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62A09" w14:textId="77777777" w:rsidR="004178A7" w:rsidRDefault="00000000">
      <w:pPr>
        <w:rPr>
          <w:rFonts w:ascii="Arial" w:hAnsi="Arial" w:cs="Arial"/>
          <w:b/>
          <w:iCs/>
          <w:sz w:val="22"/>
          <w:szCs w:val="22"/>
        </w:rPr>
      </w:pPr>
      <w:r>
        <w:rPr>
          <w:rFonts w:ascii="Arial" w:hAnsi="Arial" w:cs="Arial"/>
          <w:b/>
          <w:color w:val="000000"/>
          <w:sz w:val="22"/>
          <w:szCs w:val="22"/>
        </w:rPr>
        <w:t xml:space="preserve">                     </w:t>
      </w:r>
    </w:p>
    <w:p w14:paraId="2AE774E3" w14:textId="77777777" w:rsidR="004178A7" w:rsidRDefault="00000000">
      <w:pPr>
        <w:jc w:val="both"/>
        <w:rPr>
          <w:rFonts w:ascii="Arial" w:hAnsi="Arial" w:cs="Arial"/>
          <w:b/>
          <w:iCs/>
          <w:sz w:val="22"/>
          <w:szCs w:val="22"/>
        </w:rPr>
      </w:pPr>
      <w:r>
        <w:rPr>
          <w:rFonts w:ascii="Arial" w:hAnsi="Arial" w:cs="Arial"/>
          <w:b/>
          <w:iCs/>
          <w:sz w:val="22"/>
          <w:szCs w:val="22"/>
        </w:rPr>
        <w:t>Convocatoria 13º Premio de Relatos Cortos, Historias Vivas del Segrià 2026 (</w:t>
      </w:r>
      <w:proofErr w:type="spellStart"/>
      <w:r>
        <w:rPr>
          <w:rFonts w:ascii="Arial" w:hAnsi="Arial" w:cs="Arial"/>
          <w:b/>
          <w:iCs/>
          <w:sz w:val="22"/>
          <w:szCs w:val="22"/>
        </w:rPr>
        <w:t>exp</w:t>
      </w:r>
      <w:proofErr w:type="spellEnd"/>
      <w:r>
        <w:rPr>
          <w:rFonts w:ascii="Arial" w:hAnsi="Arial" w:cs="Arial"/>
          <w:b/>
          <w:iCs/>
          <w:sz w:val="22"/>
          <w:szCs w:val="22"/>
        </w:rPr>
        <w:t>. núm.</w:t>
      </w:r>
      <w:r>
        <w:rPr>
          <w:rFonts w:ascii="Arial" w:hAnsi="Arial" w:cs="Arial"/>
          <w:sz w:val="22"/>
          <w:szCs w:val="22"/>
        </w:rPr>
        <w:t xml:space="preserve"> </w:t>
      </w:r>
      <w:r>
        <w:rPr>
          <w:rFonts w:ascii="Arial" w:hAnsi="Arial" w:cs="Arial"/>
          <w:b/>
          <w:iCs/>
          <w:sz w:val="22"/>
          <w:szCs w:val="22"/>
        </w:rPr>
        <w:t>417/2026)</w:t>
      </w:r>
    </w:p>
    <w:p w14:paraId="0C7BE53C" w14:textId="77777777" w:rsidR="004178A7" w:rsidRDefault="004178A7">
      <w:pPr>
        <w:jc w:val="both"/>
        <w:rPr>
          <w:rFonts w:ascii="Arial" w:hAnsi="Arial" w:cs="Arial"/>
          <w:b/>
          <w:iCs/>
          <w:sz w:val="22"/>
          <w:szCs w:val="22"/>
        </w:rPr>
      </w:pPr>
    </w:p>
    <w:p w14:paraId="0815EE31" w14:textId="77777777" w:rsidR="004178A7" w:rsidRDefault="00000000">
      <w:pPr>
        <w:jc w:val="both"/>
        <w:rPr>
          <w:rFonts w:ascii="Arial" w:hAnsi="Arial" w:cs="Arial"/>
          <w:bCs/>
          <w:iCs/>
          <w:sz w:val="22"/>
          <w:szCs w:val="22"/>
        </w:rPr>
      </w:pPr>
      <w:r>
        <w:rPr>
          <w:rFonts w:ascii="Arial" w:hAnsi="Arial" w:cs="Arial"/>
          <w:bCs/>
          <w:iCs/>
          <w:sz w:val="22"/>
          <w:szCs w:val="22"/>
        </w:rPr>
        <w:t>El Pleno del Consejo Comarcal de El Segrià en sesión de 23 de diciembre de 2022 aprobó la modificación de las Bases para la concesión de Premio de relatos cortos del Consejo Comarcal de El Segrià, estas bases han sido publicadas en el BOP de Lleida núm. 1, de 2 de enero de 2023.</w:t>
      </w:r>
    </w:p>
    <w:p w14:paraId="4C5F748A" w14:textId="77777777" w:rsidR="004178A7" w:rsidRDefault="004178A7">
      <w:pPr>
        <w:jc w:val="both"/>
        <w:rPr>
          <w:rFonts w:ascii="Arial" w:hAnsi="Arial" w:cs="Arial"/>
          <w:bCs/>
          <w:iCs/>
          <w:sz w:val="22"/>
          <w:szCs w:val="22"/>
        </w:rPr>
      </w:pPr>
    </w:p>
    <w:p w14:paraId="0506A874" w14:textId="77777777" w:rsidR="004178A7" w:rsidRDefault="00000000">
      <w:pPr>
        <w:jc w:val="both"/>
        <w:rPr>
          <w:rFonts w:ascii="Arial" w:hAnsi="Arial" w:cs="Arial"/>
          <w:color w:val="C00000"/>
          <w:sz w:val="22"/>
          <w:szCs w:val="22"/>
        </w:rPr>
      </w:pPr>
      <w:r>
        <w:rPr>
          <w:rFonts w:ascii="Arial" w:hAnsi="Arial" w:cs="Arial"/>
          <w:color w:val="000000"/>
          <w:sz w:val="22"/>
          <w:szCs w:val="22"/>
        </w:rPr>
        <w:t>En ejercicio de las facultades que me son otorgadas y de acuerdo con lo previsto en los artículos 17.3.by 20.8.a de la Ley 38/2003, de 17 de noviembre, general de subvenciones,</w:t>
      </w:r>
    </w:p>
    <w:p w14:paraId="6B792734" w14:textId="77777777" w:rsidR="004178A7" w:rsidRDefault="004178A7">
      <w:pPr>
        <w:jc w:val="both"/>
        <w:rPr>
          <w:rFonts w:ascii="Arial" w:hAnsi="Arial" w:cs="Arial"/>
          <w:color w:val="C00000"/>
          <w:sz w:val="22"/>
          <w:szCs w:val="22"/>
        </w:rPr>
      </w:pPr>
    </w:p>
    <w:p w14:paraId="21E1F785" w14:textId="77777777" w:rsidR="004178A7" w:rsidRDefault="00000000">
      <w:pPr>
        <w:jc w:val="both"/>
        <w:rPr>
          <w:rFonts w:ascii="Arial" w:hAnsi="Arial" w:cs="Arial"/>
          <w:sz w:val="22"/>
          <w:szCs w:val="22"/>
        </w:rPr>
      </w:pPr>
      <w:r>
        <w:rPr>
          <w:rFonts w:ascii="Arial" w:hAnsi="Arial" w:cs="Arial"/>
          <w:b/>
          <w:sz w:val="22"/>
          <w:szCs w:val="22"/>
        </w:rPr>
        <w:t>RESUELVO:</w:t>
      </w:r>
    </w:p>
    <w:p w14:paraId="74E16615" w14:textId="77777777" w:rsidR="004178A7" w:rsidRDefault="004178A7">
      <w:pPr>
        <w:rPr>
          <w:rFonts w:ascii="Arial" w:hAnsi="Arial" w:cs="Arial"/>
          <w:sz w:val="22"/>
          <w:szCs w:val="22"/>
        </w:rPr>
      </w:pPr>
    </w:p>
    <w:p w14:paraId="06161963" w14:textId="77777777" w:rsidR="004178A7" w:rsidRDefault="00000000">
      <w:pPr>
        <w:jc w:val="both"/>
        <w:rPr>
          <w:rFonts w:ascii="Arial" w:hAnsi="Arial" w:cs="Arial"/>
          <w:sz w:val="22"/>
          <w:szCs w:val="22"/>
        </w:rPr>
      </w:pPr>
      <w:r>
        <w:rPr>
          <w:rFonts w:ascii="Arial" w:hAnsi="Arial" w:cs="Arial"/>
          <w:b/>
          <w:sz w:val="22"/>
          <w:szCs w:val="22"/>
        </w:rPr>
        <w:t xml:space="preserve">Primero. </w:t>
      </w:r>
      <w:r>
        <w:rPr>
          <w:rFonts w:ascii="Arial" w:hAnsi="Arial" w:cs="Arial"/>
          <w:sz w:val="22"/>
          <w:szCs w:val="22"/>
        </w:rPr>
        <w:t>Aprobar la convocatoria del 13º Premio de Relatos Cortos «Historias Vivas del Segrià», correspondiente al año 2026, en los siguientes términos:</w:t>
      </w:r>
    </w:p>
    <w:p w14:paraId="18D891DB" w14:textId="77777777" w:rsidR="004178A7" w:rsidRDefault="004178A7">
      <w:pPr>
        <w:jc w:val="both"/>
        <w:rPr>
          <w:rFonts w:ascii="Arial" w:hAnsi="Arial" w:cs="Arial"/>
          <w:sz w:val="22"/>
          <w:szCs w:val="22"/>
        </w:rPr>
      </w:pPr>
    </w:p>
    <w:p w14:paraId="47603C73" w14:textId="77777777" w:rsidR="004178A7" w:rsidRDefault="00000000">
      <w:pPr>
        <w:numPr>
          <w:ilvl w:val="0"/>
          <w:numId w:val="2"/>
        </w:numPr>
        <w:ind w:left="360"/>
        <w:jc w:val="both"/>
        <w:rPr>
          <w:rFonts w:ascii="Arial" w:hAnsi="Arial" w:cs="Arial"/>
          <w:sz w:val="22"/>
          <w:szCs w:val="22"/>
        </w:rPr>
      </w:pPr>
      <w:r>
        <w:rPr>
          <w:rFonts w:ascii="Arial" w:hAnsi="Arial" w:cs="Arial"/>
          <w:bCs/>
          <w:sz w:val="22"/>
          <w:szCs w:val="22"/>
        </w:rPr>
        <w:t>Bases reguladoras: Bases del Premio de Relatos Cortos del Consejo Comarcal de El Segrià, aprobadas por el Pleno en sesión de 23 de diciembre de 2022 y publicadas en el BOP de Lleida núm. 1, de 2 de enero de 2023.</w:t>
      </w:r>
    </w:p>
    <w:p w14:paraId="51FBE2F7" w14:textId="77777777" w:rsidR="004178A7" w:rsidRDefault="004178A7">
      <w:pPr>
        <w:ind w:left="360"/>
        <w:jc w:val="both"/>
        <w:rPr>
          <w:rFonts w:ascii="Arial" w:hAnsi="Arial" w:cs="Arial"/>
          <w:sz w:val="22"/>
          <w:szCs w:val="22"/>
        </w:rPr>
      </w:pPr>
    </w:p>
    <w:p w14:paraId="473EF9BE" w14:textId="77777777" w:rsidR="004178A7" w:rsidRDefault="00000000">
      <w:pPr>
        <w:numPr>
          <w:ilvl w:val="0"/>
          <w:numId w:val="2"/>
        </w:numPr>
        <w:ind w:left="360"/>
        <w:jc w:val="both"/>
        <w:rPr>
          <w:rFonts w:ascii="Arial" w:eastAsia="Liberation Sans" w:hAnsi="Arial" w:cs="Arial"/>
          <w:b/>
          <w:sz w:val="22"/>
          <w:szCs w:val="22"/>
          <w:lang w:eastAsia="en-US"/>
        </w:rPr>
      </w:pPr>
      <w:r>
        <w:rPr>
          <w:rFonts w:ascii="Arial" w:hAnsi="Arial" w:cs="Arial"/>
          <w:sz w:val="22"/>
          <w:szCs w:val="22"/>
        </w:rPr>
        <w:t xml:space="preserve">Diario </w:t>
      </w:r>
      <w:r>
        <w:rPr>
          <w:rFonts w:ascii="Arial" w:hAnsi="Arial" w:cs="Arial"/>
          <w:bCs/>
          <w:sz w:val="22"/>
          <w:szCs w:val="22"/>
        </w:rPr>
        <w:t>oficial donde estén publicadas: BOP de Lleida núm. 1, de 2 de enero de 2023.</w:t>
      </w:r>
    </w:p>
    <w:p w14:paraId="55FFC9F6" w14:textId="77777777" w:rsidR="004178A7" w:rsidRDefault="004178A7">
      <w:pPr>
        <w:widowControl w:val="0"/>
        <w:suppressAutoHyphens w:val="0"/>
        <w:autoSpaceDE w:val="0"/>
        <w:ind w:left="876" w:hanging="361"/>
        <w:rPr>
          <w:rFonts w:ascii="Arial" w:eastAsia="Liberation Sans" w:hAnsi="Arial" w:cs="Arial"/>
          <w:b/>
          <w:sz w:val="22"/>
          <w:szCs w:val="22"/>
          <w:lang w:eastAsia="en-US"/>
        </w:rPr>
      </w:pPr>
    </w:p>
    <w:p w14:paraId="50F3B756" w14:textId="77777777" w:rsidR="004178A7" w:rsidRDefault="00000000">
      <w:pPr>
        <w:numPr>
          <w:ilvl w:val="0"/>
          <w:numId w:val="2"/>
        </w:numPr>
        <w:ind w:left="360"/>
        <w:contextualSpacing/>
        <w:jc w:val="both"/>
        <w:rPr>
          <w:rFonts w:ascii="Arial" w:hAnsi="Arial" w:cs="Arial"/>
          <w:sz w:val="22"/>
          <w:szCs w:val="22"/>
        </w:rPr>
      </w:pPr>
      <w:r>
        <w:rPr>
          <w:rFonts w:ascii="Arial" w:hAnsi="Arial" w:cs="Arial"/>
          <w:sz w:val="22"/>
          <w:szCs w:val="22"/>
        </w:rPr>
        <w:t>Créditos presupuestarios a los que se imputa: 2026/08/334/4800000 Premio Relatos Cortos</w:t>
      </w:r>
    </w:p>
    <w:p w14:paraId="30CD3755" w14:textId="77777777" w:rsidR="004178A7" w:rsidRDefault="004178A7">
      <w:pPr>
        <w:ind w:left="360"/>
        <w:contextualSpacing/>
        <w:rPr>
          <w:rFonts w:ascii="Arial" w:hAnsi="Arial" w:cs="Arial"/>
          <w:sz w:val="22"/>
          <w:szCs w:val="22"/>
        </w:rPr>
      </w:pPr>
    </w:p>
    <w:p w14:paraId="4BD09098" w14:textId="77777777" w:rsidR="004178A7" w:rsidRDefault="00000000">
      <w:pPr>
        <w:numPr>
          <w:ilvl w:val="0"/>
          <w:numId w:val="2"/>
        </w:numPr>
        <w:ind w:left="360"/>
        <w:jc w:val="both"/>
        <w:rPr>
          <w:rFonts w:ascii="Arial" w:eastAsia="Liberation Sans" w:hAnsi="Arial" w:cs="Arial"/>
          <w:sz w:val="22"/>
          <w:szCs w:val="22"/>
          <w:lang w:eastAsia="en-US"/>
        </w:rPr>
      </w:pPr>
      <w:r>
        <w:rPr>
          <w:rFonts w:ascii="Arial" w:hAnsi="Arial" w:cs="Arial"/>
          <w:sz w:val="22"/>
          <w:szCs w:val="22"/>
        </w:rPr>
        <w:t xml:space="preserve">Cantidad total máxima toda la convocatoria: </w:t>
      </w:r>
      <w:r>
        <w:rPr>
          <w:rFonts w:ascii="Arial" w:hAnsi="Arial" w:cs="Arial"/>
          <w:iCs/>
          <w:sz w:val="22"/>
          <w:szCs w:val="22"/>
        </w:rPr>
        <w:t>1.200 €</w:t>
      </w:r>
    </w:p>
    <w:p w14:paraId="1B47F375" w14:textId="77777777" w:rsidR="004178A7" w:rsidRDefault="00000000">
      <w:pPr>
        <w:widowControl w:val="0"/>
        <w:suppressAutoHyphens w:val="0"/>
        <w:autoSpaceDE w:val="0"/>
        <w:ind w:left="720"/>
        <w:rPr>
          <w:rFonts w:ascii="Arial" w:eastAsia="Liberation Sans" w:hAnsi="Arial" w:cs="Arial"/>
          <w:sz w:val="22"/>
          <w:szCs w:val="22"/>
          <w:lang w:eastAsia="en-US"/>
        </w:rPr>
      </w:pPr>
      <w:r>
        <w:rPr>
          <w:rFonts w:ascii="Arial" w:eastAsia="Liberation Sans" w:hAnsi="Arial" w:cs="Arial"/>
          <w:sz w:val="22"/>
          <w:szCs w:val="22"/>
          <w:lang w:eastAsia="en-US"/>
        </w:rPr>
        <w:t>Primer premio: 905 €</w:t>
      </w:r>
    </w:p>
    <w:p w14:paraId="325399FC" w14:textId="77777777" w:rsidR="004178A7" w:rsidRDefault="00000000">
      <w:pPr>
        <w:widowControl w:val="0"/>
        <w:suppressAutoHyphens w:val="0"/>
        <w:autoSpaceDE w:val="0"/>
        <w:ind w:left="720"/>
        <w:rPr>
          <w:rFonts w:ascii="Arial" w:eastAsia="Liberation Sans" w:hAnsi="Arial" w:cs="Arial"/>
          <w:sz w:val="22"/>
          <w:szCs w:val="22"/>
          <w:lang w:eastAsia="en-US"/>
        </w:rPr>
      </w:pPr>
      <w:r>
        <w:rPr>
          <w:rFonts w:ascii="Arial" w:eastAsia="Liberation Sans" w:hAnsi="Arial" w:cs="Arial"/>
          <w:sz w:val="22"/>
          <w:szCs w:val="22"/>
          <w:lang w:eastAsia="en-US"/>
        </w:rPr>
        <w:t>Accésit: 295 €</w:t>
      </w:r>
    </w:p>
    <w:p w14:paraId="4C472127" w14:textId="77777777" w:rsidR="004178A7" w:rsidRDefault="004178A7">
      <w:pPr>
        <w:ind w:left="360"/>
        <w:contextualSpacing/>
        <w:rPr>
          <w:rFonts w:ascii="Arial" w:eastAsia="Liberation Sans" w:hAnsi="Arial" w:cs="Arial"/>
          <w:sz w:val="22"/>
          <w:szCs w:val="22"/>
          <w:lang w:eastAsia="en-US"/>
        </w:rPr>
      </w:pPr>
    </w:p>
    <w:p w14:paraId="5FCFAF61" w14:textId="77777777" w:rsidR="004178A7" w:rsidRDefault="00000000">
      <w:pPr>
        <w:numPr>
          <w:ilvl w:val="0"/>
          <w:numId w:val="2"/>
        </w:numPr>
        <w:ind w:left="360"/>
        <w:jc w:val="both"/>
        <w:rPr>
          <w:rFonts w:ascii="Arial" w:eastAsia="Liberation Sans" w:hAnsi="Arial" w:cs="Arial"/>
          <w:sz w:val="22"/>
          <w:szCs w:val="22"/>
          <w:lang w:eastAsia="en-US"/>
        </w:rPr>
      </w:pPr>
      <w:r>
        <w:rPr>
          <w:rFonts w:ascii="Arial" w:hAnsi="Arial" w:cs="Arial"/>
          <w:sz w:val="22"/>
          <w:szCs w:val="22"/>
        </w:rPr>
        <w:t>Carácter de la distribución: limitativo.</w:t>
      </w:r>
    </w:p>
    <w:p w14:paraId="3D8810C1" w14:textId="77777777" w:rsidR="004178A7" w:rsidRDefault="00000000">
      <w:pPr>
        <w:widowControl w:val="0"/>
        <w:suppressAutoHyphens w:val="0"/>
        <w:autoSpaceDE w:val="0"/>
        <w:rPr>
          <w:rFonts w:ascii="Arial" w:eastAsia="Liberation Sans" w:hAnsi="Arial" w:cs="Arial"/>
          <w:sz w:val="22"/>
          <w:szCs w:val="22"/>
          <w:lang w:eastAsia="en-US"/>
        </w:rPr>
      </w:pPr>
      <w:r>
        <w:rPr>
          <w:rFonts w:ascii="Arial" w:eastAsia="Liberation Sans" w:hAnsi="Arial" w:cs="Arial"/>
          <w:sz w:val="22"/>
          <w:szCs w:val="22"/>
          <w:lang w:eastAsia="en-US"/>
        </w:rPr>
        <w:t>Los importes están sujetos a las retenciones fiscales que establezca la normativa vigente.</w:t>
      </w:r>
    </w:p>
    <w:p w14:paraId="27F780E6" w14:textId="77777777" w:rsidR="004178A7" w:rsidRDefault="004178A7">
      <w:pPr>
        <w:contextualSpacing/>
        <w:rPr>
          <w:rFonts w:ascii="Arial" w:eastAsia="Liberation Sans" w:hAnsi="Arial" w:cs="Arial"/>
          <w:sz w:val="22"/>
          <w:szCs w:val="22"/>
          <w:lang w:eastAsia="en-US"/>
        </w:rPr>
      </w:pPr>
    </w:p>
    <w:p w14:paraId="5D18C7A7" w14:textId="77777777" w:rsidR="004178A7" w:rsidRDefault="00000000">
      <w:pPr>
        <w:numPr>
          <w:ilvl w:val="0"/>
          <w:numId w:val="2"/>
        </w:numPr>
        <w:ind w:left="426" w:hanging="426"/>
        <w:jc w:val="both"/>
        <w:rPr>
          <w:rFonts w:ascii="Arial" w:hAnsi="Arial" w:cs="Arial"/>
          <w:sz w:val="22"/>
          <w:szCs w:val="22"/>
        </w:rPr>
      </w:pPr>
      <w:r>
        <w:rPr>
          <w:rFonts w:ascii="Arial" w:hAnsi="Arial" w:cs="Arial"/>
          <w:sz w:val="22"/>
          <w:szCs w:val="22"/>
        </w:rPr>
        <w:t>Objeto, condiciones y finalidad de la concesión del Premio: El objeto de la convocatoria es fomentar la creación literaria y promover la cultura y la identidad vinculada a la comarca del Segrià mediante el otorgamiento de premios a relatos cortos originales e inéditos, de acuerdo con las Bases reguladoras.</w:t>
      </w:r>
    </w:p>
    <w:p w14:paraId="1AB0322E" w14:textId="77777777" w:rsidR="004178A7" w:rsidRDefault="00000000">
      <w:pPr>
        <w:jc w:val="both"/>
        <w:rPr>
          <w:rFonts w:ascii="Arial" w:hAnsi="Arial" w:cs="Arial"/>
          <w:sz w:val="22"/>
          <w:szCs w:val="22"/>
        </w:rPr>
      </w:pPr>
      <w:r>
        <w:rPr>
          <w:rFonts w:ascii="Arial" w:hAnsi="Arial" w:cs="Arial"/>
          <w:sz w:val="22"/>
          <w:szCs w:val="22"/>
        </w:rPr>
        <w:t>Los relatos tendrán que ajustarse a la temática y requisitos establecidos en las Bases publicadas.</w:t>
      </w:r>
    </w:p>
    <w:p w14:paraId="7481C063" w14:textId="77777777" w:rsidR="004178A7" w:rsidRDefault="00000000">
      <w:pPr>
        <w:jc w:val="both"/>
        <w:rPr>
          <w:rFonts w:ascii="Arial" w:hAnsi="Arial" w:cs="Arial"/>
          <w:iCs/>
          <w:sz w:val="22"/>
          <w:szCs w:val="22"/>
        </w:rPr>
      </w:pPr>
      <w:r>
        <w:rPr>
          <w:rFonts w:ascii="Arial" w:hAnsi="Arial" w:cs="Arial"/>
          <w:sz w:val="22"/>
          <w:szCs w:val="22"/>
        </w:rPr>
        <w:t>Quedarán excluidos los relatos que hayan utilizado herramientas de Inteligencia Artificial.</w:t>
      </w:r>
    </w:p>
    <w:p w14:paraId="30BE8037" w14:textId="77777777" w:rsidR="004178A7" w:rsidRDefault="004178A7">
      <w:pPr>
        <w:ind w:left="360"/>
        <w:contextualSpacing/>
        <w:rPr>
          <w:rFonts w:ascii="Arial" w:hAnsi="Arial" w:cs="Arial"/>
          <w:iCs/>
          <w:sz w:val="22"/>
          <w:szCs w:val="22"/>
        </w:rPr>
      </w:pPr>
    </w:p>
    <w:p w14:paraId="17498757" w14:textId="77777777" w:rsidR="004178A7" w:rsidRDefault="00000000">
      <w:pPr>
        <w:numPr>
          <w:ilvl w:val="0"/>
          <w:numId w:val="2"/>
        </w:numPr>
        <w:ind w:left="360"/>
        <w:jc w:val="both"/>
        <w:rPr>
          <w:rFonts w:ascii="Arial" w:eastAsia="Liberation Sans" w:hAnsi="Arial" w:cs="Arial"/>
          <w:sz w:val="22"/>
          <w:szCs w:val="22"/>
          <w:lang w:eastAsia="en-US"/>
        </w:rPr>
      </w:pPr>
      <w:r>
        <w:rPr>
          <w:rFonts w:ascii="Arial" w:hAnsi="Arial" w:cs="Arial"/>
          <w:sz w:val="22"/>
          <w:szCs w:val="22"/>
        </w:rPr>
        <w:t>Régimen de concesión: concurrencia competitiva.</w:t>
      </w:r>
    </w:p>
    <w:p w14:paraId="7AD9C169" w14:textId="77777777" w:rsidR="004178A7" w:rsidRDefault="004178A7">
      <w:pPr>
        <w:widowControl w:val="0"/>
        <w:suppressAutoHyphens w:val="0"/>
        <w:autoSpaceDE w:val="0"/>
        <w:ind w:left="876" w:hanging="361"/>
        <w:rPr>
          <w:rFonts w:ascii="Arial" w:eastAsia="Liberation Sans" w:hAnsi="Arial" w:cs="Arial"/>
          <w:sz w:val="22"/>
          <w:szCs w:val="22"/>
          <w:lang w:eastAsia="en-US"/>
        </w:rPr>
      </w:pPr>
    </w:p>
    <w:p w14:paraId="0EDDCAD0" w14:textId="77777777" w:rsidR="004178A7" w:rsidRDefault="00000000">
      <w:pPr>
        <w:numPr>
          <w:ilvl w:val="0"/>
          <w:numId w:val="2"/>
        </w:numPr>
        <w:ind w:left="360"/>
        <w:contextualSpacing/>
        <w:jc w:val="both"/>
        <w:rPr>
          <w:rFonts w:ascii="Arial" w:hAnsi="Arial" w:cs="Arial"/>
          <w:sz w:val="22"/>
          <w:szCs w:val="22"/>
        </w:rPr>
      </w:pPr>
      <w:r>
        <w:rPr>
          <w:rFonts w:ascii="Arial" w:hAnsi="Arial" w:cs="Arial"/>
          <w:sz w:val="22"/>
          <w:szCs w:val="22"/>
        </w:rPr>
        <w:t>Requisitos del Premio y forma de acreditarlo</w:t>
      </w:r>
    </w:p>
    <w:p w14:paraId="6DBA562A" w14:textId="77777777" w:rsidR="004178A7" w:rsidRDefault="00000000">
      <w:pPr>
        <w:ind w:left="360"/>
        <w:contextualSpacing/>
        <w:jc w:val="both"/>
        <w:rPr>
          <w:rFonts w:ascii="Arial" w:hAnsi="Arial" w:cs="Arial"/>
          <w:sz w:val="22"/>
          <w:szCs w:val="22"/>
        </w:rPr>
      </w:pPr>
      <w:r>
        <w:rPr>
          <w:rFonts w:ascii="Arial" w:hAnsi="Arial" w:cs="Arial"/>
          <w:sz w:val="22"/>
          <w:szCs w:val="22"/>
        </w:rPr>
        <w:t>Podrán participar las personas que cumplan los requisitos establecidos en las Bases reguladoras del premio.</w:t>
      </w:r>
    </w:p>
    <w:p w14:paraId="208889D6" w14:textId="77777777" w:rsidR="004178A7" w:rsidRDefault="00000000">
      <w:pPr>
        <w:ind w:left="360"/>
        <w:contextualSpacing/>
        <w:jc w:val="both"/>
        <w:rPr>
          <w:rFonts w:ascii="Arial" w:hAnsi="Arial" w:cs="Arial"/>
          <w:sz w:val="22"/>
          <w:szCs w:val="22"/>
        </w:rPr>
      </w:pPr>
      <w:r>
        <w:rPr>
          <w:rFonts w:ascii="Arial" w:hAnsi="Arial" w:cs="Arial"/>
          <w:sz w:val="22"/>
          <w:szCs w:val="22"/>
        </w:rPr>
        <w:t>Los trabajos deben presentarse de acuerdo con las Bases publicadas y mediante alguna de las siguientes formas:</w:t>
      </w:r>
    </w:p>
    <w:p w14:paraId="311CA4E5" w14:textId="77777777" w:rsidR="004178A7" w:rsidRDefault="00000000">
      <w:pPr>
        <w:numPr>
          <w:ilvl w:val="0"/>
          <w:numId w:val="4"/>
        </w:numPr>
        <w:contextualSpacing/>
        <w:jc w:val="both"/>
        <w:rPr>
          <w:rFonts w:ascii="Arial" w:hAnsi="Arial" w:cs="Arial"/>
          <w:sz w:val="22"/>
          <w:szCs w:val="22"/>
        </w:rPr>
      </w:pPr>
      <w:r>
        <w:rPr>
          <w:rFonts w:ascii="Arial" w:hAnsi="Arial" w:cs="Arial"/>
          <w:sz w:val="22"/>
          <w:szCs w:val="22"/>
        </w:rPr>
        <w:t xml:space="preserve">Presencialmente en la sede del Consejo Comarcal de El Segrià (C/ del </w:t>
      </w:r>
      <w:proofErr w:type="spellStart"/>
      <w:r>
        <w:rPr>
          <w:rFonts w:ascii="Arial" w:hAnsi="Arial" w:cs="Arial"/>
          <w:sz w:val="22"/>
          <w:szCs w:val="22"/>
        </w:rPr>
        <w:t>Canyeret</w:t>
      </w:r>
      <w:proofErr w:type="spellEnd"/>
      <w:r>
        <w:rPr>
          <w:rFonts w:ascii="Arial" w:hAnsi="Arial" w:cs="Arial"/>
          <w:sz w:val="22"/>
          <w:szCs w:val="22"/>
        </w:rPr>
        <w:t>, 12, 25007 Lleida).</w:t>
      </w:r>
    </w:p>
    <w:p w14:paraId="32EEA9FA" w14:textId="77777777" w:rsidR="004178A7" w:rsidRDefault="00000000">
      <w:pPr>
        <w:numPr>
          <w:ilvl w:val="0"/>
          <w:numId w:val="4"/>
        </w:numPr>
        <w:contextualSpacing/>
        <w:jc w:val="both"/>
        <w:rPr>
          <w:rFonts w:ascii="Arial" w:hAnsi="Arial" w:cs="Arial"/>
          <w:sz w:val="22"/>
          <w:szCs w:val="22"/>
        </w:rPr>
      </w:pPr>
      <w:r>
        <w:rPr>
          <w:rFonts w:ascii="Arial" w:hAnsi="Arial" w:cs="Arial"/>
          <w:sz w:val="22"/>
          <w:szCs w:val="22"/>
        </w:rPr>
        <w:lastRenderedPageBreak/>
        <w:t>Por correo certificado.</w:t>
      </w:r>
    </w:p>
    <w:p w14:paraId="08FBABEC" w14:textId="77777777" w:rsidR="004178A7" w:rsidRDefault="00000000">
      <w:pPr>
        <w:numPr>
          <w:ilvl w:val="0"/>
          <w:numId w:val="4"/>
        </w:numPr>
        <w:contextualSpacing/>
        <w:jc w:val="both"/>
        <w:rPr>
          <w:rFonts w:ascii="Arial" w:hAnsi="Arial" w:cs="Arial"/>
          <w:sz w:val="22"/>
          <w:szCs w:val="22"/>
        </w:rPr>
      </w:pPr>
      <w:r>
        <w:rPr>
          <w:rFonts w:ascii="Arial" w:hAnsi="Arial" w:cs="Arial"/>
          <w:sz w:val="22"/>
          <w:szCs w:val="22"/>
        </w:rPr>
        <w:t xml:space="preserve">A través de la Sede Electrónica del Consejo Comarcal de El Segrià (instancia general): </w:t>
      </w:r>
      <w:r>
        <w:rPr>
          <w:rFonts w:ascii="Arial" w:hAnsi="Arial" w:cs="Arial"/>
          <w:sz w:val="22"/>
          <w:szCs w:val="22"/>
        </w:rPr>
        <w:br/>
      </w:r>
      <w:hyperlink r:id="rId7" w:anchor="_blank" w:history="1">
        <w:r>
          <w:rPr>
            <w:rStyle w:val="Hipervnculo"/>
            <w:rFonts w:ascii="Arial" w:hAnsi="Arial" w:cs="Arial"/>
            <w:sz w:val="22"/>
            <w:szCs w:val="22"/>
          </w:rPr>
          <w:t xml:space="preserve">https://ccsegria.eadministracio.cat </w:t>
        </w:r>
      </w:hyperlink>
      <w:r>
        <w:rPr>
          <w:rFonts w:ascii="Arial" w:hAnsi="Arial" w:cs="Arial"/>
          <w:sz w:val="22"/>
          <w:szCs w:val="22"/>
        </w:rPr>
        <w:t>.</w:t>
      </w:r>
    </w:p>
    <w:p w14:paraId="39FF36E1" w14:textId="77777777" w:rsidR="004178A7" w:rsidRDefault="004178A7">
      <w:pPr>
        <w:ind w:left="360"/>
        <w:contextualSpacing/>
        <w:jc w:val="both"/>
        <w:rPr>
          <w:rFonts w:ascii="Arial" w:hAnsi="Arial" w:cs="Arial"/>
          <w:sz w:val="22"/>
          <w:szCs w:val="22"/>
        </w:rPr>
      </w:pPr>
    </w:p>
    <w:p w14:paraId="0EE92DC8" w14:textId="77777777" w:rsidR="004178A7" w:rsidRDefault="00000000">
      <w:pPr>
        <w:ind w:left="360"/>
        <w:jc w:val="both"/>
        <w:rPr>
          <w:rFonts w:ascii="Arial" w:hAnsi="Arial" w:cs="Arial"/>
          <w:sz w:val="22"/>
          <w:szCs w:val="22"/>
        </w:rPr>
      </w:pPr>
      <w:r>
        <w:rPr>
          <w:rFonts w:ascii="Arial" w:hAnsi="Arial" w:cs="Arial"/>
          <w:sz w:val="22"/>
          <w:szCs w:val="22"/>
        </w:rPr>
        <w:t>Pueden ser beneficiarias de las ayudas:</w:t>
      </w:r>
    </w:p>
    <w:p w14:paraId="228E158B" w14:textId="77777777" w:rsidR="004178A7" w:rsidRDefault="00000000">
      <w:pPr>
        <w:ind w:left="360"/>
        <w:jc w:val="both"/>
        <w:rPr>
          <w:rFonts w:ascii="Arial" w:hAnsi="Arial" w:cs="Arial"/>
          <w:sz w:val="22"/>
          <w:szCs w:val="22"/>
        </w:rPr>
      </w:pPr>
      <w:r>
        <w:rPr>
          <w:rFonts w:ascii="Arial" w:hAnsi="Arial" w:cs="Arial"/>
          <w:sz w:val="22"/>
          <w:szCs w:val="22"/>
        </w:rPr>
        <w:t>Las personas físicas, que deben cumplir los siguientes requisitos:</w:t>
      </w:r>
    </w:p>
    <w:p w14:paraId="3FDD3EB4" w14:textId="77777777" w:rsidR="004178A7" w:rsidRDefault="00000000">
      <w:pPr>
        <w:numPr>
          <w:ilvl w:val="0"/>
          <w:numId w:val="3"/>
        </w:numPr>
        <w:ind w:left="720"/>
        <w:jc w:val="both"/>
        <w:rPr>
          <w:rFonts w:ascii="Arial" w:hAnsi="Arial" w:cs="Arial"/>
          <w:sz w:val="22"/>
          <w:szCs w:val="22"/>
        </w:rPr>
      </w:pPr>
      <w:r>
        <w:rPr>
          <w:rFonts w:ascii="Arial" w:hAnsi="Arial" w:cs="Arial"/>
          <w:sz w:val="22"/>
          <w:szCs w:val="22"/>
        </w:rPr>
        <w:t>Pueden participar todas las personas residentes en la Unión Europea que el día 20 de abril de 2026 hayan cumplido 16 años.</w:t>
      </w:r>
    </w:p>
    <w:p w14:paraId="25BB44A0" w14:textId="77777777" w:rsidR="004178A7" w:rsidRDefault="00000000">
      <w:pPr>
        <w:numPr>
          <w:ilvl w:val="0"/>
          <w:numId w:val="3"/>
        </w:numPr>
        <w:ind w:left="720"/>
        <w:jc w:val="both"/>
        <w:rPr>
          <w:rFonts w:ascii="Arial" w:hAnsi="Arial" w:cs="Arial"/>
          <w:iCs/>
          <w:color w:val="C00000"/>
          <w:sz w:val="22"/>
          <w:szCs w:val="22"/>
        </w:rPr>
      </w:pPr>
      <w:r>
        <w:rPr>
          <w:rFonts w:ascii="Arial" w:hAnsi="Arial" w:cs="Arial"/>
          <w:sz w:val="22"/>
          <w:szCs w:val="22"/>
        </w:rPr>
        <w:t>No podrán ser beneficiarias del premio: Las personas ganadoras en la anterior edición en la misma categoría.</w:t>
      </w:r>
    </w:p>
    <w:p w14:paraId="1C4481AC" w14:textId="77777777" w:rsidR="004178A7" w:rsidRDefault="004178A7">
      <w:pPr>
        <w:ind w:left="360"/>
        <w:jc w:val="both"/>
        <w:rPr>
          <w:rFonts w:ascii="Arial" w:hAnsi="Arial" w:cs="Arial"/>
          <w:iCs/>
          <w:color w:val="C00000"/>
          <w:sz w:val="22"/>
          <w:szCs w:val="22"/>
        </w:rPr>
      </w:pPr>
    </w:p>
    <w:p w14:paraId="0B2F6B45" w14:textId="77777777" w:rsidR="004178A7" w:rsidRDefault="00000000">
      <w:pPr>
        <w:suppressAutoHyphens w:val="0"/>
        <w:autoSpaceDE w:val="0"/>
        <w:ind w:left="360"/>
        <w:rPr>
          <w:rFonts w:ascii="Arial" w:hAnsi="Arial" w:cs="Arial"/>
          <w:sz w:val="22"/>
          <w:szCs w:val="22"/>
          <w:lang w:eastAsia="es-ES"/>
        </w:rPr>
      </w:pPr>
      <w:r>
        <w:rPr>
          <w:rFonts w:ascii="Arial" w:hAnsi="Arial" w:cs="Arial"/>
          <w:sz w:val="22"/>
          <w:szCs w:val="22"/>
          <w:lang w:eastAsia="es-ES"/>
        </w:rPr>
        <w:t xml:space="preserve">Indicación de los órganos competentes para la instrucción y resolución del procedimiento: </w:t>
      </w:r>
      <w:r>
        <w:rPr>
          <w:rFonts w:ascii="Arial" w:hAnsi="Arial" w:cs="Arial"/>
          <w:iCs/>
          <w:sz w:val="22"/>
          <w:szCs w:val="22"/>
          <w:lang w:eastAsia="es-ES"/>
        </w:rPr>
        <w:t>la tramitación corresponde al Área de Cultura del Consejo Comarcal de El Segrià, valoración hecha por el jurado designado por esta convocatoria:</w:t>
      </w:r>
    </w:p>
    <w:p w14:paraId="3532E9FE" w14:textId="77777777" w:rsidR="004178A7" w:rsidRDefault="00000000">
      <w:pPr>
        <w:suppressAutoHyphens w:val="0"/>
        <w:autoSpaceDE w:val="0"/>
        <w:ind w:left="360"/>
        <w:rPr>
          <w:rFonts w:ascii="Arial" w:hAnsi="Arial" w:cs="Arial"/>
          <w:sz w:val="22"/>
          <w:szCs w:val="22"/>
          <w:lang w:eastAsia="es-ES"/>
        </w:rPr>
      </w:pPr>
      <w:r>
        <w:rPr>
          <w:rFonts w:ascii="Arial" w:hAnsi="Arial" w:cs="Arial"/>
          <w:sz w:val="22"/>
          <w:szCs w:val="22"/>
          <w:lang w:eastAsia="es-ES"/>
        </w:rPr>
        <w:t>Dª. Montse Sanjuan, escritora.</w:t>
      </w:r>
    </w:p>
    <w:p w14:paraId="7D478A63" w14:textId="77777777" w:rsidR="004178A7" w:rsidRDefault="00000000">
      <w:pPr>
        <w:suppressAutoHyphens w:val="0"/>
        <w:autoSpaceDE w:val="0"/>
        <w:ind w:left="360"/>
        <w:jc w:val="both"/>
        <w:rPr>
          <w:rFonts w:ascii="Arial" w:hAnsi="Arial" w:cs="Arial"/>
          <w:sz w:val="22"/>
          <w:szCs w:val="22"/>
          <w:lang w:eastAsia="es-ES"/>
        </w:rPr>
      </w:pPr>
      <w:r>
        <w:rPr>
          <w:rFonts w:ascii="Arial" w:hAnsi="Arial" w:cs="Arial"/>
          <w:sz w:val="22"/>
          <w:szCs w:val="22"/>
          <w:lang w:eastAsia="es-ES"/>
        </w:rPr>
        <w:t>Dª. Marta Alòs, escritora.</w:t>
      </w:r>
    </w:p>
    <w:p w14:paraId="3C95055B" w14:textId="77777777" w:rsidR="004178A7" w:rsidRDefault="00000000">
      <w:pPr>
        <w:suppressAutoHyphens w:val="0"/>
        <w:autoSpaceDE w:val="0"/>
        <w:ind w:left="360"/>
        <w:jc w:val="both"/>
        <w:rPr>
          <w:rFonts w:ascii="Arial" w:hAnsi="Arial" w:cs="Arial"/>
          <w:sz w:val="22"/>
          <w:szCs w:val="22"/>
          <w:lang w:eastAsia="es-ES"/>
        </w:rPr>
      </w:pPr>
      <w:r>
        <w:rPr>
          <w:rFonts w:ascii="Arial" w:hAnsi="Arial" w:cs="Arial"/>
          <w:sz w:val="22"/>
          <w:szCs w:val="22"/>
          <w:lang w:eastAsia="es-ES"/>
        </w:rPr>
        <w:t>Ganador o accésit de la edición 2025.</w:t>
      </w:r>
    </w:p>
    <w:p w14:paraId="3BFB449B" w14:textId="77777777" w:rsidR="004178A7" w:rsidRDefault="00000000">
      <w:pPr>
        <w:suppressAutoHyphens w:val="0"/>
        <w:autoSpaceDE w:val="0"/>
        <w:ind w:left="360"/>
        <w:jc w:val="both"/>
        <w:rPr>
          <w:rFonts w:ascii="Arial" w:hAnsi="Arial" w:cs="Arial"/>
          <w:iCs/>
          <w:sz w:val="22"/>
          <w:szCs w:val="22"/>
        </w:rPr>
      </w:pPr>
      <w:r>
        <w:rPr>
          <w:rFonts w:ascii="Arial" w:hAnsi="Arial" w:cs="Arial"/>
          <w:sz w:val="22"/>
          <w:szCs w:val="22"/>
          <w:lang w:eastAsia="es-ES"/>
        </w:rPr>
        <w:t>TNL asignado por el Consorcio para la Normalización del Segrià.</w:t>
      </w:r>
    </w:p>
    <w:p w14:paraId="3183D244" w14:textId="77777777" w:rsidR="004178A7" w:rsidRDefault="00000000">
      <w:pPr>
        <w:ind w:left="360"/>
        <w:jc w:val="both"/>
        <w:rPr>
          <w:rFonts w:ascii="Arial" w:hAnsi="Arial" w:cs="Arial"/>
          <w:iCs/>
          <w:sz w:val="22"/>
          <w:szCs w:val="22"/>
        </w:rPr>
      </w:pPr>
      <w:r>
        <w:rPr>
          <w:rFonts w:ascii="Arial" w:hAnsi="Arial" w:cs="Arial"/>
          <w:iCs/>
          <w:sz w:val="22"/>
          <w:szCs w:val="22"/>
        </w:rPr>
        <w:t>Los miembros del jurado serán quienes evaluarán y propondrán la resolución que será dictada por Presidencia del Consejo Comarcal y de la que se dará cuenta al Pleno.</w:t>
      </w:r>
    </w:p>
    <w:p w14:paraId="29263A05" w14:textId="77777777" w:rsidR="004178A7" w:rsidRDefault="004178A7">
      <w:pPr>
        <w:ind w:left="360"/>
        <w:contextualSpacing/>
        <w:rPr>
          <w:rFonts w:ascii="Arial" w:hAnsi="Arial" w:cs="Arial"/>
          <w:iCs/>
          <w:sz w:val="22"/>
          <w:szCs w:val="22"/>
        </w:rPr>
      </w:pPr>
    </w:p>
    <w:p w14:paraId="3A8C97F3" w14:textId="77777777" w:rsidR="004178A7" w:rsidRDefault="00000000">
      <w:pPr>
        <w:numPr>
          <w:ilvl w:val="0"/>
          <w:numId w:val="2"/>
        </w:numPr>
        <w:ind w:left="360"/>
        <w:jc w:val="both"/>
        <w:rPr>
          <w:rFonts w:ascii="Arial" w:hAnsi="Arial" w:cs="Arial"/>
          <w:sz w:val="22"/>
          <w:szCs w:val="22"/>
        </w:rPr>
      </w:pPr>
      <w:r>
        <w:rPr>
          <w:rFonts w:ascii="Arial" w:hAnsi="Arial" w:cs="Arial"/>
          <w:sz w:val="22"/>
          <w:szCs w:val="22"/>
        </w:rPr>
        <w:t>Plazo de presentación de las solicitudes: desde el 23 de febrero hasta el 20 de marzo de 2026, ambos inclusive.</w:t>
      </w:r>
    </w:p>
    <w:p w14:paraId="3EAE1FB7" w14:textId="77777777" w:rsidR="004178A7" w:rsidRDefault="004178A7">
      <w:pPr>
        <w:contextualSpacing/>
        <w:rPr>
          <w:rFonts w:ascii="Arial" w:hAnsi="Arial" w:cs="Arial"/>
          <w:sz w:val="22"/>
          <w:szCs w:val="22"/>
        </w:rPr>
      </w:pPr>
    </w:p>
    <w:p w14:paraId="39039289" w14:textId="77777777" w:rsidR="004178A7" w:rsidRDefault="00000000">
      <w:pPr>
        <w:numPr>
          <w:ilvl w:val="0"/>
          <w:numId w:val="2"/>
        </w:numPr>
        <w:ind w:left="360"/>
        <w:jc w:val="both"/>
        <w:rPr>
          <w:rFonts w:ascii="Arial" w:hAnsi="Arial" w:cs="Arial"/>
          <w:sz w:val="22"/>
          <w:szCs w:val="22"/>
        </w:rPr>
      </w:pPr>
      <w:r>
        <w:rPr>
          <w:rFonts w:ascii="Arial" w:hAnsi="Arial" w:cs="Arial"/>
          <w:sz w:val="22"/>
          <w:szCs w:val="22"/>
        </w:rPr>
        <w:t>Plazo de resolución y notificación: 1 mes a partir de la fecha de finalización del plazo de presentación de relatos.</w:t>
      </w:r>
    </w:p>
    <w:p w14:paraId="5919708D" w14:textId="77777777" w:rsidR="004178A7" w:rsidRDefault="004178A7">
      <w:pPr>
        <w:jc w:val="both"/>
        <w:rPr>
          <w:rFonts w:ascii="Arial" w:hAnsi="Arial" w:cs="Arial"/>
          <w:sz w:val="22"/>
          <w:szCs w:val="22"/>
        </w:rPr>
      </w:pPr>
    </w:p>
    <w:p w14:paraId="3FFFC8CF" w14:textId="77777777" w:rsidR="004178A7" w:rsidRDefault="00000000">
      <w:pPr>
        <w:numPr>
          <w:ilvl w:val="0"/>
          <w:numId w:val="2"/>
        </w:numPr>
        <w:ind w:left="360"/>
        <w:jc w:val="both"/>
        <w:rPr>
          <w:rFonts w:ascii="Arial" w:hAnsi="Arial" w:cs="Arial"/>
          <w:iCs/>
          <w:sz w:val="22"/>
          <w:szCs w:val="22"/>
        </w:rPr>
      </w:pPr>
      <w:r>
        <w:rPr>
          <w:rFonts w:ascii="Arial" w:hAnsi="Arial" w:cs="Arial"/>
          <w:sz w:val="22"/>
          <w:szCs w:val="22"/>
        </w:rPr>
        <w:t>Documentos e informaciones que deben acompañarse a la petición:</w:t>
      </w:r>
    </w:p>
    <w:p w14:paraId="52C78324" w14:textId="77777777" w:rsidR="004178A7" w:rsidRDefault="00000000">
      <w:pPr>
        <w:ind w:left="360"/>
        <w:jc w:val="both"/>
        <w:rPr>
          <w:rFonts w:ascii="Arial" w:hAnsi="Arial" w:cs="Arial"/>
          <w:iCs/>
          <w:sz w:val="22"/>
          <w:szCs w:val="22"/>
        </w:rPr>
      </w:pPr>
      <w:r>
        <w:rPr>
          <w:rFonts w:ascii="Arial" w:hAnsi="Arial" w:cs="Arial"/>
          <w:iCs/>
          <w:sz w:val="22"/>
          <w:szCs w:val="22"/>
        </w:rPr>
        <w:t>Las solicitudes deben presentarse mediante el modelo normalizado, en el que deberá hacerse constar lo siguiente:</w:t>
      </w:r>
    </w:p>
    <w:p w14:paraId="4AFEE307" w14:textId="77777777" w:rsidR="004178A7" w:rsidRDefault="00000000">
      <w:pPr>
        <w:ind w:left="360"/>
        <w:jc w:val="both"/>
        <w:rPr>
          <w:rFonts w:ascii="Arial" w:hAnsi="Arial" w:cs="Arial"/>
          <w:iCs/>
          <w:sz w:val="22"/>
          <w:szCs w:val="22"/>
        </w:rPr>
      </w:pPr>
      <w:r>
        <w:rPr>
          <w:rFonts w:ascii="Arial" w:hAnsi="Arial" w:cs="Arial"/>
          <w:iCs/>
          <w:sz w:val="22"/>
          <w:szCs w:val="22"/>
        </w:rPr>
        <w:t>Declaración de que no se ha hecho uso de ninguna herramienta de inteligencia artificial para la realización de la propuesta presentada.</w:t>
      </w:r>
    </w:p>
    <w:p w14:paraId="2F58736A" w14:textId="77777777" w:rsidR="004178A7" w:rsidRDefault="00000000">
      <w:pPr>
        <w:ind w:left="360"/>
        <w:jc w:val="both"/>
        <w:rPr>
          <w:rFonts w:ascii="Arial" w:hAnsi="Arial" w:cs="Arial"/>
          <w:iCs/>
          <w:color w:val="000000"/>
          <w:sz w:val="22"/>
          <w:szCs w:val="22"/>
        </w:rPr>
      </w:pPr>
      <w:r>
        <w:rPr>
          <w:rFonts w:ascii="Arial" w:hAnsi="Arial" w:cs="Arial"/>
          <w:iCs/>
          <w:sz w:val="22"/>
          <w:szCs w:val="22"/>
        </w:rPr>
        <w:t xml:space="preserve">Declaración que acepta las presentes Bases, la ayuda </w:t>
      </w:r>
      <w:proofErr w:type="gramStart"/>
      <w:r>
        <w:rPr>
          <w:rFonts w:ascii="Arial" w:hAnsi="Arial" w:cs="Arial"/>
          <w:iCs/>
          <w:sz w:val="22"/>
          <w:szCs w:val="22"/>
        </w:rPr>
        <w:t>que</w:t>
      </w:r>
      <w:proofErr w:type="gramEnd"/>
      <w:r>
        <w:rPr>
          <w:rFonts w:ascii="Arial" w:hAnsi="Arial" w:cs="Arial"/>
          <w:iCs/>
          <w:sz w:val="22"/>
          <w:szCs w:val="22"/>
        </w:rPr>
        <w:t xml:space="preserve"> si le pueda otorgar, así como las condiciones que se deriven, en caso de que le sea concedida.</w:t>
      </w:r>
    </w:p>
    <w:p w14:paraId="6F506440" w14:textId="77777777" w:rsidR="004178A7" w:rsidRDefault="00000000">
      <w:pPr>
        <w:ind w:left="360"/>
        <w:jc w:val="both"/>
        <w:rPr>
          <w:rFonts w:ascii="Arial" w:hAnsi="Arial" w:cs="Arial"/>
          <w:iCs/>
          <w:sz w:val="22"/>
          <w:szCs w:val="22"/>
        </w:rPr>
      </w:pPr>
      <w:r>
        <w:rPr>
          <w:rFonts w:ascii="Arial" w:hAnsi="Arial" w:cs="Arial"/>
          <w:iCs/>
          <w:color w:val="000000"/>
          <w:sz w:val="22"/>
          <w:szCs w:val="22"/>
        </w:rPr>
        <w:t>Autorización al Consejo Comarcal de El Segrià, para poder solicitar, por medios telemáticos, las certificaciones de estar al corriente del cumplimiento de las obligaciones tributarias y con la Seguridad Social.</w:t>
      </w:r>
    </w:p>
    <w:p w14:paraId="7A22D4AC" w14:textId="77777777" w:rsidR="004178A7" w:rsidRDefault="004178A7">
      <w:pPr>
        <w:ind w:left="360"/>
        <w:jc w:val="both"/>
        <w:rPr>
          <w:rFonts w:ascii="Arial" w:hAnsi="Arial" w:cs="Arial"/>
          <w:iCs/>
          <w:sz w:val="22"/>
          <w:szCs w:val="22"/>
        </w:rPr>
      </w:pPr>
    </w:p>
    <w:p w14:paraId="2545BA34" w14:textId="77777777" w:rsidR="004178A7" w:rsidRDefault="00000000">
      <w:pPr>
        <w:numPr>
          <w:ilvl w:val="0"/>
          <w:numId w:val="2"/>
        </w:numPr>
        <w:ind w:left="360"/>
        <w:jc w:val="both"/>
        <w:rPr>
          <w:rFonts w:ascii="Arial" w:hAnsi="Arial" w:cs="Arial"/>
          <w:sz w:val="22"/>
          <w:szCs w:val="22"/>
        </w:rPr>
      </w:pPr>
      <w:r>
        <w:rPr>
          <w:rFonts w:ascii="Arial" w:hAnsi="Arial" w:cs="Arial"/>
          <w:sz w:val="22"/>
          <w:szCs w:val="22"/>
        </w:rPr>
        <w:t>Posibilidad de reformulación de solicitudes: No procede</w:t>
      </w:r>
    </w:p>
    <w:p w14:paraId="7F053022" w14:textId="77777777" w:rsidR="004178A7" w:rsidRDefault="004178A7">
      <w:pPr>
        <w:ind w:left="360"/>
        <w:contextualSpacing/>
        <w:rPr>
          <w:rFonts w:ascii="Arial" w:hAnsi="Arial" w:cs="Arial"/>
          <w:sz w:val="22"/>
          <w:szCs w:val="22"/>
        </w:rPr>
      </w:pPr>
    </w:p>
    <w:p w14:paraId="051480FD" w14:textId="77777777" w:rsidR="004178A7" w:rsidRDefault="00000000">
      <w:pPr>
        <w:numPr>
          <w:ilvl w:val="0"/>
          <w:numId w:val="2"/>
        </w:numPr>
        <w:ind w:left="360"/>
        <w:jc w:val="both"/>
        <w:rPr>
          <w:rFonts w:ascii="Arial" w:hAnsi="Arial" w:cs="Arial"/>
          <w:sz w:val="22"/>
          <w:szCs w:val="22"/>
        </w:rPr>
      </w:pPr>
      <w:r>
        <w:rPr>
          <w:rFonts w:ascii="Arial" w:hAnsi="Arial" w:cs="Arial"/>
          <w:sz w:val="22"/>
          <w:szCs w:val="22"/>
        </w:rPr>
        <w:t>Agotamiento de la vía administrativa por parte de la convocatoria: sí.</w:t>
      </w:r>
    </w:p>
    <w:p w14:paraId="7EA52E77" w14:textId="77777777" w:rsidR="004178A7" w:rsidRDefault="004178A7">
      <w:pPr>
        <w:ind w:left="360"/>
        <w:contextualSpacing/>
        <w:rPr>
          <w:rFonts w:ascii="Arial" w:hAnsi="Arial" w:cs="Arial"/>
          <w:sz w:val="22"/>
          <w:szCs w:val="22"/>
        </w:rPr>
      </w:pPr>
    </w:p>
    <w:p w14:paraId="21F49327" w14:textId="77777777" w:rsidR="004178A7" w:rsidRDefault="00000000">
      <w:pPr>
        <w:numPr>
          <w:ilvl w:val="0"/>
          <w:numId w:val="2"/>
        </w:numPr>
        <w:ind w:left="360"/>
        <w:jc w:val="both"/>
        <w:rPr>
          <w:rFonts w:ascii="Arial" w:hAnsi="Arial" w:cs="Arial"/>
          <w:sz w:val="22"/>
          <w:szCs w:val="22"/>
        </w:rPr>
      </w:pPr>
      <w:r>
        <w:rPr>
          <w:rFonts w:ascii="Arial" w:hAnsi="Arial" w:cs="Arial"/>
          <w:sz w:val="22"/>
          <w:szCs w:val="22"/>
        </w:rPr>
        <w:t>Criterios de valoración de las solicitudes:</w:t>
      </w:r>
    </w:p>
    <w:p w14:paraId="3EBE05D3" w14:textId="77777777" w:rsidR="004178A7" w:rsidRDefault="00000000">
      <w:pPr>
        <w:ind w:left="360"/>
        <w:jc w:val="both"/>
        <w:rPr>
          <w:rFonts w:ascii="Arial" w:eastAsia="Liberation Sans" w:hAnsi="Arial" w:cs="Arial"/>
          <w:sz w:val="22"/>
          <w:szCs w:val="22"/>
          <w:lang w:eastAsia="en-US"/>
        </w:rPr>
      </w:pPr>
      <w:r>
        <w:rPr>
          <w:rFonts w:ascii="Arial" w:hAnsi="Arial" w:cs="Arial"/>
          <w:sz w:val="22"/>
          <w:szCs w:val="22"/>
        </w:rPr>
        <w:t>El jurado valorará:</w:t>
      </w:r>
    </w:p>
    <w:p w14:paraId="1AF25482" w14:textId="77777777" w:rsidR="004178A7" w:rsidRDefault="00000000">
      <w:pPr>
        <w:widowControl w:val="0"/>
        <w:suppressAutoHyphens w:val="0"/>
        <w:autoSpaceDE w:val="0"/>
        <w:ind w:firstLine="360"/>
        <w:rPr>
          <w:rFonts w:ascii="Arial" w:eastAsia="Liberation Sans" w:hAnsi="Arial" w:cs="Arial"/>
          <w:sz w:val="22"/>
          <w:szCs w:val="22"/>
          <w:lang w:eastAsia="en-US"/>
        </w:rPr>
      </w:pPr>
      <w:r>
        <w:rPr>
          <w:rFonts w:ascii="Arial" w:eastAsia="Liberation Sans" w:hAnsi="Arial" w:cs="Arial"/>
          <w:sz w:val="22"/>
          <w:szCs w:val="22"/>
          <w:lang w:eastAsia="en-US"/>
        </w:rPr>
        <w:t>Originalidad y creatividad.</w:t>
      </w:r>
    </w:p>
    <w:p w14:paraId="5DA0C56F" w14:textId="77777777" w:rsidR="004178A7" w:rsidRDefault="00000000">
      <w:pPr>
        <w:widowControl w:val="0"/>
        <w:suppressAutoHyphens w:val="0"/>
        <w:autoSpaceDE w:val="0"/>
        <w:ind w:firstLine="360"/>
        <w:rPr>
          <w:rFonts w:ascii="Arial" w:eastAsia="Liberation Sans" w:hAnsi="Arial" w:cs="Arial"/>
          <w:sz w:val="22"/>
          <w:szCs w:val="22"/>
          <w:lang w:eastAsia="en-US"/>
        </w:rPr>
      </w:pPr>
      <w:r>
        <w:rPr>
          <w:rFonts w:ascii="Arial" w:eastAsia="Liberation Sans" w:hAnsi="Arial" w:cs="Arial"/>
          <w:sz w:val="22"/>
          <w:szCs w:val="22"/>
          <w:lang w:eastAsia="en-US"/>
        </w:rPr>
        <w:t>Adecuación a la temática.</w:t>
      </w:r>
    </w:p>
    <w:p w14:paraId="7BC314BA" w14:textId="77777777" w:rsidR="004178A7" w:rsidRDefault="00000000">
      <w:pPr>
        <w:widowControl w:val="0"/>
        <w:suppressAutoHyphens w:val="0"/>
        <w:autoSpaceDE w:val="0"/>
        <w:ind w:firstLine="360"/>
        <w:rPr>
          <w:rFonts w:ascii="Arial" w:eastAsia="Liberation Sans" w:hAnsi="Arial" w:cs="Arial"/>
          <w:sz w:val="22"/>
          <w:szCs w:val="22"/>
          <w:lang w:eastAsia="en-US"/>
        </w:rPr>
      </w:pPr>
      <w:r>
        <w:rPr>
          <w:rFonts w:ascii="Arial" w:eastAsia="Liberation Sans" w:hAnsi="Arial" w:cs="Arial"/>
          <w:sz w:val="22"/>
          <w:szCs w:val="22"/>
          <w:lang w:eastAsia="en-US"/>
        </w:rPr>
        <w:t>Cumplimiento de las bases.</w:t>
      </w:r>
    </w:p>
    <w:p w14:paraId="05FF28DF" w14:textId="77777777" w:rsidR="004178A7" w:rsidRDefault="00000000">
      <w:pPr>
        <w:widowControl w:val="0"/>
        <w:suppressAutoHyphens w:val="0"/>
        <w:autoSpaceDE w:val="0"/>
        <w:ind w:firstLine="360"/>
        <w:rPr>
          <w:rFonts w:ascii="Arial" w:eastAsia="Liberation Sans" w:hAnsi="Arial" w:cs="Arial"/>
          <w:sz w:val="22"/>
          <w:szCs w:val="22"/>
          <w:lang w:eastAsia="en-US"/>
        </w:rPr>
      </w:pPr>
      <w:r>
        <w:rPr>
          <w:rFonts w:ascii="Arial" w:eastAsia="Liberation Sans" w:hAnsi="Arial" w:cs="Arial"/>
          <w:sz w:val="22"/>
          <w:szCs w:val="22"/>
          <w:lang w:eastAsia="en-US"/>
        </w:rPr>
        <w:t>Recursos literarios empleados.</w:t>
      </w:r>
    </w:p>
    <w:p w14:paraId="28CFABE2" w14:textId="77777777" w:rsidR="004178A7" w:rsidRDefault="00000000">
      <w:pPr>
        <w:widowControl w:val="0"/>
        <w:suppressAutoHyphens w:val="0"/>
        <w:autoSpaceDE w:val="0"/>
        <w:ind w:firstLine="360"/>
        <w:rPr>
          <w:rFonts w:ascii="Arial" w:eastAsia="Liberation Sans" w:hAnsi="Arial" w:cs="Arial"/>
          <w:sz w:val="22"/>
          <w:szCs w:val="22"/>
          <w:lang w:eastAsia="en-US"/>
        </w:rPr>
      </w:pPr>
      <w:r>
        <w:rPr>
          <w:rFonts w:ascii="Arial" w:eastAsia="Liberation Sans" w:hAnsi="Arial" w:cs="Arial"/>
          <w:sz w:val="22"/>
          <w:szCs w:val="22"/>
          <w:lang w:eastAsia="en-US"/>
        </w:rPr>
        <w:t>Criterio técnico de los miembros del jurado.</w:t>
      </w:r>
    </w:p>
    <w:p w14:paraId="4201D1C5" w14:textId="77777777" w:rsidR="004178A7" w:rsidRDefault="00000000">
      <w:pPr>
        <w:widowControl w:val="0"/>
        <w:suppressAutoHyphens w:val="0"/>
        <w:autoSpaceDE w:val="0"/>
        <w:ind w:left="360"/>
        <w:rPr>
          <w:rFonts w:ascii="Arial" w:eastAsia="Liberation Sans" w:hAnsi="Arial" w:cs="Arial"/>
          <w:sz w:val="22"/>
          <w:szCs w:val="22"/>
          <w:lang w:eastAsia="en-US"/>
        </w:rPr>
      </w:pPr>
      <w:r>
        <w:rPr>
          <w:rFonts w:ascii="Arial" w:eastAsia="Liberation Sans" w:hAnsi="Arial" w:cs="Arial"/>
          <w:sz w:val="22"/>
          <w:szCs w:val="22"/>
          <w:lang w:eastAsia="en-US"/>
        </w:rPr>
        <w:t xml:space="preserve">El jurado podrá declarar desierto el premio si considera que los trabajos no tienen </w:t>
      </w:r>
      <w:r>
        <w:rPr>
          <w:rFonts w:ascii="Arial" w:eastAsia="Liberation Sans" w:hAnsi="Arial" w:cs="Arial"/>
          <w:sz w:val="22"/>
          <w:szCs w:val="22"/>
          <w:lang w:eastAsia="en-US"/>
        </w:rPr>
        <w:lastRenderedPageBreak/>
        <w:t>suficiente calidad.</w:t>
      </w:r>
    </w:p>
    <w:p w14:paraId="5AD95625" w14:textId="77777777" w:rsidR="004178A7" w:rsidRDefault="004178A7">
      <w:pPr>
        <w:ind w:left="360"/>
        <w:jc w:val="both"/>
        <w:rPr>
          <w:rFonts w:ascii="Arial" w:eastAsia="Liberation Sans" w:hAnsi="Arial" w:cs="Arial"/>
          <w:sz w:val="22"/>
          <w:szCs w:val="22"/>
          <w:lang w:eastAsia="en-US"/>
        </w:rPr>
      </w:pPr>
    </w:p>
    <w:p w14:paraId="5ECAB2A4" w14:textId="77777777" w:rsidR="004178A7" w:rsidRDefault="00000000">
      <w:pPr>
        <w:numPr>
          <w:ilvl w:val="0"/>
          <w:numId w:val="2"/>
        </w:numPr>
        <w:ind w:left="360"/>
        <w:jc w:val="both"/>
        <w:rPr>
          <w:rFonts w:ascii="Arial" w:hAnsi="Arial" w:cs="Arial"/>
          <w:bCs/>
          <w:sz w:val="22"/>
          <w:szCs w:val="22"/>
        </w:rPr>
      </w:pPr>
      <w:r>
        <w:rPr>
          <w:rFonts w:ascii="Arial" w:hAnsi="Arial" w:cs="Arial"/>
          <w:bCs/>
          <w:sz w:val="22"/>
          <w:szCs w:val="22"/>
        </w:rPr>
        <w:t xml:space="preserve">Medio de notificación: </w:t>
      </w:r>
      <w:r>
        <w:rPr>
          <w:rFonts w:ascii="Arial" w:hAnsi="Arial" w:cs="Arial"/>
          <w:b/>
          <w:sz w:val="22"/>
          <w:szCs w:val="22"/>
        </w:rPr>
        <w:t>personal</w:t>
      </w:r>
    </w:p>
    <w:p w14:paraId="21341852" w14:textId="77777777" w:rsidR="004178A7" w:rsidRDefault="004178A7">
      <w:pPr>
        <w:jc w:val="both"/>
        <w:rPr>
          <w:rFonts w:ascii="Arial" w:hAnsi="Arial" w:cs="Arial"/>
          <w:bCs/>
          <w:sz w:val="22"/>
          <w:szCs w:val="22"/>
        </w:rPr>
      </w:pPr>
    </w:p>
    <w:p w14:paraId="6695B3FD" w14:textId="77777777" w:rsidR="004178A7" w:rsidRDefault="00000000">
      <w:pPr>
        <w:jc w:val="both"/>
        <w:rPr>
          <w:rFonts w:ascii="Arial" w:hAnsi="Arial" w:cs="Arial"/>
          <w:sz w:val="22"/>
          <w:szCs w:val="22"/>
        </w:rPr>
      </w:pPr>
      <w:r>
        <w:rPr>
          <w:rFonts w:ascii="Arial" w:hAnsi="Arial" w:cs="Arial"/>
          <w:b/>
          <w:sz w:val="22"/>
          <w:szCs w:val="22"/>
        </w:rPr>
        <w:t xml:space="preserve">Segundo. </w:t>
      </w:r>
      <w:r>
        <w:rPr>
          <w:rFonts w:ascii="Arial" w:hAnsi="Arial" w:cs="Arial"/>
          <w:sz w:val="22"/>
          <w:szCs w:val="22"/>
        </w:rPr>
        <w:t>Publicar esta convocatoria</w:t>
      </w:r>
      <w:r>
        <w:rPr>
          <w:rFonts w:ascii="Arial" w:hAnsi="Arial" w:cs="Arial"/>
          <w:b/>
          <w:sz w:val="22"/>
          <w:szCs w:val="22"/>
        </w:rPr>
        <w:t xml:space="preserve"> </w:t>
      </w:r>
      <w:r>
        <w:rPr>
          <w:rFonts w:ascii="Arial" w:hAnsi="Arial" w:cs="Arial"/>
          <w:sz w:val="22"/>
          <w:szCs w:val="22"/>
        </w:rPr>
        <w:t>en la Base de Datos Nacional de Subvenciones, en el tablón electrónico y hacer difusión por cualquier otro medio que garantice su máxima divulgación.</w:t>
      </w:r>
    </w:p>
    <w:p w14:paraId="1826E594" w14:textId="77777777" w:rsidR="004178A7" w:rsidRDefault="004178A7">
      <w:pPr>
        <w:rPr>
          <w:rFonts w:ascii="Arial" w:hAnsi="Arial" w:cs="Arial"/>
          <w:sz w:val="22"/>
          <w:szCs w:val="22"/>
        </w:rPr>
      </w:pPr>
    </w:p>
    <w:p w14:paraId="27420B20" w14:textId="77777777" w:rsidR="004178A7" w:rsidRDefault="00000000">
      <w:pPr>
        <w:rPr>
          <w:rFonts w:ascii="Arial" w:hAnsi="Arial" w:cs="Arial"/>
          <w:sz w:val="22"/>
          <w:szCs w:val="22"/>
        </w:rPr>
      </w:pPr>
      <w:r>
        <w:rPr>
          <w:rFonts w:ascii="Arial" w:hAnsi="Arial" w:cs="Arial"/>
          <w:b/>
          <w:sz w:val="22"/>
          <w:szCs w:val="22"/>
        </w:rPr>
        <w:t xml:space="preserve">Tercero. </w:t>
      </w:r>
      <w:r>
        <w:rPr>
          <w:rFonts w:ascii="Arial" w:hAnsi="Arial" w:cs="Arial"/>
          <w:sz w:val="22"/>
          <w:szCs w:val="22"/>
        </w:rPr>
        <w:t>Dar cuenta al Pleno de esta resolución en la próxima sesión ordinaria que se celebre para su conocimiento.</w:t>
      </w:r>
    </w:p>
    <w:p w14:paraId="2BB1927C" w14:textId="77777777" w:rsidR="004178A7" w:rsidRDefault="004178A7">
      <w:pPr>
        <w:rPr>
          <w:rFonts w:ascii="Arial" w:hAnsi="Arial" w:cs="Arial"/>
          <w:sz w:val="22"/>
          <w:szCs w:val="22"/>
        </w:rPr>
      </w:pPr>
    </w:p>
    <w:p w14:paraId="564D59F1" w14:textId="77777777" w:rsidR="004178A7" w:rsidRDefault="004178A7">
      <w:pPr>
        <w:rPr>
          <w:rFonts w:ascii="Arial" w:hAnsi="Arial" w:cs="Arial"/>
          <w:sz w:val="22"/>
          <w:szCs w:val="22"/>
        </w:rPr>
      </w:pPr>
    </w:p>
    <w:p w14:paraId="7080438C" w14:textId="77777777" w:rsidR="004178A7" w:rsidRDefault="00000000">
      <w:pPr>
        <w:rPr>
          <w:rFonts w:ascii="Arial" w:hAnsi="Arial" w:cs="Arial"/>
          <w:sz w:val="22"/>
          <w:szCs w:val="22"/>
        </w:rPr>
      </w:pPr>
      <w:r>
        <w:rPr>
          <w:rFonts w:ascii="Arial" w:hAnsi="Arial" w:cs="Arial"/>
          <w:sz w:val="22"/>
          <w:szCs w:val="22"/>
        </w:rPr>
        <w:t>Lleida, documento firmado electrónicamente</w:t>
      </w:r>
    </w:p>
    <w:p w14:paraId="03AC3944" w14:textId="77777777" w:rsidR="004178A7" w:rsidRDefault="004178A7">
      <w:pPr>
        <w:rPr>
          <w:rFonts w:ascii="Arial" w:hAnsi="Arial" w:cs="Arial"/>
          <w:sz w:val="22"/>
          <w:szCs w:val="22"/>
        </w:rPr>
      </w:pPr>
    </w:p>
    <w:p w14:paraId="011D8C4C" w14:textId="77777777" w:rsidR="004178A7" w:rsidRDefault="004178A7">
      <w:pPr>
        <w:rPr>
          <w:rFonts w:ascii="Arial" w:hAnsi="Arial" w:cs="Arial"/>
          <w:sz w:val="22"/>
          <w:szCs w:val="22"/>
        </w:rPr>
      </w:pPr>
    </w:p>
    <w:p w14:paraId="659BE1A0" w14:textId="77777777" w:rsidR="004178A7" w:rsidRDefault="004178A7">
      <w:pPr>
        <w:rPr>
          <w:rFonts w:ascii="Arial" w:hAnsi="Arial" w:cs="Arial"/>
          <w:sz w:val="22"/>
          <w:szCs w:val="22"/>
        </w:rPr>
      </w:pPr>
    </w:p>
    <w:p w14:paraId="282BA2CD" w14:textId="77777777" w:rsidR="00AA415C" w:rsidRDefault="00AA415C"/>
    <w:sectPr w:rsidR="00AA415C">
      <w:headerReference w:type="even" r:id="rId8"/>
      <w:headerReference w:type="default" r:id="rId9"/>
      <w:footerReference w:type="even" r:id="rId10"/>
      <w:footerReference w:type="default" r:id="rId11"/>
      <w:headerReference w:type="first" r:id="rId12"/>
      <w:footerReference w:type="first" r:id="rId13"/>
      <w:pgSz w:w="11906" w:h="16838"/>
      <w:pgMar w:top="2835" w:right="1701" w:bottom="1134"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7946D" w14:textId="77777777" w:rsidR="001A0EE6" w:rsidRDefault="001A0EE6">
      <w:r>
        <w:separator/>
      </w:r>
    </w:p>
  </w:endnote>
  <w:endnote w:type="continuationSeparator" w:id="0">
    <w:p w14:paraId="2F8B29E5" w14:textId="77777777" w:rsidR="001A0EE6" w:rsidRDefault="001A0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6778F" w14:textId="77777777" w:rsidR="004178A7" w:rsidRDefault="004178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3D3D8" w14:textId="77777777" w:rsidR="004178A7" w:rsidRDefault="00000000">
    <w:pPr>
      <w:pStyle w:val="Piedepgina"/>
      <w:pBdr>
        <w:top w:val="none" w:sz="0" w:space="0" w:color="000000"/>
        <w:left w:val="none" w:sz="0" w:space="0" w:color="000000"/>
        <w:bottom w:val="single" w:sz="6" w:space="1" w:color="000000"/>
        <w:right w:val="none" w:sz="0" w:space="0" w:color="000000"/>
      </w:pBdr>
      <w:jc w:val="right"/>
      <w:rPr>
        <w:rFonts w:ascii="Arial" w:hAnsi="Arial" w:cs="Arial"/>
        <w:sz w:val="20"/>
        <w:szCs w:val="20"/>
      </w:rPr>
    </w:pPr>
    <w:r>
      <w:rPr>
        <w:rFonts w:ascii="Arial Narrow" w:hAnsi="Arial Narrow" w:cs="Arial Narrow"/>
        <w:sz w:val="18"/>
        <w:szCs w:val="18"/>
      </w:rPr>
      <w:t xml:space="preserve">Página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PAGE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 xml:space="preserve">3 </w:t>
    </w:r>
    <w:r>
      <w:rPr>
        <w:rStyle w:val="Nmerodepgina"/>
        <w:rFonts w:ascii="Arial Narrow" w:hAnsi="Arial Narrow" w:cs="Arial Narrow"/>
        <w:sz w:val="18"/>
        <w:szCs w:val="18"/>
      </w:rPr>
      <w:fldChar w:fldCharType="end"/>
    </w:r>
    <w:r>
      <w:rPr>
        <w:rStyle w:val="Nmerodepgina"/>
        <w:rFonts w:ascii="Arial Narrow" w:hAnsi="Arial Narrow" w:cs="Arial Narrow"/>
        <w:sz w:val="18"/>
        <w:szCs w:val="18"/>
      </w:rPr>
      <w:t xml:space="preserve">de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NUMPAGES \* ARABIC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3</w:t>
    </w:r>
    <w:r>
      <w:rPr>
        <w:rStyle w:val="Nmerodepgina"/>
        <w:rFonts w:ascii="Arial Narrow" w:hAnsi="Arial Narrow" w:cs="Arial Narrow"/>
        <w:sz w:val="18"/>
        <w:szCs w:val="18"/>
      </w:rPr>
      <w:fldChar w:fldCharType="end"/>
    </w:r>
  </w:p>
  <w:p w14:paraId="3A230466" w14:textId="77777777" w:rsidR="004178A7" w:rsidRDefault="00000000">
    <w:pPr>
      <w:pStyle w:val="Piedepgina"/>
      <w:jc w:val="center"/>
    </w:pPr>
    <w:r>
      <w:rPr>
        <w:rFonts w:ascii="Arial" w:hAnsi="Arial" w:cs="Arial"/>
        <w:sz w:val="20"/>
        <w:szCs w:val="20"/>
      </w:rPr>
      <w:t xml:space="preserve">Calle del </w:t>
    </w:r>
    <w:proofErr w:type="spellStart"/>
    <w:r>
      <w:rPr>
        <w:rFonts w:ascii="Arial" w:hAnsi="Arial" w:cs="Arial"/>
        <w:sz w:val="20"/>
        <w:szCs w:val="20"/>
      </w:rPr>
      <w:t>Canyeret</w:t>
    </w:r>
    <w:proofErr w:type="spellEnd"/>
    <w:r>
      <w:rPr>
        <w:rFonts w:ascii="Arial" w:hAnsi="Arial" w:cs="Arial"/>
        <w:sz w:val="20"/>
        <w:szCs w:val="20"/>
      </w:rPr>
      <w:t>, 12 - 25007 Lleida - Tel. 973 054 800 - Fax 973 054 810</w:t>
    </w:r>
  </w:p>
  <w:p w14:paraId="6C6C8B81" w14:textId="77777777" w:rsidR="004178A7" w:rsidRDefault="00000000">
    <w:pPr>
      <w:pStyle w:val="Piedepgina"/>
      <w:jc w:val="center"/>
    </w:pPr>
    <w:hyperlink r:id="rId1" w:history="1">
      <w:r>
        <w:rPr>
          <w:rStyle w:val="Hipervnculo"/>
          <w:rFonts w:ascii="Arial" w:hAnsi="Arial" w:cs="Arial"/>
          <w:sz w:val="20"/>
          <w:szCs w:val="20"/>
        </w:rPr>
        <w:t xml:space="preserve">presidencia@segria.cat </w:t>
      </w:r>
    </w:hyperlink>
    <w:r>
      <w:rPr>
        <w:rFonts w:ascii="Arial" w:hAnsi="Arial" w:cs="Arial"/>
        <w:sz w:val="20"/>
        <w:szCs w:val="20"/>
      </w:rPr>
      <w:t xml:space="preserve">- </w:t>
    </w:r>
    <w:hyperlink r:id="rId2" w:history="1">
      <w:r>
        <w:rPr>
          <w:rStyle w:val="Hipervnculo"/>
          <w:rFonts w:ascii="Arial" w:hAnsi="Arial" w:cs="Arial"/>
          <w:sz w:val="20"/>
          <w:szCs w:val="20"/>
        </w:rPr>
        <w:t>http://www.segria.cat</w:t>
      </w:r>
    </w:hyperlink>
    <w:r>
      <w:rPr>
        <w:rFonts w:ascii="Arial" w:hAnsi="Arial" w:cs="Arial"/>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E965A" w14:textId="77777777" w:rsidR="004178A7" w:rsidRDefault="004178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A77F9" w14:textId="77777777" w:rsidR="001A0EE6" w:rsidRDefault="001A0EE6">
      <w:r>
        <w:separator/>
      </w:r>
    </w:p>
  </w:footnote>
  <w:footnote w:type="continuationSeparator" w:id="0">
    <w:p w14:paraId="6562BBBF" w14:textId="77777777" w:rsidR="001A0EE6" w:rsidRDefault="001A0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3E916" w14:textId="77777777" w:rsidR="004178A7" w:rsidRDefault="004178A7">
    <w:pPr>
      <w:pStyle w:val="Cabeceraizquierd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07546" w14:textId="3870D426" w:rsidR="004178A7" w:rsidRDefault="00A007EE">
    <w:pPr>
      <w:pStyle w:val="Encabezado"/>
      <w:jc w:val="center"/>
    </w:pPr>
    <w:r>
      <w:rPr>
        <w:noProof/>
      </w:rPr>
      <w:drawing>
        <wp:inline distT="0" distB="0" distL="0" distR="0" wp14:anchorId="4EAD7C95" wp14:editId="1BA8DE9C">
          <wp:extent cx="866775" cy="11334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5" t="-84" r="-163" b="-84"/>
                  <a:stretch>
                    <a:fillRect/>
                  </a:stretch>
                </pic:blipFill>
                <pic:spPr bwMode="auto">
                  <a:xfrm>
                    <a:off x="0" y="0"/>
                    <a:ext cx="866775" cy="113347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3872" w14:textId="77777777" w:rsidR="004178A7" w:rsidRDefault="004178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Arial" w:hAnsi="Arial" w:cs="Arial" w:hint="default"/>
        <w:b/>
        <w:bCs/>
        <w:iCs/>
        <w:color w:val="000000"/>
        <w:sz w:val="22"/>
        <w:szCs w:val="22"/>
      </w:rPr>
    </w:lvl>
  </w:abstractNum>
  <w:abstractNum w:abstractNumId="2" w15:restartNumberingAfterBreak="0">
    <w:nsid w:val="00000003"/>
    <w:multiLevelType w:val="singleLevel"/>
    <w:tmpl w:val="00000003"/>
    <w:name w:val="WW8Num3"/>
    <w:lvl w:ilvl="0">
      <w:numFmt w:val="bullet"/>
      <w:lvlText w:val="-"/>
      <w:lvlJc w:val="left"/>
      <w:pPr>
        <w:tabs>
          <w:tab w:val="num" w:pos="0"/>
        </w:tabs>
        <w:ind w:left="0" w:hanging="360"/>
      </w:pPr>
      <w:rPr>
        <w:rFonts w:ascii="Arial" w:hAnsi="Arial" w:cs="Arial" w:hint="default"/>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552348511">
    <w:abstractNumId w:val="0"/>
  </w:num>
  <w:num w:numId="2" w16cid:durableId="156112016">
    <w:abstractNumId w:val="1"/>
  </w:num>
  <w:num w:numId="3" w16cid:durableId="334648978">
    <w:abstractNumId w:val="2"/>
  </w:num>
  <w:num w:numId="4" w16cid:durableId="1514340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B07"/>
    <w:rsid w:val="001A0EE6"/>
    <w:rsid w:val="00410C12"/>
    <w:rsid w:val="004178A7"/>
    <w:rsid w:val="005E054C"/>
    <w:rsid w:val="007941A2"/>
    <w:rsid w:val="00A007EE"/>
    <w:rsid w:val="00AA415C"/>
    <w:rsid w:val="00DC1B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F91C373"/>
  <w15:chartTrackingRefBased/>
  <w15:docId w15:val="{0BA0D843-483D-4B8E-9CC4-6173DCB0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4">
    <w:name w:val="heading 4"/>
    <w:basedOn w:val="Normal"/>
    <w:next w:val="Normal"/>
    <w:qFormat/>
    <w:pPr>
      <w:keepNext/>
      <w:numPr>
        <w:ilvl w:val="3"/>
        <w:numId w:val="1"/>
      </w:numPr>
      <w:spacing w:before="240" w:after="60"/>
      <w:jc w:val="both"/>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Arial" w:hAnsi="Arial" w:cs="Arial" w:hint="default"/>
      <w:b/>
      <w:bCs/>
      <w:iCs/>
      <w:color w:val="000000"/>
      <w:sz w:val="22"/>
      <w:szCs w:val="22"/>
    </w:rPr>
  </w:style>
  <w:style w:type="character" w:customStyle="1" w:styleId="WW8Num3z0">
    <w:name w:val="WW8Num3z0"/>
    <w:rPr>
      <w:rFonts w:ascii="Arial" w:hAnsi="Arial" w:cs="Arial" w:hint="default"/>
    </w:rPr>
  </w:style>
  <w:style w:type="character" w:customStyle="1" w:styleId="WW8Num4z0">
    <w:name w:val="WW8Num4z0"/>
    <w:rPr>
      <w:rFonts w:ascii="Symbol" w:hAnsi="Symbol" w:cs="Symbol" w:hint="default"/>
      <w:sz w:val="20"/>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WW8Num5z0">
    <w:name w:val="WW8Num5z0"/>
    <w:rPr>
      <w:rFonts w:ascii="Arial" w:hAnsi="Arial" w:cs="Arial" w:hint="default"/>
      <w:bCs/>
      <w:iCs/>
      <w:sz w:val="22"/>
      <w:szCs w:val="22"/>
    </w:rPr>
  </w:style>
  <w:style w:type="character" w:customStyle="1" w:styleId="WW8Num6z0">
    <w:name w:val="WW8Num6z0"/>
    <w:rPr>
      <w:rFonts w:ascii="Symbol" w:hAnsi="Symbol" w:cs="Symbol" w:hint="default"/>
      <w:sz w:val="22"/>
      <w:szCs w:val="22"/>
    </w:rPr>
  </w:style>
  <w:style w:type="character" w:customStyle="1" w:styleId="WW8Num7z0">
    <w:name w:val="WW8Num7z0"/>
    <w:rPr>
      <w:rFonts w:ascii="Symbol" w:hAnsi="Symbol" w:cs="Symbol" w:hint="default"/>
      <w:sz w:val="22"/>
      <w:szCs w:val="22"/>
    </w:rPr>
  </w:style>
  <w:style w:type="character" w:customStyle="1" w:styleId="WW8Num8z0">
    <w:name w:val="WW8Num8z0"/>
    <w:rPr>
      <w:rFonts w:ascii="Symbol" w:hAnsi="Symbol" w:cs="Symbol" w:hint="default"/>
      <w:sz w:val="22"/>
      <w:szCs w:val="22"/>
    </w:rPr>
  </w:style>
  <w:style w:type="character" w:customStyle="1" w:styleId="WW8Num9z0">
    <w:name w:val="WW8Num9z0"/>
    <w:rPr>
      <w:rFonts w:ascii="Arial" w:eastAsia="Times New Roman" w:hAnsi="Arial" w:cs="Aria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Liberation Sans" w:eastAsia="Liberation Sans" w:hAnsi="Liberation Sans" w:cs="Liberation Sans" w:hint="default"/>
      <w:b/>
      <w:bCs/>
      <w:spacing w:val="-26"/>
      <w:w w:val="100"/>
      <w:sz w:val="22"/>
      <w:szCs w:val="22"/>
    </w:rPr>
  </w:style>
  <w:style w:type="character" w:customStyle="1" w:styleId="WW8Num10z1">
    <w:name w:val="WW8Num10z1"/>
    <w:rPr>
      <w:rFonts w:ascii="Liberation Sans" w:eastAsia="Liberation Sans" w:hAnsi="Liberation Sans" w:cs="Liberation Sans" w:hint="default"/>
      <w:b/>
      <w:bCs/>
      <w:spacing w:val="-19"/>
      <w:w w:val="100"/>
      <w:sz w:val="22"/>
      <w:szCs w:val="22"/>
    </w:rPr>
  </w:style>
  <w:style w:type="character" w:customStyle="1" w:styleId="WW8Num10z2">
    <w:name w:val="WW8Num10z2"/>
    <w:rPr>
      <w:rFonts w:hint="default"/>
    </w:rPr>
  </w:style>
  <w:style w:type="character" w:customStyle="1" w:styleId="WW8Num11z0">
    <w:name w:val="WW8Num11z0"/>
    <w:rPr>
      <w:rFonts w:ascii="Arial" w:eastAsia="Times New Roman" w:hAnsi="Arial" w:cs="Aria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Arial" w:eastAsia="Times New Roman" w:hAnsi="Arial" w:cs="Aria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Arial" w:eastAsia="Times New Roman" w:hAnsi="Arial" w:cs="Aria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Arial" w:eastAsia="Times New Roman" w:hAnsi="Arial" w:cs="Aria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ascii="Arial" w:eastAsia="Times New Roman" w:hAnsi="Arial" w:cs="Aria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sz w:val="20"/>
    </w:rPr>
  </w:style>
  <w:style w:type="character" w:customStyle="1" w:styleId="WW8Num17z1">
    <w:name w:val="WW8Num17z1"/>
    <w:rPr>
      <w:rFonts w:ascii="Courier New" w:hAnsi="Courier New" w:cs="Courier New" w:hint="default"/>
      <w:sz w:val="20"/>
    </w:rPr>
  </w:style>
  <w:style w:type="character" w:customStyle="1" w:styleId="WW8Num17z2">
    <w:name w:val="WW8Num17z2"/>
    <w:rPr>
      <w:rFonts w:ascii="Wingdings" w:hAnsi="Wingdings" w:cs="Wingdings" w:hint="default"/>
      <w:sz w:val="20"/>
    </w:rPr>
  </w:style>
  <w:style w:type="character" w:customStyle="1" w:styleId="WW8Num18z0">
    <w:name w:val="WW8Num18z0"/>
    <w:rPr>
      <w:rFonts w:ascii="Arial" w:eastAsia="Times New Roman"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Arial" w:eastAsia="Times New Roman" w:hAnsi="Arial" w:cs="Aria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Fuentedeprrafopredeter3">
    <w:name w:val="Fuente de párrafo predeter.3"/>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Fuentedeprrafopredeter2">
    <w:name w:val="Fuente de párrafo predeter.2"/>
  </w:style>
  <w:style w:type="character" w:customStyle="1" w:styleId="Fuentedeprrafopredeter1">
    <w:name w:val="Fuente de párrafo predeter.1"/>
  </w:style>
  <w:style w:type="character" w:styleId="Hipervnculo">
    <w:name w:val="Hyperlink"/>
    <w:rPr>
      <w:color w:val="0000FF"/>
      <w:u w:val="single"/>
    </w:rPr>
  </w:style>
  <w:style w:type="character" w:styleId="Nmerodepgina">
    <w:name w:val="page number"/>
    <w:basedOn w:val="Fuentedeprrafopredeter1"/>
  </w:style>
  <w:style w:type="character" w:customStyle="1" w:styleId="object">
    <w:name w:val="object"/>
    <w:basedOn w:val="Fuentedeprrafopredeter1"/>
  </w:style>
  <w:style w:type="character" w:customStyle="1" w:styleId="TextonotapieCar">
    <w:name w:val="Texto nota pie Car"/>
    <w:rPr>
      <w:lang w:val="es" w:bidi="ar-SA"/>
    </w:rPr>
  </w:style>
  <w:style w:type="character" w:customStyle="1" w:styleId="Fuentedeprrafopredeter4">
    <w:name w:val="Fuente de párrafo predeter.4"/>
  </w:style>
  <w:style w:type="character" w:styleId="Mencinsinresolver">
    <w:name w:val="Unresolved Mention"/>
    <w:rPr>
      <w:color w:val="605E5C"/>
      <w:shd w:val="clear" w:color="auto" w:fill="E1DFDD"/>
    </w:rPr>
  </w:style>
  <w:style w:type="paragraph" w:customStyle="1" w:styleId="Ttulo3">
    <w:name w:val="Título3"/>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ption1">
    <w:name w:val="caption1"/>
    <w:basedOn w:val="Normal"/>
    <w:pPr>
      <w:suppressLineNumbers/>
      <w:spacing w:before="120" w:after="120"/>
    </w:pPr>
    <w:rPr>
      <w:rFonts w:cs="Lucida Sans"/>
      <w:i/>
      <w:iCs/>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2">
    <w:name w:val="Descripción2"/>
    <w:basedOn w:val="Normal"/>
    <w:pPr>
      <w:suppressLineNumbers/>
      <w:spacing w:before="120" w:after="120"/>
    </w:pPr>
    <w:rPr>
      <w:rFonts w:cs="Lucida Sans"/>
      <w:i/>
      <w:iC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before="280" w:after="280"/>
    </w:pPr>
  </w:style>
  <w:style w:type="paragraph" w:customStyle="1" w:styleId="Normalsinbca">
    <w:name w:val="Normal sin bca"/>
    <w:basedOn w:val="Normal"/>
    <w:pPr>
      <w:jc w:val="both"/>
    </w:pPr>
    <w:rPr>
      <w:szCs w:val="20"/>
    </w:rP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spacing w:after="120"/>
      <w:ind w:left="283"/>
      <w:jc w:val="both"/>
    </w:pPr>
    <w:rPr>
      <w:rFonts w:ascii="Univers" w:hAnsi="Univers" w:cs="Univers"/>
      <w:sz w:val="16"/>
      <w:szCs w:val="16"/>
    </w:rPr>
  </w:style>
  <w:style w:type="paragraph" w:styleId="Textonotapie">
    <w:name w:val="footnote text"/>
    <w:basedOn w:val="Normal"/>
    <w:rPr>
      <w:sz w:val="20"/>
      <w:szCs w:val="20"/>
    </w:rPr>
  </w:style>
  <w:style w:type="paragraph" w:customStyle="1" w:styleId="Cabeceraizquierda">
    <w:name w:val="Cabecera izquierda"/>
    <w:basedOn w:val="Encabezado"/>
    <w:pPr>
      <w:suppressLineNumbers/>
      <w:tabs>
        <w:tab w:val="clear" w:pos="4252"/>
        <w:tab w:val="clear" w:pos="8504"/>
        <w:tab w:val="center" w:pos="4535"/>
        <w:tab w:val="right" w:pos="9071"/>
      </w:tabs>
    </w:pPr>
  </w:style>
  <w:style w:type="paragraph" w:customStyle="1" w:styleId="Tablanormal1">
    <w:name w:val="Tabla normal1"/>
    <w:pPr>
      <w:suppressAutoHyphens/>
    </w:pPr>
    <w:rPr>
      <w:rFonts w:eastAsia="Cambria Math"/>
      <w:lang w:eastAsia="zh-CN"/>
    </w:rPr>
  </w:style>
  <w:style w:type="paragraph" w:styleId="Prrafodelista">
    <w:name w:val="List Paragraph"/>
    <w:basedOn w:val="Normal"/>
    <w:qFormat/>
    <w:pPr>
      <w:widowControl w:val="0"/>
      <w:suppressAutoHyphens w:val="0"/>
      <w:autoSpaceDE w:val="0"/>
      <w:ind w:left="876" w:hanging="361"/>
    </w:pPr>
    <w:rPr>
      <w:rFonts w:ascii="Liberation Sans" w:eastAsia="Liberation Sans" w:hAnsi="Liberation Sans" w:cs="Liberation San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ccsegria.eadministracio.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segria.cat/" TargetMode="External"/><Relationship Id="rId1" Type="http://schemas.openxmlformats.org/officeDocument/2006/relationships/hyperlink" Target="mailto:presidencia@segria.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GODIA~1.002\CONFIG~1\Temp\Rar$DI67.968\ArialEsquerr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ArialEsquerra.dot</Template>
  <TotalTime>1</TotalTime>
  <Pages>3</Pages>
  <Words>788</Words>
  <Characters>4335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Lorem ipsum dolor sit amet</vt:lpstr>
    </vt:vector>
  </TitlesOfParts>
  <Company/>
  <LinksUpToDate>false</LinksUpToDate>
  <CharactersWithSpaces>5113</CharactersWithSpaces>
  <SharedDoc>false</SharedDoc>
  <HLinks>
    <vt:vector size="18" baseType="variant">
      <vt:variant>
        <vt:i4>1638408</vt:i4>
      </vt:variant>
      <vt:variant>
        <vt:i4>0</vt:i4>
      </vt:variant>
      <vt:variant>
        <vt:i4>0</vt:i4>
      </vt:variant>
      <vt:variant>
        <vt:i4>5</vt:i4>
      </vt:variant>
      <vt:variant>
        <vt:lpwstr>https://ccsegria.eadministracio.cat/</vt:lpwstr>
      </vt:variant>
      <vt:variant>
        <vt:lpwstr/>
      </vt:variant>
      <vt:variant>
        <vt:i4>3538993</vt:i4>
      </vt:variant>
      <vt:variant>
        <vt:i4>9</vt:i4>
      </vt:variant>
      <vt:variant>
        <vt:i4>0</vt:i4>
      </vt:variant>
      <vt:variant>
        <vt:i4>5</vt:i4>
      </vt:variant>
      <vt:variant>
        <vt:lpwstr>http://www.segria.cat/</vt:lpwstr>
      </vt:variant>
      <vt:variant>
        <vt:lpwstr/>
      </vt:variant>
      <vt:variant>
        <vt:i4>4915325</vt:i4>
      </vt:variant>
      <vt:variant>
        <vt:i4>6</vt:i4>
      </vt:variant>
      <vt:variant>
        <vt:i4>0</vt:i4>
      </vt:variant>
      <vt:variant>
        <vt:i4>5</vt:i4>
      </vt:variant>
      <vt:variant>
        <vt:lpwstr>mailto:presidencia@segria.cat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dc:title>
  <dc:subject/>
  <dc:creator>rgodia</dc:creator>
  <cp:keywords/>
  <cp:lastModifiedBy>Anna Domingo Cuberes</cp:lastModifiedBy>
  <cp:revision>2</cp:revision>
  <cp:lastPrinted>2018-05-15T16:17:00Z</cp:lastPrinted>
  <dcterms:created xsi:type="dcterms:W3CDTF">2026-02-19T12:19:00Z</dcterms:created>
  <dcterms:modified xsi:type="dcterms:W3CDTF">2026-02-19T12:19:00Z</dcterms:modified>
</cp:coreProperties>
</file>