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A6978EA" w14:textId="77777777" w:rsidR="00FD5356" w:rsidRPr="000915B2" w:rsidRDefault="00FD5356" w:rsidP="007658C0">
      <w:pPr>
        <w:pStyle w:val="Encabezado"/>
        <w:tabs>
          <w:tab w:val="clear" w:pos="4252"/>
          <w:tab w:val="clear" w:pos="8504"/>
        </w:tabs>
        <w:jc w:val="both"/>
        <w:rPr>
          <w:rFonts w:ascii="Roboto Light" w:hAnsi="Roboto Light"/>
          <w:sz w:val="22"/>
          <w:szCs w:val="22"/>
        </w:rPr>
      </w:pPr>
    </w:p>
    <w:p w14:paraId="599F5767" w14:textId="77777777" w:rsidR="009F7CA0" w:rsidRPr="000915B2" w:rsidRDefault="009F7CA0" w:rsidP="009F7CA0">
      <w:pPr>
        <w:jc w:val="both"/>
        <w:rPr>
          <w:rFonts w:ascii="Roboto Medium" w:hAnsi="Roboto Medium" w:cs="Arial"/>
          <w:b/>
        </w:rPr>
      </w:pPr>
      <w:r w:rsidRPr="000915B2">
        <w:rPr>
          <w:rFonts w:ascii="Roboto Medium" w:hAnsi="Roboto Medium" w:cs="Arial"/>
          <w:b/>
          <w:u w:val="single"/>
        </w:rPr>
        <w:t>DOCUMENTO ADJUNTO Nº</w:t>
      </w:r>
      <w:proofErr w:type="gramStart"/>
      <w:r w:rsidRPr="000915B2">
        <w:rPr>
          <w:rFonts w:ascii="Roboto Medium" w:hAnsi="Roboto Medium" w:cs="Arial"/>
          <w:b/>
          <w:u w:val="single"/>
        </w:rPr>
        <w:t xml:space="preserve">2 </w:t>
      </w:r>
      <w:r w:rsidRPr="000915B2">
        <w:rPr>
          <w:rFonts w:ascii="Roboto Medium" w:hAnsi="Roboto Medium" w:cs="Arial"/>
          <w:b/>
        </w:rPr>
        <w:t>:</w:t>
      </w:r>
      <w:proofErr w:type="gramEnd"/>
      <w:r w:rsidRPr="000915B2">
        <w:rPr>
          <w:rFonts w:ascii="Roboto Medium" w:hAnsi="Roboto Medium" w:cs="Arial"/>
          <w:b/>
        </w:rPr>
        <w:t xml:space="preserve"> EXTRACTO DE CONVOCATORIA (</w:t>
      </w:r>
      <w:proofErr w:type="gramStart"/>
      <w:r w:rsidRPr="000915B2">
        <w:rPr>
          <w:rFonts w:ascii="Roboto Medium" w:hAnsi="Roboto Medium" w:cs="Arial"/>
          <w:b/>
        </w:rPr>
        <w:t>Español</w:t>
      </w:r>
      <w:proofErr w:type="gramEnd"/>
      <w:r w:rsidRPr="000915B2">
        <w:rPr>
          <w:rFonts w:ascii="Roboto Medium" w:hAnsi="Roboto Medium" w:cs="Arial"/>
          <w:b/>
        </w:rPr>
        <w:t>)</w:t>
      </w:r>
    </w:p>
    <w:p w14:paraId="50E90261" w14:textId="77777777" w:rsidR="009F7CA0" w:rsidRPr="000915B2" w:rsidRDefault="009F7CA0" w:rsidP="009F7CA0">
      <w:pPr>
        <w:jc w:val="both"/>
        <w:rPr>
          <w:rFonts w:ascii="Roboto Light" w:hAnsi="Roboto Light" w:cs="Arial"/>
          <w:b/>
          <w:sz w:val="22"/>
          <w:szCs w:val="22"/>
        </w:rPr>
      </w:pPr>
    </w:p>
    <w:p w14:paraId="160D15AA" w14:textId="77777777" w:rsidR="009F7CA0" w:rsidRPr="000915B2" w:rsidRDefault="009F7CA0" w:rsidP="009F7CA0">
      <w:pPr>
        <w:jc w:val="both"/>
        <w:rPr>
          <w:rFonts w:ascii="Roboto Light" w:hAnsi="Roboto Light" w:cs="Arial"/>
          <w:b/>
          <w:sz w:val="22"/>
          <w:szCs w:val="22"/>
        </w:rPr>
      </w:pPr>
    </w:p>
    <w:p w14:paraId="52EBBB39" w14:textId="6A7D8B03" w:rsidR="005F40F7" w:rsidRPr="00967D71" w:rsidRDefault="009F7CA0" w:rsidP="005F40F7">
      <w:pPr>
        <w:spacing w:line="276" w:lineRule="auto"/>
        <w:jc w:val="both"/>
        <w:rPr>
          <w:rFonts w:ascii="Roboto Light" w:hAnsi="Roboto Light" w:cs="Arial"/>
          <w:b/>
          <w:color w:val="000000" w:themeColor="text1"/>
          <w:sz w:val="22"/>
          <w:szCs w:val="22"/>
        </w:rPr>
      </w:pPr>
      <w:r w:rsidRPr="000915B2">
        <w:rPr>
          <w:rFonts w:ascii="Roboto Light" w:hAnsi="Roboto Light" w:cs="Arial"/>
          <w:b/>
          <w:sz w:val="22"/>
          <w:szCs w:val="22"/>
        </w:rPr>
        <w:t xml:space="preserve">EXTRACTO DE LA CONVOCATORIA PARA LA </w:t>
      </w:r>
      <w:r w:rsidR="005F40F7" w:rsidRPr="009A755C">
        <w:rPr>
          <w:rFonts w:ascii="Roboto Light" w:hAnsi="Roboto Light" w:cs="Arial"/>
          <w:b/>
          <w:color w:val="000000" w:themeColor="text1"/>
          <w:sz w:val="22"/>
          <w:szCs w:val="22"/>
        </w:rPr>
        <w:t>CONCESIÓN DE SUBVENCIONES EN RÉGIMEN DE CONCURRENCIA COMPETITIVA PARA INVERSIONES EN LA REHABILITACIÓN Y DOTACIÓN DE EQUIPAMIENTOS A TEATROS UBICADOS EN EL MUNICIPIO DE ESPARREGUERA, EJERCICIOS 2024-2</w:t>
      </w:r>
      <w:r w:rsidR="00F8278F">
        <w:rPr>
          <w:rFonts w:ascii="Roboto Light" w:hAnsi="Roboto Light" w:cs="Arial"/>
          <w:b/>
          <w:color w:val="000000" w:themeColor="text1"/>
          <w:sz w:val="22"/>
          <w:szCs w:val="22"/>
        </w:rPr>
        <w:t>027</w:t>
      </w:r>
    </w:p>
    <w:p w14:paraId="0F04C6BE" w14:textId="387A532C" w:rsidR="009F7CA0" w:rsidRDefault="009F7CA0" w:rsidP="009F7CA0">
      <w:pPr>
        <w:spacing w:line="276" w:lineRule="auto"/>
        <w:jc w:val="both"/>
        <w:rPr>
          <w:rFonts w:ascii="Roboto Light" w:hAnsi="Roboto Light" w:cs="Arial"/>
          <w:b/>
          <w:sz w:val="22"/>
          <w:szCs w:val="22"/>
        </w:rPr>
      </w:pPr>
    </w:p>
    <w:p w14:paraId="45493267" w14:textId="77777777" w:rsidR="009F7CA0" w:rsidRDefault="009F7CA0" w:rsidP="009F7CA0">
      <w:pPr>
        <w:spacing w:line="276" w:lineRule="auto"/>
        <w:jc w:val="both"/>
        <w:rPr>
          <w:rFonts w:ascii="Roboto Medium" w:hAnsi="Roboto Medium" w:cs="Arial"/>
          <w:b/>
          <w:sz w:val="22"/>
          <w:szCs w:val="22"/>
        </w:rPr>
      </w:pPr>
    </w:p>
    <w:p w14:paraId="241F68EB" w14:textId="77777777" w:rsidR="009F7CA0" w:rsidRPr="000915B2" w:rsidRDefault="009F7CA0" w:rsidP="009F7CA0">
      <w:pPr>
        <w:spacing w:line="276" w:lineRule="auto"/>
        <w:jc w:val="both"/>
        <w:rPr>
          <w:rFonts w:ascii="Roboto Medium" w:hAnsi="Roboto Medium" w:cs="Arial"/>
          <w:b/>
          <w:sz w:val="22"/>
          <w:szCs w:val="22"/>
        </w:rPr>
      </w:pPr>
      <w:r w:rsidRPr="000915B2">
        <w:rPr>
          <w:rFonts w:ascii="Roboto Medium" w:hAnsi="Roboto Medium" w:cs="Arial"/>
          <w:b/>
          <w:sz w:val="22"/>
          <w:szCs w:val="22"/>
        </w:rPr>
        <w:t>BDNS (</w:t>
      </w:r>
      <w:proofErr w:type="spellStart"/>
      <w:r w:rsidRPr="000915B2">
        <w:rPr>
          <w:rFonts w:ascii="Roboto Medium" w:hAnsi="Roboto Medium" w:cs="Arial"/>
          <w:b/>
          <w:sz w:val="22"/>
          <w:szCs w:val="22"/>
        </w:rPr>
        <w:t>identif</w:t>
      </w:r>
      <w:proofErr w:type="spellEnd"/>
      <w:r w:rsidRPr="000915B2">
        <w:rPr>
          <w:rFonts w:ascii="Roboto Medium" w:hAnsi="Roboto Medium" w:cs="Arial"/>
          <w:b/>
          <w:sz w:val="22"/>
          <w:szCs w:val="22"/>
        </w:rPr>
        <w:t>):</w:t>
      </w:r>
    </w:p>
    <w:p w14:paraId="6408CE7E" w14:textId="7E5F083F" w:rsidR="009F7CA0" w:rsidRPr="000915B2" w:rsidRDefault="009F7CA0" w:rsidP="009F7CA0">
      <w:pPr>
        <w:jc w:val="both"/>
        <w:rPr>
          <w:rFonts w:ascii="Roboto Light" w:hAnsi="Roboto Light" w:cs="Arial"/>
          <w:sz w:val="22"/>
          <w:szCs w:val="22"/>
        </w:rPr>
      </w:pPr>
      <w:r w:rsidRPr="000915B2">
        <w:rPr>
          <w:rFonts w:ascii="Roboto Light" w:hAnsi="Roboto Light" w:cs="Arial"/>
          <w:sz w:val="22"/>
          <w:szCs w:val="22"/>
        </w:rPr>
        <w:t>De conformidad con lo que prevén los artículos 17.3.b</w:t>
      </w:r>
      <w:r w:rsidR="00F8278F">
        <w:rPr>
          <w:rFonts w:ascii="Roboto Light" w:hAnsi="Roboto Light" w:cs="Arial"/>
          <w:sz w:val="22"/>
          <w:szCs w:val="22"/>
        </w:rPr>
        <w:t xml:space="preserve"> </w:t>
      </w:r>
      <w:r w:rsidRPr="000915B2">
        <w:rPr>
          <w:rFonts w:ascii="Roboto Light" w:hAnsi="Roboto Light" w:cs="Arial"/>
          <w:sz w:val="22"/>
          <w:szCs w:val="22"/>
        </w:rPr>
        <w:t xml:space="preserve">y 20.8.a de la Ley 38/2003, de 17 de noviembre, General de Subvenciones, se publica el extracto de la convocatoria, cuyo texto completo se puede consultar en la Base de Datos Nacional de Subvenciones ( </w:t>
      </w:r>
      <w:hyperlink r:id="rId11" w:history="1">
        <w:r w:rsidRPr="000915B2">
          <w:rPr>
            <w:rFonts w:ascii="Roboto Light" w:hAnsi="Roboto Light" w:cs="Arial"/>
            <w:sz w:val="22"/>
            <w:szCs w:val="22"/>
          </w:rPr>
          <w:t xml:space="preserve">http://www.pap.minhap.gob.es/bdnstrans/index </w:t>
        </w:r>
      </w:hyperlink>
      <w:r w:rsidRPr="000915B2">
        <w:rPr>
          <w:rFonts w:ascii="Roboto Light" w:hAnsi="Roboto Light" w:cs="Arial"/>
          <w:sz w:val="22"/>
          <w:szCs w:val="22"/>
        </w:rPr>
        <w:t>):</w:t>
      </w:r>
    </w:p>
    <w:p w14:paraId="40E6B0C8" w14:textId="77777777" w:rsidR="009F7CA0" w:rsidRPr="000915B2" w:rsidRDefault="009F7CA0" w:rsidP="009F7CA0">
      <w:pPr>
        <w:jc w:val="both"/>
        <w:rPr>
          <w:rFonts w:ascii="Roboto Light" w:hAnsi="Roboto Light" w:cs="Arial"/>
          <w:sz w:val="22"/>
          <w:szCs w:val="22"/>
        </w:rPr>
      </w:pPr>
    </w:p>
    <w:p w14:paraId="6D18CFE8" w14:textId="77777777" w:rsidR="009F7CA0" w:rsidRPr="000915B2" w:rsidRDefault="009F7CA0" w:rsidP="009F7CA0">
      <w:pPr>
        <w:jc w:val="both"/>
        <w:rPr>
          <w:rFonts w:ascii="Roboto Medium" w:hAnsi="Roboto Medium" w:cs="Arial"/>
          <w:b/>
          <w:sz w:val="22"/>
          <w:szCs w:val="22"/>
        </w:rPr>
      </w:pPr>
      <w:r w:rsidRPr="000915B2">
        <w:rPr>
          <w:rFonts w:ascii="Roboto Medium" w:hAnsi="Roboto Medium" w:cs="Arial"/>
          <w:b/>
          <w:sz w:val="22"/>
          <w:szCs w:val="22"/>
        </w:rPr>
        <w:t>Primero. Beneficiarios</w:t>
      </w:r>
    </w:p>
    <w:p w14:paraId="7D53AC15" w14:textId="77777777" w:rsidR="005F40F7" w:rsidRDefault="005F40F7" w:rsidP="009F7CA0">
      <w:pPr>
        <w:jc w:val="both"/>
        <w:rPr>
          <w:rFonts w:ascii="Roboto Light" w:hAnsi="Roboto Light" w:cs="Arial"/>
          <w:sz w:val="22"/>
          <w:szCs w:val="22"/>
        </w:rPr>
      </w:pPr>
    </w:p>
    <w:p w14:paraId="716FCF9C" w14:textId="7887AFA6" w:rsidR="005220BE" w:rsidRPr="00210726" w:rsidRDefault="005220BE" w:rsidP="005220BE">
      <w:pPr>
        <w:spacing w:line="276" w:lineRule="auto"/>
        <w:jc w:val="both"/>
        <w:rPr>
          <w:rFonts w:ascii="Roboto Light" w:hAnsi="Roboto Light" w:cs="Arial"/>
          <w:color w:val="000000" w:themeColor="text1"/>
          <w:sz w:val="22"/>
          <w:szCs w:val="22"/>
        </w:rPr>
      </w:pPr>
      <w:r w:rsidRPr="00210726">
        <w:rPr>
          <w:rFonts w:ascii="Roboto Light" w:hAnsi="Roboto Light" w:cs="Arial"/>
          <w:color w:val="000000" w:themeColor="text1"/>
          <w:sz w:val="22"/>
          <w:szCs w:val="22"/>
        </w:rPr>
        <w:t>Podrán ser beneficiarios</w:t>
      </w:r>
      <w:r w:rsidR="00F8278F">
        <w:rPr>
          <w:rFonts w:ascii="Roboto Light" w:hAnsi="Roboto Light" w:cs="Arial"/>
          <w:color w:val="000000" w:themeColor="text1"/>
          <w:sz w:val="22"/>
          <w:szCs w:val="22"/>
        </w:rPr>
        <w:t>/as</w:t>
      </w:r>
      <w:r w:rsidRPr="00210726">
        <w:rPr>
          <w:rFonts w:ascii="Roboto Light" w:hAnsi="Roboto Light" w:cs="Arial"/>
          <w:color w:val="000000" w:themeColor="text1"/>
          <w:sz w:val="22"/>
          <w:szCs w:val="22"/>
        </w:rPr>
        <w:t xml:space="preserve"> de estas subvenciones las personas jurídicas que tengan que realizar la actividad que fundamenta su </w:t>
      </w:r>
      <w:r w:rsidR="00F8278F">
        <w:rPr>
          <w:rFonts w:ascii="Roboto Light" w:hAnsi="Roboto Light" w:cs="Arial"/>
          <w:color w:val="000000" w:themeColor="text1"/>
          <w:sz w:val="22"/>
          <w:szCs w:val="22"/>
        </w:rPr>
        <w:t>concesión</w:t>
      </w:r>
      <w:r w:rsidRPr="00210726">
        <w:rPr>
          <w:rFonts w:ascii="Roboto Light" w:hAnsi="Roboto Light" w:cs="Arial"/>
          <w:color w:val="000000" w:themeColor="text1"/>
          <w:sz w:val="22"/>
          <w:szCs w:val="22"/>
        </w:rPr>
        <w:t>, siempre que no estén afectadas por ninguna de las prohibiciones contenidas en el art. 13 de la Ley 38/2003, de 17 de noviembre, General de Subvenciones (en adelante LGS), y que cumplan alguno de los requisitos que a continuación se detallan:</w:t>
      </w:r>
    </w:p>
    <w:p w14:paraId="697C8809" w14:textId="77777777" w:rsidR="005220BE" w:rsidRPr="00210726" w:rsidRDefault="005220BE" w:rsidP="005220BE">
      <w:pPr>
        <w:spacing w:line="276" w:lineRule="auto"/>
        <w:jc w:val="both"/>
        <w:rPr>
          <w:rFonts w:ascii="Roboto Light" w:hAnsi="Roboto Light" w:cs="Arial"/>
          <w:color w:val="000000" w:themeColor="text1"/>
          <w:sz w:val="22"/>
          <w:szCs w:val="22"/>
        </w:rPr>
      </w:pPr>
    </w:p>
    <w:p w14:paraId="697B9E8E" w14:textId="77777777" w:rsidR="005220BE" w:rsidRPr="001F3643" w:rsidRDefault="005220BE" w:rsidP="005220BE">
      <w:pPr>
        <w:pStyle w:val="Prrafodelista"/>
        <w:numPr>
          <w:ilvl w:val="0"/>
          <w:numId w:val="44"/>
        </w:numPr>
        <w:spacing w:line="276" w:lineRule="auto"/>
        <w:jc w:val="both"/>
        <w:rPr>
          <w:rFonts w:ascii="Roboto Light" w:hAnsi="Roboto Light" w:cs="Arial"/>
          <w:color w:val="000000" w:themeColor="text1"/>
          <w:szCs w:val="22"/>
        </w:rPr>
      </w:pPr>
      <w:r w:rsidRPr="001F3643">
        <w:rPr>
          <w:rFonts w:ascii="Roboto Light" w:hAnsi="Roboto Light" w:cs="Arial"/>
          <w:color w:val="000000" w:themeColor="text1"/>
          <w:szCs w:val="22"/>
        </w:rPr>
        <w:t>Asociaciones y Fundaciones, debidamente inscritas en el registro de entidades del Ayuntamiento de Esparreguera, en los términos previstos en la Ley 11/2023, de 27 de diciembre, de fomento del asociacionismo titulares de la gestión de los equipamientos en los que se realizará la inversión. Estas entidades, para ser destinatarias de las medidas de fomento previstas en estas bases, tendrán que declarar responsablemente el cumplimiento de los requisitos establecidos en la referida Ley 11/2023.</w:t>
      </w:r>
    </w:p>
    <w:p w14:paraId="467E8CE5" w14:textId="77777777" w:rsidR="005220BE" w:rsidRPr="00210726" w:rsidRDefault="005220BE" w:rsidP="005220BE">
      <w:pPr>
        <w:spacing w:line="276" w:lineRule="auto"/>
        <w:jc w:val="both"/>
        <w:rPr>
          <w:rFonts w:ascii="Roboto Light" w:hAnsi="Roboto Light" w:cs="Arial"/>
          <w:color w:val="000000" w:themeColor="text1"/>
          <w:sz w:val="22"/>
          <w:szCs w:val="22"/>
        </w:rPr>
      </w:pPr>
    </w:p>
    <w:p w14:paraId="7FF008D3" w14:textId="77777777" w:rsidR="005220BE" w:rsidRPr="00210726" w:rsidRDefault="005220BE" w:rsidP="005220BE">
      <w:pPr>
        <w:spacing w:line="276" w:lineRule="auto"/>
        <w:jc w:val="both"/>
        <w:rPr>
          <w:rFonts w:ascii="Roboto Light" w:hAnsi="Roboto Light" w:cs="Arial"/>
          <w:color w:val="000000" w:themeColor="text1"/>
          <w:sz w:val="22"/>
          <w:szCs w:val="22"/>
        </w:rPr>
      </w:pPr>
    </w:p>
    <w:p w14:paraId="368F8C7A" w14:textId="77777777" w:rsidR="005220BE" w:rsidRPr="00210726" w:rsidRDefault="005220BE" w:rsidP="005220BE">
      <w:pPr>
        <w:spacing w:line="276" w:lineRule="auto"/>
        <w:jc w:val="both"/>
        <w:rPr>
          <w:rFonts w:ascii="Roboto Light" w:hAnsi="Roboto Light" w:cs="Arial"/>
          <w:color w:val="000000" w:themeColor="text1"/>
          <w:sz w:val="22"/>
          <w:szCs w:val="22"/>
        </w:rPr>
      </w:pPr>
      <w:r w:rsidRPr="00210726">
        <w:rPr>
          <w:rFonts w:ascii="Roboto Light" w:hAnsi="Roboto Light" w:cs="Arial"/>
          <w:color w:val="000000" w:themeColor="text1"/>
          <w:sz w:val="22"/>
          <w:szCs w:val="22"/>
        </w:rPr>
        <w:t>En relación con la licencia de actividades, los beneficiarios de la subvención deberán encontrarse en uno de los siguientes supuestos:</w:t>
      </w:r>
    </w:p>
    <w:p w14:paraId="3C0CE7AE" w14:textId="77777777" w:rsidR="005220BE" w:rsidRPr="00210726" w:rsidRDefault="005220BE" w:rsidP="005220BE">
      <w:pPr>
        <w:spacing w:line="276" w:lineRule="auto"/>
        <w:jc w:val="both"/>
        <w:rPr>
          <w:rFonts w:ascii="Roboto Light" w:hAnsi="Roboto Light" w:cs="Arial"/>
          <w:color w:val="000000" w:themeColor="text1"/>
          <w:sz w:val="22"/>
          <w:szCs w:val="22"/>
        </w:rPr>
      </w:pPr>
    </w:p>
    <w:p w14:paraId="5620E35D" w14:textId="7396B9BC" w:rsidR="005220BE" w:rsidRPr="00210726" w:rsidRDefault="005220BE" w:rsidP="005220BE">
      <w:pPr>
        <w:spacing w:line="276" w:lineRule="auto"/>
        <w:jc w:val="both"/>
        <w:rPr>
          <w:rFonts w:ascii="Roboto Light" w:hAnsi="Roboto Light" w:cs="Arial"/>
          <w:color w:val="000000" w:themeColor="text1"/>
          <w:sz w:val="22"/>
          <w:szCs w:val="22"/>
        </w:rPr>
      </w:pPr>
      <w:r w:rsidRPr="00942098">
        <w:rPr>
          <w:rFonts w:ascii="Roboto Light" w:hAnsi="Roboto Light" w:cs="Arial"/>
          <w:b/>
          <w:bCs/>
          <w:color w:val="000000" w:themeColor="text1"/>
          <w:sz w:val="22"/>
          <w:szCs w:val="22"/>
        </w:rPr>
        <w:t xml:space="preserve">SUPUESTO 1: </w:t>
      </w:r>
      <w:r w:rsidRPr="00210726">
        <w:rPr>
          <w:rFonts w:ascii="Roboto Light" w:hAnsi="Roboto Light" w:cs="Arial"/>
          <w:color w:val="000000" w:themeColor="text1"/>
          <w:sz w:val="22"/>
          <w:szCs w:val="22"/>
        </w:rPr>
        <w:t xml:space="preserve">El equipamiento dispone de licencia de actividades o título habilitante en el momento de realizar la solicitud, y estas inversiones no afectan a la validez de </w:t>
      </w:r>
      <w:r w:rsidR="00F8278F" w:rsidRPr="00210726">
        <w:rPr>
          <w:rFonts w:ascii="Roboto Light" w:hAnsi="Roboto Light" w:cs="Arial"/>
          <w:color w:val="000000" w:themeColor="text1"/>
          <w:sz w:val="22"/>
          <w:szCs w:val="22"/>
        </w:rPr>
        <w:t>esta</w:t>
      </w:r>
      <w:r w:rsidRPr="00210726">
        <w:rPr>
          <w:rFonts w:ascii="Roboto Light" w:hAnsi="Roboto Light" w:cs="Arial"/>
          <w:color w:val="000000" w:themeColor="text1"/>
          <w:sz w:val="22"/>
          <w:szCs w:val="22"/>
        </w:rPr>
        <w:t>.</w:t>
      </w:r>
    </w:p>
    <w:p w14:paraId="46BF48DE" w14:textId="77777777" w:rsidR="005220BE" w:rsidRPr="00210726" w:rsidRDefault="005220BE" w:rsidP="005220BE">
      <w:pPr>
        <w:spacing w:line="276" w:lineRule="auto"/>
        <w:jc w:val="both"/>
        <w:rPr>
          <w:rFonts w:ascii="Roboto Light" w:hAnsi="Roboto Light" w:cs="Arial"/>
          <w:color w:val="000000" w:themeColor="text1"/>
          <w:sz w:val="22"/>
          <w:szCs w:val="22"/>
        </w:rPr>
      </w:pPr>
    </w:p>
    <w:p w14:paraId="335B3D92" w14:textId="77777777" w:rsidR="005220BE" w:rsidRPr="00210726" w:rsidRDefault="005220BE" w:rsidP="005220BE">
      <w:pPr>
        <w:spacing w:line="276" w:lineRule="auto"/>
        <w:jc w:val="both"/>
        <w:rPr>
          <w:rFonts w:ascii="Roboto Light" w:hAnsi="Roboto Light" w:cs="Arial"/>
          <w:color w:val="000000" w:themeColor="text1"/>
          <w:sz w:val="22"/>
          <w:szCs w:val="22"/>
        </w:rPr>
      </w:pPr>
      <w:r w:rsidRPr="00942098">
        <w:rPr>
          <w:rFonts w:ascii="Roboto Light" w:hAnsi="Roboto Light" w:cs="Arial"/>
          <w:b/>
          <w:bCs/>
          <w:color w:val="000000" w:themeColor="text1"/>
          <w:sz w:val="22"/>
          <w:szCs w:val="22"/>
        </w:rPr>
        <w:t xml:space="preserve">SUPUESTO 2: </w:t>
      </w:r>
      <w:r w:rsidRPr="00210726">
        <w:rPr>
          <w:rFonts w:ascii="Roboto Light" w:hAnsi="Roboto Light" w:cs="Arial"/>
          <w:color w:val="000000" w:themeColor="text1"/>
          <w:sz w:val="22"/>
          <w:szCs w:val="22"/>
        </w:rPr>
        <w:t xml:space="preserve">El equipamiento no dispone de licencia de actividad vigente y/o se encuentra en proceso de aportar el acta de control inicial. En este supuesto, sólo podrán ser objeto de subvención aquellas inversiones necesarias para obtener la licencia y/o puesta en marcha del establecimiento. A tal efecto, será necesario que la entidad, en el momento de la justificación, </w:t>
      </w:r>
      <w:r w:rsidRPr="00210726">
        <w:rPr>
          <w:rFonts w:ascii="Roboto Light" w:hAnsi="Roboto Light" w:cs="Arial"/>
          <w:color w:val="000000" w:themeColor="text1"/>
          <w:sz w:val="22"/>
          <w:szCs w:val="22"/>
        </w:rPr>
        <w:lastRenderedPageBreak/>
        <w:t>acredite documentalmente el cumplimiento del artículo 131 del Decreto 112/2010, de 31 de agosto, por el que se aprueba el Reglamento de espectáculos públicos y actividades recreativas.</w:t>
      </w:r>
    </w:p>
    <w:p w14:paraId="4E55EA79" w14:textId="77777777" w:rsidR="005220BE" w:rsidRPr="00210726" w:rsidRDefault="005220BE" w:rsidP="005220BE">
      <w:pPr>
        <w:spacing w:line="276" w:lineRule="auto"/>
        <w:jc w:val="both"/>
        <w:rPr>
          <w:rFonts w:ascii="Roboto Light" w:hAnsi="Roboto Light" w:cs="Arial"/>
          <w:color w:val="000000" w:themeColor="text1"/>
          <w:sz w:val="22"/>
          <w:szCs w:val="22"/>
        </w:rPr>
      </w:pPr>
    </w:p>
    <w:p w14:paraId="5110F507" w14:textId="77777777" w:rsidR="005220BE" w:rsidRPr="00210726" w:rsidRDefault="005220BE" w:rsidP="005220BE">
      <w:pPr>
        <w:spacing w:line="276" w:lineRule="auto"/>
        <w:jc w:val="both"/>
        <w:rPr>
          <w:rFonts w:ascii="Roboto Light" w:hAnsi="Roboto Light" w:cs="Arial"/>
          <w:color w:val="000000" w:themeColor="text1"/>
          <w:sz w:val="22"/>
          <w:szCs w:val="22"/>
        </w:rPr>
      </w:pPr>
      <w:r w:rsidRPr="00210726">
        <w:rPr>
          <w:rFonts w:ascii="Roboto Light" w:hAnsi="Roboto Light" w:cs="Arial"/>
          <w:color w:val="000000" w:themeColor="text1"/>
          <w:sz w:val="22"/>
          <w:szCs w:val="22"/>
        </w:rPr>
        <w:t>No podrán obtener la condición de beneficiarias las entidades que no se encuentren al corriente de sus obligaciones de justificación de subvenciones de ejercicios anteriores con el Ayuntamiento de Esparreguera.</w:t>
      </w:r>
    </w:p>
    <w:p w14:paraId="1294FBEA" w14:textId="77777777" w:rsidR="005220BE" w:rsidRPr="00210726" w:rsidRDefault="005220BE" w:rsidP="005220BE">
      <w:pPr>
        <w:spacing w:line="276" w:lineRule="auto"/>
        <w:jc w:val="both"/>
        <w:rPr>
          <w:rFonts w:ascii="Roboto Light" w:hAnsi="Roboto Light" w:cs="Arial"/>
          <w:color w:val="000000" w:themeColor="text1"/>
          <w:sz w:val="22"/>
          <w:szCs w:val="22"/>
        </w:rPr>
      </w:pPr>
    </w:p>
    <w:p w14:paraId="78DA1017" w14:textId="1D81559B" w:rsidR="009F7CA0" w:rsidRPr="005220BE" w:rsidRDefault="005220BE" w:rsidP="005220BE">
      <w:pPr>
        <w:spacing w:line="276" w:lineRule="auto"/>
        <w:jc w:val="both"/>
        <w:rPr>
          <w:rFonts w:ascii="Roboto Light" w:hAnsi="Roboto Light" w:cs="Arial"/>
          <w:color w:val="000000" w:themeColor="text1"/>
          <w:sz w:val="22"/>
          <w:szCs w:val="22"/>
        </w:rPr>
      </w:pPr>
      <w:r w:rsidRPr="00210726">
        <w:rPr>
          <w:rFonts w:ascii="Roboto Light" w:hAnsi="Roboto Light" w:cs="Arial"/>
          <w:color w:val="000000" w:themeColor="text1"/>
          <w:sz w:val="22"/>
          <w:szCs w:val="22"/>
        </w:rPr>
        <w:t>La concurrencia de esta circunstancia se comprobará directamente por el Ayuntamiento de Esparreguera en la fase de instrucción del procedimiento de concesión.</w:t>
      </w:r>
    </w:p>
    <w:p w14:paraId="71F9CB10" w14:textId="77777777" w:rsidR="005220BE" w:rsidRPr="000915B2" w:rsidRDefault="005220BE" w:rsidP="009F7CA0">
      <w:pPr>
        <w:jc w:val="both"/>
        <w:rPr>
          <w:rFonts w:ascii="Roboto Light" w:hAnsi="Roboto Light" w:cs="Arial"/>
          <w:b/>
          <w:sz w:val="22"/>
          <w:szCs w:val="22"/>
        </w:rPr>
      </w:pPr>
    </w:p>
    <w:p w14:paraId="60A83452" w14:textId="77777777" w:rsidR="009F7CA0" w:rsidRPr="000915B2" w:rsidRDefault="009F7CA0" w:rsidP="009F7CA0">
      <w:pPr>
        <w:jc w:val="both"/>
        <w:rPr>
          <w:rFonts w:ascii="Roboto Medium" w:hAnsi="Roboto Medium" w:cs="Arial"/>
          <w:b/>
          <w:sz w:val="22"/>
          <w:szCs w:val="22"/>
        </w:rPr>
      </w:pPr>
      <w:r w:rsidRPr="000915B2">
        <w:rPr>
          <w:rFonts w:ascii="Roboto Medium" w:hAnsi="Roboto Medium" w:cs="Arial"/>
          <w:b/>
          <w:sz w:val="22"/>
          <w:szCs w:val="22"/>
        </w:rPr>
        <w:t>Segundo. Objeto</w:t>
      </w:r>
    </w:p>
    <w:p w14:paraId="7E4BC99A" w14:textId="77777777" w:rsidR="005F40F7" w:rsidRDefault="005F40F7" w:rsidP="009F7CA0">
      <w:pPr>
        <w:jc w:val="both"/>
        <w:rPr>
          <w:rFonts w:ascii="Roboto Light" w:hAnsi="Roboto Light" w:cs="Arial"/>
          <w:sz w:val="22"/>
          <w:szCs w:val="22"/>
        </w:rPr>
      </w:pPr>
    </w:p>
    <w:p w14:paraId="3C8204FE" w14:textId="77777777" w:rsidR="005F40F7" w:rsidRDefault="005F40F7" w:rsidP="005F40F7">
      <w:pPr>
        <w:spacing w:line="276" w:lineRule="auto"/>
        <w:jc w:val="both"/>
        <w:rPr>
          <w:rFonts w:ascii="Roboto Light" w:hAnsi="Roboto Light" w:cs="Arial"/>
          <w:color w:val="000000" w:themeColor="text1"/>
          <w:sz w:val="22"/>
          <w:szCs w:val="22"/>
        </w:rPr>
      </w:pPr>
      <w:r w:rsidRPr="00A56EC6">
        <w:rPr>
          <w:rFonts w:ascii="Roboto Light" w:hAnsi="Roboto Light" w:cs="Arial"/>
          <w:color w:val="000000" w:themeColor="text1"/>
          <w:sz w:val="22"/>
          <w:szCs w:val="22"/>
        </w:rPr>
        <w:t>El objeto de las presentes bases es regular y fijar los criterios y el procedimiento de solicitud, tramitación, concesión, cobro y justificación de las subvenciones que otorgue el Ayuntamiento de Esparreguera en régimen de concurrencia competitiva destinadas a financiar inversiones en la rehabilitación y dotación de equipamiento de teatros. Entre las actuaciones susceptibles de subvención, se encuentran:</w:t>
      </w:r>
    </w:p>
    <w:p w14:paraId="63065B6A" w14:textId="77777777" w:rsidR="005F40F7" w:rsidRPr="00A56EC6" w:rsidRDefault="005F40F7" w:rsidP="005F40F7">
      <w:pPr>
        <w:pStyle w:val="Prrafodelista"/>
        <w:numPr>
          <w:ilvl w:val="0"/>
          <w:numId w:val="43"/>
        </w:numPr>
        <w:spacing w:line="276" w:lineRule="auto"/>
        <w:jc w:val="both"/>
        <w:rPr>
          <w:rFonts w:ascii="Roboto Light" w:hAnsi="Roboto Light" w:cs="Arial"/>
          <w:color w:val="000000" w:themeColor="text1"/>
          <w:szCs w:val="22"/>
        </w:rPr>
      </w:pPr>
      <w:r w:rsidRPr="00A56EC6">
        <w:rPr>
          <w:rFonts w:ascii="Roboto Light" w:hAnsi="Roboto Light" w:cs="Arial"/>
          <w:color w:val="000000" w:themeColor="text1"/>
          <w:szCs w:val="22"/>
        </w:rPr>
        <w:t>Inversiones por mejora y/o rehabilitación de las medidas de seguridad o de accesibilidad.</w:t>
      </w:r>
    </w:p>
    <w:p w14:paraId="05EDD4DE" w14:textId="77777777" w:rsidR="005F40F7" w:rsidRPr="00A56EC6" w:rsidRDefault="005F40F7" w:rsidP="005F40F7">
      <w:pPr>
        <w:pStyle w:val="Prrafodelista"/>
        <w:numPr>
          <w:ilvl w:val="0"/>
          <w:numId w:val="43"/>
        </w:numPr>
        <w:spacing w:line="276" w:lineRule="auto"/>
        <w:jc w:val="both"/>
        <w:rPr>
          <w:rFonts w:ascii="Roboto Light" w:hAnsi="Roboto Light" w:cs="Arial"/>
          <w:color w:val="000000" w:themeColor="text1"/>
          <w:szCs w:val="22"/>
        </w:rPr>
      </w:pPr>
      <w:r w:rsidRPr="00A56EC6">
        <w:rPr>
          <w:rFonts w:ascii="Roboto Light" w:hAnsi="Roboto Light" w:cs="Arial"/>
          <w:color w:val="000000" w:themeColor="text1"/>
          <w:szCs w:val="22"/>
        </w:rPr>
        <w:t>Inversiones de mejora y/o rehabilitación que promuevan la sostenibilidad ambiental mediante la eficiencia y el ahorro energético y de agua.</w:t>
      </w:r>
    </w:p>
    <w:p w14:paraId="100BF695" w14:textId="27A496B3" w:rsidR="005F40F7" w:rsidRPr="00A56EC6" w:rsidRDefault="005F40F7" w:rsidP="005F40F7">
      <w:pPr>
        <w:pStyle w:val="Prrafodelista"/>
        <w:numPr>
          <w:ilvl w:val="0"/>
          <w:numId w:val="43"/>
        </w:numPr>
        <w:spacing w:line="276" w:lineRule="auto"/>
        <w:jc w:val="both"/>
        <w:rPr>
          <w:rFonts w:ascii="Roboto Light" w:hAnsi="Roboto Light" w:cs="Arial"/>
          <w:color w:val="000000" w:themeColor="text1"/>
          <w:szCs w:val="22"/>
        </w:rPr>
      </w:pPr>
      <w:r w:rsidRPr="00A56EC6">
        <w:rPr>
          <w:rFonts w:ascii="Roboto Light" w:hAnsi="Roboto Light" w:cs="Arial"/>
          <w:color w:val="000000" w:themeColor="text1"/>
          <w:szCs w:val="22"/>
        </w:rPr>
        <w:t>Inversiones de mejora y/o rehabilitación del teatro distintas de las que se indican en las letras anterior</w:t>
      </w:r>
      <w:r w:rsidR="00F8278F">
        <w:rPr>
          <w:rFonts w:ascii="Roboto Light" w:hAnsi="Roboto Light" w:cs="Arial"/>
          <w:color w:val="000000" w:themeColor="text1"/>
          <w:szCs w:val="22"/>
        </w:rPr>
        <w:t>es.</w:t>
      </w:r>
    </w:p>
    <w:p w14:paraId="35FF72DE" w14:textId="77777777" w:rsidR="005F40F7" w:rsidRDefault="005F40F7" w:rsidP="005F40F7">
      <w:pPr>
        <w:spacing w:line="276" w:lineRule="auto"/>
        <w:jc w:val="both"/>
        <w:rPr>
          <w:rFonts w:ascii="Roboto Light" w:hAnsi="Roboto Light" w:cs="Arial"/>
          <w:color w:val="000000" w:themeColor="text1"/>
          <w:sz w:val="22"/>
          <w:szCs w:val="22"/>
        </w:rPr>
      </w:pPr>
    </w:p>
    <w:p w14:paraId="48275817" w14:textId="1AB62497" w:rsidR="005220BE" w:rsidRDefault="005220BE" w:rsidP="005220BE">
      <w:pPr>
        <w:spacing w:line="276" w:lineRule="auto"/>
        <w:jc w:val="both"/>
        <w:rPr>
          <w:rFonts w:ascii="Roboto Light" w:hAnsi="Roboto Light" w:cs="Arial"/>
          <w:color w:val="000000" w:themeColor="text1"/>
          <w:sz w:val="22"/>
          <w:szCs w:val="22"/>
        </w:rPr>
      </w:pPr>
      <w:r w:rsidRPr="00967D71">
        <w:rPr>
          <w:rFonts w:ascii="Roboto Light" w:hAnsi="Roboto Light" w:cs="Arial"/>
          <w:color w:val="000000" w:themeColor="text1"/>
          <w:sz w:val="22"/>
          <w:szCs w:val="22"/>
        </w:rPr>
        <w:t>Para dar cumplimiento a los objetivos estratégicos definidos en el Plan de Actuación del Mandato y de acuerdo con el Plan Estratégico de Subvenciones del Ayuntamiento de Esparreguera correspondiente al e</w:t>
      </w:r>
      <w:r w:rsidR="00F97307">
        <w:rPr>
          <w:rFonts w:ascii="Roboto Light" w:hAnsi="Roboto Light" w:cs="Arial"/>
          <w:color w:val="000000" w:themeColor="text1"/>
          <w:sz w:val="22"/>
          <w:szCs w:val="22"/>
        </w:rPr>
        <w:t>jercicio 202</w:t>
      </w:r>
      <w:r w:rsidR="003633AF">
        <w:rPr>
          <w:rFonts w:ascii="Roboto Light" w:hAnsi="Roboto Light" w:cs="Arial"/>
          <w:color w:val="000000" w:themeColor="text1"/>
          <w:sz w:val="22"/>
          <w:szCs w:val="22"/>
        </w:rPr>
        <w:t>6</w:t>
      </w:r>
      <w:r w:rsidRPr="00967D71">
        <w:rPr>
          <w:rFonts w:ascii="Roboto Light" w:hAnsi="Roboto Light" w:cs="Arial"/>
          <w:color w:val="000000" w:themeColor="text1"/>
          <w:sz w:val="22"/>
          <w:szCs w:val="22"/>
        </w:rPr>
        <w:t xml:space="preserve">, que </w:t>
      </w:r>
      <w:r w:rsidR="00F97307">
        <w:rPr>
          <w:rFonts w:ascii="Roboto Light" w:hAnsi="Roboto Light" w:cs="Arial"/>
          <w:color w:val="000000" w:themeColor="text1"/>
          <w:sz w:val="22"/>
          <w:szCs w:val="22"/>
        </w:rPr>
        <w:t>aprobado por acuerdo de Pleno 001</w:t>
      </w:r>
      <w:r w:rsidR="00827D5E">
        <w:rPr>
          <w:rFonts w:ascii="Roboto Light" w:hAnsi="Roboto Light" w:cs="Arial"/>
          <w:color w:val="000000" w:themeColor="text1"/>
          <w:sz w:val="22"/>
          <w:szCs w:val="22"/>
        </w:rPr>
        <w:t>3</w:t>
      </w:r>
      <w:r w:rsidR="00F97307">
        <w:rPr>
          <w:rFonts w:ascii="Roboto Light" w:hAnsi="Roboto Light" w:cs="Arial"/>
          <w:color w:val="000000" w:themeColor="text1"/>
          <w:sz w:val="22"/>
          <w:szCs w:val="22"/>
        </w:rPr>
        <w:t>-202</w:t>
      </w:r>
      <w:r w:rsidR="00827D5E">
        <w:rPr>
          <w:rFonts w:ascii="Roboto Light" w:hAnsi="Roboto Light" w:cs="Arial"/>
          <w:color w:val="000000" w:themeColor="text1"/>
          <w:sz w:val="22"/>
          <w:szCs w:val="22"/>
        </w:rPr>
        <w:t>5</w:t>
      </w:r>
      <w:r w:rsidR="00F97307">
        <w:rPr>
          <w:rFonts w:ascii="Roboto Light" w:hAnsi="Roboto Light" w:cs="Arial"/>
          <w:color w:val="000000" w:themeColor="text1"/>
          <w:sz w:val="22"/>
          <w:szCs w:val="22"/>
        </w:rPr>
        <w:t xml:space="preserve"> de fecha 1</w:t>
      </w:r>
      <w:r w:rsidR="00827D5E">
        <w:rPr>
          <w:rFonts w:ascii="Roboto Light" w:hAnsi="Roboto Light" w:cs="Arial"/>
          <w:color w:val="000000" w:themeColor="text1"/>
          <w:sz w:val="22"/>
          <w:szCs w:val="22"/>
        </w:rPr>
        <w:t>7</w:t>
      </w:r>
      <w:r w:rsidR="00F97307">
        <w:rPr>
          <w:rFonts w:ascii="Roboto Light" w:hAnsi="Roboto Light" w:cs="Arial"/>
          <w:color w:val="000000" w:themeColor="text1"/>
          <w:sz w:val="22"/>
          <w:szCs w:val="22"/>
        </w:rPr>
        <w:t xml:space="preserve"> de diciembre.</w:t>
      </w:r>
      <w:r w:rsidR="00F8278F">
        <w:rPr>
          <w:rFonts w:ascii="Roboto Light" w:hAnsi="Roboto Light" w:cs="Arial"/>
          <w:color w:val="000000" w:themeColor="text1"/>
          <w:sz w:val="22"/>
          <w:szCs w:val="22"/>
        </w:rPr>
        <w:t xml:space="preserve"> </w:t>
      </w:r>
      <w:r w:rsidR="00F97307">
        <w:rPr>
          <w:rFonts w:ascii="Roboto Light" w:hAnsi="Roboto Light" w:cs="Arial"/>
          <w:color w:val="000000" w:themeColor="text1"/>
          <w:sz w:val="22"/>
          <w:szCs w:val="22"/>
        </w:rPr>
        <w:t>D</w:t>
      </w:r>
      <w:r w:rsidRPr="00967D71">
        <w:rPr>
          <w:rFonts w:ascii="Roboto Light" w:hAnsi="Roboto Light" w:cs="Arial"/>
          <w:color w:val="000000" w:themeColor="text1"/>
          <w:sz w:val="22"/>
          <w:szCs w:val="22"/>
        </w:rPr>
        <w:t>esde el servicio de cultura se pretende promover la realización de inversiones de mantenimiento y mejora de los equipamientos teatrales del municipio de Esparreguera.</w:t>
      </w:r>
    </w:p>
    <w:p w14:paraId="286B3523" w14:textId="77777777" w:rsidR="005220BE" w:rsidRPr="00967D71" w:rsidRDefault="005220BE" w:rsidP="005220BE">
      <w:pPr>
        <w:spacing w:line="276" w:lineRule="auto"/>
        <w:jc w:val="both"/>
        <w:rPr>
          <w:rFonts w:ascii="Roboto Light" w:hAnsi="Roboto Light" w:cs="Arial"/>
          <w:color w:val="000000" w:themeColor="text1"/>
          <w:sz w:val="22"/>
          <w:szCs w:val="22"/>
        </w:rPr>
      </w:pPr>
    </w:p>
    <w:p w14:paraId="33E23DD5" w14:textId="5FB0DBB4" w:rsidR="005220BE" w:rsidRPr="00967D71" w:rsidRDefault="005220BE" w:rsidP="005220BE">
      <w:pPr>
        <w:spacing w:line="276" w:lineRule="auto"/>
        <w:jc w:val="both"/>
        <w:rPr>
          <w:rFonts w:ascii="Roboto Light" w:hAnsi="Roboto Light" w:cs="Arial"/>
          <w:color w:val="000000" w:themeColor="text1"/>
          <w:sz w:val="22"/>
          <w:szCs w:val="22"/>
        </w:rPr>
      </w:pPr>
      <w:r w:rsidRPr="00967D71">
        <w:rPr>
          <w:rFonts w:ascii="Roboto Light" w:hAnsi="Roboto Light" w:cs="Arial"/>
          <w:color w:val="000000" w:themeColor="text1"/>
          <w:sz w:val="22"/>
          <w:szCs w:val="22"/>
        </w:rPr>
        <w:t>Las subvenciones concedidas al amparo de esta convocatoria deberán destinarse a financiar proyectos/</w:t>
      </w:r>
      <w:proofErr w:type="gramStart"/>
      <w:r w:rsidRPr="00967D71">
        <w:rPr>
          <w:rFonts w:ascii="Roboto Light" w:hAnsi="Roboto Light" w:cs="Arial"/>
          <w:color w:val="000000" w:themeColor="text1"/>
          <w:sz w:val="22"/>
          <w:szCs w:val="22"/>
        </w:rPr>
        <w:t>actividades desarrollados</w:t>
      </w:r>
      <w:proofErr w:type="gramEnd"/>
      <w:r w:rsidRPr="00967D71">
        <w:rPr>
          <w:rFonts w:ascii="Roboto Light" w:hAnsi="Roboto Light" w:cs="Arial"/>
          <w:color w:val="000000" w:themeColor="text1"/>
          <w:sz w:val="22"/>
          <w:szCs w:val="22"/>
        </w:rPr>
        <w:t>/as durante el período comprendido entre el 1 de enero y el 31 de diciembre de 202</w:t>
      </w:r>
      <w:r w:rsidR="003633AF">
        <w:rPr>
          <w:rFonts w:ascii="Roboto Light" w:hAnsi="Roboto Light" w:cs="Arial"/>
          <w:color w:val="000000" w:themeColor="text1"/>
          <w:sz w:val="22"/>
          <w:szCs w:val="22"/>
        </w:rPr>
        <w:t>6</w:t>
      </w:r>
      <w:r w:rsidRPr="00967D71">
        <w:rPr>
          <w:rFonts w:ascii="Roboto Light" w:hAnsi="Roboto Light" w:cs="Arial"/>
          <w:color w:val="000000" w:themeColor="text1"/>
          <w:sz w:val="22"/>
          <w:szCs w:val="22"/>
        </w:rPr>
        <w:t>.</w:t>
      </w:r>
    </w:p>
    <w:p w14:paraId="15CC878E" w14:textId="77777777" w:rsidR="005F40F7" w:rsidRPr="00967D71" w:rsidRDefault="005F40F7" w:rsidP="005F40F7">
      <w:pPr>
        <w:spacing w:line="276" w:lineRule="auto"/>
        <w:jc w:val="both"/>
        <w:rPr>
          <w:rFonts w:ascii="Roboto Light" w:hAnsi="Roboto Light" w:cs="Arial"/>
          <w:color w:val="000000" w:themeColor="text1"/>
          <w:sz w:val="22"/>
          <w:szCs w:val="22"/>
        </w:rPr>
      </w:pPr>
    </w:p>
    <w:p w14:paraId="62791BF0" w14:textId="77777777" w:rsidR="005F40F7" w:rsidRPr="00967D71" w:rsidRDefault="005F40F7" w:rsidP="005F40F7">
      <w:pPr>
        <w:spacing w:line="276" w:lineRule="auto"/>
        <w:jc w:val="both"/>
        <w:rPr>
          <w:rFonts w:ascii="Roboto Light" w:hAnsi="Roboto Light" w:cs="Arial"/>
          <w:color w:val="000000" w:themeColor="text1"/>
          <w:sz w:val="22"/>
          <w:szCs w:val="22"/>
        </w:rPr>
      </w:pPr>
      <w:r w:rsidRPr="00967D71">
        <w:rPr>
          <w:rFonts w:ascii="Roboto Light" w:hAnsi="Roboto Light" w:cs="Arial"/>
          <w:color w:val="000000" w:themeColor="text1"/>
          <w:sz w:val="22"/>
          <w:szCs w:val="22"/>
        </w:rPr>
        <w:t>En relación con los proyectos/actividades sólo serán subvencionables los gastos que respondan de forma indudable a la naturaleza de la actividad subvencionada, resulten estrictamente necesarios para su desarrollo y se realicen dentro del plazo de ejecución del proyecto/actividad, de confirmado con lo establecido en las bases reguladoras de otorgamiento de la subvención.</w:t>
      </w:r>
    </w:p>
    <w:p w14:paraId="0E85AACD" w14:textId="77777777" w:rsidR="009F7CA0" w:rsidRPr="000915B2" w:rsidRDefault="009F7CA0" w:rsidP="009F7CA0">
      <w:pPr>
        <w:jc w:val="both"/>
        <w:rPr>
          <w:rFonts w:ascii="Roboto Light" w:hAnsi="Roboto Light" w:cs="Arial"/>
          <w:b/>
          <w:sz w:val="22"/>
          <w:szCs w:val="22"/>
        </w:rPr>
      </w:pPr>
      <w:r w:rsidRPr="000915B2">
        <w:rPr>
          <w:rFonts w:ascii="Roboto Light" w:hAnsi="Roboto Light" w:cs="Arial"/>
          <w:b/>
          <w:sz w:val="22"/>
          <w:szCs w:val="22"/>
        </w:rPr>
        <w:t xml:space="preserve"> </w:t>
      </w:r>
    </w:p>
    <w:p w14:paraId="38F623C2" w14:textId="77777777" w:rsidR="009F7CA0" w:rsidRPr="000915B2" w:rsidRDefault="009F7CA0" w:rsidP="009F7CA0">
      <w:pPr>
        <w:jc w:val="both"/>
        <w:rPr>
          <w:rFonts w:ascii="Roboto Medium" w:hAnsi="Roboto Medium" w:cs="Arial"/>
          <w:b/>
          <w:sz w:val="22"/>
          <w:szCs w:val="22"/>
        </w:rPr>
      </w:pPr>
      <w:r w:rsidRPr="000915B2">
        <w:rPr>
          <w:rFonts w:ascii="Roboto Medium" w:hAnsi="Roboto Medium" w:cs="Arial"/>
          <w:b/>
          <w:sz w:val="22"/>
          <w:szCs w:val="22"/>
        </w:rPr>
        <w:t>Tercero. Bases reguladoras</w:t>
      </w:r>
    </w:p>
    <w:p w14:paraId="425BCDA9" w14:textId="77777777" w:rsidR="005F40F7" w:rsidRDefault="005F40F7" w:rsidP="00D466DF">
      <w:pPr>
        <w:jc w:val="both"/>
        <w:rPr>
          <w:rFonts w:ascii="Roboto Light" w:hAnsi="Roboto Light" w:cs="Arial"/>
          <w:sz w:val="22"/>
          <w:szCs w:val="22"/>
        </w:rPr>
      </w:pPr>
    </w:p>
    <w:p w14:paraId="1A5F1FE3" w14:textId="3851F8B0" w:rsidR="005C26C0" w:rsidRPr="000B5B4C" w:rsidRDefault="005C26C0" w:rsidP="005C26C0">
      <w:pPr>
        <w:spacing w:line="276" w:lineRule="auto"/>
        <w:jc w:val="both"/>
        <w:rPr>
          <w:rFonts w:ascii="Roboto Light" w:hAnsi="Roboto Light"/>
          <w:sz w:val="22"/>
          <w:szCs w:val="22"/>
        </w:rPr>
      </w:pPr>
      <w:r>
        <w:rPr>
          <w:rFonts w:ascii="Roboto Light" w:hAnsi="Roboto Light"/>
          <w:sz w:val="22"/>
          <w:szCs w:val="22"/>
        </w:rPr>
        <w:t xml:space="preserve">El Pleno de la Corporación, en sesión extraordinaria del día 24 de abril de 2024, adoptó acuerdo por el que inicialmente se aprobó el texto de las bases reguladoras para la concesión de subvenciones en </w:t>
      </w:r>
      <w:r w:rsidRPr="000B5B4C">
        <w:rPr>
          <w:rFonts w:ascii="Roboto Light" w:hAnsi="Roboto Light"/>
          <w:sz w:val="22"/>
          <w:szCs w:val="22"/>
        </w:rPr>
        <w:t>régimen de concurrencia competitiva para inversiones en la rehabilitación y la dotación de equipamientos en teatros ubicados en el municipio de Esparreguera, ejercicios 2024-2027.</w:t>
      </w:r>
    </w:p>
    <w:p w14:paraId="4E56FD30" w14:textId="77777777" w:rsidR="005C26C0" w:rsidRPr="000B5B4C" w:rsidRDefault="005C26C0" w:rsidP="005C26C0">
      <w:pPr>
        <w:spacing w:line="276" w:lineRule="auto"/>
        <w:jc w:val="both"/>
        <w:rPr>
          <w:rFonts w:ascii="Roboto Light" w:hAnsi="Roboto Light"/>
          <w:sz w:val="22"/>
          <w:szCs w:val="22"/>
        </w:rPr>
      </w:pPr>
    </w:p>
    <w:p w14:paraId="7A3BFD57" w14:textId="77777777" w:rsidR="005C26C0" w:rsidRPr="000B5B4C" w:rsidRDefault="005C26C0" w:rsidP="005C26C0">
      <w:pPr>
        <w:spacing w:line="276" w:lineRule="auto"/>
        <w:jc w:val="both"/>
        <w:rPr>
          <w:rFonts w:ascii="Roboto Light" w:hAnsi="Roboto Light"/>
          <w:sz w:val="22"/>
          <w:szCs w:val="22"/>
        </w:rPr>
      </w:pPr>
      <w:r w:rsidRPr="000B5B4C">
        <w:rPr>
          <w:rFonts w:ascii="Roboto Light" w:hAnsi="Roboto Light"/>
          <w:sz w:val="22"/>
          <w:szCs w:val="22"/>
        </w:rPr>
        <w:t>El expediente ha estado expuesto al público por un plazo de veinte días, mediante anuncio publicado en el BOPB de fecha 6 de mayo de 2024, en el DOGC n.º 9159, de fecha 9 de mayo de 2024 y en el tablón de anuncios de la Corporación desde el 10 de mayo de 2024 al 6 de junio de 2024, sin que durante el citado plazo se haya presentado alegación alguna, por lo que se hace constar que este acuerdo se ha convertido en definitivo en fecha 7 de junio de 2024.</w:t>
      </w:r>
    </w:p>
    <w:p w14:paraId="3802E0FF" w14:textId="77777777" w:rsidR="00D466DF" w:rsidRDefault="00D466DF" w:rsidP="00D466DF">
      <w:pPr>
        <w:jc w:val="both"/>
        <w:rPr>
          <w:rFonts w:ascii="Roboto Light" w:hAnsi="Roboto Light" w:cs="Arial"/>
          <w:sz w:val="22"/>
          <w:szCs w:val="22"/>
        </w:rPr>
      </w:pPr>
    </w:p>
    <w:p w14:paraId="0A6F0FDE" w14:textId="77777777" w:rsidR="007B1D65" w:rsidRPr="00B45B9E" w:rsidRDefault="007B1D65" w:rsidP="00D466DF">
      <w:pPr>
        <w:jc w:val="both"/>
        <w:rPr>
          <w:rFonts w:ascii="Roboto Light" w:hAnsi="Roboto Light" w:cs="Arial"/>
          <w:sz w:val="22"/>
          <w:szCs w:val="22"/>
        </w:rPr>
      </w:pPr>
    </w:p>
    <w:p w14:paraId="27876BAD" w14:textId="77777777" w:rsidR="009F7CA0" w:rsidRPr="000915B2" w:rsidRDefault="009F7CA0" w:rsidP="009F7CA0">
      <w:pPr>
        <w:jc w:val="both"/>
        <w:rPr>
          <w:rFonts w:ascii="Roboto Medium" w:hAnsi="Roboto Medium" w:cs="Arial"/>
          <w:b/>
          <w:sz w:val="22"/>
          <w:szCs w:val="22"/>
        </w:rPr>
      </w:pPr>
      <w:r w:rsidRPr="000915B2">
        <w:rPr>
          <w:rFonts w:ascii="Roboto Medium" w:hAnsi="Roboto Medium" w:cs="Arial"/>
          <w:b/>
          <w:sz w:val="22"/>
          <w:szCs w:val="22"/>
        </w:rPr>
        <w:t>Cuarto. Cuantía</w:t>
      </w:r>
    </w:p>
    <w:p w14:paraId="4211A736" w14:textId="77777777" w:rsidR="00C02A7A" w:rsidRDefault="00C02A7A" w:rsidP="00C02A7A">
      <w:pPr>
        <w:spacing w:line="276" w:lineRule="auto"/>
        <w:jc w:val="both"/>
        <w:rPr>
          <w:rFonts w:ascii="Roboto Light" w:hAnsi="Roboto Light" w:cs="Arial"/>
          <w:color w:val="000000" w:themeColor="text1"/>
          <w:sz w:val="22"/>
          <w:szCs w:val="22"/>
        </w:rPr>
      </w:pPr>
    </w:p>
    <w:p w14:paraId="116C9C51" w14:textId="7DE55B03" w:rsidR="00407307" w:rsidRDefault="00407307" w:rsidP="00407307">
      <w:pPr>
        <w:spacing w:line="276" w:lineRule="auto"/>
        <w:jc w:val="both"/>
        <w:rPr>
          <w:rFonts w:ascii="Roboto Light" w:hAnsi="Roboto Light" w:cs="Arial"/>
          <w:color w:val="000000" w:themeColor="text1"/>
          <w:sz w:val="22"/>
          <w:szCs w:val="22"/>
        </w:rPr>
      </w:pPr>
      <w:r w:rsidRPr="00967D71">
        <w:rPr>
          <w:rFonts w:ascii="Roboto Light" w:hAnsi="Roboto Light" w:cs="Arial"/>
          <w:color w:val="000000" w:themeColor="text1"/>
          <w:sz w:val="22"/>
          <w:szCs w:val="22"/>
        </w:rPr>
        <w:t xml:space="preserve">El importe que se destinará a estas actuaciones será de 40.000 euros </w:t>
      </w:r>
      <w:r w:rsidRPr="00967D71">
        <w:rPr>
          <w:rFonts w:ascii="Roboto Light" w:hAnsi="Roboto Light" w:cs="Arial"/>
          <w:i/>
          <w:color w:val="000000" w:themeColor="text1"/>
          <w:sz w:val="22"/>
          <w:szCs w:val="22"/>
        </w:rPr>
        <w:t xml:space="preserve">(cuarenta mil euros) </w:t>
      </w:r>
      <w:r w:rsidRPr="00967D71">
        <w:rPr>
          <w:rFonts w:ascii="Roboto Light" w:hAnsi="Roboto Light" w:cs="Arial"/>
          <w:color w:val="000000" w:themeColor="text1"/>
          <w:sz w:val="22"/>
          <w:szCs w:val="22"/>
        </w:rPr>
        <w:t>con cargo a la aplicación presupuestaria 210 334 78000 del presupuesto del ejercicio 202</w:t>
      </w:r>
      <w:r w:rsidR="003633AF">
        <w:rPr>
          <w:rFonts w:ascii="Roboto Light" w:hAnsi="Roboto Light" w:cs="Arial"/>
          <w:color w:val="000000" w:themeColor="text1"/>
          <w:sz w:val="22"/>
          <w:szCs w:val="22"/>
        </w:rPr>
        <w:t>6</w:t>
      </w:r>
      <w:r w:rsidRPr="00967D71">
        <w:rPr>
          <w:rFonts w:ascii="Roboto Light" w:hAnsi="Roboto Light" w:cs="Arial"/>
          <w:color w:val="000000" w:themeColor="text1"/>
          <w:sz w:val="22"/>
          <w:szCs w:val="22"/>
        </w:rPr>
        <w:t>.</w:t>
      </w:r>
    </w:p>
    <w:p w14:paraId="0EB584EE" w14:textId="77777777" w:rsidR="00407307" w:rsidRDefault="00407307" w:rsidP="00407307">
      <w:pPr>
        <w:spacing w:line="276" w:lineRule="auto"/>
        <w:jc w:val="both"/>
        <w:rPr>
          <w:rFonts w:ascii="Roboto Light" w:hAnsi="Roboto Light" w:cs="Arial"/>
          <w:color w:val="000000" w:themeColor="text1"/>
          <w:sz w:val="22"/>
          <w:szCs w:val="22"/>
        </w:rPr>
      </w:pPr>
    </w:p>
    <w:p w14:paraId="7F6EB795" w14:textId="3993FFA1" w:rsidR="00407307" w:rsidRPr="00967D71" w:rsidRDefault="00407307" w:rsidP="00407307">
      <w:pPr>
        <w:spacing w:line="276" w:lineRule="auto"/>
        <w:jc w:val="both"/>
        <w:rPr>
          <w:rFonts w:ascii="Roboto Light" w:hAnsi="Roboto Light" w:cs="Arial"/>
          <w:color w:val="000000" w:themeColor="text1"/>
          <w:sz w:val="22"/>
          <w:szCs w:val="22"/>
        </w:rPr>
      </w:pPr>
      <w:r w:rsidRPr="00C97EFA">
        <w:rPr>
          <w:rFonts w:ascii="Roboto Light" w:hAnsi="Roboto Light" w:cs="Arial"/>
          <w:color w:val="000000" w:themeColor="text1"/>
          <w:sz w:val="22"/>
          <w:szCs w:val="22"/>
        </w:rPr>
        <w:t>Estos importes pueden ser objeto de actualización en los ejercicios posteriore</w:t>
      </w:r>
      <w:r w:rsidR="00403B20">
        <w:rPr>
          <w:rFonts w:ascii="Roboto Light" w:hAnsi="Roboto Light" w:cs="Arial"/>
          <w:color w:val="000000" w:themeColor="text1"/>
          <w:sz w:val="22"/>
          <w:szCs w:val="22"/>
        </w:rPr>
        <w:t>s.</w:t>
      </w:r>
      <w:r w:rsidRPr="00C97EFA">
        <w:rPr>
          <w:rFonts w:ascii="Roboto Light" w:hAnsi="Roboto Light" w:cs="Arial"/>
          <w:color w:val="000000" w:themeColor="text1"/>
          <w:sz w:val="22"/>
          <w:szCs w:val="22"/>
        </w:rPr>
        <w:t xml:space="preserve"> </w:t>
      </w:r>
      <w:r w:rsidR="00403B20">
        <w:rPr>
          <w:rFonts w:ascii="Roboto Light" w:hAnsi="Roboto Light" w:cs="Arial"/>
          <w:color w:val="000000" w:themeColor="text1"/>
          <w:sz w:val="22"/>
          <w:szCs w:val="22"/>
        </w:rPr>
        <w:t>S</w:t>
      </w:r>
      <w:r w:rsidRPr="00C97EFA">
        <w:rPr>
          <w:rFonts w:ascii="Roboto Light" w:hAnsi="Roboto Light" w:cs="Arial"/>
          <w:color w:val="000000" w:themeColor="text1"/>
          <w:sz w:val="22"/>
          <w:szCs w:val="22"/>
        </w:rPr>
        <w:t xml:space="preserve">in </w:t>
      </w:r>
      <w:r w:rsidR="00403B20" w:rsidRPr="00C97EFA">
        <w:rPr>
          <w:rFonts w:ascii="Roboto Light" w:hAnsi="Roboto Light" w:cs="Arial"/>
          <w:color w:val="000000" w:themeColor="text1"/>
          <w:sz w:val="22"/>
          <w:szCs w:val="22"/>
        </w:rPr>
        <w:t>embargo,</w:t>
      </w:r>
      <w:r w:rsidRPr="00C97EFA">
        <w:rPr>
          <w:rFonts w:ascii="Roboto Light" w:hAnsi="Roboto Light" w:cs="Arial"/>
          <w:color w:val="000000" w:themeColor="text1"/>
          <w:sz w:val="22"/>
          <w:szCs w:val="22"/>
        </w:rPr>
        <w:t xml:space="preserve"> su</w:t>
      </w:r>
      <w:r w:rsidR="00403B20">
        <w:rPr>
          <w:rFonts w:ascii="Roboto Light" w:hAnsi="Roboto Light" w:cs="Arial"/>
          <w:color w:val="000000" w:themeColor="text1"/>
          <w:sz w:val="22"/>
          <w:szCs w:val="22"/>
        </w:rPr>
        <w:t xml:space="preserve"> </w:t>
      </w:r>
      <w:r w:rsidRPr="00C97EFA">
        <w:rPr>
          <w:rFonts w:ascii="Roboto Light" w:hAnsi="Roboto Light" w:cs="Arial"/>
          <w:color w:val="000000" w:themeColor="text1"/>
          <w:sz w:val="22"/>
          <w:szCs w:val="22"/>
        </w:rPr>
        <w:t>importe máximo no podrá exceder del límite de la consignación presupuestaria vigente en el año de la</w:t>
      </w:r>
      <w:r w:rsidR="00403B20">
        <w:rPr>
          <w:rFonts w:ascii="Roboto Light" w:hAnsi="Roboto Light" w:cs="Arial"/>
          <w:color w:val="000000" w:themeColor="text1"/>
          <w:sz w:val="22"/>
          <w:szCs w:val="22"/>
        </w:rPr>
        <w:t xml:space="preserve"> </w:t>
      </w:r>
      <w:r w:rsidRPr="00C97EFA">
        <w:rPr>
          <w:rFonts w:ascii="Roboto Light" w:hAnsi="Roboto Light" w:cs="Arial"/>
          <w:color w:val="000000" w:themeColor="text1"/>
          <w:sz w:val="22"/>
          <w:szCs w:val="22"/>
        </w:rPr>
        <w:t>convocatoria.</w:t>
      </w:r>
    </w:p>
    <w:p w14:paraId="5585D540" w14:textId="77777777" w:rsidR="00407307" w:rsidRPr="00967D71" w:rsidRDefault="00407307" w:rsidP="00407307">
      <w:pPr>
        <w:spacing w:line="276" w:lineRule="auto"/>
        <w:jc w:val="both"/>
        <w:rPr>
          <w:rFonts w:ascii="Roboto Light" w:hAnsi="Roboto Light" w:cs="Arial"/>
          <w:color w:val="000000" w:themeColor="text1"/>
          <w:sz w:val="22"/>
          <w:szCs w:val="22"/>
        </w:rPr>
      </w:pPr>
    </w:p>
    <w:p w14:paraId="0A52D77D" w14:textId="2A99998A" w:rsidR="00407307" w:rsidRPr="00967D71" w:rsidRDefault="00407307" w:rsidP="00407307">
      <w:pPr>
        <w:spacing w:line="276" w:lineRule="auto"/>
        <w:jc w:val="both"/>
        <w:rPr>
          <w:rFonts w:ascii="Roboto Light" w:hAnsi="Roboto Light" w:cs="Arial"/>
          <w:color w:val="000000" w:themeColor="text1"/>
          <w:sz w:val="22"/>
          <w:szCs w:val="22"/>
        </w:rPr>
      </w:pPr>
      <w:r w:rsidRPr="00967D71">
        <w:rPr>
          <w:rFonts w:ascii="Roboto Light" w:hAnsi="Roboto Light" w:cs="Arial"/>
          <w:color w:val="000000" w:themeColor="text1"/>
          <w:sz w:val="22"/>
          <w:szCs w:val="22"/>
        </w:rPr>
        <w:t xml:space="preserve">El importe acumulado de las subvenciones que se otorguen no excederá del límite de la consignación presupuestaria mencionada, y el Ayuntamiento se reserva la facultad de no agotar la partida presupuestaria si el número de solicitudes recibidas y la cantidad de los proyectos lo </w:t>
      </w:r>
      <w:r w:rsidR="00403B20" w:rsidRPr="00967D71">
        <w:rPr>
          <w:rFonts w:ascii="Roboto Light" w:hAnsi="Roboto Light" w:cs="Arial"/>
          <w:color w:val="000000" w:themeColor="text1"/>
          <w:sz w:val="22"/>
          <w:szCs w:val="22"/>
        </w:rPr>
        <w:t>requirieran.</w:t>
      </w:r>
    </w:p>
    <w:p w14:paraId="6C4E3A6E" w14:textId="77777777" w:rsidR="009F7CA0" w:rsidRPr="000915B2" w:rsidRDefault="009F7CA0" w:rsidP="009F7CA0">
      <w:pPr>
        <w:jc w:val="both"/>
        <w:rPr>
          <w:rFonts w:ascii="Roboto Light" w:hAnsi="Roboto Light" w:cs="Arial"/>
          <w:b/>
          <w:sz w:val="22"/>
          <w:szCs w:val="22"/>
        </w:rPr>
      </w:pPr>
    </w:p>
    <w:p w14:paraId="10248F84" w14:textId="77777777" w:rsidR="009F7CA0" w:rsidRPr="000915B2" w:rsidRDefault="009F7CA0" w:rsidP="009F7CA0">
      <w:pPr>
        <w:jc w:val="both"/>
        <w:rPr>
          <w:rFonts w:ascii="Roboto Medium" w:hAnsi="Roboto Medium" w:cs="Arial"/>
          <w:b/>
          <w:sz w:val="22"/>
          <w:szCs w:val="22"/>
        </w:rPr>
      </w:pPr>
      <w:r w:rsidRPr="000915B2">
        <w:rPr>
          <w:rFonts w:ascii="Roboto Medium" w:hAnsi="Roboto Medium" w:cs="Arial"/>
          <w:b/>
          <w:sz w:val="22"/>
          <w:szCs w:val="22"/>
        </w:rPr>
        <w:t>Quinto. Plazo de presentación de solicitudes</w:t>
      </w:r>
    </w:p>
    <w:p w14:paraId="72107A4A" w14:textId="77777777" w:rsidR="00C02A7A" w:rsidRDefault="00C02A7A" w:rsidP="00C02A7A">
      <w:pPr>
        <w:spacing w:line="276" w:lineRule="auto"/>
        <w:jc w:val="both"/>
        <w:rPr>
          <w:rFonts w:ascii="Roboto Light" w:hAnsi="Roboto Light" w:cs="Arial"/>
          <w:color w:val="000000" w:themeColor="text1"/>
          <w:sz w:val="22"/>
          <w:szCs w:val="22"/>
        </w:rPr>
      </w:pPr>
    </w:p>
    <w:p w14:paraId="21D80734" w14:textId="77777777" w:rsidR="002E5757" w:rsidRPr="00967D71" w:rsidRDefault="002E5757" w:rsidP="002E5757">
      <w:pPr>
        <w:spacing w:line="276" w:lineRule="auto"/>
        <w:jc w:val="both"/>
        <w:rPr>
          <w:rFonts w:ascii="Roboto Light" w:hAnsi="Roboto Light" w:cs="Arial"/>
          <w:color w:val="000000" w:themeColor="text1"/>
          <w:sz w:val="22"/>
          <w:szCs w:val="22"/>
        </w:rPr>
      </w:pPr>
      <w:r w:rsidRPr="00967D71">
        <w:rPr>
          <w:rFonts w:ascii="Roboto Light" w:hAnsi="Roboto Light" w:cs="Arial"/>
          <w:color w:val="000000" w:themeColor="text1"/>
          <w:sz w:val="22"/>
          <w:szCs w:val="22"/>
        </w:rPr>
        <w:t>Los solicitantes podrán presentar las peticiones en el plazo de veinte días a contar desde el día siguiente de la publicación del extracto de convocatoria en el Boletín Oficial de la Provincia de Barcelona.</w:t>
      </w:r>
    </w:p>
    <w:p w14:paraId="483AB9D5" w14:textId="77777777" w:rsidR="009F7CA0" w:rsidRPr="000915B2" w:rsidRDefault="009F7CA0" w:rsidP="009F7CA0">
      <w:pPr>
        <w:jc w:val="both"/>
        <w:rPr>
          <w:rFonts w:ascii="Roboto Light" w:hAnsi="Roboto Light" w:cs="Arial"/>
          <w:b/>
          <w:sz w:val="22"/>
          <w:szCs w:val="22"/>
        </w:rPr>
      </w:pPr>
    </w:p>
    <w:p w14:paraId="0FF7F593" w14:textId="77777777" w:rsidR="009F7CA0" w:rsidRPr="000915B2" w:rsidRDefault="009F7CA0" w:rsidP="009F7CA0">
      <w:pPr>
        <w:jc w:val="both"/>
        <w:rPr>
          <w:rFonts w:ascii="Roboto Medium" w:hAnsi="Roboto Medium" w:cs="Arial"/>
          <w:b/>
          <w:sz w:val="22"/>
          <w:szCs w:val="22"/>
        </w:rPr>
      </w:pPr>
      <w:r w:rsidRPr="000915B2">
        <w:rPr>
          <w:rFonts w:ascii="Roboto Medium" w:hAnsi="Roboto Medium" w:cs="Arial"/>
          <w:b/>
          <w:sz w:val="22"/>
          <w:szCs w:val="22"/>
        </w:rPr>
        <w:t>Sexto. Otros datos.</w:t>
      </w:r>
    </w:p>
    <w:p w14:paraId="0B93699D" w14:textId="77777777" w:rsidR="00C02A7A" w:rsidRDefault="00C02A7A" w:rsidP="009F7CA0">
      <w:pPr>
        <w:jc w:val="both"/>
        <w:rPr>
          <w:rFonts w:ascii="Roboto Light" w:hAnsi="Roboto Light" w:cs="Arial"/>
          <w:sz w:val="22"/>
          <w:szCs w:val="22"/>
        </w:rPr>
      </w:pPr>
    </w:p>
    <w:p w14:paraId="348D1CF5" w14:textId="7E845DAE" w:rsidR="00C02A7A" w:rsidRPr="00967D71" w:rsidRDefault="00C02A7A" w:rsidP="00C02A7A">
      <w:pPr>
        <w:spacing w:line="276" w:lineRule="auto"/>
        <w:jc w:val="both"/>
        <w:rPr>
          <w:rFonts w:ascii="Roboto Light" w:hAnsi="Roboto Light" w:cs="Arial"/>
          <w:color w:val="000000" w:themeColor="text1"/>
          <w:sz w:val="22"/>
          <w:szCs w:val="22"/>
        </w:rPr>
      </w:pPr>
      <w:r w:rsidRPr="00967D71">
        <w:rPr>
          <w:rFonts w:ascii="Roboto Light" w:hAnsi="Roboto Light" w:cs="Arial"/>
          <w:color w:val="000000" w:themeColor="text1"/>
          <w:sz w:val="22"/>
          <w:szCs w:val="22"/>
        </w:rPr>
        <w:t>Las subvenciones concedidas al amparo de esta convocatoria deberán destinarse a financiar proyectos/</w:t>
      </w:r>
      <w:proofErr w:type="gramStart"/>
      <w:r w:rsidRPr="00967D71">
        <w:rPr>
          <w:rFonts w:ascii="Roboto Light" w:hAnsi="Roboto Light" w:cs="Arial"/>
          <w:color w:val="000000" w:themeColor="text1"/>
          <w:sz w:val="22"/>
          <w:szCs w:val="22"/>
        </w:rPr>
        <w:t>actividades desarrollados</w:t>
      </w:r>
      <w:proofErr w:type="gramEnd"/>
      <w:r w:rsidRPr="00967D71">
        <w:rPr>
          <w:rFonts w:ascii="Roboto Light" w:hAnsi="Roboto Light" w:cs="Arial"/>
          <w:color w:val="000000" w:themeColor="text1"/>
          <w:sz w:val="22"/>
          <w:szCs w:val="22"/>
        </w:rPr>
        <w:t>/as durante el período comprendido entre el 1 de enero y el 31 de diciembre de 202</w:t>
      </w:r>
      <w:r w:rsidR="003633AF">
        <w:rPr>
          <w:rFonts w:ascii="Roboto Light" w:hAnsi="Roboto Light" w:cs="Arial"/>
          <w:color w:val="000000" w:themeColor="text1"/>
          <w:sz w:val="22"/>
          <w:szCs w:val="22"/>
        </w:rPr>
        <w:t>6</w:t>
      </w:r>
      <w:r w:rsidRPr="00967D71">
        <w:rPr>
          <w:rFonts w:ascii="Roboto Light" w:hAnsi="Roboto Light" w:cs="Arial"/>
          <w:color w:val="000000" w:themeColor="text1"/>
          <w:sz w:val="22"/>
          <w:szCs w:val="22"/>
        </w:rPr>
        <w:t>.</w:t>
      </w:r>
    </w:p>
    <w:p w14:paraId="249CB55A" w14:textId="77777777" w:rsidR="00C02A7A" w:rsidRPr="00967D71" w:rsidRDefault="00C02A7A" w:rsidP="00C02A7A">
      <w:pPr>
        <w:spacing w:line="276" w:lineRule="auto"/>
        <w:jc w:val="both"/>
        <w:rPr>
          <w:rFonts w:ascii="Roboto Light" w:hAnsi="Roboto Light" w:cs="Arial"/>
          <w:color w:val="000000" w:themeColor="text1"/>
          <w:sz w:val="22"/>
          <w:szCs w:val="22"/>
        </w:rPr>
      </w:pPr>
    </w:p>
    <w:p w14:paraId="2AE60913" w14:textId="43206171" w:rsidR="00C02A7A" w:rsidRPr="00967D71" w:rsidRDefault="00C02A7A" w:rsidP="00C02A7A">
      <w:pPr>
        <w:spacing w:line="276" w:lineRule="auto"/>
        <w:jc w:val="both"/>
        <w:rPr>
          <w:rFonts w:ascii="Roboto Light" w:hAnsi="Roboto Light" w:cs="Arial"/>
          <w:color w:val="000000" w:themeColor="text1"/>
          <w:sz w:val="22"/>
          <w:szCs w:val="22"/>
        </w:rPr>
      </w:pPr>
      <w:r w:rsidRPr="00967D71">
        <w:rPr>
          <w:rFonts w:ascii="Roboto Light" w:hAnsi="Roboto Light" w:cs="Arial"/>
          <w:color w:val="000000" w:themeColor="text1"/>
          <w:sz w:val="22"/>
          <w:szCs w:val="22"/>
        </w:rPr>
        <w:t>En relación con los proyectos/actividades s</w:t>
      </w:r>
      <w:r w:rsidR="00403B20">
        <w:rPr>
          <w:rFonts w:ascii="Roboto Light" w:hAnsi="Roboto Light" w:cs="Arial"/>
          <w:color w:val="000000" w:themeColor="text1"/>
          <w:sz w:val="22"/>
          <w:szCs w:val="22"/>
        </w:rPr>
        <w:t>ó</w:t>
      </w:r>
      <w:r w:rsidRPr="00967D71">
        <w:rPr>
          <w:rFonts w:ascii="Roboto Light" w:hAnsi="Roboto Light" w:cs="Arial"/>
          <w:color w:val="000000" w:themeColor="text1"/>
          <w:sz w:val="22"/>
          <w:szCs w:val="22"/>
        </w:rPr>
        <w:t xml:space="preserve">lo serán subvencionables los gastos que respondan de forma indudable a la naturaleza de la actividad subvencionada, resulten estrictamente necesarios para su desarrollo y se realicen dentro del plazo de ejecución del </w:t>
      </w:r>
      <w:r w:rsidRPr="00967D71">
        <w:rPr>
          <w:rFonts w:ascii="Roboto Light" w:hAnsi="Roboto Light" w:cs="Arial"/>
          <w:color w:val="000000" w:themeColor="text1"/>
          <w:sz w:val="22"/>
          <w:szCs w:val="22"/>
        </w:rPr>
        <w:lastRenderedPageBreak/>
        <w:t>proyecto/actividad, de confirmado con lo establecido en las bases reguladoras de otorgamiento de la subvención.</w:t>
      </w:r>
    </w:p>
    <w:p w14:paraId="777FF589" w14:textId="77777777" w:rsidR="009F7CA0" w:rsidRDefault="009F7CA0" w:rsidP="009F7CA0">
      <w:pPr>
        <w:jc w:val="both"/>
        <w:rPr>
          <w:rFonts w:ascii="Roboto Light" w:hAnsi="Roboto Light" w:cs="Arial"/>
          <w:sz w:val="22"/>
          <w:szCs w:val="22"/>
        </w:rPr>
      </w:pPr>
    </w:p>
    <w:p w14:paraId="02FB86BA" w14:textId="1879BAF5" w:rsidR="009F7CA0" w:rsidRPr="00C02A7A" w:rsidRDefault="00C02A7A" w:rsidP="00C02A7A">
      <w:pPr>
        <w:spacing w:line="276" w:lineRule="auto"/>
        <w:jc w:val="both"/>
        <w:rPr>
          <w:rFonts w:ascii="Roboto Light" w:hAnsi="Roboto Light" w:cs="Arial"/>
          <w:color w:val="000000" w:themeColor="text1"/>
          <w:sz w:val="22"/>
          <w:szCs w:val="22"/>
        </w:rPr>
      </w:pPr>
      <w:r w:rsidRPr="00ED5CE8">
        <w:rPr>
          <w:rFonts w:ascii="Roboto Light" w:hAnsi="Roboto Light" w:cs="Arial"/>
          <w:color w:val="000000" w:themeColor="text1"/>
          <w:sz w:val="22"/>
          <w:szCs w:val="22"/>
        </w:rPr>
        <w:t>Las subvenciones se otorgarán a aquellas entidades solicitantes que obtengan mejor valoración una vez aplicados los criterios objetivos determinados en la convocatoria y en las correspondientes bases.</w:t>
      </w:r>
    </w:p>
    <w:p w14:paraId="066C4E16" w14:textId="77777777" w:rsidR="009F7CA0" w:rsidRPr="000915B2" w:rsidRDefault="009F7CA0" w:rsidP="009F7CA0">
      <w:pPr>
        <w:jc w:val="both"/>
        <w:rPr>
          <w:rFonts w:ascii="Roboto Light" w:hAnsi="Roboto Light" w:cs="Arial"/>
          <w:sz w:val="22"/>
          <w:szCs w:val="22"/>
        </w:rPr>
      </w:pPr>
    </w:p>
    <w:p w14:paraId="03FC6489" w14:textId="4A1BD4E6" w:rsidR="009F7CA0" w:rsidRPr="000915B2" w:rsidRDefault="00C02A7A" w:rsidP="009F7CA0">
      <w:pPr>
        <w:jc w:val="both"/>
        <w:rPr>
          <w:rFonts w:ascii="Roboto Light" w:hAnsi="Roboto Light" w:cs="Arial"/>
          <w:sz w:val="22"/>
          <w:szCs w:val="22"/>
        </w:rPr>
      </w:pPr>
      <w:r w:rsidRPr="007F032B">
        <w:rPr>
          <w:rFonts w:ascii="Roboto Light" w:hAnsi="Roboto Light" w:cs="Arial"/>
          <w:color w:val="000000" w:themeColor="text1"/>
          <w:sz w:val="22"/>
          <w:szCs w:val="22"/>
        </w:rPr>
        <w:t xml:space="preserve">Los beneficiarios tendrán que justificar la realización de las actividades subvencionadas en el plazo máximo de tres meses desde la finalización del plazo de ejecución </w:t>
      </w:r>
      <w:r w:rsidR="009F7CA0" w:rsidRPr="000915B2">
        <w:rPr>
          <w:rFonts w:ascii="Roboto Light" w:hAnsi="Roboto Light" w:cs="Arial"/>
          <w:sz w:val="22"/>
          <w:szCs w:val="22"/>
        </w:rPr>
        <w:t>y esta justificación se presentará en la forma establecida en las bases reguladoras.</w:t>
      </w:r>
    </w:p>
    <w:p w14:paraId="04A98B45" w14:textId="77777777" w:rsidR="009F7CA0" w:rsidRPr="000915B2" w:rsidRDefault="009F7CA0" w:rsidP="009F7CA0">
      <w:pPr>
        <w:jc w:val="both"/>
        <w:rPr>
          <w:rFonts w:ascii="Roboto Light" w:hAnsi="Roboto Light" w:cs="Arial"/>
          <w:sz w:val="22"/>
          <w:szCs w:val="22"/>
        </w:rPr>
      </w:pPr>
    </w:p>
    <w:p w14:paraId="1D44D848" w14:textId="77777777" w:rsidR="003B3B09" w:rsidRDefault="003B3B09" w:rsidP="003B3B09">
      <w:pPr>
        <w:spacing w:line="276" w:lineRule="auto"/>
        <w:jc w:val="both"/>
        <w:rPr>
          <w:rFonts w:ascii="Roboto Light" w:hAnsi="Roboto Light" w:cs="Arial"/>
          <w:color w:val="000000" w:themeColor="text1"/>
          <w:sz w:val="22"/>
          <w:szCs w:val="22"/>
        </w:rPr>
      </w:pPr>
      <w:r w:rsidRPr="001038B6">
        <w:rPr>
          <w:rFonts w:ascii="Roboto Light" w:hAnsi="Roboto Light" w:cs="Arial"/>
          <w:color w:val="000000" w:themeColor="text1"/>
          <w:sz w:val="22"/>
          <w:szCs w:val="22"/>
        </w:rPr>
        <w:t>Se prevé un pago anticipado del 50% del importe concedido, que deberá abonarse en el momento de otorgar la subvención para facilitar la financiación de las actuaciones inherentes a la subvención previstas en estas bases.</w:t>
      </w:r>
    </w:p>
    <w:p w14:paraId="7529FFD2" w14:textId="77777777" w:rsidR="003B3B09" w:rsidRPr="001038B6" w:rsidRDefault="003B3B09" w:rsidP="003B3B09">
      <w:pPr>
        <w:spacing w:line="276" w:lineRule="auto"/>
        <w:jc w:val="both"/>
        <w:rPr>
          <w:rFonts w:ascii="Roboto Light" w:hAnsi="Roboto Light" w:cs="Arial"/>
          <w:color w:val="000000" w:themeColor="text1"/>
          <w:sz w:val="22"/>
          <w:szCs w:val="22"/>
        </w:rPr>
      </w:pPr>
    </w:p>
    <w:p w14:paraId="674807EF" w14:textId="77777777" w:rsidR="003B3B09" w:rsidRDefault="003B3B09" w:rsidP="003B3B09">
      <w:pPr>
        <w:spacing w:line="276" w:lineRule="auto"/>
        <w:jc w:val="both"/>
        <w:rPr>
          <w:rFonts w:ascii="Roboto Light" w:hAnsi="Roboto Light" w:cs="Arial"/>
          <w:color w:val="000000" w:themeColor="text1"/>
          <w:sz w:val="22"/>
          <w:szCs w:val="22"/>
        </w:rPr>
      </w:pPr>
      <w:r w:rsidRPr="001038B6">
        <w:rPr>
          <w:rFonts w:ascii="Roboto Light" w:hAnsi="Roboto Light" w:cs="Arial"/>
          <w:color w:val="000000" w:themeColor="text1"/>
          <w:sz w:val="22"/>
          <w:szCs w:val="22"/>
        </w:rPr>
        <w:t>El pago del 50% restante se realizará una vez justificada la realización de la actividad en los términos recogidos en las presentes bases.</w:t>
      </w:r>
    </w:p>
    <w:p w14:paraId="51654459" w14:textId="77777777" w:rsidR="003B3B09" w:rsidRPr="001038B6" w:rsidRDefault="003B3B09" w:rsidP="003B3B09">
      <w:pPr>
        <w:spacing w:line="276" w:lineRule="auto"/>
        <w:jc w:val="both"/>
        <w:rPr>
          <w:rFonts w:ascii="Roboto Light" w:hAnsi="Roboto Light" w:cs="Arial"/>
          <w:color w:val="000000" w:themeColor="text1"/>
          <w:sz w:val="22"/>
          <w:szCs w:val="22"/>
        </w:rPr>
      </w:pPr>
    </w:p>
    <w:p w14:paraId="34FBF315" w14:textId="77777777" w:rsidR="003B3B09" w:rsidRDefault="003B3B09" w:rsidP="003B3B09">
      <w:pPr>
        <w:spacing w:line="276" w:lineRule="auto"/>
        <w:jc w:val="both"/>
        <w:rPr>
          <w:rFonts w:ascii="Roboto Light" w:hAnsi="Roboto Light" w:cs="Arial"/>
          <w:color w:val="000000" w:themeColor="text1"/>
          <w:sz w:val="22"/>
          <w:szCs w:val="22"/>
        </w:rPr>
      </w:pPr>
      <w:r w:rsidRPr="001038B6">
        <w:rPr>
          <w:rFonts w:ascii="Roboto Light" w:hAnsi="Roboto Light" w:cs="Arial"/>
          <w:color w:val="000000" w:themeColor="text1"/>
          <w:sz w:val="22"/>
          <w:szCs w:val="22"/>
        </w:rPr>
        <w:t>En ningún caso el pago de la subvención se realizará en metálico. Se realizará mediante transferencia a la cuenta bancaria de la entidad beneficiaría y bajo su responsabilidad.</w:t>
      </w:r>
    </w:p>
    <w:p w14:paraId="2F5E2FFF" w14:textId="77777777" w:rsidR="003B3B09" w:rsidRDefault="003B3B09" w:rsidP="00C02A7A">
      <w:pPr>
        <w:jc w:val="both"/>
        <w:rPr>
          <w:rFonts w:ascii="Roboto Light" w:hAnsi="Roboto Light" w:cs="Arial"/>
          <w:sz w:val="22"/>
          <w:szCs w:val="22"/>
        </w:rPr>
      </w:pPr>
    </w:p>
    <w:p w14:paraId="3304CD35" w14:textId="77777777" w:rsidR="00276DE9" w:rsidRDefault="009F7CA0" w:rsidP="00C02A7A">
      <w:pPr>
        <w:jc w:val="both"/>
        <w:rPr>
          <w:rFonts w:ascii="Roboto Light" w:hAnsi="Roboto Light" w:cs="Arial"/>
          <w:sz w:val="22"/>
          <w:szCs w:val="22"/>
        </w:rPr>
      </w:pPr>
      <w:r w:rsidRPr="000915B2">
        <w:rPr>
          <w:rFonts w:ascii="Roboto Light" w:hAnsi="Roboto Light" w:cs="Arial"/>
          <w:sz w:val="22"/>
          <w:szCs w:val="22"/>
        </w:rPr>
        <w:t>La subvención otorgada será compatible con cualquier otra concedida por otras administraciones o entes públicos o privados.</w:t>
      </w:r>
    </w:p>
    <w:p w14:paraId="46FE54EA" w14:textId="77777777" w:rsidR="001A1DE0" w:rsidRDefault="001A1DE0" w:rsidP="00C02A7A">
      <w:pPr>
        <w:jc w:val="both"/>
        <w:rPr>
          <w:rFonts w:ascii="Roboto Light" w:hAnsi="Roboto Light" w:cs="Arial"/>
          <w:sz w:val="22"/>
          <w:szCs w:val="22"/>
        </w:rPr>
      </w:pPr>
    </w:p>
    <w:p w14:paraId="44983CEE" w14:textId="643E473D" w:rsidR="001A1DE0" w:rsidRPr="001A1DE0" w:rsidRDefault="001A1DE0" w:rsidP="001A1DE0">
      <w:pPr>
        <w:spacing w:line="276" w:lineRule="auto"/>
        <w:jc w:val="both"/>
        <w:rPr>
          <w:rFonts w:ascii="Roboto Light" w:hAnsi="Roboto Light" w:cs="Arial"/>
          <w:color w:val="000000" w:themeColor="text1"/>
          <w:sz w:val="22"/>
          <w:szCs w:val="22"/>
        </w:rPr>
      </w:pPr>
      <w:r w:rsidRPr="00EE05A3">
        <w:rPr>
          <w:rFonts w:ascii="Roboto Light" w:hAnsi="Roboto Light" w:cs="Arial"/>
          <w:color w:val="000000" w:themeColor="text1"/>
          <w:sz w:val="22"/>
          <w:szCs w:val="22"/>
        </w:rPr>
        <w:t>Los/las beneficiarios/as tendrán que comunicar la petición y/u obtención de cualquier subvención pública concurrente que no se haya declarado con la solicitud.</w:t>
      </w:r>
    </w:p>
    <w:p w14:paraId="1400C85A" w14:textId="77777777" w:rsidR="00276DE9" w:rsidRDefault="00276DE9" w:rsidP="00C02A7A">
      <w:pPr>
        <w:jc w:val="both"/>
        <w:rPr>
          <w:rFonts w:ascii="Roboto Light" w:hAnsi="Roboto Light" w:cs="Arial"/>
          <w:sz w:val="22"/>
          <w:szCs w:val="22"/>
        </w:rPr>
      </w:pPr>
    </w:p>
    <w:p w14:paraId="6B1D1B1A" w14:textId="5B6C30FE" w:rsidR="009F7CA0" w:rsidRPr="00C02A7A" w:rsidRDefault="00C02A7A" w:rsidP="00C02A7A">
      <w:pPr>
        <w:jc w:val="both"/>
        <w:rPr>
          <w:rFonts w:ascii="Roboto Light" w:hAnsi="Roboto Light" w:cs="Arial"/>
          <w:sz w:val="22"/>
          <w:szCs w:val="22"/>
        </w:rPr>
      </w:pPr>
      <w:r w:rsidRPr="00C02A7A">
        <w:rPr>
          <w:rFonts w:ascii="Roboto Light" w:hAnsi="Roboto Light" w:cs="Arial"/>
          <w:sz w:val="22"/>
          <w:szCs w:val="22"/>
        </w:rPr>
        <w:t xml:space="preserve">Sin embargo, el importe total de las subvenciones recibidas por la misma finalidad, </w:t>
      </w:r>
      <w:r w:rsidR="00403B20" w:rsidRPr="00C02A7A">
        <w:rPr>
          <w:rFonts w:ascii="Roboto Light" w:hAnsi="Roboto Light" w:cs="Arial"/>
          <w:sz w:val="22"/>
          <w:szCs w:val="22"/>
        </w:rPr>
        <w:t>juntamente con</w:t>
      </w:r>
      <w:r w:rsidRPr="00C02A7A">
        <w:rPr>
          <w:rFonts w:ascii="Roboto Light" w:hAnsi="Roboto Light" w:cs="Arial"/>
          <w:sz w:val="22"/>
          <w:szCs w:val="22"/>
        </w:rPr>
        <w:t xml:space="preserve"> los ingresos propios que se obtengan de la actividad, no podrá superar el coste total del proyecto/actividad a desarrollar. En caso de que se supere, se exigirá la devolución del exceso de la subvención otorgada por el Ayuntamiento de Esparreguera.</w:t>
      </w:r>
    </w:p>
    <w:p w14:paraId="7A697918" w14:textId="71B576E6" w:rsidR="008B26CC" w:rsidRPr="000915B2" w:rsidRDefault="008B26CC" w:rsidP="009F7CA0">
      <w:pPr>
        <w:jc w:val="both"/>
        <w:rPr>
          <w:rFonts w:ascii="Roboto Light" w:hAnsi="Roboto Light" w:cs="Arial"/>
          <w:szCs w:val="22"/>
        </w:rPr>
      </w:pPr>
    </w:p>
    <w:sectPr w:rsidR="008B26CC" w:rsidRPr="000915B2" w:rsidSect="00D005AF">
      <w:headerReference w:type="default" r:id="rId12"/>
      <w:footerReference w:type="default" r:id="rId13"/>
      <w:pgSz w:w="11906" w:h="16838"/>
      <w:pgMar w:top="2835" w:right="1418" w:bottom="1247" w:left="1418" w:header="708" w:footer="284"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8257D9C" w14:textId="77777777" w:rsidR="006A2A68" w:rsidRDefault="006A2A68">
      <w:r>
        <w:separator/>
      </w:r>
    </w:p>
  </w:endnote>
  <w:endnote w:type="continuationSeparator" w:id="0">
    <w:p w14:paraId="20E7E45F" w14:textId="77777777" w:rsidR="006A2A68" w:rsidRDefault="006A2A68">
      <w:r>
        <w:continuationSeparator/>
      </w:r>
    </w:p>
  </w:endnote>
  <w:endnote w:type="continuationNotice" w:id="1">
    <w:p w14:paraId="1BCF9092" w14:textId="77777777" w:rsidR="006A2A68" w:rsidRDefault="006A2A68"/>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Roboto Light">
    <w:altName w:val="Times New Roman"/>
    <w:panose1 w:val="02000000000000000000"/>
    <w:charset w:val="00"/>
    <w:family w:val="auto"/>
    <w:pitch w:val="variable"/>
    <w:sig w:usb0="E0000AFF" w:usb1="5000217F" w:usb2="00000021" w:usb3="00000000" w:csb0="0000019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Bookman Old Style">
    <w:panose1 w:val="02050604050505020204"/>
    <w:charset w:val="00"/>
    <w:family w:val="roman"/>
    <w:pitch w:val="variable"/>
    <w:sig w:usb0="00000287" w:usb1="00000000" w:usb2="00000000" w:usb3="00000000" w:csb0="0000009F" w:csb1="00000000"/>
  </w:font>
  <w:font w:name="Cambria">
    <w:panose1 w:val="02040503050406030204"/>
    <w:charset w:val="00"/>
    <w:family w:val="roman"/>
    <w:pitch w:val="variable"/>
    <w:sig w:usb0="E00006FF" w:usb1="420024FF" w:usb2="02000000" w:usb3="00000000" w:csb0="0000019F" w:csb1="00000000"/>
  </w:font>
  <w:font w:name="Century Gothic">
    <w:panose1 w:val="020B0502020202020204"/>
    <w:charset w:val="00"/>
    <w:family w:val="swiss"/>
    <w:pitch w:val="variable"/>
    <w:sig w:usb0="00000287" w:usb1="00000000" w:usb2="00000000" w:usb3="00000000" w:csb0="0000009F" w:csb1="00000000"/>
  </w:font>
  <w:font w:name="CG Times">
    <w:altName w:val="Times New Roman"/>
    <w:charset w:val="00"/>
    <w:family w:val="roman"/>
    <w:pitch w:val="variable"/>
    <w:sig w:usb0="00000007" w:usb1="00000000" w:usb2="00000000" w:usb3="00000000" w:csb0="00000093" w:csb1="00000000"/>
  </w:font>
  <w:font w:name="Tahoma">
    <w:panose1 w:val="020B0604030504040204"/>
    <w:charset w:val="00"/>
    <w:family w:val="swiss"/>
    <w:pitch w:val="variable"/>
    <w:sig w:usb0="E1002EFF" w:usb1="C000605B" w:usb2="00000029" w:usb3="00000000" w:csb0="000101FF" w:csb1="00000000"/>
  </w:font>
  <w:font w:name="Shalom">
    <w:altName w:val="Calibri"/>
    <w:charset w:val="00"/>
    <w:family w:val="modern"/>
    <w:pitch w:val="fixed"/>
    <w:sig w:usb0="00000003" w:usb1="00000000" w:usb2="00000000" w:usb3="00000000" w:csb0="00000001" w:csb1="00000000"/>
  </w:font>
  <w:font w:name="Roboto Medium">
    <w:panose1 w:val="02000000000000000000"/>
    <w:charset w:val="00"/>
    <w:family w:val="auto"/>
    <w:pitch w:val="variable"/>
    <w:sig w:usb0="E00002FF" w:usb1="5000205B" w:usb2="0000002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A69791E" w14:textId="77777777" w:rsidR="00DE6F4A" w:rsidRPr="000915B2" w:rsidRDefault="00DE6F4A">
    <w:pPr>
      <w:pStyle w:val="Piedepgina"/>
      <w:tabs>
        <w:tab w:val="clear" w:pos="8504"/>
      </w:tabs>
      <w:ind w:left="-900" w:right="-1036"/>
      <w:jc w:val="center"/>
      <w:rPr>
        <w:rFonts w:ascii="Roboto Light" w:hAnsi="Roboto Light" w:cs="Arial"/>
        <w:color w:val="333333"/>
        <w:sz w:val="14"/>
      </w:rPr>
    </w:pPr>
    <w:r w:rsidRPr="000915B2">
      <w:rPr>
        <w:rFonts w:ascii="Roboto Light" w:hAnsi="Roboto Light" w:cs="Arial"/>
        <w:color w:val="333333"/>
        <w:sz w:val="14"/>
      </w:rPr>
      <w:t>Plaza del Ayuntamiento,1 • 08292 ESPARREGUERA (Barcelona) • Tel. 93 777 18 01 • Fax 93 777 59 04 • esparreguera@esparreguera.cat • www.esparreguera.cat</w:t>
    </w:r>
  </w:p>
  <w:p w14:paraId="7A69791F" w14:textId="77777777" w:rsidR="00DE6F4A" w:rsidRPr="000915B2" w:rsidRDefault="00DE6F4A">
    <w:pPr>
      <w:pStyle w:val="Piedepgina"/>
      <w:rPr>
        <w:rFonts w:ascii="Roboto Light" w:hAnsi="Roboto Light"/>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4FEF90A" w14:textId="77777777" w:rsidR="006A2A68" w:rsidRDefault="006A2A68">
      <w:r>
        <w:separator/>
      </w:r>
    </w:p>
  </w:footnote>
  <w:footnote w:type="continuationSeparator" w:id="0">
    <w:p w14:paraId="0EA0AB84" w14:textId="77777777" w:rsidR="006A2A68" w:rsidRDefault="006A2A68">
      <w:r>
        <w:continuationSeparator/>
      </w:r>
    </w:p>
  </w:footnote>
  <w:footnote w:type="continuationNotice" w:id="1">
    <w:p w14:paraId="7854B6D6" w14:textId="77777777" w:rsidR="006A2A68" w:rsidRDefault="006A2A68"/>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A69791D" w14:textId="088CA8D8" w:rsidR="00DE6F4A" w:rsidRPr="000915B2" w:rsidRDefault="00AC2ACD" w:rsidP="000915B2">
    <w:pPr>
      <w:pStyle w:val="Encabezado"/>
      <w:rPr>
        <w:rFonts w:ascii="Roboto Light" w:hAnsi="Roboto Light"/>
      </w:rPr>
    </w:pPr>
    <w:r w:rsidRPr="00701183">
      <w:rPr>
        <w:rFonts w:ascii="Roboto Light" w:hAnsi="Roboto Light"/>
        <w:noProof/>
        <w:sz w:val="22"/>
        <w:szCs w:val="22"/>
        <w:lang w:val="es-ES"/>
      </w:rPr>
      <w:drawing>
        <wp:inline distT="0" distB="0" distL="0" distR="0" wp14:anchorId="50FE3806" wp14:editId="43B81865">
          <wp:extent cx="2335428" cy="762000"/>
          <wp:effectExtent l="0" t="0" r="8255" b="0"/>
          <wp:docPr id="2" name="Imatge 2" descr="C:\Users\GCepero\Desktop\Emblema_Promocional_Color.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GCepero\Desktop\Emblema_Promocional_Color.jpg"/>
                  <pic:cNvPicPr>
                    <a:picLocks noChangeAspect="1" noChangeArrowheads="1"/>
                  </pic:cNvPicPr>
                </pic:nvPicPr>
                <pic:blipFill>
                  <a:blip r:embed="rId1" cstate="print">
                    <a:extLst>
                      <a:ext uri="{28A0092B-C50C-407E-A947-70E740481C1C}">
                        <a14:useLocalDpi xmlns:a14="http://schemas.microsoft.com/office/drawing/2010/main" val="0"/>
                      </a:ext>
                    </a:extLst>
                  </a:blip>
                  <a:srcRect/>
                  <a:stretch>
                    <a:fillRect/>
                  </a:stretch>
                </pic:blipFill>
                <pic:spPr bwMode="auto">
                  <a:xfrm>
                    <a:off x="0" y="0"/>
                    <a:ext cx="2365163" cy="771702"/>
                  </a:xfrm>
                  <a:prstGeom prst="rect">
                    <a:avLst/>
                  </a:prstGeom>
                  <a:noFill/>
                  <a:ln>
                    <a:noFill/>
                  </a:ln>
                </pic:spPr>
              </pic:pic>
            </a:graphicData>
          </a:graphic>
        </wp:inline>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5234E1F"/>
    <w:multiLevelType w:val="singleLevel"/>
    <w:tmpl w:val="83503BD0"/>
    <w:lvl w:ilvl="0">
      <w:start w:val="1"/>
      <w:numFmt w:val="decimal"/>
      <w:lvlText w:val="%1."/>
      <w:lvlJc w:val="left"/>
      <w:pPr>
        <w:tabs>
          <w:tab w:val="num" w:pos="1212"/>
        </w:tabs>
        <w:ind w:left="1212" w:hanging="360"/>
      </w:pPr>
      <w:rPr>
        <w:b w:val="0"/>
        <w:i w:val="0"/>
        <w:strike w:val="0"/>
        <w:dstrike w:val="0"/>
        <w:color w:val="auto"/>
        <w:sz w:val="22"/>
        <w:szCs w:val="22"/>
        <w:u w:val="none"/>
        <w:effect w:val="none"/>
      </w:rPr>
    </w:lvl>
  </w:abstractNum>
  <w:abstractNum w:abstractNumId="1" w15:restartNumberingAfterBreak="0">
    <w:nsid w:val="05F82323"/>
    <w:multiLevelType w:val="singleLevel"/>
    <w:tmpl w:val="19A07836"/>
    <w:lvl w:ilvl="0">
      <w:start w:val="1"/>
      <w:numFmt w:val="decimal"/>
      <w:lvlText w:val="%1."/>
      <w:lvlJc w:val="left"/>
      <w:pPr>
        <w:tabs>
          <w:tab w:val="num" w:pos="1212"/>
        </w:tabs>
        <w:ind w:left="1212" w:hanging="360"/>
      </w:pPr>
      <w:rPr>
        <w:b w:val="0"/>
        <w:i w:val="0"/>
        <w:strike w:val="0"/>
        <w:dstrike w:val="0"/>
        <w:color w:val="auto"/>
        <w:sz w:val="22"/>
        <w:szCs w:val="22"/>
        <w:u w:val="none"/>
        <w:effect w:val="none"/>
      </w:rPr>
    </w:lvl>
  </w:abstractNum>
  <w:abstractNum w:abstractNumId="2" w15:restartNumberingAfterBreak="0">
    <w:nsid w:val="08D16DFB"/>
    <w:multiLevelType w:val="hybridMultilevel"/>
    <w:tmpl w:val="BA84E9FC"/>
    <w:lvl w:ilvl="0" w:tplc="0F069B00">
      <w:start w:val="1"/>
      <w:numFmt w:val="decimal"/>
      <w:lvlText w:val="%1."/>
      <w:lvlJc w:val="left"/>
      <w:pPr>
        <w:ind w:left="720" w:hanging="360"/>
      </w:pPr>
      <w:rPr>
        <w:rFonts w:ascii="Arial" w:eastAsia="Calibri" w:hAnsi="Arial" w:cs="Times New Roman"/>
        <w:color w:val="auto"/>
      </w:rPr>
    </w:lvl>
    <w:lvl w:ilvl="1" w:tplc="04030019">
      <w:start w:val="1"/>
      <w:numFmt w:val="lowerLetter"/>
      <w:lvlText w:val="%2."/>
      <w:lvlJc w:val="left"/>
      <w:pPr>
        <w:ind w:left="1440" w:hanging="360"/>
      </w:pPr>
    </w:lvl>
    <w:lvl w:ilvl="2" w:tplc="0403001B">
      <w:start w:val="1"/>
      <w:numFmt w:val="lowerRoman"/>
      <w:lvlText w:val="%3."/>
      <w:lvlJc w:val="right"/>
      <w:pPr>
        <w:ind w:left="2160" w:hanging="180"/>
      </w:pPr>
    </w:lvl>
    <w:lvl w:ilvl="3" w:tplc="0403000F">
      <w:start w:val="1"/>
      <w:numFmt w:val="decimal"/>
      <w:lvlText w:val="%4."/>
      <w:lvlJc w:val="left"/>
      <w:pPr>
        <w:ind w:left="2880" w:hanging="360"/>
      </w:pPr>
    </w:lvl>
    <w:lvl w:ilvl="4" w:tplc="04030019">
      <w:start w:val="1"/>
      <w:numFmt w:val="lowerLetter"/>
      <w:lvlText w:val="%5."/>
      <w:lvlJc w:val="left"/>
      <w:pPr>
        <w:ind w:left="3600" w:hanging="360"/>
      </w:pPr>
    </w:lvl>
    <w:lvl w:ilvl="5" w:tplc="0403001B">
      <w:start w:val="1"/>
      <w:numFmt w:val="lowerRoman"/>
      <w:lvlText w:val="%6."/>
      <w:lvlJc w:val="right"/>
      <w:pPr>
        <w:ind w:left="4320" w:hanging="180"/>
      </w:pPr>
    </w:lvl>
    <w:lvl w:ilvl="6" w:tplc="0403000F">
      <w:start w:val="1"/>
      <w:numFmt w:val="decimal"/>
      <w:lvlText w:val="%7."/>
      <w:lvlJc w:val="left"/>
      <w:pPr>
        <w:ind w:left="5040" w:hanging="360"/>
      </w:pPr>
    </w:lvl>
    <w:lvl w:ilvl="7" w:tplc="04030019">
      <w:start w:val="1"/>
      <w:numFmt w:val="lowerLetter"/>
      <w:lvlText w:val="%8."/>
      <w:lvlJc w:val="left"/>
      <w:pPr>
        <w:ind w:left="5760" w:hanging="360"/>
      </w:pPr>
    </w:lvl>
    <w:lvl w:ilvl="8" w:tplc="0403001B">
      <w:start w:val="1"/>
      <w:numFmt w:val="lowerRoman"/>
      <w:lvlText w:val="%9."/>
      <w:lvlJc w:val="right"/>
      <w:pPr>
        <w:ind w:left="6480" w:hanging="180"/>
      </w:pPr>
    </w:lvl>
  </w:abstractNum>
  <w:abstractNum w:abstractNumId="3" w15:restartNumberingAfterBreak="0">
    <w:nsid w:val="102632A1"/>
    <w:multiLevelType w:val="hybridMultilevel"/>
    <w:tmpl w:val="3DF2CC0C"/>
    <w:lvl w:ilvl="0" w:tplc="CFD260F6">
      <w:numFmt w:val="bullet"/>
      <w:lvlText w:val="-"/>
      <w:lvlJc w:val="left"/>
      <w:pPr>
        <w:ind w:left="720" w:hanging="360"/>
      </w:pPr>
      <w:rPr>
        <w:rFonts w:ascii="Roboto Light" w:eastAsia="Times New Roman" w:hAnsi="Roboto Light" w:cs="Arial" w:hint="default"/>
      </w:rPr>
    </w:lvl>
    <w:lvl w:ilvl="1" w:tplc="04030003" w:tentative="1">
      <w:start w:val="1"/>
      <w:numFmt w:val="bullet"/>
      <w:lvlText w:val="o"/>
      <w:lvlJc w:val="left"/>
      <w:pPr>
        <w:ind w:left="1440" w:hanging="360"/>
      </w:pPr>
      <w:rPr>
        <w:rFonts w:ascii="Courier New" w:hAnsi="Courier New" w:cs="Courier New" w:hint="default"/>
      </w:rPr>
    </w:lvl>
    <w:lvl w:ilvl="2" w:tplc="04030005" w:tentative="1">
      <w:start w:val="1"/>
      <w:numFmt w:val="bullet"/>
      <w:lvlText w:val=""/>
      <w:lvlJc w:val="left"/>
      <w:pPr>
        <w:ind w:left="2160" w:hanging="360"/>
      </w:pPr>
      <w:rPr>
        <w:rFonts w:ascii="Wingdings" w:hAnsi="Wingdings" w:hint="default"/>
      </w:rPr>
    </w:lvl>
    <w:lvl w:ilvl="3" w:tplc="04030001" w:tentative="1">
      <w:start w:val="1"/>
      <w:numFmt w:val="bullet"/>
      <w:lvlText w:val=""/>
      <w:lvlJc w:val="left"/>
      <w:pPr>
        <w:ind w:left="2880" w:hanging="360"/>
      </w:pPr>
      <w:rPr>
        <w:rFonts w:ascii="Symbol" w:hAnsi="Symbol" w:hint="default"/>
      </w:rPr>
    </w:lvl>
    <w:lvl w:ilvl="4" w:tplc="04030003" w:tentative="1">
      <w:start w:val="1"/>
      <w:numFmt w:val="bullet"/>
      <w:lvlText w:val="o"/>
      <w:lvlJc w:val="left"/>
      <w:pPr>
        <w:ind w:left="3600" w:hanging="360"/>
      </w:pPr>
      <w:rPr>
        <w:rFonts w:ascii="Courier New" w:hAnsi="Courier New" w:cs="Courier New" w:hint="default"/>
      </w:rPr>
    </w:lvl>
    <w:lvl w:ilvl="5" w:tplc="04030005" w:tentative="1">
      <w:start w:val="1"/>
      <w:numFmt w:val="bullet"/>
      <w:lvlText w:val=""/>
      <w:lvlJc w:val="left"/>
      <w:pPr>
        <w:ind w:left="4320" w:hanging="360"/>
      </w:pPr>
      <w:rPr>
        <w:rFonts w:ascii="Wingdings" w:hAnsi="Wingdings" w:hint="default"/>
      </w:rPr>
    </w:lvl>
    <w:lvl w:ilvl="6" w:tplc="04030001" w:tentative="1">
      <w:start w:val="1"/>
      <w:numFmt w:val="bullet"/>
      <w:lvlText w:val=""/>
      <w:lvlJc w:val="left"/>
      <w:pPr>
        <w:ind w:left="5040" w:hanging="360"/>
      </w:pPr>
      <w:rPr>
        <w:rFonts w:ascii="Symbol" w:hAnsi="Symbol" w:hint="default"/>
      </w:rPr>
    </w:lvl>
    <w:lvl w:ilvl="7" w:tplc="04030003" w:tentative="1">
      <w:start w:val="1"/>
      <w:numFmt w:val="bullet"/>
      <w:lvlText w:val="o"/>
      <w:lvlJc w:val="left"/>
      <w:pPr>
        <w:ind w:left="5760" w:hanging="360"/>
      </w:pPr>
      <w:rPr>
        <w:rFonts w:ascii="Courier New" w:hAnsi="Courier New" w:cs="Courier New" w:hint="default"/>
      </w:rPr>
    </w:lvl>
    <w:lvl w:ilvl="8" w:tplc="04030005" w:tentative="1">
      <w:start w:val="1"/>
      <w:numFmt w:val="bullet"/>
      <w:lvlText w:val=""/>
      <w:lvlJc w:val="left"/>
      <w:pPr>
        <w:ind w:left="6480" w:hanging="360"/>
      </w:pPr>
      <w:rPr>
        <w:rFonts w:ascii="Wingdings" w:hAnsi="Wingdings" w:hint="default"/>
      </w:rPr>
    </w:lvl>
  </w:abstractNum>
  <w:abstractNum w:abstractNumId="4" w15:restartNumberingAfterBreak="0">
    <w:nsid w:val="107B78A7"/>
    <w:multiLevelType w:val="hybridMultilevel"/>
    <w:tmpl w:val="4636DFC8"/>
    <w:lvl w:ilvl="0" w:tplc="E942474A">
      <w:start w:val="1"/>
      <w:numFmt w:val="bullet"/>
      <w:lvlText w:val="-"/>
      <w:lvlJc w:val="left"/>
      <w:pPr>
        <w:ind w:left="720" w:hanging="360"/>
      </w:pPr>
      <w:rPr>
        <w:rFonts w:ascii="Roboto Light" w:eastAsia="Times New Roman" w:hAnsi="Roboto Light" w:cs="Arial" w:hint="default"/>
      </w:rPr>
    </w:lvl>
    <w:lvl w:ilvl="1" w:tplc="04030003">
      <w:start w:val="1"/>
      <w:numFmt w:val="bullet"/>
      <w:lvlText w:val="o"/>
      <w:lvlJc w:val="left"/>
      <w:pPr>
        <w:ind w:left="1440" w:hanging="360"/>
      </w:pPr>
      <w:rPr>
        <w:rFonts w:ascii="Courier New" w:hAnsi="Courier New" w:cs="Courier New" w:hint="default"/>
      </w:rPr>
    </w:lvl>
    <w:lvl w:ilvl="2" w:tplc="04030005" w:tentative="1">
      <w:start w:val="1"/>
      <w:numFmt w:val="bullet"/>
      <w:lvlText w:val=""/>
      <w:lvlJc w:val="left"/>
      <w:pPr>
        <w:ind w:left="2160" w:hanging="360"/>
      </w:pPr>
      <w:rPr>
        <w:rFonts w:ascii="Wingdings" w:hAnsi="Wingdings" w:hint="default"/>
      </w:rPr>
    </w:lvl>
    <w:lvl w:ilvl="3" w:tplc="04030001" w:tentative="1">
      <w:start w:val="1"/>
      <w:numFmt w:val="bullet"/>
      <w:lvlText w:val=""/>
      <w:lvlJc w:val="left"/>
      <w:pPr>
        <w:ind w:left="2880" w:hanging="360"/>
      </w:pPr>
      <w:rPr>
        <w:rFonts w:ascii="Symbol" w:hAnsi="Symbol" w:hint="default"/>
      </w:rPr>
    </w:lvl>
    <w:lvl w:ilvl="4" w:tplc="04030003" w:tentative="1">
      <w:start w:val="1"/>
      <w:numFmt w:val="bullet"/>
      <w:lvlText w:val="o"/>
      <w:lvlJc w:val="left"/>
      <w:pPr>
        <w:ind w:left="3600" w:hanging="360"/>
      </w:pPr>
      <w:rPr>
        <w:rFonts w:ascii="Courier New" w:hAnsi="Courier New" w:cs="Courier New" w:hint="default"/>
      </w:rPr>
    </w:lvl>
    <w:lvl w:ilvl="5" w:tplc="04030005" w:tentative="1">
      <w:start w:val="1"/>
      <w:numFmt w:val="bullet"/>
      <w:lvlText w:val=""/>
      <w:lvlJc w:val="left"/>
      <w:pPr>
        <w:ind w:left="4320" w:hanging="360"/>
      </w:pPr>
      <w:rPr>
        <w:rFonts w:ascii="Wingdings" w:hAnsi="Wingdings" w:hint="default"/>
      </w:rPr>
    </w:lvl>
    <w:lvl w:ilvl="6" w:tplc="04030001" w:tentative="1">
      <w:start w:val="1"/>
      <w:numFmt w:val="bullet"/>
      <w:lvlText w:val=""/>
      <w:lvlJc w:val="left"/>
      <w:pPr>
        <w:ind w:left="5040" w:hanging="360"/>
      </w:pPr>
      <w:rPr>
        <w:rFonts w:ascii="Symbol" w:hAnsi="Symbol" w:hint="default"/>
      </w:rPr>
    </w:lvl>
    <w:lvl w:ilvl="7" w:tplc="04030003" w:tentative="1">
      <w:start w:val="1"/>
      <w:numFmt w:val="bullet"/>
      <w:lvlText w:val="o"/>
      <w:lvlJc w:val="left"/>
      <w:pPr>
        <w:ind w:left="5760" w:hanging="360"/>
      </w:pPr>
      <w:rPr>
        <w:rFonts w:ascii="Courier New" w:hAnsi="Courier New" w:cs="Courier New" w:hint="default"/>
      </w:rPr>
    </w:lvl>
    <w:lvl w:ilvl="8" w:tplc="04030005" w:tentative="1">
      <w:start w:val="1"/>
      <w:numFmt w:val="bullet"/>
      <w:lvlText w:val=""/>
      <w:lvlJc w:val="left"/>
      <w:pPr>
        <w:ind w:left="6480" w:hanging="360"/>
      </w:pPr>
      <w:rPr>
        <w:rFonts w:ascii="Wingdings" w:hAnsi="Wingdings" w:hint="default"/>
      </w:rPr>
    </w:lvl>
  </w:abstractNum>
  <w:abstractNum w:abstractNumId="5" w15:restartNumberingAfterBreak="0">
    <w:nsid w:val="179A134D"/>
    <w:multiLevelType w:val="hybridMultilevel"/>
    <w:tmpl w:val="3448336A"/>
    <w:lvl w:ilvl="0" w:tplc="0C0A000F">
      <w:start w:val="1"/>
      <w:numFmt w:val="decimal"/>
      <w:lvlText w:val="%1."/>
      <w:lvlJc w:val="left"/>
      <w:pPr>
        <w:ind w:left="360" w:hanging="360"/>
      </w:pPr>
    </w:lvl>
    <w:lvl w:ilvl="1" w:tplc="0C0A0019" w:tentative="1">
      <w:start w:val="1"/>
      <w:numFmt w:val="lowerLetter"/>
      <w:lvlText w:val="%2."/>
      <w:lvlJc w:val="left"/>
      <w:pPr>
        <w:ind w:left="1080" w:hanging="360"/>
      </w:pPr>
    </w:lvl>
    <w:lvl w:ilvl="2" w:tplc="0C0A001B" w:tentative="1">
      <w:start w:val="1"/>
      <w:numFmt w:val="lowerRoman"/>
      <w:lvlText w:val="%3."/>
      <w:lvlJc w:val="right"/>
      <w:pPr>
        <w:ind w:left="1800" w:hanging="180"/>
      </w:pPr>
    </w:lvl>
    <w:lvl w:ilvl="3" w:tplc="0C0A000F" w:tentative="1">
      <w:start w:val="1"/>
      <w:numFmt w:val="decimal"/>
      <w:lvlText w:val="%4."/>
      <w:lvlJc w:val="left"/>
      <w:pPr>
        <w:ind w:left="2520" w:hanging="360"/>
      </w:pPr>
    </w:lvl>
    <w:lvl w:ilvl="4" w:tplc="0C0A0019" w:tentative="1">
      <w:start w:val="1"/>
      <w:numFmt w:val="lowerLetter"/>
      <w:lvlText w:val="%5."/>
      <w:lvlJc w:val="left"/>
      <w:pPr>
        <w:ind w:left="3240" w:hanging="360"/>
      </w:pPr>
    </w:lvl>
    <w:lvl w:ilvl="5" w:tplc="0C0A001B" w:tentative="1">
      <w:start w:val="1"/>
      <w:numFmt w:val="lowerRoman"/>
      <w:lvlText w:val="%6."/>
      <w:lvlJc w:val="right"/>
      <w:pPr>
        <w:ind w:left="3960" w:hanging="180"/>
      </w:pPr>
    </w:lvl>
    <w:lvl w:ilvl="6" w:tplc="0C0A000F" w:tentative="1">
      <w:start w:val="1"/>
      <w:numFmt w:val="decimal"/>
      <w:lvlText w:val="%7."/>
      <w:lvlJc w:val="left"/>
      <w:pPr>
        <w:ind w:left="4680" w:hanging="360"/>
      </w:pPr>
    </w:lvl>
    <w:lvl w:ilvl="7" w:tplc="0C0A0019" w:tentative="1">
      <w:start w:val="1"/>
      <w:numFmt w:val="lowerLetter"/>
      <w:lvlText w:val="%8."/>
      <w:lvlJc w:val="left"/>
      <w:pPr>
        <w:ind w:left="5400" w:hanging="360"/>
      </w:pPr>
    </w:lvl>
    <w:lvl w:ilvl="8" w:tplc="0C0A001B" w:tentative="1">
      <w:start w:val="1"/>
      <w:numFmt w:val="lowerRoman"/>
      <w:lvlText w:val="%9."/>
      <w:lvlJc w:val="right"/>
      <w:pPr>
        <w:ind w:left="6120" w:hanging="180"/>
      </w:pPr>
    </w:lvl>
  </w:abstractNum>
  <w:abstractNum w:abstractNumId="6" w15:restartNumberingAfterBreak="0">
    <w:nsid w:val="1B414C67"/>
    <w:multiLevelType w:val="singleLevel"/>
    <w:tmpl w:val="1D4C6C5E"/>
    <w:lvl w:ilvl="0">
      <w:start w:val="1"/>
      <w:numFmt w:val="decimal"/>
      <w:lvlText w:val="%1."/>
      <w:lvlJc w:val="left"/>
      <w:pPr>
        <w:tabs>
          <w:tab w:val="num" w:pos="1212"/>
        </w:tabs>
        <w:ind w:left="1212" w:hanging="360"/>
      </w:pPr>
      <w:rPr>
        <w:b w:val="0"/>
        <w:i w:val="0"/>
        <w:strike w:val="0"/>
        <w:dstrike w:val="0"/>
        <w:color w:val="auto"/>
        <w:sz w:val="22"/>
        <w:szCs w:val="22"/>
        <w:u w:val="none"/>
        <w:effect w:val="none"/>
      </w:rPr>
    </w:lvl>
  </w:abstractNum>
  <w:abstractNum w:abstractNumId="7" w15:restartNumberingAfterBreak="0">
    <w:nsid w:val="1D0C05DD"/>
    <w:multiLevelType w:val="hybridMultilevel"/>
    <w:tmpl w:val="4644F7C6"/>
    <w:lvl w:ilvl="0" w:tplc="0C0A0017">
      <w:start w:val="1"/>
      <w:numFmt w:val="lowerLetter"/>
      <w:lvlText w:val="%1)"/>
      <w:lvlJc w:val="left"/>
      <w:pPr>
        <w:ind w:left="1212" w:hanging="360"/>
      </w:pPr>
    </w:lvl>
    <w:lvl w:ilvl="1" w:tplc="0C0A0019" w:tentative="1">
      <w:start w:val="1"/>
      <w:numFmt w:val="lowerLetter"/>
      <w:lvlText w:val="%2."/>
      <w:lvlJc w:val="left"/>
      <w:pPr>
        <w:ind w:left="1932" w:hanging="360"/>
      </w:pPr>
    </w:lvl>
    <w:lvl w:ilvl="2" w:tplc="0C0A001B" w:tentative="1">
      <w:start w:val="1"/>
      <w:numFmt w:val="lowerRoman"/>
      <w:lvlText w:val="%3."/>
      <w:lvlJc w:val="right"/>
      <w:pPr>
        <w:ind w:left="2652" w:hanging="180"/>
      </w:pPr>
    </w:lvl>
    <w:lvl w:ilvl="3" w:tplc="0C0A000F" w:tentative="1">
      <w:start w:val="1"/>
      <w:numFmt w:val="decimal"/>
      <w:lvlText w:val="%4."/>
      <w:lvlJc w:val="left"/>
      <w:pPr>
        <w:ind w:left="3372" w:hanging="360"/>
      </w:pPr>
    </w:lvl>
    <w:lvl w:ilvl="4" w:tplc="0C0A0019" w:tentative="1">
      <w:start w:val="1"/>
      <w:numFmt w:val="lowerLetter"/>
      <w:lvlText w:val="%5."/>
      <w:lvlJc w:val="left"/>
      <w:pPr>
        <w:ind w:left="4092" w:hanging="360"/>
      </w:pPr>
    </w:lvl>
    <w:lvl w:ilvl="5" w:tplc="0C0A001B" w:tentative="1">
      <w:start w:val="1"/>
      <w:numFmt w:val="lowerRoman"/>
      <w:lvlText w:val="%6."/>
      <w:lvlJc w:val="right"/>
      <w:pPr>
        <w:ind w:left="4812" w:hanging="180"/>
      </w:pPr>
    </w:lvl>
    <w:lvl w:ilvl="6" w:tplc="0C0A000F" w:tentative="1">
      <w:start w:val="1"/>
      <w:numFmt w:val="decimal"/>
      <w:lvlText w:val="%7."/>
      <w:lvlJc w:val="left"/>
      <w:pPr>
        <w:ind w:left="5532" w:hanging="360"/>
      </w:pPr>
    </w:lvl>
    <w:lvl w:ilvl="7" w:tplc="0C0A0019" w:tentative="1">
      <w:start w:val="1"/>
      <w:numFmt w:val="lowerLetter"/>
      <w:lvlText w:val="%8."/>
      <w:lvlJc w:val="left"/>
      <w:pPr>
        <w:ind w:left="6252" w:hanging="360"/>
      </w:pPr>
    </w:lvl>
    <w:lvl w:ilvl="8" w:tplc="0C0A001B" w:tentative="1">
      <w:start w:val="1"/>
      <w:numFmt w:val="lowerRoman"/>
      <w:lvlText w:val="%9."/>
      <w:lvlJc w:val="right"/>
      <w:pPr>
        <w:ind w:left="6972" w:hanging="180"/>
      </w:pPr>
    </w:lvl>
  </w:abstractNum>
  <w:abstractNum w:abstractNumId="8" w15:restartNumberingAfterBreak="0">
    <w:nsid w:val="21D93782"/>
    <w:multiLevelType w:val="singleLevel"/>
    <w:tmpl w:val="BB765798"/>
    <w:lvl w:ilvl="0">
      <w:start w:val="1"/>
      <w:numFmt w:val="decimal"/>
      <w:lvlText w:val="%1."/>
      <w:lvlJc w:val="left"/>
      <w:pPr>
        <w:tabs>
          <w:tab w:val="num" w:pos="1212"/>
        </w:tabs>
        <w:ind w:left="1212" w:hanging="360"/>
      </w:pPr>
      <w:rPr>
        <w:b w:val="0"/>
        <w:i w:val="0"/>
        <w:strike w:val="0"/>
        <w:dstrike w:val="0"/>
        <w:color w:val="auto"/>
        <w:sz w:val="22"/>
        <w:szCs w:val="22"/>
        <w:u w:val="none"/>
        <w:effect w:val="none"/>
      </w:rPr>
    </w:lvl>
  </w:abstractNum>
  <w:abstractNum w:abstractNumId="9" w15:restartNumberingAfterBreak="0">
    <w:nsid w:val="231F13AE"/>
    <w:multiLevelType w:val="hybridMultilevel"/>
    <w:tmpl w:val="9E1AE376"/>
    <w:lvl w:ilvl="0" w:tplc="15445790">
      <w:start w:val="2"/>
      <w:numFmt w:val="bullet"/>
      <w:lvlText w:val="-"/>
      <w:lvlJc w:val="left"/>
      <w:pPr>
        <w:ind w:left="405" w:hanging="360"/>
      </w:pPr>
      <w:rPr>
        <w:rFonts w:ascii="Arial" w:eastAsia="Calibri" w:hAnsi="Arial" w:cs="Arial" w:hint="default"/>
      </w:rPr>
    </w:lvl>
    <w:lvl w:ilvl="1" w:tplc="0C0A0003" w:tentative="1">
      <w:start w:val="1"/>
      <w:numFmt w:val="bullet"/>
      <w:lvlText w:val="o"/>
      <w:lvlJc w:val="left"/>
      <w:pPr>
        <w:ind w:left="1125" w:hanging="360"/>
      </w:pPr>
      <w:rPr>
        <w:rFonts w:ascii="Courier New" w:hAnsi="Courier New" w:cs="Courier New" w:hint="default"/>
      </w:rPr>
    </w:lvl>
    <w:lvl w:ilvl="2" w:tplc="0C0A0005" w:tentative="1">
      <w:start w:val="1"/>
      <w:numFmt w:val="bullet"/>
      <w:lvlText w:val=""/>
      <w:lvlJc w:val="left"/>
      <w:pPr>
        <w:ind w:left="1845" w:hanging="360"/>
      </w:pPr>
      <w:rPr>
        <w:rFonts w:ascii="Wingdings" w:hAnsi="Wingdings" w:hint="default"/>
      </w:rPr>
    </w:lvl>
    <w:lvl w:ilvl="3" w:tplc="0C0A0001" w:tentative="1">
      <w:start w:val="1"/>
      <w:numFmt w:val="bullet"/>
      <w:lvlText w:val=""/>
      <w:lvlJc w:val="left"/>
      <w:pPr>
        <w:ind w:left="2565" w:hanging="360"/>
      </w:pPr>
      <w:rPr>
        <w:rFonts w:ascii="Symbol" w:hAnsi="Symbol" w:hint="default"/>
      </w:rPr>
    </w:lvl>
    <w:lvl w:ilvl="4" w:tplc="0C0A0003" w:tentative="1">
      <w:start w:val="1"/>
      <w:numFmt w:val="bullet"/>
      <w:lvlText w:val="o"/>
      <w:lvlJc w:val="left"/>
      <w:pPr>
        <w:ind w:left="3285" w:hanging="360"/>
      </w:pPr>
      <w:rPr>
        <w:rFonts w:ascii="Courier New" w:hAnsi="Courier New" w:cs="Courier New" w:hint="default"/>
      </w:rPr>
    </w:lvl>
    <w:lvl w:ilvl="5" w:tplc="0C0A0005" w:tentative="1">
      <w:start w:val="1"/>
      <w:numFmt w:val="bullet"/>
      <w:lvlText w:val=""/>
      <w:lvlJc w:val="left"/>
      <w:pPr>
        <w:ind w:left="4005" w:hanging="360"/>
      </w:pPr>
      <w:rPr>
        <w:rFonts w:ascii="Wingdings" w:hAnsi="Wingdings" w:hint="default"/>
      </w:rPr>
    </w:lvl>
    <w:lvl w:ilvl="6" w:tplc="0C0A0001" w:tentative="1">
      <w:start w:val="1"/>
      <w:numFmt w:val="bullet"/>
      <w:lvlText w:val=""/>
      <w:lvlJc w:val="left"/>
      <w:pPr>
        <w:ind w:left="4725" w:hanging="360"/>
      </w:pPr>
      <w:rPr>
        <w:rFonts w:ascii="Symbol" w:hAnsi="Symbol" w:hint="default"/>
      </w:rPr>
    </w:lvl>
    <w:lvl w:ilvl="7" w:tplc="0C0A0003" w:tentative="1">
      <w:start w:val="1"/>
      <w:numFmt w:val="bullet"/>
      <w:lvlText w:val="o"/>
      <w:lvlJc w:val="left"/>
      <w:pPr>
        <w:ind w:left="5445" w:hanging="360"/>
      </w:pPr>
      <w:rPr>
        <w:rFonts w:ascii="Courier New" w:hAnsi="Courier New" w:cs="Courier New" w:hint="default"/>
      </w:rPr>
    </w:lvl>
    <w:lvl w:ilvl="8" w:tplc="0C0A0005" w:tentative="1">
      <w:start w:val="1"/>
      <w:numFmt w:val="bullet"/>
      <w:lvlText w:val=""/>
      <w:lvlJc w:val="left"/>
      <w:pPr>
        <w:ind w:left="6165" w:hanging="360"/>
      </w:pPr>
      <w:rPr>
        <w:rFonts w:ascii="Wingdings" w:hAnsi="Wingdings" w:hint="default"/>
      </w:rPr>
    </w:lvl>
  </w:abstractNum>
  <w:abstractNum w:abstractNumId="10" w15:restartNumberingAfterBreak="0">
    <w:nsid w:val="23676504"/>
    <w:multiLevelType w:val="multilevel"/>
    <w:tmpl w:val="40C8C90A"/>
    <w:lvl w:ilvl="0">
      <w:start w:val="1"/>
      <w:numFmt w:val="decimal"/>
      <w:lvlText w:val="%1)"/>
      <w:lvlJc w:val="left"/>
      <w:pPr>
        <w:tabs>
          <w:tab w:val="num" w:pos="720"/>
        </w:tabs>
        <w:ind w:left="720" w:hanging="360"/>
      </w:pPr>
      <w:rPr>
        <w:color w:val="000000" w:themeColor="text1"/>
      </w:rPr>
    </w:lvl>
    <w:lvl w:ilvl="1">
      <w:start w:val="1"/>
      <w:numFmt w:val="lowerLetter"/>
      <w:lvlText w:val="%2)"/>
      <w:lvlJc w:val="left"/>
      <w:pPr>
        <w:tabs>
          <w:tab w:val="num" w:pos="1440"/>
        </w:tabs>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1" w15:restartNumberingAfterBreak="0">
    <w:nsid w:val="283370BF"/>
    <w:multiLevelType w:val="hybridMultilevel"/>
    <w:tmpl w:val="60B68EEC"/>
    <w:lvl w:ilvl="0" w:tplc="EAEE3F58">
      <w:start w:val="3"/>
      <w:numFmt w:val="bullet"/>
      <w:lvlText w:val="-"/>
      <w:lvlJc w:val="left"/>
      <w:pPr>
        <w:ind w:left="720" w:hanging="360"/>
      </w:pPr>
      <w:rPr>
        <w:rFonts w:ascii="Arial" w:eastAsia="Times New Roman" w:hAnsi="Arial" w:cs="Arial" w:hint="default"/>
      </w:rPr>
    </w:lvl>
    <w:lvl w:ilvl="1" w:tplc="04030003" w:tentative="1">
      <w:start w:val="1"/>
      <w:numFmt w:val="bullet"/>
      <w:lvlText w:val="o"/>
      <w:lvlJc w:val="left"/>
      <w:pPr>
        <w:ind w:left="1440" w:hanging="360"/>
      </w:pPr>
      <w:rPr>
        <w:rFonts w:ascii="Courier New" w:hAnsi="Courier New" w:cs="Courier New" w:hint="default"/>
      </w:rPr>
    </w:lvl>
    <w:lvl w:ilvl="2" w:tplc="04030005" w:tentative="1">
      <w:start w:val="1"/>
      <w:numFmt w:val="bullet"/>
      <w:lvlText w:val=""/>
      <w:lvlJc w:val="left"/>
      <w:pPr>
        <w:ind w:left="2160" w:hanging="360"/>
      </w:pPr>
      <w:rPr>
        <w:rFonts w:ascii="Wingdings" w:hAnsi="Wingdings" w:hint="default"/>
      </w:rPr>
    </w:lvl>
    <w:lvl w:ilvl="3" w:tplc="04030001" w:tentative="1">
      <w:start w:val="1"/>
      <w:numFmt w:val="bullet"/>
      <w:lvlText w:val=""/>
      <w:lvlJc w:val="left"/>
      <w:pPr>
        <w:ind w:left="2880" w:hanging="360"/>
      </w:pPr>
      <w:rPr>
        <w:rFonts w:ascii="Symbol" w:hAnsi="Symbol" w:hint="default"/>
      </w:rPr>
    </w:lvl>
    <w:lvl w:ilvl="4" w:tplc="04030003" w:tentative="1">
      <w:start w:val="1"/>
      <w:numFmt w:val="bullet"/>
      <w:lvlText w:val="o"/>
      <w:lvlJc w:val="left"/>
      <w:pPr>
        <w:ind w:left="3600" w:hanging="360"/>
      </w:pPr>
      <w:rPr>
        <w:rFonts w:ascii="Courier New" w:hAnsi="Courier New" w:cs="Courier New" w:hint="default"/>
      </w:rPr>
    </w:lvl>
    <w:lvl w:ilvl="5" w:tplc="04030005" w:tentative="1">
      <w:start w:val="1"/>
      <w:numFmt w:val="bullet"/>
      <w:lvlText w:val=""/>
      <w:lvlJc w:val="left"/>
      <w:pPr>
        <w:ind w:left="4320" w:hanging="360"/>
      </w:pPr>
      <w:rPr>
        <w:rFonts w:ascii="Wingdings" w:hAnsi="Wingdings" w:hint="default"/>
      </w:rPr>
    </w:lvl>
    <w:lvl w:ilvl="6" w:tplc="04030001" w:tentative="1">
      <w:start w:val="1"/>
      <w:numFmt w:val="bullet"/>
      <w:lvlText w:val=""/>
      <w:lvlJc w:val="left"/>
      <w:pPr>
        <w:ind w:left="5040" w:hanging="360"/>
      </w:pPr>
      <w:rPr>
        <w:rFonts w:ascii="Symbol" w:hAnsi="Symbol" w:hint="default"/>
      </w:rPr>
    </w:lvl>
    <w:lvl w:ilvl="7" w:tplc="04030003" w:tentative="1">
      <w:start w:val="1"/>
      <w:numFmt w:val="bullet"/>
      <w:lvlText w:val="o"/>
      <w:lvlJc w:val="left"/>
      <w:pPr>
        <w:ind w:left="5760" w:hanging="360"/>
      </w:pPr>
      <w:rPr>
        <w:rFonts w:ascii="Courier New" w:hAnsi="Courier New" w:cs="Courier New" w:hint="default"/>
      </w:rPr>
    </w:lvl>
    <w:lvl w:ilvl="8" w:tplc="04030005" w:tentative="1">
      <w:start w:val="1"/>
      <w:numFmt w:val="bullet"/>
      <w:lvlText w:val=""/>
      <w:lvlJc w:val="left"/>
      <w:pPr>
        <w:ind w:left="6480" w:hanging="360"/>
      </w:pPr>
      <w:rPr>
        <w:rFonts w:ascii="Wingdings" w:hAnsi="Wingdings" w:hint="default"/>
      </w:rPr>
    </w:lvl>
  </w:abstractNum>
  <w:abstractNum w:abstractNumId="12" w15:restartNumberingAfterBreak="0">
    <w:nsid w:val="2AC87F79"/>
    <w:multiLevelType w:val="hybridMultilevel"/>
    <w:tmpl w:val="09AC6BAE"/>
    <w:lvl w:ilvl="0" w:tplc="0403000F">
      <w:start w:val="1"/>
      <w:numFmt w:val="decimal"/>
      <w:lvlText w:val="%1."/>
      <w:lvlJc w:val="left"/>
      <w:pPr>
        <w:ind w:left="720" w:hanging="360"/>
      </w:pPr>
    </w:lvl>
    <w:lvl w:ilvl="1" w:tplc="04030019" w:tentative="1">
      <w:start w:val="1"/>
      <w:numFmt w:val="lowerLetter"/>
      <w:lvlText w:val="%2."/>
      <w:lvlJc w:val="left"/>
      <w:pPr>
        <w:ind w:left="1440" w:hanging="360"/>
      </w:pPr>
    </w:lvl>
    <w:lvl w:ilvl="2" w:tplc="0403001B" w:tentative="1">
      <w:start w:val="1"/>
      <w:numFmt w:val="lowerRoman"/>
      <w:lvlText w:val="%3."/>
      <w:lvlJc w:val="right"/>
      <w:pPr>
        <w:ind w:left="2160" w:hanging="180"/>
      </w:pPr>
    </w:lvl>
    <w:lvl w:ilvl="3" w:tplc="0403000F" w:tentative="1">
      <w:start w:val="1"/>
      <w:numFmt w:val="decimal"/>
      <w:lvlText w:val="%4."/>
      <w:lvlJc w:val="left"/>
      <w:pPr>
        <w:ind w:left="2880" w:hanging="360"/>
      </w:pPr>
    </w:lvl>
    <w:lvl w:ilvl="4" w:tplc="04030019" w:tentative="1">
      <w:start w:val="1"/>
      <w:numFmt w:val="lowerLetter"/>
      <w:lvlText w:val="%5."/>
      <w:lvlJc w:val="left"/>
      <w:pPr>
        <w:ind w:left="3600" w:hanging="360"/>
      </w:pPr>
    </w:lvl>
    <w:lvl w:ilvl="5" w:tplc="0403001B" w:tentative="1">
      <w:start w:val="1"/>
      <w:numFmt w:val="lowerRoman"/>
      <w:lvlText w:val="%6."/>
      <w:lvlJc w:val="right"/>
      <w:pPr>
        <w:ind w:left="4320" w:hanging="180"/>
      </w:pPr>
    </w:lvl>
    <w:lvl w:ilvl="6" w:tplc="0403000F" w:tentative="1">
      <w:start w:val="1"/>
      <w:numFmt w:val="decimal"/>
      <w:lvlText w:val="%7."/>
      <w:lvlJc w:val="left"/>
      <w:pPr>
        <w:ind w:left="5040" w:hanging="360"/>
      </w:pPr>
    </w:lvl>
    <w:lvl w:ilvl="7" w:tplc="04030019" w:tentative="1">
      <w:start w:val="1"/>
      <w:numFmt w:val="lowerLetter"/>
      <w:lvlText w:val="%8."/>
      <w:lvlJc w:val="left"/>
      <w:pPr>
        <w:ind w:left="5760" w:hanging="360"/>
      </w:pPr>
    </w:lvl>
    <w:lvl w:ilvl="8" w:tplc="0403001B" w:tentative="1">
      <w:start w:val="1"/>
      <w:numFmt w:val="lowerRoman"/>
      <w:lvlText w:val="%9."/>
      <w:lvlJc w:val="right"/>
      <w:pPr>
        <w:ind w:left="6480" w:hanging="180"/>
      </w:pPr>
    </w:lvl>
  </w:abstractNum>
  <w:abstractNum w:abstractNumId="13" w15:restartNumberingAfterBreak="0">
    <w:nsid w:val="2C1840B0"/>
    <w:multiLevelType w:val="hybridMultilevel"/>
    <w:tmpl w:val="4A58640A"/>
    <w:lvl w:ilvl="0" w:tplc="5A7CA286">
      <w:start w:val="6"/>
      <w:numFmt w:val="bullet"/>
      <w:lvlText w:val="-"/>
      <w:lvlJc w:val="left"/>
      <w:pPr>
        <w:ind w:left="720" w:hanging="360"/>
      </w:pPr>
      <w:rPr>
        <w:rFonts w:ascii="Arial" w:eastAsia="Times New Roman" w:hAnsi="Arial" w:cs="Aria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4" w15:restartNumberingAfterBreak="0">
    <w:nsid w:val="2E884B84"/>
    <w:multiLevelType w:val="hybridMultilevel"/>
    <w:tmpl w:val="85B05A20"/>
    <w:lvl w:ilvl="0" w:tplc="88BE42E4">
      <w:start w:val="11"/>
      <w:numFmt w:val="bullet"/>
      <w:lvlText w:val="-"/>
      <w:lvlJc w:val="left"/>
      <w:pPr>
        <w:ind w:left="644" w:hanging="360"/>
      </w:pPr>
      <w:rPr>
        <w:rFonts w:ascii="Arial" w:eastAsiaTheme="minorHAnsi" w:hAnsi="Arial" w:cs="Arial" w:hint="default"/>
      </w:rPr>
    </w:lvl>
    <w:lvl w:ilvl="1" w:tplc="0C0A0003" w:tentative="1">
      <w:start w:val="1"/>
      <w:numFmt w:val="bullet"/>
      <w:lvlText w:val="o"/>
      <w:lvlJc w:val="left"/>
      <w:pPr>
        <w:ind w:left="1364" w:hanging="360"/>
      </w:pPr>
      <w:rPr>
        <w:rFonts w:ascii="Courier New" w:hAnsi="Courier New" w:cs="Courier New" w:hint="default"/>
      </w:rPr>
    </w:lvl>
    <w:lvl w:ilvl="2" w:tplc="0C0A0005" w:tentative="1">
      <w:start w:val="1"/>
      <w:numFmt w:val="bullet"/>
      <w:lvlText w:val=""/>
      <w:lvlJc w:val="left"/>
      <w:pPr>
        <w:ind w:left="2084" w:hanging="360"/>
      </w:pPr>
      <w:rPr>
        <w:rFonts w:ascii="Wingdings" w:hAnsi="Wingdings" w:hint="default"/>
      </w:rPr>
    </w:lvl>
    <w:lvl w:ilvl="3" w:tplc="0C0A0001" w:tentative="1">
      <w:start w:val="1"/>
      <w:numFmt w:val="bullet"/>
      <w:lvlText w:val=""/>
      <w:lvlJc w:val="left"/>
      <w:pPr>
        <w:ind w:left="2804" w:hanging="360"/>
      </w:pPr>
      <w:rPr>
        <w:rFonts w:ascii="Symbol" w:hAnsi="Symbol" w:hint="default"/>
      </w:rPr>
    </w:lvl>
    <w:lvl w:ilvl="4" w:tplc="0C0A0003" w:tentative="1">
      <w:start w:val="1"/>
      <w:numFmt w:val="bullet"/>
      <w:lvlText w:val="o"/>
      <w:lvlJc w:val="left"/>
      <w:pPr>
        <w:ind w:left="3524" w:hanging="360"/>
      </w:pPr>
      <w:rPr>
        <w:rFonts w:ascii="Courier New" w:hAnsi="Courier New" w:cs="Courier New" w:hint="default"/>
      </w:rPr>
    </w:lvl>
    <w:lvl w:ilvl="5" w:tplc="0C0A0005" w:tentative="1">
      <w:start w:val="1"/>
      <w:numFmt w:val="bullet"/>
      <w:lvlText w:val=""/>
      <w:lvlJc w:val="left"/>
      <w:pPr>
        <w:ind w:left="4244" w:hanging="360"/>
      </w:pPr>
      <w:rPr>
        <w:rFonts w:ascii="Wingdings" w:hAnsi="Wingdings" w:hint="default"/>
      </w:rPr>
    </w:lvl>
    <w:lvl w:ilvl="6" w:tplc="0C0A0001" w:tentative="1">
      <w:start w:val="1"/>
      <w:numFmt w:val="bullet"/>
      <w:lvlText w:val=""/>
      <w:lvlJc w:val="left"/>
      <w:pPr>
        <w:ind w:left="4964" w:hanging="360"/>
      </w:pPr>
      <w:rPr>
        <w:rFonts w:ascii="Symbol" w:hAnsi="Symbol" w:hint="default"/>
      </w:rPr>
    </w:lvl>
    <w:lvl w:ilvl="7" w:tplc="0C0A0003" w:tentative="1">
      <w:start w:val="1"/>
      <w:numFmt w:val="bullet"/>
      <w:lvlText w:val="o"/>
      <w:lvlJc w:val="left"/>
      <w:pPr>
        <w:ind w:left="5684" w:hanging="360"/>
      </w:pPr>
      <w:rPr>
        <w:rFonts w:ascii="Courier New" w:hAnsi="Courier New" w:cs="Courier New" w:hint="default"/>
      </w:rPr>
    </w:lvl>
    <w:lvl w:ilvl="8" w:tplc="0C0A0005" w:tentative="1">
      <w:start w:val="1"/>
      <w:numFmt w:val="bullet"/>
      <w:lvlText w:val=""/>
      <w:lvlJc w:val="left"/>
      <w:pPr>
        <w:ind w:left="6404" w:hanging="360"/>
      </w:pPr>
      <w:rPr>
        <w:rFonts w:ascii="Wingdings" w:hAnsi="Wingdings" w:hint="default"/>
      </w:rPr>
    </w:lvl>
  </w:abstractNum>
  <w:abstractNum w:abstractNumId="15" w15:restartNumberingAfterBreak="0">
    <w:nsid w:val="313755D0"/>
    <w:multiLevelType w:val="hybridMultilevel"/>
    <w:tmpl w:val="863E84F6"/>
    <w:lvl w:ilvl="0" w:tplc="5A7CA286">
      <w:numFmt w:val="bullet"/>
      <w:lvlText w:val="-"/>
      <w:lvlJc w:val="left"/>
      <w:pPr>
        <w:ind w:left="644" w:hanging="360"/>
      </w:pPr>
      <w:rPr>
        <w:rFonts w:ascii="Arial" w:eastAsia="Times New Roman" w:hAnsi="Arial" w:cs="Aria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6" w15:restartNumberingAfterBreak="0">
    <w:nsid w:val="3906590E"/>
    <w:multiLevelType w:val="hybridMultilevel"/>
    <w:tmpl w:val="69FED61A"/>
    <w:lvl w:ilvl="0" w:tplc="0C0A0001">
      <w:start w:val="1"/>
      <w:numFmt w:val="bullet"/>
      <w:lvlText w:val=""/>
      <w:lvlJc w:val="left"/>
      <w:pPr>
        <w:ind w:left="360" w:hanging="360"/>
      </w:pPr>
      <w:rPr>
        <w:rFonts w:ascii="Symbol" w:hAnsi="Symbol" w:hint="default"/>
      </w:rPr>
    </w:lvl>
    <w:lvl w:ilvl="1" w:tplc="0C0A0003" w:tentative="1">
      <w:start w:val="1"/>
      <w:numFmt w:val="bullet"/>
      <w:lvlText w:val="o"/>
      <w:lvlJc w:val="left"/>
      <w:pPr>
        <w:ind w:left="1080" w:hanging="360"/>
      </w:pPr>
      <w:rPr>
        <w:rFonts w:ascii="Courier New" w:hAnsi="Courier New" w:cs="Courier New" w:hint="default"/>
      </w:rPr>
    </w:lvl>
    <w:lvl w:ilvl="2" w:tplc="0C0A0005" w:tentative="1">
      <w:start w:val="1"/>
      <w:numFmt w:val="bullet"/>
      <w:lvlText w:val=""/>
      <w:lvlJc w:val="left"/>
      <w:pPr>
        <w:ind w:left="1800" w:hanging="360"/>
      </w:pPr>
      <w:rPr>
        <w:rFonts w:ascii="Wingdings" w:hAnsi="Wingdings" w:hint="default"/>
      </w:rPr>
    </w:lvl>
    <w:lvl w:ilvl="3" w:tplc="0C0A0001" w:tentative="1">
      <w:start w:val="1"/>
      <w:numFmt w:val="bullet"/>
      <w:lvlText w:val=""/>
      <w:lvlJc w:val="left"/>
      <w:pPr>
        <w:ind w:left="2520" w:hanging="360"/>
      </w:pPr>
      <w:rPr>
        <w:rFonts w:ascii="Symbol" w:hAnsi="Symbol" w:hint="default"/>
      </w:rPr>
    </w:lvl>
    <w:lvl w:ilvl="4" w:tplc="0C0A0003" w:tentative="1">
      <w:start w:val="1"/>
      <w:numFmt w:val="bullet"/>
      <w:lvlText w:val="o"/>
      <w:lvlJc w:val="left"/>
      <w:pPr>
        <w:ind w:left="3240" w:hanging="360"/>
      </w:pPr>
      <w:rPr>
        <w:rFonts w:ascii="Courier New" w:hAnsi="Courier New" w:cs="Courier New" w:hint="default"/>
      </w:rPr>
    </w:lvl>
    <w:lvl w:ilvl="5" w:tplc="0C0A0005" w:tentative="1">
      <w:start w:val="1"/>
      <w:numFmt w:val="bullet"/>
      <w:lvlText w:val=""/>
      <w:lvlJc w:val="left"/>
      <w:pPr>
        <w:ind w:left="3960" w:hanging="360"/>
      </w:pPr>
      <w:rPr>
        <w:rFonts w:ascii="Wingdings" w:hAnsi="Wingdings" w:hint="default"/>
      </w:rPr>
    </w:lvl>
    <w:lvl w:ilvl="6" w:tplc="0C0A0001" w:tentative="1">
      <w:start w:val="1"/>
      <w:numFmt w:val="bullet"/>
      <w:lvlText w:val=""/>
      <w:lvlJc w:val="left"/>
      <w:pPr>
        <w:ind w:left="4680" w:hanging="360"/>
      </w:pPr>
      <w:rPr>
        <w:rFonts w:ascii="Symbol" w:hAnsi="Symbol" w:hint="default"/>
      </w:rPr>
    </w:lvl>
    <w:lvl w:ilvl="7" w:tplc="0C0A0003" w:tentative="1">
      <w:start w:val="1"/>
      <w:numFmt w:val="bullet"/>
      <w:lvlText w:val="o"/>
      <w:lvlJc w:val="left"/>
      <w:pPr>
        <w:ind w:left="5400" w:hanging="360"/>
      </w:pPr>
      <w:rPr>
        <w:rFonts w:ascii="Courier New" w:hAnsi="Courier New" w:cs="Courier New" w:hint="default"/>
      </w:rPr>
    </w:lvl>
    <w:lvl w:ilvl="8" w:tplc="0C0A0005" w:tentative="1">
      <w:start w:val="1"/>
      <w:numFmt w:val="bullet"/>
      <w:lvlText w:val=""/>
      <w:lvlJc w:val="left"/>
      <w:pPr>
        <w:ind w:left="6120" w:hanging="360"/>
      </w:pPr>
      <w:rPr>
        <w:rFonts w:ascii="Wingdings" w:hAnsi="Wingdings" w:hint="default"/>
      </w:rPr>
    </w:lvl>
  </w:abstractNum>
  <w:abstractNum w:abstractNumId="17" w15:restartNumberingAfterBreak="0">
    <w:nsid w:val="3BBC679D"/>
    <w:multiLevelType w:val="hybridMultilevel"/>
    <w:tmpl w:val="979CC166"/>
    <w:lvl w:ilvl="0" w:tplc="5A7CA286">
      <w:numFmt w:val="bullet"/>
      <w:lvlText w:val="-"/>
      <w:lvlJc w:val="left"/>
      <w:pPr>
        <w:ind w:left="644" w:hanging="360"/>
      </w:pPr>
      <w:rPr>
        <w:rFonts w:ascii="Arial" w:eastAsia="Times New Roman" w:hAnsi="Arial" w:cs="Arial" w:hint="default"/>
      </w:rPr>
    </w:lvl>
    <w:lvl w:ilvl="1" w:tplc="0C0A0003" w:tentative="1">
      <w:start w:val="1"/>
      <w:numFmt w:val="bullet"/>
      <w:lvlText w:val="o"/>
      <w:lvlJc w:val="left"/>
      <w:pPr>
        <w:ind w:left="1364" w:hanging="360"/>
      </w:pPr>
      <w:rPr>
        <w:rFonts w:ascii="Courier New" w:hAnsi="Courier New" w:cs="Courier New" w:hint="default"/>
      </w:rPr>
    </w:lvl>
    <w:lvl w:ilvl="2" w:tplc="0C0A0005" w:tentative="1">
      <w:start w:val="1"/>
      <w:numFmt w:val="bullet"/>
      <w:lvlText w:val=""/>
      <w:lvlJc w:val="left"/>
      <w:pPr>
        <w:ind w:left="2084" w:hanging="360"/>
      </w:pPr>
      <w:rPr>
        <w:rFonts w:ascii="Wingdings" w:hAnsi="Wingdings" w:hint="default"/>
      </w:rPr>
    </w:lvl>
    <w:lvl w:ilvl="3" w:tplc="0C0A0001" w:tentative="1">
      <w:start w:val="1"/>
      <w:numFmt w:val="bullet"/>
      <w:lvlText w:val=""/>
      <w:lvlJc w:val="left"/>
      <w:pPr>
        <w:ind w:left="2804" w:hanging="360"/>
      </w:pPr>
      <w:rPr>
        <w:rFonts w:ascii="Symbol" w:hAnsi="Symbol" w:hint="default"/>
      </w:rPr>
    </w:lvl>
    <w:lvl w:ilvl="4" w:tplc="0C0A0003" w:tentative="1">
      <w:start w:val="1"/>
      <w:numFmt w:val="bullet"/>
      <w:lvlText w:val="o"/>
      <w:lvlJc w:val="left"/>
      <w:pPr>
        <w:ind w:left="3524" w:hanging="360"/>
      </w:pPr>
      <w:rPr>
        <w:rFonts w:ascii="Courier New" w:hAnsi="Courier New" w:cs="Courier New" w:hint="default"/>
      </w:rPr>
    </w:lvl>
    <w:lvl w:ilvl="5" w:tplc="0C0A0005" w:tentative="1">
      <w:start w:val="1"/>
      <w:numFmt w:val="bullet"/>
      <w:lvlText w:val=""/>
      <w:lvlJc w:val="left"/>
      <w:pPr>
        <w:ind w:left="4244" w:hanging="360"/>
      </w:pPr>
      <w:rPr>
        <w:rFonts w:ascii="Wingdings" w:hAnsi="Wingdings" w:hint="default"/>
      </w:rPr>
    </w:lvl>
    <w:lvl w:ilvl="6" w:tplc="0C0A0001" w:tentative="1">
      <w:start w:val="1"/>
      <w:numFmt w:val="bullet"/>
      <w:lvlText w:val=""/>
      <w:lvlJc w:val="left"/>
      <w:pPr>
        <w:ind w:left="4964" w:hanging="360"/>
      </w:pPr>
      <w:rPr>
        <w:rFonts w:ascii="Symbol" w:hAnsi="Symbol" w:hint="default"/>
      </w:rPr>
    </w:lvl>
    <w:lvl w:ilvl="7" w:tplc="0C0A0003" w:tentative="1">
      <w:start w:val="1"/>
      <w:numFmt w:val="bullet"/>
      <w:lvlText w:val="o"/>
      <w:lvlJc w:val="left"/>
      <w:pPr>
        <w:ind w:left="5684" w:hanging="360"/>
      </w:pPr>
      <w:rPr>
        <w:rFonts w:ascii="Courier New" w:hAnsi="Courier New" w:cs="Courier New" w:hint="default"/>
      </w:rPr>
    </w:lvl>
    <w:lvl w:ilvl="8" w:tplc="0C0A0005" w:tentative="1">
      <w:start w:val="1"/>
      <w:numFmt w:val="bullet"/>
      <w:lvlText w:val=""/>
      <w:lvlJc w:val="left"/>
      <w:pPr>
        <w:ind w:left="6404" w:hanging="360"/>
      </w:pPr>
      <w:rPr>
        <w:rFonts w:ascii="Wingdings" w:hAnsi="Wingdings" w:hint="default"/>
      </w:rPr>
    </w:lvl>
  </w:abstractNum>
  <w:abstractNum w:abstractNumId="18" w15:restartNumberingAfterBreak="0">
    <w:nsid w:val="3EB023C8"/>
    <w:multiLevelType w:val="multilevel"/>
    <w:tmpl w:val="40C8C90A"/>
    <w:lvl w:ilvl="0">
      <w:start w:val="1"/>
      <w:numFmt w:val="decimal"/>
      <w:lvlText w:val="%1)"/>
      <w:lvlJc w:val="left"/>
      <w:pPr>
        <w:tabs>
          <w:tab w:val="num" w:pos="720"/>
        </w:tabs>
        <w:ind w:left="720" w:hanging="360"/>
      </w:pPr>
      <w:rPr>
        <w:color w:val="000000" w:themeColor="text1"/>
      </w:rPr>
    </w:lvl>
    <w:lvl w:ilvl="1">
      <w:start w:val="1"/>
      <w:numFmt w:val="lowerLetter"/>
      <w:lvlText w:val="%2)"/>
      <w:lvlJc w:val="left"/>
      <w:pPr>
        <w:tabs>
          <w:tab w:val="num" w:pos="1440"/>
        </w:tabs>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9" w15:restartNumberingAfterBreak="0">
    <w:nsid w:val="41046650"/>
    <w:multiLevelType w:val="hybridMultilevel"/>
    <w:tmpl w:val="4E301100"/>
    <w:lvl w:ilvl="0" w:tplc="0403000F">
      <w:start w:val="1"/>
      <w:numFmt w:val="decimal"/>
      <w:lvlText w:val="%1."/>
      <w:lvlJc w:val="left"/>
      <w:pPr>
        <w:ind w:left="360" w:hanging="360"/>
      </w:pPr>
      <w:rPr>
        <w:rFonts w:hint="default"/>
        <w:color w:val="auto"/>
      </w:rPr>
    </w:lvl>
    <w:lvl w:ilvl="1" w:tplc="04030019" w:tentative="1">
      <w:start w:val="1"/>
      <w:numFmt w:val="lowerLetter"/>
      <w:lvlText w:val="%2."/>
      <w:lvlJc w:val="left"/>
      <w:pPr>
        <w:ind w:left="1080" w:hanging="360"/>
      </w:pPr>
    </w:lvl>
    <w:lvl w:ilvl="2" w:tplc="0403001B" w:tentative="1">
      <w:start w:val="1"/>
      <w:numFmt w:val="lowerRoman"/>
      <w:lvlText w:val="%3."/>
      <w:lvlJc w:val="right"/>
      <w:pPr>
        <w:ind w:left="1800" w:hanging="180"/>
      </w:pPr>
    </w:lvl>
    <w:lvl w:ilvl="3" w:tplc="0403000F" w:tentative="1">
      <w:start w:val="1"/>
      <w:numFmt w:val="decimal"/>
      <w:lvlText w:val="%4."/>
      <w:lvlJc w:val="left"/>
      <w:pPr>
        <w:ind w:left="2520" w:hanging="360"/>
      </w:pPr>
    </w:lvl>
    <w:lvl w:ilvl="4" w:tplc="04030019" w:tentative="1">
      <w:start w:val="1"/>
      <w:numFmt w:val="lowerLetter"/>
      <w:lvlText w:val="%5."/>
      <w:lvlJc w:val="left"/>
      <w:pPr>
        <w:ind w:left="3240" w:hanging="360"/>
      </w:pPr>
    </w:lvl>
    <w:lvl w:ilvl="5" w:tplc="0403001B" w:tentative="1">
      <w:start w:val="1"/>
      <w:numFmt w:val="lowerRoman"/>
      <w:lvlText w:val="%6."/>
      <w:lvlJc w:val="right"/>
      <w:pPr>
        <w:ind w:left="3960" w:hanging="180"/>
      </w:pPr>
    </w:lvl>
    <w:lvl w:ilvl="6" w:tplc="0403000F" w:tentative="1">
      <w:start w:val="1"/>
      <w:numFmt w:val="decimal"/>
      <w:lvlText w:val="%7."/>
      <w:lvlJc w:val="left"/>
      <w:pPr>
        <w:ind w:left="4680" w:hanging="360"/>
      </w:pPr>
    </w:lvl>
    <w:lvl w:ilvl="7" w:tplc="04030019" w:tentative="1">
      <w:start w:val="1"/>
      <w:numFmt w:val="lowerLetter"/>
      <w:lvlText w:val="%8."/>
      <w:lvlJc w:val="left"/>
      <w:pPr>
        <w:ind w:left="5400" w:hanging="360"/>
      </w:pPr>
    </w:lvl>
    <w:lvl w:ilvl="8" w:tplc="0403001B" w:tentative="1">
      <w:start w:val="1"/>
      <w:numFmt w:val="lowerRoman"/>
      <w:lvlText w:val="%9."/>
      <w:lvlJc w:val="right"/>
      <w:pPr>
        <w:ind w:left="6120" w:hanging="180"/>
      </w:pPr>
    </w:lvl>
  </w:abstractNum>
  <w:abstractNum w:abstractNumId="20" w15:restartNumberingAfterBreak="0">
    <w:nsid w:val="41D3101A"/>
    <w:multiLevelType w:val="hybridMultilevel"/>
    <w:tmpl w:val="ADDEB1E6"/>
    <w:lvl w:ilvl="0" w:tplc="EAEE3F58">
      <w:start w:val="3"/>
      <w:numFmt w:val="bullet"/>
      <w:lvlText w:val="-"/>
      <w:lvlJc w:val="left"/>
      <w:pPr>
        <w:ind w:left="1494" w:hanging="360"/>
      </w:pPr>
      <w:rPr>
        <w:rFonts w:ascii="Arial" w:eastAsia="Times New Roman" w:hAnsi="Arial" w:cs="Arial" w:hint="default"/>
      </w:rPr>
    </w:lvl>
    <w:lvl w:ilvl="1" w:tplc="0C0A0003" w:tentative="1">
      <w:start w:val="1"/>
      <w:numFmt w:val="bullet"/>
      <w:lvlText w:val="o"/>
      <w:lvlJc w:val="left"/>
      <w:pPr>
        <w:ind w:left="2214" w:hanging="360"/>
      </w:pPr>
      <w:rPr>
        <w:rFonts w:ascii="Courier New" w:hAnsi="Courier New" w:cs="Courier New" w:hint="default"/>
      </w:rPr>
    </w:lvl>
    <w:lvl w:ilvl="2" w:tplc="0C0A0005" w:tentative="1">
      <w:start w:val="1"/>
      <w:numFmt w:val="bullet"/>
      <w:lvlText w:val=""/>
      <w:lvlJc w:val="left"/>
      <w:pPr>
        <w:ind w:left="2934" w:hanging="360"/>
      </w:pPr>
      <w:rPr>
        <w:rFonts w:ascii="Wingdings" w:hAnsi="Wingdings" w:hint="default"/>
      </w:rPr>
    </w:lvl>
    <w:lvl w:ilvl="3" w:tplc="0C0A0001" w:tentative="1">
      <w:start w:val="1"/>
      <w:numFmt w:val="bullet"/>
      <w:lvlText w:val=""/>
      <w:lvlJc w:val="left"/>
      <w:pPr>
        <w:ind w:left="3654" w:hanging="360"/>
      </w:pPr>
      <w:rPr>
        <w:rFonts w:ascii="Symbol" w:hAnsi="Symbol" w:hint="default"/>
      </w:rPr>
    </w:lvl>
    <w:lvl w:ilvl="4" w:tplc="0C0A0003" w:tentative="1">
      <w:start w:val="1"/>
      <w:numFmt w:val="bullet"/>
      <w:lvlText w:val="o"/>
      <w:lvlJc w:val="left"/>
      <w:pPr>
        <w:ind w:left="4374" w:hanging="360"/>
      </w:pPr>
      <w:rPr>
        <w:rFonts w:ascii="Courier New" w:hAnsi="Courier New" w:cs="Courier New" w:hint="default"/>
      </w:rPr>
    </w:lvl>
    <w:lvl w:ilvl="5" w:tplc="0C0A0005" w:tentative="1">
      <w:start w:val="1"/>
      <w:numFmt w:val="bullet"/>
      <w:lvlText w:val=""/>
      <w:lvlJc w:val="left"/>
      <w:pPr>
        <w:ind w:left="5094" w:hanging="360"/>
      </w:pPr>
      <w:rPr>
        <w:rFonts w:ascii="Wingdings" w:hAnsi="Wingdings" w:hint="default"/>
      </w:rPr>
    </w:lvl>
    <w:lvl w:ilvl="6" w:tplc="0C0A0001" w:tentative="1">
      <w:start w:val="1"/>
      <w:numFmt w:val="bullet"/>
      <w:lvlText w:val=""/>
      <w:lvlJc w:val="left"/>
      <w:pPr>
        <w:ind w:left="5814" w:hanging="360"/>
      </w:pPr>
      <w:rPr>
        <w:rFonts w:ascii="Symbol" w:hAnsi="Symbol" w:hint="default"/>
      </w:rPr>
    </w:lvl>
    <w:lvl w:ilvl="7" w:tplc="0C0A0003" w:tentative="1">
      <w:start w:val="1"/>
      <w:numFmt w:val="bullet"/>
      <w:lvlText w:val="o"/>
      <w:lvlJc w:val="left"/>
      <w:pPr>
        <w:ind w:left="6534" w:hanging="360"/>
      </w:pPr>
      <w:rPr>
        <w:rFonts w:ascii="Courier New" w:hAnsi="Courier New" w:cs="Courier New" w:hint="default"/>
      </w:rPr>
    </w:lvl>
    <w:lvl w:ilvl="8" w:tplc="0C0A0005" w:tentative="1">
      <w:start w:val="1"/>
      <w:numFmt w:val="bullet"/>
      <w:lvlText w:val=""/>
      <w:lvlJc w:val="left"/>
      <w:pPr>
        <w:ind w:left="7254" w:hanging="360"/>
      </w:pPr>
      <w:rPr>
        <w:rFonts w:ascii="Wingdings" w:hAnsi="Wingdings" w:hint="default"/>
      </w:rPr>
    </w:lvl>
  </w:abstractNum>
  <w:abstractNum w:abstractNumId="21" w15:restartNumberingAfterBreak="0">
    <w:nsid w:val="42A917BC"/>
    <w:multiLevelType w:val="hybridMultilevel"/>
    <w:tmpl w:val="BA84E9FC"/>
    <w:lvl w:ilvl="0" w:tplc="0F069B00">
      <w:start w:val="1"/>
      <w:numFmt w:val="decimal"/>
      <w:lvlText w:val="%1."/>
      <w:lvlJc w:val="left"/>
      <w:pPr>
        <w:ind w:left="720" w:hanging="360"/>
      </w:pPr>
      <w:rPr>
        <w:rFonts w:ascii="Arial" w:eastAsia="Calibri" w:hAnsi="Arial" w:cs="Times New Roman"/>
        <w:color w:val="auto"/>
      </w:rPr>
    </w:lvl>
    <w:lvl w:ilvl="1" w:tplc="04030019">
      <w:start w:val="1"/>
      <w:numFmt w:val="lowerLetter"/>
      <w:lvlText w:val="%2."/>
      <w:lvlJc w:val="left"/>
      <w:pPr>
        <w:ind w:left="1440" w:hanging="360"/>
      </w:pPr>
    </w:lvl>
    <w:lvl w:ilvl="2" w:tplc="0403001B">
      <w:start w:val="1"/>
      <w:numFmt w:val="lowerRoman"/>
      <w:lvlText w:val="%3."/>
      <w:lvlJc w:val="right"/>
      <w:pPr>
        <w:ind w:left="2160" w:hanging="180"/>
      </w:pPr>
    </w:lvl>
    <w:lvl w:ilvl="3" w:tplc="0403000F">
      <w:start w:val="1"/>
      <w:numFmt w:val="decimal"/>
      <w:lvlText w:val="%4."/>
      <w:lvlJc w:val="left"/>
      <w:pPr>
        <w:ind w:left="2880" w:hanging="360"/>
      </w:pPr>
    </w:lvl>
    <w:lvl w:ilvl="4" w:tplc="04030019">
      <w:start w:val="1"/>
      <w:numFmt w:val="lowerLetter"/>
      <w:lvlText w:val="%5."/>
      <w:lvlJc w:val="left"/>
      <w:pPr>
        <w:ind w:left="3600" w:hanging="360"/>
      </w:pPr>
    </w:lvl>
    <w:lvl w:ilvl="5" w:tplc="0403001B">
      <w:start w:val="1"/>
      <w:numFmt w:val="lowerRoman"/>
      <w:lvlText w:val="%6."/>
      <w:lvlJc w:val="right"/>
      <w:pPr>
        <w:ind w:left="4320" w:hanging="180"/>
      </w:pPr>
    </w:lvl>
    <w:lvl w:ilvl="6" w:tplc="0403000F">
      <w:start w:val="1"/>
      <w:numFmt w:val="decimal"/>
      <w:lvlText w:val="%7."/>
      <w:lvlJc w:val="left"/>
      <w:pPr>
        <w:ind w:left="5040" w:hanging="360"/>
      </w:pPr>
    </w:lvl>
    <w:lvl w:ilvl="7" w:tplc="04030019">
      <w:start w:val="1"/>
      <w:numFmt w:val="lowerLetter"/>
      <w:lvlText w:val="%8."/>
      <w:lvlJc w:val="left"/>
      <w:pPr>
        <w:ind w:left="5760" w:hanging="360"/>
      </w:pPr>
    </w:lvl>
    <w:lvl w:ilvl="8" w:tplc="0403001B">
      <w:start w:val="1"/>
      <w:numFmt w:val="lowerRoman"/>
      <w:lvlText w:val="%9."/>
      <w:lvlJc w:val="right"/>
      <w:pPr>
        <w:ind w:left="6480" w:hanging="180"/>
      </w:pPr>
    </w:lvl>
  </w:abstractNum>
  <w:abstractNum w:abstractNumId="22" w15:restartNumberingAfterBreak="0">
    <w:nsid w:val="46AF768B"/>
    <w:multiLevelType w:val="hybridMultilevel"/>
    <w:tmpl w:val="965246D6"/>
    <w:lvl w:ilvl="0" w:tplc="0C0A0001">
      <w:start w:val="1"/>
      <w:numFmt w:val="bullet"/>
      <w:lvlText w:val=""/>
      <w:lvlJc w:val="left"/>
      <w:pPr>
        <w:ind w:left="360" w:hanging="360"/>
      </w:pPr>
      <w:rPr>
        <w:rFonts w:ascii="Symbol" w:hAnsi="Symbol" w:hint="default"/>
      </w:rPr>
    </w:lvl>
    <w:lvl w:ilvl="1" w:tplc="0C0A0003">
      <w:start w:val="1"/>
      <w:numFmt w:val="bullet"/>
      <w:lvlText w:val="o"/>
      <w:lvlJc w:val="left"/>
      <w:pPr>
        <w:ind w:left="1080" w:hanging="360"/>
      </w:pPr>
      <w:rPr>
        <w:rFonts w:ascii="Courier New" w:hAnsi="Courier New" w:cs="Courier New" w:hint="default"/>
      </w:rPr>
    </w:lvl>
    <w:lvl w:ilvl="2" w:tplc="0C0A0005">
      <w:start w:val="1"/>
      <w:numFmt w:val="bullet"/>
      <w:lvlText w:val=""/>
      <w:lvlJc w:val="left"/>
      <w:pPr>
        <w:ind w:left="1800" w:hanging="360"/>
      </w:pPr>
      <w:rPr>
        <w:rFonts w:ascii="Wingdings" w:hAnsi="Wingdings" w:hint="default"/>
      </w:rPr>
    </w:lvl>
    <w:lvl w:ilvl="3" w:tplc="0C0A0001" w:tentative="1">
      <w:start w:val="1"/>
      <w:numFmt w:val="bullet"/>
      <w:lvlText w:val=""/>
      <w:lvlJc w:val="left"/>
      <w:pPr>
        <w:ind w:left="2520" w:hanging="360"/>
      </w:pPr>
      <w:rPr>
        <w:rFonts w:ascii="Symbol" w:hAnsi="Symbol" w:hint="default"/>
      </w:rPr>
    </w:lvl>
    <w:lvl w:ilvl="4" w:tplc="0C0A0003" w:tentative="1">
      <w:start w:val="1"/>
      <w:numFmt w:val="bullet"/>
      <w:lvlText w:val="o"/>
      <w:lvlJc w:val="left"/>
      <w:pPr>
        <w:ind w:left="3240" w:hanging="360"/>
      </w:pPr>
      <w:rPr>
        <w:rFonts w:ascii="Courier New" w:hAnsi="Courier New" w:cs="Courier New" w:hint="default"/>
      </w:rPr>
    </w:lvl>
    <w:lvl w:ilvl="5" w:tplc="0C0A0005" w:tentative="1">
      <w:start w:val="1"/>
      <w:numFmt w:val="bullet"/>
      <w:lvlText w:val=""/>
      <w:lvlJc w:val="left"/>
      <w:pPr>
        <w:ind w:left="3960" w:hanging="360"/>
      </w:pPr>
      <w:rPr>
        <w:rFonts w:ascii="Wingdings" w:hAnsi="Wingdings" w:hint="default"/>
      </w:rPr>
    </w:lvl>
    <w:lvl w:ilvl="6" w:tplc="0C0A0001" w:tentative="1">
      <w:start w:val="1"/>
      <w:numFmt w:val="bullet"/>
      <w:lvlText w:val=""/>
      <w:lvlJc w:val="left"/>
      <w:pPr>
        <w:ind w:left="4680" w:hanging="360"/>
      </w:pPr>
      <w:rPr>
        <w:rFonts w:ascii="Symbol" w:hAnsi="Symbol" w:hint="default"/>
      </w:rPr>
    </w:lvl>
    <w:lvl w:ilvl="7" w:tplc="0C0A0003" w:tentative="1">
      <w:start w:val="1"/>
      <w:numFmt w:val="bullet"/>
      <w:lvlText w:val="o"/>
      <w:lvlJc w:val="left"/>
      <w:pPr>
        <w:ind w:left="5400" w:hanging="360"/>
      </w:pPr>
      <w:rPr>
        <w:rFonts w:ascii="Courier New" w:hAnsi="Courier New" w:cs="Courier New" w:hint="default"/>
      </w:rPr>
    </w:lvl>
    <w:lvl w:ilvl="8" w:tplc="0C0A0005" w:tentative="1">
      <w:start w:val="1"/>
      <w:numFmt w:val="bullet"/>
      <w:lvlText w:val=""/>
      <w:lvlJc w:val="left"/>
      <w:pPr>
        <w:ind w:left="6120" w:hanging="360"/>
      </w:pPr>
      <w:rPr>
        <w:rFonts w:ascii="Wingdings" w:hAnsi="Wingdings" w:hint="default"/>
      </w:rPr>
    </w:lvl>
  </w:abstractNum>
  <w:abstractNum w:abstractNumId="23" w15:restartNumberingAfterBreak="0">
    <w:nsid w:val="486E66E9"/>
    <w:multiLevelType w:val="hybridMultilevel"/>
    <w:tmpl w:val="853A6CC8"/>
    <w:lvl w:ilvl="0" w:tplc="EAEE3F58">
      <w:start w:val="3"/>
      <w:numFmt w:val="bullet"/>
      <w:lvlText w:val="-"/>
      <w:lvlJc w:val="left"/>
      <w:pPr>
        <w:ind w:left="720" w:hanging="360"/>
      </w:pPr>
      <w:rPr>
        <w:rFonts w:ascii="Arial" w:eastAsia="Times New Roman" w:hAnsi="Arial" w:cs="Arial" w:hint="default"/>
      </w:rPr>
    </w:lvl>
    <w:lvl w:ilvl="1" w:tplc="04030003">
      <w:start w:val="1"/>
      <w:numFmt w:val="bullet"/>
      <w:lvlText w:val="o"/>
      <w:lvlJc w:val="left"/>
      <w:pPr>
        <w:ind w:left="1440" w:hanging="360"/>
      </w:pPr>
      <w:rPr>
        <w:rFonts w:ascii="Courier New" w:hAnsi="Courier New" w:cs="Courier New" w:hint="default"/>
      </w:rPr>
    </w:lvl>
    <w:lvl w:ilvl="2" w:tplc="04030005" w:tentative="1">
      <w:start w:val="1"/>
      <w:numFmt w:val="bullet"/>
      <w:lvlText w:val=""/>
      <w:lvlJc w:val="left"/>
      <w:pPr>
        <w:ind w:left="2160" w:hanging="360"/>
      </w:pPr>
      <w:rPr>
        <w:rFonts w:ascii="Wingdings" w:hAnsi="Wingdings" w:hint="default"/>
      </w:rPr>
    </w:lvl>
    <w:lvl w:ilvl="3" w:tplc="04030001" w:tentative="1">
      <w:start w:val="1"/>
      <w:numFmt w:val="bullet"/>
      <w:lvlText w:val=""/>
      <w:lvlJc w:val="left"/>
      <w:pPr>
        <w:ind w:left="2880" w:hanging="360"/>
      </w:pPr>
      <w:rPr>
        <w:rFonts w:ascii="Symbol" w:hAnsi="Symbol" w:hint="default"/>
      </w:rPr>
    </w:lvl>
    <w:lvl w:ilvl="4" w:tplc="04030003" w:tentative="1">
      <w:start w:val="1"/>
      <w:numFmt w:val="bullet"/>
      <w:lvlText w:val="o"/>
      <w:lvlJc w:val="left"/>
      <w:pPr>
        <w:ind w:left="3600" w:hanging="360"/>
      </w:pPr>
      <w:rPr>
        <w:rFonts w:ascii="Courier New" w:hAnsi="Courier New" w:cs="Courier New" w:hint="default"/>
      </w:rPr>
    </w:lvl>
    <w:lvl w:ilvl="5" w:tplc="04030005" w:tentative="1">
      <w:start w:val="1"/>
      <w:numFmt w:val="bullet"/>
      <w:lvlText w:val=""/>
      <w:lvlJc w:val="left"/>
      <w:pPr>
        <w:ind w:left="4320" w:hanging="360"/>
      </w:pPr>
      <w:rPr>
        <w:rFonts w:ascii="Wingdings" w:hAnsi="Wingdings" w:hint="default"/>
      </w:rPr>
    </w:lvl>
    <w:lvl w:ilvl="6" w:tplc="04030001" w:tentative="1">
      <w:start w:val="1"/>
      <w:numFmt w:val="bullet"/>
      <w:lvlText w:val=""/>
      <w:lvlJc w:val="left"/>
      <w:pPr>
        <w:ind w:left="5040" w:hanging="360"/>
      </w:pPr>
      <w:rPr>
        <w:rFonts w:ascii="Symbol" w:hAnsi="Symbol" w:hint="default"/>
      </w:rPr>
    </w:lvl>
    <w:lvl w:ilvl="7" w:tplc="04030003" w:tentative="1">
      <w:start w:val="1"/>
      <w:numFmt w:val="bullet"/>
      <w:lvlText w:val="o"/>
      <w:lvlJc w:val="left"/>
      <w:pPr>
        <w:ind w:left="5760" w:hanging="360"/>
      </w:pPr>
      <w:rPr>
        <w:rFonts w:ascii="Courier New" w:hAnsi="Courier New" w:cs="Courier New" w:hint="default"/>
      </w:rPr>
    </w:lvl>
    <w:lvl w:ilvl="8" w:tplc="04030005" w:tentative="1">
      <w:start w:val="1"/>
      <w:numFmt w:val="bullet"/>
      <w:lvlText w:val=""/>
      <w:lvlJc w:val="left"/>
      <w:pPr>
        <w:ind w:left="6480" w:hanging="360"/>
      </w:pPr>
      <w:rPr>
        <w:rFonts w:ascii="Wingdings" w:hAnsi="Wingdings" w:hint="default"/>
      </w:rPr>
    </w:lvl>
  </w:abstractNum>
  <w:abstractNum w:abstractNumId="24" w15:restartNumberingAfterBreak="0">
    <w:nsid w:val="4B426F12"/>
    <w:multiLevelType w:val="hybridMultilevel"/>
    <w:tmpl w:val="BA84E9FC"/>
    <w:lvl w:ilvl="0" w:tplc="0F069B00">
      <w:start w:val="1"/>
      <w:numFmt w:val="decimal"/>
      <w:lvlText w:val="%1."/>
      <w:lvlJc w:val="left"/>
      <w:pPr>
        <w:ind w:left="720" w:hanging="360"/>
      </w:pPr>
      <w:rPr>
        <w:rFonts w:ascii="Arial" w:eastAsia="Calibri" w:hAnsi="Arial" w:cs="Times New Roman"/>
        <w:color w:val="auto"/>
      </w:rPr>
    </w:lvl>
    <w:lvl w:ilvl="1" w:tplc="04030019">
      <w:start w:val="1"/>
      <w:numFmt w:val="lowerLetter"/>
      <w:lvlText w:val="%2."/>
      <w:lvlJc w:val="left"/>
      <w:pPr>
        <w:ind w:left="1440" w:hanging="360"/>
      </w:pPr>
    </w:lvl>
    <w:lvl w:ilvl="2" w:tplc="0403001B">
      <w:start w:val="1"/>
      <w:numFmt w:val="lowerRoman"/>
      <w:lvlText w:val="%3."/>
      <w:lvlJc w:val="right"/>
      <w:pPr>
        <w:ind w:left="2160" w:hanging="180"/>
      </w:pPr>
    </w:lvl>
    <w:lvl w:ilvl="3" w:tplc="0403000F">
      <w:start w:val="1"/>
      <w:numFmt w:val="decimal"/>
      <w:lvlText w:val="%4."/>
      <w:lvlJc w:val="left"/>
      <w:pPr>
        <w:ind w:left="2880" w:hanging="360"/>
      </w:pPr>
    </w:lvl>
    <w:lvl w:ilvl="4" w:tplc="04030019">
      <w:start w:val="1"/>
      <w:numFmt w:val="lowerLetter"/>
      <w:lvlText w:val="%5."/>
      <w:lvlJc w:val="left"/>
      <w:pPr>
        <w:ind w:left="3600" w:hanging="360"/>
      </w:pPr>
    </w:lvl>
    <w:lvl w:ilvl="5" w:tplc="0403001B">
      <w:start w:val="1"/>
      <w:numFmt w:val="lowerRoman"/>
      <w:lvlText w:val="%6."/>
      <w:lvlJc w:val="right"/>
      <w:pPr>
        <w:ind w:left="4320" w:hanging="180"/>
      </w:pPr>
    </w:lvl>
    <w:lvl w:ilvl="6" w:tplc="0403000F">
      <w:start w:val="1"/>
      <w:numFmt w:val="decimal"/>
      <w:lvlText w:val="%7."/>
      <w:lvlJc w:val="left"/>
      <w:pPr>
        <w:ind w:left="5040" w:hanging="360"/>
      </w:pPr>
    </w:lvl>
    <w:lvl w:ilvl="7" w:tplc="04030019">
      <w:start w:val="1"/>
      <w:numFmt w:val="lowerLetter"/>
      <w:lvlText w:val="%8."/>
      <w:lvlJc w:val="left"/>
      <w:pPr>
        <w:ind w:left="5760" w:hanging="360"/>
      </w:pPr>
    </w:lvl>
    <w:lvl w:ilvl="8" w:tplc="0403001B">
      <w:start w:val="1"/>
      <w:numFmt w:val="lowerRoman"/>
      <w:lvlText w:val="%9."/>
      <w:lvlJc w:val="right"/>
      <w:pPr>
        <w:ind w:left="6480" w:hanging="180"/>
      </w:pPr>
    </w:lvl>
  </w:abstractNum>
  <w:abstractNum w:abstractNumId="25" w15:restartNumberingAfterBreak="0">
    <w:nsid w:val="4F744B57"/>
    <w:multiLevelType w:val="hybridMultilevel"/>
    <w:tmpl w:val="F6AA9EF4"/>
    <w:lvl w:ilvl="0" w:tplc="0C0A000F">
      <w:start w:val="1"/>
      <w:numFmt w:val="decimal"/>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26" w15:restartNumberingAfterBreak="0">
    <w:nsid w:val="4FB11112"/>
    <w:multiLevelType w:val="hybridMultilevel"/>
    <w:tmpl w:val="E7FC34BA"/>
    <w:lvl w:ilvl="0" w:tplc="0C0A0011">
      <w:start w:val="1"/>
      <w:numFmt w:val="decimal"/>
      <w:lvlText w:val="%1)"/>
      <w:lvlJc w:val="left"/>
      <w:pPr>
        <w:tabs>
          <w:tab w:val="num" w:pos="3556"/>
        </w:tabs>
        <w:ind w:left="3556" w:hanging="360"/>
      </w:pPr>
    </w:lvl>
    <w:lvl w:ilvl="1" w:tplc="0C0A0019">
      <w:start w:val="1"/>
      <w:numFmt w:val="lowerLetter"/>
      <w:lvlText w:val="%2."/>
      <w:lvlJc w:val="left"/>
      <w:pPr>
        <w:tabs>
          <w:tab w:val="num" w:pos="4276"/>
        </w:tabs>
        <w:ind w:left="4276" w:hanging="360"/>
      </w:pPr>
    </w:lvl>
    <w:lvl w:ilvl="2" w:tplc="0C0A001B">
      <w:start w:val="1"/>
      <w:numFmt w:val="lowerRoman"/>
      <w:lvlText w:val="%3."/>
      <w:lvlJc w:val="right"/>
      <w:pPr>
        <w:tabs>
          <w:tab w:val="num" w:pos="4996"/>
        </w:tabs>
        <w:ind w:left="4996" w:hanging="180"/>
      </w:pPr>
    </w:lvl>
    <w:lvl w:ilvl="3" w:tplc="0C0A000F">
      <w:start w:val="1"/>
      <w:numFmt w:val="decimal"/>
      <w:lvlText w:val="%4."/>
      <w:lvlJc w:val="left"/>
      <w:pPr>
        <w:tabs>
          <w:tab w:val="num" w:pos="5716"/>
        </w:tabs>
        <w:ind w:left="5716" w:hanging="360"/>
      </w:pPr>
    </w:lvl>
    <w:lvl w:ilvl="4" w:tplc="0C0A0019">
      <w:start w:val="1"/>
      <w:numFmt w:val="lowerLetter"/>
      <w:lvlText w:val="%5."/>
      <w:lvlJc w:val="left"/>
      <w:pPr>
        <w:tabs>
          <w:tab w:val="num" w:pos="6436"/>
        </w:tabs>
        <w:ind w:left="6436" w:hanging="360"/>
      </w:pPr>
    </w:lvl>
    <w:lvl w:ilvl="5" w:tplc="0C0A001B">
      <w:start w:val="1"/>
      <w:numFmt w:val="lowerRoman"/>
      <w:lvlText w:val="%6."/>
      <w:lvlJc w:val="right"/>
      <w:pPr>
        <w:tabs>
          <w:tab w:val="num" w:pos="7156"/>
        </w:tabs>
        <w:ind w:left="7156" w:hanging="180"/>
      </w:pPr>
    </w:lvl>
    <w:lvl w:ilvl="6" w:tplc="0C0A000F">
      <w:start w:val="1"/>
      <w:numFmt w:val="decimal"/>
      <w:lvlText w:val="%7."/>
      <w:lvlJc w:val="left"/>
      <w:pPr>
        <w:tabs>
          <w:tab w:val="num" w:pos="7876"/>
        </w:tabs>
        <w:ind w:left="7876" w:hanging="360"/>
      </w:pPr>
    </w:lvl>
    <w:lvl w:ilvl="7" w:tplc="0C0A0019">
      <w:start w:val="1"/>
      <w:numFmt w:val="lowerLetter"/>
      <w:lvlText w:val="%8."/>
      <w:lvlJc w:val="left"/>
      <w:pPr>
        <w:tabs>
          <w:tab w:val="num" w:pos="8596"/>
        </w:tabs>
        <w:ind w:left="8596" w:hanging="360"/>
      </w:pPr>
    </w:lvl>
    <w:lvl w:ilvl="8" w:tplc="0C0A001B">
      <w:start w:val="1"/>
      <w:numFmt w:val="lowerRoman"/>
      <w:lvlText w:val="%9."/>
      <w:lvlJc w:val="right"/>
      <w:pPr>
        <w:tabs>
          <w:tab w:val="num" w:pos="9316"/>
        </w:tabs>
        <w:ind w:left="9316" w:hanging="180"/>
      </w:pPr>
    </w:lvl>
  </w:abstractNum>
  <w:abstractNum w:abstractNumId="27" w15:restartNumberingAfterBreak="0">
    <w:nsid w:val="562813F9"/>
    <w:multiLevelType w:val="multilevel"/>
    <w:tmpl w:val="40C8C90A"/>
    <w:lvl w:ilvl="0">
      <w:start w:val="1"/>
      <w:numFmt w:val="decimal"/>
      <w:lvlText w:val="%1)"/>
      <w:lvlJc w:val="left"/>
      <w:pPr>
        <w:tabs>
          <w:tab w:val="num" w:pos="720"/>
        </w:tabs>
        <w:ind w:left="720" w:hanging="360"/>
      </w:pPr>
      <w:rPr>
        <w:color w:val="000000" w:themeColor="text1"/>
      </w:rPr>
    </w:lvl>
    <w:lvl w:ilvl="1">
      <w:start w:val="1"/>
      <w:numFmt w:val="lowerLetter"/>
      <w:lvlText w:val="%2)"/>
      <w:lvlJc w:val="left"/>
      <w:pPr>
        <w:tabs>
          <w:tab w:val="num" w:pos="1440"/>
        </w:tabs>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28" w15:restartNumberingAfterBreak="0">
    <w:nsid w:val="56BC222F"/>
    <w:multiLevelType w:val="hybridMultilevel"/>
    <w:tmpl w:val="4DC8460C"/>
    <w:lvl w:ilvl="0" w:tplc="EE58397A">
      <w:start w:val="1"/>
      <w:numFmt w:val="lowerLetter"/>
      <w:lvlText w:val="%1)"/>
      <w:lvlJc w:val="left"/>
      <w:pPr>
        <w:ind w:left="720" w:hanging="360"/>
      </w:pPr>
      <w:rPr>
        <w:rFonts w:eastAsia="Calibri"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29" w15:restartNumberingAfterBreak="0">
    <w:nsid w:val="582B208D"/>
    <w:multiLevelType w:val="hybridMultilevel"/>
    <w:tmpl w:val="09AC6BAE"/>
    <w:lvl w:ilvl="0" w:tplc="0403000F">
      <w:start w:val="1"/>
      <w:numFmt w:val="decimal"/>
      <w:lvlText w:val="%1."/>
      <w:lvlJc w:val="left"/>
      <w:pPr>
        <w:ind w:left="720" w:hanging="360"/>
      </w:pPr>
    </w:lvl>
    <w:lvl w:ilvl="1" w:tplc="04030019" w:tentative="1">
      <w:start w:val="1"/>
      <w:numFmt w:val="lowerLetter"/>
      <w:lvlText w:val="%2."/>
      <w:lvlJc w:val="left"/>
      <w:pPr>
        <w:ind w:left="1440" w:hanging="360"/>
      </w:pPr>
    </w:lvl>
    <w:lvl w:ilvl="2" w:tplc="0403001B" w:tentative="1">
      <w:start w:val="1"/>
      <w:numFmt w:val="lowerRoman"/>
      <w:lvlText w:val="%3."/>
      <w:lvlJc w:val="right"/>
      <w:pPr>
        <w:ind w:left="2160" w:hanging="180"/>
      </w:pPr>
    </w:lvl>
    <w:lvl w:ilvl="3" w:tplc="0403000F" w:tentative="1">
      <w:start w:val="1"/>
      <w:numFmt w:val="decimal"/>
      <w:lvlText w:val="%4."/>
      <w:lvlJc w:val="left"/>
      <w:pPr>
        <w:ind w:left="2880" w:hanging="360"/>
      </w:pPr>
    </w:lvl>
    <w:lvl w:ilvl="4" w:tplc="04030019" w:tentative="1">
      <w:start w:val="1"/>
      <w:numFmt w:val="lowerLetter"/>
      <w:lvlText w:val="%5."/>
      <w:lvlJc w:val="left"/>
      <w:pPr>
        <w:ind w:left="3600" w:hanging="360"/>
      </w:pPr>
    </w:lvl>
    <w:lvl w:ilvl="5" w:tplc="0403001B" w:tentative="1">
      <w:start w:val="1"/>
      <w:numFmt w:val="lowerRoman"/>
      <w:lvlText w:val="%6."/>
      <w:lvlJc w:val="right"/>
      <w:pPr>
        <w:ind w:left="4320" w:hanging="180"/>
      </w:pPr>
    </w:lvl>
    <w:lvl w:ilvl="6" w:tplc="0403000F" w:tentative="1">
      <w:start w:val="1"/>
      <w:numFmt w:val="decimal"/>
      <w:lvlText w:val="%7."/>
      <w:lvlJc w:val="left"/>
      <w:pPr>
        <w:ind w:left="5040" w:hanging="360"/>
      </w:pPr>
    </w:lvl>
    <w:lvl w:ilvl="7" w:tplc="04030019" w:tentative="1">
      <w:start w:val="1"/>
      <w:numFmt w:val="lowerLetter"/>
      <w:lvlText w:val="%8."/>
      <w:lvlJc w:val="left"/>
      <w:pPr>
        <w:ind w:left="5760" w:hanging="360"/>
      </w:pPr>
    </w:lvl>
    <w:lvl w:ilvl="8" w:tplc="0403001B" w:tentative="1">
      <w:start w:val="1"/>
      <w:numFmt w:val="lowerRoman"/>
      <w:lvlText w:val="%9."/>
      <w:lvlJc w:val="right"/>
      <w:pPr>
        <w:ind w:left="6480" w:hanging="180"/>
      </w:pPr>
    </w:lvl>
  </w:abstractNum>
  <w:abstractNum w:abstractNumId="30" w15:restartNumberingAfterBreak="0">
    <w:nsid w:val="58A90AAB"/>
    <w:multiLevelType w:val="hybridMultilevel"/>
    <w:tmpl w:val="09AC6BAE"/>
    <w:lvl w:ilvl="0" w:tplc="0403000F">
      <w:start w:val="1"/>
      <w:numFmt w:val="decimal"/>
      <w:lvlText w:val="%1."/>
      <w:lvlJc w:val="left"/>
      <w:pPr>
        <w:ind w:left="720" w:hanging="360"/>
      </w:pPr>
    </w:lvl>
    <w:lvl w:ilvl="1" w:tplc="04030019" w:tentative="1">
      <w:start w:val="1"/>
      <w:numFmt w:val="lowerLetter"/>
      <w:lvlText w:val="%2."/>
      <w:lvlJc w:val="left"/>
      <w:pPr>
        <w:ind w:left="1440" w:hanging="360"/>
      </w:pPr>
    </w:lvl>
    <w:lvl w:ilvl="2" w:tplc="0403001B" w:tentative="1">
      <w:start w:val="1"/>
      <w:numFmt w:val="lowerRoman"/>
      <w:lvlText w:val="%3."/>
      <w:lvlJc w:val="right"/>
      <w:pPr>
        <w:ind w:left="2160" w:hanging="180"/>
      </w:pPr>
    </w:lvl>
    <w:lvl w:ilvl="3" w:tplc="0403000F" w:tentative="1">
      <w:start w:val="1"/>
      <w:numFmt w:val="decimal"/>
      <w:lvlText w:val="%4."/>
      <w:lvlJc w:val="left"/>
      <w:pPr>
        <w:ind w:left="2880" w:hanging="360"/>
      </w:pPr>
    </w:lvl>
    <w:lvl w:ilvl="4" w:tplc="04030019" w:tentative="1">
      <w:start w:val="1"/>
      <w:numFmt w:val="lowerLetter"/>
      <w:lvlText w:val="%5."/>
      <w:lvlJc w:val="left"/>
      <w:pPr>
        <w:ind w:left="3600" w:hanging="360"/>
      </w:pPr>
    </w:lvl>
    <w:lvl w:ilvl="5" w:tplc="0403001B" w:tentative="1">
      <w:start w:val="1"/>
      <w:numFmt w:val="lowerRoman"/>
      <w:lvlText w:val="%6."/>
      <w:lvlJc w:val="right"/>
      <w:pPr>
        <w:ind w:left="4320" w:hanging="180"/>
      </w:pPr>
    </w:lvl>
    <w:lvl w:ilvl="6" w:tplc="0403000F" w:tentative="1">
      <w:start w:val="1"/>
      <w:numFmt w:val="decimal"/>
      <w:lvlText w:val="%7."/>
      <w:lvlJc w:val="left"/>
      <w:pPr>
        <w:ind w:left="5040" w:hanging="360"/>
      </w:pPr>
    </w:lvl>
    <w:lvl w:ilvl="7" w:tplc="04030019" w:tentative="1">
      <w:start w:val="1"/>
      <w:numFmt w:val="lowerLetter"/>
      <w:lvlText w:val="%8."/>
      <w:lvlJc w:val="left"/>
      <w:pPr>
        <w:ind w:left="5760" w:hanging="360"/>
      </w:pPr>
    </w:lvl>
    <w:lvl w:ilvl="8" w:tplc="0403001B" w:tentative="1">
      <w:start w:val="1"/>
      <w:numFmt w:val="lowerRoman"/>
      <w:lvlText w:val="%9."/>
      <w:lvlJc w:val="right"/>
      <w:pPr>
        <w:ind w:left="6480" w:hanging="180"/>
      </w:pPr>
    </w:lvl>
  </w:abstractNum>
  <w:abstractNum w:abstractNumId="31" w15:restartNumberingAfterBreak="0">
    <w:nsid w:val="602126A8"/>
    <w:multiLevelType w:val="hybridMultilevel"/>
    <w:tmpl w:val="6A3858BC"/>
    <w:lvl w:ilvl="0" w:tplc="04030017">
      <w:start w:val="1"/>
      <w:numFmt w:val="lowerLetter"/>
      <w:lvlText w:val="%1)"/>
      <w:lvlJc w:val="left"/>
      <w:pPr>
        <w:ind w:left="720" w:hanging="360"/>
      </w:pPr>
    </w:lvl>
    <w:lvl w:ilvl="1" w:tplc="04030019" w:tentative="1">
      <w:start w:val="1"/>
      <w:numFmt w:val="lowerLetter"/>
      <w:lvlText w:val="%2."/>
      <w:lvlJc w:val="left"/>
      <w:pPr>
        <w:ind w:left="1440" w:hanging="360"/>
      </w:pPr>
    </w:lvl>
    <w:lvl w:ilvl="2" w:tplc="0403001B" w:tentative="1">
      <w:start w:val="1"/>
      <w:numFmt w:val="lowerRoman"/>
      <w:lvlText w:val="%3."/>
      <w:lvlJc w:val="right"/>
      <w:pPr>
        <w:ind w:left="2160" w:hanging="180"/>
      </w:pPr>
    </w:lvl>
    <w:lvl w:ilvl="3" w:tplc="0403000F" w:tentative="1">
      <w:start w:val="1"/>
      <w:numFmt w:val="decimal"/>
      <w:lvlText w:val="%4."/>
      <w:lvlJc w:val="left"/>
      <w:pPr>
        <w:ind w:left="2880" w:hanging="360"/>
      </w:pPr>
    </w:lvl>
    <w:lvl w:ilvl="4" w:tplc="04030019" w:tentative="1">
      <w:start w:val="1"/>
      <w:numFmt w:val="lowerLetter"/>
      <w:lvlText w:val="%5."/>
      <w:lvlJc w:val="left"/>
      <w:pPr>
        <w:ind w:left="3600" w:hanging="360"/>
      </w:pPr>
    </w:lvl>
    <w:lvl w:ilvl="5" w:tplc="0403001B" w:tentative="1">
      <w:start w:val="1"/>
      <w:numFmt w:val="lowerRoman"/>
      <w:lvlText w:val="%6."/>
      <w:lvlJc w:val="right"/>
      <w:pPr>
        <w:ind w:left="4320" w:hanging="180"/>
      </w:pPr>
    </w:lvl>
    <w:lvl w:ilvl="6" w:tplc="0403000F" w:tentative="1">
      <w:start w:val="1"/>
      <w:numFmt w:val="decimal"/>
      <w:lvlText w:val="%7."/>
      <w:lvlJc w:val="left"/>
      <w:pPr>
        <w:ind w:left="5040" w:hanging="360"/>
      </w:pPr>
    </w:lvl>
    <w:lvl w:ilvl="7" w:tplc="04030019" w:tentative="1">
      <w:start w:val="1"/>
      <w:numFmt w:val="lowerLetter"/>
      <w:lvlText w:val="%8."/>
      <w:lvlJc w:val="left"/>
      <w:pPr>
        <w:ind w:left="5760" w:hanging="360"/>
      </w:pPr>
    </w:lvl>
    <w:lvl w:ilvl="8" w:tplc="0403001B" w:tentative="1">
      <w:start w:val="1"/>
      <w:numFmt w:val="lowerRoman"/>
      <w:lvlText w:val="%9."/>
      <w:lvlJc w:val="right"/>
      <w:pPr>
        <w:ind w:left="6480" w:hanging="180"/>
      </w:pPr>
    </w:lvl>
  </w:abstractNum>
  <w:abstractNum w:abstractNumId="32" w15:restartNumberingAfterBreak="0">
    <w:nsid w:val="623D0DA1"/>
    <w:multiLevelType w:val="hybridMultilevel"/>
    <w:tmpl w:val="235CE5FA"/>
    <w:lvl w:ilvl="0" w:tplc="5A7CA286">
      <w:numFmt w:val="bullet"/>
      <w:lvlText w:val="-"/>
      <w:lvlJc w:val="left"/>
      <w:pPr>
        <w:ind w:left="1004" w:hanging="360"/>
      </w:pPr>
      <w:rPr>
        <w:rFonts w:ascii="Arial" w:eastAsia="Times New Roman" w:hAnsi="Arial" w:cs="Arial" w:hint="default"/>
      </w:rPr>
    </w:lvl>
    <w:lvl w:ilvl="1" w:tplc="0C0A0003" w:tentative="1">
      <w:start w:val="1"/>
      <w:numFmt w:val="bullet"/>
      <w:lvlText w:val="o"/>
      <w:lvlJc w:val="left"/>
      <w:pPr>
        <w:ind w:left="1724" w:hanging="360"/>
      </w:pPr>
      <w:rPr>
        <w:rFonts w:ascii="Courier New" w:hAnsi="Courier New" w:cs="Courier New" w:hint="default"/>
      </w:rPr>
    </w:lvl>
    <w:lvl w:ilvl="2" w:tplc="0C0A0005" w:tentative="1">
      <w:start w:val="1"/>
      <w:numFmt w:val="bullet"/>
      <w:lvlText w:val=""/>
      <w:lvlJc w:val="left"/>
      <w:pPr>
        <w:ind w:left="2444" w:hanging="360"/>
      </w:pPr>
      <w:rPr>
        <w:rFonts w:ascii="Wingdings" w:hAnsi="Wingdings" w:hint="default"/>
      </w:rPr>
    </w:lvl>
    <w:lvl w:ilvl="3" w:tplc="0C0A0001" w:tentative="1">
      <w:start w:val="1"/>
      <w:numFmt w:val="bullet"/>
      <w:lvlText w:val=""/>
      <w:lvlJc w:val="left"/>
      <w:pPr>
        <w:ind w:left="3164" w:hanging="360"/>
      </w:pPr>
      <w:rPr>
        <w:rFonts w:ascii="Symbol" w:hAnsi="Symbol" w:hint="default"/>
      </w:rPr>
    </w:lvl>
    <w:lvl w:ilvl="4" w:tplc="0C0A0003" w:tentative="1">
      <w:start w:val="1"/>
      <w:numFmt w:val="bullet"/>
      <w:lvlText w:val="o"/>
      <w:lvlJc w:val="left"/>
      <w:pPr>
        <w:ind w:left="3884" w:hanging="360"/>
      </w:pPr>
      <w:rPr>
        <w:rFonts w:ascii="Courier New" w:hAnsi="Courier New" w:cs="Courier New" w:hint="default"/>
      </w:rPr>
    </w:lvl>
    <w:lvl w:ilvl="5" w:tplc="0C0A0005" w:tentative="1">
      <w:start w:val="1"/>
      <w:numFmt w:val="bullet"/>
      <w:lvlText w:val=""/>
      <w:lvlJc w:val="left"/>
      <w:pPr>
        <w:ind w:left="4604" w:hanging="360"/>
      </w:pPr>
      <w:rPr>
        <w:rFonts w:ascii="Wingdings" w:hAnsi="Wingdings" w:hint="default"/>
      </w:rPr>
    </w:lvl>
    <w:lvl w:ilvl="6" w:tplc="0C0A0001" w:tentative="1">
      <w:start w:val="1"/>
      <w:numFmt w:val="bullet"/>
      <w:lvlText w:val=""/>
      <w:lvlJc w:val="left"/>
      <w:pPr>
        <w:ind w:left="5324" w:hanging="360"/>
      </w:pPr>
      <w:rPr>
        <w:rFonts w:ascii="Symbol" w:hAnsi="Symbol" w:hint="default"/>
      </w:rPr>
    </w:lvl>
    <w:lvl w:ilvl="7" w:tplc="0C0A0003" w:tentative="1">
      <w:start w:val="1"/>
      <w:numFmt w:val="bullet"/>
      <w:lvlText w:val="o"/>
      <w:lvlJc w:val="left"/>
      <w:pPr>
        <w:ind w:left="6044" w:hanging="360"/>
      </w:pPr>
      <w:rPr>
        <w:rFonts w:ascii="Courier New" w:hAnsi="Courier New" w:cs="Courier New" w:hint="default"/>
      </w:rPr>
    </w:lvl>
    <w:lvl w:ilvl="8" w:tplc="0C0A0005" w:tentative="1">
      <w:start w:val="1"/>
      <w:numFmt w:val="bullet"/>
      <w:lvlText w:val=""/>
      <w:lvlJc w:val="left"/>
      <w:pPr>
        <w:ind w:left="6764" w:hanging="360"/>
      </w:pPr>
      <w:rPr>
        <w:rFonts w:ascii="Wingdings" w:hAnsi="Wingdings" w:hint="default"/>
      </w:rPr>
    </w:lvl>
  </w:abstractNum>
  <w:abstractNum w:abstractNumId="33" w15:restartNumberingAfterBreak="0">
    <w:nsid w:val="64D0445D"/>
    <w:multiLevelType w:val="singleLevel"/>
    <w:tmpl w:val="DB2017F4"/>
    <w:lvl w:ilvl="0">
      <w:start w:val="1"/>
      <w:numFmt w:val="decimal"/>
      <w:lvlText w:val="%1."/>
      <w:lvlJc w:val="left"/>
      <w:pPr>
        <w:tabs>
          <w:tab w:val="num" w:pos="1212"/>
        </w:tabs>
        <w:ind w:left="1212" w:hanging="360"/>
      </w:pPr>
      <w:rPr>
        <w:b w:val="0"/>
        <w:i w:val="0"/>
        <w:strike w:val="0"/>
        <w:dstrike w:val="0"/>
        <w:color w:val="auto"/>
        <w:sz w:val="22"/>
        <w:szCs w:val="22"/>
        <w:u w:val="none"/>
        <w:effect w:val="none"/>
      </w:rPr>
    </w:lvl>
  </w:abstractNum>
  <w:abstractNum w:abstractNumId="34" w15:restartNumberingAfterBreak="0">
    <w:nsid w:val="73F54DFE"/>
    <w:multiLevelType w:val="hybridMultilevel"/>
    <w:tmpl w:val="978C6DC6"/>
    <w:lvl w:ilvl="0" w:tplc="04405CD6">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35" w15:restartNumberingAfterBreak="0">
    <w:nsid w:val="74D67622"/>
    <w:multiLevelType w:val="multilevel"/>
    <w:tmpl w:val="40C8C90A"/>
    <w:lvl w:ilvl="0">
      <w:start w:val="1"/>
      <w:numFmt w:val="decimal"/>
      <w:lvlText w:val="%1)"/>
      <w:lvlJc w:val="left"/>
      <w:pPr>
        <w:tabs>
          <w:tab w:val="num" w:pos="720"/>
        </w:tabs>
        <w:ind w:left="720" w:hanging="360"/>
      </w:pPr>
      <w:rPr>
        <w:color w:val="000000" w:themeColor="text1"/>
      </w:rPr>
    </w:lvl>
    <w:lvl w:ilvl="1">
      <w:start w:val="1"/>
      <w:numFmt w:val="lowerLetter"/>
      <w:lvlText w:val="%2)"/>
      <w:lvlJc w:val="left"/>
      <w:pPr>
        <w:tabs>
          <w:tab w:val="num" w:pos="1440"/>
        </w:tabs>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36" w15:restartNumberingAfterBreak="0">
    <w:nsid w:val="781E7790"/>
    <w:multiLevelType w:val="hybridMultilevel"/>
    <w:tmpl w:val="BA84E9FC"/>
    <w:lvl w:ilvl="0" w:tplc="0F069B00">
      <w:start w:val="1"/>
      <w:numFmt w:val="decimal"/>
      <w:lvlText w:val="%1."/>
      <w:lvlJc w:val="left"/>
      <w:pPr>
        <w:ind w:left="720" w:hanging="360"/>
      </w:pPr>
      <w:rPr>
        <w:rFonts w:ascii="Arial" w:eastAsia="Calibri" w:hAnsi="Arial" w:cs="Times New Roman"/>
        <w:color w:val="auto"/>
      </w:rPr>
    </w:lvl>
    <w:lvl w:ilvl="1" w:tplc="04030019">
      <w:start w:val="1"/>
      <w:numFmt w:val="lowerLetter"/>
      <w:lvlText w:val="%2."/>
      <w:lvlJc w:val="left"/>
      <w:pPr>
        <w:ind w:left="1440" w:hanging="360"/>
      </w:pPr>
    </w:lvl>
    <w:lvl w:ilvl="2" w:tplc="0403001B">
      <w:start w:val="1"/>
      <w:numFmt w:val="lowerRoman"/>
      <w:lvlText w:val="%3."/>
      <w:lvlJc w:val="right"/>
      <w:pPr>
        <w:ind w:left="2160" w:hanging="180"/>
      </w:pPr>
    </w:lvl>
    <w:lvl w:ilvl="3" w:tplc="0403000F">
      <w:start w:val="1"/>
      <w:numFmt w:val="decimal"/>
      <w:lvlText w:val="%4."/>
      <w:lvlJc w:val="left"/>
      <w:pPr>
        <w:ind w:left="2880" w:hanging="360"/>
      </w:pPr>
    </w:lvl>
    <w:lvl w:ilvl="4" w:tplc="04030019">
      <w:start w:val="1"/>
      <w:numFmt w:val="lowerLetter"/>
      <w:lvlText w:val="%5."/>
      <w:lvlJc w:val="left"/>
      <w:pPr>
        <w:ind w:left="3600" w:hanging="360"/>
      </w:pPr>
    </w:lvl>
    <w:lvl w:ilvl="5" w:tplc="0403001B">
      <w:start w:val="1"/>
      <w:numFmt w:val="lowerRoman"/>
      <w:lvlText w:val="%6."/>
      <w:lvlJc w:val="right"/>
      <w:pPr>
        <w:ind w:left="4320" w:hanging="180"/>
      </w:pPr>
    </w:lvl>
    <w:lvl w:ilvl="6" w:tplc="0403000F">
      <w:start w:val="1"/>
      <w:numFmt w:val="decimal"/>
      <w:lvlText w:val="%7."/>
      <w:lvlJc w:val="left"/>
      <w:pPr>
        <w:ind w:left="5040" w:hanging="360"/>
      </w:pPr>
    </w:lvl>
    <w:lvl w:ilvl="7" w:tplc="04030019">
      <w:start w:val="1"/>
      <w:numFmt w:val="lowerLetter"/>
      <w:lvlText w:val="%8."/>
      <w:lvlJc w:val="left"/>
      <w:pPr>
        <w:ind w:left="5760" w:hanging="360"/>
      </w:pPr>
    </w:lvl>
    <w:lvl w:ilvl="8" w:tplc="0403001B">
      <w:start w:val="1"/>
      <w:numFmt w:val="lowerRoman"/>
      <w:lvlText w:val="%9."/>
      <w:lvlJc w:val="right"/>
      <w:pPr>
        <w:ind w:left="6480" w:hanging="180"/>
      </w:pPr>
    </w:lvl>
  </w:abstractNum>
  <w:abstractNum w:abstractNumId="37" w15:restartNumberingAfterBreak="0">
    <w:nsid w:val="78965535"/>
    <w:multiLevelType w:val="hybridMultilevel"/>
    <w:tmpl w:val="BA84E9FC"/>
    <w:lvl w:ilvl="0" w:tplc="0F069B00">
      <w:start w:val="1"/>
      <w:numFmt w:val="decimal"/>
      <w:lvlText w:val="%1."/>
      <w:lvlJc w:val="left"/>
      <w:pPr>
        <w:ind w:left="720" w:hanging="360"/>
      </w:pPr>
      <w:rPr>
        <w:rFonts w:ascii="Arial" w:eastAsia="Calibri" w:hAnsi="Arial" w:cs="Times New Roman"/>
        <w:color w:val="auto"/>
      </w:rPr>
    </w:lvl>
    <w:lvl w:ilvl="1" w:tplc="04030019">
      <w:start w:val="1"/>
      <w:numFmt w:val="lowerLetter"/>
      <w:lvlText w:val="%2."/>
      <w:lvlJc w:val="left"/>
      <w:pPr>
        <w:ind w:left="1440" w:hanging="360"/>
      </w:pPr>
    </w:lvl>
    <w:lvl w:ilvl="2" w:tplc="0403001B">
      <w:start w:val="1"/>
      <w:numFmt w:val="lowerRoman"/>
      <w:lvlText w:val="%3."/>
      <w:lvlJc w:val="right"/>
      <w:pPr>
        <w:ind w:left="2160" w:hanging="180"/>
      </w:pPr>
    </w:lvl>
    <w:lvl w:ilvl="3" w:tplc="0403000F">
      <w:start w:val="1"/>
      <w:numFmt w:val="decimal"/>
      <w:lvlText w:val="%4."/>
      <w:lvlJc w:val="left"/>
      <w:pPr>
        <w:ind w:left="2880" w:hanging="360"/>
      </w:pPr>
    </w:lvl>
    <w:lvl w:ilvl="4" w:tplc="04030019">
      <w:start w:val="1"/>
      <w:numFmt w:val="lowerLetter"/>
      <w:lvlText w:val="%5."/>
      <w:lvlJc w:val="left"/>
      <w:pPr>
        <w:ind w:left="3600" w:hanging="360"/>
      </w:pPr>
    </w:lvl>
    <w:lvl w:ilvl="5" w:tplc="0403001B">
      <w:start w:val="1"/>
      <w:numFmt w:val="lowerRoman"/>
      <w:lvlText w:val="%6."/>
      <w:lvlJc w:val="right"/>
      <w:pPr>
        <w:ind w:left="4320" w:hanging="180"/>
      </w:pPr>
    </w:lvl>
    <w:lvl w:ilvl="6" w:tplc="0403000F">
      <w:start w:val="1"/>
      <w:numFmt w:val="decimal"/>
      <w:lvlText w:val="%7."/>
      <w:lvlJc w:val="left"/>
      <w:pPr>
        <w:ind w:left="5040" w:hanging="360"/>
      </w:pPr>
    </w:lvl>
    <w:lvl w:ilvl="7" w:tplc="04030019">
      <w:start w:val="1"/>
      <w:numFmt w:val="lowerLetter"/>
      <w:lvlText w:val="%8."/>
      <w:lvlJc w:val="left"/>
      <w:pPr>
        <w:ind w:left="5760" w:hanging="360"/>
      </w:pPr>
    </w:lvl>
    <w:lvl w:ilvl="8" w:tplc="0403001B">
      <w:start w:val="1"/>
      <w:numFmt w:val="lowerRoman"/>
      <w:lvlText w:val="%9."/>
      <w:lvlJc w:val="right"/>
      <w:pPr>
        <w:ind w:left="6480" w:hanging="180"/>
      </w:pPr>
    </w:lvl>
  </w:abstractNum>
  <w:abstractNum w:abstractNumId="38" w15:restartNumberingAfterBreak="0">
    <w:nsid w:val="78E12576"/>
    <w:multiLevelType w:val="hybridMultilevel"/>
    <w:tmpl w:val="E7FC34BA"/>
    <w:lvl w:ilvl="0" w:tplc="0C0A0011">
      <w:start w:val="1"/>
      <w:numFmt w:val="decimal"/>
      <w:lvlText w:val="%1)"/>
      <w:lvlJc w:val="left"/>
      <w:pPr>
        <w:tabs>
          <w:tab w:val="num" w:pos="3556"/>
        </w:tabs>
        <w:ind w:left="3556" w:hanging="360"/>
      </w:pPr>
    </w:lvl>
    <w:lvl w:ilvl="1" w:tplc="0C0A0019">
      <w:start w:val="1"/>
      <w:numFmt w:val="lowerLetter"/>
      <w:lvlText w:val="%2."/>
      <w:lvlJc w:val="left"/>
      <w:pPr>
        <w:tabs>
          <w:tab w:val="num" w:pos="4276"/>
        </w:tabs>
        <w:ind w:left="4276" w:hanging="360"/>
      </w:pPr>
    </w:lvl>
    <w:lvl w:ilvl="2" w:tplc="0C0A001B">
      <w:start w:val="1"/>
      <w:numFmt w:val="lowerRoman"/>
      <w:lvlText w:val="%3."/>
      <w:lvlJc w:val="right"/>
      <w:pPr>
        <w:tabs>
          <w:tab w:val="num" w:pos="4996"/>
        </w:tabs>
        <w:ind w:left="4996" w:hanging="180"/>
      </w:pPr>
    </w:lvl>
    <w:lvl w:ilvl="3" w:tplc="0C0A000F">
      <w:start w:val="1"/>
      <w:numFmt w:val="decimal"/>
      <w:lvlText w:val="%4."/>
      <w:lvlJc w:val="left"/>
      <w:pPr>
        <w:tabs>
          <w:tab w:val="num" w:pos="5716"/>
        </w:tabs>
        <w:ind w:left="5716" w:hanging="360"/>
      </w:pPr>
    </w:lvl>
    <w:lvl w:ilvl="4" w:tplc="0C0A0019">
      <w:start w:val="1"/>
      <w:numFmt w:val="lowerLetter"/>
      <w:lvlText w:val="%5."/>
      <w:lvlJc w:val="left"/>
      <w:pPr>
        <w:tabs>
          <w:tab w:val="num" w:pos="6436"/>
        </w:tabs>
        <w:ind w:left="6436" w:hanging="360"/>
      </w:pPr>
    </w:lvl>
    <w:lvl w:ilvl="5" w:tplc="0C0A001B">
      <w:start w:val="1"/>
      <w:numFmt w:val="lowerRoman"/>
      <w:lvlText w:val="%6."/>
      <w:lvlJc w:val="right"/>
      <w:pPr>
        <w:tabs>
          <w:tab w:val="num" w:pos="7156"/>
        </w:tabs>
        <w:ind w:left="7156" w:hanging="180"/>
      </w:pPr>
    </w:lvl>
    <w:lvl w:ilvl="6" w:tplc="0C0A000F">
      <w:start w:val="1"/>
      <w:numFmt w:val="decimal"/>
      <w:lvlText w:val="%7."/>
      <w:lvlJc w:val="left"/>
      <w:pPr>
        <w:tabs>
          <w:tab w:val="num" w:pos="7876"/>
        </w:tabs>
        <w:ind w:left="7876" w:hanging="360"/>
      </w:pPr>
    </w:lvl>
    <w:lvl w:ilvl="7" w:tplc="0C0A0019">
      <w:start w:val="1"/>
      <w:numFmt w:val="lowerLetter"/>
      <w:lvlText w:val="%8."/>
      <w:lvlJc w:val="left"/>
      <w:pPr>
        <w:tabs>
          <w:tab w:val="num" w:pos="8596"/>
        </w:tabs>
        <w:ind w:left="8596" w:hanging="360"/>
      </w:pPr>
    </w:lvl>
    <w:lvl w:ilvl="8" w:tplc="0C0A001B">
      <w:start w:val="1"/>
      <w:numFmt w:val="lowerRoman"/>
      <w:lvlText w:val="%9."/>
      <w:lvlJc w:val="right"/>
      <w:pPr>
        <w:tabs>
          <w:tab w:val="num" w:pos="9316"/>
        </w:tabs>
        <w:ind w:left="9316" w:hanging="180"/>
      </w:pPr>
    </w:lvl>
  </w:abstractNum>
  <w:abstractNum w:abstractNumId="39" w15:restartNumberingAfterBreak="0">
    <w:nsid w:val="793A0781"/>
    <w:multiLevelType w:val="hybridMultilevel"/>
    <w:tmpl w:val="CB8AE79A"/>
    <w:lvl w:ilvl="0" w:tplc="0C0A000F">
      <w:start w:val="1"/>
      <w:numFmt w:val="decimal"/>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40" w15:restartNumberingAfterBreak="0">
    <w:nsid w:val="7B1C365F"/>
    <w:multiLevelType w:val="multilevel"/>
    <w:tmpl w:val="40C8C90A"/>
    <w:lvl w:ilvl="0">
      <w:start w:val="1"/>
      <w:numFmt w:val="decimal"/>
      <w:lvlText w:val="%1)"/>
      <w:lvlJc w:val="left"/>
      <w:pPr>
        <w:tabs>
          <w:tab w:val="num" w:pos="720"/>
        </w:tabs>
        <w:ind w:left="720" w:hanging="360"/>
      </w:pPr>
      <w:rPr>
        <w:color w:val="000000" w:themeColor="text1"/>
      </w:rPr>
    </w:lvl>
    <w:lvl w:ilvl="1">
      <w:start w:val="1"/>
      <w:numFmt w:val="lowerLetter"/>
      <w:lvlText w:val="%2)"/>
      <w:lvlJc w:val="left"/>
      <w:pPr>
        <w:tabs>
          <w:tab w:val="num" w:pos="1440"/>
        </w:tabs>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41" w15:restartNumberingAfterBreak="0">
    <w:nsid w:val="7FD2659C"/>
    <w:multiLevelType w:val="hybridMultilevel"/>
    <w:tmpl w:val="09AC6BAE"/>
    <w:lvl w:ilvl="0" w:tplc="0403000F">
      <w:start w:val="1"/>
      <w:numFmt w:val="decimal"/>
      <w:lvlText w:val="%1."/>
      <w:lvlJc w:val="left"/>
      <w:pPr>
        <w:ind w:left="720" w:hanging="360"/>
      </w:pPr>
    </w:lvl>
    <w:lvl w:ilvl="1" w:tplc="04030019" w:tentative="1">
      <w:start w:val="1"/>
      <w:numFmt w:val="lowerLetter"/>
      <w:lvlText w:val="%2."/>
      <w:lvlJc w:val="left"/>
      <w:pPr>
        <w:ind w:left="1440" w:hanging="360"/>
      </w:pPr>
    </w:lvl>
    <w:lvl w:ilvl="2" w:tplc="0403001B" w:tentative="1">
      <w:start w:val="1"/>
      <w:numFmt w:val="lowerRoman"/>
      <w:lvlText w:val="%3."/>
      <w:lvlJc w:val="right"/>
      <w:pPr>
        <w:ind w:left="2160" w:hanging="180"/>
      </w:pPr>
    </w:lvl>
    <w:lvl w:ilvl="3" w:tplc="0403000F" w:tentative="1">
      <w:start w:val="1"/>
      <w:numFmt w:val="decimal"/>
      <w:lvlText w:val="%4."/>
      <w:lvlJc w:val="left"/>
      <w:pPr>
        <w:ind w:left="2880" w:hanging="360"/>
      </w:pPr>
    </w:lvl>
    <w:lvl w:ilvl="4" w:tplc="04030019" w:tentative="1">
      <w:start w:val="1"/>
      <w:numFmt w:val="lowerLetter"/>
      <w:lvlText w:val="%5."/>
      <w:lvlJc w:val="left"/>
      <w:pPr>
        <w:ind w:left="3600" w:hanging="360"/>
      </w:pPr>
    </w:lvl>
    <w:lvl w:ilvl="5" w:tplc="0403001B" w:tentative="1">
      <w:start w:val="1"/>
      <w:numFmt w:val="lowerRoman"/>
      <w:lvlText w:val="%6."/>
      <w:lvlJc w:val="right"/>
      <w:pPr>
        <w:ind w:left="4320" w:hanging="180"/>
      </w:pPr>
    </w:lvl>
    <w:lvl w:ilvl="6" w:tplc="0403000F" w:tentative="1">
      <w:start w:val="1"/>
      <w:numFmt w:val="decimal"/>
      <w:lvlText w:val="%7."/>
      <w:lvlJc w:val="left"/>
      <w:pPr>
        <w:ind w:left="5040" w:hanging="360"/>
      </w:pPr>
    </w:lvl>
    <w:lvl w:ilvl="7" w:tplc="04030019" w:tentative="1">
      <w:start w:val="1"/>
      <w:numFmt w:val="lowerLetter"/>
      <w:lvlText w:val="%8."/>
      <w:lvlJc w:val="left"/>
      <w:pPr>
        <w:ind w:left="5760" w:hanging="360"/>
      </w:pPr>
    </w:lvl>
    <w:lvl w:ilvl="8" w:tplc="0403001B" w:tentative="1">
      <w:start w:val="1"/>
      <w:numFmt w:val="lowerRoman"/>
      <w:lvlText w:val="%9."/>
      <w:lvlJc w:val="right"/>
      <w:pPr>
        <w:ind w:left="6480" w:hanging="180"/>
      </w:pPr>
    </w:lvl>
  </w:abstractNum>
  <w:num w:numId="1" w16cid:durableId="1587575525">
    <w:abstractNumId w:val="2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16cid:durableId="1156144374">
    <w:abstractNumId w:val="33"/>
    <w:lvlOverride w:ilvl="0">
      <w:startOverride w:val="1"/>
    </w:lvlOverride>
  </w:num>
  <w:num w:numId="3" w16cid:durableId="1060902223">
    <w:abstractNumId w:val="2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16cid:durableId="1703091494">
    <w:abstractNumId w:val="11"/>
  </w:num>
  <w:num w:numId="5" w16cid:durableId="1730615777">
    <w:abstractNumId w:val="23"/>
  </w:num>
  <w:num w:numId="6" w16cid:durableId="422071850">
    <w:abstractNumId w:val="19"/>
  </w:num>
  <w:num w:numId="7" w16cid:durableId="1764570692">
    <w:abstractNumId w:val="20"/>
  </w:num>
  <w:num w:numId="8" w16cid:durableId="438331334">
    <w:abstractNumId w:val="1"/>
  </w:num>
  <w:num w:numId="9" w16cid:durableId="1253471373">
    <w:abstractNumId w:val="8"/>
  </w:num>
  <w:num w:numId="10" w16cid:durableId="1589341785">
    <w:abstractNumId w:val="38"/>
  </w:num>
  <w:num w:numId="11" w16cid:durableId="1660648798">
    <w:abstractNumId w:val="40"/>
  </w:num>
  <w:num w:numId="12" w16cid:durableId="1561791917">
    <w:abstractNumId w:val="0"/>
  </w:num>
  <w:num w:numId="13" w16cid:durableId="1582174324">
    <w:abstractNumId w:val="6"/>
  </w:num>
  <w:num w:numId="14" w16cid:durableId="742416617">
    <w:abstractNumId w:val="18"/>
  </w:num>
  <w:num w:numId="15" w16cid:durableId="1244140250">
    <w:abstractNumId w:val="30"/>
  </w:num>
  <w:num w:numId="16" w16cid:durableId="1210268827">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 w16cid:durableId="1263108007">
    <w:abstractNumId w:val="16"/>
  </w:num>
  <w:num w:numId="18" w16cid:durableId="391734904">
    <w:abstractNumId w:val="3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9" w16cid:durableId="2077779745">
    <w:abstractNumId w:val="28"/>
  </w:num>
  <w:num w:numId="20" w16cid:durableId="1994331100">
    <w:abstractNumId w:val="5"/>
  </w:num>
  <w:num w:numId="21" w16cid:durableId="396324122">
    <w:abstractNumId w:val="10"/>
  </w:num>
  <w:num w:numId="22" w16cid:durableId="170730091">
    <w:abstractNumId w:val="35"/>
  </w:num>
  <w:num w:numId="23" w16cid:durableId="1835023847">
    <w:abstractNumId w:val="17"/>
  </w:num>
  <w:num w:numId="24" w16cid:durableId="632296190">
    <w:abstractNumId w:val="15"/>
  </w:num>
  <w:num w:numId="25" w16cid:durableId="1983191447">
    <w:abstractNumId w:val="21"/>
  </w:num>
  <w:num w:numId="26" w16cid:durableId="1186678693">
    <w:abstractNumId w:val="14"/>
  </w:num>
  <w:num w:numId="27" w16cid:durableId="1239444154">
    <w:abstractNumId w:val="22"/>
  </w:num>
  <w:num w:numId="28" w16cid:durableId="655493474">
    <w:abstractNumId w:val="12"/>
  </w:num>
  <w:num w:numId="29" w16cid:durableId="310016351">
    <w:abstractNumId w:val="37"/>
  </w:num>
  <w:num w:numId="30" w16cid:durableId="1982072680">
    <w:abstractNumId w:val="41"/>
  </w:num>
  <w:num w:numId="31" w16cid:durableId="1120807923">
    <w:abstractNumId w:val="24"/>
  </w:num>
  <w:num w:numId="32" w16cid:durableId="966084161">
    <w:abstractNumId w:val="32"/>
  </w:num>
  <w:num w:numId="33" w16cid:durableId="1610166497">
    <w:abstractNumId w:val="29"/>
  </w:num>
  <w:num w:numId="34" w16cid:durableId="677997554">
    <w:abstractNumId w:val="36"/>
  </w:num>
  <w:num w:numId="35" w16cid:durableId="1599678998">
    <w:abstractNumId w:val="34"/>
  </w:num>
  <w:num w:numId="36" w16cid:durableId="1746955397">
    <w:abstractNumId w:val="9"/>
  </w:num>
  <w:num w:numId="37" w16cid:durableId="685711296">
    <w:abstractNumId w:val="13"/>
  </w:num>
  <w:num w:numId="38" w16cid:durableId="2136289790">
    <w:abstractNumId w:val="25"/>
  </w:num>
  <w:num w:numId="39" w16cid:durableId="1680044018">
    <w:abstractNumId w:val="39"/>
  </w:num>
  <w:num w:numId="40" w16cid:durableId="1246691374">
    <w:abstractNumId w:val="26"/>
  </w:num>
  <w:num w:numId="41" w16cid:durableId="795756275">
    <w:abstractNumId w:val="7"/>
  </w:num>
  <w:num w:numId="42" w16cid:durableId="100880257">
    <w:abstractNumId w:val="4"/>
  </w:num>
  <w:num w:numId="43" w16cid:durableId="522549164">
    <w:abstractNumId w:val="31"/>
  </w:num>
  <w:num w:numId="44" w16cid:durableId="1769882046">
    <w:abstractNumId w:val="3"/>
  </w:num>
  <w:numIdMacAtCleanup w:val="3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08"/>
  <w:hyphenationZone w:val="425"/>
  <w:characterSpacingControl w:val="doNotCompress"/>
  <w:hdrShapeDefaults>
    <o:shapedefaults v:ext="edit" spidmax="2050"/>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184F19"/>
    <w:rsid w:val="00020218"/>
    <w:rsid w:val="00022090"/>
    <w:rsid w:val="00022112"/>
    <w:rsid w:val="00024AA9"/>
    <w:rsid w:val="00050AA9"/>
    <w:rsid w:val="00063EA8"/>
    <w:rsid w:val="00082C07"/>
    <w:rsid w:val="0008658D"/>
    <w:rsid w:val="000915B2"/>
    <w:rsid w:val="00093E1A"/>
    <w:rsid w:val="000D1D3A"/>
    <w:rsid w:val="000E3B36"/>
    <w:rsid w:val="0011633C"/>
    <w:rsid w:val="001403D4"/>
    <w:rsid w:val="00153010"/>
    <w:rsid w:val="00153058"/>
    <w:rsid w:val="0015582D"/>
    <w:rsid w:val="00167852"/>
    <w:rsid w:val="00184F19"/>
    <w:rsid w:val="001A1DE0"/>
    <w:rsid w:val="001A7F89"/>
    <w:rsid w:val="001C04C2"/>
    <w:rsid w:val="001C621B"/>
    <w:rsid w:val="001F03CD"/>
    <w:rsid w:val="002312DA"/>
    <w:rsid w:val="00257BEB"/>
    <w:rsid w:val="00276DE9"/>
    <w:rsid w:val="0029196D"/>
    <w:rsid w:val="002A54C8"/>
    <w:rsid w:val="002E5757"/>
    <w:rsid w:val="002E7746"/>
    <w:rsid w:val="00302918"/>
    <w:rsid w:val="003078B9"/>
    <w:rsid w:val="00323145"/>
    <w:rsid w:val="00325B1F"/>
    <w:rsid w:val="003633AF"/>
    <w:rsid w:val="0037779A"/>
    <w:rsid w:val="00380D60"/>
    <w:rsid w:val="003923A5"/>
    <w:rsid w:val="003B3B09"/>
    <w:rsid w:val="003B4582"/>
    <w:rsid w:val="003C1B4D"/>
    <w:rsid w:val="003D7053"/>
    <w:rsid w:val="003D7FD1"/>
    <w:rsid w:val="00403B20"/>
    <w:rsid w:val="00407307"/>
    <w:rsid w:val="00416B7B"/>
    <w:rsid w:val="004227E8"/>
    <w:rsid w:val="00452E96"/>
    <w:rsid w:val="00453656"/>
    <w:rsid w:val="004804AE"/>
    <w:rsid w:val="00502C45"/>
    <w:rsid w:val="00514D56"/>
    <w:rsid w:val="005220BE"/>
    <w:rsid w:val="0056114F"/>
    <w:rsid w:val="005A5152"/>
    <w:rsid w:val="005B643B"/>
    <w:rsid w:val="005C26C0"/>
    <w:rsid w:val="005C5B60"/>
    <w:rsid w:val="005D399C"/>
    <w:rsid w:val="005D57BD"/>
    <w:rsid w:val="005F0D9A"/>
    <w:rsid w:val="005F40F7"/>
    <w:rsid w:val="005F689C"/>
    <w:rsid w:val="006026FB"/>
    <w:rsid w:val="006054D1"/>
    <w:rsid w:val="00636E15"/>
    <w:rsid w:val="00642133"/>
    <w:rsid w:val="00646D47"/>
    <w:rsid w:val="00647609"/>
    <w:rsid w:val="0065670D"/>
    <w:rsid w:val="0066215D"/>
    <w:rsid w:val="006776A7"/>
    <w:rsid w:val="006A2A68"/>
    <w:rsid w:val="006A305B"/>
    <w:rsid w:val="006B11E7"/>
    <w:rsid w:val="006E26B7"/>
    <w:rsid w:val="006E6F9F"/>
    <w:rsid w:val="007008FA"/>
    <w:rsid w:val="00752A73"/>
    <w:rsid w:val="007658C0"/>
    <w:rsid w:val="007803A9"/>
    <w:rsid w:val="007B1D65"/>
    <w:rsid w:val="007D25DE"/>
    <w:rsid w:val="0080141C"/>
    <w:rsid w:val="008124D7"/>
    <w:rsid w:val="00817B7D"/>
    <w:rsid w:val="00827D5E"/>
    <w:rsid w:val="008318F1"/>
    <w:rsid w:val="00836853"/>
    <w:rsid w:val="008464BB"/>
    <w:rsid w:val="00854399"/>
    <w:rsid w:val="00855A23"/>
    <w:rsid w:val="008739D4"/>
    <w:rsid w:val="00873BA0"/>
    <w:rsid w:val="00886BFC"/>
    <w:rsid w:val="008B26CC"/>
    <w:rsid w:val="008C421B"/>
    <w:rsid w:val="008C5233"/>
    <w:rsid w:val="008C5361"/>
    <w:rsid w:val="0091515E"/>
    <w:rsid w:val="00915F69"/>
    <w:rsid w:val="0093472A"/>
    <w:rsid w:val="009A68C5"/>
    <w:rsid w:val="009B21C8"/>
    <w:rsid w:val="009C0F84"/>
    <w:rsid w:val="009F76DB"/>
    <w:rsid w:val="009F7CA0"/>
    <w:rsid w:val="00A118FB"/>
    <w:rsid w:val="00A20902"/>
    <w:rsid w:val="00A22435"/>
    <w:rsid w:val="00A704DB"/>
    <w:rsid w:val="00A84F3A"/>
    <w:rsid w:val="00A901D0"/>
    <w:rsid w:val="00AB7C6D"/>
    <w:rsid w:val="00AC2ACD"/>
    <w:rsid w:val="00AD6E61"/>
    <w:rsid w:val="00AD7C0C"/>
    <w:rsid w:val="00AE3226"/>
    <w:rsid w:val="00AE575F"/>
    <w:rsid w:val="00B13EBD"/>
    <w:rsid w:val="00B76514"/>
    <w:rsid w:val="00B80C95"/>
    <w:rsid w:val="00B935DF"/>
    <w:rsid w:val="00B97FF7"/>
    <w:rsid w:val="00BA0378"/>
    <w:rsid w:val="00BA7C24"/>
    <w:rsid w:val="00BB1F0B"/>
    <w:rsid w:val="00BD3850"/>
    <w:rsid w:val="00BF6091"/>
    <w:rsid w:val="00C02A7A"/>
    <w:rsid w:val="00C114E9"/>
    <w:rsid w:val="00C20BEC"/>
    <w:rsid w:val="00C420F8"/>
    <w:rsid w:val="00C46AA6"/>
    <w:rsid w:val="00C604BC"/>
    <w:rsid w:val="00C70647"/>
    <w:rsid w:val="00CA6C90"/>
    <w:rsid w:val="00CC453D"/>
    <w:rsid w:val="00CD0C5A"/>
    <w:rsid w:val="00CE3147"/>
    <w:rsid w:val="00D005AF"/>
    <w:rsid w:val="00D267A8"/>
    <w:rsid w:val="00D27C31"/>
    <w:rsid w:val="00D32319"/>
    <w:rsid w:val="00D466DF"/>
    <w:rsid w:val="00D83536"/>
    <w:rsid w:val="00D9541A"/>
    <w:rsid w:val="00DA005F"/>
    <w:rsid w:val="00DE6F4A"/>
    <w:rsid w:val="00DF5DD1"/>
    <w:rsid w:val="00E33819"/>
    <w:rsid w:val="00E8257F"/>
    <w:rsid w:val="00EB6DDA"/>
    <w:rsid w:val="00EE0F9E"/>
    <w:rsid w:val="00F1110F"/>
    <w:rsid w:val="00F23C58"/>
    <w:rsid w:val="00F24C82"/>
    <w:rsid w:val="00F25B68"/>
    <w:rsid w:val="00F41EF9"/>
    <w:rsid w:val="00F52AA5"/>
    <w:rsid w:val="00F66F91"/>
    <w:rsid w:val="00F8278F"/>
    <w:rsid w:val="00F949CE"/>
    <w:rsid w:val="00F97307"/>
    <w:rsid w:val="00FA7C2C"/>
    <w:rsid w:val="00FB17AF"/>
    <w:rsid w:val="00FD5356"/>
    <w:rsid w:val="00FD7E92"/>
    <w:rsid w:val="00FE7BD6"/>
    <w:rsid w:val="00FF5C84"/>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7A6978E7"/>
  <w15:docId w15:val="{7459177D-76A3-4811-8AF5-1C4EF286320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9" w:unhideWhenUsed="1" w:qFormat="1"/>
    <w:lsdException w:name="heading 4" w:semiHidden="1" w:uiPriority="0" w:unhideWhenUsed="1" w:qFormat="1"/>
    <w:lsdException w:name="heading 5" w:semiHidden="1" w:uiPriority="0" w:unhideWhenUsed="1" w:qFormat="1"/>
    <w:lsdException w:name="heading 6" w:semiHidden="1" w:uiPriority="9" w:unhideWhenUsed="1" w:qFormat="1"/>
    <w:lsdException w:name="heading 7" w:semiHidden="1" w:uiPriority="9"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iPriority="0"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0"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iPriority="0"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184F19"/>
    <w:pPr>
      <w:spacing w:after="0" w:line="240" w:lineRule="auto"/>
    </w:pPr>
    <w:rPr>
      <w:rFonts w:ascii="Arial" w:eastAsia="Times New Roman" w:hAnsi="Arial" w:cs="Times New Roman"/>
      <w:sz w:val="24"/>
      <w:szCs w:val="24"/>
      <w:lang w:eastAsia="es-ES"/>
    </w:rPr>
  </w:style>
  <w:style w:type="paragraph" w:styleId="Ttulo1">
    <w:name w:val="heading 1"/>
    <w:basedOn w:val="Normal"/>
    <w:next w:val="Normal"/>
    <w:link w:val="Ttulo1Car"/>
    <w:qFormat/>
    <w:rsid w:val="008B26CC"/>
    <w:pPr>
      <w:keepNext/>
      <w:outlineLvl w:val="0"/>
    </w:pPr>
    <w:rPr>
      <w:rFonts w:ascii="Bookman Old Style" w:hAnsi="Bookman Old Style"/>
      <w:sz w:val="22"/>
      <w:szCs w:val="20"/>
      <w:u w:val="single"/>
    </w:rPr>
  </w:style>
  <w:style w:type="paragraph" w:styleId="Ttulo2">
    <w:name w:val="heading 2"/>
    <w:basedOn w:val="Normal"/>
    <w:next w:val="Normal"/>
    <w:link w:val="Ttulo2Car"/>
    <w:unhideWhenUsed/>
    <w:qFormat/>
    <w:rsid w:val="008B26CC"/>
    <w:pPr>
      <w:keepNext/>
      <w:jc w:val="both"/>
      <w:outlineLvl w:val="1"/>
    </w:pPr>
    <w:rPr>
      <w:rFonts w:ascii="Bookman Old Style" w:hAnsi="Bookman Old Style"/>
      <w:b/>
      <w:sz w:val="22"/>
      <w:szCs w:val="20"/>
      <w:u w:val="single"/>
    </w:rPr>
  </w:style>
  <w:style w:type="paragraph" w:styleId="Ttulo3">
    <w:name w:val="heading 3"/>
    <w:basedOn w:val="Normal"/>
    <w:next w:val="Normal"/>
    <w:link w:val="Ttulo3Car"/>
    <w:uiPriority w:val="9"/>
    <w:semiHidden/>
    <w:unhideWhenUsed/>
    <w:qFormat/>
    <w:rsid w:val="008464BB"/>
    <w:pPr>
      <w:keepNext/>
      <w:keepLines/>
      <w:spacing w:before="200"/>
      <w:outlineLvl w:val="2"/>
    </w:pPr>
    <w:rPr>
      <w:rFonts w:asciiTheme="majorHAnsi" w:eastAsiaTheme="majorEastAsia" w:hAnsiTheme="majorHAnsi" w:cstheme="majorBidi"/>
      <w:b/>
      <w:bCs/>
      <w:color w:val="4F81BD" w:themeColor="accent1"/>
    </w:rPr>
  </w:style>
  <w:style w:type="paragraph" w:styleId="Ttulo4">
    <w:name w:val="heading 4"/>
    <w:basedOn w:val="Normal"/>
    <w:next w:val="Normal"/>
    <w:link w:val="Ttulo4Car"/>
    <w:qFormat/>
    <w:rsid w:val="008B26CC"/>
    <w:pPr>
      <w:keepNext/>
      <w:tabs>
        <w:tab w:val="left" w:pos="0"/>
      </w:tabs>
      <w:jc w:val="both"/>
      <w:outlineLvl w:val="3"/>
    </w:pPr>
    <w:rPr>
      <w:rFonts w:ascii="Bookman Old Style" w:hAnsi="Bookman Old Style"/>
      <w:bCs/>
      <w:sz w:val="22"/>
      <w:szCs w:val="20"/>
      <w:u w:val="single"/>
    </w:rPr>
  </w:style>
  <w:style w:type="paragraph" w:styleId="Ttulo5">
    <w:name w:val="heading 5"/>
    <w:basedOn w:val="Normal"/>
    <w:next w:val="Normal"/>
    <w:link w:val="Ttulo5Car"/>
    <w:qFormat/>
    <w:rsid w:val="008B26CC"/>
    <w:pPr>
      <w:keepNext/>
      <w:tabs>
        <w:tab w:val="left" w:pos="0"/>
        <w:tab w:val="left" w:pos="284"/>
      </w:tabs>
      <w:jc w:val="both"/>
      <w:outlineLvl w:val="4"/>
    </w:pPr>
    <w:rPr>
      <w:rFonts w:ascii="Bookman Old Style" w:hAnsi="Bookman Old Style"/>
      <w:b/>
      <w:sz w:val="22"/>
      <w:szCs w:val="20"/>
      <w:u w:val="single"/>
    </w:rPr>
  </w:style>
  <w:style w:type="paragraph" w:styleId="Ttulo8">
    <w:name w:val="heading 8"/>
    <w:basedOn w:val="Normal"/>
    <w:next w:val="Normal"/>
    <w:link w:val="Ttulo8Car"/>
    <w:unhideWhenUsed/>
    <w:qFormat/>
    <w:rsid w:val="008B26CC"/>
    <w:pPr>
      <w:keepNext/>
      <w:jc w:val="both"/>
      <w:outlineLvl w:val="7"/>
    </w:pPr>
    <w:rPr>
      <w:rFonts w:ascii="Century Gothic" w:hAnsi="Century Gothic"/>
      <w:b/>
      <w:sz w:val="22"/>
      <w:szCs w:val="20"/>
    </w:rPr>
  </w:style>
  <w:style w:type="paragraph" w:styleId="Ttulo9">
    <w:name w:val="heading 9"/>
    <w:basedOn w:val="Normal"/>
    <w:next w:val="Normal"/>
    <w:link w:val="Ttulo9Car"/>
    <w:semiHidden/>
    <w:unhideWhenUsed/>
    <w:qFormat/>
    <w:rsid w:val="008B26CC"/>
    <w:pPr>
      <w:keepNext/>
      <w:jc w:val="both"/>
      <w:outlineLvl w:val="8"/>
    </w:pPr>
    <w:rPr>
      <w:rFonts w:ascii="Century Gothic" w:hAnsi="Century Gothic"/>
      <w:b/>
      <w:color w:val="000000"/>
      <w:sz w:val="22"/>
      <w:szCs w:val="20"/>
      <w:u w:val="single"/>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Textoindependiente">
    <w:name w:val="Body Text"/>
    <w:basedOn w:val="Normal"/>
    <w:link w:val="TextoindependienteCar"/>
    <w:rsid w:val="00184F19"/>
    <w:pPr>
      <w:jc w:val="both"/>
    </w:pPr>
  </w:style>
  <w:style w:type="character" w:customStyle="1" w:styleId="TextoindependienteCar">
    <w:name w:val="Texto independiente Car"/>
    <w:basedOn w:val="Fuentedeprrafopredeter"/>
    <w:link w:val="Textoindependiente"/>
    <w:rsid w:val="00184F19"/>
    <w:rPr>
      <w:rFonts w:ascii="Arial" w:eastAsia="Times New Roman" w:hAnsi="Arial" w:cs="Times New Roman"/>
      <w:sz w:val="24"/>
      <w:szCs w:val="24"/>
      <w:lang w:val="es" w:eastAsia="es-ES"/>
    </w:rPr>
  </w:style>
  <w:style w:type="paragraph" w:styleId="Piedepgina">
    <w:name w:val="footer"/>
    <w:basedOn w:val="Normal"/>
    <w:link w:val="PiedepginaCar"/>
    <w:uiPriority w:val="99"/>
    <w:rsid w:val="00184F19"/>
    <w:pPr>
      <w:tabs>
        <w:tab w:val="center" w:pos="4252"/>
        <w:tab w:val="right" w:pos="8504"/>
      </w:tabs>
      <w:jc w:val="both"/>
    </w:pPr>
    <w:rPr>
      <w:rFonts w:ascii="CG Times" w:hAnsi="CG Times"/>
      <w:szCs w:val="20"/>
    </w:rPr>
  </w:style>
  <w:style w:type="character" w:customStyle="1" w:styleId="PiedepginaCar">
    <w:name w:val="Pie de página Car"/>
    <w:basedOn w:val="Fuentedeprrafopredeter"/>
    <w:link w:val="Piedepgina"/>
    <w:uiPriority w:val="99"/>
    <w:rsid w:val="00184F19"/>
    <w:rPr>
      <w:rFonts w:ascii="CG Times" w:eastAsia="Times New Roman" w:hAnsi="CG Times" w:cs="Times New Roman"/>
      <w:sz w:val="24"/>
      <w:szCs w:val="20"/>
      <w:lang w:val="es" w:eastAsia="es-ES"/>
    </w:rPr>
  </w:style>
  <w:style w:type="paragraph" w:styleId="Encabezado">
    <w:name w:val="header"/>
    <w:basedOn w:val="Normal"/>
    <w:link w:val="EncabezadoCar"/>
    <w:uiPriority w:val="99"/>
    <w:rsid w:val="00184F19"/>
    <w:pPr>
      <w:tabs>
        <w:tab w:val="center" w:pos="4252"/>
        <w:tab w:val="right" w:pos="8504"/>
      </w:tabs>
    </w:pPr>
  </w:style>
  <w:style w:type="character" w:customStyle="1" w:styleId="EncabezadoCar">
    <w:name w:val="Encabezado Car"/>
    <w:basedOn w:val="Fuentedeprrafopredeter"/>
    <w:link w:val="Encabezado"/>
    <w:uiPriority w:val="99"/>
    <w:rsid w:val="00184F19"/>
    <w:rPr>
      <w:rFonts w:ascii="Arial" w:eastAsia="Times New Roman" w:hAnsi="Arial" w:cs="Times New Roman"/>
      <w:sz w:val="24"/>
      <w:szCs w:val="24"/>
      <w:lang w:val="es" w:eastAsia="es-ES"/>
    </w:rPr>
  </w:style>
  <w:style w:type="paragraph" w:styleId="Textodeglobo">
    <w:name w:val="Balloon Text"/>
    <w:basedOn w:val="Normal"/>
    <w:link w:val="TextodegloboCar"/>
    <w:unhideWhenUsed/>
    <w:rsid w:val="00020218"/>
    <w:rPr>
      <w:rFonts w:ascii="Tahoma" w:hAnsi="Tahoma" w:cs="Tahoma"/>
      <w:sz w:val="16"/>
      <w:szCs w:val="16"/>
    </w:rPr>
  </w:style>
  <w:style w:type="character" w:customStyle="1" w:styleId="TextodegloboCar">
    <w:name w:val="Texto de globo Car"/>
    <w:basedOn w:val="Fuentedeprrafopredeter"/>
    <w:link w:val="Textodeglobo"/>
    <w:rsid w:val="00020218"/>
    <w:rPr>
      <w:rFonts w:ascii="Tahoma" w:eastAsia="Times New Roman" w:hAnsi="Tahoma" w:cs="Tahoma"/>
      <w:sz w:val="16"/>
      <w:szCs w:val="16"/>
      <w:lang w:val="es" w:eastAsia="es-ES"/>
    </w:rPr>
  </w:style>
  <w:style w:type="table" w:styleId="Tablaconcuadrcula">
    <w:name w:val="Table Grid"/>
    <w:basedOn w:val="Tablanormal"/>
    <w:uiPriority w:val="59"/>
    <w:rsid w:val="00FD5356"/>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extoindependiente2">
    <w:name w:val="Body Text 2"/>
    <w:basedOn w:val="Normal"/>
    <w:link w:val="Textoindependiente2Car"/>
    <w:unhideWhenUsed/>
    <w:rsid w:val="008B26CC"/>
    <w:pPr>
      <w:spacing w:after="120" w:line="480" w:lineRule="auto"/>
    </w:pPr>
  </w:style>
  <w:style w:type="character" w:customStyle="1" w:styleId="Textoindependiente2Car">
    <w:name w:val="Texto independiente 2 Car"/>
    <w:basedOn w:val="Fuentedeprrafopredeter"/>
    <w:link w:val="Textoindependiente2"/>
    <w:rsid w:val="008B26CC"/>
    <w:rPr>
      <w:rFonts w:ascii="Arial" w:eastAsia="Times New Roman" w:hAnsi="Arial" w:cs="Times New Roman"/>
      <w:sz w:val="24"/>
      <w:szCs w:val="24"/>
      <w:lang w:val="es" w:eastAsia="es-ES"/>
    </w:rPr>
  </w:style>
  <w:style w:type="paragraph" w:styleId="Textoindependiente3">
    <w:name w:val="Body Text 3"/>
    <w:basedOn w:val="Normal"/>
    <w:link w:val="Textoindependiente3Car"/>
    <w:unhideWhenUsed/>
    <w:rsid w:val="008B26CC"/>
    <w:pPr>
      <w:spacing w:after="120"/>
    </w:pPr>
    <w:rPr>
      <w:sz w:val="16"/>
      <w:szCs w:val="16"/>
    </w:rPr>
  </w:style>
  <w:style w:type="character" w:customStyle="1" w:styleId="Textoindependiente3Car">
    <w:name w:val="Texto independiente 3 Car"/>
    <w:basedOn w:val="Fuentedeprrafopredeter"/>
    <w:link w:val="Textoindependiente3"/>
    <w:rsid w:val="008B26CC"/>
    <w:rPr>
      <w:rFonts w:ascii="Arial" w:eastAsia="Times New Roman" w:hAnsi="Arial" w:cs="Times New Roman"/>
      <w:sz w:val="16"/>
      <w:szCs w:val="16"/>
      <w:lang w:val="es" w:eastAsia="es-ES"/>
    </w:rPr>
  </w:style>
  <w:style w:type="character" w:customStyle="1" w:styleId="Ttulo1Car">
    <w:name w:val="Título 1 Car"/>
    <w:basedOn w:val="Fuentedeprrafopredeter"/>
    <w:link w:val="Ttulo1"/>
    <w:rsid w:val="008B26CC"/>
    <w:rPr>
      <w:rFonts w:ascii="Bookman Old Style" w:eastAsia="Times New Roman" w:hAnsi="Bookman Old Style" w:cs="Times New Roman"/>
      <w:szCs w:val="20"/>
      <w:u w:val="single"/>
      <w:lang w:val="es" w:eastAsia="es-ES"/>
    </w:rPr>
  </w:style>
  <w:style w:type="character" w:customStyle="1" w:styleId="Ttulo2Car">
    <w:name w:val="Título 2 Car"/>
    <w:basedOn w:val="Fuentedeprrafopredeter"/>
    <w:link w:val="Ttulo2"/>
    <w:rsid w:val="008B26CC"/>
    <w:rPr>
      <w:rFonts w:ascii="Bookman Old Style" w:eastAsia="Times New Roman" w:hAnsi="Bookman Old Style" w:cs="Times New Roman"/>
      <w:b/>
      <w:szCs w:val="20"/>
      <w:u w:val="single"/>
      <w:lang w:val="es" w:eastAsia="es-ES"/>
    </w:rPr>
  </w:style>
  <w:style w:type="character" w:customStyle="1" w:styleId="Ttulo4Car">
    <w:name w:val="Título 4 Car"/>
    <w:basedOn w:val="Fuentedeprrafopredeter"/>
    <w:link w:val="Ttulo4"/>
    <w:rsid w:val="008B26CC"/>
    <w:rPr>
      <w:rFonts w:ascii="Bookman Old Style" w:eastAsia="Times New Roman" w:hAnsi="Bookman Old Style" w:cs="Times New Roman"/>
      <w:bCs/>
      <w:szCs w:val="20"/>
      <w:u w:val="single"/>
      <w:lang w:val="es" w:eastAsia="es-ES"/>
    </w:rPr>
  </w:style>
  <w:style w:type="character" w:customStyle="1" w:styleId="Ttulo5Car">
    <w:name w:val="Título 5 Car"/>
    <w:basedOn w:val="Fuentedeprrafopredeter"/>
    <w:link w:val="Ttulo5"/>
    <w:rsid w:val="008B26CC"/>
    <w:rPr>
      <w:rFonts w:ascii="Bookman Old Style" w:eastAsia="Times New Roman" w:hAnsi="Bookman Old Style" w:cs="Times New Roman"/>
      <w:b/>
      <w:szCs w:val="20"/>
      <w:u w:val="single"/>
      <w:lang w:val="es" w:eastAsia="es-ES"/>
    </w:rPr>
  </w:style>
  <w:style w:type="character" w:customStyle="1" w:styleId="Ttulo8Car">
    <w:name w:val="Título 8 Car"/>
    <w:basedOn w:val="Fuentedeprrafopredeter"/>
    <w:link w:val="Ttulo8"/>
    <w:rsid w:val="008B26CC"/>
    <w:rPr>
      <w:rFonts w:ascii="Century Gothic" w:eastAsia="Times New Roman" w:hAnsi="Century Gothic" w:cs="Times New Roman"/>
      <w:b/>
      <w:szCs w:val="20"/>
      <w:lang w:val="es" w:eastAsia="es-ES"/>
    </w:rPr>
  </w:style>
  <w:style w:type="character" w:customStyle="1" w:styleId="Ttulo9Car">
    <w:name w:val="Título 9 Car"/>
    <w:basedOn w:val="Fuentedeprrafopredeter"/>
    <w:link w:val="Ttulo9"/>
    <w:semiHidden/>
    <w:rsid w:val="008B26CC"/>
    <w:rPr>
      <w:rFonts w:ascii="Century Gothic" w:eastAsia="Times New Roman" w:hAnsi="Century Gothic" w:cs="Times New Roman"/>
      <w:b/>
      <w:color w:val="000000"/>
      <w:szCs w:val="20"/>
      <w:u w:val="single"/>
      <w:lang w:val="es" w:eastAsia="es-ES"/>
    </w:rPr>
  </w:style>
  <w:style w:type="paragraph" w:styleId="Sangradetextonormal">
    <w:name w:val="Body Text Indent"/>
    <w:basedOn w:val="Normal"/>
    <w:link w:val="SangradetextonormalCar"/>
    <w:rsid w:val="008B26CC"/>
    <w:pPr>
      <w:ind w:left="1416"/>
      <w:jc w:val="both"/>
    </w:pPr>
    <w:rPr>
      <w:rFonts w:ascii="Bookman Old Style" w:hAnsi="Bookman Old Style"/>
      <w:sz w:val="22"/>
      <w:szCs w:val="20"/>
    </w:rPr>
  </w:style>
  <w:style w:type="character" w:customStyle="1" w:styleId="SangradetextonormalCar">
    <w:name w:val="Sangría de texto normal Car"/>
    <w:basedOn w:val="Fuentedeprrafopredeter"/>
    <w:link w:val="Sangradetextonormal"/>
    <w:rsid w:val="008B26CC"/>
    <w:rPr>
      <w:rFonts w:ascii="Bookman Old Style" w:eastAsia="Times New Roman" w:hAnsi="Bookman Old Style" w:cs="Times New Roman"/>
      <w:szCs w:val="20"/>
      <w:lang w:val="es" w:eastAsia="es-ES"/>
    </w:rPr>
  </w:style>
  <w:style w:type="paragraph" w:customStyle="1" w:styleId="DWSty">
    <w:name w:val="DWSty"/>
    <w:basedOn w:val="Normal"/>
    <w:rsid w:val="008B26CC"/>
    <w:pPr>
      <w:tabs>
        <w:tab w:val="left" w:pos="864"/>
        <w:tab w:val="left" w:pos="1728"/>
        <w:tab w:val="left" w:pos="2592"/>
        <w:tab w:val="left" w:pos="5184"/>
        <w:tab w:val="left" w:pos="6048"/>
      </w:tabs>
      <w:spacing w:line="240" w:lineRule="atLeast"/>
      <w:jc w:val="both"/>
    </w:pPr>
    <w:rPr>
      <w:rFonts w:ascii="Shalom" w:hAnsi="Shalom"/>
      <w:sz w:val="22"/>
      <w:szCs w:val="20"/>
    </w:rPr>
  </w:style>
  <w:style w:type="paragraph" w:styleId="Prrafodelista">
    <w:name w:val="List Paragraph"/>
    <w:basedOn w:val="Normal"/>
    <w:uiPriority w:val="34"/>
    <w:qFormat/>
    <w:rsid w:val="008B26CC"/>
    <w:pPr>
      <w:ind w:left="720"/>
      <w:contextualSpacing/>
    </w:pPr>
    <w:rPr>
      <w:rFonts w:ascii="Bookman Old Style" w:hAnsi="Bookman Old Style"/>
      <w:sz w:val="22"/>
      <w:szCs w:val="20"/>
    </w:rPr>
  </w:style>
  <w:style w:type="character" w:styleId="Hipervnculo">
    <w:name w:val="Hyperlink"/>
    <w:basedOn w:val="Fuentedeprrafopredeter"/>
    <w:rsid w:val="008B26CC"/>
    <w:rPr>
      <w:color w:val="0000FF" w:themeColor="hyperlink"/>
      <w:u w:val="single"/>
    </w:rPr>
  </w:style>
  <w:style w:type="paragraph" w:customStyle="1" w:styleId="Default">
    <w:name w:val="Default"/>
    <w:rsid w:val="008B26CC"/>
    <w:pPr>
      <w:autoSpaceDE w:val="0"/>
      <w:autoSpaceDN w:val="0"/>
      <w:adjustRightInd w:val="0"/>
      <w:spacing w:after="0" w:line="240" w:lineRule="auto"/>
    </w:pPr>
    <w:rPr>
      <w:rFonts w:ascii="Arial" w:eastAsia="Times New Roman" w:hAnsi="Arial" w:cs="Arial"/>
      <w:color w:val="000000"/>
      <w:sz w:val="24"/>
      <w:szCs w:val="24"/>
      <w:lang w:eastAsia="ca-ES"/>
    </w:rPr>
  </w:style>
  <w:style w:type="paragraph" w:customStyle="1" w:styleId="Pa11">
    <w:name w:val="Pa11"/>
    <w:basedOn w:val="Default"/>
    <w:next w:val="Default"/>
    <w:uiPriority w:val="99"/>
    <w:rsid w:val="008B26CC"/>
    <w:pPr>
      <w:spacing w:line="201" w:lineRule="atLeast"/>
    </w:pPr>
    <w:rPr>
      <w:color w:val="auto"/>
    </w:rPr>
  </w:style>
  <w:style w:type="paragraph" w:customStyle="1" w:styleId="Pa9">
    <w:name w:val="Pa9"/>
    <w:basedOn w:val="Default"/>
    <w:next w:val="Default"/>
    <w:uiPriority w:val="99"/>
    <w:rsid w:val="008B26CC"/>
    <w:pPr>
      <w:spacing w:line="201" w:lineRule="atLeast"/>
    </w:pPr>
    <w:rPr>
      <w:color w:val="auto"/>
    </w:rPr>
  </w:style>
  <w:style w:type="paragraph" w:customStyle="1" w:styleId="Pa12">
    <w:name w:val="Pa12"/>
    <w:basedOn w:val="Default"/>
    <w:next w:val="Default"/>
    <w:uiPriority w:val="99"/>
    <w:rsid w:val="008B26CC"/>
    <w:pPr>
      <w:spacing w:line="201" w:lineRule="atLeast"/>
    </w:pPr>
    <w:rPr>
      <w:color w:val="auto"/>
    </w:rPr>
  </w:style>
  <w:style w:type="paragraph" w:customStyle="1" w:styleId="Pa8">
    <w:name w:val="Pa8"/>
    <w:basedOn w:val="Default"/>
    <w:next w:val="Default"/>
    <w:uiPriority w:val="99"/>
    <w:rsid w:val="008B26CC"/>
    <w:pPr>
      <w:spacing w:line="201" w:lineRule="atLeast"/>
    </w:pPr>
    <w:rPr>
      <w:color w:val="auto"/>
    </w:rPr>
  </w:style>
  <w:style w:type="character" w:styleId="Refdecomentario">
    <w:name w:val="annotation reference"/>
    <w:basedOn w:val="Fuentedeprrafopredeter"/>
    <w:rsid w:val="008B26CC"/>
    <w:rPr>
      <w:sz w:val="16"/>
      <w:szCs w:val="16"/>
    </w:rPr>
  </w:style>
  <w:style w:type="paragraph" w:styleId="Textocomentario">
    <w:name w:val="annotation text"/>
    <w:basedOn w:val="Normal"/>
    <w:link w:val="TextocomentarioCar"/>
    <w:rsid w:val="008B26CC"/>
    <w:rPr>
      <w:rFonts w:ascii="Bookman Old Style" w:hAnsi="Bookman Old Style"/>
      <w:sz w:val="20"/>
      <w:szCs w:val="20"/>
    </w:rPr>
  </w:style>
  <w:style w:type="character" w:customStyle="1" w:styleId="TextocomentarioCar">
    <w:name w:val="Texto comentario Car"/>
    <w:basedOn w:val="Fuentedeprrafopredeter"/>
    <w:link w:val="Textocomentario"/>
    <w:rsid w:val="008B26CC"/>
    <w:rPr>
      <w:rFonts w:ascii="Bookman Old Style" w:eastAsia="Times New Roman" w:hAnsi="Bookman Old Style" w:cs="Times New Roman"/>
      <w:sz w:val="20"/>
      <w:szCs w:val="20"/>
      <w:lang w:val="es" w:eastAsia="es-ES"/>
    </w:rPr>
  </w:style>
  <w:style w:type="paragraph" w:styleId="Asuntodelcomentario">
    <w:name w:val="annotation subject"/>
    <w:basedOn w:val="Textocomentario"/>
    <w:next w:val="Textocomentario"/>
    <w:link w:val="AsuntodelcomentarioCar"/>
    <w:rsid w:val="008B26CC"/>
    <w:rPr>
      <w:b/>
      <w:bCs/>
    </w:rPr>
  </w:style>
  <w:style w:type="character" w:customStyle="1" w:styleId="AsuntodelcomentarioCar">
    <w:name w:val="Asunto del comentario Car"/>
    <w:basedOn w:val="TextocomentarioCar"/>
    <w:link w:val="Asuntodelcomentario"/>
    <w:rsid w:val="008B26CC"/>
    <w:rPr>
      <w:rFonts w:ascii="Bookman Old Style" w:eastAsia="Times New Roman" w:hAnsi="Bookman Old Style" w:cs="Times New Roman"/>
      <w:b/>
      <w:bCs/>
      <w:sz w:val="20"/>
      <w:szCs w:val="20"/>
      <w:lang w:val="es" w:eastAsia="es-ES"/>
    </w:rPr>
  </w:style>
  <w:style w:type="paragraph" w:styleId="NormalWeb">
    <w:name w:val="Normal (Web)"/>
    <w:basedOn w:val="Normal"/>
    <w:uiPriority w:val="99"/>
    <w:unhideWhenUsed/>
    <w:rsid w:val="008B26CC"/>
    <w:pPr>
      <w:spacing w:before="100" w:beforeAutospacing="1" w:after="100" w:afterAutospacing="1"/>
    </w:pPr>
    <w:rPr>
      <w:rFonts w:ascii="Times New Roman" w:hAnsi="Times New Roman"/>
    </w:rPr>
  </w:style>
  <w:style w:type="character" w:customStyle="1" w:styleId="Ttulo3Car">
    <w:name w:val="Título 3 Car"/>
    <w:basedOn w:val="Fuentedeprrafopredeter"/>
    <w:link w:val="Ttulo3"/>
    <w:uiPriority w:val="9"/>
    <w:semiHidden/>
    <w:rsid w:val="008464BB"/>
    <w:rPr>
      <w:rFonts w:asciiTheme="majorHAnsi" w:eastAsiaTheme="majorEastAsia" w:hAnsiTheme="majorHAnsi" w:cstheme="majorBidi"/>
      <w:b/>
      <w:bCs/>
      <w:color w:val="4F81BD" w:themeColor="accent1"/>
      <w:sz w:val="24"/>
      <w:szCs w:val="24"/>
      <w:lang w:val="es" w:eastAsia="es-ES"/>
    </w:rPr>
  </w:style>
  <w:style w:type="character" w:styleId="nfasissutil">
    <w:name w:val="Subtle Emphasis"/>
    <w:uiPriority w:val="19"/>
    <w:qFormat/>
    <w:rsid w:val="009F76DB"/>
    <w:rPr>
      <w:color w:val="808080"/>
      <w:sz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52353809">
      <w:bodyDiv w:val="1"/>
      <w:marLeft w:val="0"/>
      <w:marRight w:val="0"/>
      <w:marTop w:val="0"/>
      <w:marBottom w:val="0"/>
      <w:divBdr>
        <w:top w:val="none" w:sz="0" w:space="0" w:color="auto"/>
        <w:left w:val="none" w:sz="0" w:space="0" w:color="auto"/>
        <w:bottom w:val="none" w:sz="0" w:space="0" w:color="auto"/>
        <w:right w:val="none" w:sz="0" w:space="0" w:color="auto"/>
      </w:divBdr>
    </w:div>
    <w:div w:id="2075471923">
      <w:bodyDiv w:val="1"/>
      <w:marLeft w:val="0"/>
      <w:marRight w:val="0"/>
      <w:marTop w:val="0"/>
      <w:marBottom w:val="0"/>
      <w:divBdr>
        <w:top w:val="none" w:sz="0" w:space="0" w:color="auto"/>
        <w:left w:val="none" w:sz="0" w:space="0" w:color="auto"/>
        <w:bottom w:val="none" w:sz="0" w:space="0" w:color="auto"/>
        <w:right w:val="none" w:sz="0" w:space="0" w:color="auto"/>
      </w:divBdr>
      <w:divsChild>
        <w:div w:id="1567497094">
          <w:marLeft w:val="0"/>
          <w:marRight w:val="0"/>
          <w:marTop w:val="0"/>
          <w:marBottom w:val="0"/>
          <w:divBdr>
            <w:top w:val="none" w:sz="0" w:space="0" w:color="auto"/>
            <w:left w:val="none" w:sz="0" w:space="0" w:color="auto"/>
            <w:bottom w:val="none" w:sz="0" w:space="0" w:color="auto"/>
            <w:right w:val="none" w:sz="0" w:space="0" w:color="auto"/>
          </w:divBdr>
          <w:divsChild>
            <w:div w:id="1907690132">
              <w:marLeft w:val="0"/>
              <w:marRight w:val="0"/>
              <w:marTop w:val="0"/>
              <w:marBottom w:val="0"/>
              <w:divBdr>
                <w:top w:val="none" w:sz="0" w:space="0" w:color="auto"/>
                <w:left w:val="none" w:sz="0" w:space="0" w:color="auto"/>
                <w:bottom w:val="none" w:sz="0" w:space="0" w:color="auto"/>
                <w:right w:val="none" w:sz="0" w:space="0" w:color="auto"/>
              </w:divBdr>
              <w:divsChild>
                <w:div w:id="1107845513">
                  <w:marLeft w:val="0"/>
                  <w:marRight w:val="0"/>
                  <w:marTop w:val="0"/>
                  <w:marBottom w:val="0"/>
                  <w:divBdr>
                    <w:top w:val="none" w:sz="0" w:space="0" w:color="auto"/>
                    <w:left w:val="none" w:sz="0" w:space="0" w:color="auto"/>
                    <w:bottom w:val="none" w:sz="0" w:space="0" w:color="auto"/>
                    <w:right w:val="none" w:sz="0" w:space="0" w:color="auto"/>
                  </w:divBdr>
                  <w:divsChild>
                    <w:div w:id="1729257505">
                      <w:marLeft w:val="0"/>
                      <w:marRight w:val="0"/>
                      <w:marTop w:val="0"/>
                      <w:marBottom w:val="75"/>
                      <w:divBdr>
                        <w:top w:val="none" w:sz="0" w:space="0" w:color="auto"/>
                        <w:left w:val="none" w:sz="0" w:space="0" w:color="auto"/>
                        <w:bottom w:val="none" w:sz="0" w:space="0" w:color="auto"/>
                        <w:right w:val="none" w:sz="0" w:space="0" w:color="auto"/>
                      </w:divBdr>
                      <w:divsChild>
                        <w:div w:id="1434088095">
                          <w:marLeft w:val="0"/>
                          <w:marRight w:val="0"/>
                          <w:marTop w:val="0"/>
                          <w:marBottom w:val="0"/>
                          <w:divBdr>
                            <w:top w:val="none" w:sz="0" w:space="0" w:color="auto"/>
                            <w:left w:val="none" w:sz="0" w:space="0" w:color="auto"/>
                            <w:bottom w:val="none" w:sz="0" w:space="0" w:color="auto"/>
                            <w:right w:val="none" w:sz="0" w:space="0" w:color="auto"/>
                          </w:divBdr>
                        </w:div>
                        <w:div w:id="2063673009">
                          <w:marLeft w:val="0"/>
                          <w:marRight w:val="0"/>
                          <w:marTop w:val="0"/>
                          <w:marBottom w:val="0"/>
                          <w:divBdr>
                            <w:top w:val="none" w:sz="0" w:space="0" w:color="auto"/>
                            <w:left w:val="none" w:sz="0" w:space="0" w:color="auto"/>
                            <w:bottom w:val="none" w:sz="0" w:space="0" w:color="auto"/>
                            <w:right w:val="none" w:sz="0" w:space="0" w:color="auto"/>
                          </w:divBdr>
                        </w:div>
                      </w:divsChild>
                    </w:div>
                    <w:div w:id="1954170327">
                      <w:marLeft w:val="0"/>
                      <w:marRight w:val="0"/>
                      <w:marTop w:val="0"/>
                      <w:marBottom w:val="0"/>
                      <w:divBdr>
                        <w:top w:val="none" w:sz="0" w:space="0" w:color="auto"/>
                        <w:left w:val="none" w:sz="0" w:space="0" w:color="auto"/>
                        <w:bottom w:val="none" w:sz="0" w:space="0" w:color="auto"/>
                        <w:right w:val="none" w:sz="0" w:space="0" w:color="auto"/>
                      </w:divBdr>
                    </w:div>
                    <w:div w:id="2006738565">
                      <w:marLeft w:val="0"/>
                      <w:marRight w:val="0"/>
                      <w:marTop w:val="0"/>
                      <w:marBottom w:val="0"/>
                      <w:divBdr>
                        <w:top w:val="none" w:sz="0" w:space="0" w:color="auto"/>
                        <w:left w:val="none" w:sz="0" w:space="0" w:color="auto"/>
                        <w:bottom w:val="none" w:sz="0" w:space="0" w:color="auto"/>
                        <w:right w:val="none" w:sz="0" w:space="0" w:color="auto"/>
                      </w:divBdr>
                    </w:div>
                    <w:div w:id="717509317">
                      <w:marLeft w:val="0"/>
                      <w:marRight w:val="0"/>
                      <w:marTop w:val="0"/>
                      <w:marBottom w:val="0"/>
                      <w:divBdr>
                        <w:top w:val="none" w:sz="0" w:space="0" w:color="auto"/>
                        <w:left w:val="none" w:sz="0" w:space="0" w:color="auto"/>
                        <w:bottom w:val="none" w:sz="0" w:space="0" w:color="auto"/>
                        <w:right w:val="none" w:sz="0" w:space="0" w:color="auto"/>
                      </w:divBdr>
                    </w:div>
                    <w:div w:id="1412194758">
                      <w:marLeft w:val="0"/>
                      <w:marRight w:val="0"/>
                      <w:marTop w:val="0"/>
                      <w:marBottom w:val="75"/>
                      <w:divBdr>
                        <w:top w:val="none" w:sz="0" w:space="0" w:color="auto"/>
                        <w:left w:val="none" w:sz="0" w:space="0" w:color="auto"/>
                        <w:bottom w:val="none" w:sz="0" w:space="0" w:color="auto"/>
                        <w:right w:val="none" w:sz="0" w:space="0" w:color="auto"/>
                      </w:divBdr>
                      <w:divsChild>
                        <w:div w:id="187911837">
                          <w:marLeft w:val="0"/>
                          <w:marRight w:val="0"/>
                          <w:marTop w:val="0"/>
                          <w:marBottom w:val="0"/>
                          <w:divBdr>
                            <w:top w:val="none" w:sz="0" w:space="0" w:color="auto"/>
                            <w:left w:val="none" w:sz="0" w:space="0" w:color="auto"/>
                            <w:bottom w:val="none" w:sz="0" w:space="0" w:color="auto"/>
                            <w:right w:val="none" w:sz="0" w:space="0" w:color="auto"/>
                          </w:divBdr>
                        </w:div>
                        <w:div w:id="2071028812">
                          <w:marLeft w:val="0"/>
                          <w:marRight w:val="0"/>
                          <w:marTop w:val="0"/>
                          <w:marBottom w:val="0"/>
                          <w:divBdr>
                            <w:top w:val="none" w:sz="0" w:space="0" w:color="auto"/>
                            <w:left w:val="none" w:sz="0" w:space="0" w:color="auto"/>
                            <w:bottom w:val="none" w:sz="0" w:space="0" w:color="auto"/>
                            <w:right w:val="none" w:sz="0" w:space="0" w:color="auto"/>
                          </w:divBdr>
                        </w:div>
                      </w:divsChild>
                    </w:div>
                    <w:div w:id="214700505">
                      <w:marLeft w:val="0"/>
                      <w:marRight w:val="0"/>
                      <w:marTop w:val="0"/>
                      <w:marBottom w:val="0"/>
                      <w:divBdr>
                        <w:top w:val="none" w:sz="0" w:space="0" w:color="auto"/>
                        <w:left w:val="none" w:sz="0" w:space="0" w:color="auto"/>
                        <w:bottom w:val="none" w:sz="0" w:space="0" w:color="auto"/>
                        <w:right w:val="none" w:sz="0" w:space="0" w:color="auto"/>
                      </w:divBdr>
                    </w:div>
                    <w:div w:id="663049415">
                      <w:marLeft w:val="0"/>
                      <w:marRight w:val="0"/>
                      <w:marTop w:val="0"/>
                      <w:marBottom w:val="75"/>
                      <w:divBdr>
                        <w:top w:val="none" w:sz="0" w:space="0" w:color="auto"/>
                        <w:left w:val="none" w:sz="0" w:space="0" w:color="auto"/>
                        <w:bottom w:val="none" w:sz="0" w:space="0" w:color="auto"/>
                        <w:right w:val="none" w:sz="0" w:space="0" w:color="auto"/>
                      </w:divBdr>
                      <w:divsChild>
                        <w:div w:id="1225872473">
                          <w:marLeft w:val="0"/>
                          <w:marRight w:val="0"/>
                          <w:marTop w:val="0"/>
                          <w:marBottom w:val="0"/>
                          <w:divBdr>
                            <w:top w:val="none" w:sz="0" w:space="0" w:color="auto"/>
                            <w:left w:val="none" w:sz="0" w:space="0" w:color="auto"/>
                            <w:bottom w:val="none" w:sz="0" w:space="0" w:color="auto"/>
                            <w:right w:val="none" w:sz="0" w:space="0" w:color="auto"/>
                          </w:divBdr>
                        </w:div>
                        <w:div w:id="2036999852">
                          <w:marLeft w:val="0"/>
                          <w:marRight w:val="0"/>
                          <w:marTop w:val="0"/>
                          <w:marBottom w:val="0"/>
                          <w:divBdr>
                            <w:top w:val="none" w:sz="0" w:space="0" w:color="auto"/>
                            <w:left w:val="none" w:sz="0" w:space="0" w:color="auto"/>
                            <w:bottom w:val="none" w:sz="0" w:space="0" w:color="auto"/>
                            <w:right w:val="none" w:sz="0" w:space="0" w:color="auto"/>
                          </w:divBdr>
                        </w:div>
                      </w:divsChild>
                    </w:div>
                    <w:div w:id="9647222">
                      <w:marLeft w:val="0"/>
                      <w:marRight w:val="0"/>
                      <w:marTop w:val="0"/>
                      <w:marBottom w:val="0"/>
                      <w:divBdr>
                        <w:top w:val="none" w:sz="0" w:space="0" w:color="auto"/>
                        <w:left w:val="none" w:sz="0" w:space="0" w:color="auto"/>
                        <w:bottom w:val="none" w:sz="0" w:space="0" w:color="auto"/>
                        <w:right w:val="none" w:sz="0" w:space="0" w:color="auto"/>
                      </w:divBdr>
                    </w:div>
                    <w:div w:id="1025789473">
                      <w:marLeft w:val="0"/>
                      <w:marRight w:val="0"/>
                      <w:marTop w:val="0"/>
                      <w:marBottom w:val="0"/>
                      <w:divBdr>
                        <w:top w:val="none" w:sz="0" w:space="0" w:color="auto"/>
                        <w:left w:val="none" w:sz="0" w:space="0" w:color="auto"/>
                        <w:bottom w:val="none" w:sz="0" w:space="0" w:color="auto"/>
                        <w:right w:val="none" w:sz="0" w:space="0" w:color="auto"/>
                      </w:divBdr>
                    </w:div>
                    <w:div w:id="1526019428">
                      <w:marLeft w:val="0"/>
                      <w:marRight w:val="0"/>
                      <w:marTop w:val="0"/>
                      <w:marBottom w:val="0"/>
                      <w:divBdr>
                        <w:top w:val="none" w:sz="0" w:space="0" w:color="auto"/>
                        <w:left w:val="none" w:sz="0" w:space="0" w:color="auto"/>
                        <w:bottom w:val="none" w:sz="0" w:space="0" w:color="auto"/>
                        <w:right w:val="none" w:sz="0" w:space="0" w:color="auto"/>
                      </w:divBdr>
                    </w:div>
                    <w:div w:id="1387798539">
                      <w:marLeft w:val="0"/>
                      <w:marRight w:val="0"/>
                      <w:marTop w:val="0"/>
                      <w:marBottom w:val="0"/>
                      <w:divBdr>
                        <w:top w:val="none" w:sz="0" w:space="0" w:color="auto"/>
                        <w:left w:val="none" w:sz="0" w:space="0" w:color="auto"/>
                        <w:bottom w:val="none" w:sz="0" w:space="0" w:color="auto"/>
                        <w:right w:val="none" w:sz="0" w:space="0" w:color="auto"/>
                      </w:divBdr>
                    </w:div>
                    <w:div w:id="156298270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oter" Target="footer1.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eader" Target="header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http://www.pap.minhap.gob.es/bdnstrans/index" TargetMode="External"/><Relationship Id="rId5" Type="http://schemas.openxmlformats.org/officeDocument/2006/relationships/numbering" Target="numbering.xml"/><Relationship Id="rId15" Type="http://schemas.openxmlformats.org/officeDocument/2006/relationships/theme" Target="theme/theme1.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ntTable" Target="fontTable.xm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o" ma:contentTypeID="0x01010004D83C698C071240AD991CA2AECB766A" ma:contentTypeVersion="12" ma:contentTypeDescription="Crear nuevo documento." ma:contentTypeScope="" ma:versionID="c8f6a672837097e6c9a3c83e96e34a17">
  <xsd:schema xmlns:xsd="http://www.w3.org/2001/XMLSchema" xmlns:xs="http://www.w3.org/2001/XMLSchema" xmlns:p="http://schemas.microsoft.com/office/2006/metadata/properties" xmlns:ns2="6a246e24-92b6-4b46-9c98-7ea5ff3011bf" xmlns:ns3="7e615bd9-a2c3-402e-8c0f-9b32f9b03718" targetNamespace="http://schemas.microsoft.com/office/2006/metadata/properties" ma:root="true" ma:fieldsID="d28654022e5464b318e441286b79e3a8" ns2:_="" ns3:_="">
    <xsd:import namespace="6a246e24-92b6-4b46-9c98-7ea5ff3011bf"/>
    <xsd:import namespace="7e615bd9-a2c3-402e-8c0f-9b32f9b03718"/>
    <xsd:element name="properties">
      <xsd:complexType>
        <xsd:sequence>
          <xsd:element name="documentManagement">
            <xsd:complexType>
              <xsd:all>
                <xsd:element ref="ns2:MediaServiceMetadata" minOccurs="0"/>
                <xsd:element ref="ns2:MediaServiceFastMetadata" minOccurs="0"/>
                <xsd:element ref="ns2:MediaServiceObjectDetectorVersions" minOccurs="0"/>
                <xsd:element ref="ns2:MediaServiceSearchProperties" minOccurs="0"/>
                <xsd:element ref="ns3:SharedWithUsers" minOccurs="0"/>
                <xsd:element ref="ns3:SharedWithDetails" minOccurs="0"/>
                <xsd:element ref="ns2:lcf76f155ced4ddcb4097134ff3c332f" minOccurs="0"/>
                <xsd:element ref="ns2:MediaServiceDateTaken" minOccurs="0"/>
                <xsd:element ref="ns2:MediaServiceOCR" minOccurs="0"/>
                <xsd:element ref="ns2:MediaServiceGenerationTime" minOccurs="0"/>
                <xsd:element ref="ns2:MediaServiceEventHashCode"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6a246e24-92b6-4b46-9c98-7ea5ff3011bf"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ObjectDetectorVersions" ma:index="10" nillable="true" ma:displayName="MediaServiceObjectDetectorVersions" ma:hidden="true" ma:indexed="true" ma:internalName="MediaServiceObjectDetectorVersions" ma:readOnly="true">
      <xsd:simpleType>
        <xsd:restriction base="dms:Text"/>
      </xsd:simpleType>
    </xsd:element>
    <xsd:element name="MediaServiceSearchProperties" ma:index="11" nillable="true" ma:displayName="MediaServiceSearchProperties" ma:hidden="true" ma:internalName="MediaServiceSearchProperties" ma:readOnly="true">
      <xsd:simpleType>
        <xsd:restriction base="dms:Note"/>
      </xsd:simpleType>
    </xsd:element>
    <xsd:element name="lcf76f155ced4ddcb4097134ff3c332f" ma:index="15" nillable="true" ma:taxonomy="true" ma:internalName="lcf76f155ced4ddcb4097134ff3c332f" ma:taxonomyFieldName="MediaServiceImageTags" ma:displayName="Etiquetas de imagen" ma:readOnly="false" ma:fieldId="{5cf76f15-5ced-4ddc-b409-7134ff3c332f}" ma:taxonomyMulti="true" ma:sspId="05250316-10dd-49c5-adfd-1fd7db8804d8" ma:termSetId="09814cd3-568e-fe90-9814-8d621ff8fb84" ma:anchorId="fba54fb3-c3e1-fe81-a776-ca4b69148c4d" ma:open="true" ma:isKeyword="false">
      <xsd:complexType>
        <xsd:sequence>
          <xsd:element ref="pc:Terms" minOccurs="0" maxOccurs="1"/>
        </xsd:sequence>
      </xsd:complexType>
    </xsd:element>
    <xsd:element name="MediaServiceDateTaken" ma:index="16" nillable="true" ma:displayName="MediaServiceDateTaken" ma:hidden="true" ma:indexed="true" ma:internalName="MediaServiceDateTaken" ma:readOnly="true">
      <xsd:simpleType>
        <xsd:restriction base="dms:Text"/>
      </xsd:simpleType>
    </xsd:element>
    <xsd:element name="MediaServiceOCR" ma:index="17" nillable="true" ma:displayName="Extracted Text" ma:internalName="MediaServiceOCR" ma:readOnly="true">
      <xsd:simpleType>
        <xsd:restriction base="dms:Note">
          <xsd:maxLength value="255"/>
        </xsd:restriction>
      </xsd:simpleType>
    </xsd:element>
    <xsd:element name="MediaServiceGenerationTime" ma:index="18" nillable="true" ma:displayName="MediaServiceGenerationTime" ma:hidden="true" ma:internalName="MediaServiceGenerationTime" ma:readOnly="true">
      <xsd:simpleType>
        <xsd:restriction base="dms:Text"/>
      </xsd:simpleType>
    </xsd:element>
    <xsd:element name="MediaServiceEventHashCode" ma:index="19" nillable="true" ma:displayName="MediaServiceEventHashCode" ma:hidden="true" ma:internalName="MediaServiceEventHashCode"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7e615bd9-a2c3-402e-8c0f-9b32f9b03718" elementFormDefault="qualified">
    <xsd:import namespace="http://schemas.microsoft.com/office/2006/documentManagement/types"/>
    <xsd:import namespace="http://schemas.microsoft.com/office/infopath/2007/PartnerControls"/>
    <xsd:element name="SharedWithUsers" ma:index="12" nillable="true" ma:displayName="Compartido c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3" nillable="true" ma:displayName="Detalles de uso compartido"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e contenido"/>
        <xsd:element ref="dc:title" minOccurs="0" maxOccurs="1" ma:index="4" ma:displayName="Títu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b:Sources xmlns:b="http://schemas.openxmlformats.org/officeDocument/2006/bibliography" xmlns="http://schemas.openxmlformats.org/officeDocument/2006/bibliography" SelectedStyle="\APA.XSL" StyleName="APA"/>
</file>

<file path=customXml/item4.xml><?xml version="1.0" encoding="utf-8"?>
<p:properties xmlns:p="http://schemas.microsoft.com/office/2006/metadata/properties" xmlns:xsi="http://www.w3.org/2001/XMLSchema-instance" xmlns:pc="http://schemas.microsoft.com/office/infopath/2007/PartnerControls">
  <documentManagement>
    <lcf76f155ced4ddcb4097134ff3c332f xmlns="6a246e24-92b6-4b46-9c98-7ea5ff3011bf">
      <Terms xmlns="http://schemas.microsoft.com/office/infopath/2007/PartnerControls"/>
    </lcf76f155ced4ddcb4097134ff3c332f>
  </documentManagement>
</p:properties>
</file>

<file path=customXml/itemProps1.xml><?xml version="1.0" encoding="utf-8"?>
<ds:datastoreItem xmlns:ds="http://schemas.openxmlformats.org/officeDocument/2006/customXml" ds:itemID="{03C882B5-A5BA-4290-9C38-C0ADCDD2EF5A}"/>
</file>

<file path=customXml/itemProps2.xml><?xml version="1.0" encoding="utf-8"?>
<ds:datastoreItem xmlns:ds="http://schemas.openxmlformats.org/officeDocument/2006/customXml" ds:itemID="{ED3ED70F-25F0-4EB3-AB0B-B71919F1ABD4}">
  <ds:schemaRefs>
    <ds:schemaRef ds:uri="http://schemas.microsoft.com/sharepoint/v3/contenttype/forms"/>
  </ds:schemaRefs>
</ds:datastoreItem>
</file>

<file path=customXml/itemProps3.xml><?xml version="1.0" encoding="utf-8"?>
<ds:datastoreItem xmlns:ds="http://schemas.openxmlformats.org/officeDocument/2006/customXml" ds:itemID="{5050D1EA-6173-4519-8193-5890414C2220}">
  <ds:schemaRefs>
    <ds:schemaRef ds:uri="http://schemas.openxmlformats.org/officeDocument/2006/bibliography"/>
  </ds:schemaRefs>
</ds:datastoreItem>
</file>

<file path=customXml/itemProps4.xml><?xml version="1.0" encoding="utf-8"?>
<ds:datastoreItem xmlns:ds="http://schemas.openxmlformats.org/officeDocument/2006/customXml" ds:itemID="{CEDDC151-F11C-421E-983E-56C1E9957506}">
  <ds:schemaRefs>
    <ds:schemaRef ds:uri="http://schemas.microsoft.com/office/2006/metadata/properties"/>
    <ds:schemaRef ds:uri="http://schemas.microsoft.com/office/infopath/2007/PartnerControls"/>
    <ds:schemaRef ds:uri="4a457108-6663-45e9-bb7e-5eefdf58b6ab"/>
    <ds:schemaRef ds:uri="89ae8a67-bad5-4b82-b77f-9fdf1808ebdb"/>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4</Pages>
  <Words>1299</Words>
  <Characters>7407</Characters>
  <Application>Microsoft Office Word</Application>
  <DocSecurity>0</DocSecurity>
  <Lines>61</Lines>
  <Paragraphs>17</Paragraphs>
  <ScaleCrop>false</ScaleCrop>
  <HeadingPairs>
    <vt:vector size="4" baseType="variant">
      <vt:variant>
        <vt:lpstr>Título</vt:lpstr>
      </vt:variant>
      <vt:variant>
        <vt:i4>1</vt:i4>
      </vt:variant>
      <vt:variant>
        <vt:lpstr>Títol</vt:lpstr>
      </vt:variant>
      <vt:variant>
        <vt:i4>1</vt:i4>
      </vt:variant>
    </vt:vector>
  </HeadingPairs>
  <TitlesOfParts>
    <vt:vector size="2" baseType="lpstr">
      <vt:lpstr/>
      <vt:lpstr/>
    </vt:vector>
  </TitlesOfParts>
  <Company>Hewlett-Packard Company</Company>
  <LinksUpToDate>false</LinksUpToDate>
  <CharactersWithSpaces>8689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Ramón Cuadrado Gavilán</dc:creator>
  <cp:lastModifiedBy>Adrià Kleque García</cp:lastModifiedBy>
  <cp:revision>2</cp:revision>
  <cp:lastPrinted>2018-03-14T13:04:00Z</cp:lastPrinted>
  <dcterms:created xsi:type="dcterms:W3CDTF">2026-02-04T07:19:00Z</dcterms:created>
  <dcterms:modified xsi:type="dcterms:W3CDTF">2026-02-04T07:19:00Z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0x01010004D83C698C071240AD991CA2AECB766A</vt:lpwstr>
  </property>
</Properties>
</file>