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A6" w:rsidRDefault="00464BA6" w:rsidP="00C8208F">
      <w:pPr>
        <w:pStyle w:val="Cabeceraypieuser"/>
      </w:pPr>
    </w:p>
    <w:p w:rsidR="00464BA6" w:rsidRDefault="007C6866">
      <w:pPr>
        <w:pStyle w:val="300"/>
        <w:spacing w:after="120"/>
        <w:jc w:val="center"/>
        <w:rPr>
          <w:lang w:val="gl-ES"/>
        </w:rPr>
      </w:pPr>
      <w:r>
        <w:rPr>
          <w:b/>
          <w:color w:val="0000FF"/>
          <w:sz w:val="28"/>
          <w:lang w:val="gl-ES"/>
        </w:rPr>
        <w:t>BASES DA CONVOCATORIA DE SUBVENCIÓNS PARA ACTIVIDADES CULTURAIS, DEPORTIVAS E DOTACIÓN DE INFRAESTRUTURAS DURANTE O ANO 2026</w:t>
      </w:r>
      <w:r>
        <w:rPr>
          <w:b/>
          <w:color w:val="0000FF"/>
          <w:sz w:val="28"/>
          <w:lang w:val="gl-ES"/>
        </w:rPr>
        <w:tab/>
      </w:r>
    </w:p>
    <w:p w:rsidR="00464BA6" w:rsidRDefault="00464BA6">
      <w:pPr>
        <w:pStyle w:val="300"/>
        <w:jc w:val="both"/>
        <w:rPr>
          <w:b/>
          <w:color w:val="0000FF"/>
          <w:sz w:val="28"/>
          <w:lang w:val="gl-ES"/>
        </w:rPr>
      </w:pPr>
    </w:p>
    <w:p w:rsidR="00464BA6" w:rsidRDefault="00464BA6">
      <w:pPr>
        <w:pStyle w:val="300"/>
        <w:jc w:val="both"/>
        <w:rPr>
          <w:b/>
          <w:color w:val="0000FF"/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b/>
          <w:color w:val="0000FF"/>
          <w:sz w:val="28"/>
          <w:lang w:val="gl-ES"/>
        </w:rPr>
        <w:t>1. FINALIDADE E OBXECTO.</w:t>
      </w:r>
    </w:p>
    <w:p w:rsidR="00464BA6" w:rsidRDefault="00464BA6">
      <w:pPr>
        <w:pStyle w:val="300"/>
        <w:rPr>
          <w:color w:val="0000FF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lang w:val="gl-ES"/>
        </w:rPr>
        <w:tab/>
      </w:r>
      <w:r>
        <w:rPr>
          <w:sz w:val="28"/>
          <w:lang w:val="gl-ES"/>
        </w:rPr>
        <w:t>O Concello da Capela a través da presente convocatoria tenta apoiar ás entidades e asociacións que traballan no eido cultural e deportivo ou de calquera outro tipo na realización de actividades e mantemento de infraestruturas e equipamentos aos efectos de contribuír a que acaden os obxectivos para os que foron creadas e fomentar a participación da veciñanza contribuíndo deste xeito a impulsar a democratización da sociedade.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>Consonte ó anterior e de conformidade co disposto na Lei 7/85 de 2 de abril, reguladora das bases de réxime local, Lei 5/1997 do 22 de xullo da administración local de Galicia e Ordenanza reguladora de subvencións e axudas do Concello da Capela, aprobada polo Pleno do Concello en sesión extraordinaria de data vinte e seis de outubro de dous mil catro (BOP número 289 do 17 de decembro de 2004), convócanse para o exercicio 2026 subvencións para actividades culturais e deportivas e a dotación ou mantemento de calquera tipo de infraestruturas ou equipamento por un importe máximo de (6.800 €) con cargo á aplicación orzamentaria 2026.231.48000 do orzamento de gastos para o exercicio 2026.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Non poderán ser obxecto de axuda na presente convocatoria, as actividades ou investimentos subvencionados, no mesmo exercicio a través doutras convocatorias do Concello da Capela.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464BA6">
      <w:pPr>
        <w:pStyle w:val="300"/>
        <w:jc w:val="both"/>
        <w:rPr>
          <w:b/>
          <w:color w:val="0000FF"/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b/>
          <w:color w:val="0000FF"/>
          <w:sz w:val="28"/>
          <w:lang w:val="gl-ES"/>
        </w:rPr>
        <w:t>2. PUBLICIDADE DA CONVOCATORIA</w:t>
      </w:r>
    </w:p>
    <w:p w:rsidR="00464BA6" w:rsidRDefault="00464BA6">
      <w:pPr>
        <w:pStyle w:val="300"/>
        <w:jc w:val="both"/>
        <w:rPr>
          <w:b/>
          <w:color w:val="0000FF"/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Ao amparo do establecido no artigo 20.8 a) da Lei xeral de subvencións na nova redacción dada pola Lei 15/2014, a presente convocatoria rexistrarase, publicarase e tramitarase a través da BDNS (Base de datos </w:t>
      </w:r>
      <w:r>
        <w:rPr>
          <w:sz w:val="28"/>
          <w:lang w:val="gl-ES"/>
        </w:rPr>
        <w:lastRenderedPageBreak/>
        <w:t>nacional de subvencións).</w:t>
      </w:r>
    </w:p>
    <w:p w:rsidR="00464BA6" w:rsidRDefault="00464BA6">
      <w:pPr>
        <w:pStyle w:val="300"/>
        <w:jc w:val="both"/>
        <w:rPr>
          <w:b/>
          <w:color w:val="0000FF"/>
          <w:sz w:val="28"/>
          <w:lang w:val="gl-ES"/>
        </w:rPr>
      </w:pPr>
    </w:p>
    <w:p w:rsidR="00464BA6" w:rsidRDefault="00464BA6">
      <w:pPr>
        <w:pStyle w:val="300"/>
        <w:jc w:val="both"/>
        <w:rPr>
          <w:b/>
          <w:color w:val="0000FF"/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b/>
          <w:color w:val="0000FF"/>
          <w:sz w:val="28"/>
          <w:lang w:val="gl-ES"/>
        </w:rPr>
        <w:t>3. SOLICITANTES.</w:t>
      </w:r>
    </w:p>
    <w:p w:rsidR="00464BA6" w:rsidRDefault="00464BA6">
      <w:pPr>
        <w:pStyle w:val="300"/>
        <w:jc w:val="both"/>
        <w:rPr>
          <w:color w:val="0000FF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lang w:val="gl-ES"/>
        </w:rPr>
        <w:tab/>
      </w:r>
      <w:r>
        <w:rPr>
          <w:sz w:val="28"/>
          <w:lang w:val="gl-ES"/>
        </w:rPr>
        <w:t>Poderán optar ás subvencións da presente convocatoria as entidades que cumpran os seguintes requisitos: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- Estar legalmente constituídas.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- Carecer de fins de lucro.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Estar rexistradas no rexistro de Asociacións de Galicia, e no rexistro de asociacións do Concello.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Desenvolver as súas actividades no ámbito do Concello da Capela.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- Non estar </w:t>
      </w:r>
      <w:proofErr w:type="spellStart"/>
      <w:r>
        <w:rPr>
          <w:sz w:val="28"/>
          <w:lang w:val="gl-ES"/>
        </w:rPr>
        <w:t>incursa</w:t>
      </w:r>
      <w:proofErr w:type="spellEnd"/>
      <w:r>
        <w:rPr>
          <w:sz w:val="28"/>
          <w:lang w:val="gl-ES"/>
        </w:rPr>
        <w:t xml:space="preserve"> en ningún dos supostos de incapacidade,  incompatibilidade ou prohibición para a percepción de axudas ou subvencións públicas.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Estar ao día nas obrigas tributarias e coa Seguridade Social, estas circunstancias poderán ser comprobadas polo Concello previo consentimento do solicitante.</w:t>
      </w:r>
    </w:p>
    <w:p w:rsidR="00464BA6" w:rsidRDefault="00464BA6">
      <w:pPr>
        <w:pStyle w:val="300"/>
        <w:jc w:val="both"/>
        <w:rPr>
          <w:lang w:val="gl-ES"/>
        </w:rPr>
      </w:pP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b/>
          <w:color w:val="0000FF"/>
          <w:sz w:val="28"/>
          <w:lang w:val="gl-ES"/>
        </w:rPr>
        <w:t>4. CONDICIÓNS.</w:t>
      </w:r>
    </w:p>
    <w:p w:rsidR="00464BA6" w:rsidRDefault="00464BA6">
      <w:pPr>
        <w:pStyle w:val="300"/>
        <w:jc w:val="both"/>
        <w:rPr>
          <w:b/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As entidades só poderán solicitar unha subvención.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O importe da subvención solicitada poderá acadar ata o 80% do orzamento do gasto presentado.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b/>
          <w:color w:val="0000FF"/>
          <w:sz w:val="28"/>
          <w:lang w:val="gl-ES"/>
        </w:rPr>
        <w:t>5. DOCUMENTACIÓN.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Pr="00C8208F" w:rsidRDefault="007C6866">
      <w:pPr>
        <w:pStyle w:val="300"/>
        <w:jc w:val="both"/>
        <w:rPr>
          <w:lang w:val="es-ES"/>
        </w:rPr>
      </w:pPr>
      <w:r>
        <w:rPr>
          <w:sz w:val="28"/>
          <w:lang w:val="gl-ES"/>
        </w:rPr>
        <w:t>As solicitudes deberán formularse no modelo normalizado que se facilitará na sede electrónica.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lastRenderedPageBreak/>
        <w:t>Achegarase á solicitude a seguinte documentación: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a. Fotocopia da tarxeta do CIF da entidade.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 xml:space="preserve">b. Fotocopia dos estatutos da entidade 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c. Certificación da inscrición no Rexistro das Asociacións de Galicia.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d. Certificación do número de socios activos.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e. Certificación dos datos bancarios da entidade.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f. Certificado da composición da xunta directiva.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g. Certificados de estar ao corrente no cumprimento das obrigas tributarias e coa seguridade social que se poderán substituír por unha  declaración responsable de tal circunstancia no caso de que a axuda concedida non supere o importe de 3.000 euros, de conformidade co artigo 24 do RD 887/2006 de 21 de xullo polo que se aproba o Regulamento da Lei 38/2003 xeral de subvencións.</w:t>
      </w: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 </w:t>
      </w: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h. Certificación acreditativa do acordo do órgano competente da Entidade polo que se aproba participar nesta convocatoria de subvencións e nomeamento de representante.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 xml:space="preserve">i. Declaración de non estar </w:t>
      </w:r>
      <w:proofErr w:type="spellStart"/>
      <w:r>
        <w:rPr>
          <w:sz w:val="28"/>
          <w:lang w:val="gl-ES"/>
        </w:rPr>
        <w:t>incurso</w:t>
      </w:r>
      <w:proofErr w:type="spellEnd"/>
      <w:r>
        <w:rPr>
          <w:sz w:val="28"/>
          <w:lang w:val="gl-ES"/>
        </w:rPr>
        <w:t xml:space="preserve"> en causas de incompatibilidade ou incapacidade para contratar e percibir subvencións e de aceptación das bases da convocatoria.</w:t>
      </w:r>
    </w:p>
    <w:p w:rsidR="00464BA6" w:rsidRDefault="00464BA6">
      <w:pPr>
        <w:pStyle w:val="300"/>
        <w:jc w:val="both"/>
        <w:rPr>
          <w:sz w:val="28"/>
          <w:shd w:val="clear" w:color="auto" w:fill="FFFF00"/>
          <w:lang w:val="gl-ES"/>
        </w:rPr>
      </w:pPr>
    </w:p>
    <w:p w:rsidR="00464BA6" w:rsidRPr="00C8208F" w:rsidRDefault="007C6866">
      <w:pPr>
        <w:pStyle w:val="300"/>
        <w:rPr>
          <w:lang w:val="es-ES"/>
        </w:rPr>
      </w:pPr>
      <w:r>
        <w:rPr>
          <w:sz w:val="28"/>
          <w:lang w:val="gl-ES"/>
        </w:rPr>
        <w:t>j. Detalle da actividade concreta ou investimento a realizar.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>k. Orzamento calculado de gastos.</w:t>
      </w:r>
    </w:p>
    <w:p w:rsidR="00464BA6" w:rsidRDefault="007C6866">
      <w:pPr>
        <w:pStyle w:val="300"/>
        <w:rPr>
          <w:lang w:val="gl-ES"/>
        </w:rPr>
      </w:pPr>
      <w:r>
        <w:rPr>
          <w:sz w:val="28"/>
          <w:lang w:val="gl-ES"/>
        </w:rPr>
        <w:tab/>
      </w:r>
    </w:p>
    <w:p w:rsidR="00464BA6" w:rsidRDefault="00464BA6">
      <w:pPr>
        <w:pStyle w:val="300"/>
        <w:jc w:val="both"/>
        <w:rPr>
          <w:strike/>
          <w:sz w:val="28"/>
          <w:highlight w:val="yellow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Cando a solicitude non reúna os requisitos establecidos ou non incorpore a documentación esixida, requirirase á entidade interesada mediante calquera medio acreditativo de que se realizou o requirimento para que, nun prazo de 10 días hábiles, emende a falta ou acompañe os documentos preceptivos, con indicación de que, se así non o fixese, </w:t>
      </w:r>
      <w:r>
        <w:rPr>
          <w:sz w:val="28"/>
          <w:lang w:val="gl-ES"/>
        </w:rPr>
        <w:lastRenderedPageBreak/>
        <w:t>terase por desistida da súa petición, procedéndose en consecuencia ao seu arquivo sen máis trámite.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As entidades inscritas no Rexistro municipal de asociacións quedarán exentas de presentar a documentación a que se fai referencia nos apartados a), b), c), d) e e) do art. 4 das Bases sempre que non existan cambios respecto dos datos comunicados ao Rexistro municipal de asociacións.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b/>
          <w:color w:val="0000FF"/>
          <w:sz w:val="28"/>
          <w:lang w:val="gl-ES"/>
        </w:rPr>
        <w:t>6. LUGAR E PRAZO DE PRESENTACIÓN DE SOLICITUDES</w:t>
      </w:r>
      <w:r>
        <w:rPr>
          <w:b/>
          <w:sz w:val="28"/>
          <w:lang w:val="gl-ES"/>
        </w:rPr>
        <w:t>.</w:t>
      </w:r>
    </w:p>
    <w:p w:rsidR="00464BA6" w:rsidRDefault="00464BA6">
      <w:pPr>
        <w:pStyle w:val="300"/>
        <w:jc w:val="both"/>
        <w:rPr>
          <w:lang w:val="gl-ES"/>
        </w:rPr>
      </w:pPr>
    </w:p>
    <w:p w:rsidR="00464BA6" w:rsidRDefault="00464BA6">
      <w:pPr>
        <w:pStyle w:val="300"/>
        <w:jc w:val="both"/>
        <w:rPr>
          <w:lang w:val="gl-ES"/>
        </w:rPr>
      </w:pPr>
    </w:p>
    <w:p w:rsidR="00464BA6" w:rsidRDefault="007C6866">
      <w:pPr>
        <w:pStyle w:val="300"/>
        <w:jc w:val="both"/>
        <w:rPr>
          <w:sz w:val="28"/>
          <w:lang w:val="gl-ES"/>
        </w:rPr>
      </w:pPr>
      <w:r>
        <w:rPr>
          <w:sz w:val="28"/>
          <w:lang w:val="gl-ES"/>
        </w:rPr>
        <w:t xml:space="preserve">As solicitudes presentaranse inescusablemente por medio da Sede Electrónica do Concello da Capela: 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CB28F3">
      <w:pPr>
        <w:pStyle w:val="300"/>
        <w:jc w:val="both"/>
        <w:rPr>
          <w:sz w:val="28"/>
          <w:lang w:val="gl-ES"/>
        </w:rPr>
      </w:pPr>
      <w:hyperlink r:id="rId9">
        <w:r w:rsidR="007C6866">
          <w:rPr>
            <w:rStyle w:val="Hipervnculo"/>
            <w:sz w:val="28"/>
            <w:lang w:val="gl-ES"/>
          </w:rPr>
          <w:t>https://concellodacapela.sedelectronica.gal/</w:t>
        </w:r>
      </w:hyperlink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464BA6">
      <w:pPr>
        <w:pStyle w:val="300"/>
        <w:jc w:val="both"/>
        <w:rPr>
          <w:lang w:val="gl-ES"/>
        </w:rPr>
      </w:pPr>
    </w:p>
    <w:p w:rsidR="00464BA6" w:rsidRDefault="00464BA6">
      <w:pPr>
        <w:pStyle w:val="300"/>
        <w:jc w:val="both"/>
        <w:rPr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O prazo de presentación de solicitudes </w:t>
      </w:r>
      <w:proofErr w:type="spellStart"/>
      <w:r>
        <w:rPr>
          <w:sz w:val="28"/>
          <w:lang w:val="gl-ES"/>
        </w:rPr>
        <w:t>comenzará</w:t>
      </w:r>
      <w:proofErr w:type="spellEnd"/>
      <w:r>
        <w:rPr>
          <w:sz w:val="28"/>
          <w:lang w:val="gl-ES"/>
        </w:rPr>
        <w:t xml:space="preserve"> ó día seguinte da publicación do extracto da convocatoria no Boletín Oficial da Provincia, e rematará o día </w:t>
      </w:r>
      <w:r>
        <w:rPr>
          <w:b/>
          <w:sz w:val="28"/>
          <w:lang w:val="gl-ES"/>
        </w:rPr>
        <w:t>31 de marzo de 2026.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b/>
          <w:color w:val="0000FF"/>
          <w:sz w:val="28"/>
          <w:lang w:val="gl-ES"/>
        </w:rPr>
        <w:t>7. RESOLUCIÓN DA CONVOCATORIA.</w:t>
      </w:r>
    </w:p>
    <w:p w:rsidR="00464BA6" w:rsidRDefault="00464BA6">
      <w:pPr>
        <w:pStyle w:val="300"/>
        <w:rPr>
          <w:b/>
          <w:color w:val="0000FF"/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A concesión de subvencións realizarase mediante o réxime de concorrencia competitiva, por resolución da Alcaldía-Presidencia, á proposta motivada da Comisión avaliadora.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>A Comisión avaliadora estará composta polos seguintes membros: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Presidente: Alcalde-Presidente do Concello.</w:t>
      </w: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</w: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Vogais: 3 concelleiros/as designados/as polo Alcalde-Presidente.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Secretario: o da Corporación.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 xml:space="preserve">A selección das peticións e a contía das subvencións determinaranse unha vez consideradas as actividades e investimentos que se van </w:t>
      </w:r>
      <w:r>
        <w:rPr>
          <w:sz w:val="28"/>
          <w:lang w:val="gl-ES"/>
        </w:rPr>
        <w:lastRenderedPageBreak/>
        <w:t>realizar, ponderando as seguintes circunstancias: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Interese das actividades ou investimentos: 2 puntos.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- Número de beneficiados directa ou indirectamente polas actividades ou investimentos: 3 puntos.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>- Adecuación das actividades ou investimentos que se van realizar ó interese local: 5 puntos.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>Á vista da documentación que consta no expediente, e logo da valoración das solicitudes de conformidade cos criterios establecidos, a Comisión de valoración formulará un informe proposta de resolución de concesión provisional, debidamente motivado, que deberá expresar o/a solicitante ou a relación de solicitantes que cumpran os requisitos da convocatoria para os/as que propón a concesión da subvención e a súa contía, así como as solicitudes desestimadas, as desistidas e as non admitidas a trámite.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 xml:space="preserve">A resolución de concesión deberá notificarse expresamente a todos os solicitantes e as contías das subvencións publicaranse no portal de transparencia  e na páxina </w:t>
      </w:r>
      <w:proofErr w:type="spellStart"/>
      <w:r>
        <w:rPr>
          <w:sz w:val="28"/>
          <w:lang w:val="gl-ES"/>
        </w:rPr>
        <w:t>Web</w:t>
      </w:r>
      <w:proofErr w:type="spellEnd"/>
      <w:r>
        <w:rPr>
          <w:sz w:val="28"/>
          <w:lang w:val="gl-ES"/>
        </w:rPr>
        <w:t xml:space="preserve"> do Concello, todo elo no prazo máximo dun mes contado a partir da data da resolución de concesión de subvención.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 xml:space="preserve">Se se renunciase á subvención por algunha das entidades beneficiarias ou quedase crédito sobrante ben por falta de solicitudes ou como consecuencia da xustificación insuficiente presentada por algunha entidade ou outra circunstancia, o órgano </w:t>
      </w:r>
      <w:proofErr w:type="spellStart"/>
      <w:r>
        <w:rPr>
          <w:sz w:val="28"/>
          <w:szCs w:val="28"/>
          <w:lang w:val="gl-ES"/>
        </w:rPr>
        <w:t>concedente</w:t>
      </w:r>
      <w:proofErr w:type="spellEnd"/>
      <w:r>
        <w:rPr>
          <w:sz w:val="28"/>
          <w:szCs w:val="28"/>
          <w:lang w:val="gl-ES"/>
        </w:rPr>
        <w:t xml:space="preserve"> poderá acordar, sen necesidade dunha nova convocatoria, a concesión do importe sobrante da subvención ao resto de entidades beneficiarias.</w:t>
      </w:r>
    </w:p>
    <w:p w:rsidR="00464BA6" w:rsidRDefault="00464BA6">
      <w:pPr>
        <w:pStyle w:val="300"/>
        <w:jc w:val="both"/>
        <w:rPr>
          <w:sz w:val="28"/>
          <w:szCs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>Para estes efectos, poderán realizarse sucesivas propostas de resolución conforme o sinalado neste artigo.</w:t>
      </w:r>
    </w:p>
    <w:p w:rsidR="00464BA6" w:rsidRDefault="00464BA6">
      <w:pPr>
        <w:pStyle w:val="300"/>
        <w:jc w:val="both"/>
        <w:rPr>
          <w:sz w:val="28"/>
          <w:szCs w:val="28"/>
          <w:highlight w:val="yellow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 xml:space="preserve">O órgano </w:t>
      </w:r>
      <w:proofErr w:type="spellStart"/>
      <w:r>
        <w:rPr>
          <w:sz w:val="28"/>
          <w:szCs w:val="28"/>
          <w:lang w:val="gl-ES"/>
        </w:rPr>
        <w:t>concedente</w:t>
      </w:r>
      <w:proofErr w:type="spellEnd"/>
      <w:r>
        <w:rPr>
          <w:sz w:val="28"/>
          <w:szCs w:val="28"/>
          <w:lang w:val="gl-ES"/>
        </w:rPr>
        <w:t xml:space="preserve"> da subvención comunicará esta opción ás entidades interesadas a fin de que accedan á proposta de subvención no</w:t>
      </w: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 xml:space="preserve">prazo improrrogable de dez días. Unha vez aceptada a proposta por </w:t>
      </w:r>
      <w:r>
        <w:rPr>
          <w:sz w:val="28"/>
          <w:szCs w:val="28"/>
          <w:lang w:val="gl-ES"/>
        </w:rPr>
        <w:lastRenderedPageBreak/>
        <w:t>parte da entidade solicitante, o órgano administrativo ditará o acto de concesión e procederá a súa notificación nos termos establecidos na lei.</w:t>
      </w:r>
    </w:p>
    <w:p w:rsidR="00464BA6" w:rsidRDefault="00464BA6">
      <w:pPr>
        <w:pStyle w:val="300"/>
        <w:rPr>
          <w:b/>
          <w:color w:val="0000FF"/>
          <w:sz w:val="28"/>
          <w:lang w:val="gl-ES"/>
        </w:rPr>
      </w:pPr>
    </w:p>
    <w:p w:rsidR="00464BA6" w:rsidRDefault="007C6866">
      <w:pPr>
        <w:pStyle w:val="300"/>
        <w:rPr>
          <w:b/>
          <w:color w:val="0000FF"/>
          <w:sz w:val="28"/>
          <w:lang w:val="gl-ES"/>
        </w:rPr>
      </w:pPr>
      <w:r>
        <w:rPr>
          <w:b/>
          <w:color w:val="0000FF"/>
          <w:sz w:val="28"/>
          <w:lang w:val="gl-ES"/>
        </w:rPr>
        <w:t>8. CRÉDITO ORZAMENTARIO E IMPORTES DAS BOLSAS.</w:t>
      </w:r>
    </w:p>
    <w:p w:rsidR="00464BA6" w:rsidRDefault="00464BA6">
      <w:pPr>
        <w:pStyle w:val="300"/>
        <w:rPr>
          <w:lang w:val="gl-ES"/>
        </w:rPr>
      </w:pPr>
    </w:p>
    <w:p w:rsidR="00464BA6" w:rsidRDefault="00464BA6">
      <w:pPr>
        <w:pStyle w:val="300"/>
        <w:rPr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>As subvencións faranse efectivas con cargo a seguinte aplicación do orzamento municipal do Concello da Capela para o exercicio 2026:</w:t>
      </w:r>
    </w:p>
    <w:p w:rsidR="00464BA6" w:rsidRDefault="00464BA6">
      <w:pPr>
        <w:pStyle w:val="300"/>
        <w:jc w:val="both"/>
        <w:rPr>
          <w:sz w:val="28"/>
          <w:szCs w:val="28"/>
          <w:lang w:val="gl-ES"/>
        </w:rPr>
      </w:pPr>
    </w:p>
    <w:p w:rsidR="00464BA6" w:rsidRDefault="007C6866">
      <w:pPr>
        <w:pStyle w:val="300"/>
        <w:jc w:val="both"/>
        <w:rPr>
          <w:sz w:val="28"/>
          <w:szCs w:val="28"/>
          <w:lang w:val="gl-ES"/>
        </w:rPr>
      </w:pPr>
      <w:r>
        <w:rPr>
          <w:sz w:val="28"/>
          <w:szCs w:val="28"/>
          <w:lang w:val="gl-ES"/>
        </w:rPr>
        <w:t xml:space="preserve">- 231.48000 por importe de 6.800,00 euros </w:t>
      </w:r>
    </w:p>
    <w:p w:rsidR="00464BA6" w:rsidRDefault="00464BA6">
      <w:pPr>
        <w:pStyle w:val="300"/>
        <w:jc w:val="both"/>
        <w:rPr>
          <w:sz w:val="28"/>
          <w:szCs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 xml:space="preserve">A subvención será outorgada a todas as persoas beneficiarias que reúnan os requisitos, </w:t>
      </w:r>
      <w:proofErr w:type="spellStart"/>
      <w:r>
        <w:rPr>
          <w:sz w:val="28"/>
          <w:szCs w:val="28"/>
          <w:lang w:val="gl-ES"/>
        </w:rPr>
        <w:t>prorrateánse</w:t>
      </w:r>
      <w:proofErr w:type="spellEnd"/>
      <w:r>
        <w:rPr>
          <w:sz w:val="28"/>
          <w:szCs w:val="28"/>
          <w:lang w:val="gl-ES"/>
        </w:rPr>
        <w:t xml:space="preserve"> en función da puntuación acadada por cada entidade dentro do límite da contía total máxima fixada na convocatoria.</w:t>
      </w:r>
    </w:p>
    <w:p w:rsidR="00464BA6" w:rsidRDefault="00464BA6">
      <w:pPr>
        <w:pStyle w:val="300"/>
        <w:jc w:val="both"/>
        <w:rPr>
          <w:sz w:val="28"/>
          <w:szCs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szCs w:val="28"/>
          <w:lang w:val="gl-ES"/>
        </w:rPr>
        <w:t>En caso de que o importe asignado á algunha das asociacións, segundo os criterios de valoración, supere o total solicitado pola mesma, adxudicarase o importe solicitado, e o exceso, volverase a repartir entre as demais asociacións concorrentes tendo en conta as puntuacións obtidas.</w:t>
      </w:r>
    </w:p>
    <w:p w:rsidR="00464BA6" w:rsidRDefault="00464BA6">
      <w:pPr>
        <w:pStyle w:val="300"/>
        <w:jc w:val="both"/>
        <w:rPr>
          <w:sz w:val="28"/>
          <w:szCs w:val="28"/>
          <w:highlight w:val="yellow"/>
          <w:lang w:val="gl-ES"/>
        </w:rPr>
      </w:pP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b/>
          <w:color w:val="0000FF"/>
          <w:sz w:val="28"/>
          <w:lang w:val="gl-ES"/>
        </w:rPr>
        <w:t>9. XUSTIFICACIÓN E PAGAMENTO.</w:t>
      </w:r>
    </w:p>
    <w:p w:rsidR="00464BA6" w:rsidRDefault="00464BA6">
      <w:pPr>
        <w:pStyle w:val="300"/>
        <w:rPr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A xustificación da subvención deberá ser rendida ata o </w:t>
      </w:r>
      <w:r>
        <w:rPr>
          <w:b/>
          <w:bCs/>
          <w:sz w:val="28"/>
          <w:lang w:val="gl-ES"/>
        </w:rPr>
        <w:t>30 de novembro de 2026</w:t>
      </w:r>
      <w:r>
        <w:rPr>
          <w:sz w:val="28"/>
          <w:lang w:val="gl-ES"/>
        </w:rPr>
        <w:t>.</w:t>
      </w:r>
    </w:p>
    <w:p w:rsidR="00464BA6" w:rsidRDefault="00464BA6">
      <w:pPr>
        <w:pStyle w:val="300"/>
        <w:jc w:val="both"/>
        <w:rPr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Senón se presenta a xustificación dentro do prazo, por Resolución da Alcaldía-Presidencia anularase o correspondente compromiso de gasto.</w:t>
      </w:r>
    </w:p>
    <w:p w:rsidR="00464BA6" w:rsidRDefault="00464BA6">
      <w:pPr>
        <w:pStyle w:val="300"/>
        <w:jc w:val="both"/>
        <w:rPr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lang w:val="gl-ES"/>
        </w:rPr>
        <w:tab/>
      </w:r>
      <w:r>
        <w:rPr>
          <w:sz w:val="28"/>
          <w:lang w:val="gl-ES"/>
        </w:rPr>
        <w:t>O importe das subvencións concedidas en ningún caso, poderá ser de tal contía que, en concorrencia con subvencións ou axudas doutras administracións ou entidades públicas, supere o custo da actividade que desenvolverá o beneficiario.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>Para o cobro da subvención as entidades deberán estar ó corrente das súas obrigas fiscais co Concello da Capela, situación que se determinará de oficio polo propio Concello así mesmo as entidades deberán acreditar que están ó corrente das súas obrigas tributarias e coa Seguridade Social.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ab/>
        <w:t>Para o cobro das subvencións as entidades deberán presentar a seguinte documentación: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numPr>
          <w:ilvl w:val="0"/>
          <w:numId w:val="1"/>
        </w:numPr>
        <w:tabs>
          <w:tab w:val="left" w:pos="0"/>
          <w:tab w:val="left" w:pos="360"/>
        </w:tabs>
        <w:jc w:val="both"/>
        <w:rPr>
          <w:lang w:val="gl-ES"/>
        </w:rPr>
      </w:pPr>
      <w:r>
        <w:rPr>
          <w:sz w:val="28"/>
          <w:lang w:val="gl-ES"/>
        </w:rPr>
        <w:t>Declaración ou certificación de ter cumprida a finalidade da subvención mediante a realización das actividades ou investimentos para as que foi concedida; así como relación detallada das subvencións ou axudas obtidas doutras administracións públicas ou entidades privadas para o mesmo obxecto, ou pola contra, declaración de non ter outras subvencións públicas ou privadas para o mesmo obxecto (</w:t>
      </w:r>
      <w:r>
        <w:rPr>
          <w:b/>
          <w:bCs/>
          <w:sz w:val="28"/>
          <w:lang w:val="gl-ES"/>
        </w:rPr>
        <w:t>Anexo E</w:t>
      </w:r>
      <w:r>
        <w:rPr>
          <w:sz w:val="28"/>
          <w:lang w:val="gl-ES"/>
        </w:rPr>
        <w:t>).</w:t>
      </w:r>
    </w:p>
    <w:p w:rsidR="00464BA6" w:rsidRDefault="00464BA6">
      <w:pPr>
        <w:pStyle w:val="300"/>
        <w:tabs>
          <w:tab w:val="left" w:pos="360"/>
        </w:tabs>
        <w:ind w:left="720"/>
        <w:jc w:val="both"/>
        <w:rPr>
          <w:lang w:val="gl-ES"/>
        </w:rPr>
      </w:pPr>
    </w:p>
    <w:p w:rsidR="00464BA6" w:rsidRDefault="007C6866">
      <w:pPr>
        <w:pStyle w:val="300"/>
        <w:numPr>
          <w:ilvl w:val="0"/>
          <w:numId w:val="1"/>
        </w:numPr>
        <w:tabs>
          <w:tab w:val="left" w:pos="0"/>
          <w:tab w:val="left" w:pos="360"/>
        </w:tabs>
        <w:jc w:val="both"/>
        <w:rPr>
          <w:lang w:val="gl-ES"/>
        </w:rPr>
      </w:pPr>
      <w:r>
        <w:rPr>
          <w:sz w:val="28"/>
          <w:szCs w:val="28"/>
          <w:lang w:val="gl-ES"/>
        </w:rPr>
        <w:t>Certificación do gasto realizado (</w:t>
      </w:r>
      <w:r>
        <w:rPr>
          <w:b/>
          <w:bCs/>
          <w:sz w:val="28"/>
          <w:szCs w:val="28"/>
          <w:lang w:val="gl-ES"/>
        </w:rPr>
        <w:t>Anexo F</w:t>
      </w:r>
      <w:r>
        <w:rPr>
          <w:sz w:val="28"/>
          <w:szCs w:val="28"/>
          <w:lang w:val="gl-ES"/>
        </w:rPr>
        <w:t>).</w:t>
      </w:r>
    </w:p>
    <w:p w:rsidR="00464BA6" w:rsidRDefault="00464BA6">
      <w:pPr>
        <w:pStyle w:val="300"/>
        <w:tabs>
          <w:tab w:val="left" w:pos="360"/>
        </w:tabs>
        <w:ind w:left="720"/>
        <w:jc w:val="both"/>
        <w:rPr>
          <w:lang w:val="gl-ES"/>
        </w:rPr>
      </w:pPr>
    </w:p>
    <w:p w:rsidR="00464BA6" w:rsidRPr="00C8208F" w:rsidRDefault="007C6866">
      <w:pPr>
        <w:pStyle w:val="300"/>
        <w:numPr>
          <w:ilvl w:val="0"/>
          <w:numId w:val="1"/>
        </w:numPr>
        <w:tabs>
          <w:tab w:val="left" w:pos="0"/>
          <w:tab w:val="left" w:pos="360"/>
        </w:tabs>
        <w:jc w:val="both"/>
        <w:rPr>
          <w:lang w:val="es-ES"/>
        </w:rPr>
      </w:pPr>
      <w:r>
        <w:rPr>
          <w:sz w:val="28"/>
          <w:szCs w:val="28"/>
          <w:lang w:val="gl-ES"/>
        </w:rPr>
        <w:t>Memoria descritiva da realización do programa ou actividades (</w:t>
      </w:r>
      <w:r>
        <w:rPr>
          <w:b/>
          <w:bCs/>
          <w:sz w:val="28"/>
          <w:szCs w:val="28"/>
          <w:lang w:val="gl-ES"/>
        </w:rPr>
        <w:t>Anexo G)</w:t>
      </w:r>
      <w:r>
        <w:rPr>
          <w:sz w:val="28"/>
          <w:szCs w:val="28"/>
          <w:lang w:val="gl-ES"/>
        </w:rPr>
        <w:t>.</w:t>
      </w:r>
    </w:p>
    <w:p w:rsidR="00464BA6" w:rsidRDefault="00464BA6">
      <w:pPr>
        <w:pStyle w:val="300"/>
        <w:jc w:val="both"/>
        <w:rPr>
          <w:sz w:val="28"/>
          <w:szCs w:val="28"/>
          <w:lang w:val="gl-ES"/>
        </w:rPr>
      </w:pPr>
    </w:p>
    <w:p w:rsidR="00464BA6" w:rsidRDefault="007C6866">
      <w:pPr>
        <w:pStyle w:val="300"/>
        <w:tabs>
          <w:tab w:val="left" w:pos="336"/>
        </w:tabs>
        <w:jc w:val="both"/>
        <w:rPr>
          <w:lang w:val="gl-ES"/>
        </w:rPr>
      </w:pPr>
      <w:r>
        <w:rPr>
          <w:sz w:val="28"/>
          <w:lang w:val="gl-ES"/>
        </w:rPr>
        <w:t>A acreditación da realización dos gastos realizarase do seguinte xeito:</w:t>
      </w:r>
    </w:p>
    <w:p w:rsidR="00464BA6" w:rsidRDefault="00464BA6">
      <w:pPr>
        <w:pStyle w:val="300"/>
        <w:tabs>
          <w:tab w:val="left" w:pos="336"/>
        </w:tabs>
        <w:jc w:val="both"/>
        <w:rPr>
          <w:sz w:val="28"/>
          <w:lang w:val="gl-ES"/>
        </w:rPr>
      </w:pPr>
    </w:p>
    <w:p w:rsidR="00464BA6" w:rsidRDefault="007C6866">
      <w:pPr>
        <w:pStyle w:val="300"/>
        <w:tabs>
          <w:tab w:val="left" w:pos="336"/>
        </w:tabs>
        <w:jc w:val="both"/>
        <w:rPr>
          <w:lang w:val="gl-ES"/>
        </w:rPr>
      </w:pPr>
      <w:r>
        <w:rPr>
          <w:sz w:val="28"/>
          <w:lang w:val="gl-ES"/>
        </w:rPr>
        <w:t>-</w:t>
      </w:r>
      <w:r>
        <w:rPr>
          <w:sz w:val="28"/>
          <w:lang w:val="gl-ES"/>
        </w:rPr>
        <w:tab/>
        <w:t>As subvencións xustificaranse mediante facturas orixinais ou fotocopias compulsadas acompañadas dos xustificantes bancarios de pago. Só se admitirá o pago en efectivo para importe inferiores a 100,00 euros</w:t>
      </w:r>
    </w:p>
    <w:p w:rsidR="00464BA6" w:rsidRDefault="00464BA6">
      <w:pPr>
        <w:pStyle w:val="300"/>
        <w:tabs>
          <w:tab w:val="left" w:pos="336"/>
        </w:tabs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bookmarkStart w:id="0" w:name="_GoBack"/>
      <w:bookmarkEnd w:id="0"/>
      <w:r>
        <w:rPr>
          <w:sz w:val="28"/>
          <w:lang w:val="gl-ES"/>
        </w:rPr>
        <w:t>O aboamento da subvención realizarase mediante ingreso por transferencia bancaria na conta sinalada pola entidade, no caso de que se xustifique gasto polo 100% do orzamento subvencionado, aboarase a totalidade da subvención, no caso de que se xustifique gasto inferior ó 100% e polo menos do 50% do orzamento subvencionado, aboarase a parte proporcional da subvención; no caso de que se xustifique gasto inferior ó 50% do orzamento subvencionado non se considerará cumprida a finalidade básica da subvención, polo que non se aboará cantidade ningunha.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464BA6">
      <w:pPr>
        <w:pStyle w:val="300"/>
        <w:rPr>
          <w:lang w:val="gl-ES"/>
        </w:rPr>
      </w:pPr>
    </w:p>
    <w:p w:rsidR="00464BA6" w:rsidRDefault="00464BA6">
      <w:pPr>
        <w:pStyle w:val="300"/>
        <w:rPr>
          <w:lang w:val="gl-ES"/>
        </w:rPr>
      </w:pPr>
    </w:p>
    <w:p w:rsidR="00464BA6" w:rsidRDefault="007C6866">
      <w:pPr>
        <w:pStyle w:val="300"/>
        <w:rPr>
          <w:lang w:val="gl-ES"/>
        </w:rPr>
      </w:pPr>
      <w:r>
        <w:rPr>
          <w:b/>
          <w:color w:val="0000FF"/>
          <w:sz w:val="28"/>
          <w:lang w:val="gl-ES"/>
        </w:rPr>
        <w:t>DISPOSICIÓN ADICIONAL ÚNICA</w:t>
      </w:r>
      <w:r>
        <w:rPr>
          <w:color w:val="0000FF"/>
          <w:sz w:val="28"/>
          <w:lang w:val="gl-ES"/>
        </w:rPr>
        <w:t>.</w:t>
      </w:r>
    </w:p>
    <w:p w:rsidR="00464BA6" w:rsidRDefault="00464BA6">
      <w:pPr>
        <w:pStyle w:val="300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Para o non previsto nesta convocatoria estarase ó disposto na Ordenanza reguladora de subvencións e axudas do Concello da Capela, Bases de </w:t>
      </w:r>
      <w:r>
        <w:rPr>
          <w:sz w:val="28"/>
          <w:lang w:val="gl-ES"/>
        </w:rPr>
        <w:lastRenderedPageBreak/>
        <w:t>execución do orzamento para o exercicio 2026, e Lei 38/2003, de 17 de novembro, xeral de subvencións.</w:t>
      </w:r>
    </w:p>
    <w:p w:rsidR="00464BA6" w:rsidRDefault="00464BA6">
      <w:pPr>
        <w:pStyle w:val="300"/>
        <w:jc w:val="both"/>
        <w:rPr>
          <w:sz w:val="28"/>
          <w:lang w:val="gl-ES"/>
        </w:rPr>
      </w:pP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Na Capela, a 20 de xaneiro de 2026</w:t>
      </w: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>O Alcalde- Presidente,</w:t>
      </w:r>
    </w:p>
    <w:p w:rsidR="00464BA6" w:rsidRDefault="007C6866">
      <w:pPr>
        <w:pStyle w:val="300"/>
        <w:jc w:val="both"/>
        <w:rPr>
          <w:lang w:val="gl-ES"/>
        </w:rPr>
      </w:pPr>
      <w:r>
        <w:rPr>
          <w:sz w:val="28"/>
          <w:lang w:val="gl-ES"/>
        </w:rPr>
        <w:t xml:space="preserve">Manuel </w:t>
      </w:r>
      <w:proofErr w:type="spellStart"/>
      <w:r>
        <w:rPr>
          <w:sz w:val="28"/>
          <w:lang w:val="gl-ES"/>
        </w:rPr>
        <w:t>Meizoso</w:t>
      </w:r>
      <w:proofErr w:type="spellEnd"/>
      <w:r>
        <w:rPr>
          <w:sz w:val="28"/>
          <w:lang w:val="gl-ES"/>
        </w:rPr>
        <w:t xml:space="preserve"> López  </w:t>
      </w:r>
    </w:p>
    <w:p w:rsidR="00464BA6" w:rsidRDefault="00464BA6">
      <w:pPr>
        <w:rPr>
          <w:lang w:val="gl-ES"/>
        </w:rPr>
      </w:pPr>
    </w:p>
    <w:p w:rsidR="00464BA6" w:rsidRDefault="00464BA6">
      <w:pPr>
        <w:rPr>
          <w:lang w:val="gl-ES"/>
        </w:rPr>
      </w:pPr>
    </w:p>
    <w:p w:rsidR="00464BA6" w:rsidRDefault="00464BA6">
      <w:pPr>
        <w:rPr>
          <w:lang w:val="gl-ES"/>
        </w:rPr>
      </w:pPr>
    </w:p>
    <w:p w:rsidR="00464BA6" w:rsidRDefault="00464BA6">
      <w:pPr>
        <w:ind w:firstLine="708"/>
        <w:jc w:val="center"/>
        <w:rPr>
          <w:b/>
          <w:color w:val="0000FF"/>
          <w:sz w:val="28"/>
          <w:lang w:val="gl-ES"/>
        </w:rPr>
      </w:pPr>
    </w:p>
    <w:p w:rsidR="00464BA6" w:rsidRDefault="00464BA6">
      <w:pPr>
        <w:jc w:val="center"/>
        <w:rPr>
          <w:lang w:val="gl-ES"/>
        </w:rPr>
      </w:pPr>
    </w:p>
    <w:p w:rsidR="00464BA6" w:rsidRDefault="00464BA6">
      <w:pPr>
        <w:jc w:val="center"/>
        <w:rPr>
          <w:lang w:val="gl-ES"/>
        </w:rPr>
      </w:pPr>
    </w:p>
    <w:sectPr w:rsidR="00464B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45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8F3" w:rsidRDefault="00CB28F3">
      <w:pPr>
        <w:spacing w:after="0" w:line="240" w:lineRule="auto"/>
      </w:pPr>
      <w:r>
        <w:separator/>
      </w:r>
    </w:p>
  </w:endnote>
  <w:endnote w:type="continuationSeparator" w:id="0">
    <w:p w:rsidR="00CB28F3" w:rsidRDefault="00CB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464BA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Piedepgina"/>
    </w:pPr>
    <w:r>
      <w:rPr>
        <w:noProof/>
        <w:lang w:eastAsia="es-ES"/>
      </w:rPr>
      <w:drawing>
        <wp:inline distT="0" distB="0" distL="0" distR="0" wp14:anchorId="0382295A" wp14:editId="33792535">
          <wp:extent cx="5391150" cy="266700"/>
          <wp:effectExtent l="0" t="0" r="0" b="0"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Piedepgina"/>
    </w:pPr>
    <w:r>
      <w:rPr>
        <w:noProof/>
        <w:lang w:eastAsia="es-ES"/>
      </w:rPr>
      <w:drawing>
        <wp:inline distT="0" distB="0" distL="0" distR="0" wp14:anchorId="352410DA" wp14:editId="43A754BC">
          <wp:extent cx="5391150" cy="266700"/>
          <wp:effectExtent l="0" t="0" r="0" b="0"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8F3" w:rsidRDefault="00CB28F3">
      <w:pPr>
        <w:spacing w:after="0" w:line="240" w:lineRule="auto"/>
      </w:pPr>
      <w:r>
        <w:separator/>
      </w:r>
    </w:p>
  </w:footnote>
  <w:footnote w:type="continuationSeparator" w:id="0">
    <w:p w:rsidR="00CB28F3" w:rsidRDefault="00CB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464BA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 wp14:anchorId="3E17689E" wp14:editId="23154EF1">
          <wp:extent cx="695325" cy="695325"/>
          <wp:effectExtent l="0" t="0" r="0" b="0"/>
          <wp:docPr id="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4BA6" w:rsidRDefault="007C6866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:rsidR="00464BA6" w:rsidRDefault="00464BA6">
    <w:pPr>
      <w:pStyle w:val="Encabezado"/>
      <w:rPr>
        <w:rFonts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BA6" w:rsidRDefault="007C6866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 wp14:anchorId="49952EFB" wp14:editId="7B382D05">
          <wp:extent cx="695325" cy="695325"/>
          <wp:effectExtent l="0" t="0" r="0" b="0"/>
          <wp:docPr id="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4BA6" w:rsidRDefault="007C6866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:rsidR="00464BA6" w:rsidRDefault="00464BA6">
    <w:pPr>
      <w:pStyle w:val="Encabezado"/>
      <w:rPr>
        <w:rFonts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64C9"/>
    <w:multiLevelType w:val="multilevel"/>
    <w:tmpl w:val="63D4576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AB76A9"/>
    <w:multiLevelType w:val="multilevel"/>
    <w:tmpl w:val="02B2CC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BD0028"/>
    <w:multiLevelType w:val="multilevel"/>
    <w:tmpl w:val="595ED1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CBB14E5"/>
    <w:multiLevelType w:val="multilevel"/>
    <w:tmpl w:val="7E5E4B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782786E"/>
    <w:multiLevelType w:val="multilevel"/>
    <w:tmpl w:val="B3F8A6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E194CB0"/>
    <w:multiLevelType w:val="multilevel"/>
    <w:tmpl w:val="5F106A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513C3728"/>
    <w:multiLevelType w:val="multilevel"/>
    <w:tmpl w:val="70C2598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53FB1DF1"/>
    <w:multiLevelType w:val="multilevel"/>
    <w:tmpl w:val="9E4EB4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566940AF"/>
    <w:multiLevelType w:val="multilevel"/>
    <w:tmpl w:val="758E26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79E00E6"/>
    <w:multiLevelType w:val="multilevel"/>
    <w:tmpl w:val="30B288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650120"/>
    <w:multiLevelType w:val="multilevel"/>
    <w:tmpl w:val="94CAB3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70007AB8"/>
    <w:multiLevelType w:val="multilevel"/>
    <w:tmpl w:val="4E9ABE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71603A76"/>
    <w:multiLevelType w:val="multilevel"/>
    <w:tmpl w:val="E0A22E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72197314"/>
    <w:multiLevelType w:val="multilevel"/>
    <w:tmpl w:val="532876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7D7552FD"/>
    <w:multiLevelType w:val="multilevel"/>
    <w:tmpl w:val="F5823F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9"/>
  </w:num>
  <w:num w:numId="5">
    <w:abstractNumId w:val="14"/>
  </w:num>
  <w:num w:numId="6">
    <w:abstractNumId w:val="3"/>
  </w:num>
  <w:num w:numId="7">
    <w:abstractNumId w:val="8"/>
  </w:num>
  <w:num w:numId="8">
    <w:abstractNumId w:val="2"/>
  </w:num>
  <w:num w:numId="9">
    <w:abstractNumId w:val="4"/>
  </w:num>
  <w:num w:numId="10">
    <w:abstractNumId w:val="5"/>
  </w:num>
  <w:num w:numId="11">
    <w:abstractNumId w:val="13"/>
  </w:num>
  <w:num w:numId="12">
    <w:abstractNumId w:val="7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BA6"/>
    <w:rsid w:val="00464BA6"/>
    <w:rsid w:val="007C6866"/>
    <w:rsid w:val="00C8208F"/>
    <w:rsid w:val="00C8297F"/>
    <w:rsid w:val="00CB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paragraph" w:styleId="Ttulo1">
    <w:name w:val="heading 1"/>
    <w:basedOn w:val="Normal"/>
    <w:qFormat/>
    <w:pPr>
      <w:ind w:left="53"/>
      <w:outlineLvl w:val="0"/>
    </w:pPr>
    <w:rPr>
      <w:rFonts w:eastAsia="Arial" w:cs="Arial"/>
      <w:b/>
      <w:b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InternetLink">
    <w:name w:val="Internet Link"/>
    <w:basedOn w:val="Fuentedeprrafopredeter"/>
    <w:qFormat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80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customStyle="1" w:styleId="Cabeceraypieuser">
    <w:name w:val="Cabecera y pie (user)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  <w:style w:type="paragraph" w:styleId="Prrafodelista">
    <w:name w:val="List Paragraph"/>
    <w:basedOn w:val="Normal"/>
    <w:uiPriority w:val="34"/>
    <w:qFormat/>
    <w:rsid w:val="005E3440"/>
    <w:pPr>
      <w:ind w:left="720"/>
      <w:contextualSpacing/>
    </w:p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ableParagraph">
    <w:name w:val="Table Paragraph"/>
    <w:basedOn w:val="Normal"/>
    <w:qFormat/>
    <w:rPr>
      <w:rFonts w:ascii="Arial MT" w:eastAsia="Arial MT" w:hAnsi="Arial MT" w:cs="Arial MT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ontenidodelmarcouser">
    <w:name w:val="Contenido del marco (user)"/>
    <w:basedOn w:val="Normal"/>
    <w:qFormat/>
  </w:style>
  <w:style w:type="numbering" w:customStyle="1" w:styleId="Ningunalistauser">
    <w:name w:val="Ninguna lista (user)"/>
    <w:uiPriority w:val="99"/>
    <w:semiHidden/>
    <w:unhideWhenUsed/>
    <w:qFormat/>
  </w:style>
  <w:style w:type="numbering" w:customStyle="1" w:styleId="Ningunalista">
    <w:name w:val="Ninguna lista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cellodacapela.sedelectronica.gal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B0834-CF89-47D9-86EF-01B6C298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1664</Words>
  <Characters>9153</Characters>
  <Application>Microsoft Office Word</Application>
  <DocSecurity>0</DocSecurity>
  <Lines>76</Lines>
  <Paragraphs>21</Paragraphs>
  <ScaleCrop>false</ScaleCrop>
  <Company>El_Ranero</Company>
  <LinksUpToDate>false</LinksUpToDate>
  <CharactersWithSpaces>10796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19</cp:revision>
  <cp:lastPrinted>2017-01-23T10:35:00Z</cp:lastPrinted>
  <dcterms:created xsi:type="dcterms:W3CDTF">2024-02-13T12:48:00Z</dcterms:created>
  <dcterms:modified xsi:type="dcterms:W3CDTF">2026-02-11T08:38:00Z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