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0AB7" w:rsidRPr="007A0AB7" w:rsidRDefault="007A0AB7" w:rsidP="007A0AB7">
      <w:pPr>
        <w:suppressAutoHyphens/>
        <w:spacing w:line="276" w:lineRule="auto"/>
        <w:contextualSpacing/>
        <w:jc w:val="both"/>
        <w:rPr>
          <w:rFonts w:ascii="Calibri" w:eastAsia="Calibri" w:hAnsi="Calibri" w:cs="Times New Roman"/>
        </w:rPr>
      </w:pPr>
      <w:r w:rsidRPr="007A0AB7">
        <w:rPr>
          <w:rFonts w:ascii="Helvetica LT Std" w:eastAsia="Calibri" w:hAnsi="Helvetica LT Std" w:cs="Times New Roman"/>
        </w:rPr>
        <w:t>Diputación Provincial de Ourense</w:t>
      </w:r>
    </w:p>
    <w:p w:rsidR="007A0AB7" w:rsidRPr="007A0AB7" w:rsidRDefault="007A0AB7" w:rsidP="007A0AB7">
      <w:pPr>
        <w:suppressAutoHyphens/>
        <w:spacing w:line="276" w:lineRule="auto"/>
        <w:contextualSpacing/>
        <w:jc w:val="both"/>
        <w:rPr>
          <w:rFonts w:ascii="Calibri" w:eastAsia="Calibri" w:hAnsi="Calibri" w:cs="Times New Roman"/>
        </w:rPr>
      </w:pPr>
      <w:r w:rsidRPr="007A0AB7">
        <w:rPr>
          <w:rFonts w:ascii="Helvetica LT Std" w:eastAsia="Calibri" w:hAnsi="Helvetica LT Std" w:cs="Times New Roman"/>
        </w:rPr>
        <w:t>Anuncio</w:t>
      </w:r>
    </w:p>
    <w:p w:rsidR="007A0AB7" w:rsidRPr="007A0AB7" w:rsidRDefault="007A0AB7" w:rsidP="007A0AB7">
      <w:pPr>
        <w:spacing w:line="240" w:lineRule="auto"/>
        <w:contextualSpacing/>
        <w:jc w:val="both"/>
        <w:rPr>
          <w:rFonts w:ascii="Helvetica LT Std" w:hAnsi="Helvetica LT Std" w:cs="Times New Roman"/>
          <w:b/>
        </w:rPr>
      </w:pPr>
      <w:r w:rsidRPr="007A0AB7">
        <w:rPr>
          <w:rFonts w:ascii="Helvetica LT Std" w:eastAsia="Calibri" w:hAnsi="Helvetica LT Std" w:cs="Times New Roman"/>
        </w:rPr>
        <w:t xml:space="preserve">A los efectos oportunos, se hace público que la Junta de Gobierno de la Diputación Provincial de Ourense adoptó, en su sesión ordinaria del día 2 de </w:t>
      </w:r>
      <w:r>
        <w:rPr>
          <w:rFonts w:ascii="Helvetica LT Std" w:eastAsia="Calibri" w:hAnsi="Helvetica LT Std" w:cs="Times New Roman"/>
        </w:rPr>
        <w:t>febrero</w:t>
      </w:r>
      <w:r w:rsidRPr="007A0AB7">
        <w:rPr>
          <w:rFonts w:ascii="Helvetica LT Std" w:eastAsia="Calibri" w:hAnsi="Helvetica LT Std" w:cs="Times New Roman"/>
        </w:rPr>
        <w:t xml:space="preserve"> de 2026, el acuerdo de aprobación de las</w:t>
      </w:r>
      <w:r>
        <w:rPr>
          <w:rFonts w:ascii="Helvetica LT Std" w:eastAsia="Calibri" w:hAnsi="Helvetica LT Std" w:cs="Times New Roman"/>
        </w:rPr>
        <w:t xml:space="preserve"> bases del</w:t>
      </w:r>
      <w:r w:rsidRPr="007A0AB7">
        <w:rPr>
          <w:rFonts w:ascii="Helvetica LT Std" w:eastAsia="Calibri" w:hAnsi="Helvetica LT Std" w:cs="Times New Roman"/>
        </w:rPr>
        <w:t xml:space="preserve"> </w:t>
      </w:r>
      <w:r w:rsidRPr="007A0AB7">
        <w:rPr>
          <w:rFonts w:ascii="Helvetica LT Std" w:hAnsi="Helvetica LT Std"/>
        </w:rPr>
        <w:t>concurso público para la concesión de subvenciones a entidades sin ánimo de lucro para la organización de actividades culturales y recreativas correspondientes al ejercicio 2026</w:t>
      </w:r>
      <w:r w:rsidRPr="007A0AB7">
        <w:rPr>
          <w:rFonts w:ascii="Helvetica LT Std" w:hAnsi="Helvetica LT Std" w:cs="Times New Roman"/>
        </w:rPr>
        <w:t>,</w:t>
      </w:r>
      <w:r>
        <w:rPr>
          <w:rFonts w:ascii="Helvetica LT Std" w:hAnsi="Helvetica LT Std" w:cs="Times New Roman"/>
          <w:b/>
        </w:rPr>
        <w:t xml:space="preserve"> </w:t>
      </w:r>
      <w:r w:rsidRPr="007A0AB7">
        <w:rPr>
          <w:rFonts w:ascii="Helvetica LT Std" w:eastAsia="Calibri" w:hAnsi="Helvetica LT Std" w:cs="Times New Roman"/>
        </w:rPr>
        <w:t>conforme con las siguientes cláusulas:</w:t>
      </w:r>
    </w:p>
    <w:p w:rsidR="007A0AB7" w:rsidRDefault="007A0AB7" w:rsidP="007A0AB7">
      <w:pPr>
        <w:spacing w:after="0"/>
        <w:contextualSpacing/>
        <w:jc w:val="both"/>
        <w:rPr>
          <w:rFonts w:ascii="Helvetica LT Std" w:eastAsia="Times New Roman" w:hAnsi="Helvetica LT Std"/>
          <w:b/>
          <w:bCs/>
          <w:u w:val="single"/>
          <w:lang w:eastAsia="es-ES"/>
        </w:rPr>
      </w:pPr>
    </w:p>
    <w:p w:rsidR="007A0AB7" w:rsidRDefault="007A0AB7" w:rsidP="007A0AB7">
      <w:pPr>
        <w:spacing w:after="0"/>
        <w:contextualSpacing/>
        <w:jc w:val="both"/>
        <w:rPr>
          <w:rFonts w:ascii="Helvetica LT Std" w:eastAsia="Times New Roman" w:hAnsi="Helvetica LT Std"/>
          <w:b/>
          <w:bCs/>
          <w:u w:val="single"/>
          <w:lang w:eastAsia="es-ES"/>
        </w:rPr>
      </w:pPr>
    </w:p>
    <w:p w:rsidR="007A0AB7" w:rsidRPr="007840C5" w:rsidRDefault="007A0AB7" w:rsidP="007A0AB7">
      <w:pPr>
        <w:spacing w:after="0"/>
        <w:contextualSpacing/>
        <w:jc w:val="both"/>
        <w:rPr>
          <w:rFonts w:ascii="Helvetica LT Std" w:eastAsia="Times New Roman" w:hAnsi="Helvetica LT Std"/>
          <w:b/>
          <w:bCs/>
          <w:u w:val="single"/>
          <w:lang w:eastAsia="es-ES"/>
        </w:rPr>
      </w:pPr>
      <w:proofErr w:type="gramStart"/>
      <w:r w:rsidRPr="007840C5">
        <w:rPr>
          <w:rFonts w:ascii="Helvetica LT Std" w:eastAsia="Times New Roman" w:hAnsi="Helvetica LT Std"/>
          <w:b/>
          <w:bCs/>
          <w:u w:val="single"/>
          <w:lang w:eastAsia="es-ES"/>
        </w:rPr>
        <w:t>Primera.-</w:t>
      </w:r>
      <w:proofErr w:type="gramEnd"/>
      <w:r w:rsidRPr="007840C5">
        <w:rPr>
          <w:rFonts w:ascii="Helvetica LT Std" w:eastAsia="Times New Roman" w:hAnsi="Helvetica LT Std"/>
          <w:b/>
          <w:bCs/>
          <w:u w:val="single"/>
          <w:lang w:eastAsia="es-ES"/>
        </w:rPr>
        <w:t xml:space="preserve"> Objeto:</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bCs/>
          <w:lang w:eastAsia="es-ES"/>
        </w:rPr>
        <w:t xml:space="preserve">1. </w:t>
      </w:r>
      <w:r w:rsidRPr="007840C5">
        <w:rPr>
          <w:rFonts w:ascii="Helvetica LT Std" w:eastAsia="Times New Roman" w:hAnsi="Helvetica LT Std"/>
          <w:lang w:eastAsia="es-ES"/>
        </w:rPr>
        <w:t>El objeto de estas bases es la regulación de la tramitación y concesión, por parte de la Diputación Provincial de Ourense, de subvenciones para la financiación de proyectos de actividades culturales y/o recreativas promovidos por entidades sin ánimo de lucro de la provincia de Ourense y que se realicen durante el año 2026, mediante convocatoria pública y a través del procedimiento de concurrencia competitiva.</w:t>
      </w:r>
    </w:p>
    <w:p w:rsidR="007A0AB7" w:rsidRPr="007840C5" w:rsidRDefault="007A0AB7" w:rsidP="007A0AB7">
      <w:pPr>
        <w:shd w:val="clear" w:color="auto" w:fill="FFFFFF"/>
        <w:spacing w:after="0"/>
        <w:jc w:val="both"/>
        <w:rPr>
          <w:rFonts w:ascii="Helvetica LT Std" w:eastAsia="Times New Roman" w:hAnsi="Helvetica LT Std"/>
          <w:color w:val="000000"/>
        </w:rPr>
      </w:pPr>
      <w:r w:rsidRPr="007840C5">
        <w:rPr>
          <w:rFonts w:ascii="Helvetica LT Std" w:eastAsia="Times New Roman" w:hAnsi="Helvetica LT Std"/>
          <w:color w:val="000000"/>
          <w:bdr w:val="none" w:sz="0" w:space="0" w:color="auto" w:frame="1"/>
        </w:rPr>
        <w:t xml:space="preserve">De conformidad con lo establecido en el artículo 8.1 de la Ley 38/2003, General de Subvenciones, en su párrafo segundo, </w:t>
      </w:r>
      <w:r>
        <w:rPr>
          <w:rFonts w:ascii="Helvetica LT Std" w:eastAsia="Times New Roman" w:hAnsi="Helvetica LT Std"/>
          <w:color w:val="000000"/>
          <w:bdr w:val="none" w:sz="0" w:space="0" w:color="auto" w:frame="1"/>
        </w:rPr>
        <w:t>l</w:t>
      </w:r>
      <w:r w:rsidRPr="007840C5">
        <w:rPr>
          <w:rFonts w:ascii="Helvetica LT Std" w:eastAsia="Times New Roman" w:hAnsi="Helvetica LT Std"/>
          <w:color w:val="000000"/>
          <w:bdr w:val="none" w:sz="0" w:space="0" w:color="auto" w:frame="1"/>
        </w:rPr>
        <w:t xml:space="preserve">a presente convocatoria se integra en el Plan estratégico de subvenciones de la Diputación Provincial de Ourense y del </w:t>
      </w:r>
      <w:proofErr w:type="spellStart"/>
      <w:r w:rsidRPr="007840C5">
        <w:rPr>
          <w:rFonts w:ascii="Helvetica LT Std" w:eastAsia="Times New Roman" w:hAnsi="Helvetica LT Std"/>
          <w:color w:val="000000"/>
          <w:bdr w:val="none" w:sz="0" w:space="0" w:color="auto" w:frame="1"/>
        </w:rPr>
        <w:t>Inorde</w:t>
      </w:r>
      <w:proofErr w:type="spellEnd"/>
      <w:r w:rsidRPr="007840C5">
        <w:rPr>
          <w:rFonts w:ascii="Helvetica LT Std" w:eastAsia="Times New Roman" w:hAnsi="Helvetica LT Std"/>
          <w:color w:val="000000"/>
          <w:bdr w:val="none" w:sz="0" w:space="0" w:color="auto" w:frame="1"/>
        </w:rPr>
        <w:t xml:space="preserve"> para el período 2024-2027, contribuyendo al fomento de la realización de actividades culturales y recreativas en el conjunto de la provincia.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2. A los efectos de esta convocatoria, se considerarán actividades culturales las siguientes: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a) Actividades que tengan por objeto el estudio, difusión, exaltación o puesta en valor del patrimonio cultural material o inmaterial de la sociedad </w:t>
      </w:r>
      <w:proofErr w:type="spellStart"/>
      <w:r w:rsidRPr="007840C5">
        <w:rPr>
          <w:rFonts w:ascii="Helvetica LT Std" w:eastAsia="Times New Roman" w:hAnsi="Helvetica LT Std"/>
          <w:lang w:eastAsia="es-ES"/>
        </w:rPr>
        <w:t>ourensana</w:t>
      </w:r>
      <w:proofErr w:type="spellEnd"/>
      <w:r w:rsidRPr="007840C5">
        <w:rPr>
          <w:rFonts w:ascii="Helvetica LT Std" w:eastAsia="Times New Roman" w:hAnsi="Helvetica LT Std"/>
          <w:lang w:eastAsia="es-ES"/>
        </w:rPr>
        <w:t xml:space="preserve">. </w:t>
      </w:r>
      <w:r>
        <w:rPr>
          <w:rFonts w:ascii="Helvetica LT Std" w:eastAsia="Times New Roman" w:hAnsi="Helvetica LT Std"/>
          <w:lang w:eastAsia="es-ES"/>
        </w:rPr>
        <w:t>A</w:t>
      </w:r>
      <w:r w:rsidRPr="007840C5">
        <w:rPr>
          <w:rFonts w:ascii="Helvetica LT Std" w:eastAsia="Times New Roman" w:hAnsi="Helvetica LT Std"/>
          <w:lang w:eastAsia="es-ES"/>
        </w:rPr>
        <w:t xml:space="preserve"> estos efectos, se consideran incluidas en el patrimonio inmaterial las fiestas y celebraciones de carácter marcadamente tradicional o singular.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b) Actividades que tengan por objeto el fomento de las diversas manifestaciones culturales de la sociedad </w:t>
      </w:r>
      <w:proofErr w:type="spellStart"/>
      <w:r w:rsidRPr="007840C5">
        <w:rPr>
          <w:rFonts w:ascii="Helvetica LT Std" w:eastAsia="Times New Roman" w:hAnsi="Helvetica LT Std"/>
          <w:lang w:eastAsia="es-ES"/>
        </w:rPr>
        <w:t>ourensana</w:t>
      </w:r>
      <w:proofErr w:type="spellEnd"/>
      <w:r w:rsidRPr="007840C5">
        <w:rPr>
          <w:rFonts w:ascii="Helvetica LT Std" w:eastAsia="Times New Roman" w:hAnsi="Helvetica LT Std"/>
          <w:lang w:eastAsia="es-ES"/>
        </w:rPr>
        <w:t xml:space="preserve">.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Se considerarán subvencionables las actividades consistentes en la edición, publicación o impresión de libros, publicaciones seriadas u obras audiovisuales en cualquier soporte.</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Se considerarán actividades recreativas aquellas actividades lúdicas o de ocio de carácter público y gratuito promovidas por entidades sin ánimo de lucro, y dirigidas al conjunto de la población o bien a colectivos </w:t>
      </w:r>
      <w:r>
        <w:rPr>
          <w:rFonts w:ascii="Helvetica LT Std" w:eastAsia="Times New Roman" w:hAnsi="Helvetica LT Std"/>
          <w:lang w:eastAsia="es-ES"/>
        </w:rPr>
        <w:t>necesitados</w:t>
      </w:r>
      <w:r w:rsidRPr="007840C5">
        <w:rPr>
          <w:rFonts w:ascii="Helvetica LT Std" w:eastAsia="Times New Roman" w:hAnsi="Helvetica LT Std"/>
          <w:lang w:eastAsia="es-ES"/>
        </w:rPr>
        <w:t xml:space="preserve"> de especial atención desde las administraciones públicas.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3. Sin perjuicio de</w:t>
      </w:r>
      <w:r>
        <w:rPr>
          <w:rFonts w:ascii="Helvetica LT Std" w:eastAsia="Times New Roman" w:hAnsi="Helvetica LT Std"/>
          <w:lang w:eastAsia="es-ES"/>
        </w:rPr>
        <w:t xml:space="preserve"> </w:t>
      </w:r>
      <w:r w:rsidRPr="007840C5">
        <w:rPr>
          <w:rFonts w:ascii="Helvetica LT Std" w:eastAsia="Times New Roman" w:hAnsi="Helvetica LT Std"/>
          <w:lang w:eastAsia="es-ES"/>
        </w:rPr>
        <w:t>l</w:t>
      </w:r>
      <w:r>
        <w:rPr>
          <w:rFonts w:ascii="Helvetica LT Std" w:eastAsia="Times New Roman" w:hAnsi="Helvetica LT Std"/>
          <w:lang w:eastAsia="es-ES"/>
        </w:rPr>
        <w:t>o</w:t>
      </w:r>
      <w:r w:rsidRPr="007840C5">
        <w:rPr>
          <w:rFonts w:ascii="Helvetica LT Std" w:eastAsia="Times New Roman" w:hAnsi="Helvetica LT Std"/>
          <w:lang w:eastAsia="es-ES"/>
        </w:rPr>
        <w:t xml:space="preserve"> anterior, se excluyen del objeto de esta convocatoria, y por consiguiente no podrán obtener subvención a su amparo, las siguientes actividades: </w:t>
      </w:r>
    </w:p>
    <w:p w:rsidR="007A0AB7" w:rsidRPr="007840C5" w:rsidRDefault="007A0AB7" w:rsidP="007A0AB7">
      <w:pPr>
        <w:spacing w:after="0"/>
        <w:contextualSpacing/>
        <w:jc w:val="both"/>
        <w:rPr>
          <w:rFonts w:ascii="Helvetica LT Std" w:eastAsia="Times New Roman" w:hAnsi="Helvetica LT Std"/>
          <w:bCs/>
          <w:lang w:eastAsia="es-ES"/>
        </w:rPr>
      </w:pPr>
      <w:r w:rsidRPr="007840C5">
        <w:rPr>
          <w:rFonts w:ascii="Helvetica LT Std" w:eastAsia="Times New Roman" w:hAnsi="Helvetica LT Std"/>
          <w:bCs/>
          <w:lang w:eastAsia="es-ES"/>
        </w:rPr>
        <w:t>- Las actividades culturales y recreativas que, a pesar de reunir los requisitos definidos en el apartado 2, tengan un presupuesto inferior a 1.500 euros.</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 La realización de actuaciones escénicas o musicales, incluidos los festivales o certámenes relativos a este tipo de artes. La razón de esta exclusión obedece a que estas actividades podrán ser objeto de subvención a través de las convocatorias anuales realizadas por esta Diputación Provincial para el fomento de las actividades escénicas y musicales, en el marco del Plan Tarazana. </w:t>
      </w:r>
    </w:p>
    <w:p w:rsidR="007A0AB7" w:rsidRPr="007840C5" w:rsidRDefault="007A0AB7" w:rsidP="007A0AB7">
      <w:pPr>
        <w:spacing w:after="0"/>
        <w:contextualSpacing/>
        <w:jc w:val="both"/>
        <w:rPr>
          <w:rFonts w:ascii="Helvetica LT Std" w:eastAsia="Times New Roman" w:hAnsi="Helvetica LT Std"/>
          <w:lang w:eastAsia="es-ES"/>
        </w:rPr>
      </w:pPr>
      <w:r>
        <w:rPr>
          <w:rFonts w:ascii="Helvetica LT Std" w:eastAsia="Times New Roman" w:hAnsi="Helvetica LT Std"/>
          <w:lang w:eastAsia="es-ES"/>
        </w:rPr>
        <w:t>A</w:t>
      </w:r>
      <w:r w:rsidRPr="007840C5">
        <w:rPr>
          <w:rFonts w:ascii="Helvetica LT Std" w:eastAsia="Times New Roman" w:hAnsi="Helvetica LT Std"/>
          <w:lang w:eastAsia="es-ES"/>
        </w:rPr>
        <w:t xml:space="preserve"> estos efectos, en los supuestos en los que las actividades recreativas o culturales, cuya subvención se solicite al amparo de esta convocatoria, incluyan actuaciones escénicas o musicales, los solicitantes deberán excluir dichas actividades del proyecto, pudiendo solicitar la correspondiente subvención para dichas actuaciones a través de la convocatoria correspondiente para </w:t>
      </w:r>
      <w:r>
        <w:rPr>
          <w:rFonts w:ascii="Helvetica LT Std" w:eastAsia="Times New Roman" w:hAnsi="Helvetica LT Std"/>
          <w:lang w:eastAsia="es-ES"/>
        </w:rPr>
        <w:t xml:space="preserve">el </w:t>
      </w:r>
      <w:r w:rsidRPr="007840C5">
        <w:rPr>
          <w:rFonts w:ascii="Helvetica LT Std" w:eastAsia="Times New Roman" w:hAnsi="Helvetica LT Std"/>
          <w:lang w:eastAsia="es-ES"/>
        </w:rPr>
        <w:t xml:space="preserve">fomento de actividades escénicas y musicales.   </w:t>
      </w:r>
    </w:p>
    <w:p w:rsidR="007A0AB7" w:rsidRPr="007840C5" w:rsidRDefault="007A0AB7" w:rsidP="007A0AB7">
      <w:pPr>
        <w:spacing w:after="0"/>
        <w:contextualSpacing/>
        <w:jc w:val="both"/>
        <w:rPr>
          <w:rFonts w:ascii="Helvetica LT Std" w:eastAsia="Times New Roman" w:hAnsi="Helvetica LT Std"/>
          <w:color w:val="000000" w:themeColor="text1"/>
          <w:lang w:eastAsia="es-ES"/>
        </w:rPr>
      </w:pPr>
      <w:r w:rsidRPr="007840C5">
        <w:rPr>
          <w:rFonts w:ascii="Helvetica LT Std" w:eastAsia="Times New Roman" w:hAnsi="Helvetica LT Std"/>
          <w:lang w:eastAsia="es-ES"/>
        </w:rPr>
        <w:t xml:space="preserve">- </w:t>
      </w:r>
      <w:r w:rsidRPr="007840C5">
        <w:rPr>
          <w:rFonts w:ascii="Helvetica LT Std" w:eastAsia="Times New Roman" w:hAnsi="Helvetica LT Std"/>
          <w:color w:val="000000" w:themeColor="text1"/>
          <w:lang w:eastAsia="es-ES"/>
        </w:rPr>
        <w:t>La realización de excursiones o viajes culturales o recreativ</w:t>
      </w:r>
      <w:r>
        <w:rPr>
          <w:rFonts w:ascii="Helvetica LT Std" w:eastAsia="Times New Roman" w:hAnsi="Helvetica LT Std"/>
          <w:color w:val="000000" w:themeColor="text1"/>
          <w:lang w:eastAsia="es-ES"/>
        </w:rPr>
        <w:t>o</w:t>
      </w:r>
      <w:r w:rsidRPr="007840C5">
        <w:rPr>
          <w:rFonts w:ascii="Helvetica LT Std" w:eastAsia="Times New Roman" w:hAnsi="Helvetica LT Std"/>
          <w:color w:val="000000" w:themeColor="text1"/>
          <w:lang w:eastAsia="es-ES"/>
        </w:rPr>
        <w:t xml:space="preserve">s.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lastRenderedPageBreak/>
        <w:t>- Aquellas actividades realizadas por las ANPA ya que existe una convocatoria expresa para las solicitudes presentadas por estas entidades.</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4. Las entidades sin ánimo de lucro podrán presentar </w:t>
      </w:r>
      <w:r w:rsidRPr="007840C5">
        <w:rPr>
          <w:rFonts w:ascii="Helvetica LT Std" w:eastAsia="Times New Roman" w:hAnsi="Helvetica LT Std"/>
          <w:bCs/>
          <w:lang w:eastAsia="es-ES"/>
        </w:rPr>
        <w:t xml:space="preserve">hasta un máximo de </w:t>
      </w:r>
      <w:proofErr w:type="gramStart"/>
      <w:r w:rsidRPr="007840C5">
        <w:rPr>
          <w:rFonts w:ascii="Helvetica LT Std" w:eastAsia="Times New Roman" w:hAnsi="Helvetica LT Std"/>
          <w:bCs/>
          <w:lang w:eastAsia="es-ES"/>
        </w:rPr>
        <w:t xml:space="preserve">dos </w:t>
      </w:r>
      <w:r w:rsidRPr="007840C5">
        <w:rPr>
          <w:rFonts w:ascii="Helvetica LT Std" w:eastAsia="Times New Roman" w:hAnsi="Helvetica LT Std"/>
          <w:color w:val="FF0000"/>
          <w:lang w:eastAsia="es-ES"/>
        </w:rPr>
        <w:t xml:space="preserve"> proyectos</w:t>
      </w:r>
      <w:proofErr w:type="gramEnd"/>
      <w:r w:rsidRPr="007840C5">
        <w:rPr>
          <w:rFonts w:ascii="Helvetica LT Std" w:eastAsia="Times New Roman" w:hAnsi="Helvetica LT Std"/>
          <w:color w:val="FF0000"/>
          <w:lang w:eastAsia="es-ES"/>
        </w:rPr>
        <w:t xml:space="preserve"> </w:t>
      </w:r>
      <w:r w:rsidRPr="007840C5">
        <w:rPr>
          <w:rFonts w:ascii="Helvetica LT Std" w:eastAsia="Times New Roman" w:hAnsi="Helvetica LT Std"/>
          <w:lang w:eastAsia="es-ES"/>
        </w:rPr>
        <w:t xml:space="preserve">al amparo de esta convocatoria, siempre que tengan por objeto la realización de actividades culturales o recreativas conforme a la definición contenida en el apartado anterior.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En este sentido, se excluirán de la valoración aquellas solicitudes que se fraccionen en más de una actividad dentro del mismo proyecto, es decir, cada solicitud de subvención (con un máximo de dos) se corresponderá con una única actuación para realizar. En caso contrario, la Comisión de Valoración excluirá, de manera automática, dichas solicitudes.</w:t>
      </w:r>
    </w:p>
    <w:p w:rsidR="007A0AB7" w:rsidRPr="007840C5" w:rsidRDefault="007A0AB7" w:rsidP="007A0AB7">
      <w:pPr>
        <w:spacing w:after="0"/>
        <w:contextualSpacing/>
        <w:jc w:val="both"/>
        <w:rPr>
          <w:rFonts w:ascii="Helvetica LT Std" w:eastAsia="Times New Roman" w:hAnsi="Helvetica LT Std"/>
          <w:b/>
          <w:bCs/>
          <w:u w:val="single"/>
          <w:lang w:eastAsia="es-ES"/>
        </w:rPr>
      </w:pPr>
      <w:proofErr w:type="gramStart"/>
      <w:r w:rsidRPr="007840C5">
        <w:rPr>
          <w:rFonts w:ascii="Helvetica LT Std" w:eastAsia="Times New Roman" w:hAnsi="Helvetica LT Std"/>
          <w:b/>
          <w:bCs/>
          <w:u w:val="single"/>
          <w:lang w:eastAsia="es-ES"/>
        </w:rPr>
        <w:t>Segunda.-</w:t>
      </w:r>
      <w:proofErr w:type="gramEnd"/>
      <w:r w:rsidRPr="007840C5">
        <w:rPr>
          <w:rFonts w:ascii="Helvetica LT Std" w:eastAsia="Times New Roman" w:hAnsi="Helvetica LT Std"/>
          <w:b/>
          <w:bCs/>
          <w:u w:val="single"/>
          <w:lang w:eastAsia="es-ES"/>
        </w:rPr>
        <w:t xml:space="preserve"> Beneficiarios:</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lang w:eastAsia="es-ES"/>
        </w:rPr>
        <w:t xml:space="preserve">Podrán ser beneficiarios de las subvenciones concedidas al amparo de esta </w:t>
      </w:r>
      <w:proofErr w:type="gramStart"/>
      <w:r w:rsidRPr="007840C5">
        <w:rPr>
          <w:rFonts w:ascii="Helvetica LT Std" w:eastAsia="Times New Roman" w:hAnsi="Helvetica LT Std"/>
          <w:lang w:eastAsia="es-ES"/>
        </w:rPr>
        <w:t>convocatoria,  las</w:t>
      </w:r>
      <w:proofErr w:type="gramEnd"/>
      <w:r w:rsidRPr="007840C5">
        <w:rPr>
          <w:rFonts w:ascii="Helvetica LT Std" w:eastAsia="Times New Roman" w:hAnsi="Helvetica LT Std"/>
          <w:lang w:eastAsia="es-ES"/>
        </w:rPr>
        <w:t xml:space="preserve"> entidades sin ánimo de lucro, con domicilio en la provincia de Ourense, </w:t>
      </w:r>
      <w:r w:rsidRPr="007840C5">
        <w:rPr>
          <w:rFonts w:ascii="Helvetica LT Std" w:eastAsia="Times New Roman" w:hAnsi="Helvetica LT Std"/>
          <w:color w:val="000000"/>
          <w:lang w:eastAsia="es-ES"/>
        </w:rPr>
        <w:t>con las exclusiones previstas en la base primera, apartado tercero.</w:t>
      </w:r>
    </w:p>
    <w:p w:rsidR="007A0AB7" w:rsidRPr="007840C5" w:rsidRDefault="007A0AB7" w:rsidP="007A0AB7">
      <w:pPr>
        <w:spacing w:after="0"/>
        <w:contextualSpacing/>
        <w:jc w:val="both"/>
        <w:rPr>
          <w:rFonts w:ascii="Helvetica LT Std" w:eastAsia="Times New Roman" w:hAnsi="Helvetica LT Std"/>
          <w:b/>
          <w:bCs/>
          <w:u w:val="single"/>
          <w:lang w:eastAsia="es-ES"/>
        </w:rPr>
      </w:pPr>
      <w:proofErr w:type="gramStart"/>
      <w:r w:rsidRPr="007840C5">
        <w:rPr>
          <w:rFonts w:ascii="Helvetica LT Std" w:eastAsia="Times New Roman" w:hAnsi="Helvetica LT Std"/>
          <w:b/>
          <w:bCs/>
          <w:u w:val="single"/>
          <w:lang w:eastAsia="es-ES"/>
        </w:rPr>
        <w:t>Tercera.-</w:t>
      </w:r>
      <w:proofErr w:type="gramEnd"/>
      <w:r w:rsidRPr="007840C5">
        <w:rPr>
          <w:rFonts w:ascii="Helvetica LT Std" w:eastAsia="Times New Roman" w:hAnsi="Helvetica LT Std"/>
          <w:b/>
          <w:bCs/>
          <w:u w:val="single"/>
          <w:lang w:eastAsia="es-ES"/>
        </w:rPr>
        <w:t xml:space="preserve"> Disponibilidades presupuestarias:</w:t>
      </w:r>
    </w:p>
    <w:p w:rsidR="007A0AB7" w:rsidRPr="007840C5" w:rsidRDefault="007A0AB7" w:rsidP="007A0AB7">
      <w:pPr>
        <w:spacing w:after="0"/>
        <w:contextualSpacing/>
        <w:jc w:val="both"/>
        <w:rPr>
          <w:rFonts w:ascii="Helvetica LT Std" w:eastAsia="Times New Roman" w:hAnsi="Helvetica LT Std"/>
          <w:bCs/>
          <w:color w:val="000000"/>
          <w:lang w:eastAsia="x-none"/>
        </w:rPr>
      </w:pPr>
      <w:r w:rsidRPr="007840C5">
        <w:rPr>
          <w:rFonts w:ascii="Helvetica LT Std" w:eastAsia="Times New Roman" w:hAnsi="Helvetica LT Std"/>
          <w:color w:val="000000"/>
          <w:lang w:eastAsia="x-none"/>
        </w:rPr>
        <w:t>La financiación de las subvenciones reguladas en esta convocatoria se realizará con cargo a la aplicación 33420/48900</w:t>
      </w:r>
      <w:r w:rsidRPr="007840C5">
        <w:rPr>
          <w:rFonts w:ascii="Helvetica LT Std" w:eastAsia="Times New Roman" w:hAnsi="Helvetica LT Std"/>
          <w:bCs/>
          <w:color w:val="000000"/>
          <w:lang w:eastAsia="x-none"/>
        </w:rPr>
        <w:t xml:space="preserve"> de los presupuestos de la Diputación Provincial de Ourense para el ejercicio 2026.</w:t>
      </w:r>
    </w:p>
    <w:p w:rsidR="007A0AB7" w:rsidRPr="007840C5" w:rsidRDefault="007A0AB7" w:rsidP="007A0AB7">
      <w:pPr>
        <w:spacing w:after="0"/>
        <w:contextualSpacing/>
        <w:jc w:val="both"/>
        <w:rPr>
          <w:rFonts w:ascii="Helvetica LT Std" w:eastAsia="Times New Roman" w:hAnsi="Helvetica LT Std"/>
          <w:bCs/>
          <w:color w:val="000000"/>
          <w:lang w:eastAsia="es-ES"/>
        </w:rPr>
      </w:pPr>
      <w:r w:rsidRPr="007840C5">
        <w:rPr>
          <w:rFonts w:ascii="Helvetica LT Std" w:eastAsia="Times New Roman" w:hAnsi="Helvetica LT Std"/>
          <w:bCs/>
          <w:lang w:eastAsia="es-ES"/>
        </w:rPr>
        <w:t xml:space="preserve">La cuantía máxima disponible para la concesión de estas subvenciones es de 100.000,00 </w:t>
      </w:r>
      <w:r w:rsidRPr="007840C5">
        <w:rPr>
          <w:rFonts w:ascii="Helvetica LT Std" w:eastAsia="Times New Roman" w:hAnsi="Helvetica LT Std"/>
          <w:bCs/>
          <w:color w:val="000000"/>
          <w:lang w:eastAsia="es-ES"/>
        </w:rPr>
        <w:t>euros.</w:t>
      </w:r>
    </w:p>
    <w:p w:rsidR="007A0AB7" w:rsidRPr="007840C5" w:rsidRDefault="007A0AB7" w:rsidP="007A0AB7">
      <w:pPr>
        <w:spacing w:after="0"/>
        <w:contextualSpacing/>
        <w:jc w:val="both"/>
        <w:rPr>
          <w:rFonts w:ascii="Helvetica LT Std" w:eastAsia="Times New Roman" w:hAnsi="Helvetica LT Std"/>
          <w:b/>
          <w:bCs/>
          <w:u w:val="single"/>
          <w:lang w:eastAsia="es-ES"/>
        </w:rPr>
      </w:pPr>
      <w:proofErr w:type="gramStart"/>
      <w:r w:rsidRPr="007840C5">
        <w:rPr>
          <w:rFonts w:ascii="Helvetica LT Std" w:eastAsia="Times New Roman" w:hAnsi="Helvetica LT Std"/>
          <w:b/>
          <w:bCs/>
          <w:u w:val="single"/>
          <w:lang w:eastAsia="es-ES"/>
        </w:rPr>
        <w:t>Cuarta.-</w:t>
      </w:r>
      <w:proofErr w:type="gramEnd"/>
      <w:r w:rsidRPr="007840C5">
        <w:rPr>
          <w:rFonts w:ascii="Helvetica LT Std" w:eastAsia="Times New Roman" w:hAnsi="Helvetica LT Std"/>
          <w:b/>
          <w:bCs/>
          <w:u w:val="single"/>
          <w:lang w:eastAsia="es-ES"/>
        </w:rPr>
        <w:t xml:space="preserve"> Cuantía máxima de las subvenciones:</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La cuantía de las subvenciones objeto de esta convocatoria consistirá en un porcentaje del Presupuesto de los proyectos seleccionados, pudiendo alcanzar, como máximo, el 50</w:t>
      </w:r>
      <w:r>
        <w:rPr>
          <w:rFonts w:ascii="Helvetica LT Std" w:eastAsia="Times New Roman" w:hAnsi="Helvetica LT Std"/>
          <w:lang w:eastAsia="es-ES"/>
        </w:rPr>
        <w:t xml:space="preserve"> </w:t>
      </w:r>
      <w:r w:rsidRPr="007840C5">
        <w:rPr>
          <w:rFonts w:ascii="Helvetica LT Std" w:eastAsia="Times New Roman" w:hAnsi="Helvetica LT Std"/>
          <w:lang w:eastAsia="es-ES"/>
        </w:rPr>
        <w:t>% del coste total de cada proyecto.</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Sin perjuicio de</w:t>
      </w:r>
      <w:r>
        <w:rPr>
          <w:rFonts w:ascii="Helvetica LT Std" w:eastAsia="Times New Roman" w:hAnsi="Helvetica LT Std"/>
          <w:lang w:eastAsia="es-ES"/>
        </w:rPr>
        <w:t xml:space="preserve"> </w:t>
      </w:r>
      <w:r w:rsidRPr="007840C5">
        <w:rPr>
          <w:rFonts w:ascii="Helvetica LT Std" w:eastAsia="Times New Roman" w:hAnsi="Helvetica LT Std"/>
          <w:lang w:eastAsia="es-ES"/>
        </w:rPr>
        <w:t>l</w:t>
      </w:r>
      <w:r>
        <w:rPr>
          <w:rFonts w:ascii="Helvetica LT Std" w:eastAsia="Times New Roman" w:hAnsi="Helvetica LT Std"/>
          <w:lang w:eastAsia="es-ES"/>
        </w:rPr>
        <w:t>o</w:t>
      </w:r>
      <w:r w:rsidRPr="007840C5">
        <w:rPr>
          <w:rFonts w:ascii="Helvetica LT Std" w:eastAsia="Times New Roman" w:hAnsi="Helvetica LT Std"/>
          <w:lang w:eastAsia="es-ES"/>
        </w:rPr>
        <w:t xml:space="preserve"> anterior, ningún beneficiario podrá obtener, al amparo de esta convocatoria, subvenciones por importe superior a 10.000 € para el conjunto de los distintos proyectos que presente. Para la aplicación de esta regla, en los supuestos en que una entidad presentara diferentes proyectos, cuya valoración, conforme con lo establecido en la base 10ª, determinara la obtención de una cuantía global superior al límite máximo de 10.000 €, la Diputación concederá las subvenciones en la cuantía que proceda de conformidad con dicha valoración, siguiendo estrictamente el orden de puntuación de los distintos proyectos y hasta alcanzar el límite de los </w:t>
      </w:r>
      <w:r w:rsidRPr="007840C5">
        <w:rPr>
          <w:rFonts w:ascii="Helvetica LT Std" w:eastAsia="Times New Roman" w:hAnsi="Helvetica LT Std"/>
          <w:color w:val="000000"/>
          <w:lang w:eastAsia="es-ES"/>
        </w:rPr>
        <w:t>10.000 €,</w:t>
      </w:r>
      <w:r w:rsidRPr="007840C5">
        <w:rPr>
          <w:rFonts w:ascii="Helvetica LT Std" w:eastAsia="Times New Roman" w:hAnsi="Helvetica LT Std"/>
          <w:lang w:eastAsia="es-ES"/>
        </w:rPr>
        <w:t xml:space="preserve"> quedando denegada la subvención para los proyectos a los que correspondería la cuantía excedentaria de dicho límite. En el supuesto en que la valoración asignada a un proyecto exceda solo parcialmente ese límite, la cuantía de la subvención se ajustará hasta ese límite máximo. </w:t>
      </w:r>
    </w:p>
    <w:p w:rsidR="007A0AB7" w:rsidRPr="007840C5" w:rsidRDefault="007A0AB7" w:rsidP="007A0AB7">
      <w:pPr>
        <w:spacing w:after="0"/>
        <w:contextualSpacing/>
        <w:jc w:val="both"/>
        <w:rPr>
          <w:rFonts w:ascii="Helvetica LT Std" w:eastAsia="Times New Roman" w:hAnsi="Helvetica LT Std"/>
          <w:b/>
          <w:bCs/>
          <w:u w:val="single"/>
          <w:lang w:eastAsia="es-ES"/>
        </w:rPr>
      </w:pPr>
      <w:proofErr w:type="gramStart"/>
      <w:r w:rsidRPr="007840C5">
        <w:rPr>
          <w:rFonts w:ascii="Helvetica LT Std" w:eastAsia="Times New Roman" w:hAnsi="Helvetica LT Std"/>
          <w:b/>
          <w:bCs/>
          <w:u w:val="single"/>
          <w:lang w:eastAsia="es-ES"/>
        </w:rPr>
        <w:t>Quinta.-</w:t>
      </w:r>
      <w:proofErr w:type="gramEnd"/>
      <w:r w:rsidRPr="007840C5">
        <w:rPr>
          <w:rFonts w:ascii="Helvetica LT Std" w:eastAsia="Times New Roman" w:hAnsi="Helvetica LT Std"/>
          <w:b/>
          <w:bCs/>
          <w:u w:val="single"/>
          <w:lang w:eastAsia="es-ES"/>
        </w:rPr>
        <w:t xml:space="preserve"> Solicitudes: lugar y forma de presentación, plazo y documentación:</w:t>
      </w:r>
    </w:p>
    <w:p w:rsidR="007A0AB7" w:rsidRPr="007840C5" w:rsidRDefault="007A0AB7" w:rsidP="007A0AB7">
      <w:pPr>
        <w:spacing w:after="0"/>
        <w:contextualSpacing/>
        <w:jc w:val="both"/>
        <w:rPr>
          <w:rFonts w:ascii="Helvetica LT Std" w:eastAsia="Times New Roman" w:hAnsi="Helvetica LT Std"/>
          <w:bCs/>
          <w:lang w:eastAsia="es-ES"/>
        </w:rPr>
      </w:pPr>
      <w:r w:rsidRPr="007840C5">
        <w:rPr>
          <w:rFonts w:ascii="Helvetica LT Std" w:eastAsia="Times New Roman" w:hAnsi="Helvetica LT Std"/>
          <w:bCs/>
          <w:u w:val="single"/>
          <w:lang w:eastAsia="es-ES"/>
        </w:rPr>
        <w:t>Quinta 1. Lugar y forma de presentación</w:t>
      </w:r>
      <w:r w:rsidRPr="007840C5">
        <w:rPr>
          <w:rFonts w:ascii="Helvetica LT Std" w:eastAsia="Times New Roman" w:hAnsi="Helvetica LT Std"/>
          <w:bCs/>
          <w:lang w:eastAsia="es-ES"/>
        </w:rPr>
        <w:t xml:space="preserve">:      </w:t>
      </w:r>
    </w:p>
    <w:p w:rsidR="007A0AB7" w:rsidRPr="007840C5" w:rsidRDefault="007A0AB7" w:rsidP="007A0AB7">
      <w:pPr>
        <w:autoSpaceDN w:val="0"/>
        <w:spacing w:after="0"/>
        <w:contextualSpacing/>
        <w:jc w:val="both"/>
        <w:rPr>
          <w:rFonts w:ascii="Helvetica LT Std" w:eastAsia="Times New Roman" w:hAnsi="Helvetica LT Std"/>
          <w:color w:val="0563C1"/>
          <w:lang w:eastAsia="es-ES"/>
        </w:rPr>
      </w:pPr>
      <w:r w:rsidRPr="007840C5">
        <w:rPr>
          <w:rFonts w:ascii="Helvetica LT Std" w:eastAsia="Times New Roman" w:hAnsi="Helvetica LT Std"/>
          <w:lang w:eastAsia="es-ES"/>
        </w:rPr>
        <w:t xml:space="preserve">Las solicitudes, subscritas por </w:t>
      </w:r>
      <w:r>
        <w:rPr>
          <w:rFonts w:ascii="Helvetica LT Std" w:eastAsia="Times New Roman" w:hAnsi="Helvetica LT Std"/>
          <w:lang w:eastAsia="es-ES"/>
        </w:rPr>
        <w:t>e</w:t>
      </w:r>
      <w:r w:rsidRPr="007840C5">
        <w:rPr>
          <w:rFonts w:ascii="Helvetica LT Std" w:eastAsia="Times New Roman" w:hAnsi="Helvetica LT Std"/>
          <w:lang w:eastAsia="es-ES"/>
        </w:rPr>
        <w:t>l interesado o por</w:t>
      </w:r>
      <w:r>
        <w:rPr>
          <w:rFonts w:ascii="Helvetica LT Std" w:eastAsia="Times New Roman" w:hAnsi="Helvetica LT Std"/>
          <w:lang w:eastAsia="es-ES"/>
        </w:rPr>
        <w:t xml:space="preserve"> </w:t>
      </w:r>
      <w:r w:rsidRPr="007840C5">
        <w:rPr>
          <w:rFonts w:ascii="Helvetica LT Std" w:eastAsia="Times New Roman" w:hAnsi="Helvetica LT Std"/>
          <w:lang w:eastAsia="es-ES"/>
        </w:rPr>
        <w:t xml:space="preserve">su representante, irán dirigidas a la Presidencia de la Diputación Provincial de Ourense, mediante su presentación en el Registro General de esta entidad de forma telemática, a través del registro general de la sede electrónica de la Diputación </w:t>
      </w:r>
      <w:r w:rsidRPr="007840C5">
        <w:rPr>
          <w:rFonts w:ascii="Helvetica LT Std" w:eastAsia="Times New Roman" w:hAnsi="Helvetica LT Std"/>
          <w:color w:val="0000FF"/>
          <w:lang w:eastAsia="es-ES"/>
        </w:rPr>
        <w:t>https://sede.depourense.es/</w:t>
      </w:r>
    </w:p>
    <w:p w:rsidR="007A0AB7" w:rsidRPr="007840C5" w:rsidRDefault="007A0AB7" w:rsidP="007A0AB7">
      <w:pPr>
        <w:spacing w:after="0"/>
        <w:contextualSpacing/>
        <w:jc w:val="both"/>
        <w:rPr>
          <w:rFonts w:ascii="Helvetica LT Std" w:eastAsia="Times New Roman" w:hAnsi="Helvetica LT Std"/>
          <w:bCs/>
          <w:lang w:eastAsia="es-ES"/>
        </w:rPr>
      </w:pPr>
      <w:r w:rsidRPr="007840C5">
        <w:rPr>
          <w:rFonts w:ascii="Helvetica LT Std" w:eastAsia="Times New Roman" w:hAnsi="Helvetica LT Std"/>
          <w:bCs/>
          <w:u w:val="single"/>
          <w:lang w:eastAsia="es-ES"/>
        </w:rPr>
        <w:t>Quinta 2. Plazo de presentación</w:t>
      </w:r>
      <w:r w:rsidRPr="007840C5">
        <w:rPr>
          <w:rFonts w:ascii="Helvetica LT Std" w:eastAsia="Times New Roman" w:hAnsi="Helvetica LT Std"/>
          <w:bCs/>
          <w:lang w:eastAsia="es-ES"/>
        </w:rPr>
        <w:t>:</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El plazo improrrogable de presentación se iniciará a partir de la publicación de la convocatoria regulada en estas bases en la Base de Datos Nacional de Subvenciones, y finalizará el </w:t>
      </w:r>
      <w:r w:rsidRPr="007840C5">
        <w:rPr>
          <w:rFonts w:ascii="Helvetica LT Std" w:eastAsia="Times New Roman" w:hAnsi="Helvetica LT Std"/>
          <w:color w:val="FF0000"/>
          <w:lang w:eastAsia="es-ES"/>
        </w:rPr>
        <w:t>20 de marzo de 2026</w:t>
      </w:r>
      <w:r w:rsidRPr="007840C5">
        <w:rPr>
          <w:rFonts w:ascii="Helvetica LT Std" w:eastAsia="Times New Roman" w:hAnsi="Helvetica LT Std"/>
          <w:lang w:eastAsia="es-ES"/>
        </w:rPr>
        <w:t xml:space="preserve">, siendo este el último día en el que podrán presentarse válidamente las solicitudes.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u w:val="single"/>
          <w:lang w:eastAsia="es-ES"/>
        </w:rPr>
        <w:t>Quinta. 3. Documentación que debe presentarse</w:t>
      </w:r>
      <w:r w:rsidRPr="007840C5">
        <w:rPr>
          <w:rFonts w:ascii="Helvetica LT Std" w:eastAsia="Times New Roman" w:hAnsi="Helvetica LT Std"/>
          <w:lang w:eastAsia="es-ES"/>
        </w:rPr>
        <w:t xml:space="preserve">: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lastRenderedPageBreak/>
        <w:t xml:space="preserve">Las solicitudes deberán formularse aportando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7A0AB7" w:rsidRPr="007840C5" w:rsidRDefault="007A0AB7" w:rsidP="007A0AB7">
      <w:pPr>
        <w:spacing w:after="0"/>
        <w:contextualSpacing/>
        <w:jc w:val="both"/>
        <w:rPr>
          <w:rFonts w:ascii="Helvetica LT Std" w:eastAsia="Times New Roman" w:hAnsi="Helvetica LT Std"/>
          <w:bCs/>
          <w:lang w:eastAsia="es-ES"/>
        </w:rPr>
      </w:pPr>
      <w:r w:rsidRPr="007840C5">
        <w:rPr>
          <w:rFonts w:ascii="Helvetica LT Std" w:eastAsia="Times New Roman" w:hAnsi="Helvetica LT Std"/>
          <w:lang w:eastAsia="es-ES"/>
        </w:rPr>
        <w:t xml:space="preserve">El detalle de la documentación administrativa y valorable que debe presentarse es </w:t>
      </w:r>
      <w:r>
        <w:rPr>
          <w:rFonts w:ascii="Helvetica LT Std" w:eastAsia="Times New Roman" w:hAnsi="Helvetica LT Std"/>
          <w:lang w:eastAsia="es-ES"/>
        </w:rPr>
        <w:t>e</w:t>
      </w:r>
      <w:r w:rsidRPr="007840C5">
        <w:rPr>
          <w:rFonts w:ascii="Helvetica LT Std" w:eastAsia="Times New Roman" w:hAnsi="Helvetica LT Std"/>
          <w:lang w:eastAsia="es-ES"/>
        </w:rPr>
        <w:t xml:space="preserve">l siguiente: </w:t>
      </w:r>
    </w:p>
    <w:p w:rsidR="007A0AB7" w:rsidRPr="007840C5" w:rsidRDefault="007A0AB7" w:rsidP="007A0AB7">
      <w:pPr>
        <w:spacing w:after="0"/>
        <w:contextualSpacing/>
        <w:jc w:val="both"/>
        <w:rPr>
          <w:rFonts w:ascii="Helvetica LT Std" w:eastAsia="Times New Roman" w:hAnsi="Helvetica LT Std"/>
          <w:bCs/>
          <w:u w:val="single"/>
          <w:lang w:eastAsia="es-ES"/>
        </w:rPr>
      </w:pPr>
      <w:r w:rsidRPr="007840C5">
        <w:rPr>
          <w:rFonts w:ascii="Helvetica LT Std" w:eastAsia="Times New Roman" w:hAnsi="Helvetica LT Std"/>
          <w:bCs/>
          <w:lang w:eastAsia="es-ES"/>
        </w:rPr>
        <w:t xml:space="preserve">a) </w:t>
      </w:r>
      <w:r w:rsidRPr="007840C5">
        <w:rPr>
          <w:rFonts w:ascii="Helvetica LT Std" w:eastAsia="Times New Roman" w:hAnsi="Helvetica LT Std"/>
          <w:u w:val="single"/>
          <w:lang w:eastAsia="es-ES"/>
        </w:rPr>
        <w:t>Documentación administrativa:</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a.1) Solicitud dirigida a la Presidencia de la Diputación en el modelo oficial, recogido </w:t>
      </w:r>
      <w:r w:rsidRPr="007840C5">
        <w:rPr>
          <w:rFonts w:ascii="Helvetica LT Std" w:eastAsia="Times New Roman" w:hAnsi="Helvetica LT Std"/>
          <w:color w:val="000000"/>
          <w:lang w:eastAsia="es-ES"/>
        </w:rPr>
        <w:t xml:space="preserve">en el </w:t>
      </w:r>
      <w:r w:rsidRPr="007840C5">
        <w:rPr>
          <w:rFonts w:ascii="Helvetica LT Std" w:eastAsia="Times New Roman" w:hAnsi="Helvetica LT Std"/>
          <w:b/>
          <w:color w:val="000000"/>
          <w:lang w:eastAsia="es-ES"/>
        </w:rPr>
        <w:t xml:space="preserve">anexo </w:t>
      </w:r>
      <w:proofErr w:type="gramStart"/>
      <w:r w:rsidRPr="007840C5">
        <w:rPr>
          <w:rFonts w:ascii="Helvetica LT Std" w:eastAsia="Times New Roman" w:hAnsi="Helvetica LT Std"/>
          <w:b/>
          <w:color w:val="000000"/>
          <w:lang w:eastAsia="es-ES"/>
        </w:rPr>
        <w:t>I</w:t>
      </w:r>
      <w:r w:rsidRPr="007840C5">
        <w:rPr>
          <w:rFonts w:ascii="Helvetica LT Std" w:eastAsia="Times New Roman" w:hAnsi="Helvetica LT Std"/>
          <w:color w:val="000000"/>
          <w:lang w:eastAsia="es-ES"/>
        </w:rPr>
        <w:t xml:space="preserve"> </w:t>
      </w:r>
      <w:r w:rsidRPr="007840C5">
        <w:rPr>
          <w:rFonts w:ascii="Helvetica LT Std" w:eastAsia="Times New Roman" w:hAnsi="Helvetica LT Std"/>
          <w:lang w:eastAsia="es-ES"/>
        </w:rPr>
        <w:t xml:space="preserve"> de</w:t>
      </w:r>
      <w:proofErr w:type="gramEnd"/>
      <w:r w:rsidRPr="007840C5">
        <w:rPr>
          <w:rFonts w:ascii="Helvetica LT Std" w:eastAsia="Times New Roman" w:hAnsi="Helvetica LT Std"/>
          <w:lang w:eastAsia="es-ES"/>
        </w:rPr>
        <w:t xml:space="preserve"> estas bases.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a.2) Estatutos sociales de la entidad.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color w:val="000000"/>
          <w:lang w:eastAsia="es-ES"/>
        </w:rPr>
        <w:t xml:space="preserve">a.3) Poder con el que actúe el representante de la entidad, excepto que dicha función le corresponda conforme con los estatutos sociales, en razón de su cargo en la entidad, en cuyo caso la validez de la representación se acreditará mediante documento acreditativo de su nombramiento o elección.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color w:val="000000"/>
          <w:lang w:eastAsia="es-ES"/>
        </w:rPr>
        <w:t>a.4) Certificado de inscripción en el registro oficial correspondiente al tipo de entidad de que se trate.</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Los solicitantes estarán eximidos de presentar los documentos indicados en los apartados a.2), a.3) y a.4) cuando estos documentos ya obraran en poder de la Diputación, excepto en el caso en que se produjeran modificaciones en el contenido de dichos documentos o en las circunstancias de hecho o de derecho que se reflejan en ellos, supuesto en el que se deberá presentar el nuevo documento que sustituya al anterior.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a.5) Declaración responsable comprensiva del hecho de no encontrarse incurso </w:t>
      </w:r>
      <w:r>
        <w:rPr>
          <w:rFonts w:ascii="Helvetica LT Std" w:eastAsia="Times New Roman" w:hAnsi="Helvetica LT Std"/>
          <w:lang w:eastAsia="es-ES"/>
        </w:rPr>
        <w:t>e</w:t>
      </w:r>
      <w:r w:rsidRPr="007840C5">
        <w:rPr>
          <w:rFonts w:ascii="Helvetica LT Std" w:eastAsia="Times New Roman" w:hAnsi="Helvetica LT Std"/>
          <w:lang w:eastAsia="es-ES"/>
        </w:rPr>
        <w:t xml:space="preserve">l solicitante en las prohibiciones recogidas en el artículo 13 de la Ley general de subvenciones, incluyendo una referencia expresa a la circunstancia de encontrarse la entidad al día en sus obligaciones tributarias y de Seguridad Social. Para formular esta declaración podrá utilizarse el modelo </w:t>
      </w:r>
      <w:r w:rsidRPr="007840C5">
        <w:rPr>
          <w:rFonts w:ascii="Helvetica LT Std" w:eastAsia="Times New Roman" w:hAnsi="Helvetica LT Std"/>
          <w:color w:val="000000"/>
          <w:lang w:eastAsia="es-ES"/>
        </w:rPr>
        <w:t xml:space="preserve">recogido en el </w:t>
      </w:r>
      <w:r w:rsidRPr="007840C5">
        <w:rPr>
          <w:rFonts w:ascii="Helvetica LT Std" w:eastAsia="Times New Roman" w:hAnsi="Helvetica LT Std"/>
          <w:b/>
          <w:color w:val="000000"/>
          <w:lang w:eastAsia="es-ES"/>
        </w:rPr>
        <w:t>anexo II</w:t>
      </w:r>
      <w:r w:rsidRPr="007840C5">
        <w:rPr>
          <w:rFonts w:ascii="Helvetica LT Std" w:eastAsia="Times New Roman" w:hAnsi="Helvetica LT Std"/>
          <w:color w:val="000000"/>
          <w:lang w:eastAsia="es-ES"/>
        </w:rPr>
        <w:t xml:space="preserve"> </w:t>
      </w:r>
      <w:r w:rsidRPr="007840C5">
        <w:rPr>
          <w:rFonts w:ascii="Helvetica LT Std" w:eastAsia="Times New Roman" w:hAnsi="Helvetica LT Std"/>
          <w:lang w:eastAsia="es-ES"/>
        </w:rPr>
        <w:t>de estas bases.</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a.6) Declaración del solicitante de la subvención en la que figure el conjunto de subvenciones y ayudas solicitadas para los mismos fines, tanto las aprobadas o concedidas, como las pendientes, sean públicas o privadas, según el modelo </w:t>
      </w:r>
      <w:r w:rsidRPr="007840C5">
        <w:rPr>
          <w:rFonts w:ascii="Helvetica LT Std" w:eastAsia="Times New Roman" w:hAnsi="Helvetica LT Std"/>
          <w:b/>
          <w:color w:val="000000"/>
          <w:lang w:eastAsia="es-ES"/>
        </w:rPr>
        <w:t>anexo III</w:t>
      </w:r>
      <w:r w:rsidRPr="007840C5">
        <w:rPr>
          <w:rFonts w:ascii="Helvetica LT Std" w:eastAsia="Times New Roman" w:hAnsi="Helvetica LT Std"/>
          <w:color w:val="000000"/>
          <w:lang w:eastAsia="es-ES"/>
        </w:rPr>
        <w:t xml:space="preserve">. </w:t>
      </w:r>
    </w:p>
    <w:p w:rsidR="007A0AB7" w:rsidRPr="007840C5" w:rsidRDefault="007A0AB7" w:rsidP="007A0AB7">
      <w:pPr>
        <w:spacing w:after="0"/>
        <w:contextualSpacing/>
        <w:jc w:val="both"/>
        <w:rPr>
          <w:rFonts w:ascii="Helvetica LT Std" w:eastAsia="Times New Roman" w:hAnsi="Helvetica LT Std"/>
          <w:color w:val="FF0000"/>
          <w:lang w:eastAsia="es-ES"/>
        </w:rPr>
      </w:pPr>
      <w:r w:rsidRPr="007840C5">
        <w:rPr>
          <w:rFonts w:ascii="Helvetica LT Std" w:eastAsia="Times New Roman" w:hAnsi="Helvetica LT Std"/>
          <w:color w:val="000000"/>
          <w:lang w:eastAsia="es-ES"/>
        </w:rPr>
        <w:t xml:space="preserve">a.7) Autorización para recibir a través de correo electrónico y/o </w:t>
      </w:r>
      <w:proofErr w:type="spellStart"/>
      <w:r w:rsidRPr="007840C5">
        <w:rPr>
          <w:rFonts w:ascii="Helvetica LT Std" w:eastAsia="Times New Roman" w:hAnsi="Helvetica LT Std"/>
          <w:color w:val="000000"/>
          <w:lang w:eastAsia="es-ES"/>
        </w:rPr>
        <w:t>sms</w:t>
      </w:r>
      <w:proofErr w:type="spellEnd"/>
      <w:r w:rsidRPr="007840C5">
        <w:rPr>
          <w:rFonts w:ascii="Helvetica LT Std" w:eastAsia="Times New Roman" w:hAnsi="Helvetica LT Std"/>
          <w:color w:val="000000"/>
          <w:lang w:eastAsia="es-ES"/>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7840C5">
        <w:rPr>
          <w:rFonts w:ascii="Helvetica LT Std" w:eastAsia="Times New Roman" w:hAnsi="Helvetica LT Std"/>
          <w:b/>
          <w:color w:val="000000"/>
          <w:lang w:eastAsia="es-ES"/>
        </w:rPr>
        <w:t>anexo IV</w:t>
      </w:r>
      <w:r w:rsidRPr="007840C5">
        <w:rPr>
          <w:rFonts w:ascii="Helvetica LT Std" w:eastAsia="Times New Roman" w:hAnsi="Helvetica LT Std"/>
          <w:color w:val="000000"/>
          <w:lang w:eastAsia="es-ES"/>
        </w:rPr>
        <w:t xml:space="preserve">.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La presentación del documento señalado en el apartado a.7)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la página web y además en el BOP, en el caso de la resolución del procedimiento, conforme con l</w:t>
      </w:r>
      <w:r>
        <w:rPr>
          <w:rFonts w:ascii="Helvetica LT Std" w:eastAsia="Times New Roman" w:hAnsi="Helvetica LT Std"/>
          <w:color w:val="000000"/>
          <w:lang w:eastAsia="es-ES"/>
        </w:rPr>
        <w:t>o</w:t>
      </w:r>
      <w:r w:rsidRPr="007840C5">
        <w:rPr>
          <w:rFonts w:ascii="Helvetica LT Std" w:eastAsia="Times New Roman" w:hAnsi="Helvetica LT Std"/>
          <w:color w:val="000000"/>
          <w:lang w:eastAsia="es-ES"/>
        </w:rPr>
        <w:t xml:space="preserve"> señalado en las bases </w:t>
      </w:r>
      <w:r w:rsidRPr="007840C5">
        <w:rPr>
          <w:rFonts w:ascii="Helvetica LT Std" w:eastAsia="Times New Roman" w:hAnsi="Helvetica LT Std"/>
          <w:lang w:eastAsia="es-ES"/>
        </w:rPr>
        <w:t>8ª y 11ª</w:t>
      </w:r>
      <w:r w:rsidRPr="007840C5">
        <w:rPr>
          <w:rFonts w:ascii="Helvetica LT Std" w:eastAsia="Times New Roman" w:hAnsi="Helvetica LT Std"/>
          <w:color w:val="000000"/>
          <w:lang w:eastAsia="es-ES"/>
        </w:rPr>
        <w:t>, respectivamente.</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bCs/>
          <w:lang w:eastAsia="x-none"/>
        </w:rPr>
        <w:t xml:space="preserve">a.8) De conformidad con lo establecido en el artículo 28 de la Ley 39/2015, de 1 de octubre, del Procedimiento Administrativo Común de las Administraciones Públicas, no será necesario que los solicitantes aporten el DNI del representante y el NIF de la entidad, dado que la Diputación comprobará de oficio esta información a través de las plataformas de </w:t>
      </w:r>
      <w:proofErr w:type="gramStart"/>
      <w:r w:rsidRPr="007840C5">
        <w:rPr>
          <w:rFonts w:ascii="Helvetica LT Std" w:eastAsia="Times New Roman" w:hAnsi="Helvetica LT Std"/>
          <w:bCs/>
          <w:lang w:eastAsia="x-none"/>
        </w:rPr>
        <w:t>intermediación  de</w:t>
      </w:r>
      <w:proofErr w:type="gramEnd"/>
      <w:r w:rsidRPr="007840C5">
        <w:rPr>
          <w:rFonts w:ascii="Helvetica LT Std" w:eastAsia="Times New Roman" w:hAnsi="Helvetica LT Std"/>
          <w:bCs/>
          <w:lang w:eastAsia="x-none"/>
        </w:rPr>
        <w:t xml:space="preserve"> datos de las administraciones públicas.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bCs/>
          <w:lang w:eastAsia="x-none"/>
        </w:rPr>
        <w:lastRenderedPageBreak/>
        <w:t xml:space="preserve">No obstante, en caso de que </w:t>
      </w:r>
      <w:r>
        <w:rPr>
          <w:rFonts w:ascii="Helvetica LT Std" w:eastAsia="Times New Roman" w:hAnsi="Helvetica LT Std"/>
          <w:bCs/>
          <w:lang w:eastAsia="x-none"/>
        </w:rPr>
        <w:t>e</w:t>
      </w:r>
      <w:r w:rsidRPr="007840C5">
        <w:rPr>
          <w:rFonts w:ascii="Helvetica LT Std" w:eastAsia="Times New Roman" w:hAnsi="Helvetica LT Std"/>
          <w:bCs/>
          <w:lang w:eastAsia="x-none"/>
        </w:rPr>
        <w:t xml:space="preserve">l solicitante se oponga expresamente a la realización de esta consulta por la Diputación, deberá aportar dicha documentación con la solicitud. La oposición a esta consulta podrá formularse mediante un escrito que se unirá a la solicitud.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bCs/>
          <w:lang w:eastAsia="x-none"/>
        </w:rPr>
        <w:t xml:space="preserve">En caso de que por razones técnicas no sea posible realizar la consulta de documentación por parte de la Diputación de Ourense, podrá requerirse al solicitante para que aporte los documentos precisos, </w:t>
      </w:r>
      <w:r>
        <w:rPr>
          <w:rFonts w:ascii="Helvetica LT Std" w:eastAsia="Times New Roman" w:hAnsi="Helvetica LT Std"/>
          <w:bCs/>
          <w:lang w:eastAsia="x-none"/>
        </w:rPr>
        <w:t>lo</w:t>
      </w:r>
      <w:r w:rsidRPr="007840C5">
        <w:rPr>
          <w:rFonts w:ascii="Helvetica LT Std" w:eastAsia="Times New Roman" w:hAnsi="Helvetica LT Std"/>
          <w:bCs/>
          <w:lang w:eastAsia="x-none"/>
        </w:rPr>
        <w:t xml:space="preserve"> que se le notificará oportunamente, concediéndole un plazo de diez días hábiles para su presentación.  </w:t>
      </w:r>
      <w:r w:rsidRPr="007840C5">
        <w:rPr>
          <w:rFonts w:ascii="Helvetica LT Std" w:eastAsia="Times New Roman" w:hAnsi="Helvetica LT Std"/>
          <w:lang w:eastAsia="es-ES"/>
        </w:rPr>
        <w:t xml:space="preserve"> </w:t>
      </w:r>
    </w:p>
    <w:p w:rsidR="007A0AB7" w:rsidRPr="007840C5" w:rsidRDefault="007A0AB7" w:rsidP="007A0AB7">
      <w:pPr>
        <w:spacing w:after="0"/>
        <w:contextualSpacing/>
        <w:jc w:val="both"/>
        <w:rPr>
          <w:rFonts w:ascii="Helvetica LT Std" w:eastAsia="Times New Roman" w:hAnsi="Helvetica LT Std"/>
          <w:color w:val="000000"/>
          <w:u w:val="single"/>
          <w:lang w:eastAsia="es-ES"/>
        </w:rPr>
      </w:pPr>
      <w:r w:rsidRPr="007840C5">
        <w:rPr>
          <w:rFonts w:ascii="Helvetica LT Std" w:eastAsia="Times New Roman" w:hAnsi="Helvetica LT Std"/>
          <w:color w:val="000000"/>
          <w:lang w:eastAsia="es-ES"/>
        </w:rPr>
        <w:t xml:space="preserve">b) </w:t>
      </w:r>
      <w:r w:rsidRPr="007840C5">
        <w:rPr>
          <w:rFonts w:ascii="Helvetica LT Std" w:eastAsia="Times New Roman" w:hAnsi="Helvetica LT Std"/>
          <w:color w:val="000000"/>
          <w:u w:val="single"/>
          <w:lang w:eastAsia="es-ES"/>
        </w:rPr>
        <w:t>Documentación obligatoria para la valoración de las solicitudes:</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Se presentará un proyecto descriptivo de cada actividad para realizar, que contendrá, por lo menos, la siguiente información:</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a) Memoria descriptiva de la actividad, incluyendo los siguientes apartados (</w:t>
      </w:r>
      <w:r w:rsidRPr="007840C5">
        <w:rPr>
          <w:rFonts w:ascii="Helvetica LT Std" w:eastAsia="Times New Roman" w:hAnsi="Helvetica LT Std"/>
          <w:b/>
          <w:color w:val="000000"/>
          <w:lang w:eastAsia="es-ES"/>
        </w:rPr>
        <w:t>Anexo V</w:t>
      </w:r>
      <w:r w:rsidRPr="007840C5">
        <w:rPr>
          <w:rFonts w:ascii="Helvetica LT Std" w:eastAsia="Times New Roman" w:hAnsi="Helvetica LT Std"/>
          <w:color w:val="000000"/>
          <w:lang w:eastAsia="es-ES"/>
        </w:rPr>
        <w:t xml:space="preserve">):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a.1) Descripción de las actividades que la integran.</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a.2) Objetivos que se pretenden alcanzar con la organización de la actividad.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a.3) Plazo o fecha de ejecución.</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b) Presupuesto individualizado de la actividad, detallado en ingresos y gastos.</w:t>
      </w:r>
    </w:p>
    <w:p w:rsidR="007A0AB7" w:rsidRPr="007840C5" w:rsidRDefault="007A0AB7" w:rsidP="007A0AB7">
      <w:pPr>
        <w:spacing w:after="0"/>
        <w:contextualSpacing/>
        <w:jc w:val="both"/>
        <w:rPr>
          <w:rFonts w:ascii="Helvetica LT Std" w:eastAsia="Times New Roman" w:hAnsi="Helvetica LT Std"/>
          <w:color w:val="FF0000"/>
          <w:lang w:eastAsia="es-ES"/>
        </w:rPr>
      </w:pPr>
      <w:r w:rsidRPr="007840C5">
        <w:rPr>
          <w:rFonts w:ascii="Helvetica LT Std" w:eastAsia="Times New Roman" w:hAnsi="Helvetica LT Std"/>
          <w:lang w:eastAsia="es-ES"/>
        </w:rPr>
        <w:t>En su caso</w:t>
      </w:r>
      <w:r>
        <w:rPr>
          <w:rFonts w:ascii="Helvetica LT Std" w:eastAsia="Times New Roman" w:hAnsi="Helvetica LT Std"/>
          <w:bCs/>
          <w:lang w:eastAsia="es-ES"/>
        </w:rPr>
        <w:t>,</w:t>
      </w:r>
      <w:r w:rsidRPr="007840C5">
        <w:rPr>
          <w:rFonts w:ascii="Helvetica LT Std" w:eastAsia="Times New Roman" w:hAnsi="Helvetica LT Std"/>
          <w:bCs/>
          <w:lang w:eastAsia="es-ES"/>
        </w:rPr>
        <w:t xml:space="preserve"> </w:t>
      </w:r>
      <w:r w:rsidRPr="007840C5">
        <w:rPr>
          <w:rFonts w:ascii="Helvetica LT Std" w:eastAsia="Times New Roman" w:hAnsi="Helvetica LT Std"/>
          <w:lang w:eastAsia="es-ES"/>
        </w:rPr>
        <w:t>las entidades podrán presentar también</w:t>
      </w:r>
      <w:r w:rsidRPr="007840C5">
        <w:rPr>
          <w:rFonts w:ascii="Helvetica LT Std" w:eastAsia="Times New Roman" w:hAnsi="Helvetica LT Std"/>
          <w:bCs/>
          <w:lang w:eastAsia="es-ES"/>
        </w:rPr>
        <w:t xml:space="preserve"> una memoria del desarrollo en ejercicios anteriores de la misma actividad para la que se solicita subvención, aportando recortes de prensa, fotos, información en la web, datos sobre el desarrollo de la actividad, participantes y cualquier información que sirva para constatar la evolución e incidencia social del programa o actividad. </w:t>
      </w:r>
      <w:r w:rsidRPr="007840C5">
        <w:rPr>
          <w:rFonts w:ascii="Helvetica LT Std" w:eastAsia="Times New Roman" w:hAnsi="Helvetica LT Std"/>
          <w:lang w:eastAsia="es-ES"/>
        </w:rPr>
        <w:t xml:space="preserve">En el caso de presentarse, esta documentación servirá para la valoración del factor de interés social de la actividad previsto en la base </w:t>
      </w:r>
      <w:r w:rsidRPr="007840C5">
        <w:rPr>
          <w:rFonts w:ascii="Helvetica LT Std" w:eastAsia="Times New Roman" w:hAnsi="Helvetica LT Std"/>
          <w:color w:val="000000"/>
          <w:lang w:eastAsia="es-ES"/>
        </w:rPr>
        <w:t>10ª</w:t>
      </w:r>
      <w:r w:rsidRPr="007840C5">
        <w:rPr>
          <w:rFonts w:ascii="Helvetica LT Std" w:eastAsia="Times New Roman" w:hAnsi="Helvetica LT Std"/>
          <w:lang w:eastAsia="es-ES"/>
        </w:rPr>
        <w:t>.</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Se advierte expresamente que no serán objeto de valoración, denegándoseles la concesión de la subvención a aquellas solicitudes en las que no se aporten, cuando menos, la memoria descriptiva con el contenido definido en el apartado a) y el presupuesto del apartado b).</w:t>
      </w:r>
      <w:r w:rsidRPr="007840C5">
        <w:rPr>
          <w:rFonts w:ascii="Helvetica LT Std" w:eastAsia="Times New Roman" w:hAnsi="Helvetica LT Std"/>
          <w:color w:val="FF0000"/>
          <w:lang w:eastAsia="es-ES"/>
        </w:rPr>
        <w:t xml:space="preserve"> </w:t>
      </w:r>
      <w:r w:rsidRPr="007840C5">
        <w:rPr>
          <w:rFonts w:ascii="Helvetica LT Std" w:eastAsia="Times New Roman" w:hAnsi="Helvetica LT Std"/>
          <w:color w:val="000000"/>
          <w:lang w:eastAsia="es-ES"/>
        </w:rPr>
        <w:t xml:space="preserve">Se procederá de igual manera en los supuestos en que los documentos presentados se encuentren incompletos, padezcan de defectos esenciales que impidan o dificulten gravemente su valoración o contengan datos o previsiones de difícil o imposible realización.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Cada peticionario de ayuda deberá presentar una solicitud en el modelo anexo I para cada proyecto diferenciado de actividades culturales para </w:t>
      </w:r>
      <w:r>
        <w:rPr>
          <w:rFonts w:ascii="Helvetica LT Std" w:eastAsia="Times New Roman" w:hAnsi="Helvetica LT Std"/>
          <w:color w:val="000000"/>
          <w:lang w:eastAsia="es-ES"/>
        </w:rPr>
        <w:t>e</w:t>
      </w:r>
      <w:r w:rsidRPr="007840C5">
        <w:rPr>
          <w:rFonts w:ascii="Helvetica LT Std" w:eastAsia="Times New Roman" w:hAnsi="Helvetica LT Std"/>
          <w:color w:val="000000"/>
          <w:lang w:eastAsia="es-ES"/>
        </w:rPr>
        <w:t xml:space="preserve">l cual se solicite subvención, acompañada de la correspondiente </w:t>
      </w:r>
      <w:r w:rsidRPr="007840C5">
        <w:rPr>
          <w:rFonts w:ascii="Helvetica LT Std" w:eastAsia="Times New Roman" w:hAnsi="Helvetica LT Std"/>
          <w:bCs/>
          <w:color w:val="000000"/>
          <w:lang w:eastAsia="es-ES"/>
        </w:rPr>
        <w:t>documentación valorable</w:t>
      </w:r>
      <w:r w:rsidRPr="007840C5">
        <w:rPr>
          <w:rFonts w:ascii="Helvetica LT Std" w:eastAsia="Times New Roman" w:hAnsi="Helvetica LT Std"/>
          <w:color w:val="000000"/>
          <w:lang w:eastAsia="es-ES"/>
        </w:rPr>
        <w:t xml:space="preserve"> conforme con l</w:t>
      </w:r>
      <w:r>
        <w:rPr>
          <w:rFonts w:ascii="Helvetica LT Std" w:eastAsia="Times New Roman" w:hAnsi="Helvetica LT Std"/>
          <w:color w:val="000000"/>
          <w:lang w:eastAsia="es-ES"/>
        </w:rPr>
        <w:t>o</w:t>
      </w:r>
      <w:r w:rsidRPr="007840C5">
        <w:rPr>
          <w:rFonts w:ascii="Helvetica LT Std" w:eastAsia="Times New Roman" w:hAnsi="Helvetica LT Std"/>
          <w:color w:val="000000"/>
          <w:lang w:eastAsia="es-ES"/>
        </w:rPr>
        <w:t xml:space="preserve"> establecido en el apartado anterior.</w:t>
      </w:r>
      <w:r w:rsidRPr="007840C5">
        <w:rPr>
          <w:rFonts w:ascii="Helvetica LT Std" w:eastAsia="Times New Roman" w:hAnsi="Helvetica LT Std"/>
          <w:lang w:eastAsia="es-ES"/>
        </w:rPr>
        <w:t xml:space="preserve"> En l</w:t>
      </w:r>
      <w:r>
        <w:rPr>
          <w:rFonts w:ascii="Helvetica LT Std" w:eastAsia="Times New Roman" w:hAnsi="Helvetica LT Std"/>
          <w:lang w:eastAsia="es-ES"/>
        </w:rPr>
        <w:t>o</w:t>
      </w:r>
      <w:r w:rsidRPr="007840C5">
        <w:rPr>
          <w:rFonts w:ascii="Helvetica LT Std" w:eastAsia="Times New Roman" w:hAnsi="Helvetica LT Std"/>
          <w:lang w:eastAsia="es-ES"/>
        </w:rPr>
        <w:t xml:space="preserve"> que se refiere a la documentación administrativa distinta de la solicitud en el modelo anexo I, </w:t>
      </w:r>
      <w:r w:rsidRPr="007840C5">
        <w:rPr>
          <w:rFonts w:ascii="Helvetica LT Std" w:eastAsia="Times New Roman" w:hAnsi="Helvetica LT Std"/>
          <w:color w:val="000000"/>
          <w:lang w:eastAsia="es-ES"/>
        </w:rPr>
        <w:t xml:space="preserve">tendrá carácter común para todos ellos, bastando con que se presente en una de las solicitudes.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u w:val="single"/>
          <w:lang w:eastAsia="es-ES"/>
        </w:rPr>
        <w:t>Quinta 4: Reglas sobre enmienda de deficiencias en la documentación presentada</w:t>
      </w:r>
      <w:r w:rsidRPr="007840C5">
        <w:rPr>
          <w:rFonts w:ascii="Helvetica LT Std" w:eastAsia="Times New Roman" w:hAnsi="Helvetica LT Std"/>
          <w:color w:val="000000"/>
          <w:lang w:eastAsia="es-ES"/>
        </w:rPr>
        <w:t>:</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Dada la naturaleza competitiva del procedimiento de concesión de subvenciones, la documentación valorable no será objeto del trámite de enmienda de deficiencias, que solo le será de aplicación a la documentación administrativa. </w:t>
      </w:r>
    </w:p>
    <w:p w:rsidR="007A0AB7" w:rsidRPr="007840C5" w:rsidRDefault="007A0AB7" w:rsidP="007A0AB7">
      <w:pPr>
        <w:spacing w:after="0"/>
        <w:contextualSpacing/>
        <w:jc w:val="both"/>
        <w:rPr>
          <w:rFonts w:ascii="Helvetica LT Std" w:eastAsia="Times New Roman" w:hAnsi="Helvetica LT Std"/>
          <w:b/>
          <w:bCs/>
          <w:u w:val="single"/>
          <w:lang w:eastAsia="es-ES"/>
        </w:rPr>
      </w:pPr>
      <w:proofErr w:type="gramStart"/>
      <w:r w:rsidRPr="007840C5">
        <w:rPr>
          <w:rFonts w:ascii="Helvetica LT Std" w:eastAsia="Times New Roman" w:hAnsi="Helvetica LT Std"/>
          <w:b/>
          <w:bCs/>
          <w:u w:val="single"/>
          <w:lang w:eastAsia="es-ES"/>
        </w:rPr>
        <w:t>Sexta.-</w:t>
      </w:r>
      <w:proofErr w:type="gramEnd"/>
      <w:r w:rsidRPr="007840C5">
        <w:rPr>
          <w:rFonts w:ascii="Helvetica LT Std" w:eastAsia="Times New Roman" w:hAnsi="Helvetica LT Std"/>
          <w:b/>
          <w:bCs/>
          <w:u w:val="single"/>
          <w:lang w:eastAsia="es-ES"/>
        </w:rPr>
        <w:t xml:space="preserve"> Régimen de protección de los datos </w:t>
      </w:r>
      <w:r>
        <w:rPr>
          <w:rFonts w:ascii="Helvetica LT Std" w:eastAsia="Times New Roman" w:hAnsi="Helvetica LT Std"/>
          <w:b/>
          <w:bCs/>
          <w:u w:val="single"/>
          <w:lang w:eastAsia="es-ES"/>
        </w:rPr>
        <w:t>aportados</w:t>
      </w:r>
      <w:r w:rsidRPr="007840C5">
        <w:rPr>
          <w:rFonts w:ascii="Helvetica LT Std" w:eastAsia="Times New Roman" w:hAnsi="Helvetica LT Std"/>
          <w:b/>
          <w:bCs/>
          <w:u w:val="single"/>
          <w:lang w:eastAsia="es-ES"/>
        </w:rPr>
        <w:t xml:space="preserve"> con la solicitud</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1. El tratamiento por la Diputación Provincial de los datos personales aportados por los solicitantes se funda en lo dispuesto en los apartados c) y </w:t>
      </w:r>
      <w:r>
        <w:rPr>
          <w:rFonts w:ascii="Helvetica LT Std" w:eastAsia="Times New Roman" w:hAnsi="Helvetica LT Std"/>
          <w:bCs/>
          <w:color w:val="000000"/>
          <w:spacing w:val="-3"/>
          <w:lang w:eastAsia="es-ES"/>
        </w:rPr>
        <w:t>e</w:t>
      </w:r>
      <w:r w:rsidRPr="007840C5">
        <w:rPr>
          <w:rFonts w:ascii="Helvetica LT Std" w:eastAsia="Times New Roman" w:hAnsi="Helvetica LT Std"/>
          <w:bCs/>
          <w:color w:val="000000"/>
          <w:spacing w:val="-3"/>
          <w:lang w:eastAsia="es-ES"/>
        </w:rPr>
        <w:t xml:space="preserve">)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Orgánica 3/2018, de protección de los datos  personales y garantías de los derechos digitales, en adelante LOPDGDD,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w:t>
      </w:r>
      <w:r w:rsidRPr="007840C5">
        <w:rPr>
          <w:rFonts w:ascii="Helvetica LT Std" w:eastAsia="Times New Roman" w:hAnsi="Helvetica LT Std"/>
          <w:bCs/>
          <w:color w:val="000000"/>
          <w:spacing w:val="-3"/>
          <w:lang w:eastAsia="es-ES"/>
        </w:rPr>
        <w:lastRenderedPageBreak/>
        <w:t xml:space="preserve">la negativa a facilitar estos datos a la Diputación Provincial determinará la exclusión del interesado del procedimiento.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2. En cumplimiento de lo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 lo siguiente: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a) </w:t>
      </w:r>
      <w:r>
        <w:rPr>
          <w:rFonts w:ascii="Helvetica LT Std" w:eastAsia="Times New Roman" w:hAnsi="Helvetica LT Std"/>
          <w:bCs/>
          <w:color w:val="000000"/>
          <w:spacing w:val="-3"/>
          <w:lang w:eastAsia="es-ES"/>
        </w:rPr>
        <w:t>El</w:t>
      </w:r>
      <w:r w:rsidRPr="007840C5">
        <w:rPr>
          <w:rFonts w:ascii="Helvetica LT Std" w:eastAsia="Times New Roman" w:hAnsi="Helvetica LT Std"/>
          <w:bCs/>
          <w:color w:val="000000"/>
          <w:spacing w:val="-3"/>
          <w:lang w:eastAsia="es-ES"/>
        </w:rPr>
        <w:t xml:space="preserve"> responsable del tratamiento de los datos es la Diputación Provincial de Ourense, cuyo representante legal es su presidente, con domicilio, a efectos de notificaciones, en la calle </w:t>
      </w:r>
      <w:r>
        <w:rPr>
          <w:rFonts w:ascii="Helvetica LT Std" w:eastAsia="Times New Roman" w:hAnsi="Helvetica LT Std"/>
          <w:bCs/>
          <w:color w:val="000000"/>
          <w:spacing w:val="-3"/>
          <w:lang w:eastAsia="es-ES"/>
        </w:rPr>
        <w:t>O</w:t>
      </w:r>
      <w:r w:rsidRPr="007840C5">
        <w:rPr>
          <w:rFonts w:ascii="Helvetica LT Std" w:eastAsia="Times New Roman" w:hAnsi="Helvetica LT Std"/>
          <w:bCs/>
          <w:color w:val="000000"/>
          <w:spacing w:val="-3"/>
          <w:lang w:eastAsia="es-ES"/>
        </w:rPr>
        <w:t xml:space="preserve"> Progreso, n.º 32, 32003 Ourense, teléfono de contacto 988 317 600/1 y correo electrónico: </w:t>
      </w:r>
      <w:hyperlink r:id="rId5" w:history="1">
        <w:r w:rsidRPr="007840C5">
          <w:rPr>
            <w:rFonts w:ascii="Helvetica LT Std" w:eastAsia="Times New Roman" w:hAnsi="Helvetica LT Std"/>
            <w:bCs/>
            <w:color w:val="000000"/>
            <w:spacing w:val="-3"/>
            <w:lang w:eastAsia="es-ES"/>
          </w:rPr>
          <w:t>gabinete.presidencia@depourense.es</w:t>
        </w:r>
      </w:hyperlink>
      <w:r w:rsidRPr="007840C5">
        <w:rPr>
          <w:rFonts w:ascii="Helvetica LT Std" w:eastAsia="Times New Roman" w:hAnsi="Helvetica LT Std"/>
          <w:bCs/>
          <w:color w:val="000000"/>
          <w:spacing w:val="-3"/>
          <w:lang w:eastAsia="es-ES"/>
        </w:rPr>
        <w:t xml:space="preserve">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spacing w:val="-3"/>
          <w:lang w:eastAsia="es-ES"/>
        </w:rPr>
      </w:pPr>
      <w:r w:rsidRPr="007840C5">
        <w:rPr>
          <w:rFonts w:ascii="Helvetica LT Std" w:eastAsia="Times New Roman" w:hAnsi="Helvetica LT Std"/>
          <w:bCs/>
          <w:color w:val="000000"/>
          <w:spacing w:val="-3"/>
          <w:lang w:eastAsia="es-ES"/>
        </w:rPr>
        <w:t xml:space="preserve">b) </w:t>
      </w:r>
      <w:r w:rsidRPr="007840C5">
        <w:rPr>
          <w:rFonts w:ascii="Helvetica LT Std" w:eastAsia="Times New Roman" w:hAnsi="Helvetica LT Std"/>
          <w:bCs/>
          <w:spacing w:val="-3"/>
          <w:lang w:eastAsia="es-ES"/>
        </w:rPr>
        <w:t xml:space="preserve"> El delegado de protección de datos de la Diputación Provincial puede contactarse por los siguientes medios: domicilio, a efectos de notificaciones, en la calle </w:t>
      </w:r>
      <w:r>
        <w:rPr>
          <w:rFonts w:ascii="Helvetica LT Std" w:eastAsia="Times New Roman" w:hAnsi="Helvetica LT Std"/>
          <w:bCs/>
          <w:spacing w:val="-3"/>
          <w:lang w:eastAsia="es-ES"/>
        </w:rPr>
        <w:t>O</w:t>
      </w:r>
      <w:r w:rsidRPr="007840C5">
        <w:rPr>
          <w:rFonts w:ascii="Helvetica LT Std" w:eastAsia="Times New Roman" w:hAnsi="Helvetica LT Std"/>
          <w:bCs/>
          <w:spacing w:val="-3"/>
          <w:lang w:eastAsia="es-ES"/>
        </w:rPr>
        <w:t xml:space="preserve"> Progreso, n.º 32, 32003 Ourense, teléfono de contacto 988 317 600 y correo electrónico: </w:t>
      </w:r>
      <w:hyperlink r:id="rId6" w:history="1">
        <w:r w:rsidRPr="007840C5">
          <w:rPr>
            <w:rFonts w:ascii="Helvetica LT Std" w:eastAsia="Times New Roman" w:hAnsi="Helvetica LT Std"/>
            <w:bCs/>
            <w:color w:val="0563C1"/>
            <w:spacing w:val="-3"/>
            <w:u w:val="single"/>
            <w:lang w:eastAsia="es-ES"/>
          </w:rPr>
          <w:t>dpd@depourense.es</w:t>
        </w:r>
      </w:hyperlink>
      <w:r w:rsidRPr="007840C5">
        <w:rPr>
          <w:rFonts w:ascii="Helvetica LT Std" w:eastAsia="Times New Roman" w:hAnsi="Helvetica LT Std"/>
          <w:bCs/>
          <w:spacing w:val="-3"/>
          <w:lang w:eastAsia="es-ES"/>
        </w:rPr>
        <w:t xml:space="preserve">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c) Los datos suministrados con la solicitud se destinan únicamente a garantizar el cumplimiento de lo establecido en la legislación general de subvenciones, a comprobar que </w:t>
      </w:r>
      <w:r>
        <w:rPr>
          <w:rFonts w:ascii="Helvetica LT Std" w:eastAsia="Times New Roman" w:hAnsi="Helvetica LT Std"/>
          <w:bCs/>
          <w:color w:val="000000"/>
          <w:spacing w:val="-3"/>
          <w:lang w:eastAsia="es-ES"/>
        </w:rPr>
        <w:t>el</w:t>
      </w:r>
      <w:r w:rsidRPr="007840C5">
        <w:rPr>
          <w:rFonts w:ascii="Helvetica LT Std" w:eastAsia="Times New Roman" w:hAnsi="Helvetica LT Std"/>
          <w:bCs/>
          <w:color w:val="000000"/>
          <w:spacing w:val="-3"/>
          <w:lang w:eastAsia="es-ES"/>
        </w:rPr>
        <w:t xml:space="preserve"> solicitante reúne los requisitos establecidos para poder ser beneficiario, y para la valoración de su solicitud. Además, y en cumplimiento de lo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t>
      </w:r>
      <w:hyperlink r:id="rId7" w:history="1">
        <w:r w:rsidRPr="007840C5">
          <w:rPr>
            <w:rFonts w:ascii="Helvetica LT Std" w:eastAsia="Times New Roman" w:hAnsi="Helvetica LT Std"/>
            <w:bCs/>
            <w:color w:val="000000"/>
            <w:spacing w:val="-3"/>
            <w:lang w:eastAsia="es-ES"/>
          </w:rPr>
          <w:t>www.depourense.es</w:t>
        </w:r>
      </w:hyperlink>
      <w:r w:rsidRPr="007840C5">
        <w:rPr>
          <w:rFonts w:ascii="Helvetica LT Std" w:eastAsia="Times New Roman" w:hAnsi="Helvetica LT Std"/>
          <w:bCs/>
          <w:color w:val="000000"/>
          <w:spacing w:val="-3"/>
          <w:lang w:eastAsia="es-ES"/>
        </w:rPr>
        <w:t xml:space="preserve"> las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a solicitud de los interesados, dirigida al responsable del tratamiento.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En todo caso, las solicitudes y el resto de documentación que conste en el expediente se encontrará</w:t>
      </w:r>
      <w:r>
        <w:rPr>
          <w:rFonts w:ascii="Helvetica LT Std" w:eastAsia="Times New Roman" w:hAnsi="Helvetica LT Std"/>
          <w:bCs/>
          <w:color w:val="000000"/>
          <w:spacing w:val="-3"/>
          <w:lang w:eastAsia="es-ES"/>
        </w:rPr>
        <w:t>n</w:t>
      </w:r>
      <w:r w:rsidRPr="007840C5">
        <w:rPr>
          <w:rFonts w:ascii="Helvetica LT Std" w:eastAsia="Times New Roman" w:hAnsi="Helvetica LT Std"/>
          <w:bCs/>
          <w:color w:val="000000"/>
          <w:spacing w:val="-3"/>
          <w:lang w:eastAsia="es-ES"/>
        </w:rPr>
        <w:t xml:space="preserve"> a disposición de otros interesados en el procedimiento</w:t>
      </w:r>
      <w:r>
        <w:rPr>
          <w:rFonts w:ascii="Helvetica LT Std" w:eastAsia="Times New Roman" w:hAnsi="Helvetica LT Std"/>
          <w:bCs/>
          <w:color w:val="000000"/>
          <w:spacing w:val="-3"/>
          <w:lang w:eastAsia="es-ES"/>
        </w:rPr>
        <w:t xml:space="preserve"> </w:t>
      </w:r>
      <w:r w:rsidRPr="007840C5">
        <w:rPr>
          <w:rFonts w:ascii="Helvetica LT Std" w:eastAsia="Times New Roman" w:hAnsi="Helvetica LT Std"/>
          <w:bCs/>
          <w:color w:val="000000"/>
          <w:spacing w:val="-3"/>
          <w:lang w:eastAsia="es-ES"/>
        </w:rPr>
        <w:t>a los so</w:t>
      </w:r>
      <w:r>
        <w:rPr>
          <w:rFonts w:ascii="Helvetica LT Std" w:eastAsia="Times New Roman" w:hAnsi="Helvetica LT Std"/>
          <w:bCs/>
          <w:color w:val="000000"/>
          <w:spacing w:val="-3"/>
          <w:lang w:eastAsia="es-ES"/>
        </w:rPr>
        <w:t>lo</w:t>
      </w:r>
      <w:r w:rsidRPr="007840C5">
        <w:rPr>
          <w:rFonts w:ascii="Helvetica LT Std" w:eastAsia="Times New Roman" w:hAnsi="Helvetica LT Std"/>
          <w:bCs/>
          <w:color w:val="000000"/>
          <w:spacing w:val="-3"/>
          <w:lang w:eastAsia="es-ES"/>
        </w:rPr>
        <w:t xml:space="preserve">s efectos del planteamiento de reclamaciones o interposición de recursos que legalmente procedan contra el acto de resolución, y bajo </w:t>
      </w:r>
      <w:r>
        <w:rPr>
          <w:rFonts w:ascii="Helvetica LT Std" w:eastAsia="Times New Roman" w:hAnsi="Helvetica LT Std"/>
          <w:bCs/>
          <w:color w:val="000000"/>
          <w:spacing w:val="-3"/>
          <w:lang w:eastAsia="es-ES"/>
        </w:rPr>
        <w:t xml:space="preserve">la condición de que </w:t>
      </w:r>
      <w:r w:rsidRPr="007840C5">
        <w:rPr>
          <w:rFonts w:ascii="Helvetica LT Std" w:eastAsia="Times New Roman" w:hAnsi="Helvetica LT Std"/>
          <w:bCs/>
          <w:color w:val="000000"/>
          <w:spacing w:val="-3"/>
          <w:lang w:eastAsia="es-ES"/>
        </w:rPr>
        <w:t xml:space="preserve">los datos de identidad personal de los interesados no se puedan hacer públicos.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d) La base jurídica del tratamiento de los datos </w:t>
      </w:r>
      <w:r>
        <w:rPr>
          <w:rFonts w:ascii="Helvetica LT Std" w:eastAsia="Times New Roman" w:hAnsi="Helvetica LT Std"/>
          <w:bCs/>
          <w:color w:val="000000"/>
          <w:spacing w:val="-3"/>
          <w:lang w:eastAsia="es-ES"/>
        </w:rPr>
        <w:t>aportados</w:t>
      </w:r>
      <w:r w:rsidRPr="007840C5">
        <w:rPr>
          <w:rFonts w:ascii="Helvetica LT Std" w:eastAsia="Times New Roman" w:hAnsi="Helvetica LT Std"/>
          <w:bCs/>
          <w:color w:val="000000"/>
          <w:spacing w:val="-3"/>
          <w:lang w:eastAsia="es-ES"/>
        </w:rPr>
        <w:t xml:space="preserve"> con la solicitud es la necesidad de esos datos para el cumplimiento de las obligaciones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w:t>
      </w:r>
      <w:r w:rsidRPr="007840C5">
        <w:rPr>
          <w:rFonts w:ascii="Helvetica LT Std" w:eastAsia="Times New Roman" w:hAnsi="Helvetica LT Std"/>
          <w:color w:val="000000"/>
          <w:lang w:eastAsia="es-ES"/>
        </w:rPr>
        <w:t xml:space="preserve"> de la cultura</w:t>
      </w:r>
      <w:r w:rsidRPr="007840C5">
        <w:rPr>
          <w:rFonts w:ascii="Helvetica LT Std" w:eastAsia="Times New Roman" w:hAnsi="Helvetica LT Std"/>
          <w:bCs/>
          <w:color w:val="000000"/>
          <w:spacing w:val="-3"/>
          <w:lang w:eastAsia="es-ES"/>
        </w:rPr>
        <w:t>) perseguida con esta convocatoria (artículo 6.1.</w:t>
      </w:r>
      <w:r>
        <w:rPr>
          <w:rFonts w:ascii="Helvetica LT Std" w:eastAsia="Times New Roman" w:hAnsi="Helvetica LT Std"/>
          <w:bCs/>
          <w:color w:val="000000"/>
          <w:spacing w:val="-3"/>
          <w:lang w:eastAsia="es-ES"/>
        </w:rPr>
        <w:t>e</w:t>
      </w:r>
      <w:r w:rsidRPr="007840C5">
        <w:rPr>
          <w:rFonts w:ascii="Helvetica LT Std" w:eastAsia="Times New Roman" w:hAnsi="Helvetica LT Std"/>
          <w:bCs/>
          <w:color w:val="000000"/>
          <w:spacing w:val="-3"/>
          <w:lang w:eastAsia="es-ES"/>
        </w:rPr>
        <w:t xml:space="preserve">) del RGPD.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Pr>
          <w:rFonts w:ascii="Helvetica LT Std" w:eastAsia="Times New Roman" w:hAnsi="Helvetica LT Std"/>
          <w:bCs/>
          <w:color w:val="000000"/>
          <w:spacing w:val="-3"/>
          <w:lang w:eastAsia="es-ES"/>
        </w:rPr>
        <w:t>e</w:t>
      </w:r>
      <w:r w:rsidRPr="007840C5">
        <w:rPr>
          <w:rFonts w:ascii="Helvetica LT Std" w:eastAsia="Times New Roman" w:hAnsi="Helvetica LT Std"/>
          <w:bCs/>
          <w:color w:val="000000"/>
          <w:spacing w:val="-3"/>
          <w:lang w:eastAsia="es-ES"/>
        </w:rPr>
        <w:t>) Los datos suministrados a la Diputación Provincial serán tratados exclusivamente por el personal autorizado para tramitar la solicitud, sujetos a deber de reserva. Estos datos podrán ser cedidos a terceras personas en los siguientes casos:</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 Al resto de solicitantes o sus representantes legales, cuando así lo reclamen, para formular reclamaciones o interponer recursos contra el acto de adjudicación.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 A los miembros de la corporación que lo soliciten, a los juzgados y tribunales, a los efectos de la resolución de los recursos judiciales que puedan interponerse contra la decisión de adjudicación, así como al Ministerio Fiscal, Valedor del pueblo, Defensor del Pueblo, </w:t>
      </w:r>
      <w:r w:rsidRPr="007840C5">
        <w:rPr>
          <w:rFonts w:ascii="Helvetica LT Std" w:eastAsia="Times New Roman" w:hAnsi="Helvetica LT Std"/>
          <w:bCs/>
          <w:color w:val="000000"/>
          <w:spacing w:val="-3"/>
          <w:lang w:eastAsia="es-ES"/>
        </w:rPr>
        <w:lastRenderedPageBreak/>
        <w:t>Tribunal de Cuentas y Consejo de C</w:t>
      </w:r>
      <w:r>
        <w:rPr>
          <w:rFonts w:ascii="Helvetica LT Std" w:eastAsia="Times New Roman" w:hAnsi="Helvetica LT Std"/>
          <w:bCs/>
          <w:color w:val="000000"/>
          <w:spacing w:val="-3"/>
          <w:lang w:eastAsia="es-ES"/>
        </w:rPr>
        <w:t>ue</w:t>
      </w:r>
      <w:r w:rsidRPr="007840C5">
        <w:rPr>
          <w:rFonts w:ascii="Helvetica LT Std" w:eastAsia="Times New Roman" w:hAnsi="Helvetica LT Std"/>
          <w:bCs/>
          <w:color w:val="000000"/>
          <w:spacing w:val="-3"/>
          <w:lang w:eastAsia="es-ES"/>
        </w:rPr>
        <w:t xml:space="preserve">ntas, en la medida en que sea necesario para el ejercicio de las funciones de estas </w:t>
      </w:r>
      <w:proofErr w:type="gramStart"/>
      <w:r w:rsidRPr="007840C5">
        <w:rPr>
          <w:rFonts w:ascii="Helvetica LT Std" w:eastAsia="Times New Roman" w:hAnsi="Helvetica LT Std"/>
          <w:bCs/>
          <w:color w:val="000000"/>
          <w:spacing w:val="-3"/>
          <w:lang w:eastAsia="es-ES"/>
        </w:rPr>
        <w:t>autoridades públicas</w:t>
      </w:r>
      <w:proofErr w:type="gramEnd"/>
      <w:r w:rsidRPr="007840C5">
        <w:rPr>
          <w:rFonts w:ascii="Helvetica LT Std" w:eastAsia="Times New Roman" w:hAnsi="Helvetica LT Std"/>
          <w:bCs/>
          <w:color w:val="000000"/>
          <w:spacing w:val="-3"/>
          <w:lang w:eastAsia="es-ES"/>
        </w:rPr>
        <w:t xml:space="preserve">.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 A las personas que lo soliciten al amparo de lo dispuesto en la Ley 19/2013, de 9 de diciembre, de Transparencia y Buen Gobierno, previo expediente contradictorio con audiencia del interesado titular de los datos y en los </w:t>
      </w:r>
      <w:r>
        <w:rPr>
          <w:rFonts w:ascii="Helvetica LT Std" w:eastAsia="Times New Roman" w:hAnsi="Helvetica LT Std"/>
          <w:bCs/>
          <w:color w:val="000000"/>
          <w:spacing w:val="-3"/>
          <w:lang w:eastAsia="es-ES"/>
        </w:rPr>
        <w:t>términos</w:t>
      </w:r>
      <w:r w:rsidRPr="007840C5">
        <w:rPr>
          <w:rFonts w:ascii="Helvetica LT Std" w:eastAsia="Times New Roman" w:hAnsi="Helvetica LT Std"/>
          <w:bCs/>
          <w:color w:val="000000"/>
          <w:spacing w:val="-3"/>
          <w:lang w:eastAsia="es-ES"/>
        </w:rPr>
        <w:t xml:space="preserve"> que determina dicha ley.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f) En ningún caso se transferirán sus datos personales a un tercer país ni a una organización internacional.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h) Los interesados podrán solicitar en todo momento de la Presidencia de la Diputación el acceso a sus datos, así como su rectificación, de ser el caso.</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Podrá solicitarse la limitación del tratamiento de dichos datos, referida a su publicación, una vez transcurrido el plazo de cuatro años previsto en estas bases.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Podrá formularse igualmente la oposición al tratamiento de los datos, motivada por la situación particular del interesado, en los </w:t>
      </w:r>
      <w:r>
        <w:rPr>
          <w:rFonts w:ascii="Helvetica LT Std" w:eastAsia="Times New Roman" w:hAnsi="Helvetica LT Std"/>
          <w:bCs/>
          <w:color w:val="000000"/>
          <w:spacing w:val="-3"/>
          <w:lang w:eastAsia="es-ES"/>
        </w:rPr>
        <w:t>términos</w:t>
      </w:r>
      <w:r w:rsidRPr="007840C5">
        <w:rPr>
          <w:rFonts w:ascii="Helvetica LT Std" w:eastAsia="Times New Roman" w:hAnsi="Helvetica LT Std"/>
          <w:bCs/>
          <w:color w:val="000000"/>
          <w:spacing w:val="-3"/>
          <w:lang w:eastAsia="es-ES"/>
        </w:rPr>
        <w:t xml:space="preserve"> que recoge el artículo 21 del RGPD.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Los derechos señalados en este apartado podrán ejercerse mediante un escrito dirigido a la Presidencia de la Diputación Provincial, bien en la calle </w:t>
      </w:r>
      <w:r>
        <w:rPr>
          <w:rFonts w:ascii="Helvetica LT Std" w:eastAsia="Times New Roman" w:hAnsi="Helvetica LT Std"/>
          <w:bCs/>
          <w:color w:val="000000"/>
          <w:spacing w:val="-3"/>
          <w:lang w:eastAsia="es-ES"/>
        </w:rPr>
        <w:t>O</w:t>
      </w:r>
      <w:r w:rsidRPr="007840C5">
        <w:rPr>
          <w:rFonts w:ascii="Helvetica LT Std" w:eastAsia="Times New Roman" w:hAnsi="Helvetica LT Std"/>
          <w:bCs/>
          <w:color w:val="000000"/>
          <w:spacing w:val="-3"/>
          <w:lang w:eastAsia="es-ES"/>
        </w:rPr>
        <w:t xml:space="preserve"> Progreso, n.º 32, 32003 Ourense; o en el correo electrónico: </w:t>
      </w:r>
      <w:hyperlink r:id="rId8" w:history="1">
        <w:r w:rsidRPr="007840C5">
          <w:rPr>
            <w:rStyle w:val="Hipervnculo"/>
            <w:rFonts w:ascii="Helvetica LT Std" w:eastAsia="Times New Roman" w:hAnsi="Helvetica LT Std"/>
            <w:bCs/>
            <w:spacing w:val="-3"/>
            <w:lang w:eastAsia="es-ES"/>
          </w:rPr>
          <w:t>gabinete.presidencia@depourense.</w:t>
        </w:r>
      </w:hyperlink>
      <w:r w:rsidRPr="007840C5">
        <w:rPr>
          <w:rFonts w:ascii="Helvetica LT Std" w:eastAsia="Times New Roman" w:hAnsi="Helvetica LT Std"/>
          <w:bCs/>
          <w:color w:val="0563C1"/>
          <w:spacing w:val="-3"/>
          <w:u w:val="single"/>
          <w:lang w:eastAsia="es-ES"/>
        </w:rPr>
        <w:t>gal</w:t>
      </w:r>
      <w:r w:rsidRPr="007840C5">
        <w:rPr>
          <w:rFonts w:ascii="Helvetica LT Std" w:eastAsia="Times New Roman" w:hAnsi="Helvetica LT Std"/>
          <w:bCs/>
          <w:color w:val="000000"/>
          <w:spacing w:val="-3"/>
          <w:lang w:eastAsia="es-ES"/>
        </w:rPr>
        <w:t>, así como en el correo del DPD: dpd@depourense.es</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De conformidad con l</w:t>
      </w:r>
      <w:r>
        <w:rPr>
          <w:rFonts w:ascii="Helvetica LT Std" w:eastAsia="Times New Roman" w:hAnsi="Helvetica LT Std"/>
          <w:bCs/>
          <w:color w:val="000000"/>
          <w:spacing w:val="-3"/>
          <w:lang w:eastAsia="es-ES"/>
        </w:rPr>
        <w:t>o</w:t>
      </w:r>
      <w:r w:rsidRPr="007840C5">
        <w:rPr>
          <w:rFonts w:ascii="Helvetica LT Std" w:eastAsia="Times New Roman" w:hAnsi="Helvetica LT Std"/>
          <w:bCs/>
          <w:color w:val="000000"/>
          <w:spacing w:val="-3"/>
          <w:lang w:eastAsia="es-ES"/>
        </w:rPr>
        <w:t xml:space="preserve"> dispuesto en el artículo 20.3 del RGPD, no será de aplicación el derecho a la portabilidad de los datos suministrados a la Diputación Provincial en este procedimiento.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i) En todo caso, los interesados podrán formular las reclamaciones que consideren oportunas en relación con el tratamiento de sus datos personales ante la Agencia Española de Protección de Datos.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7A0AB7" w:rsidRPr="007840C5" w:rsidRDefault="007A0AB7" w:rsidP="007A0AB7">
      <w:pPr>
        <w:tabs>
          <w:tab w:val="left" w:pos="-720"/>
          <w:tab w:val="left" w:pos="0"/>
        </w:tabs>
        <w:spacing w:after="0"/>
        <w:contextualSpacing/>
        <w:jc w:val="both"/>
        <w:rPr>
          <w:rFonts w:ascii="Helvetica LT Std" w:eastAsia="Times New Roman" w:hAnsi="Helvetica LT Std"/>
          <w:bCs/>
          <w:color w:val="000000"/>
          <w:spacing w:val="-3"/>
          <w:lang w:eastAsia="es-ES"/>
        </w:rPr>
      </w:pPr>
      <w:r w:rsidRPr="007840C5">
        <w:rPr>
          <w:rFonts w:ascii="Helvetica LT Std" w:eastAsia="Times New Roman" w:hAnsi="Helvetica LT Std"/>
          <w:bCs/>
          <w:color w:val="000000"/>
          <w:spacing w:val="-3"/>
          <w:lang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7A0AB7" w:rsidRPr="007840C5" w:rsidRDefault="007A0AB7" w:rsidP="007A0AB7">
      <w:pPr>
        <w:spacing w:after="0"/>
        <w:contextualSpacing/>
        <w:jc w:val="both"/>
        <w:rPr>
          <w:rFonts w:ascii="Helvetica LT Std" w:eastAsia="Times New Roman" w:hAnsi="Helvetica LT Std"/>
          <w:b/>
          <w:bCs/>
          <w:color w:val="000000"/>
          <w:u w:val="single"/>
          <w:lang w:eastAsia="es-ES"/>
        </w:rPr>
      </w:pPr>
      <w:proofErr w:type="gramStart"/>
      <w:r w:rsidRPr="007840C5">
        <w:rPr>
          <w:rFonts w:ascii="Helvetica LT Std" w:eastAsia="Times New Roman" w:hAnsi="Helvetica LT Std"/>
          <w:b/>
          <w:bCs/>
          <w:color w:val="000000"/>
          <w:u w:val="single"/>
          <w:lang w:eastAsia="es-ES"/>
        </w:rPr>
        <w:t>Séptima.-</w:t>
      </w:r>
      <w:proofErr w:type="gramEnd"/>
      <w:r w:rsidRPr="007840C5">
        <w:rPr>
          <w:rFonts w:ascii="Helvetica LT Std" w:eastAsia="Times New Roman" w:hAnsi="Helvetica LT Std"/>
          <w:b/>
          <w:bCs/>
          <w:color w:val="000000"/>
          <w:u w:val="single"/>
          <w:lang w:eastAsia="es-ES"/>
        </w:rPr>
        <w:t xml:space="preserve"> Gastos subvencionables:</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Se consideran gastos subvencionables aquellos que, encontrándose incluidos en los conceptos recogidos en el artículo 31 de la Ley general de subvenciones, forman parte del desarrollo de la actividad o programa objeto de esta convocatoria.</w:t>
      </w:r>
    </w:p>
    <w:p w:rsidR="007A0AB7" w:rsidRPr="007840C5" w:rsidRDefault="007A0AB7" w:rsidP="007A0AB7">
      <w:pPr>
        <w:spacing w:after="0"/>
        <w:contextualSpacing/>
        <w:jc w:val="both"/>
        <w:rPr>
          <w:rFonts w:ascii="Helvetica LT Std" w:eastAsia="Times New Roman" w:hAnsi="Helvetica LT Std"/>
          <w:bCs/>
          <w:color w:val="000000"/>
          <w:lang w:eastAsia="es-ES"/>
        </w:rPr>
      </w:pPr>
      <w:r w:rsidRPr="007840C5">
        <w:rPr>
          <w:rFonts w:ascii="Helvetica LT Std" w:eastAsia="Times New Roman" w:hAnsi="Helvetica LT Std"/>
          <w:bCs/>
          <w:color w:val="000000"/>
          <w:lang w:eastAsia="es-ES"/>
        </w:rPr>
        <w:t>A este respe</w:t>
      </w:r>
      <w:r>
        <w:rPr>
          <w:rFonts w:ascii="Helvetica LT Std" w:eastAsia="Times New Roman" w:hAnsi="Helvetica LT Std"/>
          <w:bCs/>
          <w:color w:val="000000"/>
          <w:lang w:eastAsia="es-ES"/>
        </w:rPr>
        <w:t>c</w:t>
      </w:r>
      <w:r w:rsidRPr="007840C5">
        <w:rPr>
          <w:rFonts w:ascii="Helvetica LT Std" w:eastAsia="Times New Roman" w:hAnsi="Helvetica LT Std"/>
          <w:bCs/>
          <w:color w:val="000000"/>
          <w:lang w:eastAsia="es-ES"/>
        </w:rPr>
        <w:t>to, y en relación con los gastos en mantenimiento, se advierte que, de conformidad con l</w:t>
      </w:r>
      <w:r>
        <w:rPr>
          <w:rFonts w:ascii="Helvetica LT Std" w:eastAsia="Times New Roman" w:hAnsi="Helvetica LT Std"/>
          <w:bCs/>
          <w:color w:val="000000"/>
          <w:lang w:eastAsia="es-ES"/>
        </w:rPr>
        <w:t>o</w:t>
      </w:r>
      <w:r w:rsidRPr="007840C5">
        <w:rPr>
          <w:rFonts w:ascii="Helvetica LT Std" w:eastAsia="Times New Roman" w:hAnsi="Helvetica LT Std"/>
          <w:bCs/>
          <w:color w:val="000000"/>
          <w:lang w:eastAsia="es-ES"/>
        </w:rPr>
        <w:t xml:space="preserve"> dispuesto en las bases de ejecución del Presupuesto del año 2026, se establece un porcentaje máximo del 20</w:t>
      </w:r>
      <w:r>
        <w:rPr>
          <w:rFonts w:ascii="Helvetica LT Std" w:eastAsia="Times New Roman" w:hAnsi="Helvetica LT Std"/>
          <w:bCs/>
          <w:color w:val="000000"/>
          <w:lang w:eastAsia="es-ES"/>
        </w:rPr>
        <w:t xml:space="preserve"> </w:t>
      </w:r>
      <w:r w:rsidRPr="007840C5">
        <w:rPr>
          <w:rFonts w:ascii="Helvetica LT Std" w:eastAsia="Times New Roman" w:hAnsi="Helvetica LT Std"/>
          <w:bCs/>
          <w:color w:val="000000"/>
          <w:lang w:eastAsia="es-ES"/>
        </w:rPr>
        <w:t xml:space="preserve">% en la justificación; no obstante, esta regla no será de aplicación en aquellas actividades culturales o recreativas que tengan como objeto principal la exaltación, difusión o puesta en valor de tradiciones o productos típicos de carácter gastronómico, tales como magostos o fiestas gastronómicas en general, o fiestas tradicionales que tengan entre los elementos esenciales de su objeto la realización de actividades de tipo gastronómico, como es el caso del Carnaval. </w:t>
      </w:r>
    </w:p>
    <w:p w:rsidR="007A0AB7" w:rsidRPr="007840C5" w:rsidRDefault="007A0AB7" w:rsidP="007A0AB7">
      <w:pPr>
        <w:spacing w:after="0"/>
        <w:contextualSpacing/>
        <w:jc w:val="both"/>
        <w:rPr>
          <w:rFonts w:ascii="Helvetica LT Std" w:eastAsia="Times New Roman" w:hAnsi="Helvetica LT Std"/>
          <w:bCs/>
          <w:color w:val="000000"/>
          <w:lang w:eastAsia="es-ES"/>
        </w:rPr>
      </w:pPr>
      <w:r w:rsidRPr="007840C5">
        <w:rPr>
          <w:rFonts w:ascii="Helvetica LT Std" w:eastAsia="Times New Roman" w:hAnsi="Helvetica LT Std"/>
          <w:bCs/>
          <w:color w:val="000000"/>
          <w:lang w:eastAsia="es-ES"/>
        </w:rPr>
        <w:t>Los gastos de bebidas alcohólicas no serán subvencionables.</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En todo caso, no tendrán el carácter de gastos subvencionables los siguientes: </w:t>
      </w:r>
    </w:p>
    <w:p w:rsidR="007A0AB7" w:rsidRPr="007840C5" w:rsidRDefault="007A0AB7" w:rsidP="007A0AB7">
      <w:pPr>
        <w:numPr>
          <w:ilvl w:val="0"/>
          <w:numId w:val="2"/>
        </w:numPr>
        <w:spacing w:after="0" w:line="276" w:lineRule="auto"/>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Gastos de mantenimiento de locales.</w:t>
      </w:r>
    </w:p>
    <w:p w:rsidR="007A0AB7" w:rsidRPr="007840C5" w:rsidRDefault="007A0AB7" w:rsidP="007A0AB7">
      <w:pPr>
        <w:numPr>
          <w:ilvl w:val="0"/>
          <w:numId w:val="2"/>
        </w:numPr>
        <w:spacing w:after="0" w:line="276" w:lineRule="auto"/>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Gastos de personal, salvo que consistan en un contrato </w:t>
      </w:r>
      <w:r w:rsidRPr="007840C5">
        <w:rPr>
          <w:rFonts w:ascii="Helvetica LT Std" w:eastAsia="Times New Roman" w:hAnsi="Helvetica LT Std"/>
          <w:bCs/>
          <w:color w:val="000000"/>
          <w:lang w:eastAsia="es-ES"/>
        </w:rPr>
        <w:t>específico</w:t>
      </w:r>
      <w:r w:rsidRPr="007840C5">
        <w:rPr>
          <w:rFonts w:ascii="Helvetica LT Std" w:eastAsia="Times New Roman" w:hAnsi="Helvetica LT Std"/>
          <w:color w:val="000000"/>
          <w:lang w:eastAsia="es-ES"/>
        </w:rPr>
        <w:t xml:space="preserve"> para la realización del proyecto objeto de subvención.</w:t>
      </w:r>
    </w:p>
    <w:p w:rsidR="007A0AB7" w:rsidRPr="007840C5" w:rsidRDefault="007A0AB7" w:rsidP="007A0AB7">
      <w:pPr>
        <w:numPr>
          <w:ilvl w:val="0"/>
          <w:numId w:val="2"/>
        </w:numPr>
        <w:spacing w:after="0" w:line="276" w:lineRule="auto"/>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lastRenderedPageBreak/>
        <w:t xml:space="preserve">Inversiones consistentes en la realización de cualquier tipo de obras. </w:t>
      </w:r>
    </w:p>
    <w:p w:rsidR="007A0AB7" w:rsidRPr="007840C5" w:rsidRDefault="007A0AB7" w:rsidP="007A0AB7">
      <w:pPr>
        <w:numPr>
          <w:ilvl w:val="0"/>
          <w:numId w:val="2"/>
        </w:numPr>
        <w:spacing w:after="0" w:line="276" w:lineRule="auto"/>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Gastos de adquisición de bienes inventariables. </w:t>
      </w:r>
    </w:p>
    <w:p w:rsidR="007A0AB7" w:rsidRPr="007840C5" w:rsidRDefault="007A0AB7" w:rsidP="007A0AB7">
      <w:pPr>
        <w:numPr>
          <w:ilvl w:val="0"/>
          <w:numId w:val="2"/>
        </w:numPr>
        <w:spacing w:after="0" w:line="276" w:lineRule="auto"/>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Los impuestos indirectos, cuando sean susceptibles de recuperación o compensación, y los impuestos personales sobre la renta. </w:t>
      </w:r>
    </w:p>
    <w:p w:rsidR="007A0AB7" w:rsidRPr="007840C5" w:rsidRDefault="007A0AB7" w:rsidP="007A0AB7">
      <w:pPr>
        <w:numPr>
          <w:ilvl w:val="0"/>
          <w:numId w:val="2"/>
        </w:numPr>
        <w:spacing w:after="0" w:line="276" w:lineRule="auto"/>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Los intereses, recargos y sanciones administrativos y judiciales. </w:t>
      </w:r>
    </w:p>
    <w:p w:rsidR="007A0AB7" w:rsidRPr="007840C5" w:rsidRDefault="007A0AB7" w:rsidP="007A0AB7">
      <w:pPr>
        <w:numPr>
          <w:ilvl w:val="0"/>
          <w:numId w:val="2"/>
        </w:numPr>
        <w:spacing w:after="0" w:line="276" w:lineRule="auto"/>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Intereses deudores de cuentas bancarias. </w:t>
      </w:r>
    </w:p>
    <w:p w:rsidR="007A0AB7" w:rsidRPr="007840C5" w:rsidRDefault="007A0AB7" w:rsidP="007A0AB7">
      <w:pPr>
        <w:spacing w:after="0"/>
        <w:contextualSpacing/>
        <w:jc w:val="both"/>
        <w:rPr>
          <w:rFonts w:ascii="Helvetica LT Std" w:eastAsia="Times New Roman" w:hAnsi="Helvetica LT Std"/>
          <w:b/>
          <w:bCs/>
          <w:color w:val="000000"/>
          <w:u w:val="single"/>
          <w:lang w:eastAsia="es-ES"/>
        </w:rPr>
      </w:pPr>
      <w:proofErr w:type="gramStart"/>
      <w:r w:rsidRPr="007840C5">
        <w:rPr>
          <w:rFonts w:ascii="Helvetica LT Std" w:eastAsia="Times New Roman" w:hAnsi="Helvetica LT Std"/>
          <w:b/>
          <w:bCs/>
          <w:color w:val="000000"/>
          <w:u w:val="single"/>
          <w:lang w:eastAsia="es-ES"/>
        </w:rPr>
        <w:t>Octava.-</w:t>
      </w:r>
      <w:proofErr w:type="gramEnd"/>
      <w:r w:rsidRPr="007840C5">
        <w:rPr>
          <w:rFonts w:ascii="Helvetica LT Std" w:eastAsia="Times New Roman" w:hAnsi="Helvetica LT Std"/>
          <w:b/>
          <w:bCs/>
          <w:color w:val="000000"/>
          <w:u w:val="single"/>
          <w:lang w:eastAsia="es-ES"/>
        </w:rPr>
        <w:t xml:space="preserve"> Procedimiento de concesión:</w:t>
      </w:r>
    </w:p>
    <w:p w:rsidR="007A0AB7" w:rsidRPr="00E108BD" w:rsidRDefault="007A0AB7" w:rsidP="007A0AB7">
      <w:pPr>
        <w:spacing w:after="0"/>
        <w:contextualSpacing/>
        <w:jc w:val="both"/>
        <w:rPr>
          <w:rFonts w:ascii="Helvetica LT Std" w:eastAsia="Times New Roman" w:hAnsi="Helvetica LT Std"/>
          <w:color w:val="000000"/>
          <w:lang w:eastAsia="es-ES"/>
        </w:rPr>
      </w:pPr>
      <w:r w:rsidRPr="00E108BD">
        <w:rPr>
          <w:rFonts w:ascii="Helvetica LT Std" w:eastAsia="Times New Roman" w:hAnsi="Helvetica LT Std"/>
          <w:bCs/>
          <w:color w:val="000000"/>
          <w:lang w:eastAsia="es-ES"/>
        </w:rPr>
        <w:t xml:space="preserve">1. </w:t>
      </w:r>
      <w:r w:rsidRPr="00E108BD">
        <w:rPr>
          <w:rFonts w:ascii="Helvetica LT Std" w:eastAsia="Times New Roman" w:hAnsi="Helvetica LT Std"/>
          <w:color w:val="000000"/>
          <w:lang w:eastAsia="es-ES"/>
        </w:rPr>
        <w:t>El procedimiento de concesión será el de concurrencia competitiva.</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E108BD">
        <w:rPr>
          <w:rFonts w:ascii="Helvetica LT Std" w:eastAsia="Times New Roman" w:hAnsi="Helvetica LT Std"/>
          <w:color w:val="000000"/>
          <w:lang w:eastAsia="es-ES"/>
        </w:rPr>
        <w:t xml:space="preserve">2. Una vez finalizado el plazo de presentación de solicitudes, estas se le remitirán al Negociado de Concursos de la Sección de Subvenciones, para la instrucción del expediente y comprobación de la corrección de la documentación administrativa </w:t>
      </w:r>
      <w:r>
        <w:rPr>
          <w:rFonts w:ascii="Helvetica LT Std" w:eastAsia="Times New Roman" w:hAnsi="Helvetica LT Std"/>
          <w:color w:val="000000"/>
          <w:lang w:eastAsia="es-ES"/>
        </w:rPr>
        <w:t>aportada</w:t>
      </w:r>
      <w:r w:rsidRPr="00E108BD">
        <w:rPr>
          <w:rFonts w:ascii="Helvetica LT Std" w:eastAsia="Times New Roman" w:hAnsi="Helvetica LT Std"/>
          <w:color w:val="000000"/>
          <w:lang w:eastAsia="es-ES"/>
        </w:rPr>
        <w:t>.</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Una vez examinada la documentación, la Presidencia concederá un plazo de hasta diez días hábiles para la enmienda de deficiencias materiales en la documentación administrativa presentada. Dado el carácter competitivo del procedimiento, se advierte expresamente que en ningún caso se concederá plazo para la mejora de la documentación valorable.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Para la aportación de esta documentación podrá utilizarse como oficio de remisión el modelo recogido en el </w:t>
      </w:r>
      <w:r w:rsidRPr="007840C5">
        <w:rPr>
          <w:rFonts w:ascii="Helvetica LT Std" w:eastAsia="Times New Roman" w:hAnsi="Helvetica LT Std"/>
          <w:b/>
          <w:color w:val="000000"/>
          <w:lang w:eastAsia="es-ES"/>
        </w:rPr>
        <w:t>anexo VI</w:t>
      </w:r>
      <w:r w:rsidRPr="007840C5">
        <w:rPr>
          <w:rFonts w:ascii="Helvetica LT Std" w:eastAsia="Times New Roman" w:hAnsi="Helvetica LT Std"/>
          <w:color w:val="000000"/>
          <w:lang w:eastAsia="es-ES"/>
        </w:rPr>
        <w:t xml:space="preserve"> de estas bases.</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bCs/>
          <w:lang w:eastAsia="es-ES"/>
        </w:rPr>
        <w:t>Al amparo de lo dispuesto en el artículo 45.1 b) de la Ley 39/2015, del Procedimiento Administrativo Común de las Administraciones Públicas, el requerimiento para e</w:t>
      </w:r>
      <w:r>
        <w:rPr>
          <w:rFonts w:ascii="Helvetica LT Std" w:eastAsia="Times New Roman" w:hAnsi="Helvetica LT Std"/>
          <w:bCs/>
          <w:lang w:eastAsia="es-ES"/>
        </w:rPr>
        <w:t>n</w:t>
      </w:r>
      <w:r w:rsidRPr="007840C5">
        <w:rPr>
          <w:rFonts w:ascii="Helvetica LT Std" w:eastAsia="Times New Roman" w:hAnsi="Helvetica LT Std"/>
          <w:bCs/>
          <w:lang w:eastAsia="es-ES"/>
        </w:rPr>
        <w:t>mendar dichas deficiencias materiales se realizará exclusivamente a través de su publicación en el tabl</w:t>
      </w:r>
      <w:r>
        <w:rPr>
          <w:rFonts w:ascii="Helvetica LT Std" w:eastAsia="Times New Roman" w:hAnsi="Helvetica LT Std"/>
          <w:bCs/>
          <w:lang w:eastAsia="es-ES"/>
        </w:rPr>
        <w:t>ón</w:t>
      </w:r>
      <w:r w:rsidRPr="007840C5">
        <w:rPr>
          <w:rFonts w:ascii="Helvetica LT Std" w:eastAsia="Times New Roman" w:hAnsi="Helvetica LT Std"/>
          <w:bCs/>
          <w:lang w:eastAsia="es-ES"/>
        </w:rPr>
        <w:t xml:space="preserve"> de anuncios electrónicos de la sede electrónica de la Diputación Provincial (</w:t>
      </w:r>
      <w:hyperlink r:id="rId9" w:history="1">
        <w:r w:rsidRPr="007840C5">
          <w:rPr>
            <w:rStyle w:val="Hipervnculo"/>
            <w:rFonts w:ascii="Helvetica LT Std" w:eastAsia="Times New Roman" w:hAnsi="Helvetica LT Std"/>
            <w:bCs/>
            <w:lang w:eastAsia="es-ES"/>
          </w:rPr>
          <w:t>http://sede.depourense.</w:t>
        </w:r>
      </w:hyperlink>
      <w:r w:rsidRPr="007840C5">
        <w:rPr>
          <w:rFonts w:ascii="Helvetica LT Std" w:eastAsia="Times New Roman" w:hAnsi="Helvetica LT Std"/>
          <w:bCs/>
          <w:color w:val="0000FF"/>
          <w:lang w:eastAsia="es-ES"/>
        </w:rPr>
        <w:t>gal</w:t>
      </w:r>
      <w:r w:rsidRPr="007840C5">
        <w:rPr>
          <w:rFonts w:ascii="Helvetica LT Std" w:eastAsia="Times New Roman" w:hAnsi="Helvetica LT Std"/>
          <w:bCs/>
          <w:lang w:eastAsia="es-ES"/>
        </w:rPr>
        <w:t xml:space="preserve">) y en  la página web </w:t>
      </w:r>
      <w:r w:rsidRPr="007840C5">
        <w:rPr>
          <w:rFonts w:ascii="Helvetica LT Std" w:eastAsia="Times New Roman" w:hAnsi="Helvetica LT Std"/>
          <w:bCs/>
          <w:color w:val="0563C1"/>
          <w:u w:val="single"/>
          <w:lang w:eastAsia="es-ES"/>
        </w:rPr>
        <w:t>http://sede.depourense.gal</w:t>
      </w:r>
      <w:r w:rsidRPr="007840C5">
        <w:rPr>
          <w:rFonts w:ascii="Helvetica LT Std" w:eastAsia="Times New Roman" w:hAnsi="Helvetica LT Std"/>
          <w:bCs/>
          <w:lang w:eastAsia="es-ES"/>
        </w:rPr>
        <w:t xml:space="preserve">, enlace Sección de Subvenciones, enlace Negociado de Concursos, concurso para la concesión de subvenciones </w:t>
      </w:r>
      <w:r w:rsidRPr="007840C5">
        <w:rPr>
          <w:rFonts w:ascii="Helvetica LT Std" w:eastAsia="Times New Roman" w:hAnsi="Helvetica LT Std"/>
          <w:lang w:eastAsia="es-ES"/>
        </w:rPr>
        <w:t>a entidades sin ánimo de lucro para la organización de actividades culturales y recreativas correspondientes al ejercicio 2026.</w:t>
      </w:r>
    </w:p>
    <w:p w:rsidR="007A0AB7" w:rsidRPr="007840C5" w:rsidRDefault="007A0AB7" w:rsidP="007A0AB7">
      <w:pPr>
        <w:spacing w:after="0"/>
        <w:contextualSpacing/>
        <w:jc w:val="both"/>
        <w:rPr>
          <w:rFonts w:ascii="Helvetica LT Std" w:eastAsia="Times New Roman" w:hAnsi="Helvetica LT Std"/>
          <w:bCs/>
          <w:lang w:eastAsia="es-ES"/>
        </w:rPr>
      </w:pPr>
      <w:r w:rsidRPr="007840C5">
        <w:rPr>
          <w:rFonts w:ascii="Helvetica LT Std" w:eastAsia="Times New Roman" w:hAnsi="Helvetica LT Std"/>
          <w:bCs/>
          <w:lang w:eastAsia="es-ES"/>
        </w:rPr>
        <w:t>En caso de no presentar la autorización para realizar las comunicaciones previstas en la base 5ª, no se realizará ningún tipo de comunicación personal, notificándosele únicamente y en todo caso, en la antedicha página web.</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3. Una vez transcurrido el plazo de enmienda de deficiencias, e instruido el expediente por la Sección de Subvenciones, esta emitirá un informe con propuesta de admisión y no admisión de solicitudes y le remitirá el expediente a la Comisión de Valoración, que formulará la propuesta de resolución conforme con las reglas siguientes:</w:t>
      </w:r>
    </w:p>
    <w:p w:rsidR="007A0AB7" w:rsidRPr="007840C5" w:rsidRDefault="007A0AB7" w:rsidP="007A0AB7">
      <w:pPr>
        <w:numPr>
          <w:ilvl w:val="0"/>
          <w:numId w:val="3"/>
        </w:numPr>
        <w:spacing w:after="0" w:line="276" w:lineRule="auto"/>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Con respecto a los proyectos para los que no se </w:t>
      </w:r>
      <w:proofErr w:type="gramStart"/>
      <w:r w:rsidRPr="007840C5">
        <w:rPr>
          <w:rFonts w:ascii="Helvetica LT Std" w:eastAsia="Times New Roman" w:hAnsi="Helvetica LT Std"/>
          <w:color w:val="000000"/>
          <w:lang w:eastAsia="es-ES"/>
        </w:rPr>
        <w:t>aportara</w:t>
      </w:r>
      <w:proofErr w:type="gramEnd"/>
      <w:r w:rsidRPr="007840C5">
        <w:rPr>
          <w:rFonts w:ascii="Helvetica LT Std" w:eastAsia="Times New Roman" w:hAnsi="Helvetica LT Std"/>
          <w:color w:val="000000"/>
          <w:lang w:eastAsia="es-ES"/>
        </w:rPr>
        <w:t xml:space="preserve"> de modo completo y en el plazo establecido la documentación administrativa, se formulará </w:t>
      </w:r>
      <w:r>
        <w:rPr>
          <w:rFonts w:ascii="Helvetica LT Std" w:eastAsia="Times New Roman" w:hAnsi="Helvetica LT Std"/>
          <w:color w:val="000000"/>
          <w:lang w:eastAsia="es-ES"/>
        </w:rPr>
        <w:t xml:space="preserve">la </w:t>
      </w:r>
      <w:r w:rsidRPr="007840C5">
        <w:rPr>
          <w:rFonts w:ascii="Helvetica LT Std" w:eastAsia="Times New Roman" w:hAnsi="Helvetica LT Std"/>
          <w:color w:val="000000"/>
          <w:lang w:eastAsia="es-ES"/>
        </w:rPr>
        <w:t>propuesta de no admisión a trámite de sus solicitudes.</w:t>
      </w:r>
    </w:p>
    <w:p w:rsidR="007A0AB7" w:rsidRPr="007840C5" w:rsidRDefault="007A0AB7" w:rsidP="007A0AB7">
      <w:pPr>
        <w:numPr>
          <w:ilvl w:val="0"/>
          <w:numId w:val="3"/>
        </w:numPr>
        <w:spacing w:after="0" w:line="276" w:lineRule="auto"/>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Con respecto al resto de proyectos, se propondrá su admisión a trámite, procediendo a formularse la propuesta de valoración de las solicitudes conforme con los criterios recogidos en la base novena.</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4. </w:t>
      </w:r>
      <w:r w:rsidRPr="007840C5">
        <w:rPr>
          <w:rFonts w:ascii="Helvetica LT Std" w:eastAsia="Times New Roman" w:hAnsi="Helvetica LT Std"/>
          <w:bCs/>
          <w:lang w:eastAsia="es-ES"/>
        </w:rPr>
        <w:t xml:space="preserve">La propuesta provisional de resolución será sometida a trámite de audiencia a los interesados por </w:t>
      </w:r>
      <w:r>
        <w:rPr>
          <w:rFonts w:ascii="Helvetica LT Std" w:eastAsia="Times New Roman" w:hAnsi="Helvetica LT Std"/>
          <w:bCs/>
          <w:lang w:eastAsia="es-ES"/>
        </w:rPr>
        <w:t xml:space="preserve">el </w:t>
      </w:r>
      <w:r w:rsidRPr="007840C5">
        <w:rPr>
          <w:rFonts w:ascii="Helvetica LT Std" w:eastAsia="Times New Roman" w:hAnsi="Helvetica LT Std"/>
          <w:bCs/>
          <w:lang w:eastAsia="es-ES"/>
        </w:rPr>
        <w:t>plazo de diez días hábiles mediante un anuncio en el tabl</w:t>
      </w:r>
      <w:r>
        <w:rPr>
          <w:rFonts w:ascii="Helvetica LT Std" w:eastAsia="Times New Roman" w:hAnsi="Helvetica LT Std"/>
          <w:bCs/>
          <w:lang w:eastAsia="es-ES"/>
        </w:rPr>
        <w:t>ón</w:t>
      </w:r>
      <w:r w:rsidRPr="007840C5">
        <w:rPr>
          <w:rFonts w:ascii="Helvetica LT Std" w:eastAsia="Times New Roman" w:hAnsi="Helvetica LT Std"/>
          <w:bCs/>
          <w:lang w:eastAsia="es-ES"/>
        </w:rPr>
        <w:t xml:space="preserve"> de anuncios electrónicos de la sede electrónica de la Diputación Provincial (</w:t>
      </w:r>
      <w:hyperlink r:id="rId10" w:history="1">
        <w:r w:rsidRPr="007840C5">
          <w:rPr>
            <w:rStyle w:val="Hipervnculo"/>
            <w:rFonts w:ascii="Helvetica LT Std" w:eastAsia="Times New Roman" w:hAnsi="Helvetica LT Std"/>
            <w:bCs/>
            <w:lang w:eastAsia="es-ES"/>
          </w:rPr>
          <w:t>https://sede.depourense.</w:t>
        </w:r>
      </w:hyperlink>
      <w:r w:rsidRPr="007840C5">
        <w:rPr>
          <w:rFonts w:ascii="Helvetica LT Std" w:eastAsia="Times New Roman" w:hAnsi="Helvetica LT Std"/>
          <w:bCs/>
          <w:color w:val="0563C1"/>
          <w:u w:val="single"/>
          <w:lang w:eastAsia="es-ES"/>
        </w:rPr>
        <w:t>gal</w:t>
      </w:r>
      <w:r w:rsidRPr="007840C5">
        <w:rPr>
          <w:rFonts w:ascii="Helvetica LT Std" w:eastAsia="Times New Roman" w:hAnsi="Helvetica LT Std"/>
          <w:bCs/>
          <w:lang w:eastAsia="es-ES"/>
        </w:rPr>
        <w:t xml:space="preserve">) y en la página web </w:t>
      </w:r>
      <w:hyperlink r:id="rId11" w:history="1">
        <w:r w:rsidRPr="007840C5">
          <w:rPr>
            <w:rStyle w:val="Hipervnculo"/>
            <w:rFonts w:ascii="Helvetica LT Std" w:eastAsia="Times New Roman" w:hAnsi="Helvetica LT Std"/>
            <w:bCs/>
            <w:lang w:eastAsia="es-ES"/>
          </w:rPr>
          <w:t>http://www.depourense.</w:t>
        </w:r>
      </w:hyperlink>
      <w:r w:rsidRPr="007840C5">
        <w:rPr>
          <w:rFonts w:ascii="Helvetica LT Std" w:eastAsia="Times New Roman" w:hAnsi="Helvetica LT Std"/>
          <w:bCs/>
          <w:color w:val="0000FF"/>
          <w:lang w:eastAsia="es-ES"/>
        </w:rPr>
        <w:t>gal</w:t>
      </w:r>
      <w:r w:rsidRPr="007840C5">
        <w:rPr>
          <w:rFonts w:ascii="Helvetica LT Std" w:eastAsia="Times New Roman" w:hAnsi="Helvetica LT Std"/>
          <w:bCs/>
          <w:lang w:eastAsia="es-ES"/>
        </w:rPr>
        <w:t xml:space="preserve">, enlace Sección de Subvenciones, enlace Negociado de Concursos, concurso para la concesión de subvenciones </w:t>
      </w:r>
      <w:r w:rsidRPr="007840C5">
        <w:rPr>
          <w:rFonts w:ascii="Helvetica LT Std" w:eastAsia="Times New Roman" w:hAnsi="Helvetica LT Std"/>
          <w:lang w:eastAsia="es-ES"/>
        </w:rPr>
        <w:t>a entidades sin ánimo de lucro para la organización de actividades culturales y recreativas correspondientes al ejercicio 2026.</w:t>
      </w:r>
    </w:p>
    <w:p w:rsidR="007A0AB7" w:rsidRPr="007840C5" w:rsidRDefault="007A0AB7" w:rsidP="007A0AB7">
      <w:pPr>
        <w:spacing w:after="0"/>
        <w:contextualSpacing/>
        <w:jc w:val="both"/>
        <w:rPr>
          <w:rFonts w:ascii="Helvetica LT Std" w:eastAsia="Times New Roman" w:hAnsi="Helvetica LT Std"/>
          <w:bCs/>
          <w:lang w:eastAsia="es-ES"/>
        </w:rPr>
      </w:pPr>
      <w:r w:rsidRPr="007840C5">
        <w:rPr>
          <w:rFonts w:ascii="Helvetica LT Std" w:eastAsia="Times New Roman" w:hAnsi="Helvetica LT Std"/>
          <w:bCs/>
          <w:lang w:eastAsia="es-ES"/>
        </w:rPr>
        <w:t>En caso de no tener presentada la autorización para realizar las comunicaciones previstas en la base 5ª, no se realizará ningún tipo de comunicación personal, notificándose únicamente y en todo caso, en la antedicha página web.</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lastRenderedPageBreak/>
        <w:t>Durante dicho plazo, los interesados podrán formular los alegatos que estimen oportunas frente a la propuesta provisional. Dichos alegatos serán resuelt</w:t>
      </w:r>
      <w:r>
        <w:rPr>
          <w:rFonts w:ascii="Helvetica LT Std" w:eastAsia="Times New Roman" w:hAnsi="Helvetica LT Std"/>
          <w:lang w:eastAsia="es-ES"/>
        </w:rPr>
        <w:t>o</w:t>
      </w:r>
      <w:r w:rsidRPr="007840C5">
        <w:rPr>
          <w:rFonts w:ascii="Helvetica LT Std" w:eastAsia="Times New Roman" w:hAnsi="Helvetica LT Std"/>
          <w:lang w:eastAsia="es-ES"/>
        </w:rPr>
        <w:t xml:space="preserve">s expresamente por la Comisión de Valoración a través de la propuesta definitiva. En el caso de no formularse alegatos, la propuesta provisional se considerará definitiva, continuándose con la tramitación conforme con </w:t>
      </w:r>
      <w:r>
        <w:rPr>
          <w:rFonts w:ascii="Helvetica LT Std" w:eastAsia="Times New Roman" w:hAnsi="Helvetica LT Std"/>
          <w:lang w:eastAsia="es-ES"/>
        </w:rPr>
        <w:t>lo</w:t>
      </w:r>
      <w:r w:rsidRPr="007840C5">
        <w:rPr>
          <w:rFonts w:ascii="Helvetica LT Std" w:eastAsia="Times New Roman" w:hAnsi="Helvetica LT Std"/>
          <w:lang w:eastAsia="es-ES"/>
        </w:rPr>
        <w:t xml:space="preserve"> dispuesto en la base 11ª.  </w:t>
      </w:r>
    </w:p>
    <w:p w:rsidR="007A0AB7" w:rsidRPr="007840C5" w:rsidRDefault="007A0AB7" w:rsidP="007A0AB7">
      <w:pPr>
        <w:spacing w:after="0"/>
        <w:contextualSpacing/>
        <w:jc w:val="both"/>
        <w:rPr>
          <w:rFonts w:ascii="Helvetica LT Std" w:eastAsia="Times New Roman" w:hAnsi="Helvetica LT Std"/>
          <w:b/>
          <w:bCs/>
          <w:color w:val="000000"/>
          <w:u w:val="single"/>
          <w:lang w:eastAsia="es-ES"/>
        </w:rPr>
      </w:pPr>
      <w:proofErr w:type="gramStart"/>
      <w:r w:rsidRPr="007840C5">
        <w:rPr>
          <w:rFonts w:ascii="Helvetica LT Std" w:eastAsia="Times New Roman" w:hAnsi="Helvetica LT Std"/>
          <w:b/>
          <w:bCs/>
          <w:color w:val="000000"/>
          <w:u w:val="single"/>
          <w:lang w:eastAsia="es-ES"/>
        </w:rPr>
        <w:t>Novena.-</w:t>
      </w:r>
      <w:proofErr w:type="gramEnd"/>
      <w:r w:rsidRPr="007840C5">
        <w:rPr>
          <w:rFonts w:ascii="Helvetica LT Std" w:eastAsia="Times New Roman" w:hAnsi="Helvetica LT Std"/>
          <w:b/>
          <w:bCs/>
          <w:color w:val="000000"/>
          <w:u w:val="single"/>
          <w:lang w:eastAsia="es-ES"/>
        </w:rPr>
        <w:t xml:space="preserve"> Comisión de Valoración:</w:t>
      </w:r>
    </w:p>
    <w:p w:rsidR="007A0AB7" w:rsidRPr="007840C5" w:rsidRDefault="007A0AB7" w:rsidP="007A0AB7">
      <w:pPr>
        <w:spacing w:after="0"/>
        <w:ind w:firstLine="3"/>
        <w:contextualSpacing/>
        <w:jc w:val="both"/>
        <w:rPr>
          <w:rFonts w:ascii="Helvetica LT Std" w:eastAsia="Times New Roman" w:hAnsi="Helvetica LT Std"/>
          <w:bCs/>
          <w:lang w:eastAsia="es-ES"/>
        </w:rPr>
      </w:pPr>
      <w:r w:rsidRPr="007840C5">
        <w:rPr>
          <w:rFonts w:ascii="Helvetica LT Std" w:eastAsia="Times New Roman" w:hAnsi="Helvetica LT Std"/>
          <w:bCs/>
          <w:lang w:eastAsia="es-ES"/>
        </w:rPr>
        <w:t>La Comisión de Valoración estará integrada por los siguientes miembros:</w:t>
      </w:r>
    </w:p>
    <w:p w:rsidR="007A0AB7" w:rsidRPr="007840C5" w:rsidRDefault="007A0AB7" w:rsidP="007A0AB7">
      <w:pPr>
        <w:spacing w:after="0"/>
        <w:ind w:firstLine="3"/>
        <w:contextualSpacing/>
        <w:jc w:val="both"/>
        <w:rPr>
          <w:rFonts w:ascii="Helvetica LT Std" w:eastAsia="Times New Roman" w:hAnsi="Helvetica LT Std"/>
          <w:lang w:eastAsia="es-ES"/>
        </w:rPr>
      </w:pPr>
      <w:r w:rsidRPr="007840C5">
        <w:rPr>
          <w:rFonts w:ascii="Helvetica LT Std" w:eastAsia="Times New Roman" w:hAnsi="Helvetica LT Std"/>
          <w:bCs/>
          <w:lang w:eastAsia="es-ES"/>
        </w:rPr>
        <w:t xml:space="preserve">- </w:t>
      </w:r>
      <w:proofErr w:type="gramStart"/>
      <w:r w:rsidRPr="007840C5">
        <w:rPr>
          <w:rFonts w:ascii="Helvetica LT Std" w:eastAsia="Times New Roman" w:hAnsi="Helvetica LT Std"/>
          <w:lang w:eastAsia="es-ES"/>
        </w:rPr>
        <w:t>Presidente</w:t>
      </w:r>
      <w:proofErr w:type="gramEnd"/>
      <w:r w:rsidRPr="007840C5">
        <w:rPr>
          <w:rFonts w:ascii="Helvetica LT Std" w:eastAsia="Times New Roman" w:hAnsi="Helvetica LT Std"/>
          <w:lang w:eastAsia="es-ES"/>
        </w:rPr>
        <w:t xml:space="preserve">: el </w:t>
      </w:r>
      <w:r w:rsidRPr="007840C5">
        <w:rPr>
          <w:rFonts w:ascii="Helvetica LT Std" w:hAnsi="Helvetica LT Std"/>
        </w:rPr>
        <w:t>diputado delegado del Área de Cultura, Educación y Deporte</w:t>
      </w:r>
      <w:r w:rsidRPr="007840C5">
        <w:rPr>
          <w:rFonts w:ascii="Helvetica LT Std" w:eastAsia="Times New Roman" w:hAnsi="Helvetica LT Std"/>
          <w:lang w:eastAsia="es-ES"/>
        </w:rPr>
        <w:t>.</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Vocales:</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color w:val="000000"/>
          <w:lang w:eastAsia="es-ES"/>
        </w:rPr>
        <w:tab/>
        <w:t xml:space="preserve">- </w:t>
      </w:r>
      <w:r w:rsidRPr="007840C5">
        <w:rPr>
          <w:rFonts w:ascii="Helvetica LT Std" w:eastAsia="Times New Roman" w:hAnsi="Helvetica LT Std"/>
          <w:lang w:eastAsia="es-ES"/>
        </w:rPr>
        <w:t>El secretario general de la Diputación o el/</w:t>
      </w:r>
      <w:r>
        <w:rPr>
          <w:rFonts w:ascii="Helvetica LT Std" w:eastAsia="Times New Roman" w:hAnsi="Helvetica LT Std"/>
          <w:lang w:eastAsia="es-ES"/>
        </w:rPr>
        <w:t>l</w:t>
      </w:r>
      <w:r w:rsidRPr="007840C5">
        <w:rPr>
          <w:rFonts w:ascii="Helvetica LT Std" w:eastAsia="Times New Roman" w:hAnsi="Helvetica LT Std"/>
          <w:lang w:eastAsia="es-ES"/>
        </w:rPr>
        <w:t>a funcionario /a que legalmente lo sustituya.</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ab/>
        <w:t>- El vicesecretario general de la Diputación o el/</w:t>
      </w:r>
      <w:r>
        <w:rPr>
          <w:rFonts w:ascii="Helvetica LT Std" w:eastAsia="Times New Roman" w:hAnsi="Helvetica LT Std"/>
          <w:lang w:eastAsia="es-ES"/>
        </w:rPr>
        <w:t>l</w:t>
      </w:r>
      <w:r w:rsidRPr="007840C5">
        <w:rPr>
          <w:rFonts w:ascii="Helvetica LT Std" w:eastAsia="Times New Roman" w:hAnsi="Helvetica LT Std"/>
          <w:lang w:eastAsia="es-ES"/>
        </w:rPr>
        <w:t xml:space="preserve">a funcionario/a </w:t>
      </w:r>
      <w:proofErr w:type="gramStart"/>
      <w:r w:rsidRPr="007840C5">
        <w:rPr>
          <w:rFonts w:ascii="Helvetica LT Std" w:eastAsia="Times New Roman" w:hAnsi="Helvetica LT Std"/>
          <w:lang w:eastAsia="es-ES"/>
        </w:rPr>
        <w:t>que  legalmente</w:t>
      </w:r>
      <w:proofErr w:type="gramEnd"/>
      <w:r w:rsidRPr="007840C5">
        <w:rPr>
          <w:rFonts w:ascii="Helvetica LT Std" w:eastAsia="Times New Roman" w:hAnsi="Helvetica LT Std"/>
          <w:lang w:eastAsia="es-ES"/>
        </w:rPr>
        <w:t xml:space="preserve"> lo sustituya.</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ab/>
        <w:t>- La interventora de la Diputación o el/</w:t>
      </w:r>
      <w:r>
        <w:rPr>
          <w:rFonts w:ascii="Helvetica LT Std" w:eastAsia="Times New Roman" w:hAnsi="Helvetica LT Std"/>
          <w:lang w:eastAsia="es-ES"/>
        </w:rPr>
        <w:t>l</w:t>
      </w:r>
      <w:r w:rsidRPr="007840C5">
        <w:rPr>
          <w:rFonts w:ascii="Helvetica LT Std" w:eastAsia="Times New Roman" w:hAnsi="Helvetica LT Std"/>
          <w:lang w:eastAsia="es-ES"/>
        </w:rPr>
        <w:t xml:space="preserve">a funcionario/a que legalmente </w:t>
      </w:r>
      <w:r>
        <w:rPr>
          <w:rFonts w:ascii="Helvetica LT Std" w:eastAsia="Times New Roman" w:hAnsi="Helvetica LT Std"/>
          <w:lang w:eastAsia="es-ES"/>
        </w:rPr>
        <w:t>l</w:t>
      </w:r>
      <w:r w:rsidRPr="007840C5">
        <w:rPr>
          <w:rFonts w:ascii="Helvetica LT Std" w:eastAsia="Times New Roman" w:hAnsi="Helvetica LT Std"/>
          <w:lang w:eastAsia="es-ES"/>
        </w:rPr>
        <w:t>a sustituya.</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ab/>
        <w:t>- La jefa de la Sección de Subvenciones.</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Actuará como secretaria de la comisión la jefa del Negociado de Concursos, con las funciones propias de una secretaria de actas. </w:t>
      </w:r>
    </w:p>
    <w:p w:rsidR="007A0AB7" w:rsidRPr="007840C5" w:rsidRDefault="007A0AB7" w:rsidP="007A0AB7">
      <w:pPr>
        <w:spacing w:after="0"/>
        <w:contextualSpacing/>
        <w:jc w:val="both"/>
        <w:rPr>
          <w:rFonts w:ascii="Helvetica LT Std" w:eastAsia="Times New Roman" w:hAnsi="Helvetica LT Std"/>
          <w:bCs/>
          <w:lang w:eastAsia="es-ES"/>
        </w:rPr>
      </w:pPr>
      <w:r w:rsidRPr="007840C5">
        <w:rPr>
          <w:rFonts w:ascii="Helvetica LT Std" w:eastAsia="Times New Roman" w:hAnsi="Helvetica LT Std"/>
          <w:lang w:eastAsia="es-ES"/>
        </w:rPr>
        <w:t>S</w:t>
      </w:r>
      <w:r>
        <w:rPr>
          <w:rFonts w:ascii="Helvetica LT Std" w:eastAsia="Times New Roman" w:hAnsi="Helvetica LT Std"/>
          <w:lang w:eastAsia="es-ES"/>
        </w:rPr>
        <w:t>i</w:t>
      </w:r>
      <w:r w:rsidRPr="007840C5">
        <w:rPr>
          <w:rFonts w:ascii="Helvetica LT Std" w:eastAsia="Times New Roman" w:hAnsi="Helvetica LT Std"/>
          <w:lang w:eastAsia="es-ES"/>
        </w:rPr>
        <w:t xml:space="preserve"> es el caso, la Presidencia podrá nombrar técnicos/as y expertos/as de reconocida competencia en materia cultural, que actuarán como asesores/as de la comisión</w:t>
      </w:r>
      <w:r w:rsidRPr="007840C5">
        <w:rPr>
          <w:rFonts w:ascii="Helvetica LT Std" w:eastAsia="Times New Roman" w:hAnsi="Helvetica LT Std"/>
          <w:bCs/>
          <w:lang w:eastAsia="es-ES"/>
        </w:rPr>
        <w:t>.</w:t>
      </w:r>
    </w:p>
    <w:p w:rsidR="007A0AB7" w:rsidRPr="007840C5" w:rsidRDefault="007A0AB7" w:rsidP="007A0AB7">
      <w:pPr>
        <w:spacing w:after="0"/>
        <w:contextualSpacing/>
        <w:jc w:val="both"/>
        <w:rPr>
          <w:rFonts w:ascii="Helvetica LT Std" w:eastAsia="Times New Roman" w:hAnsi="Helvetica LT Std"/>
          <w:b/>
          <w:bCs/>
          <w:color w:val="000000"/>
          <w:u w:val="single"/>
          <w:lang w:eastAsia="es-ES"/>
        </w:rPr>
      </w:pPr>
      <w:proofErr w:type="gramStart"/>
      <w:r w:rsidRPr="007840C5">
        <w:rPr>
          <w:rFonts w:ascii="Helvetica LT Std" w:eastAsia="Times New Roman" w:hAnsi="Helvetica LT Std"/>
          <w:b/>
          <w:bCs/>
          <w:color w:val="000000"/>
          <w:u w:val="single"/>
          <w:lang w:eastAsia="es-ES"/>
        </w:rPr>
        <w:t>Décima.-</w:t>
      </w:r>
      <w:proofErr w:type="gramEnd"/>
      <w:r w:rsidRPr="007840C5">
        <w:rPr>
          <w:rFonts w:ascii="Helvetica LT Std" w:eastAsia="Times New Roman" w:hAnsi="Helvetica LT Std"/>
          <w:b/>
          <w:bCs/>
          <w:color w:val="000000"/>
          <w:u w:val="single"/>
          <w:lang w:eastAsia="es-ES"/>
        </w:rPr>
        <w:t xml:space="preserve"> Criterios para la concesión de subvenciones:</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1. Para la concesión de las subvenciones, así como para la fijación de su cuantía, la Comisión de Valoración tendrá en cuenta los siguientes criterios:</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a) Interés social de la actividad cultural o recreativa en función de su contenido y objetivos, del presupuesto de la actividad y de cualquier otro indicador objetivo que permita valorar su incidencia de cara al fomento de la creación cultural, la conservación o puesta en valor del patrimonio material o inmaterial o la creación de una oferta pública relevante de actividades de ocio, </w:t>
      </w:r>
      <w:r w:rsidRPr="007840C5">
        <w:rPr>
          <w:rFonts w:ascii="Helvetica LT Std" w:eastAsia="Times New Roman" w:hAnsi="Helvetica LT Std"/>
          <w:lang w:eastAsia="es-ES"/>
        </w:rPr>
        <w:t>así como su especial interés por su carácter singular y especial calidad, dimensión o proyección internacional, su reconocimiento oficial como actividad de interés turístico o cultural y cualquier otra circunstancia análoga.</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Este criterio se valorará hasta un máximo de 30 puntos.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b) Esfuerzo de autofinanciación</w:t>
      </w:r>
      <w:r w:rsidRPr="007840C5">
        <w:rPr>
          <w:rFonts w:ascii="Helvetica LT Std" w:eastAsia="Times New Roman" w:hAnsi="Helvetica LT Std"/>
          <w:color w:val="000000"/>
          <w:lang w:eastAsia="es-ES"/>
        </w:rPr>
        <w:t xml:space="preserve"> realizada por el solicitante, determinado por la existencia de fuente de autofinanciación o financiación privada de la actividad.</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Más del 50</w:t>
      </w:r>
      <w:r>
        <w:rPr>
          <w:rFonts w:ascii="Helvetica LT Std" w:eastAsia="Times New Roman" w:hAnsi="Helvetica LT Std"/>
          <w:lang w:eastAsia="es-ES"/>
        </w:rPr>
        <w:t xml:space="preserve"> </w:t>
      </w:r>
      <w:proofErr w:type="gramStart"/>
      <w:r w:rsidRPr="007840C5">
        <w:rPr>
          <w:rFonts w:ascii="Helvetica LT Std" w:eastAsia="Times New Roman" w:hAnsi="Helvetica LT Std"/>
          <w:lang w:eastAsia="es-ES"/>
        </w:rPr>
        <w:t>%  de</w:t>
      </w:r>
      <w:proofErr w:type="gramEnd"/>
      <w:r w:rsidRPr="007840C5">
        <w:rPr>
          <w:rFonts w:ascii="Helvetica LT Std" w:eastAsia="Times New Roman" w:hAnsi="Helvetica LT Std"/>
          <w:lang w:eastAsia="es-ES"/>
        </w:rPr>
        <w:t xml:space="preserve"> autofinanciación: </w:t>
      </w:r>
      <w:r w:rsidRPr="007840C5">
        <w:rPr>
          <w:rFonts w:ascii="Helvetica LT Std" w:eastAsia="Times New Roman" w:hAnsi="Helvetica LT Std"/>
          <w:bCs/>
          <w:lang w:eastAsia="es-ES"/>
        </w:rPr>
        <w:t>15 puntos.</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 Más </w:t>
      </w:r>
      <w:proofErr w:type="gramStart"/>
      <w:r w:rsidRPr="007840C5">
        <w:rPr>
          <w:rFonts w:ascii="Helvetica LT Std" w:eastAsia="Times New Roman" w:hAnsi="Helvetica LT Std"/>
          <w:lang w:eastAsia="es-ES"/>
        </w:rPr>
        <w:t>del  25</w:t>
      </w:r>
      <w:proofErr w:type="gramEnd"/>
      <w:r>
        <w:rPr>
          <w:rFonts w:ascii="Helvetica LT Std" w:eastAsia="Times New Roman" w:hAnsi="Helvetica LT Std"/>
          <w:lang w:eastAsia="es-ES"/>
        </w:rPr>
        <w:t xml:space="preserve"> </w:t>
      </w:r>
      <w:r w:rsidRPr="007840C5">
        <w:rPr>
          <w:rFonts w:ascii="Helvetica LT Std" w:eastAsia="Times New Roman" w:hAnsi="Helvetica LT Std"/>
          <w:lang w:eastAsia="es-ES"/>
        </w:rPr>
        <w:t>% de autofinanciación:</w:t>
      </w:r>
      <w:r w:rsidRPr="007840C5">
        <w:rPr>
          <w:rFonts w:ascii="Helvetica LT Std" w:eastAsia="Times New Roman" w:hAnsi="Helvetica LT Std"/>
          <w:lang w:eastAsia="es-ES"/>
        </w:rPr>
        <w:tab/>
        <w:t xml:space="preserve">  8 puntos.</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Más del 15</w:t>
      </w:r>
      <w:r>
        <w:rPr>
          <w:rFonts w:ascii="Helvetica LT Std" w:eastAsia="Times New Roman" w:hAnsi="Helvetica LT Std"/>
          <w:lang w:eastAsia="es-ES"/>
        </w:rPr>
        <w:t xml:space="preserve"> </w:t>
      </w:r>
      <w:r w:rsidRPr="007840C5">
        <w:rPr>
          <w:rFonts w:ascii="Helvetica LT Std" w:eastAsia="Times New Roman" w:hAnsi="Helvetica LT Std"/>
          <w:lang w:eastAsia="es-ES"/>
        </w:rPr>
        <w:t>% de autofinanciación:</w:t>
      </w:r>
      <w:proofErr w:type="gramStart"/>
      <w:r w:rsidRPr="007840C5">
        <w:rPr>
          <w:rFonts w:ascii="Helvetica LT Std" w:eastAsia="Times New Roman" w:hAnsi="Helvetica LT Std"/>
          <w:lang w:eastAsia="es-ES"/>
        </w:rPr>
        <w:tab/>
        <w:t xml:space="preserve">  5</w:t>
      </w:r>
      <w:proofErr w:type="gramEnd"/>
      <w:r w:rsidRPr="007840C5">
        <w:rPr>
          <w:rFonts w:ascii="Helvetica LT Std" w:eastAsia="Times New Roman" w:hAnsi="Helvetica LT Std"/>
          <w:lang w:eastAsia="es-ES"/>
        </w:rPr>
        <w:t xml:space="preserve"> puntos.</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Más del 7,5</w:t>
      </w:r>
      <w:r>
        <w:rPr>
          <w:rFonts w:ascii="Helvetica LT Std" w:eastAsia="Times New Roman" w:hAnsi="Helvetica LT Std"/>
          <w:lang w:eastAsia="es-ES"/>
        </w:rPr>
        <w:t xml:space="preserve"> </w:t>
      </w:r>
      <w:r w:rsidRPr="007840C5">
        <w:rPr>
          <w:rFonts w:ascii="Helvetica LT Std" w:eastAsia="Times New Roman" w:hAnsi="Helvetica LT Std"/>
          <w:lang w:eastAsia="es-ES"/>
        </w:rPr>
        <w:t>% de autofinanciación:</w:t>
      </w:r>
      <w:proofErr w:type="gramStart"/>
      <w:r w:rsidRPr="007840C5">
        <w:rPr>
          <w:rFonts w:ascii="Helvetica LT Std" w:eastAsia="Times New Roman" w:hAnsi="Helvetica LT Std"/>
          <w:lang w:eastAsia="es-ES"/>
        </w:rPr>
        <w:tab/>
        <w:t xml:space="preserve">  3</w:t>
      </w:r>
      <w:proofErr w:type="gramEnd"/>
      <w:r w:rsidRPr="007840C5">
        <w:rPr>
          <w:rFonts w:ascii="Helvetica LT Std" w:eastAsia="Times New Roman" w:hAnsi="Helvetica LT Std"/>
          <w:lang w:eastAsia="es-ES"/>
        </w:rPr>
        <w:t xml:space="preserve"> puntos.</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Más del 5</w:t>
      </w:r>
      <w:r>
        <w:rPr>
          <w:rFonts w:ascii="Helvetica LT Std" w:eastAsia="Times New Roman" w:hAnsi="Helvetica LT Std"/>
          <w:lang w:eastAsia="es-ES"/>
        </w:rPr>
        <w:t xml:space="preserve"> </w:t>
      </w:r>
      <w:r w:rsidRPr="007840C5">
        <w:rPr>
          <w:rFonts w:ascii="Helvetica LT Std" w:eastAsia="Times New Roman" w:hAnsi="Helvetica LT Std"/>
          <w:lang w:eastAsia="es-ES"/>
        </w:rPr>
        <w:t xml:space="preserve">%   de autofinanciación: </w:t>
      </w:r>
      <w:proofErr w:type="gramStart"/>
      <w:r w:rsidRPr="007840C5">
        <w:rPr>
          <w:rFonts w:ascii="Helvetica LT Std" w:eastAsia="Times New Roman" w:hAnsi="Helvetica LT Std"/>
          <w:lang w:eastAsia="es-ES"/>
        </w:rPr>
        <w:tab/>
        <w:t xml:space="preserve">  2</w:t>
      </w:r>
      <w:proofErr w:type="gramEnd"/>
      <w:r w:rsidRPr="007840C5">
        <w:rPr>
          <w:rFonts w:ascii="Helvetica LT Std" w:eastAsia="Times New Roman" w:hAnsi="Helvetica LT Std"/>
          <w:lang w:eastAsia="es-ES"/>
        </w:rPr>
        <w:t xml:space="preserve"> puntos.</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Menos del 5</w:t>
      </w:r>
      <w:r>
        <w:rPr>
          <w:rFonts w:ascii="Helvetica LT Std" w:eastAsia="Times New Roman" w:hAnsi="Helvetica LT Std"/>
          <w:lang w:eastAsia="es-ES"/>
        </w:rPr>
        <w:t xml:space="preserve"> </w:t>
      </w:r>
      <w:proofErr w:type="gramStart"/>
      <w:r w:rsidRPr="007840C5">
        <w:rPr>
          <w:rFonts w:ascii="Helvetica LT Std" w:eastAsia="Times New Roman" w:hAnsi="Helvetica LT Std"/>
          <w:lang w:eastAsia="es-ES"/>
        </w:rPr>
        <w:t>%  de</w:t>
      </w:r>
      <w:proofErr w:type="gramEnd"/>
      <w:r w:rsidRPr="007840C5">
        <w:rPr>
          <w:rFonts w:ascii="Helvetica LT Std" w:eastAsia="Times New Roman" w:hAnsi="Helvetica LT Std"/>
          <w:lang w:eastAsia="es-ES"/>
        </w:rPr>
        <w:t xml:space="preserve"> autofinanciación: </w:t>
      </w:r>
      <w:r w:rsidRPr="007840C5">
        <w:rPr>
          <w:rFonts w:ascii="Helvetica LT Std" w:eastAsia="Times New Roman" w:hAnsi="Helvetica LT Std"/>
          <w:lang w:eastAsia="es-ES"/>
        </w:rPr>
        <w:tab/>
        <w:t xml:space="preserve">  1 punto.</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Sin autofinanciación:</w:t>
      </w:r>
      <w:r w:rsidRPr="007840C5">
        <w:rPr>
          <w:rFonts w:ascii="Helvetica LT Std" w:eastAsia="Times New Roman" w:hAnsi="Helvetica LT Std"/>
          <w:lang w:eastAsia="es-ES"/>
        </w:rPr>
        <w:tab/>
      </w:r>
      <w:r w:rsidRPr="007840C5">
        <w:rPr>
          <w:rFonts w:ascii="Helvetica LT Std" w:eastAsia="Times New Roman" w:hAnsi="Helvetica LT Std"/>
          <w:lang w:eastAsia="es-ES"/>
        </w:rPr>
        <w:tab/>
      </w:r>
      <w:proofErr w:type="gramStart"/>
      <w:r w:rsidRPr="007840C5">
        <w:rPr>
          <w:rFonts w:ascii="Helvetica LT Std" w:eastAsia="Times New Roman" w:hAnsi="Helvetica LT Std"/>
          <w:lang w:eastAsia="es-ES"/>
        </w:rPr>
        <w:tab/>
        <w:t xml:space="preserve">  0</w:t>
      </w:r>
      <w:proofErr w:type="gramEnd"/>
      <w:r w:rsidRPr="007840C5">
        <w:rPr>
          <w:rFonts w:ascii="Helvetica LT Std" w:eastAsia="Times New Roman" w:hAnsi="Helvetica LT Std"/>
          <w:lang w:eastAsia="es-ES"/>
        </w:rPr>
        <w:t xml:space="preserve"> puntos.</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2. El criterio señalado en el apartado b), conforme con l</w:t>
      </w:r>
      <w:r>
        <w:rPr>
          <w:rFonts w:ascii="Helvetica LT Std" w:eastAsia="Times New Roman" w:hAnsi="Helvetica LT Std"/>
          <w:lang w:eastAsia="es-ES"/>
        </w:rPr>
        <w:t>o</w:t>
      </w:r>
      <w:r w:rsidRPr="007840C5">
        <w:rPr>
          <w:rFonts w:ascii="Helvetica LT Std" w:eastAsia="Times New Roman" w:hAnsi="Helvetica LT Std"/>
          <w:lang w:eastAsia="es-ES"/>
        </w:rPr>
        <w:t xml:space="preserve"> establecido en el artículo 7.3.d) de la Ordenanza General de Subvenciones de la Diputación Provincial de Ourense, se aplicará mediante el empleo de fórmulas objetivas de carácter automático. El criterio señalado en el apartado a) responderá a un juicio de valor motivado de la comisión. El empleo de este criterio se considera justificado, a fin de poder valorar elementos cualitativos de las actividades objeto de subvención, de imposible valoración objetiva dada su peculiar índole, al tratarse de actividades culturales y recreativas.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color w:val="000000"/>
          <w:lang w:eastAsia="es-ES"/>
        </w:rPr>
        <w:t>3.</w:t>
      </w:r>
      <w:r w:rsidRPr="007840C5">
        <w:rPr>
          <w:rFonts w:ascii="Helvetica LT Std" w:eastAsia="Times New Roman" w:hAnsi="Helvetica LT Std"/>
          <w:lang w:eastAsia="es-ES"/>
        </w:rPr>
        <w:t xml:space="preserve"> El valor económico del punto resultará de dividir el importe total del crédito presupuestario destinado a la convocatoria entre el número total de puntos sumados por las solicitudes.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lastRenderedPageBreak/>
        <w:t xml:space="preserve">La subvención que corresponda a cada proyecto solicitado se determinará multiplicando la puntuación obtenida por el valor económico del punto, toda vez que ninguna entidad podrá recibir subvención por importe superior a la cuantía solicitada o al importe total de su presupuesto de gasto, y con respecto a los límites establecidos en la base 4ª.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Los remanentes que se produzcan a consecuencia de la aplicación de las reglas anteriores se repartirán entre el resto de </w:t>
      </w:r>
      <w:proofErr w:type="gramStart"/>
      <w:r w:rsidRPr="007840C5">
        <w:rPr>
          <w:rFonts w:ascii="Helvetica LT Std" w:eastAsia="Times New Roman" w:hAnsi="Helvetica LT Std"/>
          <w:color w:val="000000"/>
          <w:lang w:eastAsia="es-ES"/>
        </w:rPr>
        <w:t>solicitudes</w:t>
      </w:r>
      <w:proofErr w:type="gramEnd"/>
      <w:r w:rsidRPr="007840C5">
        <w:rPr>
          <w:rFonts w:ascii="Helvetica LT Std" w:eastAsia="Times New Roman" w:hAnsi="Helvetica LT Std"/>
          <w:color w:val="000000"/>
          <w:lang w:eastAsia="es-ES"/>
        </w:rPr>
        <w:t xml:space="preserve">, aplicando entre ellas los criterios recogidos en el apartado 1.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4. La Comisión de Valoración, en atención al número de proyectos solicitados, podrá establecer la necesidad de obtener una puntuación mínima para la concesión de subvenciones en aquellos supuestos en los que la aplicación de la fórmula establecida en el apartado anterior sobre el total de solicitudes tenga como consecuencia el otorgamiento de subvenciones de muy escasa cuantía.</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En estos casos, para aplicar la fórmula establecida en el apartado 3, solo se tendrán en cuenta las solicitudes cuya puntuación iguale o supere el umbral mínimo de puntuación establecido por la comisión.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Los proyectos que obtengan una puntuación inferior a</w:t>
      </w:r>
      <w:r>
        <w:rPr>
          <w:rFonts w:ascii="Helvetica LT Std" w:eastAsia="Times New Roman" w:hAnsi="Helvetica LT Std"/>
          <w:color w:val="000000"/>
          <w:lang w:eastAsia="es-ES"/>
        </w:rPr>
        <w:t xml:space="preserve"> </w:t>
      </w:r>
      <w:r w:rsidRPr="007840C5">
        <w:rPr>
          <w:rFonts w:ascii="Helvetica LT Std" w:eastAsia="Times New Roman" w:hAnsi="Helvetica LT Std"/>
          <w:color w:val="000000"/>
          <w:lang w:eastAsia="es-ES"/>
        </w:rPr>
        <w:t>l</w:t>
      </w:r>
      <w:r>
        <w:rPr>
          <w:rFonts w:ascii="Helvetica LT Std" w:eastAsia="Times New Roman" w:hAnsi="Helvetica LT Std"/>
          <w:color w:val="000000"/>
          <w:lang w:eastAsia="es-ES"/>
        </w:rPr>
        <w:t>a</w:t>
      </w:r>
      <w:r w:rsidRPr="007840C5">
        <w:rPr>
          <w:rFonts w:ascii="Helvetica LT Std" w:eastAsia="Times New Roman" w:hAnsi="Helvetica LT Std"/>
          <w:color w:val="000000"/>
          <w:lang w:eastAsia="es-ES"/>
        </w:rPr>
        <w:t xml:space="preserve"> </w:t>
      </w:r>
      <w:r>
        <w:rPr>
          <w:rFonts w:ascii="Helvetica LT Std" w:eastAsia="Times New Roman" w:hAnsi="Helvetica LT Std"/>
          <w:color w:val="000000"/>
          <w:lang w:eastAsia="es-ES"/>
        </w:rPr>
        <w:t>mínima</w:t>
      </w:r>
      <w:r w:rsidRPr="007840C5">
        <w:rPr>
          <w:rFonts w:ascii="Helvetica LT Std" w:eastAsia="Times New Roman" w:hAnsi="Helvetica LT Std"/>
          <w:color w:val="000000"/>
          <w:lang w:eastAsia="es-ES"/>
        </w:rPr>
        <w:t xml:space="preserve"> establecida por la comisión se incluirán en la lista de reserva prevista en la base </w:t>
      </w:r>
      <w:r w:rsidRPr="007840C5">
        <w:rPr>
          <w:rFonts w:ascii="Helvetica LT Std" w:eastAsia="Times New Roman" w:hAnsi="Helvetica LT Std"/>
          <w:lang w:eastAsia="es-ES"/>
        </w:rPr>
        <w:t>11ª.</w:t>
      </w:r>
      <w:r w:rsidRPr="007840C5">
        <w:rPr>
          <w:rFonts w:ascii="Helvetica LT Std" w:eastAsia="Times New Roman" w:hAnsi="Helvetica LT Std"/>
          <w:color w:val="000000"/>
          <w:lang w:eastAsia="es-ES"/>
        </w:rPr>
        <w:t xml:space="preserve">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5. La Comisión de Valoración puntuará las solicitudes formuladas conforme con los criterios señalados, y propondrá el otorgamiento de las subvenciones por los importes resultantes y por riguros</w:t>
      </w:r>
      <w:r>
        <w:rPr>
          <w:rFonts w:ascii="Helvetica LT Std" w:eastAsia="Times New Roman" w:hAnsi="Helvetica LT Std"/>
          <w:color w:val="000000"/>
          <w:lang w:eastAsia="es-ES"/>
        </w:rPr>
        <w:t>a</w:t>
      </w:r>
      <w:r w:rsidRPr="007840C5">
        <w:rPr>
          <w:rFonts w:ascii="Helvetica LT Std" w:eastAsia="Times New Roman" w:hAnsi="Helvetica LT Std"/>
          <w:color w:val="000000"/>
          <w:lang w:eastAsia="es-ES"/>
        </w:rPr>
        <w:t xml:space="preserve"> orden de puntuación, hasta agotar el crédito disponible. </w:t>
      </w:r>
    </w:p>
    <w:p w:rsidR="007A0AB7" w:rsidRPr="007840C5" w:rsidRDefault="007A0AB7" w:rsidP="007A0AB7">
      <w:pPr>
        <w:spacing w:after="0"/>
        <w:contextualSpacing/>
        <w:jc w:val="both"/>
        <w:rPr>
          <w:rFonts w:ascii="Helvetica LT Std" w:eastAsia="Times New Roman" w:hAnsi="Helvetica LT Std"/>
          <w:b/>
          <w:bCs/>
          <w:color w:val="000000"/>
          <w:u w:val="single"/>
          <w:lang w:eastAsia="es-ES"/>
        </w:rPr>
      </w:pPr>
      <w:proofErr w:type="gramStart"/>
      <w:r w:rsidRPr="007840C5">
        <w:rPr>
          <w:rFonts w:ascii="Helvetica LT Std" w:eastAsia="Times New Roman" w:hAnsi="Helvetica LT Std"/>
          <w:b/>
          <w:bCs/>
          <w:color w:val="000000"/>
          <w:u w:val="single"/>
          <w:lang w:eastAsia="es-ES"/>
        </w:rPr>
        <w:t>Undécima.-</w:t>
      </w:r>
      <w:proofErr w:type="gramEnd"/>
      <w:r w:rsidRPr="007840C5">
        <w:rPr>
          <w:rFonts w:ascii="Helvetica LT Std" w:eastAsia="Times New Roman" w:hAnsi="Helvetica LT Std"/>
          <w:b/>
          <w:bCs/>
          <w:color w:val="000000"/>
          <w:u w:val="single"/>
          <w:lang w:eastAsia="es-ES"/>
        </w:rPr>
        <w:t xml:space="preserve"> Resolución: </w:t>
      </w:r>
    </w:p>
    <w:p w:rsidR="007A0AB7" w:rsidRPr="007840C5" w:rsidRDefault="007A0AB7" w:rsidP="007A0AB7">
      <w:pPr>
        <w:spacing w:after="0"/>
        <w:contextualSpacing/>
        <w:jc w:val="both"/>
        <w:rPr>
          <w:rFonts w:ascii="Helvetica LT Std" w:eastAsia="Times New Roman" w:hAnsi="Helvetica LT Std"/>
          <w:bCs/>
          <w:lang w:eastAsia="es-ES"/>
        </w:rPr>
      </w:pPr>
      <w:bookmarkStart w:id="0" w:name="OLE_LINK2"/>
      <w:r w:rsidRPr="007840C5">
        <w:rPr>
          <w:rFonts w:ascii="Helvetica LT Std" w:eastAsia="Times New Roman" w:hAnsi="Helvetica LT Std"/>
          <w:bCs/>
          <w:lang w:eastAsia="es-ES"/>
        </w:rPr>
        <w:t xml:space="preserve">La propuesta de la Comisión de Valoración se elevará a la </w:t>
      </w:r>
      <w:r>
        <w:rPr>
          <w:rFonts w:ascii="Helvetica LT Std" w:eastAsia="Times New Roman" w:hAnsi="Helvetica LT Std"/>
          <w:bCs/>
          <w:lang w:eastAsia="es-ES"/>
        </w:rPr>
        <w:t>J</w:t>
      </w:r>
      <w:r w:rsidRPr="007840C5">
        <w:rPr>
          <w:rFonts w:ascii="Helvetica LT Std" w:eastAsia="Times New Roman" w:hAnsi="Helvetica LT Std"/>
          <w:bCs/>
          <w:lang w:eastAsia="es-ES"/>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dicho plazo tendrá el efecto de un acto presunto desestimatorio. </w:t>
      </w:r>
    </w:p>
    <w:bookmarkEnd w:id="0"/>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La resolución se ajustará a la propuesta de la Comisión de Valoración, excepto en aquellos supuestos en que la </w:t>
      </w:r>
      <w:r>
        <w:rPr>
          <w:rFonts w:ascii="Helvetica LT Std" w:eastAsia="Times New Roman" w:hAnsi="Helvetica LT Std"/>
          <w:lang w:eastAsia="es-ES"/>
        </w:rPr>
        <w:t>J</w:t>
      </w:r>
      <w:r w:rsidRPr="007840C5">
        <w:rPr>
          <w:rFonts w:ascii="Helvetica LT Std" w:eastAsia="Times New Roman" w:hAnsi="Helvetica LT Std"/>
          <w:lang w:eastAsia="es-ES"/>
        </w:rPr>
        <w:t xml:space="preserve">unta de Gobierno considere que dicha propuesta incurre en infracción de lo dispuesto en estas bases o en la legislación aplicable, en cuyo caso solicitará a la comisión, tras los informes previos que considere oportunos, el planteamiento de una nueva propuesta ajustada a las bases y a la normativa de aplicación. La comisión deberá formular esta nueva propuesta en el plazo de quince días. En el caso de no hacerlo así, la </w:t>
      </w:r>
      <w:r>
        <w:rPr>
          <w:rFonts w:ascii="Helvetica LT Std" w:eastAsia="Times New Roman" w:hAnsi="Helvetica LT Std"/>
          <w:lang w:eastAsia="es-ES"/>
        </w:rPr>
        <w:t>J</w:t>
      </w:r>
      <w:r w:rsidRPr="007840C5">
        <w:rPr>
          <w:rFonts w:ascii="Helvetica LT Std" w:eastAsia="Times New Roman" w:hAnsi="Helvetica LT Std"/>
          <w:lang w:eastAsia="es-ES"/>
        </w:rPr>
        <w:t xml:space="preserve">unta de Gobierno resolverá conforme con la propuesta inicial, introduciendo las modificaciones precisas para garantizar el cumplimiento de lo establecido en las bases y en la legislación vigente.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bCs/>
          <w:color w:val="000000"/>
          <w:lang w:eastAsia="es-ES"/>
        </w:rPr>
        <w:t>Los beneficiarios podrán rechazar la subvención concedida en el plazo de quince días desde la publicación del acuerdo de concesión en el Boletín Oficial de la Provincia. En caso de que no comuniquen de manera expres</w:t>
      </w:r>
      <w:r>
        <w:rPr>
          <w:rFonts w:ascii="Helvetica LT Std" w:eastAsia="Times New Roman" w:hAnsi="Helvetica LT Std"/>
          <w:bCs/>
          <w:color w:val="000000"/>
          <w:lang w:eastAsia="es-ES"/>
        </w:rPr>
        <w:t>a</w:t>
      </w:r>
      <w:r w:rsidRPr="007840C5">
        <w:rPr>
          <w:rFonts w:ascii="Helvetica LT Std" w:eastAsia="Times New Roman" w:hAnsi="Helvetica LT Std"/>
          <w:bCs/>
          <w:color w:val="000000"/>
          <w:lang w:eastAsia="es-ES"/>
        </w:rPr>
        <w:t xml:space="preserve"> su rechazo, se entenderá que aceptan la subvención en la cuantía concedida.</w:t>
      </w:r>
    </w:p>
    <w:p w:rsidR="007A0AB7" w:rsidRPr="007840C5" w:rsidRDefault="007A0AB7" w:rsidP="007A0AB7">
      <w:pPr>
        <w:spacing w:after="0"/>
        <w:contextualSpacing/>
        <w:jc w:val="both"/>
        <w:rPr>
          <w:rFonts w:ascii="Helvetica LT Std" w:eastAsia="Times New Roman" w:hAnsi="Helvetica LT Std"/>
          <w:bCs/>
          <w:color w:val="000000"/>
          <w:lang w:eastAsia="es-ES"/>
        </w:rPr>
      </w:pPr>
      <w:r w:rsidRPr="007840C5">
        <w:rPr>
          <w:rFonts w:ascii="Helvetica LT Std" w:eastAsia="Times New Roman" w:hAnsi="Helvetica LT Std"/>
          <w:color w:val="000000"/>
          <w:lang w:eastAsia="es-ES"/>
        </w:rPr>
        <w:t>El incumplimiento de la obligación de comunicar la renuncia a la subvención podrá ser considerado infracción administrativa, conforme con l</w:t>
      </w:r>
      <w:r>
        <w:rPr>
          <w:rFonts w:ascii="Helvetica LT Std" w:eastAsia="Times New Roman" w:hAnsi="Helvetica LT Std"/>
          <w:color w:val="000000"/>
          <w:lang w:eastAsia="es-ES"/>
        </w:rPr>
        <w:t>o</w:t>
      </w:r>
      <w:r w:rsidRPr="007840C5">
        <w:rPr>
          <w:rFonts w:ascii="Helvetica LT Std" w:eastAsia="Times New Roman" w:hAnsi="Helvetica LT Std"/>
          <w:color w:val="000000"/>
          <w:lang w:eastAsia="es-ES"/>
        </w:rPr>
        <w:t xml:space="preserve"> dispuesto en el artículo 56 de la Ley general de subvenciones, dando lugar a la incoación del correspondiente procedimiento sancionador.</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En el supuesto de que existieran proyectos de actividades que, cumpliendo con los requisitos establecidos en estas bases, no pudieran obtener la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general de subvenciones. En su virtud, y en caso de producirse remanentes por la renuncia o </w:t>
      </w:r>
      <w:r>
        <w:rPr>
          <w:rFonts w:ascii="Helvetica LT Std" w:eastAsia="Times New Roman" w:hAnsi="Helvetica LT Std"/>
          <w:color w:val="000000"/>
          <w:lang w:eastAsia="es-ES"/>
        </w:rPr>
        <w:t>pérdida</w:t>
      </w:r>
      <w:r w:rsidRPr="007840C5">
        <w:rPr>
          <w:rFonts w:ascii="Helvetica LT Std" w:eastAsia="Times New Roman" w:hAnsi="Helvetica LT Std"/>
          <w:color w:val="000000"/>
          <w:lang w:eastAsia="es-ES"/>
        </w:rPr>
        <w:t xml:space="preserve"> del derecho a las subvenciones por parte de algún beneficiario, la </w:t>
      </w:r>
      <w:r>
        <w:rPr>
          <w:rFonts w:ascii="Helvetica LT Std" w:eastAsia="Times New Roman" w:hAnsi="Helvetica LT Std"/>
          <w:color w:val="000000"/>
          <w:lang w:eastAsia="es-ES"/>
        </w:rPr>
        <w:t>J</w:t>
      </w:r>
      <w:r w:rsidRPr="007840C5">
        <w:rPr>
          <w:rFonts w:ascii="Helvetica LT Std" w:eastAsia="Times New Roman" w:hAnsi="Helvetica LT Std"/>
          <w:color w:val="000000"/>
          <w:lang w:eastAsia="es-ES"/>
        </w:rPr>
        <w:t xml:space="preserve">unta de Gobierno, sin necesidad de realizar una noticia convocatoria, podrá acordar </w:t>
      </w:r>
      <w:r w:rsidRPr="007840C5">
        <w:rPr>
          <w:rFonts w:ascii="Helvetica LT Std" w:eastAsia="Times New Roman" w:hAnsi="Helvetica LT Std"/>
          <w:color w:val="000000"/>
          <w:lang w:eastAsia="es-ES"/>
        </w:rPr>
        <w:lastRenderedPageBreak/>
        <w:t>la concesión de la subvención que proceda al siguiente o siguientes solicitantes, por orden de puntuación.</w:t>
      </w:r>
    </w:p>
    <w:p w:rsidR="007A0AB7" w:rsidRPr="007840C5" w:rsidRDefault="007A0AB7" w:rsidP="007A0AB7">
      <w:pPr>
        <w:spacing w:after="0"/>
        <w:contextualSpacing/>
        <w:jc w:val="both"/>
        <w:rPr>
          <w:rFonts w:ascii="Helvetica LT Std" w:eastAsia="Times New Roman" w:hAnsi="Helvetica LT Std"/>
          <w:b/>
          <w:bCs/>
          <w:u w:val="single"/>
          <w:lang w:eastAsia="es-ES"/>
        </w:rPr>
      </w:pPr>
      <w:proofErr w:type="gramStart"/>
      <w:r w:rsidRPr="007840C5">
        <w:rPr>
          <w:rFonts w:ascii="Helvetica LT Std" w:eastAsia="Times New Roman" w:hAnsi="Helvetica LT Std"/>
          <w:b/>
          <w:bCs/>
          <w:u w:val="single"/>
          <w:lang w:eastAsia="es-ES"/>
        </w:rPr>
        <w:t>Duodécima.-</w:t>
      </w:r>
      <w:proofErr w:type="gramEnd"/>
      <w:r w:rsidRPr="007840C5">
        <w:rPr>
          <w:rFonts w:ascii="Helvetica LT Std" w:eastAsia="Times New Roman" w:hAnsi="Helvetica LT Std"/>
          <w:b/>
          <w:bCs/>
          <w:u w:val="single"/>
          <w:lang w:eastAsia="es-ES"/>
        </w:rPr>
        <w:t xml:space="preserve"> Publicación del acuerdo de concesión: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bCs/>
          <w:lang w:eastAsia="es-ES"/>
        </w:rPr>
        <w:t>Al amparo de lo dispuesto en el artículo 45.1 b) de la Ley 39/2015, del Procedimiento Administrativo Común de las Administraciones Públicas, el acuerdo de concesión se publicará en el Boletín Oficial de la Provincia, en el tabl</w:t>
      </w:r>
      <w:r>
        <w:rPr>
          <w:rFonts w:ascii="Helvetica LT Std" w:eastAsia="Times New Roman" w:hAnsi="Helvetica LT Std"/>
          <w:bCs/>
          <w:lang w:eastAsia="es-ES"/>
        </w:rPr>
        <w:t>ón</w:t>
      </w:r>
      <w:r w:rsidRPr="007840C5">
        <w:rPr>
          <w:rFonts w:ascii="Helvetica LT Std" w:eastAsia="Times New Roman" w:hAnsi="Helvetica LT Std"/>
          <w:bCs/>
          <w:lang w:eastAsia="es-ES"/>
        </w:rPr>
        <w:t xml:space="preserve"> de anuncios electrónicos de la sede electrónica de la Diputación Provincial (</w:t>
      </w:r>
      <w:hyperlink r:id="rId12" w:history="1">
        <w:r w:rsidRPr="007840C5">
          <w:rPr>
            <w:rStyle w:val="Hipervnculo"/>
            <w:rFonts w:ascii="Helvetica LT Std" w:eastAsia="Times New Roman" w:hAnsi="Helvetica LT Std"/>
            <w:bCs/>
            <w:lang w:eastAsia="es-ES"/>
          </w:rPr>
          <w:t>http://sede.depourense.</w:t>
        </w:r>
      </w:hyperlink>
      <w:r w:rsidRPr="007840C5">
        <w:rPr>
          <w:rFonts w:ascii="Helvetica LT Std" w:eastAsia="Times New Roman" w:hAnsi="Helvetica LT Std"/>
          <w:bCs/>
          <w:color w:val="0000FF"/>
          <w:lang w:eastAsia="es-ES"/>
        </w:rPr>
        <w:t>gal</w:t>
      </w:r>
      <w:r w:rsidRPr="007840C5">
        <w:rPr>
          <w:rFonts w:ascii="Helvetica LT Std" w:eastAsia="Times New Roman" w:hAnsi="Helvetica LT Std"/>
          <w:bCs/>
          <w:lang w:eastAsia="es-ES"/>
        </w:rPr>
        <w:t xml:space="preserve">) y en la página web </w:t>
      </w:r>
      <w:hyperlink r:id="rId13" w:history="1">
        <w:r w:rsidRPr="007840C5">
          <w:rPr>
            <w:rStyle w:val="Hipervnculo"/>
            <w:rFonts w:ascii="Helvetica LT Std" w:eastAsia="Times New Roman" w:hAnsi="Helvetica LT Std"/>
            <w:bCs/>
            <w:lang w:eastAsia="es-ES"/>
          </w:rPr>
          <w:t>http://www.depourense.</w:t>
        </w:r>
      </w:hyperlink>
      <w:r w:rsidRPr="007840C5">
        <w:rPr>
          <w:rFonts w:ascii="Helvetica LT Std" w:eastAsia="Times New Roman" w:hAnsi="Helvetica LT Std"/>
          <w:bCs/>
          <w:color w:val="0000FF"/>
          <w:lang w:eastAsia="es-ES"/>
        </w:rPr>
        <w:t>gal</w:t>
      </w:r>
      <w:r w:rsidRPr="007840C5">
        <w:rPr>
          <w:rFonts w:ascii="Helvetica LT Std" w:eastAsia="Times New Roman" w:hAnsi="Helvetica LT Std"/>
          <w:bCs/>
          <w:lang w:eastAsia="es-ES"/>
        </w:rPr>
        <w:t xml:space="preserve">, enlace Sección de Subvenciones, enlace Negociado de Concursos, concurso para la concesión de subvenciones </w:t>
      </w:r>
      <w:r w:rsidRPr="007840C5">
        <w:rPr>
          <w:rFonts w:ascii="Helvetica LT Std" w:eastAsia="Times New Roman" w:hAnsi="Helvetica LT Std"/>
          <w:lang w:eastAsia="es-ES"/>
        </w:rPr>
        <w:t>a entidades sin ánimo de lucro para la organización de actividades culturales y recreativas correspondientes al ejercicio 2026</w:t>
      </w:r>
      <w:r w:rsidRPr="007840C5">
        <w:rPr>
          <w:rFonts w:ascii="Helvetica LT Std" w:eastAsia="Times New Roman" w:hAnsi="Helvetica LT Std"/>
          <w:bCs/>
          <w:lang w:eastAsia="es-ES"/>
        </w:rPr>
        <w:t>, así como en la Base de Datos Nacional de Subvenciones.</w:t>
      </w:r>
    </w:p>
    <w:p w:rsidR="007A0AB7" w:rsidRPr="007840C5" w:rsidRDefault="007A0AB7" w:rsidP="007A0AB7">
      <w:pPr>
        <w:spacing w:after="0"/>
        <w:contextualSpacing/>
        <w:jc w:val="both"/>
        <w:rPr>
          <w:rFonts w:ascii="Helvetica LT Std" w:eastAsia="Times New Roman" w:hAnsi="Helvetica LT Std"/>
          <w:bCs/>
          <w:lang w:eastAsia="es-ES"/>
        </w:rPr>
      </w:pPr>
      <w:r w:rsidRPr="007840C5">
        <w:rPr>
          <w:rFonts w:ascii="Helvetica LT Std" w:eastAsia="Times New Roman" w:hAnsi="Helvetica LT Std"/>
          <w:bCs/>
          <w:lang w:eastAsia="es-ES"/>
        </w:rPr>
        <w:t>Sin perjuicio de</w:t>
      </w:r>
      <w:r>
        <w:rPr>
          <w:rFonts w:ascii="Helvetica LT Std" w:eastAsia="Times New Roman" w:hAnsi="Helvetica LT Std"/>
          <w:bCs/>
          <w:lang w:eastAsia="es-ES"/>
        </w:rPr>
        <w:t xml:space="preserve"> </w:t>
      </w:r>
      <w:r w:rsidRPr="007840C5">
        <w:rPr>
          <w:rFonts w:ascii="Helvetica LT Std" w:eastAsia="Times New Roman" w:hAnsi="Helvetica LT Std"/>
          <w:bCs/>
          <w:lang w:eastAsia="es-ES"/>
        </w:rPr>
        <w:t>l</w:t>
      </w:r>
      <w:r>
        <w:rPr>
          <w:rFonts w:ascii="Helvetica LT Std" w:eastAsia="Times New Roman" w:hAnsi="Helvetica LT Std"/>
          <w:bCs/>
          <w:lang w:eastAsia="es-ES"/>
        </w:rPr>
        <w:t>o</w:t>
      </w:r>
      <w:r w:rsidRPr="007840C5">
        <w:rPr>
          <w:rFonts w:ascii="Helvetica LT Std" w:eastAsia="Times New Roman" w:hAnsi="Helvetica LT Std"/>
          <w:bCs/>
          <w:lang w:eastAsia="es-ES"/>
        </w:rPr>
        <w:t xml:space="preserve"> anterior, a los solicitantes que presenten la autorización para realizar las comunicaciones previstas en la base 5ª, se les realizará una comunicación personal por </w:t>
      </w:r>
      <w:proofErr w:type="spellStart"/>
      <w:r w:rsidRPr="007840C5">
        <w:rPr>
          <w:rFonts w:ascii="Helvetica LT Std" w:eastAsia="Times New Roman" w:hAnsi="Helvetica LT Std"/>
          <w:bCs/>
          <w:lang w:eastAsia="es-ES"/>
        </w:rPr>
        <w:t>sms</w:t>
      </w:r>
      <w:proofErr w:type="spellEnd"/>
      <w:r w:rsidRPr="007840C5">
        <w:rPr>
          <w:rFonts w:ascii="Helvetica LT Std" w:eastAsia="Times New Roman" w:hAnsi="Helvetica LT Std"/>
          <w:bCs/>
          <w:lang w:eastAsia="es-ES"/>
        </w:rPr>
        <w:t xml:space="preserve"> o correo electrónico, advirtiendo de la publicación de la resolución en la sede electrónica. En caso de que no presenten dicha autorización, no se realizará ningún tipo de comunicación personal.</w:t>
      </w:r>
    </w:p>
    <w:p w:rsidR="007A0AB7" w:rsidRPr="007840C5" w:rsidRDefault="007A0AB7" w:rsidP="007A0AB7">
      <w:pPr>
        <w:spacing w:after="0"/>
        <w:contextualSpacing/>
        <w:jc w:val="both"/>
        <w:rPr>
          <w:rFonts w:ascii="Helvetica LT Std" w:eastAsia="Times New Roman" w:hAnsi="Helvetica LT Std"/>
          <w:b/>
          <w:bCs/>
          <w:u w:val="single"/>
          <w:lang w:eastAsia="es-ES"/>
        </w:rPr>
      </w:pPr>
      <w:proofErr w:type="gramStart"/>
      <w:r w:rsidRPr="007840C5">
        <w:rPr>
          <w:rFonts w:ascii="Helvetica LT Std" w:eastAsia="Times New Roman" w:hAnsi="Helvetica LT Std"/>
          <w:b/>
          <w:bCs/>
          <w:u w:val="single"/>
          <w:lang w:eastAsia="es-ES"/>
        </w:rPr>
        <w:t>Decimotercera.-</w:t>
      </w:r>
      <w:proofErr w:type="gramEnd"/>
      <w:r w:rsidRPr="007840C5">
        <w:rPr>
          <w:rFonts w:ascii="Helvetica LT Std" w:eastAsia="Times New Roman" w:hAnsi="Helvetica LT Std"/>
          <w:b/>
          <w:bCs/>
          <w:u w:val="single"/>
          <w:lang w:eastAsia="es-ES"/>
        </w:rPr>
        <w:t xml:space="preserve"> Publicidad de la subvención por parte del beneficiario: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El beneficiario de la subvención deberá adoptar medidas de difusión de la subvención concedida, para darle una adecuada publicidad al carácter público de la financiación de su actividad, debiendo realizar como mínimo las siguientes medidas de difusión: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Inclusión de la imagen institucional de la Diputación Provincial de Ourense o de una leyenda alusiva al hecho de que la actividad está subvencionada por la Diputación, en los carteles y </w:t>
      </w:r>
      <w:proofErr w:type="gramStart"/>
      <w:r w:rsidRPr="007840C5">
        <w:rPr>
          <w:rFonts w:ascii="Helvetica LT Std" w:eastAsia="Times New Roman" w:hAnsi="Helvetica LT Std"/>
          <w:lang w:eastAsia="es-ES"/>
        </w:rPr>
        <w:t>materiales  impresos</w:t>
      </w:r>
      <w:proofErr w:type="gramEnd"/>
      <w:r w:rsidRPr="007840C5">
        <w:rPr>
          <w:rFonts w:ascii="Helvetica LT Std" w:eastAsia="Times New Roman" w:hAnsi="Helvetica LT Std"/>
          <w:lang w:eastAsia="es-ES"/>
        </w:rPr>
        <w:t xml:space="preserve"> de su actividad y, en su caso, en la página web </w:t>
      </w:r>
      <w:r w:rsidRPr="007840C5">
        <w:rPr>
          <w:rFonts w:ascii="Helvetica LT Std" w:eastAsia="Times New Roman" w:hAnsi="Helvetica LT Std"/>
          <w:color w:val="000000"/>
          <w:lang w:eastAsia="es-ES"/>
        </w:rPr>
        <w:t>de la entidad subvencionada</w:t>
      </w:r>
      <w:r w:rsidRPr="007840C5">
        <w:rPr>
          <w:rFonts w:ascii="Helvetica LT Std" w:eastAsia="Times New Roman" w:hAnsi="Helvetica LT Std"/>
          <w:lang w:eastAsia="es-ES"/>
        </w:rPr>
        <w:t xml:space="preserve">.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En caso de incumplimiento de esta obligación, la Diputación podrá ordenar la adopción de las medidas alternativas previstas en el artículo 31 del Reglamento de la Ley general de subvenciones. En caso de que se incumplan también estas medidas, el incumplimiento de la obligación podrá ser causa de pérdida del derecho a la subvención o de reintegro hasta un importe del 20</w:t>
      </w:r>
      <w:proofErr w:type="gramStart"/>
      <w:r w:rsidRPr="007840C5">
        <w:rPr>
          <w:rFonts w:ascii="Helvetica LT Std" w:eastAsia="Times New Roman" w:hAnsi="Helvetica LT Std"/>
          <w:lang w:eastAsia="es-ES"/>
        </w:rPr>
        <w:t>%  de</w:t>
      </w:r>
      <w:proofErr w:type="gramEnd"/>
      <w:r w:rsidRPr="007840C5">
        <w:rPr>
          <w:rFonts w:ascii="Helvetica LT Std" w:eastAsia="Times New Roman" w:hAnsi="Helvetica LT Std"/>
          <w:lang w:eastAsia="es-ES"/>
        </w:rPr>
        <w:t xml:space="preserve"> la subvención concedida, imponerte que se determinará en función de la gravedad del incumplimiento.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No obstante, no se exigirá el cumplimiento de esta obligación en el supuesto de actividades totalmente realizadas con anterioridad a la resolución de esta convocatoria. </w:t>
      </w:r>
    </w:p>
    <w:p w:rsidR="007A0AB7" w:rsidRPr="007840C5" w:rsidRDefault="007A0AB7" w:rsidP="007A0AB7">
      <w:pPr>
        <w:spacing w:after="0"/>
        <w:contextualSpacing/>
        <w:jc w:val="both"/>
        <w:rPr>
          <w:rFonts w:ascii="Helvetica LT Std" w:eastAsia="Times New Roman" w:hAnsi="Helvetica LT Std"/>
          <w:b/>
          <w:bCs/>
          <w:u w:val="single"/>
          <w:lang w:eastAsia="es-ES"/>
        </w:rPr>
      </w:pPr>
      <w:proofErr w:type="gramStart"/>
      <w:r w:rsidRPr="007840C5">
        <w:rPr>
          <w:rFonts w:ascii="Helvetica LT Std" w:eastAsia="Times New Roman" w:hAnsi="Helvetica LT Std"/>
          <w:b/>
          <w:bCs/>
          <w:u w:val="single"/>
          <w:lang w:eastAsia="es-ES"/>
        </w:rPr>
        <w:t>Decimocuarta.-</w:t>
      </w:r>
      <w:proofErr w:type="gramEnd"/>
      <w:r w:rsidRPr="007840C5">
        <w:rPr>
          <w:rFonts w:ascii="Helvetica LT Std" w:eastAsia="Times New Roman" w:hAnsi="Helvetica LT Std"/>
          <w:b/>
          <w:bCs/>
          <w:u w:val="single"/>
          <w:lang w:eastAsia="es-ES"/>
        </w:rPr>
        <w:t xml:space="preserve"> Justificación y pago de la subvención:</w:t>
      </w:r>
    </w:p>
    <w:p w:rsidR="007A0AB7" w:rsidRPr="007840C5" w:rsidRDefault="007A0AB7" w:rsidP="007A0AB7">
      <w:pPr>
        <w:spacing w:after="0"/>
        <w:contextualSpacing/>
        <w:jc w:val="both"/>
        <w:rPr>
          <w:rFonts w:ascii="Helvetica LT Std" w:eastAsia="Times New Roman" w:hAnsi="Helvetica LT Std"/>
          <w:bCs/>
          <w:lang w:eastAsia="es-ES"/>
        </w:rPr>
      </w:pPr>
      <w:r w:rsidRPr="007840C5">
        <w:rPr>
          <w:rFonts w:ascii="Helvetica LT Std" w:eastAsia="Times New Roman" w:hAnsi="Helvetica LT Std"/>
          <w:bCs/>
          <w:lang w:eastAsia="es-ES"/>
        </w:rPr>
        <w:t>1. La subvención se justificará mediante la presentación de una cuenta justificativa, integrada por los siguientes documentos:</w:t>
      </w:r>
    </w:p>
    <w:p w:rsidR="007A0AB7" w:rsidRPr="007840C5" w:rsidRDefault="007A0AB7" w:rsidP="007A0AB7">
      <w:pPr>
        <w:shd w:val="clear" w:color="auto" w:fill="FFFFFF"/>
        <w:spacing w:after="0"/>
        <w:contextualSpacing/>
        <w:jc w:val="both"/>
        <w:rPr>
          <w:rFonts w:ascii="Helvetica LT Std" w:eastAsia="Arial Unicode MS" w:hAnsi="Helvetica LT Std"/>
          <w:color w:val="000000"/>
          <w:lang w:eastAsia="es-ES"/>
        </w:rPr>
      </w:pPr>
      <w:r>
        <w:rPr>
          <w:rFonts w:ascii="Helvetica LT Std" w:eastAsia="Times New Roman" w:hAnsi="Helvetica LT Std"/>
          <w:lang w:eastAsia="es-ES"/>
        </w:rPr>
        <w:t>A</w:t>
      </w:r>
      <w:r w:rsidRPr="007840C5">
        <w:rPr>
          <w:rFonts w:ascii="Helvetica LT Std" w:eastAsia="Times New Roman" w:hAnsi="Helvetica LT Std"/>
          <w:lang w:eastAsia="es-ES"/>
        </w:rPr>
        <w:t xml:space="preserve">) Memoria de actuación justificativa del cumplimiento de las condiciones impuestas en la concesión de la subvención con indicación de las actividades realizadas y de los resultados obtenidos </w:t>
      </w:r>
      <w:r w:rsidRPr="007840C5">
        <w:rPr>
          <w:rFonts w:ascii="Helvetica LT Std" w:eastAsia="Times New Roman" w:hAnsi="Helvetica LT Std"/>
          <w:color w:val="000000"/>
          <w:lang w:eastAsia="es-ES"/>
        </w:rPr>
        <w:t>(</w:t>
      </w:r>
      <w:r w:rsidRPr="007840C5">
        <w:rPr>
          <w:rFonts w:ascii="Helvetica LT Std" w:eastAsia="Times New Roman" w:hAnsi="Helvetica LT Std"/>
          <w:b/>
          <w:color w:val="000000"/>
          <w:lang w:eastAsia="es-ES"/>
        </w:rPr>
        <w:t>Anexo VII</w:t>
      </w:r>
      <w:r w:rsidRPr="007840C5">
        <w:rPr>
          <w:rFonts w:ascii="Helvetica LT Std" w:eastAsia="Times New Roman" w:hAnsi="Helvetica LT Std"/>
          <w:color w:val="000000"/>
          <w:lang w:eastAsia="es-ES"/>
        </w:rPr>
        <w:t>).</w:t>
      </w:r>
    </w:p>
    <w:p w:rsidR="007A0AB7" w:rsidRPr="007840C5" w:rsidRDefault="007A0AB7" w:rsidP="007A0AB7">
      <w:pPr>
        <w:shd w:val="clear" w:color="auto" w:fill="FFFFFF"/>
        <w:spacing w:after="0"/>
        <w:contextualSpacing/>
        <w:jc w:val="both"/>
        <w:rPr>
          <w:rFonts w:ascii="Helvetica LT Std" w:eastAsia="Arial Unicode MS" w:hAnsi="Helvetica LT Std"/>
          <w:color w:val="000000"/>
          <w:lang w:eastAsia="es-ES"/>
        </w:rPr>
      </w:pPr>
      <w:r w:rsidRPr="007840C5">
        <w:rPr>
          <w:rFonts w:ascii="Helvetica LT Std" w:eastAsia="Arial Unicode MS" w:hAnsi="Helvetica LT Std"/>
          <w:lang w:eastAsia="es-ES"/>
        </w:rPr>
        <w:t xml:space="preserve">B) </w:t>
      </w:r>
      <w:r w:rsidRPr="007840C5">
        <w:rPr>
          <w:rFonts w:ascii="Helvetica LT Std" w:eastAsia="Times New Roman" w:hAnsi="Helvetica LT Std"/>
          <w:lang w:eastAsia="es-ES"/>
        </w:rPr>
        <w:t xml:space="preserve">Relación clasificada de los gastos de la actividad, con identificación del acreedor y del documento, su importe y la fecha de emisión </w:t>
      </w:r>
      <w:r w:rsidRPr="007840C5">
        <w:rPr>
          <w:rFonts w:ascii="Helvetica LT Std" w:eastAsia="Times New Roman" w:hAnsi="Helvetica LT Std"/>
          <w:color w:val="000000"/>
          <w:lang w:eastAsia="es-ES"/>
        </w:rPr>
        <w:t>(</w:t>
      </w:r>
      <w:r w:rsidRPr="007840C5">
        <w:rPr>
          <w:rFonts w:ascii="Helvetica LT Std" w:eastAsia="Times New Roman" w:hAnsi="Helvetica LT Std"/>
          <w:b/>
          <w:color w:val="000000"/>
          <w:lang w:eastAsia="es-ES"/>
        </w:rPr>
        <w:t>Anexo VIII</w:t>
      </w:r>
      <w:r w:rsidRPr="007840C5">
        <w:rPr>
          <w:rFonts w:ascii="Helvetica LT Std" w:eastAsia="Times New Roman" w:hAnsi="Helvetica LT Std"/>
          <w:color w:val="000000"/>
          <w:lang w:eastAsia="es-ES"/>
        </w:rPr>
        <w:t xml:space="preserve">). </w:t>
      </w:r>
    </w:p>
    <w:p w:rsidR="007A0AB7" w:rsidRPr="007840C5" w:rsidRDefault="007A0AB7" w:rsidP="007A0AB7">
      <w:pPr>
        <w:shd w:val="clear" w:color="auto" w:fill="FFFFFF"/>
        <w:spacing w:after="0"/>
        <w:contextualSpacing/>
        <w:jc w:val="both"/>
        <w:rPr>
          <w:rFonts w:ascii="Helvetica LT Std" w:eastAsia="Arial Unicode MS" w:hAnsi="Helvetica LT Std"/>
          <w:lang w:eastAsia="es-ES"/>
        </w:rPr>
      </w:pPr>
      <w:r w:rsidRPr="007840C5">
        <w:rPr>
          <w:rFonts w:ascii="Helvetica LT Std" w:eastAsia="Times New Roman" w:hAnsi="Helvetica LT Std"/>
          <w:lang w:eastAsia="es-ES"/>
        </w:rPr>
        <w:t>C) Relación detallada de los ingresos obtenidos para la actividad (</w:t>
      </w:r>
      <w:r w:rsidRPr="007840C5">
        <w:rPr>
          <w:rFonts w:ascii="Helvetica LT Std" w:eastAsia="Times New Roman" w:hAnsi="Helvetica LT Std"/>
          <w:b/>
          <w:color w:val="000000"/>
          <w:lang w:eastAsia="es-ES"/>
        </w:rPr>
        <w:t>Anexo IX</w:t>
      </w:r>
      <w:r w:rsidRPr="007840C5">
        <w:rPr>
          <w:rFonts w:ascii="Helvetica LT Std" w:eastAsia="Times New Roman" w:hAnsi="Helvetica LT Std"/>
          <w:color w:val="000000"/>
          <w:lang w:eastAsia="es-ES"/>
        </w:rPr>
        <w:t>).</w:t>
      </w:r>
      <w:r w:rsidRPr="007840C5">
        <w:rPr>
          <w:rFonts w:ascii="Helvetica LT Std" w:eastAsia="Arial Unicode MS" w:hAnsi="Helvetica LT Std"/>
          <w:color w:val="000000"/>
          <w:lang w:eastAsia="es-ES"/>
        </w:rPr>
        <w:t xml:space="preserve"> </w:t>
      </w:r>
    </w:p>
    <w:p w:rsidR="007A0AB7" w:rsidRPr="007840C5" w:rsidRDefault="007A0AB7" w:rsidP="007A0AB7">
      <w:pPr>
        <w:shd w:val="clear" w:color="auto" w:fill="FFFFFF"/>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De ser el caso, en las relaciones señaladas en los apartados B) y C) se indicarán las desviaciones acaecidas verbo del Presupuesto presentado con la solicitud, tanto en lo relativo a los ingresos como a los gastos.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bCs/>
          <w:lang w:eastAsia="es-ES"/>
        </w:rPr>
        <w:t xml:space="preserve">D) </w:t>
      </w:r>
      <w:r w:rsidRPr="007840C5">
        <w:rPr>
          <w:rFonts w:ascii="Helvetica LT Std" w:eastAsia="Times New Roman" w:hAnsi="Helvetica LT Std"/>
          <w:lang w:eastAsia="es-ES"/>
        </w:rPr>
        <w:t>Acreditación del cumplimiento de las obligaciones tributarias y con la Seguridad Social:</w:t>
      </w:r>
    </w:p>
    <w:p w:rsidR="007A0AB7" w:rsidRPr="007840C5" w:rsidRDefault="007A0AB7" w:rsidP="007A0AB7">
      <w:pPr>
        <w:numPr>
          <w:ilvl w:val="0"/>
          <w:numId w:val="1"/>
        </w:numPr>
        <w:spacing w:after="0" w:line="276" w:lineRule="auto"/>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En aquellos supuestos en los que los beneficiarios obtengan una subvención igual o inferior a 3.000,00 euros, deberán aportar una declaración responsable comprensiva del hecho de no incurrir </w:t>
      </w:r>
      <w:r>
        <w:rPr>
          <w:rFonts w:ascii="Helvetica LT Std" w:eastAsia="Times New Roman" w:hAnsi="Helvetica LT Std"/>
          <w:lang w:eastAsia="es-ES"/>
        </w:rPr>
        <w:t>e</w:t>
      </w:r>
      <w:r w:rsidRPr="007840C5">
        <w:rPr>
          <w:rFonts w:ascii="Helvetica LT Std" w:eastAsia="Times New Roman" w:hAnsi="Helvetica LT Std"/>
          <w:lang w:eastAsia="es-ES"/>
        </w:rPr>
        <w:t xml:space="preserve">l </w:t>
      </w:r>
      <w:r w:rsidRPr="007840C5">
        <w:rPr>
          <w:rFonts w:ascii="Helvetica LT Std" w:eastAsia="Times New Roman" w:hAnsi="Helvetica LT Std"/>
          <w:lang w:eastAsia="es-ES"/>
        </w:rPr>
        <w:lastRenderedPageBreak/>
        <w:t xml:space="preserve">solicitante en las prohibiciones recogidas en el artículo 13 de la Ley general de subvenciones, incluyendo una referencia expresa a la circunstancia de estar al día en sus obligaciones tributarias y de </w:t>
      </w:r>
      <w:r>
        <w:rPr>
          <w:rFonts w:ascii="Helvetica LT Std" w:eastAsia="Times New Roman" w:hAnsi="Helvetica LT Std"/>
          <w:lang w:eastAsia="es-ES"/>
        </w:rPr>
        <w:t xml:space="preserve">la </w:t>
      </w:r>
      <w:r w:rsidRPr="007840C5">
        <w:rPr>
          <w:rFonts w:ascii="Helvetica LT Std" w:eastAsia="Times New Roman" w:hAnsi="Helvetica LT Std"/>
          <w:lang w:eastAsia="es-ES"/>
        </w:rPr>
        <w:t xml:space="preserve">Seguridad Social. Para formular esta declaración podrá utilizarse el modelo recogido en el </w:t>
      </w:r>
      <w:r w:rsidRPr="007840C5">
        <w:rPr>
          <w:rFonts w:ascii="Helvetica LT Std" w:eastAsia="Times New Roman" w:hAnsi="Helvetica LT Std"/>
          <w:b/>
          <w:color w:val="000000"/>
          <w:lang w:eastAsia="es-ES"/>
        </w:rPr>
        <w:t>anexo X</w:t>
      </w:r>
      <w:r w:rsidRPr="007840C5">
        <w:rPr>
          <w:rFonts w:ascii="Helvetica LT Std" w:eastAsia="Times New Roman" w:hAnsi="Helvetica LT Std"/>
          <w:color w:val="FF0000"/>
          <w:lang w:eastAsia="es-ES"/>
        </w:rPr>
        <w:t xml:space="preserve"> </w:t>
      </w:r>
      <w:r w:rsidRPr="007840C5">
        <w:rPr>
          <w:rFonts w:ascii="Helvetica LT Std" w:eastAsia="Times New Roman" w:hAnsi="Helvetica LT Std"/>
          <w:lang w:eastAsia="es-ES"/>
        </w:rPr>
        <w:t>de estas bases.</w:t>
      </w:r>
    </w:p>
    <w:p w:rsidR="007A0AB7" w:rsidRPr="007840C5" w:rsidRDefault="007A0AB7" w:rsidP="007A0AB7">
      <w:pPr>
        <w:numPr>
          <w:ilvl w:val="0"/>
          <w:numId w:val="1"/>
        </w:numPr>
        <w:spacing w:after="0" w:line="276" w:lineRule="auto"/>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En aquellos supuestos en los que los beneficiarios obtengan una subvención superior a 3.000,00 euros, deberán aportar certificados actualizados emitidos por los órganos correspondientes, de estar al día en sus obligaciones tributarias y de </w:t>
      </w:r>
      <w:r>
        <w:rPr>
          <w:rFonts w:ascii="Helvetica LT Std" w:eastAsia="Times New Roman" w:hAnsi="Helvetica LT Std"/>
          <w:lang w:eastAsia="es-ES"/>
        </w:rPr>
        <w:t xml:space="preserve">la </w:t>
      </w:r>
      <w:r w:rsidRPr="007840C5">
        <w:rPr>
          <w:rFonts w:ascii="Helvetica LT Std" w:eastAsia="Times New Roman" w:hAnsi="Helvetica LT Std"/>
          <w:lang w:eastAsia="es-ES"/>
        </w:rPr>
        <w:t>Seguridad Social.</w:t>
      </w:r>
    </w:p>
    <w:p w:rsidR="007A0AB7" w:rsidRPr="007840C5" w:rsidRDefault="007A0AB7" w:rsidP="007A0AB7">
      <w:pPr>
        <w:spacing w:after="0"/>
        <w:contextualSpacing/>
        <w:jc w:val="both"/>
        <w:rPr>
          <w:rFonts w:ascii="Helvetica LT Std" w:eastAsia="Arial Unicode MS" w:hAnsi="Helvetica LT Std"/>
          <w:color w:val="000000"/>
          <w:lang w:eastAsia="es-ES"/>
        </w:rPr>
      </w:pPr>
      <w:r>
        <w:rPr>
          <w:rFonts w:ascii="Helvetica LT Std" w:eastAsia="Arial Unicode MS" w:hAnsi="Helvetica LT Std"/>
          <w:color w:val="000000"/>
          <w:lang w:eastAsia="es-ES"/>
        </w:rPr>
        <w:t>E</w:t>
      </w:r>
      <w:r w:rsidRPr="007840C5">
        <w:rPr>
          <w:rFonts w:ascii="Helvetica LT Std" w:eastAsia="Arial Unicode MS" w:hAnsi="Helvetica LT Std"/>
          <w:color w:val="000000"/>
          <w:lang w:eastAsia="es-ES"/>
        </w:rPr>
        <w:t xml:space="preserve">) Facturas justificativas de los gastos, </w:t>
      </w:r>
      <w:r w:rsidRPr="007840C5">
        <w:rPr>
          <w:rFonts w:ascii="Helvetica LT Std" w:eastAsia="Arial Unicode MS" w:hAnsi="Helvetica LT Std"/>
          <w:bCs/>
          <w:color w:val="000000"/>
          <w:lang w:eastAsia="es-ES"/>
        </w:rPr>
        <w:t>hasta un importe equivalente al de la subvención concedida</w:t>
      </w:r>
      <w:r w:rsidRPr="007840C5">
        <w:rPr>
          <w:rFonts w:ascii="Helvetica LT Std" w:eastAsia="Arial Unicode MS" w:hAnsi="Helvetica LT Std"/>
          <w:color w:val="000000"/>
          <w:lang w:eastAsia="es-ES"/>
        </w:rPr>
        <w:t xml:space="preserve"> y la correspondiente acreditación del pago de dichas facturas, identificación del documento de acreditación del pago y fecha del pago.</w:t>
      </w:r>
    </w:p>
    <w:p w:rsidR="007A0AB7" w:rsidRPr="007840C5" w:rsidRDefault="007A0AB7" w:rsidP="007A0AB7">
      <w:pPr>
        <w:spacing w:after="0"/>
        <w:contextualSpacing/>
        <w:jc w:val="both"/>
        <w:rPr>
          <w:rFonts w:ascii="Helvetica LT Std" w:eastAsia="Arial Unicode MS" w:hAnsi="Helvetica LT Std"/>
          <w:color w:val="000000"/>
          <w:lang w:eastAsia="es-ES"/>
        </w:rPr>
      </w:pPr>
      <w:r w:rsidRPr="007840C5">
        <w:rPr>
          <w:rFonts w:ascii="Helvetica LT Std" w:eastAsia="Arial Unicode MS" w:hAnsi="Helvetica LT Std"/>
          <w:color w:val="000000"/>
          <w:lang w:eastAsia="es-ES"/>
        </w:rPr>
        <w:t>No obstante, la presentación de facturas podrá sustituirse por la de los documentos que se indican en los siguientes casos:</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Arial Unicode MS" w:hAnsi="Helvetica LT Std"/>
          <w:color w:val="000000"/>
          <w:lang w:eastAsia="es-ES"/>
        </w:rPr>
        <w:t xml:space="preserve">- </w:t>
      </w:r>
      <w:r w:rsidRPr="007840C5">
        <w:rPr>
          <w:rFonts w:ascii="Helvetica LT Std" w:eastAsia="Times New Roman" w:hAnsi="Helvetica LT Std"/>
          <w:lang w:eastAsia="es-ES"/>
        </w:rPr>
        <w:t>En los supuestos en que no exista obligación legal de emitir factura, se admitirá como documento acreditativo del gasto, un recibo firmado por el pagador y por el prestador del servicio (en el que deberá figurar la retención del IRPF, de ser aplicable) y, en su caso, el modelo 111 de retenciones e ingresos a cuenta del IRPF  y su pago, y/o modelo 190 de retención e ingresos la cuenta del IRPF (resumen anual) en relación al importe retenido por este concepto.</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Se excluirán totalmente de la justificación, aquellos documentos de gasto que siendo obligatori</w:t>
      </w:r>
      <w:r>
        <w:rPr>
          <w:rFonts w:ascii="Helvetica LT Std" w:eastAsia="Times New Roman" w:hAnsi="Helvetica LT Std"/>
          <w:lang w:eastAsia="es-ES"/>
        </w:rPr>
        <w:t>a</w:t>
      </w:r>
      <w:r w:rsidRPr="007840C5">
        <w:rPr>
          <w:rFonts w:ascii="Helvetica LT Std" w:eastAsia="Times New Roman" w:hAnsi="Helvetica LT Std"/>
          <w:lang w:eastAsia="es-ES"/>
        </w:rPr>
        <w:t xml:space="preserve"> la aplicación de retención, esta no conste.</w:t>
      </w:r>
    </w:p>
    <w:p w:rsidR="007A0AB7" w:rsidRPr="007840C5" w:rsidRDefault="007A0AB7" w:rsidP="007A0AB7">
      <w:pPr>
        <w:shd w:val="clear" w:color="auto" w:fill="FFFFFF"/>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En todo caso, los documentos justificativos presentados, tales como facturas, recibos y demás documentos análogos, deberán reunir los requisitos que establezca la normativa fiscal vigente, en particular en </w:t>
      </w:r>
      <w:r>
        <w:rPr>
          <w:rFonts w:ascii="Helvetica LT Std" w:eastAsia="Times New Roman" w:hAnsi="Helvetica LT Std"/>
          <w:color w:val="000000"/>
          <w:lang w:eastAsia="es-ES"/>
        </w:rPr>
        <w:t>lo</w:t>
      </w:r>
      <w:r w:rsidRPr="007840C5">
        <w:rPr>
          <w:rFonts w:ascii="Helvetica LT Std" w:eastAsia="Times New Roman" w:hAnsi="Helvetica LT Std"/>
          <w:color w:val="000000"/>
          <w:lang w:eastAsia="es-ES"/>
        </w:rPr>
        <w:t xml:space="preserve"> que se refiere a la normativa del impuesto sobre el valor añadido y del impuesto sobre la renta de las personas físicas.</w:t>
      </w:r>
    </w:p>
    <w:p w:rsidR="007A0AB7" w:rsidRPr="007840C5" w:rsidRDefault="007A0AB7" w:rsidP="007A0AB7">
      <w:pPr>
        <w:spacing w:after="0"/>
        <w:contextualSpacing/>
        <w:jc w:val="both"/>
        <w:rPr>
          <w:rFonts w:ascii="Helvetica LT Std" w:eastAsia="Times New Roman" w:hAnsi="Helvetica LT Std"/>
          <w:bCs/>
          <w:lang w:eastAsia="es-ES"/>
        </w:rPr>
      </w:pPr>
      <w:r w:rsidRPr="007840C5">
        <w:rPr>
          <w:rFonts w:ascii="Helvetica LT Std" w:eastAsia="Times New Roman" w:hAnsi="Helvetica LT Std"/>
          <w:color w:val="000000"/>
          <w:lang w:eastAsia="es-ES"/>
        </w:rPr>
        <w:t>F)</w:t>
      </w:r>
      <w:r w:rsidRPr="007840C5">
        <w:rPr>
          <w:rFonts w:ascii="Helvetica LT Std" w:eastAsia="Arial Unicode MS" w:hAnsi="Helvetica LT Std"/>
          <w:color w:val="000000"/>
          <w:lang w:eastAsia="es-ES"/>
        </w:rPr>
        <w:t xml:space="preserve"> </w:t>
      </w:r>
      <w:r w:rsidRPr="007840C5">
        <w:rPr>
          <w:rFonts w:ascii="Helvetica LT Std" w:eastAsia="Times New Roman" w:hAnsi="Helvetica LT Std"/>
          <w:color w:val="000000"/>
          <w:lang w:eastAsia="es-ES"/>
        </w:rPr>
        <w:t xml:space="preserve">Certificación del número de cuenta expedida por la entidad financiera </w:t>
      </w:r>
      <w:proofErr w:type="gramStart"/>
      <w:r w:rsidRPr="007840C5">
        <w:rPr>
          <w:rFonts w:ascii="Helvetica LT Std" w:eastAsia="Times New Roman" w:hAnsi="Helvetica LT Std"/>
          <w:color w:val="000000"/>
          <w:lang w:eastAsia="es-ES"/>
        </w:rPr>
        <w:t>correspondiente,</w:t>
      </w:r>
      <w:r w:rsidRPr="007840C5">
        <w:rPr>
          <w:rFonts w:ascii="Helvetica LT Std" w:eastAsia="Times New Roman" w:hAnsi="Helvetica LT Std"/>
          <w:bCs/>
          <w:lang w:eastAsia="es-ES"/>
        </w:rPr>
        <w:t xml:space="preserve">  excepto</w:t>
      </w:r>
      <w:proofErr w:type="gramEnd"/>
      <w:r w:rsidRPr="007840C5">
        <w:rPr>
          <w:rFonts w:ascii="Helvetica LT Std" w:eastAsia="Times New Roman" w:hAnsi="Helvetica LT Std"/>
          <w:bCs/>
          <w:lang w:eastAsia="es-ES"/>
        </w:rPr>
        <w:t xml:space="preserve"> que ya conste en poder de la Diputación Provincial y no se produjeran modificaciones al respeto.</w:t>
      </w:r>
    </w:p>
    <w:p w:rsidR="007A0AB7" w:rsidRPr="007840C5" w:rsidRDefault="007A0AB7" w:rsidP="007A0AB7">
      <w:pPr>
        <w:spacing w:after="0"/>
        <w:contextualSpacing/>
        <w:jc w:val="both"/>
        <w:rPr>
          <w:rFonts w:ascii="Helvetica LT Std" w:eastAsia="Times New Roman" w:hAnsi="Helvetica LT Std"/>
          <w:bCs/>
          <w:color w:val="000000"/>
          <w:lang w:eastAsia="es-ES"/>
        </w:rPr>
      </w:pPr>
      <w:r w:rsidRPr="007840C5">
        <w:rPr>
          <w:rFonts w:ascii="Helvetica LT Std" w:eastAsia="Times New Roman" w:hAnsi="Helvetica LT Std"/>
          <w:bCs/>
          <w:color w:val="000000"/>
          <w:lang w:eastAsia="es-ES"/>
        </w:rPr>
        <w:t xml:space="preserve">G) Acreditación de las medidas de difusión adoptadas (mediante </w:t>
      </w:r>
      <w:r>
        <w:rPr>
          <w:rFonts w:ascii="Helvetica LT Std" w:eastAsia="Times New Roman" w:hAnsi="Helvetica LT Std"/>
          <w:bCs/>
          <w:color w:val="000000"/>
          <w:lang w:eastAsia="es-ES"/>
        </w:rPr>
        <w:t xml:space="preserve">la </w:t>
      </w:r>
      <w:r w:rsidRPr="007840C5">
        <w:rPr>
          <w:rFonts w:ascii="Helvetica LT Std" w:eastAsia="Times New Roman" w:hAnsi="Helvetica LT Std"/>
          <w:bCs/>
          <w:color w:val="000000"/>
          <w:lang w:eastAsia="es-ES"/>
        </w:rPr>
        <w:t>presentación de</w:t>
      </w:r>
      <w:r>
        <w:rPr>
          <w:rFonts w:ascii="Helvetica LT Std" w:eastAsia="Times New Roman" w:hAnsi="Helvetica LT Std"/>
          <w:bCs/>
          <w:color w:val="000000"/>
          <w:lang w:eastAsia="es-ES"/>
        </w:rPr>
        <w:t xml:space="preserve"> la</w:t>
      </w:r>
      <w:r w:rsidRPr="007840C5">
        <w:rPr>
          <w:rFonts w:ascii="Helvetica LT Std" w:eastAsia="Times New Roman" w:hAnsi="Helvetica LT Std"/>
          <w:bCs/>
          <w:color w:val="000000"/>
          <w:lang w:eastAsia="es-ES"/>
        </w:rPr>
        <w:t xml:space="preserve"> copia de los impresos en los que figuren dichas medidas de difusión) o de su inclusión en la página web de la entidad (indicando la dirección de dicha página web, para su comprobación por los servicios provinciales). </w:t>
      </w:r>
    </w:p>
    <w:p w:rsidR="007A0AB7" w:rsidRPr="007840C5" w:rsidRDefault="007A0AB7" w:rsidP="007A0AB7">
      <w:pPr>
        <w:spacing w:after="0"/>
        <w:contextualSpacing/>
        <w:jc w:val="both"/>
        <w:rPr>
          <w:rFonts w:ascii="Helvetica LT Std" w:hAnsi="Helvetica LT Std"/>
          <w:color w:val="000000"/>
          <w:shd w:val="clear" w:color="auto" w:fill="FFFFFF"/>
        </w:rPr>
      </w:pPr>
      <w:r w:rsidRPr="007840C5">
        <w:rPr>
          <w:rFonts w:ascii="Helvetica LT Std" w:hAnsi="Helvetica LT Std"/>
          <w:color w:val="000000"/>
          <w:shd w:val="clear" w:color="auto" w:fill="FFFFFF"/>
        </w:rPr>
        <w:t>En todos los casos y de conformidad con el artículo 31.3 de la Ley 38/2003, General de Subvenciones, en caso de que</w:t>
      </w:r>
      <w:r w:rsidRPr="007840C5">
        <w:rPr>
          <w:rFonts w:ascii="Helvetica LT Std" w:hAnsi="Helvetica LT Std"/>
          <w:iCs/>
          <w:color w:val="000000"/>
          <w:shd w:val="clear" w:color="auto" w:fill="FFFFFF"/>
        </w:rPr>
        <w:t xml:space="preserve">  el importe del gasto subvencionable supere las cuantías establecidas en la LCSP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realizara con anterioridad a la subvención</w:t>
      </w:r>
      <w:r w:rsidRPr="007840C5">
        <w:rPr>
          <w:rFonts w:ascii="Helvetica LT Std" w:hAnsi="Helvetica LT Std"/>
          <w:color w:val="000000"/>
          <w:shd w:val="clear" w:color="auto" w:fill="FFFFFF"/>
        </w:rPr>
        <w:t>".</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hAnsi="Helvetica LT Std"/>
          <w:color w:val="000000"/>
          <w:shd w:val="clear" w:color="auto" w:fill="FFFFFF"/>
        </w:rPr>
        <w:t>En consecuencia, deberán aportar la correspondiente documentación que acredite el cumplimiento de este extremo.</w:t>
      </w:r>
    </w:p>
    <w:p w:rsidR="007A0AB7" w:rsidRPr="007840C5" w:rsidRDefault="007A0AB7" w:rsidP="007A0AB7">
      <w:pPr>
        <w:spacing w:after="0"/>
        <w:contextualSpacing/>
        <w:jc w:val="both"/>
        <w:rPr>
          <w:rFonts w:ascii="Helvetica LT Std" w:eastAsia="Times New Roman" w:hAnsi="Helvetica LT Std"/>
          <w:color w:val="000000"/>
          <w:lang w:eastAsia="x-none"/>
        </w:rPr>
      </w:pPr>
      <w:r w:rsidRPr="007840C5">
        <w:rPr>
          <w:rFonts w:ascii="Helvetica LT Std" w:eastAsia="Times New Roman" w:hAnsi="Helvetica LT Std"/>
          <w:color w:val="000000"/>
          <w:lang w:eastAsia="x-none"/>
        </w:rPr>
        <w:t>De conformidad con lo establecido en el artículo 31.8 de la Ley general de subvenciones, 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7A0AB7" w:rsidRPr="007840C5" w:rsidRDefault="007A0AB7" w:rsidP="007A0AB7">
      <w:pPr>
        <w:spacing w:after="0"/>
        <w:contextualSpacing/>
        <w:jc w:val="both"/>
        <w:rPr>
          <w:rFonts w:ascii="Helvetica LT Std" w:eastAsia="Times New Roman" w:hAnsi="Helvetica LT Std"/>
          <w:color w:val="000000"/>
          <w:lang w:eastAsia="x-none"/>
        </w:rPr>
      </w:pPr>
      <w:r w:rsidRPr="007840C5">
        <w:rPr>
          <w:rFonts w:ascii="Helvetica LT Std" w:eastAsia="Times New Roman" w:hAnsi="Helvetica LT Std"/>
          <w:color w:val="000000"/>
          <w:lang w:eastAsia="x-none"/>
        </w:rPr>
        <w:lastRenderedPageBreak/>
        <w:t xml:space="preserve">En consecuencia, y a los efectos de considerar como gasto subvencionable el IVA de los documentos de gastos presentados para justificar la subvención concedida, el beneficiario deberá cubrir el </w:t>
      </w:r>
      <w:r w:rsidRPr="007840C5">
        <w:rPr>
          <w:rFonts w:ascii="Helvetica LT Std" w:eastAsia="Times New Roman" w:hAnsi="Helvetica LT Std"/>
          <w:b/>
          <w:color w:val="000000"/>
          <w:lang w:eastAsia="x-none"/>
        </w:rPr>
        <w:t>anexo XI</w:t>
      </w:r>
      <w:r w:rsidRPr="007840C5">
        <w:rPr>
          <w:rFonts w:ascii="Helvetica LT Std" w:eastAsia="Times New Roman" w:hAnsi="Helvetica LT Std"/>
          <w:color w:val="FF0000"/>
          <w:lang w:eastAsia="x-none"/>
        </w:rPr>
        <w:t xml:space="preserve"> </w:t>
      </w:r>
      <w:r w:rsidRPr="007840C5">
        <w:rPr>
          <w:rFonts w:ascii="Helvetica LT Std" w:eastAsia="Times New Roman" w:hAnsi="Helvetica LT Std"/>
          <w:color w:val="000000"/>
          <w:lang w:eastAsia="x-none"/>
        </w:rPr>
        <w:t>y aportar la documentación que proceda.</w:t>
      </w:r>
    </w:p>
    <w:p w:rsidR="007A0AB7" w:rsidRPr="007840C5" w:rsidRDefault="007A0AB7" w:rsidP="007A0AB7">
      <w:pPr>
        <w:shd w:val="clear" w:color="auto" w:fill="FFFFFF"/>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2. La cuenta justificativa se presentará conformada por el presidente de la entidad.</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bCs/>
          <w:color w:val="000000"/>
          <w:lang w:eastAsia="es-ES"/>
        </w:rPr>
        <w:t>3. Para</w:t>
      </w:r>
      <w:r w:rsidRPr="007840C5">
        <w:rPr>
          <w:rFonts w:ascii="Helvetica LT Std" w:eastAsia="Times New Roman" w:hAnsi="Helvetica LT Std"/>
          <w:lang w:eastAsia="es-ES"/>
        </w:rPr>
        <w:t xml:space="preserve"> considerar justificada la subvención deberá acreditarse la realización de una inversión por una cuantía igual o superior a la presentada en el Presupuesto que sirvió de base para la valoración de la subvención </w:t>
      </w:r>
      <w:r w:rsidRPr="007840C5">
        <w:rPr>
          <w:rFonts w:ascii="Helvetica LT Std" w:eastAsia="Times New Roman" w:hAnsi="Helvetica LT Std"/>
          <w:bCs/>
          <w:color w:val="000000"/>
          <w:lang w:eastAsia="es-ES"/>
        </w:rPr>
        <w:t>y presentar además los justificantes de gastos (facturas o equivalentes) por el importe de la subvención concedida</w:t>
      </w:r>
      <w:r w:rsidRPr="007840C5">
        <w:rPr>
          <w:rFonts w:ascii="Helvetica LT Std" w:eastAsia="Times New Roman" w:hAnsi="Helvetica LT Std"/>
          <w:color w:val="000000"/>
          <w:lang w:eastAsia="es-ES"/>
        </w:rPr>
        <w:t>.</w:t>
      </w:r>
    </w:p>
    <w:p w:rsidR="007A0AB7" w:rsidRPr="007840C5" w:rsidRDefault="007A0AB7" w:rsidP="007A0AB7">
      <w:pPr>
        <w:shd w:val="clear" w:color="auto" w:fill="FFFFFF"/>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lang w:eastAsia="es-ES"/>
        </w:rPr>
        <w:t>En el supuesto en que solo se justifique una cuantía inferior, la subvención se reducirá proporcionalmente, excepto en los siguientes supuestos, en los que procederá la pérdida total del derecho a la subvención:</w:t>
      </w:r>
    </w:p>
    <w:p w:rsidR="007A0AB7" w:rsidRPr="007840C5" w:rsidRDefault="007A0AB7" w:rsidP="007A0AB7">
      <w:pPr>
        <w:shd w:val="clear" w:color="auto" w:fill="FFFFFF"/>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a) Que la reducción suponga el total incumplimiento de la finalidad de la subvención.</w:t>
      </w:r>
    </w:p>
    <w:p w:rsidR="007A0AB7" w:rsidRPr="007840C5" w:rsidRDefault="007A0AB7" w:rsidP="007A0AB7">
      <w:pPr>
        <w:shd w:val="clear" w:color="auto" w:fill="FFFFFF"/>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b) Que la reducción del Presupuesto de la actuación ejecutada con respecto al presentado con la solicitud sea tal que, de ser tenida en cuenta en la valoración efectuada para la concesión, hubiera dado lugar a la denegación de la subvención. </w:t>
      </w:r>
    </w:p>
    <w:p w:rsidR="007A0AB7" w:rsidRPr="007840C5" w:rsidRDefault="007A0AB7" w:rsidP="007A0AB7">
      <w:pPr>
        <w:shd w:val="clear" w:color="auto" w:fill="FFFFFF"/>
        <w:spacing w:after="0"/>
        <w:contextualSpacing/>
        <w:jc w:val="both"/>
        <w:rPr>
          <w:rFonts w:ascii="Helvetica LT Std" w:eastAsia="Times New Roman" w:hAnsi="Helvetica LT Std"/>
          <w:bCs/>
          <w:color w:val="000000"/>
          <w:lang w:eastAsia="es-ES"/>
        </w:rPr>
      </w:pPr>
      <w:r w:rsidRPr="007840C5">
        <w:rPr>
          <w:rFonts w:ascii="Helvetica LT Std" w:eastAsia="Times New Roman" w:hAnsi="Helvetica LT Std"/>
          <w:bCs/>
          <w:color w:val="000000"/>
          <w:lang w:eastAsia="es-ES"/>
        </w:rPr>
        <w:t>Igualmente, no se considerará justificada una subvención cuando, aun manteniéndose la cuantía de gasto prevista, s</w:t>
      </w:r>
      <w:r>
        <w:rPr>
          <w:rFonts w:ascii="Helvetica LT Std" w:eastAsia="Times New Roman" w:hAnsi="Helvetica LT Std"/>
          <w:bCs/>
          <w:color w:val="000000"/>
          <w:lang w:eastAsia="es-ES"/>
        </w:rPr>
        <w:t>e</w:t>
      </w:r>
      <w:r w:rsidRPr="007840C5">
        <w:rPr>
          <w:rFonts w:ascii="Helvetica LT Std" w:eastAsia="Times New Roman" w:hAnsi="Helvetica LT Std"/>
          <w:bCs/>
          <w:color w:val="000000"/>
          <w:lang w:eastAsia="es-ES"/>
        </w:rPr>
        <w:t xml:space="preserve"> produjeran cambios o modificaciones de carácter sustancial en el proyecto, entendiendo por tales aquellos que, de haber sido recogidos en la solicitud, habrían dado lugar a una valoración inferior del proyecto, o aquellos que consistan en la realización de una actividad esencialmente distinta a la proyectada. </w:t>
      </w:r>
    </w:p>
    <w:p w:rsidR="007A0AB7" w:rsidRPr="007840C5" w:rsidRDefault="007A0AB7" w:rsidP="007A0AB7">
      <w:pPr>
        <w:shd w:val="clear" w:color="auto" w:fill="FFFFFF"/>
        <w:spacing w:after="0"/>
        <w:contextualSpacing/>
        <w:jc w:val="both"/>
        <w:rPr>
          <w:rFonts w:ascii="Helvetica LT Std" w:eastAsia="Times New Roman" w:hAnsi="Helvetica LT Std"/>
          <w:bCs/>
          <w:color w:val="000000"/>
          <w:lang w:eastAsia="es-ES"/>
        </w:rPr>
      </w:pPr>
      <w:r w:rsidRPr="007840C5">
        <w:rPr>
          <w:rFonts w:ascii="Helvetica LT Std" w:eastAsia="Times New Roman" w:hAnsi="Helvetica LT Std"/>
          <w:bCs/>
          <w:color w:val="000000"/>
          <w:lang w:eastAsia="es-ES"/>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En todo caso, cuando la cuantía del gasto justificado sea inferior al 25% del Presupuesto presentado con la solicitud de subvención, esta se entenderá automáticamente como no justificada, dando lugar al reintegro o pérdida total del derecho a la subvención concedida. </w:t>
      </w:r>
    </w:p>
    <w:p w:rsidR="007A0AB7" w:rsidRPr="007840C5" w:rsidRDefault="007A0AB7" w:rsidP="007A0AB7">
      <w:pPr>
        <w:shd w:val="clear" w:color="auto" w:fill="FFFFFF"/>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4. Al amparo de lo establecido en el artículo 31.2 de la Ley general de subvenciones, se considerará como gasto efectivamente realizado aquel cuya obligación de pago fuera contraída antes del vencimiento del plazo de justificación de la subvención. </w:t>
      </w:r>
    </w:p>
    <w:p w:rsidR="007A0AB7" w:rsidRPr="007840C5" w:rsidRDefault="007A0AB7" w:rsidP="007A0AB7">
      <w:pPr>
        <w:shd w:val="clear" w:color="auto" w:fill="FFFFFF"/>
        <w:spacing w:before="100" w:beforeAutospacing="1" w:after="100" w:afterAutospacing="1"/>
        <w:contextualSpacing/>
        <w:jc w:val="both"/>
        <w:rPr>
          <w:rFonts w:ascii="Helvetica LT Std" w:eastAsia="Times New Roman" w:hAnsi="Helvetica LT Std"/>
          <w:bCs/>
          <w:color w:val="000000"/>
          <w:lang w:eastAsia="es-ES"/>
        </w:rPr>
      </w:pPr>
      <w:r w:rsidRPr="007840C5">
        <w:rPr>
          <w:rFonts w:ascii="Helvetica LT Std" w:eastAsia="Times New Roman" w:hAnsi="Helvetica LT Std"/>
          <w:bCs/>
          <w:color w:val="000000"/>
          <w:lang w:eastAsia="es-ES"/>
        </w:rPr>
        <w:t>5. La justificación de los gastos incluirá la acreditación fidedigna del pago de estos.</w:t>
      </w:r>
    </w:p>
    <w:p w:rsidR="007A0AB7" w:rsidRPr="007840C5" w:rsidRDefault="007A0AB7" w:rsidP="007A0AB7">
      <w:pPr>
        <w:autoSpaceDE w:val="0"/>
        <w:autoSpaceDN w:val="0"/>
        <w:adjustRightInd w:val="0"/>
        <w:spacing w:after="0"/>
        <w:contextualSpacing/>
        <w:jc w:val="both"/>
        <w:rPr>
          <w:rFonts w:ascii="Helvetica LT Std" w:eastAsia="Times New Roman" w:hAnsi="Helvetica LT Std"/>
          <w:lang w:eastAsia="es-ES"/>
        </w:rPr>
      </w:pPr>
      <w:r w:rsidRPr="007840C5">
        <w:rPr>
          <w:rFonts w:ascii="Helvetica LT Std" w:eastAsia="Times New Roman" w:hAnsi="Helvetica LT Std"/>
          <w:bCs/>
          <w:color w:val="000000"/>
          <w:lang w:eastAsia="es-ES"/>
        </w:rPr>
        <w:t xml:space="preserve">6. </w:t>
      </w:r>
      <w:r w:rsidRPr="007840C5">
        <w:rPr>
          <w:rFonts w:ascii="Helvetica LT Std" w:eastAsia="Times New Roman" w:hAnsi="Helvetica LT Std"/>
          <w:bCs/>
          <w:lang w:eastAsia="es-ES"/>
        </w:rPr>
        <w:t xml:space="preserve">La Diputación podrá comprobar la realidad del gasto certificado a través de los oportunos procedimientos de inspección, auditoría y control financiero, </w:t>
      </w:r>
      <w:r w:rsidRPr="007840C5">
        <w:rPr>
          <w:rFonts w:ascii="Helvetica LT Std" w:eastAsia="Times New Roman" w:hAnsi="Helvetica LT Std"/>
          <w:color w:val="000000"/>
          <w:lang w:eastAsia="es-ES"/>
        </w:rPr>
        <w:t>de las entidades beneficiarias, de conformidad con l</w:t>
      </w:r>
      <w:r>
        <w:rPr>
          <w:rFonts w:ascii="Helvetica LT Std" w:eastAsia="Times New Roman" w:hAnsi="Helvetica LT Std"/>
          <w:color w:val="000000"/>
          <w:lang w:eastAsia="es-ES"/>
        </w:rPr>
        <w:t>o</w:t>
      </w:r>
      <w:r w:rsidRPr="007840C5">
        <w:rPr>
          <w:rFonts w:ascii="Helvetica LT Std" w:eastAsia="Times New Roman" w:hAnsi="Helvetica LT Std"/>
          <w:color w:val="000000"/>
          <w:lang w:eastAsia="es-ES"/>
        </w:rPr>
        <w:t xml:space="preserve"> establecido en la Ley general de subvenciones. </w:t>
      </w:r>
    </w:p>
    <w:p w:rsidR="007A0AB7" w:rsidRPr="007840C5" w:rsidRDefault="007A0AB7" w:rsidP="007A0AB7">
      <w:pPr>
        <w:shd w:val="clear" w:color="auto" w:fill="FFFFFF"/>
        <w:spacing w:after="0"/>
        <w:contextualSpacing/>
        <w:jc w:val="both"/>
        <w:rPr>
          <w:rFonts w:ascii="Helvetica LT Std" w:eastAsia="Times New Roman" w:hAnsi="Helvetica LT Std"/>
          <w:lang w:eastAsia="es-ES"/>
        </w:rPr>
      </w:pPr>
      <w:r w:rsidRPr="007840C5">
        <w:rPr>
          <w:rFonts w:ascii="Helvetica LT Std" w:eastAsia="Times New Roman" w:hAnsi="Helvetica LT Std"/>
          <w:color w:val="000000"/>
          <w:lang w:eastAsia="es-ES"/>
        </w:rPr>
        <w:t>7. De advertirse deficiencias de carácter enmendable en la cuenta justificativa, la Presidencia concederá un plazo de diez días hábiles para su enmienda. Al amparo de lo dispuesto en el artículo 45.1.b) de la Ley 39/2015, del Procedimiento Administrativo Común de las Administraciones Públicas, el requerimiento para e</w:t>
      </w:r>
      <w:r>
        <w:rPr>
          <w:rFonts w:ascii="Helvetica LT Std" w:eastAsia="Times New Roman" w:hAnsi="Helvetica LT Std"/>
          <w:color w:val="000000"/>
          <w:lang w:eastAsia="es-ES"/>
        </w:rPr>
        <w:t>n</w:t>
      </w:r>
      <w:r w:rsidRPr="007840C5">
        <w:rPr>
          <w:rFonts w:ascii="Helvetica LT Std" w:eastAsia="Times New Roman" w:hAnsi="Helvetica LT Std"/>
          <w:color w:val="000000"/>
          <w:lang w:eastAsia="es-ES"/>
        </w:rPr>
        <w:t>mendar dichas deficiencias materiales se realizará exclusivamente a través de su publicación en el tabl</w:t>
      </w:r>
      <w:r>
        <w:rPr>
          <w:rFonts w:ascii="Helvetica LT Std" w:eastAsia="Times New Roman" w:hAnsi="Helvetica LT Std"/>
          <w:color w:val="000000"/>
          <w:lang w:eastAsia="es-ES"/>
        </w:rPr>
        <w:t>ón</w:t>
      </w:r>
      <w:r w:rsidRPr="007840C5">
        <w:rPr>
          <w:rFonts w:ascii="Helvetica LT Std" w:eastAsia="Times New Roman" w:hAnsi="Helvetica LT Std"/>
          <w:color w:val="000000"/>
          <w:lang w:eastAsia="es-ES"/>
        </w:rPr>
        <w:t xml:space="preserve"> de anuncios electrónico de la sede electrónica de la Diputación Provincial y en la página web </w:t>
      </w:r>
      <w:hyperlink r:id="rId14" w:history="1">
        <w:r w:rsidRPr="007840C5">
          <w:rPr>
            <w:rFonts w:ascii="Helvetica LT Std" w:eastAsia="Times New Roman" w:hAnsi="Helvetica LT Std"/>
            <w:color w:val="000000"/>
            <w:lang w:eastAsia="es-ES"/>
          </w:rPr>
          <w:t>http://www.depourense.es</w:t>
        </w:r>
      </w:hyperlink>
      <w:r w:rsidRPr="007840C5">
        <w:rPr>
          <w:rFonts w:ascii="Helvetica LT Std" w:eastAsia="Times New Roman" w:hAnsi="Helvetica LT Std"/>
          <w:color w:val="000000"/>
          <w:lang w:eastAsia="es-ES"/>
        </w:rPr>
        <w:t xml:space="preserve">, ciudadanía, enlace Sección de Subvenciones, enlace Negociado de Concursos, </w:t>
      </w:r>
      <w:r w:rsidRPr="007840C5">
        <w:rPr>
          <w:rFonts w:ascii="Helvetica LT Std" w:eastAsia="Times New Roman" w:hAnsi="Helvetica LT Std"/>
          <w:lang w:eastAsia="es-ES"/>
        </w:rPr>
        <w:t>concurso para la concesión de subvenciones a entidades sin ánimo de lucro para la organización de actividades culturales y recreativas año 2026.</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color w:val="000000"/>
          <w:lang w:eastAsia="es-ES"/>
        </w:rPr>
        <w:t>En el caso de no presentar la autorización para realizar las comunicaciones previstas en la base 5ª, no se realizará ningún tipo de comunicación personal, notificándosele únicamente y en todo caso, por edicto en el tabl</w:t>
      </w:r>
      <w:r>
        <w:rPr>
          <w:rFonts w:ascii="Helvetica LT Std" w:eastAsia="Times New Roman" w:hAnsi="Helvetica LT Std"/>
          <w:color w:val="000000"/>
          <w:lang w:eastAsia="es-ES"/>
        </w:rPr>
        <w:t>ón</w:t>
      </w:r>
      <w:r w:rsidRPr="007840C5">
        <w:rPr>
          <w:rFonts w:ascii="Helvetica LT Std" w:eastAsia="Times New Roman" w:hAnsi="Helvetica LT Std"/>
          <w:color w:val="000000"/>
          <w:lang w:eastAsia="es-ES"/>
        </w:rPr>
        <w:t xml:space="preserve"> de anuncios y en la antedicha página web.</w:t>
      </w:r>
    </w:p>
    <w:p w:rsidR="007A0AB7" w:rsidRPr="007840C5" w:rsidRDefault="007A0AB7" w:rsidP="007A0AB7">
      <w:pPr>
        <w:autoSpaceDE w:val="0"/>
        <w:autoSpaceDN w:val="0"/>
        <w:adjustRightInd w:val="0"/>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8. Si la cuenta justificativa fuera presentada correctamente, mediante una resolución de la Presidencia se declarará justificada la subvención, </w:t>
      </w:r>
      <w:r>
        <w:rPr>
          <w:rFonts w:ascii="Helvetica LT Std" w:eastAsia="Times New Roman" w:hAnsi="Helvetica LT Std"/>
          <w:lang w:eastAsia="es-ES"/>
        </w:rPr>
        <w:t>lo</w:t>
      </w:r>
      <w:r w:rsidRPr="007840C5">
        <w:rPr>
          <w:rFonts w:ascii="Helvetica LT Std" w:eastAsia="Times New Roman" w:hAnsi="Helvetica LT Std"/>
          <w:lang w:eastAsia="es-ES"/>
        </w:rPr>
        <w:t xml:space="preserve"> que se les notificará a los interesados con indicación de los recursos que procedan y del plazo máximo de pago, </w:t>
      </w:r>
      <w:r w:rsidRPr="007840C5">
        <w:rPr>
          <w:rFonts w:ascii="Helvetica LT Std" w:eastAsia="Times New Roman" w:hAnsi="Helvetica LT Std"/>
          <w:lang w:eastAsia="es-ES"/>
        </w:rPr>
        <w:lastRenderedPageBreak/>
        <w:t>que será de treinta días naturales contados desde la fecha de la resolución. En el supuesto en el que se advierta, en el trámite de justificación de la subvención, la falta total o parcial de la justificación exigible, se incoará 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7A0AB7" w:rsidRPr="007840C5" w:rsidRDefault="007A0AB7" w:rsidP="007A0AB7">
      <w:pPr>
        <w:autoSpaceDE w:val="0"/>
        <w:autoSpaceDN w:val="0"/>
        <w:adjustRightInd w:val="0"/>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9.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7A0AB7" w:rsidRPr="007840C5" w:rsidRDefault="007A0AB7" w:rsidP="007A0AB7">
      <w:pPr>
        <w:autoSpaceDE w:val="0"/>
        <w:autoSpaceDN w:val="0"/>
        <w:adjustRightInd w:val="0"/>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10. La Intervención </w:t>
      </w:r>
      <w:r w:rsidRPr="007840C5">
        <w:rPr>
          <w:rFonts w:ascii="Helvetica LT Std" w:eastAsia="Times New Roman" w:hAnsi="Helvetica LT Std"/>
          <w:color w:val="000000"/>
          <w:lang w:eastAsia="es-ES"/>
        </w:rPr>
        <w:t>de la Diputación Provincial podrá exigir aquellos documentos o justificantes complementarios que, motivadamente, s</w:t>
      </w:r>
      <w:r>
        <w:rPr>
          <w:rFonts w:ascii="Helvetica LT Std" w:eastAsia="Times New Roman" w:hAnsi="Helvetica LT Std"/>
          <w:color w:val="000000"/>
          <w:lang w:eastAsia="es-ES"/>
        </w:rPr>
        <w:t>e</w:t>
      </w:r>
      <w:r w:rsidRPr="007840C5">
        <w:rPr>
          <w:rFonts w:ascii="Helvetica LT Std" w:eastAsia="Times New Roman" w:hAnsi="Helvetica LT Std"/>
          <w:color w:val="000000"/>
          <w:lang w:eastAsia="es-ES"/>
        </w:rPr>
        <w:t xml:space="preserve"> consideren oportunos para una fidedigna acreditación de la realización del gasto. Igualmente, la Intervención de la Diputación podrá realizar funciones de inspección y control financiero de las entidades beneficiarias, de conformidad con l</w:t>
      </w:r>
      <w:r>
        <w:rPr>
          <w:rFonts w:ascii="Helvetica LT Std" w:eastAsia="Times New Roman" w:hAnsi="Helvetica LT Std"/>
          <w:color w:val="000000"/>
          <w:lang w:eastAsia="es-ES"/>
        </w:rPr>
        <w:t>o</w:t>
      </w:r>
      <w:r w:rsidRPr="007840C5">
        <w:rPr>
          <w:rFonts w:ascii="Helvetica LT Std" w:eastAsia="Times New Roman" w:hAnsi="Helvetica LT Std"/>
          <w:color w:val="000000"/>
          <w:lang w:eastAsia="es-ES"/>
        </w:rPr>
        <w:t xml:space="preserve"> establecido en la Ley general de subvenciones. </w:t>
      </w:r>
    </w:p>
    <w:p w:rsidR="007A0AB7" w:rsidRPr="007840C5" w:rsidRDefault="007A0AB7" w:rsidP="007A0AB7">
      <w:pPr>
        <w:autoSpaceDE w:val="0"/>
        <w:autoSpaceDN w:val="0"/>
        <w:adjustRightInd w:val="0"/>
        <w:spacing w:after="0"/>
        <w:contextualSpacing/>
        <w:jc w:val="both"/>
        <w:rPr>
          <w:rFonts w:ascii="Helvetica LT Std" w:eastAsia="Times New Roman" w:hAnsi="Helvetica LT Std"/>
          <w:lang w:eastAsia="es-ES"/>
        </w:rPr>
      </w:pPr>
      <w:r w:rsidRPr="007840C5">
        <w:rPr>
          <w:rFonts w:ascii="Helvetica LT Std" w:eastAsia="Times New Roman" w:hAnsi="Helvetica LT Std"/>
          <w:bCs/>
          <w:color w:val="000000"/>
          <w:lang w:eastAsia="es-ES"/>
        </w:rPr>
        <w:t xml:space="preserve">11. La justificación deberá realizarse ante la Diputación, con fecha límite, el 31 de octubre de 2026. </w:t>
      </w:r>
      <w:r>
        <w:rPr>
          <w:rFonts w:ascii="Helvetica LT Std" w:eastAsia="Times New Roman" w:hAnsi="Helvetica LT Std"/>
          <w:bCs/>
          <w:color w:val="000000"/>
          <w:lang w:eastAsia="es-ES"/>
        </w:rPr>
        <w:t>D</w:t>
      </w:r>
      <w:r w:rsidRPr="007840C5">
        <w:rPr>
          <w:rFonts w:ascii="Helvetica LT Std" w:eastAsia="Times New Roman" w:hAnsi="Helvetica LT Std"/>
          <w:bCs/>
          <w:color w:val="000000"/>
          <w:lang w:eastAsia="es-ES"/>
        </w:rPr>
        <w:t xml:space="preserve">icho plazo tendrá como regla general carácter improrrogable, excepto causa de fuerza mayor debidamente acreditada por la entidad interesada, que en todo caso deberá solicitar la oportuna prórroga antes de 31 de octubre. En ningún caso se podrán conceder prórrogas por un período superior a un mes y medio.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lang w:eastAsia="es-ES"/>
        </w:rPr>
        <w:t>Tanto la justificación como la renuncia</w:t>
      </w:r>
      <w:r w:rsidRPr="007840C5">
        <w:rPr>
          <w:rFonts w:ascii="Helvetica LT Std" w:eastAsia="Times New Roman" w:hAnsi="Helvetica LT Std"/>
          <w:bCs/>
          <w:lang w:eastAsia="es-ES"/>
        </w:rPr>
        <w:t xml:space="preserve"> podrán presentarse en cualquier</w:t>
      </w:r>
      <w:r>
        <w:rPr>
          <w:rFonts w:ascii="Helvetica LT Std" w:eastAsia="Times New Roman" w:hAnsi="Helvetica LT Std"/>
          <w:bCs/>
          <w:lang w:eastAsia="es-ES"/>
        </w:rPr>
        <w:t>a</w:t>
      </w:r>
      <w:r w:rsidRPr="007840C5">
        <w:rPr>
          <w:rFonts w:ascii="Helvetica LT Std" w:eastAsia="Times New Roman" w:hAnsi="Helvetica LT Std"/>
          <w:bCs/>
          <w:lang w:eastAsia="es-ES"/>
        </w:rPr>
        <w:t xml:space="preserve"> de los lugares previstos en la base quinta, de forma presencial o telemática. </w:t>
      </w:r>
      <w:r w:rsidRPr="007840C5">
        <w:rPr>
          <w:rFonts w:ascii="Helvetica LT Std" w:eastAsia="Times New Roman" w:hAnsi="Helvetica LT Std"/>
          <w:lang w:eastAsia="es-ES"/>
        </w:rPr>
        <w:t xml:space="preserve">Serán de aplicación las reglas establecidas en la base quinta para la presentación en papel o telemática de las solicitudes (referidas a la documentación de la cuenta justificativa a la que se refiere esta base), así como la inexistencia de la obligación de presentación de documentación original. </w:t>
      </w:r>
    </w:p>
    <w:p w:rsidR="007A0AB7" w:rsidRPr="007840C5" w:rsidRDefault="007A0AB7" w:rsidP="007A0AB7">
      <w:pPr>
        <w:autoSpaceDE w:val="0"/>
        <w:autoSpaceDN w:val="0"/>
        <w:adjustRightInd w:val="0"/>
        <w:spacing w:after="0"/>
        <w:contextualSpacing/>
        <w:jc w:val="both"/>
        <w:rPr>
          <w:rFonts w:ascii="Helvetica LT Std" w:eastAsia="Times New Roman" w:hAnsi="Helvetica LT Std"/>
          <w:lang w:eastAsia="es-ES"/>
        </w:rPr>
      </w:pPr>
      <w:r w:rsidRPr="007840C5">
        <w:rPr>
          <w:rFonts w:ascii="Helvetica LT Std" w:eastAsia="Times New Roman" w:hAnsi="Helvetica LT Std"/>
          <w:color w:val="000000"/>
          <w:lang w:eastAsia="es-ES"/>
        </w:rPr>
        <w:t xml:space="preserve">12. </w:t>
      </w:r>
      <w:r w:rsidRPr="007840C5">
        <w:rPr>
          <w:rFonts w:ascii="Helvetica LT Std" w:eastAsia="Times New Roman" w:hAnsi="Helvetica LT Std"/>
          <w:lang w:eastAsia="es-ES"/>
        </w:rPr>
        <w:t>Como regla general, las subvenciones le serán abonadas al beneficiario una vez justificadas, en el plazo máximo de treinta días naturales desde que se dicte el acto administrativo en el que se tenga por justificada la subvención.</w:t>
      </w:r>
    </w:p>
    <w:p w:rsidR="007A0AB7" w:rsidRPr="007840C5" w:rsidRDefault="007A0AB7" w:rsidP="007A0AB7">
      <w:pPr>
        <w:autoSpaceDE w:val="0"/>
        <w:autoSpaceDN w:val="0"/>
        <w:adjustRightInd w:val="0"/>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Sin perjuicio de</w:t>
      </w:r>
      <w:r>
        <w:rPr>
          <w:rFonts w:ascii="Helvetica LT Std" w:eastAsia="Times New Roman" w:hAnsi="Helvetica LT Std"/>
          <w:lang w:eastAsia="es-ES"/>
        </w:rPr>
        <w:t xml:space="preserve"> </w:t>
      </w:r>
      <w:r w:rsidRPr="007840C5">
        <w:rPr>
          <w:rFonts w:ascii="Helvetica LT Std" w:eastAsia="Times New Roman" w:hAnsi="Helvetica LT Std"/>
          <w:lang w:eastAsia="es-ES"/>
        </w:rPr>
        <w:t>l</w:t>
      </w:r>
      <w:r>
        <w:rPr>
          <w:rFonts w:ascii="Helvetica LT Std" w:eastAsia="Times New Roman" w:hAnsi="Helvetica LT Std"/>
          <w:lang w:eastAsia="es-ES"/>
        </w:rPr>
        <w:t>o</w:t>
      </w:r>
      <w:r w:rsidRPr="007840C5">
        <w:rPr>
          <w:rFonts w:ascii="Helvetica LT Std" w:eastAsia="Times New Roman" w:hAnsi="Helvetica LT Std"/>
          <w:lang w:eastAsia="es-ES"/>
        </w:rPr>
        <w:t xml:space="preserve"> anterior, podrán realizarse pagos anticipados, a petición de los interesados, sujetos a la constitución de garantía por imponerte del 100% del anticipo solicitado. </w:t>
      </w:r>
      <w:r>
        <w:rPr>
          <w:rFonts w:ascii="Helvetica LT Std" w:eastAsia="Times New Roman" w:hAnsi="Helvetica LT Std"/>
          <w:lang w:eastAsia="es-ES"/>
        </w:rPr>
        <w:t>A</w:t>
      </w:r>
      <w:r w:rsidRPr="007840C5">
        <w:rPr>
          <w:rFonts w:ascii="Helvetica LT Std" w:eastAsia="Times New Roman" w:hAnsi="Helvetica LT Std"/>
          <w:lang w:eastAsia="es-ES"/>
        </w:rPr>
        <w:t xml:space="preserve"> estos efectos, se admitirán las siguientes garantías:</w:t>
      </w:r>
    </w:p>
    <w:p w:rsidR="007A0AB7" w:rsidRPr="007840C5" w:rsidRDefault="007A0AB7" w:rsidP="007A0AB7">
      <w:pPr>
        <w:autoSpaceDE w:val="0"/>
        <w:autoSpaceDN w:val="0"/>
        <w:adjustRightInd w:val="0"/>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a) Aval de entidad de crédito</w:t>
      </w:r>
    </w:p>
    <w:p w:rsidR="007A0AB7" w:rsidRPr="007840C5" w:rsidRDefault="007A0AB7" w:rsidP="007A0AB7">
      <w:pPr>
        <w:autoSpaceDE w:val="0"/>
        <w:autoSpaceDN w:val="0"/>
        <w:adjustRightInd w:val="0"/>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b) Seguro de caución</w:t>
      </w:r>
    </w:p>
    <w:p w:rsidR="007A0AB7" w:rsidRPr="007840C5" w:rsidRDefault="007A0AB7" w:rsidP="007A0AB7">
      <w:pPr>
        <w:autoSpaceDE w:val="0"/>
        <w:autoSpaceDN w:val="0"/>
        <w:adjustRightInd w:val="0"/>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c) Fianza en metálico</w:t>
      </w:r>
    </w:p>
    <w:p w:rsidR="007A0AB7" w:rsidRPr="007840C5" w:rsidRDefault="007A0AB7" w:rsidP="007A0AB7">
      <w:pPr>
        <w:autoSpaceDE w:val="0"/>
        <w:autoSpaceDN w:val="0"/>
        <w:adjustRightInd w:val="0"/>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d) En el supuesto de subvenciones por imponerte de hasta 6.000 euros, se admitirá fianza solidaria prestada por dos o más personas físicas y jurídicas, siempre que estas acrediten suficientemente su solvencia económica. </w:t>
      </w:r>
    </w:p>
    <w:p w:rsidR="007A0AB7" w:rsidRPr="007840C5" w:rsidRDefault="007A0AB7" w:rsidP="007A0AB7">
      <w:pPr>
        <w:autoSpaceDE w:val="0"/>
        <w:autoSpaceDN w:val="0"/>
        <w:adjustRightInd w:val="0"/>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13. Podrán realizarse pagos a cuenta, tras </w:t>
      </w:r>
      <w:r>
        <w:rPr>
          <w:rFonts w:ascii="Helvetica LT Std" w:eastAsia="Times New Roman" w:hAnsi="Helvetica LT Std"/>
          <w:lang w:eastAsia="es-ES"/>
        </w:rPr>
        <w:t xml:space="preserve">la </w:t>
      </w:r>
      <w:r w:rsidRPr="007840C5">
        <w:rPr>
          <w:rFonts w:ascii="Helvetica LT Std" w:eastAsia="Times New Roman" w:hAnsi="Helvetica LT Std"/>
          <w:lang w:eastAsia="es-ES"/>
        </w:rPr>
        <w:t xml:space="preserve">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rsidR="007A0AB7" w:rsidRPr="007840C5" w:rsidRDefault="007A0AB7" w:rsidP="007A0AB7">
      <w:pPr>
        <w:autoSpaceDE w:val="0"/>
        <w:autoSpaceDN w:val="0"/>
        <w:adjustRightInd w:val="0"/>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En todo caso, la realización de estos pagos no implica una declaración definitiva como </w:t>
      </w:r>
      <w:r w:rsidRPr="000447F5">
        <w:rPr>
          <w:rFonts w:ascii="Helvetica LT Std" w:eastAsia="Times New Roman" w:hAnsi="Helvetica LT Std"/>
          <w:lang w:eastAsia="es-ES"/>
        </w:rPr>
        <w:t>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general de subvenciones.</w:t>
      </w:r>
      <w:r w:rsidRPr="007840C5">
        <w:rPr>
          <w:rFonts w:ascii="Helvetica LT Std" w:eastAsia="Times New Roman" w:hAnsi="Helvetica LT Std"/>
          <w:lang w:eastAsia="es-ES"/>
        </w:rPr>
        <w:t xml:space="preserve"> </w:t>
      </w:r>
    </w:p>
    <w:p w:rsidR="007A0AB7" w:rsidRPr="007840C5" w:rsidRDefault="007A0AB7" w:rsidP="007A0AB7">
      <w:pPr>
        <w:spacing w:after="0"/>
        <w:contextualSpacing/>
        <w:jc w:val="both"/>
        <w:rPr>
          <w:rFonts w:ascii="Helvetica LT Std" w:eastAsia="Times New Roman" w:hAnsi="Helvetica LT Std"/>
          <w:b/>
          <w:bCs/>
          <w:u w:val="single"/>
          <w:lang w:eastAsia="es-ES"/>
        </w:rPr>
      </w:pPr>
      <w:proofErr w:type="gramStart"/>
      <w:r w:rsidRPr="007840C5">
        <w:rPr>
          <w:rFonts w:ascii="Helvetica LT Std" w:eastAsia="Times New Roman" w:hAnsi="Helvetica LT Std"/>
          <w:b/>
          <w:bCs/>
          <w:u w:val="single"/>
          <w:lang w:eastAsia="es-ES"/>
        </w:rPr>
        <w:t>Decimoquinta.-</w:t>
      </w:r>
      <w:proofErr w:type="gramEnd"/>
      <w:r w:rsidRPr="007840C5">
        <w:rPr>
          <w:rFonts w:ascii="Helvetica LT Std" w:eastAsia="Times New Roman" w:hAnsi="Helvetica LT Std"/>
          <w:b/>
          <w:bCs/>
          <w:u w:val="single"/>
          <w:lang w:eastAsia="es-ES"/>
        </w:rPr>
        <w:t xml:space="preserve"> Obligaciones de los beneficiarios: </w:t>
      </w:r>
    </w:p>
    <w:p w:rsidR="007A0AB7" w:rsidRPr="007840C5" w:rsidRDefault="007A0AB7" w:rsidP="007A0AB7">
      <w:pPr>
        <w:spacing w:after="0"/>
        <w:contextualSpacing/>
        <w:jc w:val="both"/>
        <w:rPr>
          <w:rFonts w:ascii="Helvetica LT Std" w:eastAsia="Times New Roman" w:hAnsi="Helvetica LT Std"/>
          <w:lang w:eastAsia="es-ES"/>
        </w:rPr>
      </w:pPr>
      <w:r w:rsidRPr="007840C5">
        <w:rPr>
          <w:rFonts w:ascii="Helvetica LT Std" w:eastAsia="Times New Roman" w:hAnsi="Helvetica LT Std"/>
          <w:lang w:eastAsia="es-ES"/>
        </w:rPr>
        <w:lastRenderedPageBreak/>
        <w:t xml:space="preserve">Con carácter general, los beneficiarios asumirán todas las obligaciones impuestas por la Ley general de subvenciones. En particular, quedan sujetos a las obligaciones de control financiero y reintegro en los casos previstos en dicha ley, así como a las obligaciones de publicidad. </w:t>
      </w:r>
    </w:p>
    <w:p w:rsidR="007A0AB7" w:rsidRPr="007840C5" w:rsidRDefault="007A0AB7" w:rsidP="007A0AB7">
      <w:pPr>
        <w:spacing w:after="0"/>
        <w:contextualSpacing/>
        <w:jc w:val="both"/>
        <w:rPr>
          <w:rFonts w:ascii="Helvetica LT Std" w:eastAsia="Times New Roman" w:hAnsi="Helvetica LT Std"/>
          <w:b/>
          <w:bCs/>
          <w:u w:val="single"/>
          <w:lang w:eastAsia="es-ES"/>
        </w:rPr>
      </w:pPr>
      <w:proofErr w:type="gramStart"/>
      <w:r w:rsidRPr="007840C5">
        <w:rPr>
          <w:rFonts w:ascii="Helvetica LT Std" w:eastAsia="Times New Roman" w:hAnsi="Helvetica LT Std"/>
          <w:b/>
          <w:bCs/>
          <w:u w:val="single"/>
          <w:lang w:eastAsia="es-ES"/>
        </w:rPr>
        <w:t>Decimosexta.-</w:t>
      </w:r>
      <w:proofErr w:type="gramEnd"/>
      <w:r w:rsidRPr="007840C5">
        <w:rPr>
          <w:rFonts w:ascii="Helvetica LT Std" w:eastAsia="Times New Roman" w:hAnsi="Helvetica LT Std"/>
          <w:b/>
          <w:bCs/>
          <w:u w:val="single"/>
          <w:lang w:eastAsia="es-ES"/>
        </w:rPr>
        <w:t xml:space="preserve"> Compatibilidad con otras ayudas o subvenciones públicas: </w:t>
      </w:r>
    </w:p>
    <w:p w:rsidR="007A0AB7" w:rsidRPr="007840C5" w:rsidRDefault="007A0AB7" w:rsidP="007A0AB7">
      <w:pPr>
        <w:spacing w:after="0"/>
        <w:contextualSpacing/>
        <w:jc w:val="both"/>
        <w:rPr>
          <w:rFonts w:ascii="Helvetica LT Std" w:eastAsia="Times New Roman" w:hAnsi="Helvetica LT Std"/>
          <w:bCs/>
          <w:lang w:eastAsia="es-ES"/>
        </w:rPr>
      </w:pPr>
      <w:r w:rsidRPr="007840C5">
        <w:rPr>
          <w:rFonts w:ascii="Helvetica LT Std" w:eastAsia="Times New Roman" w:hAnsi="Helvetica LT Std"/>
          <w:bCs/>
          <w:lang w:eastAsia="es-ES"/>
        </w:rPr>
        <w:t xml:space="preserve">Las subvenciones concedidas al amparo de esta convocatoria son compatibles con otras ayudas o subvenciones públicas, concedidas por administraciones distintas de la propia Diputación de Ourense o de su organismo autónomo, el </w:t>
      </w:r>
      <w:proofErr w:type="spellStart"/>
      <w:r w:rsidRPr="007840C5">
        <w:rPr>
          <w:rFonts w:ascii="Helvetica LT Std" w:eastAsia="Times New Roman" w:hAnsi="Helvetica LT Std"/>
          <w:bCs/>
          <w:lang w:eastAsia="es-ES"/>
        </w:rPr>
        <w:t>Inorde</w:t>
      </w:r>
      <w:proofErr w:type="spellEnd"/>
      <w:r w:rsidRPr="007840C5">
        <w:rPr>
          <w:rFonts w:ascii="Helvetica LT Std" w:eastAsia="Times New Roman" w:hAnsi="Helvetica LT Std"/>
          <w:bCs/>
          <w:lang w:eastAsia="es-ES"/>
        </w:rPr>
        <w:t>, para los mismos gastos o por entidades o empresas privadas, siempre que el conjunto de dichas ayudas no exceda del 100</w:t>
      </w:r>
      <w:r>
        <w:rPr>
          <w:rFonts w:ascii="Helvetica LT Std" w:eastAsia="Times New Roman" w:hAnsi="Helvetica LT Std"/>
          <w:bCs/>
          <w:lang w:eastAsia="es-ES"/>
        </w:rPr>
        <w:t xml:space="preserve"> </w:t>
      </w:r>
      <w:r w:rsidRPr="007840C5">
        <w:rPr>
          <w:rFonts w:ascii="Helvetica LT Std" w:eastAsia="Times New Roman" w:hAnsi="Helvetica LT Std"/>
          <w:bCs/>
          <w:lang w:eastAsia="es-ES"/>
        </w:rPr>
        <w:t xml:space="preserve">% del gasto de la actividad subvencionada. </w:t>
      </w:r>
    </w:p>
    <w:p w:rsidR="007A0AB7" w:rsidRPr="007840C5" w:rsidRDefault="007A0AB7" w:rsidP="007A0AB7">
      <w:pPr>
        <w:spacing w:after="0"/>
        <w:contextualSpacing/>
        <w:jc w:val="both"/>
        <w:rPr>
          <w:rFonts w:ascii="Helvetica LT Std" w:eastAsia="Times New Roman" w:hAnsi="Helvetica LT Std"/>
          <w:bCs/>
          <w:lang w:eastAsia="es-ES"/>
        </w:rPr>
      </w:pPr>
      <w:r w:rsidRPr="007840C5">
        <w:rPr>
          <w:rFonts w:ascii="Helvetica LT Std" w:eastAsia="Times New Roman" w:hAnsi="Helvetica LT Std"/>
          <w:bCs/>
          <w:lang w:eastAsia="es-ES"/>
        </w:rPr>
        <w:t xml:space="preserve">Asimismo, estas subvenciones también serán compatibles con otras subvenciones concedidas por la Diputación Provincial de Ourense o de su organismo autónomo, el </w:t>
      </w:r>
      <w:proofErr w:type="spellStart"/>
      <w:r w:rsidRPr="007840C5">
        <w:rPr>
          <w:rFonts w:ascii="Helvetica LT Std" w:eastAsia="Times New Roman" w:hAnsi="Helvetica LT Std"/>
          <w:bCs/>
          <w:lang w:eastAsia="es-ES"/>
        </w:rPr>
        <w:t>Inorde</w:t>
      </w:r>
      <w:proofErr w:type="spellEnd"/>
      <w:r w:rsidRPr="007840C5">
        <w:rPr>
          <w:rFonts w:ascii="Helvetica LT Std" w:eastAsia="Times New Roman" w:hAnsi="Helvetica LT Std"/>
          <w:bCs/>
          <w:lang w:eastAsia="es-ES"/>
        </w:rPr>
        <w:t xml:space="preserve">, siempre que se trate de subvenciones obtenidas en procedimientos de concurrencia competitiva, </w:t>
      </w:r>
      <w:r w:rsidRPr="007840C5">
        <w:rPr>
          <w:rFonts w:ascii="Helvetica LT Std" w:eastAsia="Times New Roman" w:hAnsi="Helvetica LT Std"/>
          <w:bCs/>
          <w:color w:val="000000"/>
          <w:lang w:eastAsia="es-ES"/>
        </w:rPr>
        <w:t xml:space="preserve">con las excepciones establecidas en la base primera de esta convocatoria </w:t>
      </w:r>
      <w:r w:rsidRPr="007840C5">
        <w:rPr>
          <w:rFonts w:ascii="Helvetica LT Std" w:eastAsia="Times New Roman" w:hAnsi="Helvetica LT Std"/>
          <w:bCs/>
          <w:lang w:eastAsia="es-ES"/>
        </w:rPr>
        <w:t>y siempre que el conjunto de dichas ayudas no exceda del 100</w:t>
      </w:r>
      <w:r>
        <w:rPr>
          <w:rFonts w:ascii="Helvetica LT Std" w:eastAsia="Times New Roman" w:hAnsi="Helvetica LT Std"/>
          <w:bCs/>
          <w:lang w:eastAsia="es-ES"/>
        </w:rPr>
        <w:t xml:space="preserve"> </w:t>
      </w:r>
      <w:r w:rsidRPr="007840C5">
        <w:rPr>
          <w:rFonts w:ascii="Helvetica LT Std" w:eastAsia="Times New Roman" w:hAnsi="Helvetica LT Std"/>
          <w:bCs/>
          <w:lang w:eastAsia="es-ES"/>
        </w:rPr>
        <w:t xml:space="preserve">% del gasto de la actividad subvencionada. </w:t>
      </w:r>
    </w:p>
    <w:p w:rsidR="007A0AB7" w:rsidRPr="007840C5" w:rsidRDefault="007A0AB7" w:rsidP="007A0AB7">
      <w:pPr>
        <w:keepNext/>
        <w:spacing w:after="0"/>
        <w:contextualSpacing/>
        <w:jc w:val="both"/>
        <w:outlineLvl w:val="0"/>
        <w:rPr>
          <w:rFonts w:ascii="Helvetica LT Std" w:eastAsia="Times New Roman" w:hAnsi="Helvetica LT Std"/>
          <w:b/>
          <w:color w:val="000000"/>
          <w:u w:val="single"/>
          <w:lang w:eastAsia="es-ES"/>
        </w:rPr>
      </w:pPr>
      <w:r w:rsidRPr="007840C5">
        <w:rPr>
          <w:rFonts w:ascii="Helvetica LT Std" w:eastAsia="Times New Roman" w:hAnsi="Helvetica LT Std"/>
          <w:b/>
          <w:color w:val="000000"/>
          <w:u w:val="single"/>
          <w:lang w:eastAsia="es-ES"/>
        </w:rPr>
        <w:t xml:space="preserve">Décimo </w:t>
      </w:r>
      <w:proofErr w:type="gramStart"/>
      <w:r w:rsidRPr="007840C5">
        <w:rPr>
          <w:rFonts w:ascii="Helvetica LT Std" w:eastAsia="Times New Roman" w:hAnsi="Helvetica LT Std"/>
          <w:b/>
          <w:color w:val="000000"/>
          <w:u w:val="single"/>
          <w:lang w:eastAsia="es-ES"/>
        </w:rPr>
        <w:t>séptima.-</w:t>
      </w:r>
      <w:proofErr w:type="gramEnd"/>
      <w:r w:rsidRPr="007840C5">
        <w:rPr>
          <w:rFonts w:ascii="Helvetica LT Std" w:eastAsia="Times New Roman" w:hAnsi="Helvetica LT Std"/>
          <w:b/>
          <w:color w:val="000000"/>
          <w:u w:val="single"/>
          <w:lang w:eastAsia="es-ES"/>
        </w:rPr>
        <w:t xml:space="preserve"> Reintegro o </w:t>
      </w:r>
      <w:r>
        <w:rPr>
          <w:rFonts w:ascii="Helvetica LT Std" w:eastAsia="Times New Roman" w:hAnsi="Helvetica LT Std"/>
          <w:b/>
          <w:color w:val="000000"/>
          <w:u w:val="single"/>
          <w:lang w:eastAsia="es-ES"/>
        </w:rPr>
        <w:t>pérdida</w:t>
      </w:r>
      <w:r w:rsidRPr="007840C5">
        <w:rPr>
          <w:rFonts w:ascii="Helvetica LT Std" w:eastAsia="Times New Roman" w:hAnsi="Helvetica LT Std"/>
          <w:b/>
          <w:color w:val="000000"/>
          <w:u w:val="single"/>
          <w:lang w:eastAsia="es-ES"/>
        </w:rPr>
        <w:t xml:space="preserve"> del derecho al cobro de las subvenciones:</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En caso de incumplimiento del beneficiario por alguna de las causas previstas en el artículo 37 de la Ley general de subvenciones, se tramitará un expediente de reintegro, o, en su caso, de pérdida del derecho a la subvención concedida. La obligación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w:t>
      </w:r>
      <w:proofErr w:type="gramStart"/>
      <w:r w:rsidRPr="007840C5">
        <w:rPr>
          <w:rFonts w:ascii="Helvetica LT Std" w:eastAsia="Times New Roman" w:hAnsi="Helvetica LT Std"/>
          <w:color w:val="000000"/>
          <w:lang w:eastAsia="es-ES"/>
        </w:rPr>
        <w:t>justificara</w:t>
      </w:r>
      <w:proofErr w:type="gramEnd"/>
      <w:r w:rsidRPr="007840C5">
        <w:rPr>
          <w:rFonts w:ascii="Helvetica LT Std" w:eastAsia="Times New Roman" w:hAnsi="Helvetica LT Std"/>
          <w:color w:val="000000"/>
          <w:lang w:eastAsia="es-ES"/>
        </w:rPr>
        <w:t xml:space="preserve"> en plazo. </w:t>
      </w:r>
    </w:p>
    <w:p w:rsidR="007A0AB7" w:rsidRPr="007840C5" w:rsidRDefault="007A0AB7" w:rsidP="007A0AB7">
      <w:pPr>
        <w:spacing w:after="0"/>
        <w:contextualSpacing/>
        <w:jc w:val="both"/>
        <w:rPr>
          <w:rFonts w:ascii="Helvetica LT Std" w:eastAsia="Times New Roman" w:hAnsi="Helvetica LT Std"/>
          <w:color w:val="000000"/>
          <w:lang w:eastAsia="es-ES"/>
        </w:rPr>
      </w:pPr>
      <w:r w:rsidRPr="007840C5">
        <w:rPr>
          <w:rFonts w:ascii="Helvetica LT Std" w:eastAsia="Times New Roman" w:hAnsi="Helvetica LT Std"/>
          <w:color w:val="000000"/>
          <w:lang w:eastAsia="es-ES"/>
        </w:rPr>
        <w:t xml:space="preserve">Una vez tramitado el expediente de reintegro o pérdida del derecho a la subvención, se le concederá al interesado un plazo de quince días hábiles para que pueda comparecer en el expediente, tomar audiencia y, a la vista de este, proponer </w:t>
      </w:r>
      <w:proofErr w:type="gramStart"/>
      <w:r w:rsidRPr="007840C5">
        <w:rPr>
          <w:rFonts w:ascii="Helvetica LT Std" w:eastAsia="Times New Roman" w:hAnsi="Helvetica LT Std"/>
          <w:color w:val="000000"/>
          <w:lang w:eastAsia="es-ES"/>
        </w:rPr>
        <w:t>las  pruebas</w:t>
      </w:r>
      <w:proofErr w:type="gramEnd"/>
      <w:r w:rsidRPr="007840C5">
        <w:rPr>
          <w:rFonts w:ascii="Helvetica LT Std" w:eastAsia="Times New Roman" w:hAnsi="Helvetica LT Std"/>
          <w:color w:val="000000"/>
          <w:lang w:eastAsia="es-ES"/>
        </w:rPr>
        <w:t xml:space="preserve"> y realizar los alegatos que tenga por conveniente. Una vez concluidas estas actuaciones y emitidos los informes oportunos, se dictará la resolución que corresponda por la Presidencia. </w:t>
      </w:r>
    </w:p>
    <w:p w:rsidR="007A0AB7" w:rsidRPr="007840C5" w:rsidRDefault="007A0AB7" w:rsidP="007A0AB7">
      <w:pPr>
        <w:spacing w:after="0"/>
        <w:contextualSpacing/>
        <w:jc w:val="both"/>
        <w:rPr>
          <w:rFonts w:ascii="Helvetica LT Std" w:eastAsia="Times New Roman" w:hAnsi="Helvetica LT Std"/>
          <w:b/>
          <w:bCs/>
          <w:u w:val="single"/>
          <w:lang w:eastAsia="es-ES"/>
        </w:rPr>
      </w:pPr>
      <w:proofErr w:type="gramStart"/>
      <w:r w:rsidRPr="007840C5">
        <w:rPr>
          <w:rFonts w:ascii="Helvetica LT Std" w:eastAsia="Times New Roman" w:hAnsi="Helvetica LT Std"/>
          <w:b/>
          <w:bCs/>
          <w:u w:val="single"/>
          <w:lang w:eastAsia="es-ES"/>
        </w:rPr>
        <w:t>Decimoctava.-</w:t>
      </w:r>
      <w:proofErr w:type="gramEnd"/>
      <w:r w:rsidRPr="007840C5">
        <w:rPr>
          <w:rFonts w:ascii="Helvetica LT Std" w:eastAsia="Times New Roman" w:hAnsi="Helvetica LT Std"/>
          <w:b/>
          <w:bCs/>
          <w:u w:val="single"/>
          <w:lang w:eastAsia="es-ES"/>
        </w:rPr>
        <w:t xml:space="preserve">  Normativa aplicable:</w:t>
      </w:r>
    </w:p>
    <w:p w:rsidR="007A0AB7" w:rsidRPr="007840C5" w:rsidRDefault="007A0AB7" w:rsidP="007A0AB7">
      <w:pPr>
        <w:spacing w:line="240" w:lineRule="auto"/>
        <w:contextualSpacing/>
        <w:jc w:val="both"/>
        <w:rPr>
          <w:rFonts w:ascii="Helvetica LT Std" w:eastAsia="Times New Roman" w:hAnsi="Helvetica LT Std"/>
          <w:lang w:eastAsia="es-ES"/>
        </w:rPr>
      </w:pPr>
      <w:r w:rsidRPr="007840C5">
        <w:rPr>
          <w:rFonts w:ascii="Helvetica LT Std" w:eastAsia="Times New Roman" w:hAnsi="Helvetica LT Std"/>
          <w:lang w:eastAsia="es-ES"/>
        </w:rPr>
        <w:t xml:space="preserve">En todo </w:t>
      </w:r>
      <w:r>
        <w:rPr>
          <w:rFonts w:ascii="Helvetica LT Std" w:eastAsia="Times New Roman" w:hAnsi="Helvetica LT Std"/>
          <w:lang w:eastAsia="es-ES"/>
        </w:rPr>
        <w:t>lo</w:t>
      </w:r>
      <w:r w:rsidRPr="007840C5">
        <w:rPr>
          <w:rFonts w:ascii="Helvetica LT Std" w:eastAsia="Times New Roman" w:hAnsi="Helvetica LT Std"/>
          <w:lang w:eastAsia="es-ES"/>
        </w:rPr>
        <w:t xml:space="preserve"> no dispuesto en estas bases le será de aplicación a esta convocatoria y a las subvenciones que se concedan a su amparo lo dispuesto en la normativa de subvenciones aplicable a la Administración local, así como en la legislación vigente en materia del procedimiento administrativo común de las administraciones públicas.</w:t>
      </w:r>
    </w:p>
    <w:p w:rsidR="0062703D" w:rsidRDefault="007A0AB7"/>
    <w:p w:rsidR="007A0AB7" w:rsidRPr="007A0AB7" w:rsidRDefault="007A0AB7" w:rsidP="007A0AB7">
      <w:pPr>
        <w:suppressAutoHyphens/>
        <w:spacing w:line="276" w:lineRule="auto"/>
        <w:contextualSpacing/>
        <w:jc w:val="both"/>
        <w:rPr>
          <w:rFonts w:ascii="Calibri" w:eastAsia="Calibri" w:hAnsi="Calibri" w:cs="Times New Roman"/>
        </w:rPr>
      </w:pPr>
      <w:r w:rsidRPr="007A0AB7">
        <w:rPr>
          <w:rFonts w:ascii="Helvetica LT Std" w:eastAsia="Calibri" w:hAnsi="Helvetica LT Std" w:cs="Times New Roman"/>
        </w:rPr>
        <w:t>Contra este acuerdo se puede interponer, potestativamente, un recurso de reposición ante la Junta de Gobierno de esta Diputación, en el plazo de 1 mes, como trámite previo al contencioso-administrativo, o bien directamente un recurso contencioso-administrativo ante la Sección del Contencioso-Administrativo, en el plazo de 2 meses, sin que se puedan compaginar ambos recursos. Los plazos indicados se computarán a partir del día siguiente al de la publicación de este anuncio en el BOP.</w:t>
      </w:r>
    </w:p>
    <w:p w:rsidR="007A0AB7" w:rsidRDefault="007A0AB7">
      <w:bookmarkStart w:id="1" w:name="_GoBack"/>
      <w:bookmarkEnd w:id="1"/>
    </w:p>
    <w:sectPr w:rsidR="007A0AB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LT Std">
    <w:panose1 w:val="020B0504020202020204"/>
    <w:charset w:val="00"/>
    <w:family w:val="swiss"/>
    <w:notTrueType/>
    <w:pitch w:val="variable"/>
    <w:sig w:usb0="800002AF" w:usb1="5000204A"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1"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AB7"/>
    <w:rsid w:val="006715DB"/>
    <w:rsid w:val="007A0AB7"/>
    <w:rsid w:val="00DD5B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033DE"/>
  <w15:chartTrackingRefBased/>
  <w15:docId w15:val="{3C9A5A44-3C44-436D-8CD0-816A7FF4D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0AB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A0A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 TargetMode="External"/><Relationship Id="rId13" Type="http://schemas.openxmlformats.org/officeDocument/2006/relationships/hyperlink" Target="http://www.depourense."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sede.depourens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www.depourense." TargetMode="External"/><Relationship Id="rId5" Type="http://schemas.openxmlformats.org/officeDocument/2006/relationships/hyperlink" Target="mailto:gabinete.presidencia@depourense.es" TargetMode="External"/><Relationship Id="rId15" Type="http://schemas.openxmlformats.org/officeDocument/2006/relationships/fontTable" Target="fontTable.xml"/><Relationship Id="rId10" Type="http://schemas.openxmlformats.org/officeDocument/2006/relationships/hyperlink" Target="https://sede.depourense." TargetMode="External"/><Relationship Id="rId4" Type="http://schemas.openxmlformats.org/officeDocument/2006/relationships/webSettings" Target="webSettings.xml"/><Relationship Id="rId9" Type="http://schemas.openxmlformats.org/officeDocument/2006/relationships/hyperlink" Target="http://sede.depourense."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7948</Words>
  <Characters>43716</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dc:description/>
  <cp:lastModifiedBy>ALVARO IGLESIAS REY</cp:lastModifiedBy>
  <cp:revision>1</cp:revision>
  <dcterms:created xsi:type="dcterms:W3CDTF">2026-01-29T07:12:00Z</dcterms:created>
  <dcterms:modified xsi:type="dcterms:W3CDTF">2026-01-29T07:15:00Z</dcterms:modified>
</cp:coreProperties>
</file>