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80EB3" w14:textId="77777777" w:rsidR="002C37C1" w:rsidRDefault="002C37C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b/>
          <w:sz w:val="20"/>
          <w:szCs w:val="20"/>
        </w:rPr>
      </w:pPr>
    </w:p>
    <w:p w14:paraId="0C79A430" w14:textId="77777777" w:rsidR="002C37C1" w:rsidRDefault="002C37C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b/>
          <w:sz w:val="20"/>
          <w:szCs w:val="20"/>
        </w:rPr>
      </w:pPr>
    </w:p>
    <w:p w14:paraId="319C7E89" w14:textId="77777777" w:rsidR="002C37C1" w:rsidRDefault="009C161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color w:val="000000"/>
        </w:rPr>
        <w:t>CONCURS DE DISFRESSES I CARROSSES DEL </w:t>
      </w:r>
    </w:p>
    <w:p w14:paraId="5BAF10FB" w14:textId="5D3046FD" w:rsidR="002C37C1" w:rsidRDefault="009C161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CARNESTOLTES DE CAMPDEVÀNOL 202</w:t>
      </w:r>
      <w:r>
        <w:rPr>
          <w:rFonts w:ascii="Calibri" w:eastAsia="Calibri" w:hAnsi="Calibri" w:cs="Calibri"/>
          <w:b/>
        </w:rPr>
        <w:t>6</w:t>
      </w:r>
    </w:p>
    <w:p w14:paraId="662B4466" w14:textId="77777777" w:rsidR="002C37C1" w:rsidRDefault="002C37C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sz w:val="20"/>
          <w:szCs w:val="20"/>
        </w:rPr>
      </w:pPr>
    </w:p>
    <w:p w14:paraId="24EBE761" w14:textId="77777777" w:rsidR="002C37C1" w:rsidRDefault="002C37C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sz w:val="20"/>
          <w:szCs w:val="20"/>
        </w:rPr>
      </w:pPr>
    </w:p>
    <w:p w14:paraId="0918446A" w14:textId="3B11EDC9" w:rsidR="002C37C1" w:rsidRDefault="009C1610">
      <w:pPr>
        <w:widowControl/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Per Decret d’Alcaldia número </w:t>
      </w:r>
      <w:r w:rsidR="00681F09">
        <w:rPr>
          <w:sz w:val="20"/>
          <w:szCs w:val="20"/>
        </w:rPr>
        <w:t>2026DECR000028</w:t>
      </w:r>
      <w:r>
        <w:rPr>
          <w:sz w:val="20"/>
          <w:szCs w:val="20"/>
        </w:rPr>
        <w:t xml:space="preserve"> de data </w:t>
      </w:r>
      <w:r w:rsidR="00681F09">
        <w:rPr>
          <w:sz w:val="20"/>
          <w:szCs w:val="20"/>
        </w:rPr>
        <w:t>26</w:t>
      </w:r>
      <w:r>
        <w:rPr>
          <w:sz w:val="20"/>
          <w:szCs w:val="20"/>
        </w:rPr>
        <w:t xml:space="preserve"> de </w:t>
      </w:r>
      <w:r w:rsidR="00681F09">
        <w:rPr>
          <w:sz w:val="20"/>
          <w:szCs w:val="20"/>
        </w:rPr>
        <w:t>gener</w:t>
      </w:r>
      <w:r>
        <w:rPr>
          <w:sz w:val="20"/>
          <w:szCs w:val="20"/>
        </w:rPr>
        <w:t xml:space="preserve"> de 2026 es va aprovar les Bases reguladores del Concurs de Carnestoltes de Campdevànol.</w:t>
      </w:r>
    </w:p>
    <w:p w14:paraId="030557A0" w14:textId="77777777" w:rsidR="002C37C1" w:rsidRDefault="002C37C1">
      <w:pPr>
        <w:widowControl/>
        <w:ind w:left="0" w:hanging="2"/>
        <w:jc w:val="both"/>
        <w:rPr>
          <w:sz w:val="20"/>
          <w:szCs w:val="20"/>
        </w:rPr>
      </w:pPr>
    </w:p>
    <w:p w14:paraId="7EFF42AE" w14:textId="77777777" w:rsidR="002C37C1" w:rsidRDefault="009C1610">
      <w:pPr>
        <w:widowControl/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>L’acord esmentat, juntament amb l’expedient corresponent, se sotmeten a tràmit d’informació pública pel termini de vint dies en compliment del que es disposa a l’article 124 del Reglament d’obres, activitats i serveis dels ens locals aprovat pel Decret 179/1955, de 13/6/1995.</w:t>
      </w:r>
    </w:p>
    <w:p w14:paraId="21ADF7D7" w14:textId="77777777" w:rsidR="002C37C1" w:rsidRDefault="002C37C1">
      <w:pPr>
        <w:widowControl/>
        <w:ind w:left="0" w:hanging="2"/>
        <w:jc w:val="both"/>
        <w:rPr>
          <w:sz w:val="20"/>
          <w:szCs w:val="20"/>
        </w:rPr>
      </w:pPr>
    </w:p>
    <w:p w14:paraId="2A09A96E" w14:textId="77777777" w:rsidR="002C37C1" w:rsidRDefault="009C1610">
      <w:pPr>
        <w:widowControl/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>Si durant aquest termini no es presentessin reclamacions ni al·legacions, l’acord esdevindrà definitivament adoptat. Simultàniament, es publiquen en annex les Bases aprovades.</w:t>
      </w:r>
    </w:p>
    <w:p w14:paraId="4FB5AEE3" w14:textId="77777777" w:rsidR="002C37C1" w:rsidRDefault="002C37C1">
      <w:pPr>
        <w:widowControl/>
        <w:ind w:left="0" w:hanging="2"/>
        <w:jc w:val="both"/>
        <w:rPr>
          <w:sz w:val="20"/>
          <w:szCs w:val="20"/>
          <w:u w:val="single"/>
        </w:rPr>
      </w:pPr>
    </w:p>
    <w:p w14:paraId="540925F5" w14:textId="77777777" w:rsidR="006204EC" w:rsidRDefault="006204EC">
      <w:pPr>
        <w:widowControl/>
        <w:ind w:left="0" w:hanging="2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CONVOCA</w:t>
      </w:r>
    </w:p>
    <w:p w14:paraId="305DB280" w14:textId="77777777" w:rsidR="006204EC" w:rsidRDefault="006204EC">
      <w:pPr>
        <w:widowControl/>
        <w:ind w:left="0" w:hanging="2"/>
        <w:jc w:val="both"/>
        <w:rPr>
          <w:b/>
          <w:color w:val="000000"/>
          <w:sz w:val="20"/>
          <w:szCs w:val="20"/>
        </w:rPr>
      </w:pPr>
    </w:p>
    <w:p w14:paraId="2A188E97" w14:textId="69A1BBCF" w:rsidR="006204EC" w:rsidRPr="006204EC" w:rsidRDefault="006204EC" w:rsidP="006204EC">
      <w:pPr>
        <w:widowControl/>
        <w:ind w:left="0" w:hanging="2"/>
        <w:jc w:val="both"/>
        <w:rPr>
          <w:bCs/>
          <w:color w:val="000000"/>
          <w:sz w:val="20"/>
          <w:szCs w:val="20"/>
        </w:rPr>
      </w:pPr>
      <w:r w:rsidRPr="006204EC">
        <w:rPr>
          <w:bCs/>
          <w:color w:val="000000"/>
          <w:sz w:val="20"/>
          <w:szCs w:val="20"/>
        </w:rPr>
        <w:t>Regidoria de Festes de l’Ajuntament de Campdevànol amb la partida 1.338.48003 – Premis d’activitats i concursos locals, per un import màxim de 600,00 €.</w:t>
      </w:r>
    </w:p>
    <w:p w14:paraId="39492249" w14:textId="77777777" w:rsidR="006204EC" w:rsidRDefault="006204EC" w:rsidP="006204EC">
      <w:pPr>
        <w:widowControl/>
        <w:ind w:leftChars="0" w:left="0" w:firstLineChars="0" w:firstLine="0"/>
        <w:jc w:val="both"/>
        <w:rPr>
          <w:b/>
          <w:color w:val="000000"/>
          <w:sz w:val="20"/>
          <w:szCs w:val="20"/>
        </w:rPr>
      </w:pPr>
    </w:p>
    <w:p w14:paraId="080310B6" w14:textId="3B6F5628" w:rsidR="002C37C1" w:rsidRDefault="009C1610" w:rsidP="006204EC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color w:val="000000"/>
          <w:sz w:val="20"/>
          <w:szCs w:val="20"/>
        </w:rPr>
        <w:t>REQUISITS I FORMA DE PARTICIPACIÓ </w:t>
      </w:r>
    </w:p>
    <w:p w14:paraId="78A4CC36" w14:textId="77777777" w:rsidR="002C37C1" w:rsidRDefault="002C37C1" w:rsidP="006204EC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2057F7F" w14:textId="77777777" w:rsidR="006204EC" w:rsidRPr="006204EC" w:rsidRDefault="006204EC" w:rsidP="006204EC">
      <w:pPr>
        <w:widowControl/>
        <w:ind w:left="0" w:hanging="2"/>
        <w:jc w:val="both"/>
        <w:rPr>
          <w:b/>
          <w:bCs/>
          <w:color w:val="000000"/>
          <w:sz w:val="20"/>
          <w:szCs w:val="20"/>
        </w:rPr>
      </w:pPr>
      <w:r w:rsidRPr="006204EC">
        <w:rPr>
          <w:b/>
          <w:bCs/>
          <w:color w:val="000000"/>
          <w:sz w:val="20"/>
          <w:szCs w:val="20"/>
        </w:rPr>
        <w:t xml:space="preserve">Les inscripcions es podran fer a partir de l’endemà de la publicació al Butlletí Oficial de la Província de Girona i fins el divendres 27 de febrer de 2026. </w:t>
      </w:r>
    </w:p>
    <w:p w14:paraId="3435BF8A" w14:textId="77777777" w:rsidR="006204EC" w:rsidRDefault="006204EC" w:rsidP="006204EC">
      <w:pPr>
        <w:widowControl/>
        <w:ind w:left="0" w:hanging="2"/>
        <w:jc w:val="both"/>
        <w:rPr>
          <w:color w:val="000000"/>
          <w:sz w:val="20"/>
          <w:szCs w:val="20"/>
        </w:rPr>
      </w:pPr>
    </w:p>
    <w:p w14:paraId="29C97E93" w14:textId="0D01EECC" w:rsidR="006204EC" w:rsidRDefault="006204EC" w:rsidP="006204EC">
      <w:pPr>
        <w:widowControl/>
        <w:ind w:left="0" w:hanging="2"/>
        <w:jc w:val="both"/>
        <w:rPr>
          <w:color w:val="000000"/>
          <w:sz w:val="20"/>
          <w:szCs w:val="20"/>
        </w:rPr>
      </w:pPr>
      <w:r w:rsidRPr="006204EC">
        <w:rPr>
          <w:color w:val="000000"/>
          <w:sz w:val="20"/>
          <w:szCs w:val="20"/>
        </w:rPr>
        <w:t>Les inscripcions s’efectuaran a l’Ajuntament de Campdevànol de dilluns a divendres de 09:00h a 13:30h o bé online al correu cultura@campdevanol.org. La participació en el concurs és gratuïta.</w:t>
      </w:r>
    </w:p>
    <w:p w14:paraId="36EECC5F" w14:textId="77777777" w:rsidR="006204EC" w:rsidRDefault="006204EC" w:rsidP="006204EC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A9DC28A" w14:textId="77777777" w:rsidR="002C37C1" w:rsidRDefault="009C1610" w:rsidP="006204EC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Només podran participar com a carrossa vehicles de grans dimensions</w:t>
      </w:r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(camions) o vehicles amb remolc (tractors o jeeps) degudament disfressats i que segueixin la normativa vigent. També hi podran participar vehicles no aptes per a la circulació de la via pública (donats de baixa) sempre que es presenti la corresponent assegurança de circulació de la carrossa i una pòlissa de Responsabilitat Civil.</w:t>
      </w:r>
    </w:p>
    <w:p w14:paraId="013CE79A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188DACA8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S’haurà d’omplir el Full d’Inscripció adjunt a aquestes bases. </w:t>
      </w:r>
    </w:p>
    <w:p w14:paraId="0E2554DE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49359197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Les normes i condicions d'aquest concurs s'entenen acceptades pels concursants només pel fet de participar-hi. Qualsevol circumstància no prevista en aquestes bases o qualsevol dubte que pugui sorgir en la corresponent convocatòria serà resolta per l’organització del concurs.</w:t>
      </w:r>
    </w:p>
    <w:p w14:paraId="271F343F" w14:textId="77777777" w:rsidR="002C37C1" w:rsidRDefault="002C37C1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32423B5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color w:val="000000"/>
          <w:sz w:val="20"/>
          <w:szCs w:val="20"/>
        </w:rPr>
        <w:t>DESENVOLUPAMENT DE LA RUA </w:t>
      </w:r>
    </w:p>
    <w:p w14:paraId="4C7ADA41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2013C110" w14:textId="3F0BE85D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Sortida per ordre d’inscripció.</w:t>
      </w:r>
      <w:r w:rsidR="00D50308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Obrirà la rua la carrossa guanyadora de l’any anterior. </w:t>
      </w:r>
    </w:p>
    <w:p w14:paraId="30E2474C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73D60932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No es poden utilitzar focs artificials. </w:t>
      </w:r>
    </w:p>
    <w:p w14:paraId="752BB427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28AB3913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color w:val="000000"/>
          <w:sz w:val="20"/>
          <w:szCs w:val="20"/>
        </w:rPr>
        <w:t>ÒRGAN ENCARREGAT DE LA RESOLUCIÓ DEL CONCURS </w:t>
      </w:r>
    </w:p>
    <w:p w14:paraId="4BB95FF3" w14:textId="77777777" w:rsidR="002C37C1" w:rsidRDefault="002C37C1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A2C326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  <w:highlight w:val="white"/>
        </w:rPr>
        <w:t>El Jurat estarà format per persones convidades d’altres municipis del Ripollès, amb vinculació i experiència a les festes del Carnestoltes. </w:t>
      </w:r>
    </w:p>
    <w:p w14:paraId="7C25426C" w14:textId="77777777" w:rsidR="002C37C1" w:rsidRDefault="002C37C1">
      <w:pPr>
        <w:widowControl/>
        <w:spacing w:after="240"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1809D66C" w14:textId="77777777" w:rsidR="00214843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color w:val="000000"/>
          <w:sz w:val="20"/>
          <w:szCs w:val="20"/>
        </w:rPr>
        <w:t>PREMIS I CATEGORIES </w:t>
      </w:r>
    </w:p>
    <w:p w14:paraId="77C959A1" w14:textId="2F2420C4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 xml:space="preserve">Millor carrossa (amb vehicle de motor): </w:t>
      </w:r>
      <w:r w:rsidRPr="009E318D">
        <w:rPr>
          <w:sz w:val="20"/>
          <w:szCs w:val="20"/>
        </w:rPr>
        <w:t>30</w:t>
      </w:r>
      <w:r w:rsidRPr="009E318D">
        <w:rPr>
          <w:color w:val="000000"/>
          <w:sz w:val="20"/>
          <w:szCs w:val="20"/>
        </w:rPr>
        <w:t>0</w:t>
      </w:r>
      <w:r>
        <w:rPr>
          <w:color w:val="000000"/>
          <w:sz w:val="20"/>
          <w:szCs w:val="20"/>
        </w:rPr>
        <w:t>€</w:t>
      </w:r>
    </w:p>
    <w:p w14:paraId="028079BE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15CB1D9B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 xml:space="preserve">Millor comparsa (sense vehicle de motor): </w:t>
      </w:r>
      <w:r w:rsidRPr="009E318D">
        <w:rPr>
          <w:color w:val="000000"/>
          <w:sz w:val="20"/>
          <w:szCs w:val="20"/>
        </w:rPr>
        <w:t>200</w:t>
      </w:r>
      <w:r>
        <w:rPr>
          <w:color w:val="000000"/>
          <w:sz w:val="20"/>
          <w:szCs w:val="20"/>
        </w:rPr>
        <w:t>€</w:t>
      </w:r>
    </w:p>
    <w:p w14:paraId="2C3B83E7" w14:textId="77777777" w:rsidR="002C37C1" w:rsidRDefault="002C37C1">
      <w:pPr>
        <w:widowControl/>
        <w:ind w:left="0" w:hanging="2"/>
        <w:jc w:val="both"/>
        <w:rPr>
          <w:strike/>
          <w:sz w:val="20"/>
          <w:szCs w:val="20"/>
          <w:highlight w:val="yellow"/>
        </w:rPr>
      </w:pPr>
    </w:p>
    <w:p w14:paraId="023FEF11" w14:textId="77777777" w:rsidR="002C37C1" w:rsidRDefault="009C1610">
      <w:pPr>
        <w:widowControl/>
        <w:ind w:left="0" w:hanging="2"/>
        <w:jc w:val="both"/>
        <w:rPr>
          <w:strike/>
          <w:sz w:val="20"/>
          <w:szCs w:val="20"/>
          <w:highlight w:val="yellow"/>
        </w:rPr>
      </w:pPr>
      <w:r>
        <w:rPr>
          <w:sz w:val="20"/>
          <w:szCs w:val="20"/>
          <w:highlight w:val="white"/>
        </w:rPr>
        <w:t xml:space="preserve">Millor individual: </w:t>
      </w:r>
      <w:r w:rsidRPr="009E318D">
        <w:rPr>
          <w:sz w:val="20"/>
          <w:szCs w:val="20"/>
        </w:rPr>
        <w:t>100</w:t>
      </w:r>
      <w:r>
        <w:rPr>
          <w:sz w:val="20"/>
          <w:szCs w:val="20"/>
          <w:highlight w:val="white"/>
        </w:rPr>
        <w:t>€</w:t>
      </w:r>
    </w:p>
    <w:p w14:paraId="7B6A6571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FF0000"/>
          <w:sz w:val="20"/>
          <w:szCs w:val="20"/>
          <w:highlight w:val="white"/>
        </w:rPr>
        <w:br/>
      </w:r>
      <w:r>
        <w:rPr>
          <w:b/>
          <w:color w:val="000000"/>
          <w:sz w:val="20"/>
          <w:szCs w:val="20"/>
        </w:rPr>
        <w:t>JURAT I VEREDICTE </w:t>
      </w:r>
    </w:p>
    <w:p w14:paraId="3BC2A69F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357F044B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Puntuació (màxim 100 punts). </w:t>
      </w:r>
    </w:p>
    <w:p w14:paraId="64D4859D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4816C61B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i/>
          <w:color w:val="000000"/>
          <w:sz w:val="20"/>
          <w:szCs w:val="20"/>
        </w:rPr>
        <w:t>Puntuació genèrica per les tres categories (màxim 60 punts): </w:t>
      </w:r>
    </w:p>
    <w:p w14:paraId="2CBACD21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155C443B" w14:textId="77777777" w:rsidR="002C37C1" w:rsidRDefault="009C1610">
      <w:pPr>
        <w:widowControl/>
        <w:numPr>
          <w:ilvl w:val="0"/>
          <w:numId w:val="9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Disfressa: màxim 40 punts </w:t>
      </w:r>
    </w:p>
    <w:p w14:paraId="0FB24BBA" w14:textId="77777777" w:rsidR="002C37C1" w:rsidRDefault="009C1610">
      <w:pPr>
        <w:widowControl/>
        <w:numPr>
          <w:ilvl w:val="1"/>
          <w:numId w:val="10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Originalitat (20 punts)</w:t>
      </w:r>
    </w:p>
    <w:p w14:paraId="460FCC34" w14:textId="77777777" w:rsidR="002C37C1" w:rsidRDefault="009C1610">
      <w:pPr>
        <w:widowControl/>
        <w:numPr>
          <w:ilvl w:val="1"/>
          <w:numId w:val="10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Elaboració (10 punts)</w:t>
      </w:r>
    </w:p>
    <w:p w14:paraId="6719B21E" w14:textId="77777777" w:rsidR="002C37C1" w:rsidRDefault="009C1610">
      <w:pPr>
        <w:widowControl/>
        <w:numPr>
          <w:ilvl w:val="1"/>
          <w:numId w:val="10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Complements (10 punts)</w:t>
      </w:r>
    </w:p>
    <w:p w14:paraId="5FD310D3" w14:textId="7BE1D683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3F394605" w14:textId="77777777" w:rsidR="002C37C1" w:rsidRDefault="009C1610">
      <w:pPr>
        <w:widowControl/>
        <w:numPr>
          <w:ilvl w:val="0"/>
          <w:numId w:val="2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Maquillatge: màxim 20 punts</w:t>
      </w:r>
    </w:p>
    <w:p w14:paraId="133FFFB7" w14:textId="77777777" w:rsidR="002C37C1" w:rsidRDefault="009C1610">
      <w:pPr>
        <w:widowControl/>
        <w:numPr>
          <w:ilvl w:val="1"/>
          <w:numId w:val="1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Originalitat (10 punts)</w:t>
      </w:r>
    </w:p>
    <w:p w14:paraId="1941D76A" w14:textId="77777777" w:rsidR="002C37C1" w:rsidRDefault="009C1610">
      <w:pPr>
        <w:widowControl/>
        <w:numPr>
          <w:ilvl w:val="1"/>
          <w:numId w:val="1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Elaboració (5 punts)</w:t>
      </w:r>
    </w:p>
    <w:p w14:paraId="0DF1BF60" w14:textId="77777777" w:rsidR="002C37C1" w:rsidRDefault="009C1610">
      <w:pPr>
        <w:widowControl/>
        <w:numPr>
          <w:ilvl w:val="1"/>
          <w:numId w:val="1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Relació amb la disfressa (5 punts)</w:t>
      </w:r>
    </w:p>
    <w:p w14:paraId="0E476C64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6515F9BD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i/>
          <w:color w:val="000000"/>
          <w:sz w:val="20"/>
          <w:szCs w:val="20"/>
        </w:rPr>
        <w:t>Puntuació segons la modalitat en la qual es participa (màxim 40 punts): </w:t>
      </w:r>
    </w:p>
    <w:p w14:paraId="171AB775" w14:textId="4F7FFB8B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76FCB747" w14:textId="77777777" w:rsidR="002C37C1" w:rsidRDefault="009C1610">
      <w:pPr>
        <w:widowControl/>
        <w:numPr>
          <w:ilvl w:val="0"/>
          <w:numId w:val="3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Carrossa:  màxim 40 punts</w:t>
      </w:r>
    </w:p>
    <w:p w14:paraId="58100C56" w14:textId="77777777" w:rsidR="002C37C1" w:rsidRDefault="009C1610">
      <w:pPr>
        <w:widowControl/>
        <w:numPr>
          <w:ilvl w:val="1"/>
          <w:numId w:val="4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Originalitat (10 punts)</w:t>
      </w:r>
    </w:p>
    <w:p w14:paraId="7AB62EA8" w14:textId="77777777" w:rsidR="002C37C1" w:rsidRDefault="009C1610">
      <w:pPr>
        <w:widowControl/>
        <w:numPr>
          <w:ilvl w:val="1"/>
          <w:numId w:val="4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Nivell d’elaboració (10 punts)</w:t>
      </w:r>
    </w:p>
    <w:p w14:paraId="3A28E70E" w14:textId="77777777" w:rsidR="002C37C1" w:rsidRDefault="009C1610">
      <w:pPr>
        <w:widowControl/>
        <w:numPr>
          <w:ilvl w:val="1"/>
          <w:numId w:val="4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Adequació del tema de la carrossa amb la disfressa (10 punts) </w:t>
      </w:r>
    </w:p>
    <w:p w14:paraId="4E34E006" w14:textId="77777777" w:rsidR="002C37C1" w:rsidRDefault="009C1610">
      <w:pPr>
        <w:widowControl/>
        <w:numPr>
          <w:ilvl w:val="1"/>
          <w:numId w:val="4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Posada en escena davant del jurat (10 punts) </w:t>
      </w:r>
    </w:p>
    <w:p w14:paraId="5D831B26" w14:textId="21EF69AF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09B559E6" w14:textId="77777777" w:rsidR="002C37C1" w:rsidRDefault="009C1610">
      <w:pPr>
        <w:widowControl/>
        <w:numPr>
          <w:ilvl w:val="0"/>
          <w:numId w:val="5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Comparsa: màxim 40 punts</w:t>
      </w:r>
    </w:p>
    <w:p w14:paraId="0D467EE9" w14:textId="77777777" w:rsidR="002C37C1" w:rsidRDefault="009C1610">
      <w:pPr>
        <w:widowControl/>
        <w:numPr>
          <w:ilvl w:val="1"/>
          <w:numId w:val="7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Originalitat (20 punts)</w:t>
      </w:r>
    </w:p>
    <w:p w14:paraId="647F6684" w14:textId="77777777" w:rsidR="002C37C1" w:rsidRDefault="009C1610">
      <w:pPr>
        <w:widowControl/>
        <w:numPr>
          <w:ilvl w:val="1"/>
          <w:numId w:val="7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Posada en escena davant del jurat (20 punts)</w:t>
      </w:r>
    </w:p>
    <w:p w14:paraId="068CC6CD" w14:textId="78B62F6B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61B348B7" w14:textId="77777777" w:rsidR="002C37C1" w:rsidRDefault="009C1610">
      <w:pPr>
        <w:widowControl/>
        <w:numPr>
          <w:ilvl w:val="0"/>
          <w:numId w:val="8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Individual o grups d’individuals: màxim 40 punts</w:t>
      </w:r>
    </w:p>
    <w:p w14:paraId="35F96EB2" w14:textId="77777777" w:rsidR="002C37C1" w:rsidRDefault="009C1610">
      <w:pPr>
        <w:widowControl/>
        <w:numPr>
          <w:ilvl w:val="1"/>
          <w:numId w:val="6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Originalitat (20 punts) </w:t>
      </w:r>
    </w:p>
    <w:p w14:paraId="3D1870D1" w14:textId="77777777" w:rsidR="002C37C1" w:rsidRDefault="009C1610">
      <w:pPr>
        <w:widowControl/>
        <w:numPr>
          <w:ilvl w:val="1"/>
          <w:numId w:val="6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Posada en escena davant del jurat (20 punts) </w:t>
      </w:r>
    </w:p>
    <w:p w14:paraId="6DACC6B5" w14:textId="77777777" w:rsidR="002C37C1" w:rsidRDefault="002C37C1">
      <w:pPr>
        <w:widowControl/>
        <w:ind w:left="0" w:hanging="2"/>
        <w:jc w:val="both"/>
        <w:rPr>
          <w:sz w:val="20"/>
          <w:szCs w:val="20"/>
        </w:rPr>
      </w:pPr>
    </w:p>
    <w:p w14:paraId="18500438" w14:textId="77777777" w:rsidR="002C37C1" w:rsidRDefault="002C37C1">
      <w:pPr>
        <w:widowControl/>
        <w:ind w:left="0" w:hanging="2"/>
        <w:jc w:val="both"/>
        <w:rPr>
          <w:sz w:val="20"/>
          <w:szCs w:val="20"/>
        </w:rPr>
      </w:pPr>
    </w:p>
    <w:p w14:paraId="50BE9290" w14:textId="77777777" w:rsidR="002C37C1" w:rsidRDefault="002C37C1">
      <w:pPr>
        <w:widowControl/>
        <w:ind w:left="0" w:hanging="2"/>
        <w:jc w:val="both"/>
        <w:rPr>
          <w:sz w:val="20"/>
          <w:szCs w:val="20"/>
        </w:rPr>
      </w:pPr>
    </w:p>
    <w:p w14:paraId="1DF1AA5B" w14:textId="77777777" w:rsidR="002C37C1" w:rsidRDefault="002C37C1">
      <w:pPr>
        <w:spacing w:line="276" w:lineRule="auto"/>
        <w:ind w:left="0" w:hanging="2"/>
        <w:jc w:val="both"/>
        <w:rPr>
          <w:sz w:val="20"/>
          <w:szCs w:val="20"/>
        </w:rPr>
      </w:pPr>
    </w:p>
    <w:p w14:paraId="5B2123FF" w14:textId="77777777" w:rsidR="002C37C1" w:rsidRDefault="009C1610">
      <w:pPr>
        <w:spacing w:line="276" w:lineRule="auto"/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Campdevànol, a data de signatura electrònica </w:t>
      </w:r>
    </w:p>
    <w:p w14:paraId="216EDDA8" w14:textId="77777777" w:rsidR="002C37C1" w:rsidRDefault="002C37C1">
      <w:pPr>
        <w:spacing w:line="276" w:lineRule="auto"/>
        <w:ind w:left="0" w:hanging="2"/>
        <w:jc w:val="both"/>
        <w:rPr>
          <w:sz w:val="20"/>
          <w:szCs w:val="20"/>
        </w:rPr>
      </w:pPr>
    </w:p>
    <w:p w14:paraId="353A3EB6" w14:textId="77777777" w:rsidR="002C37C1" w:rsidRDefault="009C1610">
      <w:pPr>
        <w:spacing w:line="276" w:lineRule="auto"/>
        <w:ind w:left="0" w:hanging="2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L’ALCALDE </w:t>
      </w:r>
    </w:p>
    <w:p w14:paraId="1684AD4D" w14:textId="77777777" w:rsidR="002C37C1" w:rsidRDefault="009C1610">
      <w:pPr>
        <w:spacing w:line="276" w:lineRule="auto"/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Oriol Lázaro Llovera </w:t>
      </w:r>
    </w:p>
    <w:sectPr w:rsidR="002C37C1" w:rsidSect="002148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8" w:right="1701" w:bottom="1418" w:left="1701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F53DF" w14:textId="77777777" w:rsidR="00774925" w:rsidRDefault="00774925">
      <w:pPr>
        <w:spacing w:line="240" w:lineRule="auto"/>
        <w:ind w:left="0" w:hanging="2"/>
      </w:pPr>
      <w:r>
        <w:separator/>
      </w:r>
    </w:p>
  </w:endnote>
  <w:endnote w:type="continuationSeparator" w:id="0">
    <w:p w14:paraId="1209307E" w14:textId="77777777" w:rsidR="00774925" w:rsidRDefault="0077492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85641FED-6F87-4313-87A4-49CCEA045B2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2" w:fontKey="{92E379B0-31B4-433B-BD38-E6CC82E6D4AA}"/>
    <w:embedBold r:id="rId3" w:fontKey="{E3D5FB2E-B24E-46E5-BB76-34922E70CEDB}"/>
    <w:embedItalic r:id="rId4" w:fontKey="{8C9603E9-010D-4CEF-BC4F-4FAADF55F232}"/>
    <w:embedBoldItalic r:id="rId5" w:fontKey="{0B2D5348-216C-4D98-ABF6-6C56C5B68A3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50C97B96-8BCB-4191-9E0E-1AA2A94A2EDF}"/>
    <w:embedItalic r:id="rId7" w:fontKey="{D301F5E0-C839-4941-925F-977318E6EA4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EBBD1FE7-9AF7-4E00-AB9D-FA7FFCC5D545}"/>
    <w:embedItalic r:id="rId9" w:fontKey="{8AE17C42-47FF-4657-9186-87081DD7A69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AC9F0213-480F-4045-9210-1BD09223A668}"/>
    <w:embedBold r:id="rId11" w:fontKey="{4F1D4AF4-FC8D-4ACB-B646-1F9DD374717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EC7B727E-5DC4-4B23-9E7E-A124EE50AA7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47BC3" w14:textId="77777777" w:rsidR="00214843" w:rsidRDefault="00214843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8C969" w14:textId="77777777" w:rsidR="002C37C1" w:rsidRDefault="009C1610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color w:val="000000"/>
      </w:rPr>
    </w:pPr>
    <w:r>
      <w:rPr>
        <w:noProof/>
        <w:color w:val="000000"/>
      </w:rPr>
      <w:drawing>
        <wp:inline distT="0" distB="0" distL="114300" distR="114300" wp14:anchorId="49AF1558" wp14:editId="5CD2BAEA">
          <wp:extent cx="5395595" cy="269240"/>
          <wp:effectExtent l="0" t="0" r="0" b="0"/>
          <wp:docPr id="17179034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5595" cy="2692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C1CDD" w14:textId="77777777" w:rsidR="002C37C1" w:rsidRDefault="002C37C1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AC98A" w14:textId="77777777" w:rsidR="00774925" w:rsidRDefault="00774925">
      <w:pPr>
        <w:spacing w:line="240" w:lineRule="auto"/>
        <w:ind w:left="0" w:hanging="2"/>
      </w:pPr>
      <w:r>
        <w:separator/>
      </w:r>
    </w:p>
  </w:footnote>
  <w:footnote w:type="continuationSeparator" w:id="0">
    <w:p w14:paraId="60F1744C" w14:textId="77777777" w:rsidR="00774925" w:rsidRDefault="0077492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19B57" w14:textId="77777777" w:rsidR="00214843" w:rsidRDefault="00214843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F30AB" w14:textId="742487B2" w:rsidR="002C37C1" w:rsidRDefault="00214843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il"/>
      </w:pBdr>
      <w:tabs>
        <w:tab w:val="center" w:pos="4818"/>
        <w:tab w:val="right" w:pos="9637"/>
      </w:tabs>
      <w:spacing w:line="240" w:lineRule="auto"/>
      <w:ind w:left="0" w:hanging="2"/>
      <w:rPr>
        <w:color w:val="000000"/>
        <w:sz w:val="28"/>
        <w:szCs w:val="28"/>
      </w:rPr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7901A4AB" wp14:editId="55387244">
          <wp:simplePos x="0" y="0"/>
          <wp:positionH relativeFrom="column">
            <wp:posOffset>19050</wp:posOffset>
          </wp:positionH>
          <wp:positionV relativeFrom="paragraph">
            <wp:posOffset>-276225</wp:posOffset>
          </wp:positionV>
          <wp:extent cx="1839278" cy="1183903"/>
          <wp:effectExtent l="0" t="0" r="0" b="0"/>
          <wp:wrapSquare wrapText="bothSides" distT="114300" distB="114300" distL="114300" distR="114300"/>
          <wp:docPr id="159055983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9278" cy="118390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C1610">
      <w:rPr>
        <w:noProof/>
        <w:color w:val="000000"/>
      </w:rPr>
      <w:drawing>
        <wp:inline distT="0" distB="0" distL="114300" distR="114300" wp14:anchorId="6B7832BB" wp14:editId="7D3F1B27">
          <wp:extent cx="1085850" cy="698500"/>
          <wp:effectExtent l="0" t="0" r="0" b="0"/>
          <wp:docPr id="140134096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585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9C1610">
      <w:rPr>
        <w:color w:val="000000"/>
      </w:rPr>
      <w:t xml:space="preserve"> </w:t>
    </w:r>
  </w:p>
  <w:p w14:paraId="6C4ACCF6" w14:textId="77777777" w:rsidR="002C37C1" w:rsidRDefault="009C1610">
    <w:pPr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  <w:between w:val="nil"/>
      </w:pBdr>
      <w:tabs>
        <w:tab w:val="right" w:pos="9637"/>
      </w:tabs>
      <w:spacing w:line="240" w:lineRule="auto"/>
      <w:ind w:left="0" w:hanging="2"/>
      <w:jc w:val="center"/>
      <w:rPr>
        <w:color w:val="000000"/>
        <w:sz w:val="18"/>
        <w:szCs w:val="18"/>
      </w:rPr>
    </w:pPr>
    <w:r>
      <w:rPr>
        <w:b/>
        <w:color w:val="000000"/>
        <w:sz w:val="24"/>
      </w:rPr>
      <w:t>Ajuntament de Campdevànol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0209F" w14:textId="77777777" w:rsidR="002C37C1" w:rsidRDefault="002C37C1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14996"/>
    <w:multiLevelType w:val="multilevel"/>
    <w:tmpl w:val="92FE90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" w15:restartNumberingAfterBreak="0">
    <w:nsid w:val="4F140900"/>
    <w:multiLevelType w:val="multilevel"/>
    <w:tmpl w:val="E51A9C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" w15:restartNumberingAfterBreak="0">
    <w:nsid w:val="50C013C0"/>
    <w:multiLevelType w:val="multilevel"/>
    <w:tmpl w:val="85B2A2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" w15:restartNumberingAfterBreak="0">
    <w:nsid w:val="5D595807"/>
    <w:multiLevelType w:val="multilevel"/>
    <w:tmpl w:val="ADE246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4" w15:restartNumberingAfterBreak="0">
    <w:nsid w:val="5F4D56AB"/>
    <w:multiLevelType w:val="multilevel"/>
    <w:tmpl w:val="4EF806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5" w15:restartNumberingAfterBreak="0">
    <w:nsid w:val="6672634B"/>
    <w:multiLevelType w:val="multilevel"/>
    <w:tmpl w:val="0B7A8F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6" w15:restartNumberingAfterBreak="0">
    <w:nsid w:val="6A917BBD"/>
    <w:multiLevelType w:val="multilevel"/>
    <w:tmpl w:val="B1C8EB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7" w15:restartNumberingAfterBreak="0">
    <w:nsid w:val="6B70690C"/>
    <w:multiLevelType w:val="multilevel"/>
    <w:tmpl w:val="9956F2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8" w15:restartNumberingAfterBreak="0">
    <w:nsid w:val="727E2145"/>
    <w:multiLevelType w:val="multilevel"/>
    <w:tmpl w:val="0BF625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9" w15:restartNumberingAfterBreak="0">
    <w:nsid w:val="736531B7"/>
    <w:multiLevelType w:val="multilevel"/>
    <w:tmpl w:val="FC1EA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num w:numId="1" w16cid:durableId="1086461163">
    <w:abstractNumId w:val="2"/>
  </w:num>
  <w:num w:numId="2" w16cid:durableId="1496458892">
    <w:abstractNumId w:val="5"/>
  </w:num>
  <w:num w:numId="3" w16cid:durableId="1969889837">
    <w:abstractNumId w:val="8"/>
  </w:num>
  <w:num w:numId="4" w16cid:durableId="2007124239">
    <w:abstractNumId w:val="3"/>
  </w:num>
  <w:num w:numId="5" w16cid:durableId="1599022618">
    <w:abstractNumId w:val="1"/>
  </w:num>
  <w:num w:numId="6" w16cid:durableId="213542052">
    <w:abstractNumId w:val="0"/>
  </w:num>
  <w:num w:numId="7" w16cid:durableId="1064840233">
    <w:abstractNumId w:val="4"/>
  </w:num>
  <w:num w:numId="8" w16cid:durableId="1548562283">
    <w:abstractNumId w:val="7"/>
  </w:num>
  <w:num w:numId="9" w16cid:durableId="1375470850">
    <w:abstractNumId w:val="6"/>
  </w:num>
  <w:num w:numId="10" w16cid:durableId="10574341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7C1"/>
    <w:rsid w:val="001B6946"/>
    <w:rsid w:val="001D21FA"/>
    <w:rsid w:val="00214843"/>
    <w:rsid w:val="002C37C1"/>
    <w:rsid w:val="003828BC"/>
    <w:rsid w:val="005A2F51"/>
    <w:rsid w:val="006204EC"/>
    <w:rsid w:val="00681F09"/>
    <w:rsid w:val="00774925"/>
    <w:rsid w:val="009C1610"/>
    <w:rsid w:val="009E318D"/>
    <w:rsid w:val="00C66AE5"/>
    <w:rsid w:val="00CA47A8"/>
    <w:rsid w:val="00D3618E"/>
    <w:rsid w:val="00D50308"/>
    <w:rsid w:val="00E7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B6AE5"/>
  <w15:docId w15:val="{5AD40FE9-04D8-45C0-84CD-8AE42E09A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a-ES" w:eastAsia="ca-ES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widowControl/>
      <w:suppressAutoHyphens/>
      <w:jc w:val="center"/>
    </w:pPr>
    <w:rPr>
      <w:rFonts w:ascii="Times New Roman" w:eastAsia="Times New Roman" w:hAnsi="Times New Roman"/>
      <w:b/>
      <w:bCs/>
      <w:kern w:val="0"/>
      <w:sz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Car">
    <w:name w:val="Título Car"/>
    <w:rPr>
      <w:b/>
      <w:bCs/>
      <w:w w:val="100"/>
      <w:position w:val="-1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YULi67d/JPB90oLyiFbPJCzTg==">CgMxLjA4AHIhMVNLTGJtRjdjOEQ2cDNUMVNNNXhWM1hqYlRQV2lHOERT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21B57BFC978247B7FF85E7794FADD9" ma:contentTypeVersion="13" ma:contentTypeDescription="Crear nuevo documento." ma:contentTypeScope="" ma:versionID="5943b324e80b950ecad3f23cfee6b7c1">
  <xsd:schema xmlns:xsd="http://www.w3.org/2001/XMLSchema" xmlns:xs="http://www.w3.org/2001/XMLSchema" xmlns:p="http://schemas.microsoft.com/office/2006/metadata/properties" xmlns:ns2="c42aae6a-491f-4ab3-a6d1-3def884c8635" xmlns:ns3="e1ba417c-3d9f-4f70-b2eb-9b102a20608f" targetNamespace="http://schemas.microsoft.com/office/2006/metadata/properties" ma:root="true" ma:fieldsID="9a20c1689366ca3a326b3a66a59367be" ns2:_="" ns3:_="">
    <xsd:import namespace="c42aae6a-491f-4ab3-a6d1-3def884c8635"/>
    <xsd:import namespace="e1ba417c-3d9f-4f70-b2eb-9b102a2060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aae6a-491f-4ab3-a6d1-3def884c8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21b1aecb-6504-4de7-9606-0e405f871b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a417c-3d9f-4f70-b2eb-9b102a20608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9b95760-4924-4590-895f-9f1570b44b35}" ma:internalName="TaxCatchAll" ma:showField="CatchAllData" ma:web="e1ba417c-3d9f-4f70-b2eb-9b102a2060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2aae6a-491f-4ab3-a6d1-3def884c8635">
      <Terms xmlns="http://schemas.microsoft.com/office/infopath/2007/PartnerControls"/>
    </lcf76f155ced4ddcb4097134ff3c332f>
    <TaxCatchAll xmlns="e1ba417c-3d9f-4f70-b2eb-9b102a20608f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FC85398-6B30-4323-BBC5-46CB3885A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2aae6a-491f-4ab3-a6d1-3def884c8635"/>
    <ds:schemaRef ds:uri="e1ba417c-3d9f-4f70-b2eb-9b102a2060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DB40A8-6749-40C7-9603-4B74D650A9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75878D-3DD2-4D9F-A96B-DF92CF55A4B1}">
  <ds:schemaRefs>
    <ds:schemaRef ds:uri="http://schemas.microsoft.com/office/2006/metadata/properties"/>
    <ds:schemaRef ds:uri="http://schemas.microsoft.com/office/infopath/2007/PartnerControls"/>
    <ds:schemaRef ds:uri="c42aae6a-491f-4ab3-a6d1-3def884c8635"/>
    <ds:schemaRef ds:uri="e1ba417c-3d9f-4f70-b2eb-9b102a2060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 Campdevànol</dc:creator>
  <cp:lastModifiedBy>Adjunt Cultura</cp:lastModifiedBy>
  <cp:revision>7</cp:revision>
  <dcterms:created xsi:type="dcterms:W3CDTF">2022-01-21T13:32:00Z</dcterms:created>
  <dcterms:modified xsi:type="dcterms:W3CDTF">2026-01-26T09:01:00Z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  <property fmtid="{D5CDD505-2E9C-101B-9397-08002B2CF9AE}" pid="6" name="ContentTypeId">
    <vt:lpwstr>0x0101007121B57BFC978247B7FF85E7794FADD9</vt:lpwstr>
  </property>
  <property fmtid="{D5CDD505-2E9C-101B-9397-08002B2CF9AE}" pid="7" name="MediaServiceImageTags">
    <vt:lpwstr/>
  </property>
</Properties>
</file>