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b/>
          <w:sz w:val="36"/>
          <w:szCs w:val="36"/>
          <w:lang w:val="gl-ES"/>
        </w:rPr>
        <w:t>Concurso Letras Galegas Camariñas 2025</w:t>
      </w:r>
    </w:p>
    <w:p>
      <w:pPr>
        <w:pStyle w:val="LOnormal"/>
        <w:spacing w:before="0" w:after="0"/>
        <w:rPr>
          <w:rFonts w:ascii="Arial" w:hAnsi="Arial" w:eastAsia="Arial" w:cs="Arial"/>
          <w:b/>
          <w:b/>
          <w:lang w:val="gl-ES"/>
        </w:rPr>
      </w:pPr>
      <w:r>
        <w:rPr>
          <w:rFonts w:eastAsia="Arial" w:cs="Arial" w:ascii="Arial" w:hAnsi="Arial"/>
          <w:b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Co desexo de fomentar a creatividade literaria dirixida ao mundo dos nenos e nenas, convócase o concurso de literatura infantil e xuvenil Letras Galegas Camariñas 2025.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BASES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Primeira.-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Poderán participar todas as persoas que cursen estudos de educación infantil, primaria e secundaria nalgún dos centros educativos do Concello de Camariñas ou residentes do Concello de Camariñas que cursen estudos nun centro educativo doutro concello.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No caso de menores de idade a solicitude de participación deberá presentala o titor ou representante legal.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Segunda.-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Establécense premios cun importe económico suxeito as seguintes categorías:</w:t>
      </w:r>
    </w:p>
    <w:p>
      <w:pPr>
        <w:pStyle w:val="LOnormal"/>
        <w:spacing w:before="0" w:after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numPr>
          <w:ilvl w:val="0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Categoría A: Mellor traballo colectivo Educación Infantil: premio de 80 euros.</w:t>
      </w:r>
    </w:p>
    <w:p>
      <w:pPr>
        <w:pStyle w:val="LOnormal"/>
        <w:numPr>
          <w:ilvl w:val="0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Categoría B: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B1: Mellor prosa 1º ciclo de Primaria: premio de 30 euros.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B2: Mellor poesía 1º ciclo de Primaria: premio de 30 euros.</w:t>
      </w:r>
    </w:p>
    <w:p>
      <w:pPr>
        <w:pStyle w:val="LOnormal"/>
        <w:numPr>
          <w:ilvl w:val="0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Categoría C: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C1: Mellor prosa 2º ciclo de Primaria: premio de 30 euros.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C2: Mellor poesía 2º ciclo de Primaria: premio de 30 euros.</w:t>
      </w:r>
    </w:p>
    <w:p>
      <w:pPr>
        <w:pStyle w:val="LOnormal"/>
        <w:numPr>
          <w:ilvl w:val="0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Categoría D: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D1: Mellor prosa 3º ciclo de Primaria: premio de 30 euros.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D2: Mellor poesía 3º ciclo de Primaria: premio de 30 euros.</w:t>
      </w:r>
    </w:p>
    <w:p>
      <w:pPr>
        <w:pStyle w:val="LOnormal"/>
        <w:numPr>
          <w:ilvl w:val="0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Categoría E: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E1: Mellor prosa 1º ciclo de Secundaria: premio de 80 €.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E2: Mellor poesía 1º ciclo de Secundaria: premio de 80 €.</w:t>
      </w:r>
    </w:p>
    <w:p>
      <w:pPr>
        <w:pStyle w:val="LOnormal"/>
        <w:numPr>
          <w:ilvl w:val="0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Categoría F: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F1: Mellor prosa 2º ciclo de Secundaria: premio de 80 €.</w:t>
      </w:r>
    </w:p>
    <w:p>
      <w:pPr>
        <w:pStyle w:val="LOnormal"/>
        <w:numPr>
          <w:ilvl w:val="1"/>
          <w:numId w:val="1"/>
        </w:numPr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Subcategoría F2: Mellor poesía 2º ciclo de Secundaria: premio de 80 €.</w:t>
      </w:r>
    </w:p>
    <w:p>
      <w:pPr>
        <w:pStyle w:val="LOnormal"/>
        <w:spacing w:before="0" w:after="0"/>
        <w:ind w:left="1440" w:hanging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As categorías que non acaden un nivel mínimo de calidade poden quedar desertas.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Terceira.-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As obras serán individuais, en prosa ou en verso e de tema e extensión libres, coa excepción das persoas que cursen estudos en educación infantil que presentarán un traballo colectivo.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As obras serán orixinais, inéditas e escritas en lingua galega.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Cada centro educativo presentará un máximo de tres traballos por subcategoría.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A presentación farase en papel, tamaño DIN A4, coa letra Times New Roman ou similar e tamaño de letra 12. Establécese unha excepción para as obras das categorías A, B e C que poderán presentalas manuscritas, con letra lexible.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Nun sobre onde  figure o epígrafe “Concurso Letras Galegas Camariñas 2025, o título da obra, pseudónimo da/o autora/or e subcategoría” deberán introducirse os traballos asinados cun pseudónimo e a ficha de inscrición (anexo), esta última nun sobre pechado.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Cuarta.-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lang w:val="gl-ES"/>
        </w:rPr>
        <w:t xml:space="preserve">O prazo de presentación de orixinais comezará ao día seguinte da publicación desta convocatoria no Boletín Oficial da Provincia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CE181E"/>
          <w:lang w:val="gl-ES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lang w:val="gl-ES"/>
        </w:rPr>
        <w:t xml:space="preserve">e rematará o día 12 de maio de 2025. 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lang w:val="gl-ES"/>
        </w:rPr>
        <w:t xml:space="preserve">A documentación presentaranse no Rexistro Municipal do Concello de Camariñas. 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Quinta.-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O xurado estará composto por un presidente, un secretario e dous vogais elixidos polos directores dos centros educativos do Concello de Camariñas. A secretaria será a Concelleira de Cultura ou persoa en quen delegue, que actuará con voz pero sen voto.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Sexta.-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O xurado actuará en pleno, en sesión única, sendo necesaria a asistencia de todos os seus membros.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As deliberacións serán secretas e delas redactarase a acta correspondente.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O xurado elixirá os gañadores das distintas categorías en función da orixinalidade, redacción e presentación das obras.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O xurado non abrirá os sobres pechados que conteñen as fichas de inscrición.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O xurado presentará a súa proposta á alcaldesa do Concello de Camariñas, que é o órgano competente para conceder os premios, antes do 16 de maio de 2025.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O 17 de maio de 2025 realizarase un acto público no que se darán a coñecer os gañadores e  se procederá a entrega de premios.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Sétima.- Unha vez publicada a concesión dos premios, as persoas beneficiadas deberán cumprir dous requisitos para recibir o ingreso ao seu nome::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 xml:space="preserve">1- Posuír unha conta bancaria na que figure a titularidade do participante premiado, debendo presentar un certificado de titularidade bancaria. </w:t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2-Os premiados deberán acreditar a sua identidade mediante  DNI/NIF/CIF</w:t>
      </w:r>
    </w:p>
    <w:p>
      <w:pPr>
        <w:pStyle w:val="Normal"/>
        <w:keepNext w:val="false"/>
        <w:keepLines w:val="false"/>
        <w:widowControl/>
        <w:numPr>
          <w:ilvl w:val="0"/>
          <w:numId w:val="2"/>
        </w:numPr>
        <w:spacing w:beforeAutospacing="1" w:afterAutospacing="1"/>
        <w:ind w:left="720" w:hanging="36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>No caso de non dispoñer do anterior, o participante debe presentar na solicitude de participación copia do DNI do/da seu titor/a ou representante legal, que será o que reciba o importe do premio</w:t>
      </w:r>
      <w:bookmarkStart w:id="0" w:name="_GoBack"/>
      <w:bookmarkEnd w:id="0"/>
      <w:r>
        <w:rPr>
          <w:rFonts w:eastAsia="Arial" w:cs="Arial" w:ascii="Arial" w:hAnsi="Arial"/>
          <w:lang w:val="gl-ES"/>
        </w:rPr>
        <w:t xml:space="preserve"> , asumindo a responsabilidade fiscal</w:t>
      </w:r>
    </w:p>
    <w:p>
      <w:pPr>
        <w:pStyle w:val="LOnormal"/>
        <w:spacing w:before="0" w:after="0"/>
        <w:jc w:val="both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jc w:val="both"/>
        <w:rPr>
          <w:lang w:val="gl-ES"/>
        </w:rPr>
      </w:pPr>
      <w:r>
        <w:rPr>
          <w:rFonts w:eastAsia="Arial" w:cs="Arial" w:ascii="Arial" w:hAnsi="Arial"/>
          <w:lang w:val="gl-ES"/>
        </w:rPr>
        <w:t xml:space="preserve"> </w:t>
      </w:r>
      <w:r>
        <w:rPr>
          <w:rFonts w:eastAsia="Arial" w:cs="Arial" w:ascii="Arial" w:hAnsi="Arial"/>
          <w:lang w:val="gl-ES"/>
        </w:rPr>
        <w:t>A participación nesta convocatoria supón a total aceptación destas bases.</w:t>
      </w:r>
    </w:p>
    <w:p>
      <w:pPr>
        <w:pStyle w:val="LOnormal"/>
        <w:spacing w:before="0" w:after="0"/>
        <w:rPr>
          <w:rFonts w:ascii="Arial" w:hAnsi="Arial" w:eastAsia="Arial" w:cs="Arial"/>
          <w:b/>
          <w:b/>
          <w:sz w:val="28"/>
          <w:szCs w:val="28"/>
          <w:lang w:val="gl-ES"/>
        </w:rPr>
      </w:pPr>
      <w:r>
        <w:rPr>
          <w:rFonts w:eastAsia="Arial" w:cs="Arial" w:ascii="Arial" w:hAnsi="Arial"/>
          <w:b/>
          <w:sz w:val="28"/>
          <w:szCs w:val="28"/>
          <w:lang w:val="gl-ES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b/>
          <w:sz w:val="28"/>
          <w:szCs w:val="28"/>
          <w:lang w:val="gl-ES"/>
        </w:rPr>
        <w:t>Oitava.-</w:t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b/>
          <w:sz w:val="28"/>
          <w:szCs w:val="28"/>
          <w:lang w:val="gl-ES"/>
        </w:rPr>
        <w:t>FICHA DE INSCRICIÓN CONCURSO LETRAS GALEGAS CAMARIÑAS 2025</w:t>
      </w:r>
    </w:p>
    <w:p>
      <w:pPr>
        <w:pStyle w:val="LOnormal"/>
        <w:spacing w:before="0" w:after="0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Título e pseudónimo: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Categoría e subcategoría: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Centro educativo: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 xml:space="preserve">Nome e apelidos concursante: 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DNI/NIF/CIF: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 xml:space="preserve">Teléfono: 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Nome e apelidos do titor/a ou representante legal: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DNI/NIF/CIF: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Sinatura:</w:t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rFonts w:ascii="Arial" w:hAnsi="Arial" w:eastAsia="Arial" w:cs="Arial"/>
          <w:sz w:val="28"/>
          <w:szCs w:val="28"/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Manifesto coñecer e aceptar as bases que rexen o Concurso Letras Galegas Camariñas 2025.</w:t>
      </w:r>
    </w:p>
    <w:p>
      <w:pPr>
        <w:pStyle w:val="LOnormal"/>
        <w:spacing w:before="0" w:after="0"/>
        <w:rPr>
          <w:rFonts w:ascii="Arial" w:hAnsi="Arial" w:eastAsia="Arial" w:cs="Arial"/>
          <w:lang w:val="gl-ES"/>
        </w:rPr>
      </w:pPr>
      <w:r>
        <w:rPr>
          <w:rFonts w:eastAsia="Arial" w:cs="Arial" w:ascii="Arial" w:hAnsi="Arial"/>
          <w:lang w:val="gl-ES"/>
        </w:rPr>
      </w:r>
    </w:p>
    <w:p>
      <w:pPr>
        <w:pStyle w:val="LOnormal"/>
        <w:spacing w:before="0" w:after="0"/>
        <w:rPr>
          <w:lang w:val="gl-ES"/>
        </w:rPr>
      </w:pPr>
      <w:r>
        <w:rPr>
          <w:rFonts w:eastAsia="Arial" w:cs="Arial" w:ascii="Arial" w:hAnsi="Arial"/>
          <w:sz w:val="28"/>
          <w:szCs w:val="28"/>
          <w:lang w:val="gl-ES"/>
        </w:rPr>
        <w:t>Lugar e data: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0" w:top="2977" w:footer="720" w:bottom="1843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  <w:font w:name="Wingdings 2">
    <w:charset w:val="02"/>
    <w:family w:val="roman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spacing w:lineRule="auto" w:line="240" w:before="0" w:after="301"/>
      <w:rPr>
        <w:color w:val="000000"/>
        <w:lang w:val="gl-ES"/>
      </w:rPr>
    </w:pPr>
    <w:r>
      <w:rPr>
        <w:color w:val="000000"/>
        <w:lang w:val="gl-E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spacing w:lineRule="auto" w:line="240" w:before="709" w:after="0"/>
      <w:ind w:left="-1134" w:hanging="0"/>
      <w:rPr>
        <w:color w:val="000000"/>
        <w:lang w:val="gl-ES"/>
      </w:rPr>
    </w:pPr>
    <w:r>
      <w:rPr>
        <w:color w:val="000000"/>
        <w:lang w:val="gl-ES"/>
      </w:rP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0</wp:posOffset>
          </wp:positionH>
          <wp:positionV relativeFrom="paragraph">
            <wp:posOffset>361950</wp:posOffset>
          </wp:positionV>
          <wp:extent cx="3326765" cy="792480"/>
          <wp:effectExtent l="0" t="0" r="0" b="0"/>
          <wp:wrapSquare wrapText="bothSides"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26765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1" w:name="_30j0zll"/>
    <w:bookmarkStart w:id="2" w:name="_30j0zll"/>
    <w:bookmarkEnd w:id="2"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gl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semiHidden="0" w:unhideWhenUsed="0" w:qFormat="1"/>
    <w:lsdException w:name="heading 3" w:uiPriority="0" w:semiHidden="0" w:unhideWhenUsed="0" w:qFormat="1"/>
    <w:lsdException w:name="heading 4" w:uiPriority="0" w:semiHidden="0" w:unhideWhenUsed="0" w:qFormat="1"/>
    <w:lsdException w:name="heading 5" w:uiPriority="0" w:semiHidden="0" w:unhideWhenUsed="0" w:qFormat="1"/>
    <w:lsdException w:name="heading 6" w:uiPriority="0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0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/>
    <w:lsdException w:name="Table Theme" w:uiPriority="99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gl-ES" w:eastAsia="es-ES" w:bidi="ar-SA"/>
    </w:rPr>
  </w:style>
  <w:style w:type="paragraph" w:styleId="Ttulo1">
    <w:name w:val="Heading 1"/>
    <w:basedOn w:val="LOnormal"/>
    <w:next w:val="LOnormal"/>
    <w:uiPriority w:val="0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uiPriority w:val="0"/>
    <w:qFormat/>
    <w:pPr>
      <w:spacing w:lineRule="auto" w:line="240" w:before="240" w:after="45"/>
      <w:outlineLvl w:val="1"/>
    </w:pPr>
    <w:rPr>
      <w:rFonts w:ascii="Verdana" w:hAnsi="Verdana" w:eastAsia="Verdana" w:cs="Verdana"/>
      <w:b/>
      <w:color w:val="DD3B15"/>
      <w:sz w:val="17"/>
      <w:szCs w:val="17"/>
    </w:rPr>
  </w:style>
  <w:style w:type="paragraph" w:styleId="Ttulo3">
    <w:name w:val="Heading 3"/>
    <w:basedOn w:val="LOnormal"/>
    <w:next w:val="LOnormal"/>
    <w:uiPriority w:val="0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uiPriority w:val="0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uiPriority w:val="0"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LOnormal"/>
    <w:next w:val="LOnormal"/>
    <w:uiPriority w:val="0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12"/>
    <w:uiPriority w:val="99"/>
    <w:semiHidden/>
    <w:qFormat/>
    <w:rPr/>
  </w:style>
  <w:style w:type="character" w:styleId="PiedepginaCar" w:customStyle="1">
    <w:name w:val="Pie de página Car"/>
    <w:basedOn w:val="DefaultParagraphFont"/>
    <w:link w:val="16"/>
    <w:uiPriority w:val="99"/>
    <w:semiHidden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0"/>
    <w:pPr>
      <w:spacing w:lineRule="auto" w:line="276" w:before="0" w:after="140"/>
    </w:pPr>
    <w:rPr/>
  </w:style>
  <w:style w:type="paragraph" w:styleId="Lista">
    <w:name w:val="List"/>
    <w:basedOn w:val="Cuerpodetexto"/>
    <w:uiPriority w:val="0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uiPriority w:val="0"/>
    <w:qFormat/>
    <w:pPr>
      <w:suppressLineNumbers/>
    </w:pPr>
    <w:rPr>
      <w:rFonts w:cs="Lucida Sans"/>
    </w:rPr>
  </w:style>
  <w:style w:type="paragraph" w:styleId="LOnormal" w:customStyle="1">
    <w:name w:val="LO-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gl-ES" w:eastAsia="es-ES" w:bidi="ar-SA"/>
    </w:rPr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ypie" w:customStyle="1">
    <w:name w:val="Cabecera y pie"/>
    <w:basedOn w:val="Normal"/>
    <w:uiPriority w:val="0"/>
    <w:qFormat/>
    <w:pPr/>
    <w:rPr/>
  </w:style>
  <w:style w:type="paragraph" w:styleId="Cabecera">
    <w:name w:val="Header"/>
    <w:basedOn w:val="Normal"/>
    <w:link w:val="19"/>
    <w:uiPriority w:val="99"/>
    <w:semiHidden/>
    <w:unhideWhenUsed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uiPriority w:val="99"/>
    <w:semiHidden/>
    <w:unhideWhenUsed/>
    <w:qFormat/>
    <w:pPr>
      <w:widowControl/>
      <w:suppressAutoHyphens w:val="true"/>
      <w:bidi w:val="0"/>
      <w:spacing w:beforeAutospacing="1" w:afterAutospacing="1"/>
      <w:ind w:left="0" w:right="0" w:hanging="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gl-ES" w:eastAsia="zh-CN" w:bidi="ar"/>
    </w:rPr>
  </w:style>
  <w:style w:type="paragraph" w:styleId="Piedepgina">
    <w:name w:val="Footer"/>
    <w:basedOn w:val="Normal"/>
    <w:link w:val="20"/>
    <w:uiPriority w:val="99"/>
    <w:semiHidden/>
    <w:unhideWhenUsed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ubttulo">
    <w:name w:val="Subtitle"/>
    <w:basedOn w:val="LOnormal"/>
    <w:next w:val="LOnormal"/>
    <w:uiPriority w:val="0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itular">
    <w:name w:val="Title"/>
    <w:basedOn w:val="LOnormal"/>
    <w:next w:val="LOnormal"/>
    <w:uiPriority w:val="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1" w:customStyle="1">
    <w:name w:val="Título1"/>
    <w:basedOn w:val="Normal"/>
    <w:next w:val="Cuerpodetexto"/>
    <w:uiPriority w:val="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table" w:default="1" w:styleId="10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LibreOffice/7.0.1.2$Windows_X86_64 LibreOffice_project/7cbcfc562f6eb6708b5ff7d7397325de9e764452</Application>
  <Pages>4</Pages>
  <Words>737</Words>
  <Characters>3930</Characters>
  <CharactersWithSpaces>4599</CharactersWithSpaces>
  <Paragraphs>61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2019-04-01T10:34:00Z</dcterms:created>
  <dc:creator>ALICIA</dc:creator>
  <dc:description/>
  <dc:language>es-ES</dc:language>
  <cp:lastModifiedBy/>
  <cp:lastPrinted>2025-04-28T08:41:22Z</cp:lastPrinted>
  <dcterms:modified xsi:type="dcterms:W3CDTF">2025-04-28T09:38:49Z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ICV">
    <vt:lpwstr>69CE50CA69504CA0A21DC84F48C9FD70_13</vt:lpwstr>
  </property>
  <property fmtid="{D5CDD505-2E9C-101B-9397-08002B2CF9AE}" pid="7" name="KSOProductBuildVer">
    <vt:lpwstr>3082-12.2.0.20795</vt:lpwstr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