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0"/>
        <w:jc w:val="left"/>
        <w:rPr>
          <w:rFonts w:ascii="Times New Roman"/>
          <w:sz w:val="6"/>
        </w:rPr>
      </w:pPr>
      <w:r>
        <w:rPr>
          <w:rFonts w:ascii="Times New Roman"/>
          <w:sz w:val="6"/>
        </w:rPr>
        <mc:AlternateContent>
          <mc:Choice Requires="wps">
            <w:drawing>
              <wp:anchor distT="0" distB="0" distL="0" distR="0" allowOverlap="1" layoutInCell="1" locked="0" behindDoc="0" simplePos="0" relativeHeight="15731712">
                <wp:simplePos x="0" y="0"/>
                <wp:positionH relativeFrom="page">
                  <wp:posOffset>6807087</wp:posOffset>
                </wp:positionH>
                <wp:positionV relativeFrom="page">
                  <wp:posOffset>3945076</wp:posOffset>
                </wp:positionV>
                <wp:extent cx="419734" cy="206057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19734" cy="2060575"/>
                        </a:xfrm>
                        <a:prstGeom prst="rect">
                          <a:avLst/>
                        </a:prstGeom>
                      </wps:spPr>
                      <wps:txbx>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wps:txbx>
                      <wps:bodyPr wrap="square" lIns="0" tIns="0" rIns="0" bIns="0" rtlCol="0" vert="vert27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35.991150pt;margin-top:310.635925pt;width:33.050pt;height:162.25pt;mso-position-horizontal-relative:page;mso-position-vertical-relative:page;z-index:15731712" type="#_x0000_t202" id="docshape1" filled="false" stroked="false">
                <v:textbox inset="0,0,0,0" style="layout-flow:vertical;mso-layout-flow-alt:bottom-to-top">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v:textbox>
                <w10:wrap type="none"/>
              </v:shape>
            </w:pict>
          </mc:Fallback>
        </mc:AlternateContent>
      </w:r>
      <w:r>
        <w:rPr>
          <w:rFonts w:ascii="Times New Roman"/>
          <w:sz w:val="6"/>
        </w:rPr>
        <mc:AlternateContent>
          <mc:Choice Requires="wps">
            <w:drawing>
              <wp:anchor distT="0" distB="0" distL="0" distR="0" allowOverlap="1" layoutInCell="1" locked="0" behindDoc="0" simplePos="0" relativeHeight="15732224">
                <wp:simplePos x="0" y="0"/>
                <wp:positionH relativeFrom="page">
                  <wp:posOffset>6965929</wp:posOffset>
                </wp:positionH>
                <wp:positionV relativeFrom="page">
                  <wp:posOffset>6753346</wp:posOffset>
                </wp:positionV>
                <wp:extent cx="263525" cy="307530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63525" cy="3075305"/>
                        </a:xfrm>
                        <a:prstGeom prst="rect">
                          <a:avLst/>
                        </a:prstGeom>
                      </wps:spPr>
                      <wps:txbx>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1</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wps:txbx>
                      <wps:bodyPr wrap="square" lIns="0" tIns="0" rIns="0" bIns="0" rtlCol="0" vert="vert270">
                        <a:noAutofit/>
                      </wps:bodyPr>
                    </wps:wsp>
                  </a:graphicData>
                </a:graphic>
              </wp:anchor>
            </w:drawing>
          </mc:Choice>
          <mc:Fallback>
            <w:pict>
              <v:shape style="position:absolute;margin-left:548.498352pt;margin-top:531.759583pt;width:20.75pt;height:242.15pt;mso-position-horizontal-relative:page;mso-position-vertical-relative:page;z-index:15732224" type="#_x0000_t202" id="docshape2" filled="false" stroked="false">
                <v:textbox inset="0,0,0,0" style="layout-flow:vertical;mso-layout-flow-alt:bottom-to-top">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1</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v:textbox>
                <w10:wrap type="none"/>
              </v:shape>
            </w:pict>
          </mc:Fallback>
        </mc:AlternateContent>
      </w:r>
    </w:p>
    <w:p>
      <w:pPr>
        <w:pStyle w:val="BodyText"/>
        <w:spacing w:before="0"/>
        <w:ind w:left="6678" w:right="-58"/>
        <w:jc w:val="left"/>
        <w:rPr>
          <w:rFonts w:ascii="Times New Roman"/>
          <w:sz w:val="20"/>
        </w:rPr>
      </w:pPr>
      <w:r>
        <w:rPr>
          <w:rFonts w:ascii="Times New Roman"/>
          <w:sz w:val="20"/>
        </w:rPr>
        <mc:AlternateContent>
          <mc:Choice Requires="wps">
            <w:drawing>
              <wp:inline distT="0" distB="0" distL="0" distR="0">
                <wp:extent cx="2139315" cy="767715"/>
                <wp:effectExtent l="9525" t="0" r="3810" b="13334"/>
                <wp:docPr id="6" name="Textbox 6"/>
                <wp:cNvGraphicFramePr>
                  <a:graphicFrameLocks/>
                </wp:cNvGraphicFramePr>
                <a:graphic>
                  <a:graphicData uri="http://schemas.microsoft.com/office/word/2010/wordprocessingShape">
                    <wps:wsp>
                      <wps:cNvPr id="6" name="Textbox 6"/>
                      <wps:cNvSpPr txBox="1"/>
                      <wps:spPr>
                        <a:xfrm>
                          <a:off x="0" y="0"/>
                          <a:ext cx="2139315" cy="767715"/>
                        </a:xfrm>
                        <a:prstGeom prst="rect">
                          <a:avLst/>
                        </a:prstGeom>
                        <a:solidFill>
                          <a:srgbClr val="F2F2F2"/>
                        </a:solidFill>
                        <a:ln w="9525">
                          <a:solidFill>
                            <a:srgbClr val="CCCCCC"/>
                          </a:solidFill>
                          <a:prstDash val="solid"/>
                        </a:ln>
                      </wps:spPr>
                      <wps:txbx>
                        <w:txbxContent>
                          <w:p>
                            <w:pPr>
                              <w:spacing w:before="361"/>
                              <w:ind w:left="480" w:right="0" w:firstLine="0"/>
                              <w:jc w:val="left"/>
                              <w:rPr>
                                <w:color w:val="000000"/>
                                <w:sz w:val="39"/>
                              </w:rPr>
                            </w:pPr>
                            <w:r>
                              <w:rPr>
                                <w:color w:val="000000"/>
                                <w:spacing w:val="-2"/>
                                <w:sz w:val="39"/>
                              </w:rPr>
                              <w:t>CERTIFICAT</w:t>
                            </w:r>
                          </w:p>
                        </w:txbxContent>
                      </wps:txbx>
                      <wps:bodyPr wrap="square" lIns="0" tIns="0" rIns="0" bIns="0" rtlCol="0">
                        <a:noAutofit/>
                      </wps:bodyPr>
                    </wps:wsp>
                  </a:graphicData>
                </a:graphic>
              </wp:inline>
            </w:drawing>
          </mc:Choice>
          <mc:Fallback>
            <w:pict>
              <v:shape style="width:168.45pt;height:60.45pt;mso-position-horizontal-relative:char;mso-position-vertical-relative:line" type="#_x0000_t202" id="docshape3" filled="true" fillcolor="#f2f2f2" stroked="true" strokeweight=".75pt" strokecolor="#cccccc">
                <w10:anchorlock/>
                <v:textbox inset="0,0,0,0">
                  <w:txbxContent>
                    <w:p>
                      <w:pPr>
                        <w:spacing w:before="361"/>
                        <w:ind w:left="480" w:right="0" w:firstLine="0"/>
                        <w:jc w:val="left"/>
                        <w:rPr>
                          <w:color w:val="000000"/>
                          <w:sz w:val="39"/>
                        </w:rPr>
                      </w:pPr>
                      <w:r>
                        <w:rPr>
                          <w:color w:val="000000"/>
                          <w:spacing w:val="-2"/>
                          <w:sz w:val="39"/>
                        </w:rPr>
                        <w:t>CERTIFICAT</w:t>
                      </w:r>
                    </w:p>
                  </w:txbxContent>
                </v:textbox>
                <v:fill type="solid"/>
                <v:stroke dashstyle="solid"/>
              </v:shape>
            </w:pict>
          </mc:Fallback>
        </mc:AlternateContent>
      </w:r>
      <w:r>
        <w:rPr>
          <w:rFonts w:ascii="Times New Roman"/>
          <w:sz w:val="20"/>
        </w:rPr>
      </w:r>
    </w:p>
    <w:p>
      <w:pPr>
        <w:pStyle w:val="BodyText"/>
        <w:spacing w:before="97"/>
        <w:ind w:left="0"/>
        <w:jc w:val="left"/>
        <w:rPr>
          <w:rFonts w:ascii="Times New Roman"/>
          <w:sz w:val="20"/>
        </w:rPr>
      </w:pPr>
    </w:p>
    <w:tbl>
      <w:tblPr>
        <w:tblW w:w="0" w:type="auto"/>
        <w:jc w:val="left"/>
        <w:tblInd w:w="1002"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CellMar>
          <w:top w:w="0" w:type="dxa"/>
          <w:left w:w="0" w:type="dxa"/>
          <w:bottom w:w="0" w:type="dxa"/>
          <w:right w:w="0" w:type="dxa"/>
        </w:tblCellMar>
        <w:tblLook w:val="01E0"/>
      </w:tblPr>
      <w:tblGrid>
        <w:gridCol w:w="2686"/>
        <w:gridCol w:w="3310"/>
        <w:gridCol w:w="3068"/>
      </w:tblGrid>
      <w:tr>
        <w:trPr>
          <w:trHeight w:val="380" w:hRule="atLeast"/>
        </w:trPr>
        <w:tc>
          <w:tcPr>
            <w:tcW w:w="2686" w:type="dxa"/>
            <w:tcBorders>
              <w:left w:val="single" w:sz="4" w:space="0" w:color="CCCCCC"/>
              <w:right w:val="single" w:sz="6" w:space="0" w:color="CCCCCC"/>
            </w:tcBorders>
            <w:shd w:val="clear" w:color="auto" w:fill="F2F2F2"/>
          </w:tcPr>
          <w:p>
            <w:pPr>
              <w:pStyle w:val="TableParagraph"/>
              <w:rPr>
                <w:b/>
                <w:sz w:val="22"/>
              </w:rPr>
            </w:pPr>
            <w:r>
              <w:rPr>
                <w:b/>
                <w:sz w:val="22"/>
              </w:rPr>
              <w:t>EXPEDIENT</w:t>
            </w:r>
            <w:r>
              <w:rPr>
                <w:b/>
                <w:spacing w:val="-15"/>
                <w:sz w:val="22"/>
              </w:rPr>
              <w:t> </w:t>
            </w:r>
            <w:r>
              <w:rPr>
                <w:b/>
                <w:spacing w:val="-4"/>
                <w:sz w:val="22"/>
              </w:rPr>
              <w:t>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pPr>
              <w:pStyle w:val="TableParagraph"/>
              <w:ind w:left="63"/>
              <w:rPr>
                <w:b/>
                <w:sz w:val="22"/>
              </w:rPr>
            </w:pPr>
            <w:r>
              <w:rPr>
                <w:b/>
                <w:sz w:val="22"/>
              </w:rPr>
              <w:t>ÒRGAN</w:t>
            </w:r>
            <w:r>
              <w:rPr>
                <w:b/>
                <w:spacing w:val="-9"/>
                <w:sz w:val="22"/>
              </w:rPr>
              <w:t> </w:t>
            </w:r>
            <w:r>
              <w:rPr>
                <w:b/>
                <w:spacing w:val="-2"/>
                <w:sz w:val="22"/>
              </w:rPr>
              <w:t>COL·LEGIAT</w:t>
            </w:r>
          </w:p>
        </w:tc>
        <w:tc>
          <w:tcPr>
            <w:tcW w:w="3068" w:type="dxa"/>
            <w:tcBorders>
              <w:left w:val="single" w:sz="6" w:space="0" w:color="CCCCCC"/>
              <w:right w:val="single" w:sz="4" w:space="0" w:color="CCCCCC"/>
            </w:tcBorders>
            <w:shd w:val="clear" w:color="auto" w:fill="F2F2F2"/>
          </w:tcPr>
          <w:p>
            <w:pPr>
              <w:pStyle w:val="TableParagraph"/>
              <w:ind w:left="63"/>
              <w:rPr>
                <w:b/>
                <w:sz w:val="22"/>
              </w:rPr>
            </w:pPr>
            <w:r>
              <w:rPr>
                <w:b/>
                <w:sz w:val="22"/>
              </w:rPr>
              <w:t>DATA</w:t>
            </w:r>
            <w:r>
              <w:rPr>
                <w:b/>
                <w:spacing w:val="-8"/>
                <w:sz w:val="22"/>
              </w:rPr>
              <w:t> </w:t>
            </w:r>
            <w:r>
              <w:rPr>
                <w:b/>
                <w:sz w:val="22"/>
              </w:rPr>
              <w:t>DE</w:t>
            </w:r>
            <w:r>
              <w:rPr>
                <w:b/>
                <w:spacing w:val="-7"/>
                <w:sz w:val="22"/>
              </w:rPr>
              <w:t> </w:t>
            </w:r>
            <w:r>
              <w:rPr>
                <w:b/>
                <w:sz w:val="22"/>
              </w:rPr>
              <w:t>LA</w:t>
            </w:r>
            <w:r>
              <w:rPr>
                <w:b/>
                <w:spacing w:val="-7"/>
                <w:sz w:val="22"/>
              </w:rPr>
              <w:t> </w:t>
            </w:r>
            <w:r>
              <w:rPr>
                <w:b/>
                <w:spacing w:val="-2"/>
                <w:sz w:val="22"/>
              </w:rPr>
              <w:t>SESSIÓ</w:t>
            </w:r>
          </w:p>
        </w:tc>
      </w:tr>
      <w:tr>
        <w:trPr>
          <w:trHeight w:val="383" w:hRule="atLeast"/>
        </w:trPr>
        <w:tc>
          <w:tcPr>
            <w:tcW w:w="2686" w:type="dxa"/>
            <w:tcBorders>
              <w:left w:val="single" w:sz="4" w:space="0" w:color="CCCCCC"/>
              <w:bottom w:val="single" w:sz="6" w:space="0" w:color="CCCCCC"/>
              <w:right w:val="single" w:sz="6" w:space="0" w:color="CCCCCC"/>
            </w:tcBorders>
          </w:tcPr>
          <w:p>
            <w:pPr>
              <w:pStyle w:val="TableParagraph"/>
              <w:rPr>
                <w:sz w:val="22"/>
              </w:rPr>
            </w:pPr>
            <w:r>
              <w:rPr>
                <w:spacing w:val="-2"/>
                <w:sz w:val="22"/>
              </w:rPr>
              <w:t>2867/2025</w:t>
            </w:r>
          </w:p>
        </w:tc>
        <w:tc>
          <w:tcPr>
            <w:tcW w:w="3310" w:type="dxa"/>
            <w:tcBorders>
              <w:top w:val="single" w:sz="6" w:space="0" w:color="CCCCCC"/>
              <w:left w:val="single" w:sz="6" w:space="0" w:color="CCCCCC"/>
              <w:bottom w:val="single" w:sz="6" w:space="0" w:color="CCCCCC"/>
              <w:right w:val="single" w:sz="6" w:space="0" w:color="CCCCCC"/>
            </w:tcBorders>
          </w:tcPr>
          <w:p>
            <w:pPr>
              <w:pStyle w:val="TableParagraph"/>
              <w:ind w:left="63"/>
              <w:rPr>
                <w:sz w:val="22"/>
              </w:rPr>
            </w:pPr>
            <w:r>
              <w:rPr>
                <w:sz w:val="22"/>
              </w:rPr>
              <w:t>La</w:t>
            </w:r>
            <w:r>
              <w:rPr>
                <w:spacing w:val="-5"/>
                <w:sz w:val="22"/>
              </w:rPr>
              <w:t> </w:t>
            </w:r>
            <w:r>
              <w:rPr>
                <w:sz w:val="22"/>
              </w:rPr>
              <w:t>junta</w:t>
            </w:r>
            <w:r>
              <w:rPr>
                <w:spacing w:val="-5"/>
                <w:sz w:val="22"/>
              </w:rPr>
              <w:t> </w:t>
            </w:r>
            <w:r>
              <w:rPr>
                <w:sz w:val="22"/>
              </w:rPr>
              <w:t>de</w:t>
            </w:r>
            <w:r>
              <w:rPr>
                <w:spacing w:val="-4"/>
                <w:sz w:val="22"/>
              </w:rPr>
              <w:t> </w:t>
            </w:r>
            <w:r>
              <w:rPr>
                <w:sz w:val="22"/>
              </w:rPr>
              <w:t>govern</w:t>
            </w:r>
            <w:r>
              <w:rPr>
                <w:spacing w:val="-5"/>
                <w:sz w:val="22"/>
              </w:rPr>
              <w:t> </w:t>
            </w:r>
            <w:r>
              <w:rPr>
                <w:spacing w:val="-2"/>
                <w:sz w:val="22"/>
              </w:rPr>
              <w:t>local</w:t>
            </w:r>
          </w:p>
        </w:tc>
        <w:tc>
          <w:tcPr>
            <w:tcW w:w="3068" w:type="dxa"/>
            <w:tcBorders>
              <w:left w:val="single" w:sz="6" w:space="0" w:color="CCCCCC"/>
              <w:bottom w:val="single" w:sz="6" w:space="0" w:color="CCCCCC"/>
              <w:right w:val="single" w:sz="4" w:space="0" w:color="CCCCCC"/>
            </w:tcBorders>
          </w:tcPr>
          <w:p>
            <w:pPr>
              <w:pStyle w:val="TableParagraph"/>
              <w:ind w:left="63"/>
              <w:rPr>
                <w:sz w:val="22"/>
              </w:rPr>
            </w:pPr>
            <w:r>
              <w:rPr>
                <w:spacing w:val="-2"/>
                <w:sz w:val="22"/>
              </w:rPr>
              <w:t>27/10/2025</w:t>
            </w:r>
          </w:p>
        </w:tc>
      </w:tr>
    </w:tbl>
    <w:p>
      <w:pPr>
        <w:pStyle w:val="BodyText"/>
        <w:spacing w:before="117"/>
        <w:ind w:left="0"/>
        <w:jc w:val="left"/>
        <w:rPr>
          <w:rFonts w:ascii="Times New Roman"/>
        </w:rPr>
      </w:pPr>
    </w:p>
    <w:p>
      <w:pPr>
        <w:pStyle w:val="Heading1"/>
        <w:spacing w:line="491" w:lineRule="auto"/>
      </w:pPr>
      <w:r>
        <w:rPr/>
        <mc:AlternateContent>
          <mc:Choice Requires="wps">
            <w:drawing>
              <wp:anchor distT="0" distB="0" distL="0" distR="0" allowOverlap="1" layoutInCell="1" locked="0" behindDoc="1" simplePos="0" relativeHeight="487470080">
                <wp:simplePos x="0" y="0"/>
                <wp:positionH relativeFrom="page">
                  <wp:posOffset>254000</wp:posOffset>
                </wp:positionH>
                <wp:positionV relativeFrom="paragraph">
                  <wp:posOffset>-1258302</wp:posOffset>
                </wp:positionV>
                <wp:extent cx="368300" cy="292925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368300" cy="2929255"/>
                        </a:xfrm>
                        <a:prstGeom prst="rect">
                          <a:avLst/>
                        </a:prstGeom>
                        <a:ln w="6350">
                          <a:solidFill>
                            <a:srgbClr val="7F7F7F"/>
                          </a:solidFill>
                          <a:prstDash val="solid"/>
                        </a:ln>
                      </wps:spPr>
                      <wps:txbx>
                        <w:txbxContent>
                          <w:p>
                            <w:pPr>
                              <w:spacing w:line="107" w:lineRule="exact" w:before="41"/>
                              <w:ind w:left="1215" w:right="0" w:firstLine="0"/>
                              <w:jc w:val="left"/>
                              <w:rPr>
                                <w:rFonts w:ascii="Arial MT"/>
                                <w:sz w:val="10"/>
                              </w:rPr>
                            </w:pPr>
                            <w:r>
                              <w:rPr>
                                <w:rFonts w:ascii="Arial MT"/>
                                <w:sz w:val="10"/>
                              </w:rPr>
                              <w:t>JOSE</w:t>
                            </w:r>
                            <w:r>
                              <w:rPr>
                                <w:rFonts w:ascii="Arial MT"/>
                                <w:spacing w:val="-3"/>
                                <w:sz w:val="10"/>
                              </w:rPr>
                              <w:t> </w:t>
                            </w:r>
                            <w:r>
                              <w:rPr>
                                <w:rFonts w:ascii="Arial MT"/>
                                <w:sz w:val="10"/>
                              </w:rPr>
                              <w:t>RAMIRO</w:t>
                            </w:r>
                            <w:r>
                              <w:rPr>
                                <w:rFonts w:ascii="Arial MT"/>
                                <w:spacing w:val="-3"/>
                                <w:sz w:val="10"/>
                              </w:rPr>
                              <w:t> </w:t>
                            </w:r>
                            <w:r>
                              <w:rPr>
                                <w:rFonts w:ascii="Arial MT"/>
                                <w:sz w:val="10"/>
                              </w:rPr>
                              <w:t>PASTOR</w:t>
                            </w:r>
                            <w:r>
                              <w:rPr>
                                <w:rFonts w:ascii="Arial MT"/>
                                <w:spacing w:val="-3"/>
                                <w:sz w:val="10"/>
                              </w:rPr>
                              <w:t> </w:t>
                            </w:r>
                            <w:r>
                              <w:rPr>
                                <w:rFonts w:ascii="Arial MT"/>
                                <w:sz w:val="10"/>
                              </w:rPr>
                              <w:t>(</w:t>
                            </w:r>
                            <w:r>
                              <w:rPr>
                                <w:rFonts w:ascii="Arial MT"/>
                                <w:spacing w:val="-3"/>
                                <w:sz w:val="10"/>
                              </w:rPr>
                              <w:t> </w:t>
                            </w:r>
                            <w:r>
                              <w:rPr>
                                <w:rFonts w:ascii="Arial MT"/>
                                <w:sz w:val="10"/>
                              </w:rPr>
                              <w:t>1</w:t>
                            </w:r>
                            <w:r>
                              <w:rPr>
                                <w:rFonts w:ascii="Arial MT"/>
                                <w:spacing w:val="-3"/>
                                <w:sz w:val="10"/>
                              </w:rPr>
                              <w:t> </w:t>
                            </w:r>
                            <w:r>
                              <w:rPr>
                                <w:rFonts w:ascii="Arial MT"/>
                                <w:sz w:val="10"/>
                              </w:rPr>
                              <w:t>de</w:t>
                            </w:r>
                            <w:r>
                              <w:rPr>
                                <w:rFonts w:ascii="Arial MT"/>
                                <w:spacing w:val="-3"/>
                                <w:sz w:val="10"/>
                              </w:rPr>
                              <w:t> </w:t>
                            </w:r>
                            <w:r>
                              <w:rPr>
                                <w:rFonts w:ascii="Arial MT"/>
                                <w:sz w:val="10"/>
                              </w:rPr>
                              <w:t>2</w:t>
                            </w:r>
                            <w:r>
                              <w:rPr>
                                <w:rFonts w:ascii="Arial MT"/>
                                <w:spacing w:val="-3"/>
                                <w:sz w:val="10"/>
                              </w:rPr>
                              <w:t> </w:t>
                            </w:r>
                            <w:r>
                              <w:rPr>
                                <w:rFonts w:ascii="Arial MT"/>
                                <w:spacing w:val="-10"/>
                                <w:sz w:val="10"/>
                              </w:rPr>
                              <w:t>)</w:t>
                            </w:r>
                          </w:p>
                          <w:p>
                            <w:pPr>
                              <w:spacing w:line="100" w:lineRule="exact" w:before="0"/>
                              <w:ind w:left="1215" w:right="0" w:firstLine="0"/>
                              <w:jc w:val="left"/>
                              <w:rPr>
                                <w:rFonts w:ascii="Arial MT"/>
                                <w:sz w:val="10"/>
                              </w:rPr>
                            </w:pPr>
                            <w:r>
                              <w:rPr>
                                <w:rFonts w:ascii="Arial MT"/>
                                <w:spacing w:val="-2"/>
                                <w:sz w:val="10"/>
                              </w:rPr>
                              <w:t>L'Alcalde</w:t>
                            </w:r>
                            <w:r>
                              <w:rPr>
                                <w:rFonts w:ascii="Arial MT"/>
                                <w:spacing w:val="9"/>
                                <w:sz w:val="10"/>
                              </w:rPr>
                              <w:t> </w:t>
                            </w:r>
                            <w:r>
                              <w:rPr>
                                <w:rFonts w:ascii="Arial MT"/>
                                <w:spacing w:val="-2"/>
                                <w:sz w:val="10"/>
                              </w:rPr>
                              <w:t>President</w:t>
                            </w:r>
                          </w:p>
                          <w:p>
                            <w:pPr>
                              <w:spacing w:line="100" w:lineRule="exact" w:before="0"/>
                              <w:ind w:left="1215" w:right="0" w:firstLine="0"/>
                              <w:jc w:val="left"/>
                              <w:rPr>
                                <w:rFonts w:ascii="Arial MT"/>
                                <w:sz w:val="10"/>
                              </w:rPr>
                            </w:pPr>
                            <w:r>
                              <w:rPr>
                                <w:rFonts w:ascii="Arial MT"/>
                                <w:sz w:val="10"/>
                              </w:rPr>
                              <w:t>Data</w:t>
                            </w:r>
                            <w:r>
                              <w:rPr>
                                <w:rFonts w:ascii="Arial MT"/>
                                <w:spacing w:val="-5"/>
                                <w:sz w:val="10"/>
                              </w:rPr>
                              <w:t> </w:t>
                            </w:r>
                            <w:r>
                              <w:rPr>
                                <w:rFonts w:ascii="Arial MT"/>
                                <w:sz w:val="10"/>
                              </w:rPr>
                              <w:t>Signatura</w:t>
                            </w:r>
                            <w:r>
                              <w:rPr>
                                <w:rFonts w:ascii="Arial MT"/>
                                <w:spacing w:val="-5"/>
                                <w:sz w:val="10"/>
                              </w:rPr>
                              <w:t> </w:t>
                            </w:r>
                            <w:r>
                              <w:rPr>
                                <w:rFonts w:ascii="Arial MT"/>
                                <w:sz w:val="10"/>
                              </w:rPr>
                              <w:t>:</w:t>
                            </w:r>
                            <w:r>
                              <w:rPr>
                                <w:rFonts w:ascii="Arial MT"/>
                                <w:spacing w:val="-4"/>
                                <w:sz w:val="10"/>
                              </w:rPr>
                              <w:t> </w:t>
                            </w:r>
                            <w:r>
                              <w:rPr>
                                <w:rFonts w:ascii="Arial MT"/>
                                <w:spacing w:val="-2"/>
                                <w:sz w:val="10"/>
                              </w:rPr>
                              <w:t>28/10/2025</w:t>
                            </w:r>
                          </w:p>
                          <w:p>
                            <w:pPr>
                              <w:spacing w:line="107" w:lineRule="exact" w:before="0"/>
                              <w:ind w:left="1215" w:right="0" w:firstLine="0"/>
                              <w:jc w:val="left"/>
                              <w:rPr>
                                <w:rFonts w:ascii="Arial MT"/>
                                <w:sz w:val="10"/>
                              </w:rPr>
                            </w:pPr>
                            <w:r>
                              <w:rPr>
                                <w:rFonts w:ascii="Arial MT"/>
                                <w:sz w:val="10"/>
                              </w:rPr>
                              <w:t>HASH:</w:t>
                            </w:r>
                            <w:r>
                              <w:rPr>
                                <w:rFonts w:ascii="Arial MT"/>
                                <w:spacing w:val="-5"/>
                                <w:sz w:val="10"/>
                              </w:rPr>
                              <w:t> </w:t>
                            </w:r>
                            <w:r>
                              <w:rPr>
                                <w:rFonts w:ascii="Arial MT"/>
                                <w:spacing w:val="-2"/>
                                <w:sz w:val="10"/>
                              </w:rPr>
                              <w:t>0e3dd7cfee48f5a24132ead0694973b0</w:t>
                            </w:r>
                          </w:p>
                        </w:txbxContent>
                      </wps:txbx>
                      <wps:bodyPr wrap="square" lIns="0" tIns="0" rIns="0" bIns="0" rtlCol="0" vert="vert270">
                        <a:noAutofit/>
                      </wps:bodyPr>
                    </wps:wsp>
                  </a:graphicData>
                </a:graphic>
              </wp:anchor>
            </w:drawing>
          </mc:Choice>
          <mc:Fallback>
            <w:pict>
              <v:shape style="position:absolute;margin-left:20pt;margin-top:-99.078926pt;width:29pt;height:230.65pt;mso-position-horizontal-relative:page;mso-position-vertical-relative:paragraph;z-index:-15846400" type="#_x0000_t202" id="docshape4" filled="false" stroked="true" strokeweight=".5pt" strokecolor="#7f7f7f">
                <v:textbox inset="0,0,0,0" style="layout-flow:vertical;mso-layout-flow-alt:bottom-to-top">
                  <w:txbxContent>
                    <w:p>
                      <w:pPr>
                        <w:spacing w:line="107" w:lineRule="exact" w:before="41"/>
                        <w:ind w:left="1215" w:right="0" w:firstLine="0"/>
                        <w:jc w:val="left"/>
                        <w:rPr>
                          <w:rFonts w:ascii="Arial MT"/>
                          <w:sz w:val="10"/>
                        </w:rPr>
                      </w:pPr>
                      <w:r>
                        <w:rPr>
                          <w:rFonts w:ascii="Arial MT"/>
                          <w:sz w:val="10"/>
                        </w:rPr>
                        <w:t>JOSE</w:t>
                      </w:r>
                      <w:r>
                        <w:rPr>
                          <w:rFonts w:ascii="Arial MT"/>
                          <w:spacing w:val="-3"/>
                          <w:sz w:val="10"/>
                        </w:rPr>
                        <w:t> </w:t>
                      </w:r>
                      <w:r>
                        <w:rPr>
                          <w:rFonts w:ascii="Arial MT"/>
                          <w:sz w:val="10"/>
                        </w:rPr>
                        <w:t>RAMIRO</w:t>
                      </w:r>
                      <w:r>
                        <w:rPr>
                          <w:rFonts w:ascii="Arial MT"/>
                          <w:spacing w:val="-3"/>
                          <w:sz w:val="10"/>
                        </w:rPr>
                        <w:t> </w:t>
                      </w:r>
                      <w:r>
                        <w:rPr>
                          <w:rFonts w:ascii="Arial MT"/>
                          <w:sz w:val="10"/>
                        </w:rPr>
                        <w:t>PASTOR</w:t>
                      </w:r>
                      <w:r>
                        <w:rPr>
                          <w:rFonts w:ascii="Arial MT"/>
                          <w:spacing w:val="-3"/>
                          <w:sz w:val="10"/>
                        </w:rPr>
                        <w:t> </w:t>
                      </w:r>
                      <w:r>
                        <w:rPr>
                          <w:rFonts w:ascii="Arial MT"/>
                          <w:sz w:val="10"/>
                        </w:rPr>
                        <w:t>(</w:t>
                      </w:r>
                      <w:r>
                        <w:rPr>
                          <w:rFonts w:ascii="Arial MT"/>
                          <w:spacing w:val="-3"/>
                          <w:sz w:val="10"/>
                        </w:rPr>
                        <w:t> </w:t>
                      </w:r>
                      <w:r>
                        <w:rPr>
                          <w:rFonts w:ascii="Arial MT"/>
                          <w:sz w:val="10"/>
                        </w:rPr>
                        <w:t>1</w:t>
                      </w:r>
                      <w:r>
                        <w:rPr>
                          <w:rFonts w:ascii="Arial MT"/>
                          <w:spacing w:val="-3"/>
                          <w:sz w:val="10"/>
                        </w:rPr>
                        <w:t> </w:t>
                      </w:r>
                      <w:r>
                        <w:rPr>
                          <w:rFonts w:ascii="Arial MT"/>
                          <w:sz w:val="10"/>
                        </w:rPr>
                        <w:t>de</w:t>
                      </w:r>
                      <w:r>
                        <w:rPr>
                          <w:rFonts w:ascii="Arial MT"/>
                          <w:spacing w:val="-3"/>
                          <w:sz w:val="10"/>
                        </w:rPr>
                        <w:t> </w:t>
                      </w:r>
                      <w:r>
                        <w:rPr>
                          <w:rFonts w:ascii="Arial MT"/>
                          <w:sz w:val="10"/>
                        </w:rPr>
                        <w:t>2</w:t>
                      </w:r>
                      <w:r>
                        <w:rPr>
                          <w:rFonts w:ascii="Arial MT"/>
                          <w:spacing w:val="-3"/>
                          <w:sz w:val="10"/>
                        </w:rPr>
                        <w:t> </w:t>
                      </w:r>
                      <w:r>
                        <w:rPr>
                          <w:rFonts w:ascii="Arial MT"/>
                          <w:spacing w:val="-10"/>
                          <w:sz w:val="10"/>
                        </w:rPr>
                        <w:t>)</w:t>
                      </w:r>
                    </w:p>
                    <w:p>
                      <w:pPr>
                        <w:spacing w:line="100" w:lineRule="exact" w:before="0"/>
                        <w:ind w:left="1215" w:right="0" w:firstLine="0"/>
                        <w:jc w:val="left"/>
                        <w:rPr>
                          <w:rFonts w:ascii="Arial MT"/>
                          <w:sz w:val="10"/>
                        </w:rPr>
                      </w:pPr>
                      <w:r>
                        <w:rPr>
                          <w:rFonts w:ascii="Arial MT"/>
                          <w:spacing w:val="-2"/>
                          <w:sz w:val="10"/>
                        </w:rPr>
                        <w:t>L'Alcalde</w:t>
                      </w:r>
                      <w:r>
                        <w:rPr>
                          <w:rFonts w:ascii="Arial MT"/>
                          <w:spacing w:val="9"/>
                          <w:sz w:val="10"/>
                        </w:rPr>
                        <w:t> </w:t>
                      </w:r>
                      <w:r>
                        <w:rPr>
                          <w:rFonts w:ascii="Arial MT"/>
                          <w:spacing w:val="-2"/>
                          <w:sz w:val="10"/>
                        </w:rPr>
                        <w:t>President</w:t>
                      </w:r>
                    </w:p>
                    <w:p>
                      <w:pPr>
                        <w:spacing w:line="100" w:lineRule="exact" w:before="0"/>
                        <w:ind w:left="1215" w:right="0" w:firstLine="0"/>
                        <w:jc w:val="left"/>
                        <w:rPr>
                          <w:rFonts w:ascii="Arial MT"/>
                          <w:sz w:val="10"/>
                        </w:rPr>
                      </w:pPr>
                      <w:r>
                        <w:rPr>
                          <w:rFonts w:ascii="Arial MT"/>
                          <w:sz w:val="10"/>
                        </w:rPr>
                        <w:t>Data</w:t>
                      </w:r>
                      <w:r>
                        <w:rPr>
                          <w:rFonts w:ascii="Arial MT"/>
                          <w:spacing w:val="-5"/>
                          <w:sz w:val="10"/>
                        </w:rPr>
                        <w:t> </w:t>
                      </w:r>
                      <w:r>
                        <w:rPr>
                          <w:rFonts w:ascii="Arial MT"/>
                          <w:sz w:val="10"/>
                        </w:rPr>
                        <w:t>Signatura</w:t>
                      </w:r>
                      <w:r>
                        <w:rPr>
                          <w:rFonts w:ascii="Arial MT"/>
                          <w:spacing w:val="-5"/>
                          <w:sz w:val="10"/>
                        </w:rPr>
                        <w:t> </w:t>
                      </w:r>
                      <w:r>
                        <w:rPr>
                          <w:rFonts w:ascii="Arial MT"/>
                          <w:sz w:val="10"/>
                        </w:rPr>
                        <w:t>:</w:t>
                      </w:r>
                      <w:r>
                        <w:rPr>
                          <w:rFonts w:ascii="Arial MT"/>
                          <w:spacing w:val="-4"/>
                          <w:sz w:val="10"/>
                        </w:rPr>
                        <w:t> </w:t>
                      </w:r>
                      <w:r>
                        <w:rPr>
                          <w:rFonts w:ascii="Arial MT"/>
                          <w:spacing w:val="-2"/>
                          <w:sz w:val="10"/>
                        </w:rPr>
                        <w:t>28/10/2025</w:t>
                      </w:r>
                    </w:p>
                    <w:p>
                      <w:pPr>
                        <w:spacing w:line="107" w:lineRule="exact" w:before="0"/>
                        <w:ind w:left="1215" w:right="0" w:firstLine="0"/>
                        <w:jc w:val="left"/>
                        <w:rPr>
                          <w:rFonts w:ascii="Arial MT"/>
                          <w:sz w:val="10"/>
                        </w:rPr>
                      </w:pPr>
                      <w:r>
                        <w:rPr>
                          <w:rFonts w:ascii="Arial MT"/>
                          <w:sz w:val="10"/>
                        </w:rPr>
                        <w:t>HASH:</w:t>
                      </w:r>
                      <w:r>
                        <w:rPr>
                          <w:rFonts w:ascii="Arial MT"/>
                          <w:spacing w:val="-5"/>
                          <w:sz w:val="10"/>
                        </w:rPr>
                        <w:t> </w:t>
                      </w:r>
                      <w:r>
                        <w:rPr>
                          <w:rFonts w:ascii="Arial MT"/>
                          <w:spacing w:val="-2"/>
                          <w:sz w:val="10"/>
                        </w:rPr>
                        <w:t>0e3dd7cfee48f5a24132ead0694973b0</w:t>
                      </w:r>
                    </w:p>
                  </w:txbxContent>
                </v:textbox>
                <v:stroke dashstyle="solid"/>
                <w10:wrap type="none"/>
              </v:shape>
            </w:pict>
          </mc:Fallback>
        </mc:AlternateContent>
      </w:r>
      <w:r>
        <w:rPr/>
        <w:t>JUAN</w:t>
      </w:r>
      <w:r>
        <w:rPr>
          <w:spacing w:val="-8"/>
        </w:rPr>
        <w:t> </w:t>
      </w:r>
      <w:r>
        <w:rPr/>
        <w:t>NOGUERA</w:t>
      </w:r>
      <w:r>
        <w:rPr>
          <w:spacing w:val="-9"/>
        </w:rPr>
        <w:t> </w:t>
      </w:r>
      <w:r>
        <w:rPr/>
        <w:t>SERVER,SECRETARI</w:t>
      </w:r>
      <w:r>
        <w:rPr>
          <w:spacing w:val="-9"/>
        </w:rPr>
        <w:t> </w:t>
      </w:r>
      <w:r>
        <w:rPr/>
        <w:t>DE</w:t>
      </w:r>
      <w:r>
        <w:rPr>
          <w:spacing w:val="-9"/>
        </w:rPr>
        <w:t> </w:t>
      </w:r>
      <w:r>
        <w:rPr/>
        <w:t>L'AJUNTAMENT</w:t>
      </w:r>
      <w:r>
        <w:rPr>
          <w:spacing w:val="-8"/>
        </w:rPr>
        <w:t> </w:t>
      </w:r>
      <w:r>
        <w:rPr/>
        <w:t>D'ONDARA. </w:t>
      </w:r>
      <w:r>
        <w:rPr>
          <w:spacing w:val="-2"/>
        </w:rPr>
        <w:t>CERTIFIQUE:</w:t>
      </w:r>
    </w:p>
    <w:p>
      <w:pPr>
        <w:pStyle w:val="BodyText"/>
        <w:spacing w:line="276" w:lineRule="auto" w:before="0"/>
      </w:pPr>
      <w:r>
        <w:rPr/>
        <mc:AlternateContent>
          <mc:Choice Requires="wps">
            <w:drawing>
              <wp:anchor distT="0" distB="0" distL="0" distR="0" allowOverlap="1" layoutInCell="1" locked="0" behindDoc="1" simplePos="0" relativeHeight="487469568">
                <wp:simplePos x="0" y="0"/>
                <wp:positionH relativeFrom="page">
                  <wp:posOffset>254000</wp:posOffset>
                </wp:positionH>
                <wp:positionV relativeFrom="paragraph">
                  <wp:posOffset>1037965</wp:posOffset>
                </wp:positionV>
                <wp:extent cx="368300" cy="292925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368300" cy="2929255"/>
                        </a:xfrm>
                        <a:prstGeom prst="rect">
                          <a:avLst/>
                        </a:prstGeom>
                        <a:ln w="6350">
                          <a:solidFill>
                            <a:srgbClr val="7F7F7F"/>
                          </a:solidFill>
                          <a:prstDash val="solid"/>
                        </a:ln>
                      </wps:spPr>
                      <wps:txbx>
                        <w:txbxContent>
                          <w:p>
                            <w:pPr>
                              <w:spacing w:line="208" w:lineRule="auto" w:before="53"/>
                              <w:ind w:left="1215" w:right="1982" w:firstLine="0"/>
                              <w:jc w:val="left"/>
                              <w:rPr>
                                <w:rFonts w:ascii="Arial MT"/>
                                <w:sz w:val="10"/>
                              </w:rPr>
                            </w:pPr>
                            <w:r>
                              <w:rPr>
                                <w:rFonts w:ascii="Arial MT"/>
                                <w:sz w:val="10"/>
                              </w:rPr>
                              <w:t>Juan</w:t>
                            </w:r>
                            <w:r>
                              <w:rPr>
                                <w:rFonts w:ascii="Arial MT"/>
                                <w:spacing w:val="-6"/>
                                <w:sz w:val="10"/>
                              </w:rPr>
                              <w:t> </w:t>
                            </w:r>
                            <w:r>
                              <w:rPr>
                                <w:rFonts w:ascii="Arial MT"/>
                                <w:sz w:val="10"/>
                              </w:rPr>
                              <w:t>Noguera</w:t>
                            </w:r>
                            <w:r>
                              <w:rPr>
                                <w:rFonts w:ascii="Arial MT"/>
                                <w:spacing w:val="-6"/>
                                <w:sz w:val="10"/>
                              </w:rPr>
                              <w:t> </w:t>
                            </w:r>
                            <w:r>
                              <w:rPr>
                                <w:rFonts w:ascii="Arial MT"/>
                                <w:sz w:val="10"/>
                              </w:rPr>
                              <w:t>Server</w:t>
                            </w:r>
                            <w:r>
                              <w:rPr>
                                <w:rFonts w:ascii="Arial MT"/>
                                <w:spacing w:val="-6"/>
                                <w:sz w:val="10"/>
                              </w:rPr>
                              <w:t> </w:t>
                            </w:r>
                            <w:r>
                              <w:rPr>
                                <w:rFonts w:ascii="Arial MT"/>
                                <w:sz w:val="10"/>
                              </w:rPr>
                              <w:t>(</w:t>
                            </w:r>
                            <w:r>
                              <w:rPr>
                                <w:rFonts w:ascii="Arial MT"/>
                                <w:spacing w:val="-6"/>
                                <w:sz w:val="10"/>
                              </w:rPr>
                              <w:t> </w:t>
                            </w:r>
                            <w:r>
                              <w:rPr>
                                <w:rFonts w:ascii="Arial MT"/>
                                <w:sz w:val="10"/>
                              </w:rPr>
                              <w:t>2</w:t>
                            </w:r>
                            <w:r>
                              <w:rPr>
                                <w:rFonts w:ascii="Arial MT"/>
                                <w:spacing w:val="-6"/>
                                <w:sz w:val="10"/>
                              </w:rPr>
                              <w:t> </w:t>
                            </w:r>
                            <w:r>
                              <w:rPr>
                                <w:rFonts w:ascii="Arial MT"/>
                                <w:sz w:val="10"/>
                              </w:rPr>
                              <w:t>de</w:t>
                            </w:r>
                            <w:r>
                              <w:rPr>
                                <w:rFonts w:ascii="Arial MT"/>
                                <w:spacing w:val="-6"/>
                                <w:sz w:val="10"/>
                              </w:rPr>
                              <w:t> </w:t>
                            </w:r>
                            <w:r>
                              <w:rPr>
                                <w:rFonts w:ascii="Arial MT"/>
                                <w:sz w:val="10"/>
                              </w:rPr>
                              <w:t>2</w:t>
                            </w:r>
                            <w:r>
                              <w:rPr>
                                <w:rFonts w:ascii="Arial MT"/>
                                <w:spacing w:val="-6"/>
                                <w:sz w:val="10"/>
                              </w:rPr>
                              <w:t> </w:t>
                            </w:r>
                            <w:r>
                              <w:rPr>
                                <w:rFonts w:ascii="Arial MT"/>
                                <w:sz w:val="10"/>
                              </w:rPr>
                              <w:t>)</w:t>
                            </w:r>
                            <w:r>
                              <w:rPr>
                                <w:rFonts w:ascii="Arial MT"/>
                                <w:spacing w:val="40"/>
                                <w:sz w:val="10"/>
                              </w:rPr>
                              <w:t> </w:t>
                            </w:r>
                            <w:r>
                              <w:rPr>
                                <w:rFonts w:ascii="Arial MT"/>
                                <w:sz w:val="10"/>
                              </w:rPr>
                              <w:t>El Secretari Interventor</w:t>
                            </w:r>
                          </w:p>
                          <w:p>
                            <w:pPr>
                              <w:spacing w:line="95" w:lineRule="exact" w:before="0"/>
                              <w:ind w:left="1215" w:right="0" w:firstLine="0"/>
                              <w:jc w:val="left"/>
                              <w:rPr>
                                <w:rFonts w:ascii="Arial MT"/>
                                <w:sz w:val="10"/>
                              </w:rPr>
                            </w:pPr>
                            <w:r>
                              <w:rPr>
                                <w:rFonts w:ascii="Arial MT"/>
                                <w:sz w:val="10"/>
                              </w:rPr>
                              <w:t>Data</w:t>
                            </w:r>
                            <w:r>
                              <w:rPr>
                                <w:rFonts w:ascii="Arial MT"/>
                                <w:spacing w:val="-5"/>
                                <w:sz w:val="10"/>
                              </w:rPr>
                              <w:t> </w:t>
                            </w:r>
                            <w:r>
                              <w:rPr>
                                <w:rFonts w:ascii="Arial MT"/>
                                <w:sz w:val="10"/>
                              </w:rPr>
                              <w:t>Signatura</w:t>
                            </w:r>
                            <w:r>
                              <w:rPr>
                                <w:rFonts w:ascii="Arial MT"/>
                                <w:spacing w:val="-5"/>
                                <w:sz w:val="10"/>
                              </w:rPr>
                              <w:t> </w:t>
                            </w:r>
                            <w:r>
                              <w:rPr>
                                <w:rFonts w:ascii="Arial MT"/>
                                <w:sz w:val="10"/>
                              </w:rPr>
                              <w:t>:</w:t>
                            </w:r>
                            <w:r>
                              <w:rPr>
                                <w:rFonts w:ascii="Arial MT"/>
                                <w:spacing w:val="-4"/>
                                <w:sz w:val="10"/>
                              </w:rPr>
                              <w:t> </w:t>
                            </w:r>
                            <w:r>
                              <w:rPr>
                                <w:rFonts w:ascii="Arial MT"/>
                                <w:spacing w:val="-2"/>
                                <w:sz w:val="10"/>
                              </w:rPr>
                              <w:t>28/10/2025</w:t>
                            </w:r>
                          </w:p>
                          <w:p>
                            <w:pPr>
                              <w:spacing w:line="107" w:lineRule="exact" w:before="0"/>
                              <w:ind w:left="1215" w:right="0" w:firstLine="0"/>
                              <w:jc w:val="left"/>
                              <w:rPr>
                                <w:rFonts w:ascii="Arial MT"/>
                                <w:sz w:val="10"/>
                              </w:rPr>
                            </w:pPr>
                            <w:r>
                              <w:rPr>
                                <w:rFonts w:ascii="Arial MT"/>
                                <w:sz w:val="10"/>
                              </w:rPr>
                              <w:t>HASH:</w:t>
                            </w:r>
                            <w:r>
                              <w:rPr>
                                <w:rFonts w:ascii="Arial MT"/>
                                <w:spacing w:val="-5"/>
                                <w:sz w:val="10"/>
                              </w:rPr>
                              <w:t> </w:t>
                            </w:r>
                            <w:r>
                              <w:rPr>
                                <w:rFonts w:ascii="Arial MT"/>
                                <w:spacing w:val="-2"/>
                                <w:sz w:val="10"/>
                              </w:rPr>
                              <w:t>8f951ef480c38645f5eec8e19a327fdd</w:t>
                            </w:r>
                          </w:p>
                        </w:txbxContent>
                      </wps:txbx>
                      <wps:bodyPr wrap="square" lIns="0" tIns="0" rIns="0" bIns="0" rtlCol="0" vert="vert270">
                        <a:noAutofit/>
                      </wps:bodyPr>
                    </wps:wsp>
                  </a:graphicData>
                </a:graphic>
              </wp:anchor>
            </w:drawing>
          </mc:Choice>
          <mc:Fallback>
            <w:pict>
              <v:shape style="position:absolute;margin-left:20pt;margin-top:81.729599pt;width:29pt;height:230.65pt;mso-position-horizontal-relative:page;mso-position-vertical-relative:paragraph;z-index:-15846912" type="#_x0000_t202" id="docshape5" filled="false" stroked="true" strokeweight=".5pt" strokecolor="#7f7f7f">
                <v:textbox inset="0,0,0,0" style="layout-flow:vertical;mso-layout-flow-alt:bottom-to-top">
                  <w:txbxContent>
                    <w:p>
                      <w:pPr>
                        <w:spacing w:line="208" w:lineRule="auto" w:before="53"/>
                        <w:ind w:left="1215" w:right="1982" w:firstLine="0"/>
                        <w:jc w:val="left"/>
                        <w:rPr>
                          <w:rFonts w:ascii="Arial MT"/>
                          <w:sz w:val="10"/>
                        </w:rPr>
                      </w:pPr>
                      <w:r>
                        <w:rPr>
                          <w:rFonts w:ascii="Arial MT"/>
                          <w:sz w:val="10"/>
                        </w:rPr>
                        <w:t>Juan</w:t>
                      </w:r>
                      <w:r>
                        <w:rPr>
                          <w:rFonts w:ascii="Arial MT"/>
                          <w:spacing w:val="-6"/>
                          <w:sz w:val="10"/>
                        </w:rPr>
                        <w:t> </w:t>
                      </w:r>
                      <w:r>
                        <w:rPr>
                          <w:rFonts w:ascii="Arial MT"/>
                          <w:sz w:val="10"/>
                        </w:rPr>
                        <w:t>Noguera</w:t>
                      </w:r>
                      <w:r>
                        <w:rPr>
                          <w:rFonts w:ascii="Arial MT"/>
                          <w:spacing w:val="-6"/>
                          <w:sz w:val="10"/>
                        </w:rPr>
                        <w:t> </w:t>
                      </w:r>
                      <w:r>
                        <w:rPr>
                          <w:rFonts w:ascii="Arial MT"/>
                          <w:sz w:val="10"/>
                        </w:rPr>
                        <w:t>Server</w:t>
                      </w:r>
                      <w:r>
                        <w:rPr>
                          <w:rFonts w:ascii="Arial MT"/>
                          <w:spacing w:val="-6"/>
                          <w:sz w:val="10"/>
                        </w:rPr>
                        <w:t> </w:t>
                      </w:r>
                      <w:r>
                        <w:rPr>
                          <w:rFonts w:ascii="Arial MT"/>
                          <w:sz w:val="10"/>
                        </w:rPr>
                        <w:t>(</w:t>
                      </w:r>
                      <w:r>
                        <w:rPr>
                          <w:rFonts w:ascii="Arial MT"/>
                          <w:spacing w:val="-6"/>
                          <w:sz w:val="10"/>
                        </w:rPr>
                        <w:t> </w:t>
                      </w:r>
                      <w:r>
                        <w:rPr>
                          <w:rFonts w:ascii="Arial MT"/>
                          <w:sz w:val="10"/>
                        </w:rPr>
                        <w:t>2</w:t>
                      </w:r>
                      <w:r>
                        <w:rPr>
                          <w:rFonts w:ascii="Arial MT"/>
                          <w:spacing w:val="-6"/>
                          <w:sz w:val="10"/>
                        </w:rPr>
                        <w:t> </w:t>
                      </w:r>
                      <w:r>
                        <w:rPr>
                          <w:rFonts w:ascii="Arial MT"/>
                          <w:sz w:val="10"/>
                        </w:rPr>
                        <w:t>de</w:t>
                      </w:r>
                      <w:r>
                        <w:rPr>
                          <w:rFonts w:ascii="Arial MT"/>
                          <w:spacing w:val="-6"/>
                          <w:sz w:val="10"/>
                        </w:rPr>
                        <w:t> </w:t>
                      </w:r>
                      <w:r>
                        <w:rPr>
                          <w:rFonts w:ascii="Arial MT"/>
                          <w:sz w:val="10"/>
                        </w:rPr>
                        <w:t>2</w:t>
                      </w:r>
                      <w:r>
                        <w:rPr>
                          <w:rFonts w:ascii="Arial MT"/>
                          <w:spacing w:val="-6"/>
                          <w:sz w:val="10"/>
                        </w:rPr>
                        <w:t> </w:t>
                      </w:r>
                      <w:r>
                        <w:rPr>
                          <w:rFonts w:ascii="Arial MT"/>
                          <w:sz w:val="10"/>
                        </w:rPr>
                        <w:t>)</w:t>
                      </w:r>
                      <w:r>
                        <w:rPr>
                          <w:rFonts w:ascii="Arial MT"/>
                          <w:spacing w:val="40"/>
                          <w:sz w:val="10"/>
                        </w:rPr>
                        <w:t> </w:t>
                      </w:r>
                      <w:r>
                        <w:rPr>
                          <w:rFonts w:ascii="Arial MT"/>
                          <w:sz w:val="10"/>
                        </w:rPr>
                        <w:t>El Secretari Interventor</w:t>
                      </w:r>
                    </w:p>
                    <w:p>
                      <w:pPr>
                        <w:spacing w:line="95" w:lineRule="exact" w:before="0"/>
                        <w:ind w:left="1215" w:right="0" w:firstLine="0"/>
                        <w:jc w:val="left"/>
                        <w:rPr>
                          <w:rFonts w:ascii="Arial MT"/>
                          <w:sz w:val="10"/>
                        </w:rPr>
                      </w:pPr>
                      <w:r>
                        <w:rPr>
                          <w:rFonts w:ascii="Arial MT"/>
                          <w:sz w:val="10"/>
                        </w:rPr>
                        <w:t>Data</w:t>
                      </w:r>
                      <w:r>
                        <w:rPr>
                          <w:rFonts w:ascii="Arial MT"/>
                          <w:spacing w:val="-5"/>
                          <w:sz w:val="10"/>
                        </w:rPr>
                        <w:t> </w:t>
                      </w:r>
                      <w:r>
                        <w:rPr>
                          <w:rFonts w:ascii="Arial MT"/>
                          <w:sz w:val="10"/>
                        </w:rPr>
                        <w:t>Signatura</w:t>
                      </w:r>
                      <w:r>
                        <w:rPr>
                          <w:rFonts w:ascii="Arial MT"/>
                          <w:spacing w:val="-5"/>
                          <w:sz w:val="10"/>
                        </w:rPr>
                        <w:t> </w:t>
                      </w:r>
                      <w:r>
                        <w:rPr>
                          <w:rFonts w:ascii="Arial MT"/>
                          <w:sz w:val="10"/>
                        </w:rPr>
                        <w:t>:</w:t>
                      </w:r>
                      <w:r>
                        <w:rPr>
                          <w:rFonts w:ascii="Arial MT"/>
                          <w:spacing w:val="-4"/>
                          <w:sz w:val="10"/>
                        </w:rPr>
                        <w:t> </w:t>
                      </w:r>
                      <w:r>
                        <w:rPr>
                          <w:rFonts w:ascii="Arial MT"/>
                          <w:spacing w:val="-2"/>
                          <w:sz w:val="10"/>
                        </w:rPr>
                        <w:t>28/10/2025</w:t>
                      </w:r>
                    </w:p>
                    <w:p>
                      <w:pPr>
                        <w:spacing w:line="107" w:lineRule="exact" w:before="0"/>
                        <w:ind w:left="1215" w:right="0" w:firstLine="0"/>
                        <w:jc w:val="left"/>
                        <w:rPr>
                          <w:rFonts w:ascii="Arial MT"/>
                          <w:sz w:val="10"/>
                        </w:rPr>
                      </w:pPr>
                      <w:r>
                        <w:rPr>
                          <w:rFonts w:ascii="Arial MT"/>
                          <w:sz w:val="10"/>
                        </w:rPr>
                        <w:t>HASH:</w:t>
                      </w:r>
                      <w:r>
                        <w:rPr>
                          <w:rFonts w:ascii="Arial MT"/>
                          <w:spacing w:val="-5"/>
                          <w:sz w:val="10"/>
                        </w:rPr>
                        <w:t> </w:t>
                      </w:r>
                      <w:r>
                        <w:rPr>
                          <w:rFonts w:ascii="Arial MT"/>
                          <w:spacing w:val="-2"/>
                          <w:sz w:val="10"/>
                        </w:rPr>
                        <w:t>8f951ef480c38645f5eec8e19a327fdd</w:t>
                      </w:r>
                    </w:p>
                  </w:txbxContent>
                </v:textbox>
                <v:stroke dashstyle="solid"/>
                <w10:wrap type="none"/>
              </v:shape>
            </w:pict>
          </mc:Fallback>
        </mc:AlternateContent>
      </w:r>
      <w:r>
        <w:rPr/>
        <w:t>Que en la sessió celebrada en la data a dalt indicada es va adoptar el següent </w:t>
      </w:r>
      <w:r>
        <w:rPr>
          <w:spacing w:val="-2"/>
        </w:rPr>
        <w:t>acord:</w:t>
      </w:r>
    </w:p>
    <w:p>
      <w:pPr>
        <w:pStyle w:val="BodyText"/>
        <w:spacing w:before="9"/>
        <w:ind w:left="0"/>
        <w:jc w:val="left"/>
        <w:rPr>
          <w:sz w:val="13"/>
        </w:rPr>
      </w:pPr>
      <w:r>
        <w:rPr>
          <w:sz w:val="13"/>
        </w:rPr>
        <w:drawing>
          <wp:anchor distT="0" distB="0" distL="0" distR="0" allowOverlap="1" layoutInCell="1" locked="0" behindDoc="1" simplePos="0" relativeHeight="487588352">
            <wp:simplePos x="0" y="0"/>
            <wp:positionH relativeFrom="page">
              <wp:posOffset>313690</wp:posOffset>
            </wp:positionH>
            <wp:positionV relativeFrom="paragraph">
              <wp:posOffset>121814</wp:posOffset>
            </wp:positionV>
            <wp:extent cx="264985" cy="138683"/>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7" cstate="print"/>
                    <a:stretch>
                      <a:fillRect/>
                    </a:stretch>
                  </pic:blipFill>
                  <pic:spPr>
                    <a:xfrm>
                      <a:off x="0" y="0"/>
                      <a:ext cx="264985" cy="138683"/>
                    </a:xfrm>
                    <a:prstGeom prst="rect">
                      <a:avLst/>
                    </a:prstGeom>
                  </pic:spPr>
                </pic:pic>
              </a:graphicData>
            </a:graphic>
          </wp:anchor>
        </w:drawing>
      </w:r>
      <w:r>
        <w:rPr>
          <w:sz w:val="13"/>
        </w:rPr>
        <mc:AlternateContent>
          <mc:Choice Requires="wps">
            <w:drawing>
              <wp:anchor distT="0" distB="0" distL="0" distR="0" allowOverlap="1" layoutInCell="1" locked="0" behindDoc="1" simplePos="0" relativeHeight="487587840">
                <wp:simplePos x="0" y="0"/>
                <wp:positionH relativeFrom="page">
                  <wp:posOffset>900112</wp:posOffset>
                </wp:positionH>
                <wp:positionV relativeFrom="paragraph">
                  <wp:posOffset>134514</wp:posOffset>
                </wp:positionV>
                <wp:extent cx="5760085" cy="714375"/>
                <wp:effectExtent l="0" t="0" r="0" b="0"/>
                <wp:wrapTopAndBottom/>
                <wp:docPr id="10" name="Textbox 10"/>
                <wp:cNvGraphicFramePr>
                  <a:graphicFrameLocks/>
                </wp:cNvGraphicFramePr>
                <a:graphic>
                  <a:graphicData uri="http://schemas.microsoft.com/office/word/2010/wordprocessingShape">
                    <wps:wsp>
                      <wps:cNvPr id="10" name="Textbox 10"/>
                      <wps:cNvSpPr txBox="1"/>
                      <wps:spPr>
                        <a:xfrm>
                          <a:off x="0" y="0"/>
                          <a:ext cx="5760085" cy="714375"/>
                        </a:xfrm>
                        <a:prstGeom prst="rect">
                          <a:avLst/>
                        </a:prstGeom>
                      </wps:spPr>
                      <wps:txbx>
                        <w:txbxContent>
                          <w:tbl>
                            <w:tblPr>
                              <w:tblW w:w="0" w:type="auto"/>
                              <w:jc w:val="left"/>
                              <w:tblInd w:w="5"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1826"/>
                              <w:gridCol w:w="7238"/>
                            </w:tblGrid>
                            <w:tr>
                              <w:trPr>
                                <w:trHeight w:val="651" w:hRule="atLeast"/>
                              </w:trPr>
                              <w:tc>
                                <w:tcPr>
                                  <w:tcW w:w="9064" w:type="dxa"/>
                                  <w:gridSpan w:val="2"/>
                                  <w:tcBorders>
                                    <w:left w:val="single" w:sz="4" w:space="0" w:color="CCCCCC"/>
                                    <w:right w:val="single" w:sz="4" w:space="0" w:color="CCCCCC"/>
                                  </w:tcBorders>
                                  <w:shd w:val="clear" w:color="auto" w:fill="F2F2F2"/>
                                </w:tcPr>
                                <w:p>
                                  <w:pPr>
                                    <w:pStyle w:val="TableParagraph"/>
                                    <w:spacing w:before="58"/>
                                    <w:ind w:right="56"/>
                                    <w:rPr>
                                      <w:b/>
                                      <w:sz w:val="22"/>
                                    </w:rPr>
                                  </w:pPr>
                                  <w:r>
                                    <w:rPr>
                                      <w:b/>
                                      <w:sz w:val="22"/>
                                    </w:rPr>
                                    <w:t>EXP. 2867/2025.MATÈRIA 3000.SUBVENCIÓ DIRECTA I NOMINATIVA. ASSOCIACIÓ CULTURAL OCELL</w:t>
                                  </w:r>
                                </w:p>
                              </w:tc>
                            </w:tr>
                            <w:tr>
                              <w:trPr>
                                <w:trHeight w:val="425" w:hRule="atLeast"/>
                              </w:trPr>
                              <w:tc>
                                <w:tcPr>
                                  <w:tcW w:w="1826" w:type="dxa"/>
                                  <w:tcBorders>
                                    <w:left w:val="single" w:sz="4" w:space="0" w:color="CCCCCC"/>
                                    <w:bottom w:val="single" w:sz="8" w:space="0" w:color="CCCCCC"/>
                                  </w:tcBorders>
                                </w:tcPr>
                                <w:p>
                                  <w:pPr>
                                    <w:pStyle w:val="TableParagraph"/>
                                    <w:spacing w:before="58"/>
                                    <w:rPr>
                                      <w:sz w:val="22"/>
                                    </w:rPr>
                                  </w:pPr>
                                  <w:r>
                                    <w:rPr>
                                      <w:spacing w:val="-2"/>
                                      <w:sz w:val="22"/>
                                    </w:rPr>
                                    <w:t>Favorable</w:t>
                                  </w:r>
                                </w:p>
                              </w:tc>
                              <w:tc>
                                <w:tcPr>
                                  <w:tcW w:w="7238" w:type="dxa"/>
                                  <w:tcBorders>
                                    <w:bottom w:val="single" w:sz="8" w:space="0" w:color="CCCCCC"/>
                                    <w:right w:val="single" w:sz="4" w:space="0" w:color="CCCCCC"/>
                                  </w:tcBorders>
                                </w:tcPr>
                                <w:p>
                                  <w:pPr>
                                    <w:pStyle w:val="TableParagraph"/>
                                    <w:spacing w:before="79"/>
                                    <w:ind w:left="63"/>
                                    <w:rPr>
                                      <w:sz w:val="22"/>
                                    </w:rPr>
                                  </w:pPr>
                                  <w:r>
                                    <w:rPr>
                                      <w:sz w:val="22"/>
                                    </w:rPr>
                                    <w:t>Tipus</w:t>
                                  </w:r>
                                  <w:r>
                                    <w:rPr>
                                      <w:spacing w:val="-9"/>
                                      <w:sz w:val="22"/>
                                    </w:rPr>
                                    <w:t> </w:t>
                                  </w:r>
                                  <w:r>
                                    <w:rPr>
                                      <w:sz w:val="22"/>
                                    </w:rPr>
                                    <w:t>de</w:t>
                                  </w:r>
                                  <w:r>
                                    <w:rPr>
                                      <w:spacing w:val="-8"/>
                                      <w:sz w:val="22"/>
                                    </w:rPr>
                                    <w:t> </w:t>
                                  </w:r>
                                  <w:r>
                                    <w:rPr>
                                      <w:sz w:val="22"/>
                                    </w:rPr>
                                    <w:t>votació:</w:t>
                                  </w:r>
                                  <w:r>
                                    <w:rPr>
                                      <w:spacing w:val="-7"/>
                                      <w:sz w:val="22"/>
                                    </w:rPr>
                                    <w:t> </w:t>
                                  </w:r>
                                  <w:r>
                                    <w:rPr>
                                      <w:spacing w:val="-2"/>
                                      <w:sz w:val="22"/>
                                    </w:rPr>
                                    <w:t>Unanimitat/Assentiment</w:t>
                                  </w:r>
                                </w:p>
                              </w:tc>
                            </w:tr>
                          </w:tbl>
                          <w:p>
                            <w:pPr>
                              <w:pStyle w:val="BodyText"/>
                              <w:spacing w:before="0"/>
                              <w:ind w:left="0"/>
                              <w:jc w:val="left"/>
                            </w:pPr>
                          </w:p>
                        </w:txbxContent>
                      </wps:txbx>
                      <wps:bodyPr wrap="square" lIns="0" tIns="0" rIns="0" bIns="0" rtlCol="0">
                        <a:noAutofit/>
                      </wps:bodyPr>
                    </wps:wsp>
                  </a:graphicData>
                </a:graphic>
              </wp:anchor>
            </w:drawing>
          </mc:Choice>
          <mc:Fallback>
            <w:pict>
              <v:shape style="position:absolute;margin-left:70.875pt;margin-top:10.5917pt;width:453.55pt;height:56.25pt;mso-position-horizontal-relative:page;mso-position-vertical-relative:paragraph;z-index:-15728640;mso-wrap-distance-left:0;mso-wrap-distance-right:0" type="#_x0000_t202" id="docshape6" filled="false" stroked="false">
                <v:textbox inset="0,0,0,0">
                  <w:txbxContent>
                    <w:tbl>
                      <w:tblPr>
                        <w:tblW w:w="0" w:type="auto"/>
                        <w:jc w:val="left"/>
                        <w:tblInd w:w="5"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1826"/>
                        <w:gridCol w:w="7238"/>
                      </w:tblGrid>
                      <w:tr>
                        <w:trPr>
                          <w:trHeight w:val="651" w:hRule="atLeast"/>
                        </w:trPr>
                        <w:tc>
                          <w:tcPr>
                            <w:tcW w:w="9064" w:type="dxa"/>
                            <w:gridSpan w:val="2"/>
                            <w:tcBorders>
                              <w:left w:val="single" w:sz="4" w:space="0" w:color="CCCCCC"/>
                              <w:right w:val="single" w:sz="4" w:space="0" w:color="CCCCCC"/>
                            </w:tcBorders>
                            <w:shd w:val="clear" w:color="auto" w:fill="F2F2F2"/>
                          </w:tcPr>
                          <w:p>
                            <w:pPr>
                              <w:pStyle w:val="TableParagraph"/>
                              <w:spacing w:before="58"/>
                              <w:ind w:right="56"/>
                              <w:rPr>
                                <w:b/>
                                <w:sz w:val="22"/>
                              </w:rPr>
                            </w:pPr>
                            <w:r>
                              <w:rPr>
                                <w:b/>
                                <w:sz w:val="22"/>
                              </w:rPr>
                              <w:t>EXP. 2867/2025.MATÈRIA 3000.SUBVENCIÓ DIRECTA I NOMINATIVA. ASSOCIACIÓ CULTURAL OCELL</w:t>
                            </w:r>
                          </w:p>
                        </w:tc>
                      </w:tr>
                      <w:tr>
                        <w:trPr>
                          <w:trHeight w:val="425" w:hRule="atLeast"/>
                        </w:trPr>
                        <w:tc>
                          <w:tcPr>
                            <w:tcW w:w="1826" w:type="dxa"/>
                            <w:tcBorders>
                              <w:left w:val="single" w:sz="4" w:space="0" w:color="CCCCCC"/>
                              <w:bottom w:val="single" w:sz="8" w:space="0" w:color="CCCCCC"/>
                            </w:tcBorders>
                          </w:tcPr>
                          <w:p>
                            <w:pPr>
                              <w:pStyle w:val="TableParagraph"/>
                              <w:spacing w:before="58"/>
                              <w:rPr>
                                <w:sz w:val="22"/>
                              </w:rPr>
                            </w:pPr>
                            <w:r>
                              <w:rPr>
                                <w:spacing w:val="-2"/>
                                <w:sz w:val="22"/>
                              </w:rPr>
                              <w:t>Favorable</w:t>
                            </w:r>
                          </w:p>
                        </w:tc>
                        <w:tc>
                          <w:tcPr>
                            <w:tcW w:w="7238" w:type="dxa"/>
                            <w:tcBorders>
                              <w:bottom w:val="single" w:sz="8" w:space="0" w:color="CCCCCC"/>
                              <w:right w:val="single" w:sz="4" w:space="0" w:color="CCCCCC"/>
                            </w:tcBorders>
                          </w:tcPr>
                          <w:p>
                            <w:pPr>
                              <w:pStyle w:val="TableParagraph"/>
                              <w:spacing w:before="79"/>
                              <w:ind w:left="63"/>
                              <w:rPr>
                                <w:sz w:val="22"/>
                              </w:rPr>
                            </w:pPr>
                            <w:r>
                              <w:rPr>
                                <w:sz w:val="22"/>
                              </w:rPr>
                              <w:t>Tipus</w:t>
                            </w:r>
                            <w:r>
                              <w:rPr>
                                <w:spacing w:val="-9"/>
                                <w:sz w:val="22"/>
                              </w:rPr>
                              <w:t> </w:t>
                            </w:r>
                            <w:r>
                              <w:rPr>
                                <w:sz w:val="22"/>
                              </w:rPr>
                              <w:t>de</w:t>
                            </w:r>
                            <w:r>
                              <w:rPr>
                                <w:spacing w:val="-8"/>
                                <w:sz w:val="22"/>
                              </w:rPr>
                              <w:t> </w:t>
                            </w:r>
                            <w:r>
                              <w:rPr>
                                <w:sz w:val="22"/>
                              </w:rPr>
                              <w:t>votació:</w:t>
                            </w:r>
                            <w:r>
                              <w:rPr>
                                <w:spacing w:val="-7"/>
                                <w:sz w:val="22"/>
                              </w:rPr>
                              <w:t> </w:t>
                            </w:r>
                            <w:r>
                              <w:rPr>
                                <w:spacing w:val="-2"/>
                                <w:sz w:val="22"/>
                              </w:rPr>
                              <w:t>Unanimitat/Assentiment</w:t>
                            </w:r>
                          </w:p>
                        </w:tc>
                      </w:tr>
                    </w:tbl>
                    <w:p>
                      <w:pPr>
                        <w:pStyle w:val="BodyText"/>
                        <w:spacing w:before="0"/>
                        <w:ind w:left="0"/>
                        <w:jc w:val="left"/>
                      </w:pPr>
                    </w:p>
                  </w:txbxContent>
                </v:textbox>
                <w10:wrap type="topAndBottom"/>
              </v:shape>
            </w:pict>
          </mc:Fallback>
        </mc:AlternateContent>
      </w:r>
      <w:r>
        <w:rPr>
          <w:sz w:val="13"/>
        </w:rPr>
        <mc:AlternateContent>
          <mc:Choice Requires="wps">
            <w:drawing>
              <wp:anchor distT="0" distB="0" distL="0" distR="0" allowOverlap="1" layoutInCell="1" locked="0" behindDoc="1" simplePos="0" relativeHeight="487588864">
                <wp:simplePos x="0" y="0"/>
                <wp:positionH relativeFrom="page">
                  <wp:posOffset>904875</wp:posOffset>
                </wp:positionH>
                <wp:positionV relativeFrom="paragraph">
                  <wp:posOffset>1076854</wp:posOffset>
                </wp:positionV>
                <wp:extent cx="5750560" cy="328295"/>
                <wp:effectExtent l="0" t="0" r="0" b="0"/>
                <wp:wrapTopAndBottom/>
                <wp:docPr id="11" name="Textbox 11"/>
                <wp:cNvGraphicFramePr>
                  <a:graphicFrameLocks/>
                </wp:cNvGraphicFramePr>
                <a:graphic>
                  <a:graphicData uri="http://schemas.microsoft.com/office/word/2010/wordprocessingShape">
                    <wps:wsp>
                      <wps:cNvPr id="11" name="Textbox 11"/>
                      <wps:cNvSpPr txBox="1"/>
                      <wps:spPr>
                        <a:xfrm>
                          <a:off x="0" y="0"/>
                          <a:ext cx="5750560" cy="328295"/>
                        </a:xfrm>
                        <a:prstGeom prst="rect">
                          <a:avLst/>
                        </a:prstGeom>
                        <a:solidFill>
                          <a:srgbClr val="F2F2F2"/>
                        </a:solidFill>
                        <a:ln w="9525">
                          <a:solidFill>
                            <a:srgbClr val="CCCCCC"/>
                          </a:solidFill>
                          <a:prstDash val="solid"/>
                        </a:ln>
                      </wps:spPr>
                      <wps:txbx>
                        <w:txbxContent>
                          <w:p>
                            <w:pPr>
                              <w:spacing w:before="105"/>
                              <w:ind w:left="105" w:right="0" w:firstLine="0"/>
                              <w:jc w:val="left"/>
                              <w:rPr>
                                <w:b/>
                                <w:color w:val="000000"/>
                                <w:sz w:val="24"/>
                              </w:rPr>
                            </w:pPr>
                            <w:r>
                              <w:rPr>
                                <w:b/>
                                <w:color w:val="000000"/>
                                <w:sz w:val="24"/>
                              </w:rPr>
                              <w:t>FETS</w:t>
                            </w:r>
                            <w:r>
                              <w:rPr>
                                <w:b/>
                                <w:color w:val="000000"/>
                                <w:spacing w:val="-3"/>
                                <w:sz w:val="24"/>
                              </w:rPr>
                              <w:t> </w:t>
                            </w:r>
                            <w:r>
                              <w:rPr>
                                <w:b/>
                                <w:color w:val="000000"/>
                                <w:sz w:val="24"/>
                              </w:rPr>
                              <w:t>I</w:t>
                            </w:r>
                            <w:r>
                              <w:rPr>
                                <w:b/>
                                <w:color w:val="000000"/>
                                <w:spacing w:val="-3"/>
                                <w:sz w:val="24"/>
                              </w:rPr>
                              <w:t> </w:t>
                            </w:r>
                            <w:r>
                              <w:rPr>
                                <w:b/>
                                <w:color w:val="000000"/>
                                <w:sz w:val="24"/>
                              </w:rPr>
                              <w:t>FONAMENTS</w:t>
                            </w:r>
                            <w:r>
                              <w:rPr>
                                <w:b/>
                                <w:color w:val="000000"/>
                                <w:spacing w:val="-3"/>
                                <w:sz w:val="24"/>
                              </w:rPr>
                              <w:t> </w:t>
                            </w:r>
                            <w:r>
                              <w:rPr>
                                <w:b/>
                                <w:color w:val="000000"/>
                                <w:sz w:val="24"/>
                              </w:rPr>
                              <w:t>DE</w:t>
                            </w:r>
                            <w:r>
                              <w:rPr>
                                <w:b/>
                                <w:color w:val="000000"/>
                                <w:spacing w:val="-3"/>
                                <w:sz w:val="24"/>
                              </w:rPr>
                              <w:t> </w:t>
                            </w:r>
                            <w:r>
                              <w:rPr>
                                <w:b/>
                                <w:color w:val="000000"/>
                                <w:spacing w:val="-4"/>
                                <w:sz w:val="24"/>
                              </w:rPr>
                              <w:t>DRET</w:t>
                            </w:r>
                          </w:p>
                        </w:txbxContent>
                      </wps:txbx>
                      <wps:bodyPr wrap="square" lIns="0" tIns="0" rIns="0" bIns="0" rtlCol="0">
                        <a:noAutofit/>
                      </wps:bodyPr>
                    </wps:wsp>
                  </a:graphicData>
                </a:graphic>
              </wp:anchor>
            </w:drawing>
          </mc:Choice>
          <mc:Fallback>
            <w:pict>
              <v:shape style="position:absolute;margin-left:71.25pt;margin-top:84.791718pt;width:452.8pt;height:25.85pt;mso-position-horizontal-relative:page;mso-position-vertical-relative:paragraph;z-index:-15727616;mso-wrap-distance-left:0;mso-wrap-distance-right:0" type="#_x0000_t202" id="docshape7" filled="true" fillcolor="#f2f2f2" stroked="true" strokeweight=".75pt" strokecolor="#cccccc">
                <v:textbox inset="0,0,0,0">
                  <w:txbxContent>
                    <w:p>
                      <w:pPr>
                        <w:spacing w:before="105"/>
                        <w:ind w:left="105" w:right="0" w:firstLine="0"/>
                        <w:jc w:val="left"/>
                        <w:rPr>
                          <w:b/>
                          <w:color w:val="000000"/>
                          <w:sz w:val="24"/>
                        </w:rPr>
                      </w:pPr>
                      <w:r>
                        <w:rPr>
                          <w:b/>
                          <w:color w:val="000000"/>
                          <w:sz w:val="24"/>
                        </w:rPr>
                        <w:t>FETS</w:t>
                      </w:r>
                      <w:r>
                        <w:rPr>
                          <w:b/>
                          <w:color w:val="000000"/>
                          <w:spacing w:val="-3"/>
                          <w:sz w:val="24"/>
                        </w:rPr>
                        <w:t> </w:t>
                      </w:r>
                      <w:r>
                        <w:rPr>
                          <w:b/>
                          <w:color w:val="000000"/>
                          <w:sz w:val="24"/>
                        </w:rPr>
                        <w:t>I</w:t>
                      </w:r>
                      <w:r>
                        <w:rPr>
                          <w:b/>
                          <w:color w:val="000000"/>
                          <w:spacing w:val="-3"/>
                          <w:sz w:val="24"/>
                        </w:rPr>
                        <w:t> </w:t>
                      </w:r>
                      <w:r>
                        <w:rPr>
                          <w:b/>
                          <w:color w:val="000000"/>
                          <w:sz w:val="24"/>
                        </w:rPr>
                        <w:t>FONAMENTS</w:t>
                      </w:r>
                      <w:r>
                        <w:rPr>
                          <w:b/>
                          <w:color w:val="000000"/>
                          <w:spacing w:val="-3"/>
                          <w:sz w:val="24"/>
                        </w:rPr>
                        <w:t> </w:t>
                      </w:r>
                      <w:r>
                        <w:rPr>
                          <w:b/>
                          <w:color w:val="000000"/>
                          <w:sz w:val="24"/>
                        </w:rPr>
                        <w:t>DE</w:t>
                      </w:r>
                      <w:r>
                        <w:rPr>
                          <w:b/>
                          <w:color w:val="000000"/>
                          <w:spacing w:val="-3"/>
                          <w:sz w:val="24"/>
                        </w:rPr>
                        <w:t> </w:t>
                      </w:r>
                      <w:r>
                        <w:rPr>
                          <w:b/>
                          <w:color w:val="000000"/>
                          <w:spacing w:val="-4"/>
                          <w:sz w:val="24"/>
                        </w:rPr>
                        <w:t>DRET</w:t>
                      </w:r>
                    </w:p>
                  </w:txbxContent>
                </v:textbox>
                <v:fill type="solid"/>
                <v:stroke dashstyle="solid"/>
                <w10:wrap type="topAndBottom"/>
              </v:shape>
            </w:pict>
          </mc:Fallback>
        </mc:AlternateContent>
      </w:r>
    </w:p>
    <w:p>
      <w:pPr>
        <w:pStyle w:val="BodyText"/>
        <w:spacing w:before="83"/>
        <w:ind w:left="0"/>
        <w:jc w:val="left"/>
        <w:rPr>
          <w:sz w:val="20"/>
        </w:rPr>
      </w:pPr>
    </w:p>
    <w:p>
      <w:pPr>
        <w:pStyle w:val="BodyText"/>
        <w:spacing w:line="276" w:lineRule="auto" w:before="267"/>
        <w:ind w:right="1"/>
      </w:pPr>
      <w:r>
        <w:rPr/>
        <w:t>Vist que per part de l’òrgan gestor de la subvenció (Regidoria d’Hisenda) s’han instruït les actuacions que s’identifiquen a continuació:</w:t>
      </w:r>
    </w:p>
    <w:p>
      <w:pPr>
        <w:pStyle w:val="BodyText"/>
        <w:spacing w:before="6"/>
        <w:ind w:left="0"/>
        <w:jc w:val="left"/>
        <w:rPr>
          <w:sz w:val="15"/>
        </w:rPr>
      </w:pPr>
      <w:r>
        <w:rPr>
          <w:sz w:val="15"/>
        </w:rPr>
        <w:drawing>
          <wp:anchor distT="0" distB="0" distL="0" distR="0" allowOverlap="1" layoutInCell="1" locked="0" behindDoc="1" simplePos="0" relativeHeight="487589376">
            <wp:simplePos x="0" y="0"/>
            <wp:positionH relativeFrom="page">
              <wp:posOffset>383540</wp:posOffset>
            </wp:positionH>
            <wp:positionV relativeFrom="paragraph">
              <wp:posOffset>1065334</wp:posOffset>
            </wp:positionV>
            <wp:extent cx="128778" cy="309562"/>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8" cstate="print"/>
                    <a:stretch>
                      <a:fillRect/>
                    </a:stretch>
                  </pic:blipFill>
                  <pic:spPr>
                    <a:xfrm>
                      <a:off x="0" y="0"/>
                      <a:ext cx="128778" cy="309562"/>
                    </a:xfrm>
                    <a:prstGeom prst="rect">
                      <a:avLst/>
                    </a:prstGeom>
                  </pic:spPr>
                </pic:pic>
              </a:graphicData>
            </a:graphic>
          </wp:anchor>
        </w:drawing>
      </w:r>
      <w:r>
        <w:rPr>
          <w:sz w:val="15"/>
        </w:rPr>
        <mc:AlternateContent>
          <mc:Choice Requires="wps">
            <w:drawing>
              <wp:anchor distT="0" distB="0" distL="0" distR="0" allowOverlap="1" layoutInCell="1" locked="0" behindDoc="1" simplePos="0" relativeHeight="487587840">
                <wp:simplePos x="0" y="0"/>
                <wp:positionH relativeFrom="page">
                  <wp:posOffset>900112</wp:posOffset>
                </wp:positionH>
                <wp:positionV relativeFrom="paragraph">
                  <wp:posOffset>134805</wp:posOffset>
                </wp:positionV>
                <wp:extent cx="5760085" cy="1536065"/>
                <wp:effectExtent l="0" t="0" r="0" b="0"/>
                <wp:wrapTopAndBottom/>
                <wp:docPr id="13" name="Textbox 13"/>
                <wp:cNvGraphicFramePr>
                  <a:graphicFrameLocks/>
                </wp:cNvGraphicFramePr>
                <a:graphic>
                  <a:graphicData uri="http://schemas.microsoft.com/office/word/2010/wordprocessingShape">
                    <wps:wsp>
                      <wps:cNvPr id="13" name="Textbox 13"/>
                      <wps:cNvSpPr txBox="1"/>
                      <wps:spPr>
                        <a:xfrm>
                          <a:off x="0" y="0"/>
                          <a:ext cx="5760085" cy="1536065"/>
                        </a:xfrm>
                        <a:prstGeom prst="rect">
                          <a:avLst/>
                        </a:prstGeom>
                      </wps:spPr>
                      <wps:txbx>
                        <w:txbxContent>
                          <w:tbl>
                            <w:tblPr>
                              <w:tblW w:w="0" w:type="auto"/>
                              <w:jc w:val="left"/>
                              <w:tblInd w:w="5"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CellMar>
                                <w:top w:w="0" w:type="dxa"/>
                                <w:left w:w="0" w:type="dxa"/>
                                <w:bottom w:w="0" w:type="dxa"/>
                                <w:right w:w="0" w:type="dxa"/>
                              </w:tblCellMar>
                              <w:tblLook w:val="01E0"/>
                            </w:tblPr>
                            <w:tblGrid>
                              <w:gridCol w:w="3850"/>
                              <w:gridCol w:w="5212"/>
                            </w:tblGrid>
                            <w:tr>
                              <w:trPr>
                                <w:trHeight w:val="383" w:hRule="atLeast"/>
                              </w:trPr>
                              <w:tc>
                                <w:tcPr>
                                  <w:tcW w:w="3850" w:type="dxa"/>
                                  <w:tcBorders>
                                    <w:left w:val="single" w:sz="4" w:space="0" w:color="CCCCCC"/>
                                    <w:bottom w:val="single" w:sz="6" w:space="0" w:color="CCCCCC"/>
                                    <w:right w:val="single" w:sz="6" w:space="0" w:color="CCCCCC"/>
                                  </w:tcBorders>
                                </w:tcPr>
                                <w:p>
                                  <w:pPr>
                                    <w:pStyle w:val="TableParagraph"/>
                                    <w:rPr>
                                      <w:b/>
                                      <w:sz w:val="22"/>
                                    </w:rPr>
                                  </w:pPr>
                                  <w:r>
                                    <w:rPr>
                                      <w:b/>
                                      <w:sz w:val="22"/>
                                    </w:rPr>
                                    <w:t>Núm.</w:t>
                                  </w:r>
                                  <w:r>
                                    <w:rPr>
                                      <w:b/>
                                      <w:spacing w:val="-11"/>
                                      <w:sz w:val="22"/>
                                    </w:rPr>
                                    <w:t> </w:t>
                                  </w:r>
                                  <w:r>
                                    <w:rPr>
                                      <w:b/>
                                      <w:spacing w:val="-2"/>
                                      <w:sz w:val="22"/>
                                    </w:rPr>
                                    <w:t>Expedient</w:t>
                                  </w:r>
                                </w:p>
                              </w:tc>
                              <w:tc>
                                <w:tcPr>
                                  <w:tcW w:w="5212" w:type="dxa"/>
                                  <w:tcBorders>
                                    <w:left w:val="single" w:sz="6" w:space="0" w:color="CCCCCC"/>
                                    <w:bottom w:val="single" w:sz="6" w:space="0" w:color="CCCCCC"/>
                                    <w:right w:val="single" w:sz="4" w:space="0" w:color="CCCCCC"/>
                                  </w:tcBorders>
                                </w:tcPr>
                                <w:p>
                                  <w:pPr>
                                    <w:pStyle w:val="TableParagraph"/>
                                    <w:ind w:left="64"/>
                                    <w:rPr>
                                      <w:sz w:val="22"/>
                                    </w:rPr>
                                  </w:pPr>
                                  <w:r>
                                    <w:rPr>
                                      <w:spacing w:val="-2"/>
                                      <w:sz w:val="22"/>
                                    </w:rPr>
                                    <w:t>2867/2025</w:t>
                                  </w:r>
                                </w:p>
                              </w:tc>
                            </w:tr>
                            <w:tr>
                              <w:trPr>
                                <w:trHeight w:val="384" w:hRule="atLeast"/>
                              </w:trPr>
                              <w:tc>
                                <w:tcPr>
                                  <w:tcW w:w="3850" w:type="dxa"/>
                                  <w:tcBorders>
                                    <w:top w:val="single" w:sz="6" w:space="0" w:color="CCCCCC"/>
                                    <w:left w:val="single" w:sz="4" w:space="0" w:color="CCCCCC"/>
                                    <w:bottom w:val="single" w:sz="6" w:space="0" w:color="CCCCCC"/>
                                    <w:right w:val="single" w:sz="6" w:space="0" w:color="CCCCCC"/>
                                  </w:tcBorders>
                                </w:tcPr>
                                <w:p>
                                  <w:pPr>
                                    <w:pStyle w:val="TableParagraph"/>
                                    <w:spacing w:before="58"/>
                                    <w:rPr>
                                      <w:b/>
                                      <w:sz w:val="22"/>
                                    </w:rPr>
                                  </w:pPr>
                                  <w:r>
                                    <w:rPr>
                                      <w:b/>
                                      <w:spacing w:val="-2"/>
                                      <w:sz w:val="22"/>
                                    </w:rPr>
                                    <w:t>Promotor/Gestor</w:t>
                                  </w:r>
                                </w:p>
                              </w:tc>
                              <w:tc>
                                <w:tcPr>
                                  <w:tcW w:w="5212" w:type="dxa"/>
                                  <w:tcBorders>
                                    <w:top w:val="single" w:sz="6" w:space="0" w:color="CCCCCC"/>
                                    <w:left w:val="single" w:sz="6" w:space="0" w:color="CCCCCC"/>
                                    <w:bottom w:val="single" w:sz="6" w:space="0" w:color="CCCCCC"/>
                                    <w:right w:val="single" w:sz="4" w:space="0" w:color="CCCCCC"/>
                                  </w:tcBorders>
                                </w:tcPr>
                                <w:p>
                                  <w:pPr>
                                    <w:pStyle w:val="TableParagraph"/>
                                    <w:spacing w:before="58"/>
                                    <w:ind w:left="64"/>
                                    <w:rPr>
                                      <w:sz w:val="22"/>
                                    </w:rPr>
                                  </w:pPr>
                                  <w:r>
                                    <w:rPr>
                                      <w:sz w:val="22"/>
                                    </w:rPr>
                                    <w:t>Regidoria</w:t>
                                  </w:r>
                                  <w:r>
                                    <w:rPr>
                                      <w:spacing w:val="-11"/>
                                      <w:sz w:val="22"/>
                                    </w:rPr>
                                    <w:t> </w:t>
                                  </w:r>
                                  <w:r>
                                    <w:rPr>
                                      <w:spacing w:val="-2"/>
                                      <w:sz w:val="22"/>
                                    </w:rPr>
                                    <w:t>d’HISENDA</w:t>
                                  </w:r>
                                </w:p>
                              </w:tc>
                            </w:tr>
                            <w:tr>
                              <w:trPr>
                                <w:trHeight w:val="383" w:hRule="atLeast"/>
                              </w:trPr>
                              <w:tc>
                                <w:tcPr>
                                  <w:tcW w:w="3850" w:type="dxa"/>
                                  <w:tcBorders>
                                    <w:top w:val="single" w:sz="6" w:space="0" w:color="CCCCCC"/>
                                    <w:left w:val="single" w:sz="4" w:space="0" w:color="CCCCCC"/>
                                    <w:right w:val="single" w:sz="6" w:space="0" w:color="CCCCCC"/>
                                  </w:tcBorders>
                                </w:tcPr>
                                <w:p>
                                  <w:pPr>
                                    <w:pStyle w:val="TableParagraph"/>
                                    <w:spacing w:before="59"/>
                                    <w:rPr>
                                      <w:b/>
                                      <w:sz w:val="22"/>
                                    </w:rPr>
                                  </w:pPr>
                                  <w:r>
                                    <w:rPr>
                                      <w:b/>
                                      <w:sz w:val="22"/>
                                    </w:rPr>
                                    <w:t>Tipus</w:t>
                                  </w:r>
                                  <w:r>
                                    <w:rPr>
                                      <w:b/>
                                      <w:spacing w:val="-12"/>
                                      <w:sz w:val="22"/>
                                    </w:rPr>
                                    <w:t> </w:t>
                                  </w:r>
                                  <w:r>
                                    <w:rPr>
                                      <w:b/>
                                      <w:spacing w:val="-2"/>
                                      <w:sz w:val="22"/>
                                    </w:rPr>
                                    <w:t>d'expedient</w:t>
                                  </w:r>
                                </w:p>
                              </w:tc>
                              <w:tc>
                                <w:tcPr>
                                  <w:tcW w:w="5212" w:type="dxa"/>
                                  <w:tcBorders>
                                    <w:top w:val="single" w:sz="6" w:space="0" w:color="CCCCCC"/>
                                    <w:left w:val="single" w:sz="6" w:space="0" w:color="CCCCCC"/>
                                    <w:right w:val="single" w:sz="4" w:space="0" w:color="CCCCCC"/>
                                  </w:tcBorders>
                                </w:tcPr>
                                <w:p>
                                  <w:pPr>
                                    <w:pStyle w:val="TableParagraph"/>
                                    <w:spacing w:before="59"/>
                                    <w:ind w:left="64"/>
                                    <w:rPr>
                                      <w:sz w:val="22"/>
                                    </w:rPr>
                                  </w:pPr>
                                  <w:r>
                                    <w:rPr>
                                      <w:sz w:val="22"/>
                                    </w:rPr>
                                    <w:t>Subvenció</w:t>
                                  </w:r>
                                  <w:r>
                                    <w:rPr>
                                      <w:spacing w:val="-11"/>
                                      <w:sz w:val="22"/>
                                    </w:rPr>
                                    <w:t> </w:t>
                                  </w:r>
                                  <w:r>
                                    <w:rPr>
                                      <w:sz w:val="22"/>
                                    </w:rPr>
                                    <w:t>concessió</w:t>
                                  </w:r>
                                  <w:r>
                                    <w:rPr>
                                      <w:spacing w:val="-11"/>
                                      <w:sz w:val="22"/>
                                    </w:rPr>
                                    <w:t> </w:t>
                                  </w:r>
                                  <w:r>
                                    <w:rPr>
                                      <w:spacing w:val="-2"/>
                                      <w:sz w:val="22"/>
                                    </w:rPr>
                                    <w:t>directa</w:t>
                                  </w:r>
                                </w:p>
                              </w:tc>
                            </w:tr>
                            <w:tr>
                              <w:trPr>
                                <w:trHeight w:val="380" w:hRule="atLeast"/>
                              </w:trPr>
                              <w:tc>
                                <w:tcPr>
                                  <w:tcW w:w="3850" w:type="dxa"/>
                                  <w:tcBorders>
                                    <w:left w:val="single" w:sz="4" w:space="0" w:color="CCCCCC"/>
                                    <w:right w:val="single" w:sz="6" w:space="0" w:color="CCCCCC"/>
                                  </w:tcBorders>
                                </w:tcPr>
                                <w:p>
                                  <w:pPr>
                                    <w:pStyle w:val="TableParagraph"/>
                                    <w:rPr>
                                      <w:b/>
                                      <w:sz w:val="22"/>
                                    </w:rPr>
                                  </w:pPr>
                                  <w:r>
                                    <w:rPr>
                                      <w:b/>
                                      <w:sz w:val="22"/>
                                    </w:rPr>
                                    <w:t>Objecte</w:t>
                                  </w:r>
                                  <w:r>
                                    <w:rPr>
                                      <w:b/>
                                      <w:spacing w:val="-17"/>
                                      <w:sz w:val="22"/>
                                    </w:rPr>
                                    <w:t> </w:t>
                                  </w:r>
                                  <w:r>
                                    <w:rPr>
                                      <w:b/>
                                      <w:spacing w:val="-2"/>
                                      <w:sz w:val="22"/>
                                    </w:rPr>
                                    <w:t>subvencionable</w:t>
                                  </w:r>
                                </w:p>
                              </w:tc>
                              <w:tc>
                                <w:tcPr>
                                  <w:tcW w:w="5212" w:type="dxa"/>
                                  <w:tcBorders>
                                    <w:left w:val="single" w:sz="6" w:space="0" w:color="CCCCCC"/>
                                    <w:right w:val="single" w:sz="4" w:space="0" w:color="CCCCCC"/>
                                  </w:tcBorders>
                                </w:tcPr>
                                <w:p>
                                  <w:pPr>
                                    <w:pStyle w:val="TableParagraph"/>
                                    <w:ind w:left="64"/>
                                    <w:rPr>
                                      <w:sz w:val="22"/>
                                    </w:rPr>
                                  </w:pPr>
                                  <w:r>
                                    <w:rPr>
                                      <w:sz w:val="22"/>
                                    </w:rPr>
                                    <w:t>Despeses</w:t>
                                  </w:r>
                                  <w:r>
                                    <w:rPr>
                                      <w:spacing w:val="-8"/>
                                      <w:sz w:val="22"/>
                                    </w:rPr>
                                    <w:t> </w:t>
                                  </w:r>
                                  <w:r>
                                    <w:rPr>
                                      <w:sz w:val="22"/>
                                    </w:rPr>
                                    <w:t>corrents</w:t>
                                  </w:r>
                                  <w:r>
                                    <w:rPr>
                                      <w:spacing w:val="-7"/>
                                      <w:sz w:val="22"/>
                                    </w:rPr>
                                    <w:t> </w:t>
                                  </w:r>
                                  <w:r>
                                    <w:rPr>
                                      <w:sz w:val="22"/>
                                    </w:rPr>
                                    <w:t>vàries</w:t>
                                  </w:r>
                                  <w:r>
                                    <w:rPr>
                                      <w:spacing w:val="-7"/>
                                      <w:sz w:val="22"/>
                                    </w:rPr>
                                    <w:t> </w:t>
                                  </w:r>
                                  <w:r>
                                    <w:rPr>
                                      <w:sz w:val="22"/>
                                    </w:rPr>
                                    <w:t>de</w:t>
                                  </w:r>
                                  <w:r>
                                    <w:rPr>
                                      <w:spacing w:val="-7"/>
                                      <w:sz w:val="22"/>
                                    </w:rPr>
                                    <w:t> </w:t>
                                  </w:r>
                                  <w:r>
                                    <w:rPr>
                                      <w:spacing w:val="-2"/>
                                      <w:sz w:val="22"/>
                                    </w:rPr>
                                    <w:t>l’entitat</w:t>
                                  </w:r>
                                </w:p>
                              </w:tc>
                            </w:tr>
                            <w:tr>
                              <w:trPr>
                                <w:trHeight w:val="383" w:hRule="atLeast"/>
                              </w:trPr>
                              <w:tc>
                                <w:tcPr>
                                  <w:tcW w:w="3850" w:type="dxa"/>
                                  <w:tcBorders>
                                    <w:left w:val="single" w:sz="4" w:space="0" w:color="CCCCCC"/>
                                    <w:bottom w:val="single" w:sz="6" w:space="0" w:color="CCCCCC"/>
                                    <w:right w:val="single" w:sz="6" w:space="0" w:color="CCCCCC"/>
                                  </w:tcBorders>
                                </w:tcPr>
                                <w:p>
                                  <w:pPr>
                                    <w:pStyle w:val="TableParagraph"/>
                                    <w:rPr>
                                      <w:b/>
                                      <w:sz w:val="22"/>
                                    </w:rPr>
                                  </w:pPr>
                                  <w:r>
                                    <w:rPr>
                                      <w:b/>
                                      <w:sz w:val="22"/>
                                    </w:rPr>
                                    <w:t>Classe</w:t>
                                  </w:r>
                                  <w:r>
                                    <w:rPr>
                                      <w:b/>
                                      <w:spacing w:val="-10"/>
                                      <w:sz w:val="22"/>
                                    </w:rPr>
                                    <w:t> </w:t>
                                  </w:r>
                                  <w:r>
                                    <w:rPr>
                                      <w:b/>
                                      <w:sz w:val="22"/>
                                    </w:rPr>
                                    <w:t>de</w:t>
                                  </w:r>
                                  <w:r>
                                    <w:rPr>
                                      <w:b/>
                                      <w:spacing w:val="-9"/>
                                      <w:sz w:val="22"/>
                                    </w:rPr>
                                    <w:t> </w:t>
                                  </w:r>
                                  <w:r>
                                    <w:rPr>
                                      <w:b/>
                                      <w:spacing w:val="-2"/>
                                      <w:sz w:val="22"/>
                                    </w:rPr>
                                    <w:t>Subvenció</w:t>
                                  </w:r>
                                </w:p>
                              </w:tc>
                              <w:tc>
                                <w:tcPr>
                                  <w:tcW w:w="5212" w:type="dxa"/>
                                  <w:tcBorders>
                                    <w:left w:val="single" w:sz="6" w:space="0" w:color="CCCCCC"/>
                                    <w:bottom w:val="single" w:sz="6" w:space="0" w:color="CCCCCC"/>
                                    <w:right w:val="single" w:sz="4" w:space="0" w:color="CCCCCC"/>
                                  </w:tcBorders>
                                </w:tcPr>
                                <w:p>
                                  <w:pPr>
                                    <w:pStyle w:val="TableParagraph"/>
                                    <w:ind w:left="64"/>
                                    <w:rPr>
                                      <w:sz w:val="22"/>
                                    </w:rPr>
                                  </w:pPr>
                                  <w:r>
                                    <w:rPr>
                                      <w:sz w:val="22"/>
                                    </w:rPr>
                                    <w:t>Nominativa.</w:t>
                                  </w:r>
                                  <w:r>
                                    <w:rPr>
                                      <w:spacing w:val="-10"/>
                                      <w:sz w:val="22"/>
                                    </w:rPr>
                                    <w:t> </w:t>
                                  </w:r>
                                  <w:r>
                                    <w:rPr>
                                      <w:sz w:val="22"/>
                                    </w:rPr>
                                    <w:t>Import</w:t>
                                  </w:r>
                                  <w:r>
                                    <w:rPr>
                                      <w:spacing w:val="-10"/>
                                      <w:sz w:val="22"/>
                                    </w:rPr>
                                    <w:t> </w:t>
                                  </w:r>
                                  <w:r>
                                    <w:rPr>
                                      <w:sz w:val="22"/>
                                    </w:rPr>
                                    <w:t>total:</w:t>
                                  </w:r>
                                  <w:r>
                                    <w:rPr>
                                      <w:spacing w:val="-10"/>
                                      <w:sz w:val="22"/>
                                    </w:rPr>
                                    <w:t> </w:t>
                                  </w:r>
                                  <w:r>
                                    <w:rPr>
                                      <w:sz w:val="22"/>
                                    </w:rPr>
                                    <w:t>5.000</w:t>
                                  </w:r>
                                  <w:r>
                                    <w:rPr>
                                      <w:spacing w:val="-10"/>
                                      <w:sz w:val="22"/>
                                    </w:rPr>
                                    <w:t> €</w:t>
                                  </w:r>
                                </w:p>
                              </w:tc>
                            </w:tr>
                            <w:tr>
                              <w:trPr>
                                <w:trHeight w:val="385" w:hRule="atLeast"/>
                              </w:trPr>
                              <w:tc>
                                <w:tcPr>
                                  <w:tcW w:w="3850" w:type="dxa"/>
                                  <w:tcBorders>
                                    <w:top w:val="single" w:sz="6" w:space="0" w:color="CCCCCC"/>
                                    <w:left w:val="single" w:sz="4" w:space="0" w:color="CCCCCC"/>
                                    <w:bottom w:val="single" w:sz="6" w:space="0" w:color="CCCCCC"/>
                                    <w:right w:val="single" w:sz="6" w:space="0" w:color="CCCCCC"/>
                                  </w:tcBorders>
                                </w:tcPr>
                                <w:p>
                                  <w:pPr>
                                    <w:pStyle w:val="TableParagraph"/>
                                    <w:spacing w:before="58"/>
                                    <w:rPr>
                                      <w:b/>
                                      <w:sz w:val="22"/>
                                    </w:rPr>
                                  </w:pPr>
                                  <w:r>
                                    <w:rPr>
                                      <w:b/>
                                      <w:spacing w:val="-2"/>
                                      <w:sz w:val="22"/>
                                    </w:rPr>
                                    <w:t>Destinatari</w:t>
                                  </w:r>
                                </w:p>
                              </w:tc>
                              <w:tc>
                                <w:tcPr>
                                  <w:tcW w:w="5212" w:type="dxa"/>
                                  <w:tcBorders>
                                    <w:top w:val="single" w:sz="6" w:space="0" w:color="CCCCCC"/>
                                    <w:left w:val="single" w:sz="6" w:space="0" w:color="CCCCCC"/>
                                    <w:bottom w:val="single" w:sz="6" w:space="0" w:color="CCCCCC"/>
                                    <w:right w:val="single" w:sz="4" w:space="0" w:color="CCCCCC"/>
                                  </w:tcBorders>
                                </w:tcPr>
                                <w:p>
                                  <w:pPr>
                                    <w:pStyle w:val="TableParagraph"/>
                                    <w:spacing w:before="58"/>
                                    <w:ind w:left="64"/>
                                    <w:rPr>
                                      <w:sz w:val="22"/>
                                    </w:rPr>
                                  </w:pPr>
                                  <w:r>
                                    <w:rPr>
                                      <w:sz w:val="22"/>
                                    </w:rPr>
                                    <w:t>ASSOCIACIÓ</w:t>
                                  </w:r>
                                  <w:r>
                                    <w:rPr>
                                      <w:spacing w:val="-19"/>
                                      <w:sz w:val="22"/>
                                    </w:rPr>
                                    <w:t> </w:t>
                                  </w:r>
                                  <w:r>
                                    <w:rPr>
                                      <w:sz w:val="22"/>
                                    </w:rPr>
                                    <w:t>CULTURAL</w:t>
                                  </w:r>
                                  <w:r>
                                    <w:rPr>
                                      <w:spacing w:val="-17"/>
                                      <w:sz w:val="22"/>
                                    </w:rPr>
                                    <w:t> </w:t>
                                  </w:r>
                                  <w:r>
                                    <w:rPr>
                                      <w:spacing w:val="-2"/>
                                      <w:sz w:val="22"/>
                                    </w:rPr>
                                    <w:t>OCELL</w:t>
                                  </w:r>
                                </w:p>
                              </w:tc>
                            </w:tr>
                          </w:tbl>
                          <w:p>
                            <w:pPr>
                              <w:pStyle w:val="BodyText"/>
                              <w:spacing w:before="0"/>
                              <w:ind w:left="0"/>
                              <w:jc w:val="left"/>
                            </w:pPr>
                          </w:p>
                        </w:txbxContent>
                      </wps:txbx>
                      <wps:bodyPr wrap="square" lIns="0" tIns="0" rIns="0" bIns="0" rtlCol="0">
                        <a:noAutofit/>
                      </wps:bodyPr>
                    </wps:wsp>
                  </a:graphicData>
                </a:graphic>
              </wp:anchor>
            </w:drawing>
          </mc:Choice>
          <mc:Fallback>
            <w:pict>
              <v:shape style="position:absolute;margin-left:70.875pt;margin-top:10.61459pt;width:453.55pt;height:120.95pt;mso-position-horizontal-relative:page;mso-position-vertical-relative:paragraph;z-index:-15728640;mso-wrap-distance-left:0;mso-wrap-distance-right:0" type="#_x0000_t202" id="docshape8" filled="false" stroked="false">
                <v:textbox inset="0,0,0,0">
                  <w:txbxContent>
                    <w:tbl>
                      <w:tblPr>
                        <w:tblW w:w="0" w:type="auto"/>
                        <w:jc w:val="left"/>
                        <w:tblInd w:w="5"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CellMar>
                          <w:top w:w="0" w:type="dxa"/>
                          <w:left w:w="0" w:type="dxa"/>
                          <w:bottom w:w="0" w:type="dxa"/>
                          <w:right w:w="0" w:type="dxa"/>
                        </w:tblCellMar>
                        <w:tblLook w:val="01E0"/>
                      </w:tblPr>
                      <w:tblGrid>
                        <w:gridCol w:w="3850"/>
                        <w:gridCol w:w="5212"/>
                      </w:tblGrid>
                      <w:tr>
                        <w:trPr>
                          <w:trHeight w:val="383" w:hRule="atLeast"/>
                        </w:trPr>
                        <w:tc>
                          <w:tcPr>
                            <w:tcW w:w="3850" w:type="dxa"/>
                            <w:tcBorders>
                              <w:left w:val="single" w:sz="4" w:space="0" w:color="CCCCCC"/>
                              <w:bottom w:val="single" w:sz="6" w:space="0" w:color="CCCCCC"/>
                              <w:right w:val="single" w:sz="6" w:space="0" w:color="CCCCCC"/>
                            </w:tcBorders>
                          </w:tcPr>
                          <w:p>
                            <w:pPr>
                              <w:pStyle w:val="TableParagraph"/>
                              <w:rPr>
                                <w:b/>
                                <w:sz w:val="22"/>
                              </w:rPr>
                            </w:pPr>
                            <w:r>
                              <w:rPr>
                                <w:b/>
                                <w:sz w:val="22"/>
                              </w:rPr>
                              <w:t>Núm.</w:t>
                            </w:r>
                            <w:r>
                              <w:rPr>
                                <w:b/>
                                <w:spacing w:val="-11"/>
                                <w:sz w:val="22"/>
                              </w:rPr>
                              <w:t> </w:t>
                            </w:r>
                            <w:r>
                              <w:rPr>
                                <w:b/>
                                <w:spacing w:val="-2"/>
                                <w:sz w:val="22"/>
                              </w:rPr>
                              <w:t>Expedient</w:t>
                            </w:r>
                          </w:p>
                        </w:tc>
                        <w:tc>
                          <w:tcPr>
                            <w:tcW w:w="5212" w:type="dxa"/>
                            <w:tcBorders>
                              <w:left w:val="single" w:sz="6" w:space="0" w:color="CCCCCC"/>
                              <w:bottom w:val="single" w:sz="6" w:space="0" w:color="CCCCCC"/>
                              <w:right w:val="single" w:sz="4" w:space="0" w:color="CCCCCC"/>
                            </w:tcBorders>
                          </w:tcPr>
                          <w:p>
                            <w:pPr>
                              <w:pStyle w:val="TableParagraph"/>
                              <w:ind w:left="64"/>
                              <w:rPr>
                                <w:sz w:val="22"/>
                              </w:rPr>
                            </w:pPr>
                            <w:r>
                              <w:rPr>
                                <w:spacing w:val="-2"/>
                                <w:sz w:val="22"/>
                              </w:rPr>
                              <w:t>2867/2025</w:t>
                            </w:r>
                          </w:p>
                        </w:tc>
                      </w:tr>
                      <w:tr>
                        <w:trPr>
                          <w:trHeight w:val="384" w:hRule="atLeast"/>
                        </w:trPr>
                        <w:tc>
                          <w:tcPr>
                            <w:tcW w:w="3850" w:type="dxa"/>
                            <w:tcBorders>
                              <w:top w:val="single" w:sz="6" w:space="0" w:color="CCCCCC"/>
                              <w:left w:val="single" w:sz="4" w:space="0" w:color="CCCCCC"/>
                              <w:bottom w:val="single" w:sz="6" w:space="0" w:color="CCCCCC"/>
                              <w:right w:val="single" w:sz="6" w:space="0" w:color="CCCCCC"/>
                            </w:tcBorders>
                          </w:tcPr>
                          <w:p>
                            <w:pPr>
                              <w:pStyle w:val="TableParagraph"/>
                              <w:spacing w:before="58"/>
                              <w:rPr>
                                <w:b/>
                                <w:sz w:val="22"/>
                              </w:rPr>
                            </w:pPr>
                            <w:r>
                              <w:rPr>
                                <w:b/>
                                <w:spacing w:val="-2"/>
                                <w:sz w:val="22"/>
                              </w:rPr>
                              <w:t>Promotor/Gestor</w:t>
                            </w:r>
                          </w:p>
                        </w:tc>
                        <w:tc>
                          <w:tcPr>
                            <w:tcW w:w="5212" w:type="dxa"/>
                            <w:tcBorders>
                              <w:top w:val="single" w:sz="6" w:space="0" w:color="CCCCCC"/>
                              <w:left w:val="single" w:sz="6" w:space="0" w:color="CCCCCC"/>
                              <w:bottom w:val="single" w:sz="6" w:space="0" w:color="CCCCCC"/>
                              <w:right w:val="single" w:sz="4" w:space="0" w:color="CCCCCC"/>
                            </w:tcBorders>
                          </w:tcPr>
                          <w:p>
                            <w:pPr>
                              <w:pStyle w:val="TableParagraph"/>
                              <w:spacing w:before="58"/>
                              <w:ind w:left="64"/>
                              <w:rPr>
                                <w:sz w:val="22"/>
                              </w:rPr>
                            </w:pPr>
                            <w:r>
                              <w:rPr>
                                <w:sz w:val="22"/>
                              </w:rPr>
                              <w:t>Regidoria</w:t>
                            </w:r>
                            <w:r>
                              <w:rPr>
                                <w:spacing w:val="-11"/>
                                <w:sz w:val="22"/>
                              </w:rPr>
                              <w:t> </w:t>
                            </w:r>
                            <w:r>
                              <w:rPr>
                                <w:spacing w:val="-2"/>
                                <w:sz w:val="22"/>
                              </w:rPr>
                              <w:t>d’HISENDA</w:t>
                            </w:r>
                          </w:p>
                        </w:tc>
                      </w:tr>
                      <w:tr>
                        <w:trPr>
                          <w:trHeight w:val="383" w:hRule="atLeast"/>
                        </w:trPr>
                        <w:tc>
                          <w:tcPr>
                            <w:tcW w:w="3850" w:type="dxa"/>
                            <w:tcBorders>
                              <w:top w:val="single" w:sz="6" w:space="0" w:color="CCCCCC"/>
                              <w:left w:val="single" w:sz="4" w:space="0" w:color="CCCCCC"/>
                              <w:right w:val="single" w:sz="6" w:space="0" w:color="CCCCCC"/>
                            </w:tcBorders>
                          </w:tcPr>
                          <w:p>
                            <w:pPr>
                              <w:pStyle w:val="TableParagraph"/>
                              <w:spacing w:before="59"/>
                              <w:rPr>
                                <w:b/>
                                <w:sz w:val="22"/>
                              </w:rPr>
                            </w:pPr>
                            <w:r>
                              <w:rPr>
                                <w:b/>
                                <w:sz w:val="22"/>
                              </w:rPr>
                              <w:t>Tipus</w:t>
                            </w:r>
                            <w:r>
                              <w:rPr>
                                <w:b/>
                                <w:spacing w:val="-12"/>
                                <w:sz w:val="22"/>
                              </w:rPr>
                              <w:t> </w:t>
                            </w:r>
                            <w:r>
                              <w:rPr>
                                <w:b/>
                                <w:spacing w:val="-2"/>
                                <w:sz w:val="22"/>
                              </w:rPr>
                              <w:t>d'expedient</w:t>
                            </w:r>
                          </w:p>
                        </w:tc>
                        <w:tc>
                          <w:tcPr>
                            <w:tcW w:w="5212" w:type="dxa"/>
                            <w:tcBorders>
                              <w:top w:val="single" w:sz="6" w:space="0" w:color="CCCCCC"/>
                              <w:left w:val="single" w:sz="6" w:space="0" w:color="CCCCCC"/>
                              <w:right w:val="single" w:sz="4" w:space="0" w:color="CCCCCC"/>
                            </w:tcBorders>
                          </w:tcPr>
                          <w:p>
                            <w:pPr>
                              <w:pStyle w:val="TableParagraph"/>
                              <w:spacing w:before="59"/>
                              <w:ind w:left="64"/>
                              <w:rPr>
                                <w:sz w:val="22"/>
                              </w:rPr>
                            </w:pPr>
                            <w:r>
                              <w:rPr>
                                <w:sz w:val="22"/>
                              </w:rPr>
                              <w:t>Subvenció</w:t>
                            </w:r>
                            <w:r>
                              <w:rPr>
                                <w:spacing w:val="-11"/>
                                <w:sz w:val="22"/>
                              </w:rPr>
                              <w:t> </w:t>
                            </w:r>
                            <w:r>
                              <w:rPr>
                                <w:sz w:val="22"/>
                              </w:rPr>
                              <w:t>concessió</w:t>
                            </w:r>
                            <w:r>
                              <w:rPr>
                                <w:spacing w:val="-11"/>
                                <w:sz w:val="22"/>
                              </w:rPr>
                              <w:t> </w:t>
                            </w:r>
                            <w:r>
                              <w:rPr>
                                <w:spacing w:val="-2"/>
                                <w:sz w:val="22"/>
                              </w:rPr>
                              <w:t>directa</w:t>
                            </w:r>
                          </w:p>
                        </w:tc>
                      </w:tr>
                      <w:tr>
                        <w:trPr>
                          <w:trHeight w:val="380" w:hRule="atLeast"/>
                        </w:trPr>
                        <w:tc>
                          <w:tcPr>
                            <w:tcW w:w="3850" w:type="dxa"/>
                            <w:tcBorders>
                              <w:left w:val="single" w:sz="4" w:space="0" w:color="CCCCCC"/>
                              <w:right w:val="single" w:sz="6" w:space="0" w:color="CCCCCC"/>
                            </w:tcBorders>
                          </w:tcPr>
                          <w:p>
                            <w:pPr>
                              <w:pStyle w:val="TableParagraph"/>
                              <w:rPr>
                                <w:b/>
                                <w:sz w:val="22"/>
                              </w:rPr>
                            </w:pPr>
                            <w:r>
                              <w:rPr>
                                <w:b/>
                                <w:sz w:val="22"/>
                              </w:rPr>
                              <w:t>Objecte</w:t>
                            </w:r>
                            <w:r>
                              <w:rPr>
                                <w:b/>
                                <w:spacing w:val="-17"/>
                                <w:sz w:val="22"/>
                              </w:rPr>
                              <w:t> </w:t>
                            </w:r>
                            <w:r>
                              <w:rPr>
                                <w:b/>
                                <w:spacing w:val="-2"/>
                                <w:sz w:val="22"/>
                              </w:rPr>
                              <w:t>subvencionable</w:t>
                            </w:r>
                          </w:p>
                        </w:tc>
                        <w:tc>
                          <w:tcPr>
                            <w:tcW w:w="5212" w:type="dxa"/>
                            <w:tcBorders>
                              <w:left w:val="single" w:sz="6" w:space="0" w:color="CCCCCC"/>
                              <w:right w:val="single" w:sz="4" w:space="0" w:color="CCCCCC"/>
                            </w:tcBorders>
                          </w:tcPr>
                          <w:p>
                            <w:pPr>
                              <w:pStyle w:val="TableParagraph"/>
                              <w:ind w:left="64"/>
                              <w:rPr>
                                <w:sz w:val="22"/>
                              </w:rPr>
                            </w:pPr>
                            <w:r>
                              <w:rPr>
                                <w:sz w:val="22"/>
                              </w:rPr>
                              <w:t>Despeses</w:t>
                            </w:r>
                            <w:r>
                              <w:rPr>
                                <w:spacing w:val="-8"/>
                                <w:sz w:val="22"/>
                              </w:rPr>
                              <w:t> </w:t>
                            </w:r>
                            <w:r>
                              <w:rPr>
                                <w:sz w:val="22"/>
                              </w:rPr>
                              <w:t>corrents</w:t>
                            </w:r>
                            <w:r>
                              <w:rPr>
                                <w:spacing w:val="-7"/>
                                <w:sz w:val="22"/>
                              </w:rPr>
                              <w:t> </w:t>
                            </w:r>
                            <w:r>
                              <w:rPr>
                                <w:sz w:val="22"/>
                              </w:rPr>
                              <w:t>vàries</w:t>
                            </w:r>
                            <w:r>
                              <w:rPr>
                                <w:spacing w:val="-7"/>
                                <w:sz w:val="22"/>
                              </w:rPr>
                              <w:t> </w:t>
                            </w:r>
                            <w:r>
                              <w:rPr>
                                <w:sz w:val="22"/>
                              </w:rPr>
                              <w:t>de</w:t>
                            </w:r>
                            <w:r>
                              <w:rPr>
                                <w:spacing w:val="-7"/>
                                <w:sz w:val="22"/>
                              </w:rPr>
                              <w:t> </w:t>
                            </w:r>
                            <w:r>
                              <w:rPr>
                                <w:spacing w:val="-2"/>
                                <w:sz w:val="22"/>
                              </w:rPr>
                              <w:t>l’entitat</w:t>
                            </w:r>
                          </w:p>
                        </w:tc>
                      </w:tr>
                      <w:tr>
                        <w:trPr>
                          <w:trHeight w:val="383" w:hRule="atLeast"/>
                        </w:trPr>
                        <w:tc>
                          <w:tcPr>
                            <w:tcW w:w="3850" w:type="dxa"/>
                            <w:tcBorders>
                              <w:left w:val="single" w:sz="4" w:space="0" w:color="CCCCCC"/>
                              <w:bottom w:val="single" w:sz="6" w:space="0" w:color="CCCCCC"/>
                              <w:right w:val="single" w:sz="6" w:space="0" w:color="CCCCCC"/>
                            </w:tcBorders>
                          </w:tcPr>
                          <w:p>
                            <w:pPr>
                              <w:pStyle w:val="TableParagraph"/>
                              <w:rPr>
                                <w:b/>
                                <w:sz w:val="22"/>
                              </w:rPr>
                            </w:pPr>
                            <w:r>
                              <w:rPr>
                                <w:b/>
                                <w:sz w:val="22"/>
                              </w:rPr>
                              <w:t>Classe</w:t>
                            </w:r>
                            <w:r>
                              <w:rPr>
                                <w:b/>
                                <w:spacing w:val="-10"/>
                                <w:sz w:val="22"/>
                              </w:rPr>
                              <w:t> </w:t>
                            </w:r>
                            <w:r>
                              <w:rPr>
                                <w:b/>
                                <w:sz w:val="22"/>
                              </w:rPr>
                              <w:t>de</w:t>
                            </w:r>
                            <w:r>
                              <w:rPr>
                                <w:b/>
                                <w:spacing w:val="-9"/>
                                <w:sz w:val="22"/>
                              </w:rPr>
                              <w:t> </w:t>
                            </w:r>
                            <w:r>
                              <w:rPr>
                                <w:b/>
                                <w:spacing w:val="-2"/>
                                <w:sz w:val="22"/>
                              </w:rPr>
                              <w:t>Subvenció</w:t>
                            </w:r>
                          </w:p>
                        </w:tc>
                        <w:tc>
                          <w:tcPr>
                            <w:tcW w:w="5212" w:type="dxa"/>
                            <w:tcBorders>
                              <w:left w:val="single" w:sz="6" w:space="0" w:color="CCCCCC"/>
                              <w:bottom w:val="single" w:sz="6" w:space="0" w:color="CCCCCC"/>
                              <w:right w:val="single" w:sz="4" w:space="0" w:color="CCCCCC"/>
                            </w:tcBorders>
                          </w:tcPr>
                          <w:p>
                            <w:pPr>
                              <w:pStyle w:val="TableParagraph"/>
                              <w:ind w:left="64"/>
                              <w:rPr>
                                <w:sz w:val="22"/>
                              </w:rPr>
                            </w:pPr>
                            <w:r>
                              <w:rPr>
                                <w:sz w:val="22"/>
                              </w:rPr>
                              <w:t>Nominativa.</w:t>
                            </w:r>
                            <w:r>
                              <w:rPr>
                                <w:spacing w:val="-10"/>
                                <w:sz w:val="22"/>
                              </w:rPr>
                              <w:t> </w:t>
                            </w:r>
                            <w:r>
                              <w:rPr>
                                <w:sz w:val="22"/>
                              </w:rPr>
                              <w:t>Import</w:t>
                            </w:r>
                            <w:r>
                              <w:rPr>
                                <w:spacing w:val="-10"/>
                                <w:sz w:val="22"/>
                              </w:rPr>
                              <w:t> </w:t>
                            </w:r>
                            <w:r>
                              <w:rPr>
                                <w:sz w:val="22"/>
                              </w:rPr>
                              <w:t>total:</w:t>
                            </w:r>
                            <w:r>
                              <w:rPr>
                                <w:spacing w:val="-10"/>
                                <w:sz w:val="22"/>
                              </w:rPr>
                              <w:t> </w:t>
                            </w:r>
                            <w:r>
                              <w:rPr>
                                <w:sz w:val="22"/>
                              </w:rPr>
                              <w:t>5.000</w:t>
                            </w:r>
                            <w:r>
                              <w:rPr>
                                <w:spacing w:val="-10"/>
                                <w:sz w:val="22"/>
                              </w:rPr>
                              <w:t> €</w:t>
                            </w:r>
                          </w:p>
                        </w:tc>
                      </w:tr>
                      <w:tr>
                        <w:trPr>
                          <w:trHeight w:val="385" w:hRule="atLeast"/>
                        </w:trPr>
                        <w:tc>
                          <w:tcPr>
                            <w:tcW w:w="3850" w:type="dxa"/>
                            <w:tcBorders>
                              <w:top w:val="single" w:sz="6" w:space="0" w:color="CCCCCC"/>
                              <w:left w:val="single" w:sz="4" w:space="0" w:color="CCCCCC"/>
                              <w:bottom w:val="single" w:sz="6" w:space="0" w:color="CCCCCC"/>
                              <w:right w:val="single" w:sz="6" w:space="0" w:color="CCCCCC"/>
                            </w:tcBorders>
                          </w:tcPr>
                          <w:p>
                            <w:pPr>
                              <w:pStyle w:val="TableParagraph"/>
                              <w:spacing w:before="58"/>
                              <w:rPr>
                                <w:b/>
                                <w:sz w:val="22"/>
                              </w:rPr>
                            </w:pPr>
                            <w:r>
                              <w:rPr>
                                <w:b/>
                                <w:spacing w:val="-2"/>
                                <w:sz w:val="22"/>
                              </w:rPr>
                              <w:t>Destinatari</w:t>
                            </w:r>
                          </w:p>
                        </w:tc>
                        <w:tc>
                          <w:tcPr>
                            <w:tcW w:w="5212" w:type="dxa"/>
                            <w:tcBorders>
                              <w:top w:val="single" w:sz="6" w:space="0" w:color="CCCCCC"/>
                              <w:left w:val="single" w:sz="6" w:space="0" w:color="CCCCCC"/>
                              <w:bottom w:val="single" w:sz="6" w:space="0" w:color="CCCCCC"/>
                              <w:right w:val="single" w:sz="4" w:space="0" w:color="CCCCCC"/>
                            </w:tcBorders>
                          </w:tcPr>
                          <w:p>
                            <w:pPr>
                              <w:pStyle w:val="TableParagraph"/>
                              <w:spacing w:before="58"/>
                              <w:ind w:left="64"/>
                              <w:rPr>
                                <w:sz w:val="22"/>
                              </w:rPr>
                            </w:pPr>
                            <w:r>
                              <w:rPr>
                                <w:sz w:val="22"/>
                              </w:rPr>
                              <w:t>ASSOCIACIÓ</w:t>
                            </w:r>
                            <w:r>
                              <w:rPr>
                                <w:spacing w:val="-19"/>
                                <w:sz w:val="22"/>
                              </w:rPr>
                              <w:t> </w:t>
                            </w:r>
                            <w:r>
                              <w:rPr>
                                <w:sz w:val="22"/>
                              </w:rPr>
                              <w:t>CULTURAL</w:t>
                            </w:r>
                            <w:r>
                              <w:rPr>
                                <w:spacing w:val="-17"/>
                                <w:sz w:val="22"/>
                              </w:rPr>
                              <w:t> </w:t>
                            </w:r>
                            <w:r>
                              <w:rPr>
                                <w:spacing w:val="-2"/>
                                <w:sz w:val="22"/>
                              </w:rPr>
                              <w:t>OCELL</w:t>
                            </w:r>
                          </w:p>
                        </w:tc>
                      </w:tr>
                    </w:tbl>
                    <w:p>
                      <w:pPr>
                        <w:pStyle w:val="BodyText"/>
                        <w:spacing w:before="0"/>
                        <w:ind w:left="0"/>
                        <w:jc w:val="left"/>
                      </w:pPr>
                    </w:p>
                  </w:txbxContent>
                </v:textbox>
                <w10:wrap type="topAndBottom"/>
              </v:shape>
            </w:pict>
          </mc:Fallback>
        </mc:AlternateContent>
      </w:r>
    </w:p>
    <w:p>
      <w:pPr>
        <w:pStyle w:val="BodyText"/>
        <w:spacing w:before="104"/>
        <w:ind w:left="0"/>
        <w:jc w:val="left"/>
      </w:pPr>
    </w:p>
    <w:p>
      <w:pPr>
        <w:pStyle w:val="BodyText"/>
        <w:spacing w:line="276" w:lineRule="auto" w:before="0"/>
      </w:pPr>
      <w:r>
        <w:rPr/>
        <w:t>Vist el marc legal pel qual es regeixen les subvencions que es concreta en la Llei 38/2003, de 17 de novembre, General de Subvencions (en endavant LGS), i el seu Reglament de desenvolupament, aprovat pel Reial decret 887/2006, de 21</w:t>
      </w:r>
      <w:r>
        <w:rPr>
          <w:spacing w:val="40"/>
        </w:rPr>
        <w:t> </w:t>
      </w:r>
      <w:r>
        <w:rPr/>
        <w:t>de juliol, (en endavant RLGS).</w:t>
      </w:r>
    </w:p>
    <w:p>
      <w:pPr>
        <w:pStyle w:val="BodyText"/>
        <w:spacing w:line="276" w:lineRule="auto"/>
      </w:pPr>
      <w:r>
        <w:rPr/>
        <w:t>Vistes les Bases d’Execució 37, 38 i 39 dels Pressupostos Generals d’aquest Ajuntament corresponents a l’exercici 2025, que regula les subvencions a</w:t>
      </w:r>
      <w:r>
        <w:rPr>
          <w:spacing w:val="40"/>
        </w:rPr>
        <w:t> </w:t>
      </w:r>
      <w:r>
        <w:rPr/>
        <w:t>tercers, que han estat aprovades per Acord del Ple de data 27/02/2025. Atès</w:t>
      </w:r>
      <w:r>
        <w:rPr>
          <w:spacing w:val="80"/>
        </w:rPr>
        <w:t> </w:t>
      </w:r>
      <w:r>
        <w:rPr/>
        <w:t>que la LGS al seu article 22 determina els supòsits que habiliten a concedir subvencions pel procediment de concessió directa.</w:t>
      </w:r>
    </w:p>
    <w:p>
      <w:pPr>
        <w:pStyle w:val="BodyText"/>
        <w:spacing w:after="0" w:line="276" w:lineRule="auto"/>
        <w:sectPr>
          <w:headerReference w:type="default" r:id="rId5"/>
          <w:footerReference w:type="default" r:id="rId6"/>
          <w:type w:val="continuous"/>
          <w:pgSz w:w="11910" w:h="16840"/>
          <w:pgMar w:header="228" w:footer="1060" w:top="1340" w:bottom="1260" w:left="425" w:right="1417"/>
          <w:pgNumType w:start="1"/>
        </w:sectPr>
      </w:pPr>
    </w:p>
    <w:p>
      <w:pPr>
        <w:pStyle w:val="BodyText"/>
        <w:spacing w:line="276" w:lineRule="auto" w:before="89"/>
      </w:pPr>
      <w:r>
        <w:rPr/>
        <mc:AlternateContent>
          <mc:Choice Requires="wps">
            <w:drawing>
              <wp:anchor distT="0" distB="0" distL="0" distR="0" allowOverlap="1" layoutInCell="1" locked="0" behindDoc="0" simplePos="0" relativeHeight="15733248">
                <wp:simplePos x="0" y="0"/>
                <wp:positionH relativeFrom="page">
                  <wp:posOffset>6807087</wp:posOffset>
                </wp:positionH>
                <wp:positionV relativeFrom="page">
                  <wp:posOffset>3945076</wp:posOffset>
                </wp:positionV>
                <wp:extent cx="419734" cy="2060575"/>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419734" cy="2060575"/>
                        </a:xfrm>
                        <a:prstGeom prst="rect">
                          <a:avLst/>
                        </a:prstGeom>
                      </wps:spPr>
                      <wps:txbx>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wps:txbx>
                      <wps:bodyPr wrap="square" lIns="0" tIns="0" rIns="0" bIns="0" rtlCol="0" vert="vert270">
                        <a:noAutofit/>
                      </wps:bodyPr>
                    </wps:wsp>
                  </a:graphicData>
                </a:graphic>
              </wp:anchor>
            </w:drawing>
          </mc:Choice>
          <mc:Fallback>
            <w:pict>
              <v:shape style="position:absolute;margin-left:535.991150pt;margin-top:310.635925pt;width:33.050pt;height:162.25pt;mso-position-horizontal-relative:page;mso-position-vertical-relative:page;z-index:15733248" type="#_x0000_t202" id="docshape9" filled="false" stroked="false">
                <v:textbox inset="0,0,0,0" style="layout-flow:vertical;mso-layout-flow-alt:bottom-to-top">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v:textbox>
                <w10:wrap type="none"/>
              </v:shape>
            </w:pict>
          </mc:Fallback>
        </mc:AlternateContent>
      </w:r>
      <w:r>
        <w:rPr/>
        <mc:AlternateContent>
          <mc:Choice Requires="wps">
            <w:drawing>
              <wp:anchor distT="0" distB="0" distL="0" distR="0" allowOverlap="1" layoutInCell="1" locked="0" behindDoc="0" simplePos="0" relativeHeight="15733760">
                <wp:simplePos x="0" y="0"/>
                <wp:positionH relativeFrom="page">
                  <wp:posOffset>6965929</wp:posOffset>
                </wp:positionH>
                <wp:positionV relativeFrom="page">
                  <wp:posOffset>6753346</wp:posOffset>
                </wp:positionV>
                <wp:extent cx="263525" cy="3075305"/>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263525" cy="3075305"/>
                        </a:xfrm>
                        <a:prstGeom prst="rect">
                          <a:avLst/>
                        </a:prstGeom>
                      </wps:spPr>
                      <wps:txbx>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2</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wps:txbx>
                      <wps:bodyPr wrap="square" lIns="0" tIns="0" rIns="0" bIns="0" rtlCol="0" vert="vert270">
                        <a:noAutofit/>
                      </wps:bodyPr>
                    </wps:wsp>
                  </a:graphicData>
                </a:graphic>
              </wp:anchor>
            </w:drawing>
          </mc:Choice>
          <mc:Fallback>
            <w:pict>
              <v:shape style="position:absolute;margin-left:548.498352pt;margin-top:531.759583pt;width:20.75pt;height:242.15pt;mso-position-horizontal-relative:page;mso-position-vertical-relative:page;z-index:15733760" type="#_x0000_t202" id="docshape10" filled="false" stroked="false">
                <v:textbox inset="0,0,0,0" style="layout-flow:vertical;mso-layout-flow-alt:bottom-to-top">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2</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v:textbox>
                <w10:wrap type="none"/>
              </v:shape>
            </w:pict>
          </mc:Fallback>
        </mc:AlternateContent>
      </w:r>
      <w:r>
        <w:rPr/>
        <w:t>Atès que en el cas concret objecte de sol·licitud, es donen les circumstàncies previstes a l’apartat 2.a) de l’article 22 de la LGS per tal que es pugui procedir ala concessió d’una subvenció per concessió directa, en la mesura que es tracta d’una subvenció prevista nominativament en el Pressupost General de l’ Ajuntament d’Ondara de l’any 2025 que ha estat aprovat pel Ple Municipal en data 27/02/2025, d’acord amb el detall següent:</w:t>
      </w:r>
    </w:p>
    <w:p>
      <w:pPr>
        <w:pStyle w:val="BodyText"/>
        <w:spacing w:before="6"/>
        <w:ind w:left="0"/>
        <w:jc w:val="left"/>
        <w:rPr>
          <w:sz w:val="17"/>
        </w:rPr>
      </w:pPr>
    </w:p>
    <w:tbl>
      <w:tblPr>
        <w:tblW w:w="0" w:type="auto"/>
        <w:jc w:val="left"/>
        <w:tblInd w:w="100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2036"/>
        <w:gridCol w:w="5511"/>
        <w:gridCol w:w="1517"/>
      </w:tblGrid>
      <w:tr>
        <w:trPr>
          <w:trHeight w:val="383" w:hRule="atLeast"/>
        </w:trPr>
        <w:tc>
          <w:tcPr>
            <w:tcW w:w="2036" w:type="dxa"/>
            <w:tcBorders>
              <w:left w:val="single" w:sz="4" w:space="0" w:color="CCCCCC"/>
              <w:bottom w:val="single" w:sz="8" w:space="0" w:color="CCCCCC"/>
            </w:tcBorders>
          </w:tcPr>
          <w:p>
            <w:pPr>
              <w:pStyle w:val="TableParagraph"/>
              <w:spacing w:before="58"/>
              <w:ind w:left="416"/>
              <w:rPr>
                <w:sz w:val="22"/>
              </w:rPr>
            </w:pPr>
            <w:r>
              <w:rPr>
                <w:sz w:val="22"/>
              </w:rPr>
              <w:t>334</w:t>
            </w:r>
            <w:r>
              <w:rPr>
                <w:spacing w:val="-5"/>
                <w:sz w:val="22"/>
              </w:rPr>
              <w:t> </w:t>
            </w:r>
            <w:r>
              <w:rPr>
                <w:spacing w:val="-2"/>
                <w:sz w:val="22"/>
              </w:rPr>
              <w:t>48001</w:t>
            </w:r>
          </w:p>
        </w:tc>
        <w:tc>
          <w:tcPr>
            <w:tcW w:w="5511" w:type="dxa"/>
          </w:tcPr>
          <w:p>
            <w:pPr>
              <w:pStyle w:val="TableParagraph"/>
              <w:spacing w:before="58"/>
              <w:ind w:left="1020"/>
              <w:rPr>
                <w:sz w:val="22"/>
              </w:rPr>
            </w:pPr>
            <w:r>
              <w:rPr>
                <w:sz w:val="22"/>
              </w:rPr>
              <w:t>ASSOCIACIÓ</w:t>
            </w:r>
            <w:r>
              <w:rPr>
                <w:spacing w:val="-19"/>
                <w:sz w:val="22"/>
              </w:rPr>
              <w:t> </w:t>
            </w:r>
            <w:r>
              <w:rPr>
                <w:sz w:val="22"/>
              </w:rPr>
              <w:t>CULTURAL</w:t>
            </w:r>
            <w:r>
              <w:rPr>
                <w:spacing w:val="-17"/>
                <w:sz w:val="22"/>
              </w:rPr>
              <w:t> </w:t>
            </w:r>
            <w:r>
              <w:rPr>
                <w:spacing w:val="-2"/>
                <w:sz w:val="22"/>
              </w:rPr>
              <w:t>OCELL</w:t>
            </w:r>
          </w:p>
        </w:tc>
        <w:tc>
          <w:tcPr>
            <w:tcW w:w="1517" w:type="dxa"/>
            <w:tcBorders>
              <w:bottom w:val="single" w:sz="8" w:space="0" w:color="CCCCCC"/>
              <w:right w:val="single" w:sz="4" w:space="0" w:color="CCCCCC"/>
            </w:tcBorders>
          </w:tcPr>
          <w:p>
            <w:pPr>
              <w:pStyle w:val="TableParagraph"/>
              <w:spacing w:before="58"/>
              <w:ind w:left="327"/>
              <w:rPr>
                <w:sz w:val="22"/>
              </w:rPr>
            </w:pPr>
            <w:r>
              <w:rPr>
                <w:sz w:val="22"/>
              </w:rPr>
              <w:t>5.000</w:t>
            </w:r>
            <w:r>
              <w:rPr>
                <w:spacing w:val="-7"/>
                <w:sz w:val="22"/>
              </w:rPr>
              <w:t> </w:t>
            </w:r>
            <w:r>
              <w:rPr>
                <w:spacing w:val="-10"/>
                <w:sz w:val="22"/>
              </w:rPr>
              <w:t>€</w:t>
            </w:r>
          </w:p>
        </w:tc>
      </w:tr>
    </w:tbl>
    <w:p>
      <w:pPr>
        <w:pStyle w:val="BodyText"/>
        <w:spacing w:before="102"/>
        <w:ind w:left="0"/>
        <w:jc w:val="left"/>
      </w:pPr>
    </w:p>
    <w:p>
      <w:pPr>
        <w:pStyle w:val="BodyText"/>
        <w:spacing w:line="276" w:lineRule="auto" w:before="0"/>
        <w:ind w:right="1"/>
      </w:pPr>
      <w:r>
        <w:rPr/>
        <w:t>Vista la proposta de resolució PR/2025/1414 de 21 / d’octubre / 2025</w:t>
      </w:r>
      <w:r>
        <w:rPr>
          <w:spacing w:val="80"/>
        </w:rPr>
        <w:t> </w:t>
      </w:r>
      <w:r>
        <w:rPr/>
        <w:t>fiscalitzada favorablement amb data de 21 / d’octubre / 2025.</w:t>
      </w:r>
    </w:p>
    <w:p>
      <w:pPr>
        <w:pStyle w:val="BodyText"/>
        <w:spacing w:before="2"/>
        <w:ind w:left="0"/>
        <w:jc w:val="left"/>
        <w:rPr>
          <w:sz w:val="16"/>
        </w:rPr>
      </w:pPr>
      <w:r>
        <w:rPr>
          <w:sz w:val="16"/>
        </w:rPr>
        <mc:AlternateContent>
          <mc:Choice Requires="wps">
            <w:drawing>
              <wp:anchor distT="0" distB="0" distL="0" distR="0" allowOverlap="1" layoutInCell="1" locked="0" behindDoc="1" simplePos="0" relativeHeight="487591936">
                <wp:simplePos x="0" y="0"/>
                <wp:positionH relativeFrom="page">
                  <wp:posOffset>904875</wp:posOffset>
                </wp:positionH>
                <wp:positionV relativeFrom="paragraph">
                  <wp:posOffset>145205</wp:posOffset>
                </wp:positionV>
                <wp:extent cx="5750560" cy="328295"/>
                <wp:effectExtent l="0" t="0" r="0" b="0"/>
                <wp:wrapTopAndBottom/>
                <wp:docPr id="16" name="Textbox 16"/>
                <wp:cNvGraphicFramePr>
                  <a:graphicFrameLocks/>
                </wp:cNvGraphicFramePr>
                <a:graphic>
                  <a:graphicData uri="http://schemas.microsoft.com/office/word/2010/wordprocessingShape">
                    <wps:wsp>
                      <wps:cNvPr id="16" name="Textbox 16"/>
                      <wps:cNvSpPr txBox="1"/>
                      <wps:spPr>
                        <a:xfrm>
                          <a:off x="0" y="0"/>
                          <a:ext cx="5750560" cy="328295"/>
                        </a:xfrm>
                        <a:prstGeom prst="rect">
                          <a:avLst/>
                        </a:prstGeom>
                        <a:solidFill>
                          <a:srgbClr val="F2F2F2"/>
                        </a:solidFill>
                        <a:ln w="9525">
                          <a:solidFill>
                            <a:srgbClr val="CCCCCC"/>
                          </a:solidFill>
                          <a:prstDash val="solid"/>
                        </a:ln>
                      </wps:spPr>
                      <wps:txbx>
                        <w:txbxContent>
                          <w:p>
                            <w:pPr>
                              <w:spacing w:before="105"/>
                              <w:ind w:left="105" w:right="0" w:firstLine="0"/>
                              <w:jc w:val="left"/>
                              <w:rPr>
                                <w:b/>
                                <w:color w:val="000000"/>
                                <w:sz w:val="24"/>
                              </w:rPr>
                            </w:pPr>
                            <w:r>
                              <w:rPr>
                                <w:b/>
                                <w:color w:val="000000"/>
                                <w:spacing w:val="-2"/>
                                <w:sz w:val="24"/>
                              </w:rPr>
                              <w:t>RESOLUCIÓ</w:t>
                            </w:r>
                          </w:p>
                        </w:txbxContent>
                      </wps:txbx>
                      <wps:bodyPr wrap="square" lIns="0" tIns="0" rIns="0" bIns="0" rtlCol="0">
                        <a:noAutofit/>
                      </wps:bodyPr>
                    </wps:wsp>
                  </a:graphicData>
                </a:graphic>
              </wp:anchor>
            </w:drawing>
          </mc:Choice>
          <mc:Fallback>
            <w:pict>
              <v:shape style="position:absolute;margin-left:71.25pt;margin-top:11.433467pt;width:452.8pt;height:25.85pt;mso-position-horizontal-relative:page;mso-position-vertical-relative:paragraph;z-index:-15724544;mso-wrap-distance-left:0;mso-wrap-distance-right:0" type="#_x0000_t202" id="docshape11" filled="true" fillcolor="#f2f2f2" stroked="true" strokeweight=".75pt" strokecolor="#cccccc">
                <v:textbox inset="0,0,0,0">
                  <w:txbxContent>
                    <w:p>
                      <w:pPr>
                        <w:spacing w:before="105"/>
                        <w:ind w:left="105" w:right="0" w:firstLine="0"/>
                        <w:jc w:val="left"/>
                        <w:rPr>
                          <w:b/>
                          <w:color w:val="000000"/>
                          <w:sz w:val="24"/>
                        </w:rPr>
                      </w:pPr>
                      <w:r>
                        <w:rPr>
                          <w:b/>
                          <w:color w:val="000000"/>
                          <w:spacing w:val="-2"/>
                          <w:sz w:val="24"/>
                        </w:rPr>
                        <w:t>RESOLUCIÓ</w:t>
                      </w:r>
                    </w:p>
                  </w:txbxContent>
                </v:textbox>
                <v:fill type="solid"/>
                <v:stroke dashstyle="solid"/>
                <w10:wrap type="topAndBottom"/>
              </v:shape>
            </w:pict>
          </mc:Fallback>
        </mc:AlternateContent>
      </w:r>
    </w:p>
    <w:p>
      <w:pPr>
        <w:pStyle w:val="BodyText"/>
        <w:spacing w:line="276" w:lineRule="auto" w:before="267"/>
      </w:pPr>
      <w:r>
        <w:rPr/>
        <w:t>La Junta de Govern Local, prèvia deliberació i per unanimitat, adopta els següents ACORDS:</w:t>
      </w:r>
    </w:p>
    <w:p>
      <w:pPr>
        <w:pStyle w:val="BodyText"/>
        <w:spacing w:line="276" w:lineRule="auto"/>
      </w:pPr>
      <w:r>
        <w:rPr>
          <w:b/>
        </w:rPr>
        <w:t>PRIMER.- </w:t>
      </w:r>
      <w:r>
        <w:rPr/>
        <w:t>Aprovar l’atorgament d’una subvenció per concessió directa a ASSOCIACIÓ CULTURAL OCELL amb CIF G53272316, per import de 5.000 €.</w:t>
      </w:r>
    </w:p>
    <w:p>
      <w:pPr>
        <w:pStyle w:val="BodyText"/>
        <w:spacing w:line="276" w:lineRule="auto"/>
      </w:pPr>
      <w:r>
        <w:rPr>
          <w:b/>
        </w:rPr>
        <w:t>SEGON.- </w:t>
      </w:r>
      <w:r>
        <w:rPr/>
        <w:t>Autoritzar i disposar una despesa de 5.000 € amb càrrec a l’aplicació 334 48001 del Pressupost Municipal exercici 2025, per a fer front a la subvenció que s’atorga.</w:t>
      </w:r>
    </w:p>
    <w:p>
      <w:pPr>
        <w:pStyle w:val="BodyText"/>
      </w:pPr>
      <w:r>
        <w:rPr>
          <w:b/>
        </w:rPr>
        <w:t>TERCER.-</w:t>
      </w:r>
      <w:r>
        <w:rPr>
          <w:b/>
          <w:spacing w:val="-5"/>
        </w:rPr>
        <w:t> </w:t>
      </w:r>
      <w:r>
        <w:rPr/>
        <w:t>Determinar</w:t>
      </w:r>
      <w:r>
        <w:rPr>
          <w:spacing w:val="-8"/>
        </w:rPr>
        <w:t> </w:t>
      </w:r>
      <w:r>
        <w:rPr/>
        <w:t>les</w:t>
      </w:r>
      <w:r>
        <w:rPr>
          <w:spacing w:val="-7"/>
        </w:rPr>
        <w:t> </w:t>
      </w:r>
      <w:r>
        <w:rPr/>
        <w:t>condicions</w:t>
      </w:r>
      <w:r>
        <w:rPr>
          <w:spacing w:val="-7"/>
        </w:rPr>
        <w:t> </w:t>
      </w:r>
      <w:r>
        <w:rPr/>
        <w:t>a</w:t>
      </w:r>
      <w:r>
        <w:rPr>
          <w:spacing w:val="-7"/>
        </w:rPr>
        <w:t> </w:t>
      </w:r>
      <w:r>
        <w:rPr/>
        <w:t>què</w:t>
      </w:r>
      <w:r>
        <w:rPr>
          <w:spacing w:val="-7"/>
        </w:rPr>
        <w:t> </w:t>
      </w:r>
      <w:r>
        <w:rPr/>
        <w:t>queda</w:t>
      </w:r>
      <w:r>
        <w:rPr>
          <w:spacing w:val="-7"/>
        </w:rPr>
        <w:t> </w:t>
      </w:r>
      <w:r>
        <w:rPr/>
        <w:t>subjecta</w:t>
      </w:r>
      <w:r>
        <w:rPr>
          <w:spacing w:val="-7"/>
        </w:rPr>
        <w:t> </w:t>
      </w:r>
      <w:r>
        <w:rPr/>
        <w:t>la</w:t>
      </w:r>
      <w:r>
        <w:rPr>
          <w:spacing w:val="-7"/>
        </w:rPr>
        <w:t> </w:t>
      </w:r>
      <w:r>
        <w:rPr/>
        <w:t>present</w:t>
      </w:r>
      <w:r>
        <w:rPr>
          <w:spacing w:val="-7"/>
        </w:rPr>
        <w:t> </w:t>
      </w:r>
      <w:r>
        <w:rPr>
          <w:spacing w:val="-2"/>
        </w:rPr>
        <w:t>subvenció:</w:t>
      </w:r>
    </w:p>
    <w:p>
      <w:pPr>
        <w:pStyle w:val="BodyText"/>
        <w:spacing w:before="12"/>
        <w:ind w:left="0"/>
        <w:jc w:val="left"/>
      </w:pPr>
    </w:p>
    <w:p>
      <w:pPr>
        <w:pStyle w:val="ListParagraph"/>
        <w:numPr>
          <w:ilvl w:val="0"/>
          <w:numId w:val="1"/>
        </w:numPr>
        <w:tabs>
          <w:tab w:pos="1432" w:val="left" w:leader="none"/>
        </w:tabs>
        <w:spacing w:line="276" w:lineRule="auto" w:before="1" w:after="0"/>
        <w:ind w:left="1432" w:right="5" w:hanging="375"/>
        <w:jc w:val="both"/>
        <w:rPr>
          <w:sz w:val="22"/>
        </w:rPr>
      </w:pPr>
      <w:r>
        <w:rPr>
          <w:sz w:val="22"/>
        </w:rPr>
        <w:t>La subvenció es destinarà a finançar les despeses corrents vàries de l’entitat, les quals es duran a terme durant l’exercici 2025.</w:t>
      </w:r>
    </w:p>
    <w:p>
      <w:pPr>
        <w:pStyle w:val="ListParagraph"/>
        <w:numPr>
          <w:ilvl w:val="0"/>
          <w:numId w:val="1"/>
        </w:numPr>
        <w:tabs>
          <w:tab w:pos="1432" w:val="left" w:leader="none"/>
        </w:tabs>
        <w:spacing w:line="276" w:lineRule="auto" w:before="240" w:after="0"/>
        <w:ind w:left="1432" w:right="0" w:hanging="375"/>
        <w:jc w:val="both"/>
        <w:rPr>
          <w:sz w:val="22"/>
        </w:rPr>
      </w:pPr>
      <w:r>
        <w:rPr>
          <w:sz w:val="22"/>
        </w:rPr>
        <w:t>El</w:t>
      </w:r>
      <w:r>
        <w:rPr>
          <w:spacing w:val="30"/>
          <w:sz w:val="22"/>
        </w:rPr>
        <w:t> </w:t>
      </w:r>
      <w:r>
        <w:rPr>
          <w:sz w:val="22"/>
        </w:rPr>
        <w:t>pagament</w:t>
      </w:r>
      <w:r>
        <w:rPr>
          <w:spacing w:val="30"/>
          <w:sz w:val="22"/>
        </w:rPr>
        <w:t> </w:t>
      </w:r>
      <w:r>
        <w:rPr>
          <w:sz w:val="22"/>
        </w:rPr>
        <w:t>de</w:t>
      </w:r>
      <w:r>
        <w:rPr>
          <w:spacing w:val="30"/>
          <w:sz w:val="22"/>
        </w:rPr>
        <w:t> </w:t>
      </w:r>
      <w:r>
        <w:rPr>
          <w:sz w:val="22"/>
        </w:rPr>
        <w:t>la</w:t>
      </w:r>
      <w:r>
        <w:rPr>
          <w:spacing w:val="30"/>
          <w:sz w:val="22"/>
        </w:rPr>
        <w:t> </w:t>
      </w:r>
      <w:r>
        <w:rPr>
          <w:sz w:val="22"/>
        </w:rPr>
        <w:t>subvenció</w:t>
      </w:r>
      <w:r>
        <w:rPr>
          <w:spacing w:val="30"/>
          <w:sz w:val="22"/>
        </w:rPr>
        <w:t> </w:t>
      </w:r>
      <w:r>
        <w:rPr>
          <w:sz w:val="22"/>
        </w:rPr>
        <w:t>serà</w:t>
      </w:r>
      <w:r>
        <w:rPr>
          <w:spacing w:val="30"/>
          <w:sz w:val="22"/>
        </w:rPr>
        <w:t> </w:t>
      </w:r>
      <w:r>
        <w:rPr>
          <w:sz w:val="22"/>
        </w:rPr>
        <w:t>amb</w:t>
      </w:r>
      <w:r>
        <w:rPr>
          <w:spacing w:val="30"/>
          <w:sz w:val="22"/>
        </w:rPr>
        <w:t> </w:t>
      </w:r>
      <w:r>
        <w:rPr>
          <w:sz w:val="22"/>
        </w:rPr>
        <w:t>caràcter</w:t>
      </w:r>
      <w:r>
        <w:rPr>
          <w:spacing w:val="30"/>
          <w:sz w:val="22"/>
        </w:rPr>
        <w:t> </w:t>
      </w:r>
      <w:r>
        <w:rPr>
          <w:sz w:val="22"/>
        </w:rPr>
        <w:t>prepagable.</w:t>
      </w:r>
      <w:r>
        <w:rPr>
          <w:spacing w:val="30"/>
          <w:sz w:val="22"/>
        </w:rPr>
        <w:t> </w:t>
      </w:r>
      <w:r>
        <w:rPr>
          <w:sz w:val="22"/>
        </w:rPr>
        <w:t>En</w:t>
      </w:r>
      <w:r>
        <w:rPr>
          <w:spacing w:val="30"/>
          <w:sz w:val="22"/>
        </w:rPr>
        <w:t> </w:t>
      </w:r>
      <w:r>
        <w:rPr>
          <w:sz w:val="22"/>
        </w:rPr>
        <w:t>aquest</w:t>
      </w:r>
      <w:r>
        <w:rPr>
          <w:spacing w:val="30"/>
          <w:sz w:val="22"/>
        </w:rPr>
        <w:t> </w:t>
      </w:r>
      <w:r>
        <w:rPr>
          <w:sz w:val="22"/>
        </w:rPr>
        <w:t>cas es procedirà d’ofici a realitzar el pagament de la quantia adjudicada.</w:t>
      </w:r>
    </w:p>
    <w:p>
      <w:pPr>
        <w:pStyle w:val="ListParagraph"/>
        <w:numPr>
          <w:ilvl w:val="0"/>
          <w:numId w:val="1"/>
        </w:numPr>
        <w:tabs>
          <w:tab w:pos="1432" w:val="left" w:leader="none"/>
        </w:tabs>
        <w:spacing w:line="276" w:lineRule="auto" w:before="240" w:after="0"/>
        <w:ind w:left="1432" w:right="0" w:hanging="375"/>
        <w:jc w:val="both"/>
        <w:rPr>
          <w:sz w:val="22"/>
        </w:rPr>
      </w:pPr>
      <w:r>
        <w:rPr>
          <w:sz w:val="22"/>
        </w:rPr>
        <w:t>El perceptor de la subvenció concedida, autoritza a l’Ajuntament a consultar en els organismes competents que l'entitat està al corrent de totes les seues obligacions tributàries, amb la Seguretat Social i amb l'Ajuntament.</w:t>
      </w:r>
    </w:p>
    <w:p>
      <w:pPr>
        <w:pStyle w:val="ListParagraph"/>
        <w:numPr>
          <w:ilvl w:val="0"/>
          <w:numId w:val="1"/>
        </w:numPr>
        <w:tabs>
          <w:tab w:pos="1432" w:val="left" w:leader="none"/>
        </w:tabs>
        <w:spacing w:line="276" w:lineRule="auto" w:before="240" w:after="0"/>
        <w:ind w:left="1432" w:right="0" w:hanging="375"/>
        <w:jc w:val="both"/>
        <w:rPr>
          <w:sz w:val="22"/>
        </w:rPr>
      </w:pPr>
      <w:r>
        <w:rPr>
          <w:sz w:val="22"/>
        </w:rPr>
        <w:t>Aquesta subvenció està subjecta al compliment del que disposa la base d’ execució</w:t>
      </w:r>
      <w:r>
        <w:rPr>
          <w:spacing w:val="40"/>
          <w:sz w:val="22"/>
        </w:rPr>
        <w:t> </w:t>
      </w:r>
      <w:r>
        <w:rPr>
          <w:sz w:val="22"/>
        </w:rPr>
        <w:t>39</w:t>
      </w:r>
      <w:r>
        <w:rPr>
          <w:spacing w:val="40"/>
          <w:sz w:val="22"/>
        </w:rPr>
        <w:t> </w:t>
      </w:r>
      <w:r>
        <w:rPr>
          <w:sz w:val="22"/>
        </w:rPr>
        <w:t>del</w:t>
      </w:r>
      <w:r>
        <w:rPr>
          <w:spacing w:val="40"/>
          <w:sz w:val="22"/>
        </w:rPr>
        <w:t> </w:t>
      </w:r>
      <w:r>
        <w:rPr>
          <w:sz w:val="22"/>
        </w:rPr>
        <w:t>Pressupost</w:t>
      </w:r>
      <w:r>
        <w:rPr>
          <w:spacing w:val="40"/>
          <w:sz w:val="22"/>
        </w:rPr>
        <w:t> </w:t>
      </w:r>
      <w:r>
        <w:rPr>
          <w:sz w:val="22"/>
        </w:rPr>
        <w:t>Municipal</w:t>
      </w:r>
      <w:r>
        <w:rPr>
          <w:spacing w:val="40"/>
          <w:sz w:val="22"/>
        </w:rPr>
        <w:t> </w:t>
      </w:r>
      <w:r>
        <w:rPr>
          <w:sz w:val="22"/>
        </w:rPr>
        <w:t>i</w:t>
      </w:r>
      <w:r>
        <w:rPr>
          <w:spacing w:val="40"/>
          <w:sz w:val="22"/>
        </w:rPr>
        <w:t> </w:t>
      </w:r>
      <w:r>
        <w:rPr>
          <w:sz w:val="22"/>
        </w:rPr>
        <w:t>la</w:t>
      </w:r>
      <w:r>
        <w:rPr>
          <w:spacing w:val="40"/>
          <w:sz w:val="22"/>
        </w:rPr>
        <w:t> </w:t>
      </w:r>
      <w:r>
        <w:rPr>
          <w:sz w:val="22"/>
        </w:rPr>
        <w:t>Llei</w:t>
      </w:r>
      <w:r>
        <w:rPr>
          <w:spacing w:val="40"/>
          <w:sz w:val="22"/>
        </w:rPr>
        <w:t> </w:t>
      </w:r>
      <w:r>
        <w:rPr>
          <w:sz w:val="22"/>
        </w:rPr>
        <w:t>General</w:t>
      </w:r>
      <w:r>
        <w:rPr>
          <w:spacing w:val="40"/>
          <w:sz w:val="22"/>
        </w:rPr>
        <w:t> </w:t>
      </w:r>
      <w:r>
        <w:rPr>
          <w:sz w:val="22"/>
        </w:rPr>
        <w:t>de</w:t>
      </w:r>
      <w:r>
        <w:rPr>
          <w:spacing w:val="40"/>
          <w:sz w:val="22"/>
        </w:rPr>
        <w:t> </w:t>
      </w:r>
      <w:r>
        <w:rPr>
          <w:sz w:val="22"/>
        </w:rPr>
        <w:t>Subvencions</w:t>
      </w:r>
      <w:r>
        <w:rPr>
          <w:spacing w:val="40"/>
          <w:sz w:val="22"/>
        </w:rPr>
        <w:t> </w:t>
      </w:r>
      <w:r>
        <w:rPr>
          <w:sz w:val="22"/>
        </w:rPr>
        <w:t>i</w:t>
      </w:r>
      <w:r>
        <w:rPr>
          <w:spacing w:val="40"/>
          <w:sz w:val="22"/>
        </w:rPr>
        <w:t> </w:t>
      </w:r>
      <w:r>
        <w:rPr>
          <w:sz w:val="22"/>
        </w:rPr>
        <w:t>el seu Reglament de desenvolupament.</w:t>
      </w:r>
    </w:p>
    <w:p>
      <w:pPr>
        <w:pStyle w:val="BodyText"/>
        <w:spacing w:line="276" w:lineRule="auto"/>
      </w:pPr>
      <w:r>
        <w:rPr>
          <w:b/>
        </w:rPr>
        <w:t>QUART.- </w:t>
      </w:r>
      <w:r>
        <w:rPr/>
        <w:t>L’entitat beneficiària estarà obligada a justificar la subvenció</w:t>
      </w:r>
      <w:r>
        <w:rPr>
          <w:spacing w:val="40"/>
        </w:rPr>
        <w:t> </w:t>
      </w:r>
      <w:r>
        <w:rPr/>
        <w:t>concedida. El </w:t>
      </w:r>
      <w:r>
        <w:rPr>
          <w:b/>
        </w:rPr>
        <w:t>termini màxim </w:t>
      </w:r>
      <w:r>
        <w:rPr/>
        <w:t>per a presentar la documentació justificativa de la subvenció serà el 20 de desembre de 2025.</w:t>
      </w:r>
    </w:p>
    <w:p>
      <w:pPr>
        <w:pStyle w:val="BodyText"/>
        <w:spacing w:line="276" w:lineRule="auto"/>
        <w:ind w:right="1"/>
      </w:pPr>
      <w:r>
        <w:rPr/>
        <w:t>La presentació de la documentació es realitzarà a través de la seu electrònica de l’Ajuntament</w:t>
      </w:r>
      <w:r>
        <w:rPr>
          <w:spacing w:val="42"/>
          <w:w w:val="150"/>
        </w:rPr>
        <w:t>  </w:t>
      </w:r>
      <w:r>
        <w:rPr/>
        <w:t>d’Ondara</w:t>
      </w:r>
      <w:r>
        <w:rPr>
          <w:spacing w:val="43"/>
          <w:w w:val="150"/>
        </w:rPr>
        <w:t>  </w:t>
      </w:r>
      <w:r>
        <w:rPr/>
        <w:t>mitjançant</w:t>
      </w:r>
      <w:r>
        <w:rPr>
          <w:spacing w:val="43"/>
          <w:w w:val="150"/>
        </w:rPr>
        <w:t>  </w:t>
      </w:r>
      <w:r>
        <w:rPr/>
        <w:t>el</w:t>
      </w:r>
      <w:r>
        <w:rPr>
          <w:spacing w:val="43"/>
          <w:w w:val="150"/>
        </w:rPr>
        <w:t>  </w:t>
      </w:r>
      <w:r>
        <w:rPr/>
        <w:t>següent</w:t>
      </w:r>
      <w:r>
        <w:rPr>
          <w:spacing w:val="43"/>
          <w:w w:val="150"/>
        </w:rPr>
        <w:t>  </w:t>
      </w:r>
      <w:r>
        <w:rPr/>
        <w:t>enllaç</w:t>
      </w:r>
      <w:r>
        <w:rPr>
          <w:spacing w:val="45"/>
          <w:w w:val="150"/>
        </w:rPr>
        <w:t>  </w:t>
      </w:r>
      <w:hyperlink r:id="rId9">
        <w:r>
          <w:rPr>
            <w:spacing w:val="-2"/>
            <w:u w:val="single"/>
          </w:rPr>
          <w:t>https://ondara.</w:t>
        </w:r>
      </w:hyperlink>
    </w:p>
    <w:p>
      <w:pPr>
        <w:pStyle w:val="BodyText"/>
        <w:spacing w:after="0" w:line="276" w:lineRule="auto"/>
        <w:sectPr>
          <w:pgSz w:w="11910" w:h="16840"/>
          <w:pgMar w:header="228" w:footer="1060" w:top="1340" w:bottom="1260" w:left="425" w:right="1417"/>
        </w:sectPr>
      </w:pPr>
    </w:p>
    <w:p>
      <w:pPr>
        <w:pStyle w:val="BodyText"/>
        <w:spacing w:line="276" w:lineRule="auto" w:before="89"/>
      </w:pPr>
      <w:r>
        <w:rPr/>
        <mc:AlternateContent>
          <mc:Choice Requires="wps">
            <w:drawing>
              <wp:anchor distT="0" distB="0" distL="0" distR="0" allowOverlap="1" layoutInCell="1" locked="0" behindDoc="0" simplePos="0" relativeHeight="15734272">
                <wp:simplePos x="0" y="0"/>
                <wp:positionH relativeFrom="page">
                  <wp:posOffset>6807087</wp:posOffset>
                </wp:positionH>
                <wp:positionV relativeFrom="page">
                  <wp:posOffset>3945076</wp:posOffset>
                </wp:positionV>
                <wp:extent cx="419734" cy="2060575"/>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419734" cy="2060575"/>
                        </a:xfrm>
                        <a:prstGeom prst="rect">
                          <a:avLst/>
                        </a:prstGeom>
                      </wps:spPr>
                      <wps:txbx>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wps:txbx>
                      <wps:bodyPr wrap="square" lIns="0" tIns="0" rIns="0" bIns="0" rtlCol="0" vert="vert270">
                        <a:noAutofit/>
                      </wps:bodyPr>
                    </wps:wsp>
                  </a:graphicData>
                </a:graphic>
              </wp:anchor>
            </w:drawing>
          </mc:Choice>
          <mc:Fallback>
            <w:pict>
              <v:shape style="position:absolute;margin-left:535.991150pt;margin-top:310.635925pt;width:33.050pt;height:162.25pt;mso-position-horizontal-relative:page;mso-position-vertical-relative:page;z-index:15734272" type="#_x0000_t202" id="docshape12" filled="false" stroked="false">
                <v:textbox inset="0,0,0,0" style="layout-flow:vertical;mso-layout-flow-alt:bottom-to-top">
                  <w:txbxContent>
                    <w:p>
                      <w:pPr>
                        <w:spacing w:line="418" w:lineRule="exact" w:before="21"/>
                        <w:ind w:left="20" w:right="0" w:firstLine="0"/>
                        <w:jc w:val="left"/>
                        <w:rPr>
                          <w:rFonts w:ascii="Tahoma"/>
                          <w:sz w:val="36"/>
                        </w:rPr>
                      </w:pPr>
                      <w:r>
                        <w:rPr>
                          <w:rFonts w:ascii="Tahoma"/>
                          <w:spacing w:val="-2"/>
                          <w:sz w:val="36"/>
                        </w:rPr>
                        <w:t>CERTIFICATS</w:t>
                      </w:r>
                      <w:r>
                        <w:rPr>
                          <w:rFonts w:ascii="Tahoma"/>
                          <w:spacing w:val="-21"/>
                          <w:sz w:val="36"/>
                        </w:rPr>
                        <w:t> </w:t>
                      </w:r>
                      <w:r>
                        <w:rPr>
                          <w:rFonts w:ascii="Tahoma"/>
                          <w:spacing w:val="-5"/>
                          <w:sz w:val="36"/>
                        </w:rPr>
                        <w:t>JGL</w:t>
                      </w:r>
                    </w:p>
                    <w:p>
                      <w:pPr>
                        <w:spacing w:line="201" w:lineRule="exact" w:before="0"/>
                        <w:ind w:left="40" w:right="0" w:firstLine="0"/>
                        <w:jc w:val="left"/>
                        <w:rPr>
                          <w:rFonts w:ascii="Tahoma" w:hAnsi="Tahoma"/>
                          <w:sz w:val="18"/>
                        </w:rPr>
                      </w:pPr>
                      <w:r>
                        <w:rPr>
                          <w:rFonts w:ascii="Tahoma" w:hAnsi="Tahoma"/>
                          <w:sz w:val="18"/>
                        </w:rPr>
                        <w:t>Número:</w:t>
                      </w:r>
                      <w:r>
                        <w:rPr>
                          <w:rFonts w:ascii="Tahoma" w:hAnsi="Tahoma"/>
                          <w:spacing w:val="-5"/>
                          <w:sz w:val="18"/>
                        </w:rPr>
                        <w:t> </w:t>
                      </w:r>
                      <w:r>
                        <w:rPr>
                          <w:rFonts w:ascii="Tahoma" w:hAnsi="Tahoma"/>
                          <w:sz w:val="18"/>
                        </w:rPr>
                        <w:t>2025-0782</w:t>
                      </w:r>
                      <w:r>
                        <w:rPr>
                          <w:rFonts w:ascii="Tahoma" w:hAnsi="Tahoma"/>
                          <w:spacing w:val="72"/>
                          <w:w w:val="150"/>
                          <w:sz w:val="18"/>
                        </w:rPr>
                        <w:t> </w:t>
                      </w:r>
                      <w:r>
                        <w:rPr>
                          <w:rFonts w:ascii="Tahoma" w:hAnsi="Tahoma"/>
                          <w:sz w:val="18"/>
                        </w:rPr>
                        <w:t>Data:</w:t>
                      </w:r>
                      <w:r>
                        <w:rPr>
                          <w:rFonts w:ascii="Tahoma" w:hAnsi="Tahoma"/>
                          <w:spacing w:val="-5"/>
                          <w:sz w:val="18"/>
                        </w:rPr>
                        <w:t> </w:t>
                      </w:r>
                      <w:r>
                        <w:rPr>
                          <w:rFonts w:ascii="Tahoma" w:hAnsi="Tahoma"/>
                          <w:spacing w:val="-2"/>
                          <w:sz w:val="18"/>
                        </w:rPr>
                        <w:t>28/10/2025</w:t>
                      </w:r>
                    </w:p>
                  </w:txbxContent>
                </v:textbox>
                <w10:wrap type="none"/>
              </v:shape>
            </w:pict>
          </mc:Fallback>
        </mc:AlternateContent>
      </w:r>
      <w:r>
        <w:rPr/>
        <mc:AlternateContent>
          <mc:Choice Requires="wps">
            <w:drawing>
              <wp:anchor distT="0" distB="0" distL="0" distR="0" allowOverlap="1" layoutInCell="1" locked="0" behindDoc="0" simplePos="0" relativeHeight="15734784">
                <wp:simplePos x="0" y="0"/>
                <wp:positionH relativeFrom="page">
                  <wp:posOffset>6965929</wp:posOffset>
                </wp:positionH>
                <wp:positionV relativeFrom="page">
                  <wp:posOffset>6753346</wp:posOffset>
                </wp:positionV>
                <wp:extent cx="263525" cy="307530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63525" cy="3075305"/>
                        </a:xfrm>
                        <a:prstGeom prst="rect">
                          <a:avLst/>
                        </a:prstGeom>
                      </wps:spPr>
                      <wps:txbx>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3</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wps:txbx>
                      <wps:bodyPr wrap="square" lIns="0" tIns="0" rIns="0" bIns="0" rtlCol="0" vert="vert270">
                        <a:noAutofit/>
                      </wps:bodyPr>
                    </wps:wsp>
                  </a:graphicData>
                </a:graphic>
              </wp:anchor>
            </w:drawing>
          </mc:Choice>
          <mc:Fallback>
            <w:pict>
              <v:shape style="position:absolute;margin-left:548.498352pt;margin-top:531.759583pt;width:20.75pt;height:242.15pt;mso-position-horizontal-relative:page;mso-position-vertical-relative:page;z-index:15734784" type="#_x0000_t202" id="docshape13" filled="false" stroked="false">
                <v:textbox inset="0,0,0,0" style="layout-flow:vertical;mso-layout-flow-alt:bottom-to-top">
                  <w:txbxContent>
                    <w:p>
                      <w:pPr>
                        <w:spacing w:line="129" w:lineRule="exact" w:before="16"/>
                        <w:ind w:left="20" w:right="0" w:firstLine="0"/>
                        <w:jc w:val="left"/>
                        <w:rPr>
                          <w:rFonts w:ascii="Arial MT" w:hAnsi="Arial MT"/>
                          <w:sz w:val="12"/>
                        </w:rPr>
                      </w:pPr>
                      <w:r>
                        <w:rPr>
                          <w:rFonts w:ascii="Arial MT" w:hAnsi="Arial MT"/>
                          <w:spacing w:val="-2"/>
                          <w:sz w:val="12"/>
                        </w:rPr>
                        <w:t>Codi</w:t>
                      </w:r>
                      <w:r>
                        <w:rPr>
                          <w:rFonts w:ascii="Arial MT" w:hAnsi="Arial MT"/>
                          <w:spacing w:val="3"/>
                          <w:sz w:val="12"/>
                        </w:rPr>
                        <w:t> </w:t>
                      </w:r>
                      <w:r>
                        <w:rPr>
                          <w:rFonts w:ascii="Arial MT" w:hAnsi="Arial MT"/>
                          <w:spacing w:val="-2"/>
                          <w:sz w:val="12"/>
                        </w:rPr>
                        <w:t>Validació:</w:t>
                      </w:r>
                      <w:r>
                        <w:rPr>
                          <w:rFonts w:ascii="Arial MT" w:hAnsi="Arial MT"/>
                          <w:spacing w:val="3"/>
                          <w:sz w:val="12"/>
                        </w:rPr>
                        <w:t> </w:t>
                      </w:r>
                      <w:r>
                        <w:rPr>
                          <w:rFonts w:ascii="Arial MT" w:hAnsi="Arial MT"/>
                          <w:spacing w:val="-2"/>
                          <w:sz w:val="12"/>
                        </w:rPr>
                        <w:t>EYS5S443RSFG7RHY9776CT3ZX</w:t>
                      </w:r>
                    </w:p>
                    <w:p>
                      <w:pPr>
                        <w:spacing w:line="120" w:lineRule="exact" w:before="0"/>
                        <w:ind w:left="20" w:right="0" w:firstLine="0"/>
                        <w:jc w:val="left"/>
                        <w:rPr>
                          <w:rFonts w:ascii="Arial MT" w:hAnsi="Arial MT"/>
                          <w:sz w:val="12"/>
                        </w:rPr>
                      </w:pPr>
                      <w:r>
                        <w:rPr>
                          <w:rFonts w:ascii="Arial MT" w:hAnsi="Arial MT"/>
                          <w:spacing w:val="-2"/>
                          <w:sz w:val="12"/>
                        </w:rPr>
                        <w:t>Verificació:</w:t>
                      </w:r>
                      <w:r>
                        <w:rPr>
                          <w:rFonts w:ascii="Arial MT" w:hAnsi="Arial MT"/>
                          <w:spacing w:val="6"/>
                          <w:sz w:val="12"/>
                        </w:rPr>
                        <w:t> </w:t>
                      </w:r>
                      <w:r>
                        <w:rPr>
                          <w:rFonts w:ascii="Arial MT" w:hAnsi="Arial MT"/>
                          <w:spacing w:val="-2"/>
                          <w:sz w:val="12"/>
                        </w:rPr>
                        <w:t>https://ondara.sedelectronica.es/</w:t>
                      </w:r>
                    </w:p>
                    <w:p>
                      <w:pPr>
                        <w:spacing w:line="129" w:lineRule="exact" w:before="0"/>
                        <w:ind w:left="20" w:right="0" w:firstLine="0"/>
                        <w:jc w:val="left"/>
                        <w:rPr>
                          <w:rFonts w:ascii="Arial MT" w:hAnsi="Arial MT"/>
                          <w:sz w:val="12"/>
                        </w:rPr>
                      </w:pPr>
                      <w:r>
                        <w:rPr>
                          <w:rFonts w:ascii="Arial MT" w:hAnsi="Arial MT"/>
                          <w:sz w:val="12"/>
                        </w:rPr>
                        <w:t>Document</w:t>
                      </w:r>
                      <w:r>
                        <w:rPr>
                          <w:rFonts w:ascii="Arial MT" w:hAnsi="Arial MT"/>
                          <w:spacing w:val="-8"/>
                          <w:sz w:val="12"/>
                        </w:rPr>
                        <w:t> </w:t>
                      </w:r>
                      <w:r>
                        <w:rPr>
                          <w:rFonts w:ascii="Arial MT" w:hAnsi="Arial MT"/>
                          <w:sz w:val="12"/>
                        </w:rPr>
                        <w:t>signat</w:t>
                      </w:r>
                      <w:r>
                        <w:rPr>
                          <w:rFonts w:ascii="Arial MT" w:hAnsi="Arial MT"/>
                          <w:spacing w:val="-5"/>
                          <w:sz w:val="12"/>
                        </w:rPr>
                        <w:t> </w:t>
                      </w:r>
                      <w:r>
                        <w:rPr>
                          <w:rFonts w:ascii="Arial MT" w:hAnsi="Arial MT"/>
                          <w:sz w:val="12"/>
                        </w:rPr>
                        <w:t>electrònicament</w:t>
                      </w:r>
                      <w:r>
                        <w:rPr>
                          <w:rFonts w:ascii="Arial MT" w:hAnsi="Arial MT"/>
                          <w:spacing w:val="-6"/>
                          <w:sz w:val="12"/>
                        </w:rPr>
                        <w:t> </w:t>
                      </w:r>
                      <w:r>
                        <w:rPr>
                          <w:rFonts w:ascii="Arial MT" w:hAnsi="Arial MT"/>
                          <w:sz w:val="12"/>
                        </w:rPr>
                        <w:t>des</w:t>
                      </w:r>
                      <w:r>
                        <w:rPr>
                          <w:rFonts w:ascii="Arial MT" w:hAnsi="Arial MT"/>
                          <w:spacing w:val="-5"/>
                          <w:sz w:val="12"/>
                        </w:rPr>
                        <w:t> </w:t>
                      </w:r>
                      <w:r>
                        <w:rPr>
                          <w:rFonts w:ascii="Arial MT" w:hAnsi="Arial MT"/>
                          <w:sz w:val="12"/>
                        </w:rPr>
                        <w:t>de</w:t>
                      </w:r>
                      <w:r>
                        <w:rPr>
                          <w:rFonts w:ascii="Arial MT" w:hAnsi="Arial MT"/>
                          <w:spacing w:val="-6"/>
                          <w:sz w:val="12"/>
                        </w:rPr>
                        <w:t> </w:t>
                      </w:r>
                      <w:r>
                        <w:rPr>
                          <w:rFonts w:ascii="Arial MT" w:hAnsi="Arial MT"/>
                          <w:sz w:val="12"/>
                        </w:rPr>
                        <w:t>la</w:t>
                      </w:r>
                      <w:r>
                        <w:rPr>
                          <w:rFonts w:ascii="Arial MT" w:hAnsi="Arial MT"/>
                          <w:spacing w:val="-5"/>
                          <w:sz w:val="12"/>
                        </w:rPr>
                        <w:t> </w:t>
                      </w:r>
                      <w:r>
                        <w:rPr>
                          <w:rFonts w:ascii="Arial MT" w:hAnsi="Arial MT"/>
                          <w:sz w:val="12"/>
                        </w:rPr>
                        <w:t>plataforma</w:t>
                      </w:r>
                      <w:r>
                        <w:rPr>
                          <w:rFonts w:ascii="Arial MT" w:hAnsi="Arial MT"/>
                          <w:spacing w:val="-6"/>
                          <w:sz w:val="12"/>
                        </w:rPr>
                        <w:t> </w:t>
                      </w:r>
                      <w:r>
                        <w:rPr>
                          <w:rFonts w:ascii="Arial MT" w:hAnsi="Arial MT"/>
                          <w:sz w:val="12"/>
                        </w:rPr>
                        <w:t>esPublico</w:t>
                      </w:r>
                      <w:r>
                        <w:rPr>
                          <w:rFonts w:ascii="Arial MT" w:hAnsi="Arial MT"/>
                          <w:spacing w:val="-5"/>
                          <w:sz w:val="12"/>
                        </w:rPr>
                        <w:t> </w:t>
                      </w:r>
                      <w:r>
                        <w:rPr>
                          <w:rFonts w:ascii="Arial MT" w:hAnsi="Arial MT"/>
                          <w:sz w:val="12"/>
                        </w:rPr>
                        <w:t>Gestiona</w:t>
                      </w:r>
                      <w:r>
                        <w:rPr>
                          <w:rFonts w:ascii="Arial MT" w:hAnsi="Arial MT"/>
                          <w:spacing w:val="-6"/>
                          <w:sz w:val="12"/>
                        </w:rPr>
                        <w:t> </w:t>
                      </w:r>
                      <w:r>
                        <w:rPr>
                          <w:rFonts w:ascii="Arial MT" w:hAnsi="Arial MT"/>
                          <w:sz w:val="12"/>
                        </w:rPr>
                        <w:t>|</w:t>
                      </w:r>
                      <w:r>
                        <w:rPr>
                          <w:rFonts w:ascii="Arial MT" w:hAnsi="Arial MT"/>
                          <w:spacing w:val="-5"/>
                          <w:sz w:val="12"/>
                        </w:rPr>
                        <w:t> </w:t>
                      </w:r>
                      <w:r>
                        <w:rPr>
                          <w:rFonts w:ascii="Arial MT" w:hAnsi="Arial MT"/>
                          <w:sz w:val="12"/>
                        </w:rPr>
                        <w:t>Pàgina</w:t>
                      </w:r>
                      <w:r>
                        <w:rPr>
                          <w:rFonts w:ascii="Arial MT" w:hAnsi="Arial MT"/>
                          <w:spacing w:val="-6"/>
                          <w:sz w:val="12"/>
                        </w:rPr>
                        <w:t> </w:t>
                      </w:r>
                      <w:r>
                        <w:rPr>
                          <w:rFonts w:ascii="Arial MT" w:hAnsi="Arial MT"/>
                          <w:sz w:val="12"/>
                        </w:rPr>
                        <w:t>3</w:t>
                      </w:r>
                      <w:r>
                        <w:rPr>
                          <w:rFonts w:ascii="Arial MT" w:hAnsi="Arial MT"/>
                          <w:spacing w:val="-5"/>
                          <w:sz w:val="12"/>
                        </w:rPr>
                        <w:t> </w:t>
                      </w:r>
                      <w:r>
                        <w:rPr>
                          <w:rFonts w:ascii="Arial MT" w:hAnsi="Arial MT"/>
                          <w:sz w:val="12"/>
                        </w:rPr>
                        <w:t>de</w:t>
                      </w:r>
                      <w:r>
                        <w:rPr>
                          <w:rFonts w:ascii="Arial MT" w:hAnsi="Arial MT"/>
                          <w:spacing w:val="-5"/>
                          <w:sz w:val="12"/>
                        </w:rPr>
                        <w:t> </w:t>
                      </w:r>
                      <w:r>
                        <w:rPr>
                          <w:rFonts w:ascii="Arial MT" w:hAnsi="Arial MT"/>
                          <w:spacing w:val="-10"/>
                          <w:sz w:val="12"/>
                        </w:rPr>
                        <w:t>3</w:t>
                      </w:r>
                    </w:p>
                  </w:txbxContent>
                </v:textbox>
                <w10:wrap type="none"/>
              </v:shape>
            </w:pict>
          </mc:Fallback>
        </mc:AlternateContent>
      </w:r>
      <w:hyperlink r:id="rId9">
        <w:r>
          <w:rPr>
            <w:u w:val="single"/>
          </w:rPr>
          <w:t>sedelectronica.es/catalog/tw/57b84d47-6c88-4636-a016-d8bf6ab1c463</w:t>
        </w:r>
      </w:hyperlink>
      <w:r>
        <w:rPr/>
        <w:t>. O per registre d'entrada en les oficines de l’Ajuntament d’Ondara.</w:t>
      </w:r>
    </w:p>
    <w:p>
      <w:pPr>
        <w:pStyle w:val="BodyText"/>
        <w:spacing w:line="276" w:lineRule="auto"/>
      </w:pPr>
      <w:r>
        <w:rPr/>
        <w:t>L'entitat presentarà una Memòria de les actuacions realitzades durant l'any 2025 relacionades amb les activitats subvencionables. A aquesta Memòria s'acompanyarà la relació classificada de factures de despeses ordinàries o inversions fetes per l'entitat.</w:t>
      </w:r>
    </w:p>
    <w:p>
      <w:pPr>
        <w:pStyle w:val="BodyText"/>
        <w:spacing w:line="276" w:lineRule="auto" w:before="241"/>
      </w:pPr>
      <w:r>
        <w:rPr/>
        <w:t>Si no es presenta la Memòria en el termini establert o es fa de manera insuficient, l'Ajuntament podrà revocar o reduir la subvenció, i si fóra el cas, exigir la devolució de les quantitats ja abonades.</w:t>
      </w:r>
    </w:p>
    <w:p>
      <w:pPr>
        <w:pStyle w:val="BodyText"/>
        <w:spacing w:line="276" w:lineRule="auto"/>
        <w:ind w:right="1"/>
      </w:pPr>
      <w:r>
        <w:rPr/>
        <w:t>A més, no es podrà atorgar una nova subvenció sense que la Memòria justificativa de l'any anterior estiga aprovada per part de l'Ajuntament.</w:t>
      </w:r>
    </w:p>
    <w:p>
      <w:pPr>
        <w:pStyle w:val="BodyText"/>
        <w:spacing w:line="276" w:lineRule="auto"/>
        <w:ind w:right="1"/>
      </w:pPr>
      <w:r>
        <w:rPr>
          <w:b/>
        </w:rPr>
        <w:t>CINQUÈ.- </w:t>
      </w:r>
      <w:r>
        <w:rPr/>
        <w:t>Publicar aquest acord en la Base de Dades Nacional de Subvencions del Ministeri d'Hisenda i Administracions Públiques (BDNS) als efectes </w:t>
      </w:r>
      <w:r>
        <w:rPr>
          <w:spacing w:val="-2"/>
        </w:rPr>
        <w:t>corresponents.</w:t>
      </w:r>
    </w:p>
    <w:p>
      <w:pPr>
        <w:pStyle w:val="BodyText"/>
        <w:spacing w:line="276" w:lineRule="auto"/>
      </w:pPr>
      <w:r>
        <w:rPr>
          <w:b/>
        </w:rPr>
        <w:t>SISÈ.- </w:t>
      </w:r>
      <w:r>
        <w:rPr/>
        <w:t>Notificar aquest acord a l'entitat beneficiària i comunicar al departament de serveis econòmics, per al seu coneixement i als efectes oportuns.</w:t>
      </w:r>
    </w:p>
    <w:p>
      <w:pPr>
        <w:pStyle w:val="BodyText"/>
        <w:spacing w:line="276" w:lineRule="auto"/>
      </w:pPr>
      <w:r>
        <w:rPr/>
        <w:t>I perquè hi conste i surta els efectes corresponents, lliure la present orde i amb</w:t>
      </w:r>
      <w:r>
        <w:rPr>
          <w:spacing w:val="40"/>
        </w:rPr>
        <w:t> </w:t>
      </w:r>
      <w:r>
        <w:rPr/>
        <w:t>el vistiplau del Senyor Alcalde José Ramiro Pastor, amb l’advertència de l’article 206 del Reglament d’Organització, Funcionament i Règim Jurídic de les Entitats Locals, de què la present certificació s’extrau de la minuta de l’acta corresponent i</w:t>
      </w:r>
      <w:r>
        <w:rPr>
          <w:spacing w:val="30"/>
        </w:rPr>
        <w:t> </w:t>
      </w:r>
      <w:r>
        <w:rPr/>
        <w:t>queda</w:t>
      </w:r>
      <w:r>
        <w:rPr>
          <w:spacing w:val="30"/>
        </w:rPr>
        <w:t> </w:t>
      </w:r>
      <w:r>
        <w:rPr/>
        <w:t>subjecta</w:t>
      </w:r>
      <w:r>
        <w:rPr>
          <w:spacing w:val="30"/>
        </w:rPr>
        <w:t> </w:t>
      </w:r>
      <w:r>
        <w:rPr/>
        <w:t>a</w:t>
      </w:r>
      <w:r>
        <w:rPr>
          <w:spacing w:val="30"/>
        </w:rPr>
        <w:t> </w:t>
      </w:r>
      <w:r>
        <w:rPr/>
        <w:t>la</w:t>
      </w:r>
      <w:r>
        <w:rPr>
          <w:spacing w:val="30"/>
        </w:rPr>
        <w:t> </w:t>
      </w:r>
      <w:r>
        <w:rPr/>
        <w:t>seua</w:t>
      </w:r>
      <w:r>
        <w:rPr>
          <w:spacing w:val="30"/>
        </w:rPr>
        <w:t> </w:t>
      </w:r>
      <w:r>
        <w:rPr/>
        <w:t>aprovació,</w:t>
      </w:r>
      <w:r>
        <w:rPr>
          <w:spacing w:val="30"/>
        </w:rPr>
        <w:t> </w:t>
      </w:r>
      <w:r>
        <w:rPr/>
        <w:t>que</w:t>
      </w:r>
      <w:r>
        <w:rPr>
          <w:spacing w:val="30"/>
        </w:rPr>
        <w:t> </w:t>
      </w:r>
      <w:r>
        <w:rPr/>
        <w:t>es</w:t>
      </w:r>
      <w:r>
        <w:rPr>
          <w:spacing w:val="30"/>
        </w:rPr>
        <w:t> </w:t>
      </w:r>
      <w:r>
        <w:rPr/>
        <w:t>signa</w:t>
      </w:r>
      <w:r>
        <w:rPr>
          <w:spacing w:val="30"/>
        </w:rPr>
        <w:t> </w:t>
      </w:r>
      <w:r>
        <w:rPr/>
        <w:t>electrònicament</w:t>
      </w:r>
      <w:r>
        <w:rPr>
          <w:spacing w:val="30"/>
        </w:rPr>
        <w:t> </w:t>
      </w:r>
      <w:r>
        <w:rPr/>
        <w:t>en</w:t>
      </w:r>
      <w:r>
        <w:rPr>
          <w:spacing w:val="30"/>
        </w:rPr>
        <w:t> </w:t>
      </w:r>
      <w:r>
        <w:rPr/>
        <w:t>Ondara en la data que apareix al marge.</w:t>
      </w:r>
    </w:p>
    <w:p>
      <w:pPr>
        <w:spacing w:line="276" w:lineRule="auto" w:before="240"/>
        <w:ind w:left="992" w:right="6547" w:firstLine="0"/>
        <w:jc w:val="left"/>
        <w:rPr>
          <w:b/>
          <w:sz w:val="22"/>
        </w:rPr>
      </w:pPr>
      <w:r>
        <w:rPr>
          <w:b/>
          <w:sz w:val="22"/>
        </w:rPr>
        <w:t>Vist i Plau </w:t>
      </w:r>
      <w:r>
        <w:rPr>
          <w:b/>
          <w:spacing w:val="-2"/>
          <w:sz w:val="22"/>
        </w:rPr>
        <w:t>L’ALCALDE</w:t>
      </w:r>
    </w:p>
    <w:p>
      <w:pPr>
        <w:spacing w:before="0"/>
        <w:ind w:left="992" w:right="0" w:firstLine="0"/>
        <w:jc w:val="both"/>
        <w:rPr>
          <w:b/>
          <w:sz w:val="22"/>
        </w:rPr>
      </w:pPr>
      <w:r>
        <w:rPr>
          <w:b/>
          <w:sz w:val="22"/>
        </w:rPr>
        <w:t>José</w:t>
      </w:r>
      <w:r>
        <w:rPr>
          <w:b/>
          <w:spacing w:val="-10"/>
          <w:sz w:val="22"/>
        </w:rPr>
        <w:t> </w:t>
      </w:r>
      <w:r>
        <w:rPr>
          <w:b/>
          <w:sz w:val="22"/>
        </w:rPr>
        <w:t>Ramiro</w:t>
      </w:r>
      <w:r>
        <w:rPr>
          <w:b/>
          <w:spacing w:val="-9"/>
          <w:sz w:val="22"/>
        </w:rPr>
        <w:t> </w:t>
      </w:r>
      <w:r>
        <w:rPr>
          <w:b/>
          <w:spacing w:val="-2"/>
          <w:sz w:val="22"/>
        </w:rPr>
        <w:t>Pastor</w:t>
      </w:r>
    </w:p>
    <w:p>
      <w:pPr>
        <w:pStyle w:val="BodyText"/>
        <w:spacing w:before="13"/>
        <w:ind w:left="0"/>
        <w:jc w:val="left"/>
        <w:rPr>
          <w:b/>
        </w:rPr>
      </w:pPr>
    </w:p>
    <w:p>
      <w:pPr>
        <w:pStyle w:val="Heading1"/>
      </w:pPr>
      <w:r>
        <w:rPr/>
        <w:t>EL</w:t>
      </w:r>
      <w:r>
        <w:rPr>
          <w:spacing w:val="-5"/>
        </w:rPr>
        <w:t> </w:t>
      </w:r>
      <w:r>
        <w:rPr>
          <w:spacing w:val="-2"/>
        </w:rPr>
        <w:t>SECRETARI</w:t>
      </w:r>
    </w:p>
    <w:p>
      <w:pPr>
        <w:spacing w:before="40"/>
        <w:ind w:left="992" w:right="0" w:firstLine="0"/>
        <w:jc w:val="both"/>
        <w:rPr>
          <w:b/>
          <w:sz w:val="22"/>
        </w:rPr>
      </w:pPr>
      <w:r>
        <w:rPr>
          <w:b/>
          <w:sz w:val="22"/>
        </w:rPr>
        <w:t>Juan</w:t>
      </w:r>
      <w:r>
        <w:rPr>
          <w:b/>
          <w:spacing w:val="-11"/>
          <w:sz w:val="22"/>
        </w:rPr>
        <w:t> </w:t>
      </w:r>
      <w:r>
        <w:rPr>
          <w:b/>
          <w:sz w:val="22"/>
        </w:rPr>
        <w:t>Noguera</w:t>
      </w:r>
      <w:r>
        <w:rPr>
          <w:b/>
          <w:spacing w:val="-11"/>
          <w:sz w:val="22"/>
        </w:rPr>
        <w:t> </w:t>
      </w:r>
      <w:r>
        <w:rPr>
          <w:b/>
          <w:spacing w:val="-2"/>
          <w:sz w:val="22"/>
        </w:rPr>
        <w:t>Server</w:t>
      </w:r>
    </w:p>
    <w:p>
      <w:pPr>
        <w:pStyle w:val="BodyText"/>
        <w:spacing w:before="96"/>
        <w:ind w:left="0"/>
        <w:jc w:val="left"/>
        <w:rPr>
          <w:b/>
        </w:rPr>
      </w:pPr>
    </w:p>
    <w:p>
      <w:pPr>
        <w:spacing w:before="1"/>
        <w:ind w:left="3052" w:right="0" w:firstLine="0"/>
        <w:jc w:val="left"/>
        <w:rPr>
          <w:b/>
          <w:sz w:val="22"/>
        </w:rPr>
      </w:pPr>
      <w:r>
        <w:rPr>
          <w:b/>
          <w:sz w:val="22"/>
        </w:rPr>
        <w:t>DOCUMENT</w:t>
      </w:r>
      <w:r>
        <w:rPr>
          <w:b/>
          <w:spacing w:val="-12"/>
          <w:sz w:val="22"/>
        </w:rPr>
        <w:t> </w:t>
      </w:r>
      <w:r>
        <w:rPr>
          <w:b/>
          <w:sz w:val="22"/>
        </w:rPr>
        <w:t>SIGNAT</w:t>
      </w:r>
      <w:r>
        <w:rPr>
          <w:b/>
          <w:spacing w:val="-12"/>
          <w:sz w:val="22"/>
        </w:rPr>
        <w:t> </w:t>
      </w:r>
      <w:r>
        <w:rPr>
          <w:b/>
          <w:spacing w:val="-2"/>
          <w:sz w:val="22"/>
        </w:rPr>
        <w:t>ELECTRÒNICAMENT</w:t>
      </w:r>
    </w:p>
    <w:sectPr>
      <w:pgSz w:w="11910" w:h="16840"/>
      <w:pgMar w:header="228" w:footer="1060" w:top="1340" w:bottom="1260" w:left="425"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Tahoma">
    <w:altName w:val="Tahoma"/>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sz w:val="20"/>
      </w:rPr>
    </w:pPr>
    <w:r>
      <w:rPr>
        <w:sz w:val="20"/>
      </w:rPr>
      <w:drawing>
        <wp:anchor distT="0" distB="0" distL="0" distR="0" allowOverlap="1" layoutInCell="1" locked="0" behindDoc="1" simplePos="0" relativeHeight="487468032">
          <wp:simplePos x="0" y="0"/>
          <wp:positionH relativeFrom="page">
            <wp:posOffset>6780910</wp:posOffset>
          </wp:positionH>
          <wp:positionV relativeFrom="page">
            <wp:posOffset>9891712</wp:posOffset>
          </wp:positionV>
          <wp:extent cx="419100" cy="419100"/>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r>
      <w:rPr>
        <w:sz w:val="20"/>
      </w:rPr>
      <w:drawing>
        <wp:anchor distT="0" distB="0" distL="0" distR="0" allowOverlap="1" layoutInCell="1" locked="0" behindDoc="1" simplePos="0" relativeHeight="487468544">
          <wp:simplePos x="0" y="0"/>
          <wp:positionH relativeFrom="page">
            <wp:posOffset>1128712</wp:posOffset>
          </wp:positionH>
          <wp:positionV relativeFrom="page">
            <wp:posOffset>10070306</wp:posOffset>
          </wp:positionV>
          <wp:extent cx="5329237" cy="109537"/>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2" cstate="print"/>
                  <a:stretch>
                    <a:fillRect/>
                  </a:stretch>
                </pic:blipFill>
                <pic:spPr>
                  <a:xfrm>
                    <a:off x="0" y="0"/>
                    <a:ext cx="5329237" cy="109537"/>
                  </a:xfrm>
                  <a:prstGeom prst="rect">
                    <a:avLst/>
                  </a:prstGeom>
                </pic:spPr>
              </pic:pic>
            </a:graphicData>
          </a:graphic>
        </wp:anchor>
      </w:drawing>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sz w:val="20"/>
      </w:rPr>
    </w:pPr>
    <w:r>
      <w:rPr>
        <w:sz w:val="20"/>
      </w:rPr>
      <w:drawing>
        <wp:anchor distT="0" distB="0" distL="0" distR="0" allowOverlap="1" layoutInCell="1" locked="0" behindDoc="1" simplePos="0" relativeHeight="487467520">
          <wp:simplePos x="0" y="0"/>
          <wp:positionH relativeFrom="page">
            <wp:posOffset>947737</wp:posOffset>
          </wp:positionH>
          <wp:positionV relativeFrom="page">
            <wp:posOffset>144780</wp:posOffset>
          </wp:positionV>
          <wp:extent cx="1552575" cy="66675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552575" cy="66675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432" w:hanging="375"/>
        <w:jc w:val="left"/>
      </w:pPr>
      <w:rPr>
        <w:rFonts w:hint="default" w:ascii="Verdana" w:hAnsi="Verdana" w:eastAsia="Verdana" w:cs="Verdana"/>
        <w:b w:val="0"/>
        <w:bCs w:val="0"/>
        <w:i w:val="0"/>
        <w:iCs w:val="0"/>
        <w:spacing w:val="0"/>
        <w:w w:val="99"/>
        <w:sz w:val="22"/>
        <w:szCs w:val="22"/>
        <w:lang w:val="ca-ES" w:eastAsia="en-US" w:bidi="ar-SA"/>
      </w:rPr>
    </w:lvl>
    <w:lvl w:ilvl="1">
      <w:start w:val="0"/>
      <w:numFmt w:val="bullet"/>
      <w:lvlText w:val="•"/>
      <w:lvlJc w:val="left"/>
      <w:pPr>
        <w:ind w:left="2302" w:hanging="375"/>
      </w:pPr>
      <w:rPr>
        <w:rFonts w:hint="default"/>
        <w:lang w:val="ca-ES" w:eastAsia="en-US" w:bidi="ar-SA"/>
      </w:rPr>
    </w:lvl>
    <w:lvl w:ilvl="2">
      <w:start w:val="0"/>
      <w:numFmt w:val="bullet"/>
      <w:lvlText w:val="•"/>
      <w:lvlJc w:val="left"/>
      <w:pPr>
        <w:ind w:left="3164" w:hanging="375"/>
      </w:pPr>
      <w:rPr>
        <w:rFonts w:hint="default"/>
        <w:lang w:val="ca-ES" w:eastAsia="en-US" w:bidi="ar-SA"/>
      </w:rPr>
    </w:lvl>
    <w:lvl w:ilvl="3">
      <w:start w:val="0"/>
      <w:numFmt w:val="bullet"/>
      <w:lvlText w:val="•"/>
      <w:lvlJc w:val="left"/>
      <w:pPr>
        <w:ind w:left="4027" w:hanging="375"/>
      </w:pPr>
      <w:rPr>
        <w:rFonts w:hint="default"/>
        <w:lang w:val="ca-ES" w:eastAsia="en-US" w:bidi="ar-SA"/>
      </w:rPr>
    </w:lvl>
    <w:lvl w:ilvl="4">
      <w:start w:val="0"/>
      <w:numFmt w:val="bullet"/>
      <w:lvlText w:val="•"/>
      <w:lvlJc w:val="left"/>
      <w:pPr>
        <w:ind w:left="4889" w:hanging="375"/>
      </w:pPr>
      <w:rPr>
        <w:rFonts w:hint="default"/>
        <w:lang w:val="ca-ES" w:eastAsia="en-US" w:bidi="ar-SA"/>
      </w:rPr>
    </w:lvl>
    <w:lvl w:ilvl="5">
      <w:start w:val="0"/>
      <w:numFmt w:val="bullet"/>
      <w:lvlText w:val="•"/>
      <w:lvlJc w:val="left"/>
      <w:pPr>
        <w:ind w:left="5751" w:hanging="375"/>
      </w:pPr>
      <w:rPr>
        <w:rFonts w:hint="default"/>
        <w:lang w:val="ca-ES" w:eastAsia="en-US" w:bidi="ar-SA"/>
      </w:rPr>
    </w:lvl>
    <w:lvl w:ilvl="6">
      <w:start w:val="0"/>
      <w:numFmt w:val="bullet"/>
      <w:lvlText w:val="•"/>
      <w:lvlJc w:val="left"/>
      <w:pPr>
        <w:ind w:left="6614" w:hanging="375"/>
      </w:pPr>
      <w:rPr>
        <w:rFonts w:hint="default"/>
        <w:lang w:val="ca-ES" w:eastAsia="en-US" w:bidi="ar-SA"/>
      </w:rPr>
    </w:lvl>
    <w:lvl w:ilvl="7">
      <w:start w:val="0"/>
      <w:numFmt w:val="bullet"/>
      <w:lvlText w:val="•"/>
      <w:lvlJc w:val="left"/>
      <w:pPr>
        <w:ind w:left="7476" w:hanging="375"/>
      </w:pPr>
      <w:rPr>
        <w:rFonts w:hint="default"/>
        <w:lang w:val="ca-ES" w:eastAsia="en-US" w:bidi="ar-SA"/>
      </w:rPr>
    </w:lvl>
    <w:lvl w:ilvl="8">
      <w:start w:val="0"/>
      <w:numFmt w:val="bullet"/>
      <w:lvlText w:val="•"/>
      <w:lvlJc w:val="left"/>
      <w:pPr>
        <w:ind w:left="8338" w:hanging="375"/>
      </w:pPr>
      <w:rPr>
        <w:rFonts w:hint="default"/>
        <w:lang w:val="ca-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ca-ES" w:eastAsia="en-US" w:bidi="ar-SA"/>
    </w:rPr>
  </w:style>
  <w:style w:styleId="BodyText" w:type="paragraph">
    <w:name w:val="Body Text"/>
    <w:basedOn w:val="Normal"/>
    <w:uiPriority w:val="1"/>
    <w:qFormat/>
    <w:pPr>
      <w:spacing w:before="240"/>
      <w:ind w:left="992"/>
      <w:jc w:val="both"/>
    </w:pPr>
    <w:rPr>
      <w:rFonts w:ascii="Verdana" w:hAnsi="Verdana" w:eastAsia="Verdana" w:cs="Verdana"/>
      <w:sz w:val="22"/>
      <w:szCs w:val="22"/>
      <w:lang w:val="ca-ES" w:eastAsia="en-US" w:bidi="ar-SA"/>
    </w:rPr>
  </w:style>
  <w:style w:styleId="Heading1" w:type="paragraph">
    <w:name w:val="Heading 1"/>
    <w:basedOn w:val="Normal"/>
    <w:uiPriority w:val="1"/>
    <w:qFormat/>
    <w:pPr>
      <w:ind w:left="992"/>
      <w:outlineLvl w:val="1"/>
    </w:pPr>
    <w:rPr>
      <w:rFonts w:ascii="Verdana" w:hAnsi="Verdana" w:eastAsia="Verdana" w:cs="Verdana"/>
      <w:b/>
      <w:bCs/>
      <w:sz w:val="22"/>
      <w:szCs w:val="22"/>
      <w:lang w:val="ca-ES" w:eastAsia="en-US" w:bidi="ar-SA"/>
    </w:rPr>
  </w:style>
  <w:style w:styleId="Title" w:type="paragraph">
    <w:name w:val="Title"/>
    <w:basedOn w:val="Normal"/>
    <w:uiPriority w:val="1"/>
    <w:qFormat/>
    <w:pPr>
      <w:spacing w:before="361"/>
      <w:ind w:left="480"/>
    </w:pPr>
    <w:rPr>
      <w:rFonts w:ascii="Verdana" w:hAnsi="Verdana" w:eastAsia="Verdana" w:cs="Verdana"/>
      <w:sz w:val="39"/>
      <w:szCs w:val="39"/>
      <w:lang w:val="ca-ES" w:eastAsia="en-US" w:bidi="ar-SA"/>
    </w:rPr>
  </w:style>
  <w:style w:styleId="ListParagraph" w:type="paragraph">
    <w:name w:val="List Paragraph"/>
    <w:basedOn w:val="Normal"/>
    <w:uiPriority w:val="1"/>
    <w:qFormat/>
    <w:pPr>
      <w:spacing w:before="240"/>
      <w:ind w:left="1432" w:hanging="375"/>
      <w:jc w:val="both"/>
    </w:pPr>
    <w:rPr>
      <w:rFonts w:ascii="Verdana" w:hAnsi="Verdana" w:eastAsia="Verdana" w:cs="Verdana"/>
      <w:lang w:val="ca-ES" w:eastAsia="en-US" w:bidi="ar-SA"/>
    </w:rPr>
  </w:style>
  <w:style w:styleId="TableParagraph" w:type="paragraph">
    <w:name w:val="Table Paragraph"/>
    <w:basedOn w:val="Normal"/>
    <w:uiPriority w:val="1"/>
    <w:qFormat/>
    <w:pPr>
      <w:spacing w:before="56"/>
      <w:ind w:left="62"/>
    </w:pPr>
    <w:rPr>
      <w:rFonts w:ascii="Verdana" w:hAnsi="Verdana" w:eastAsia="Verdana" w:cs="Verdana"/>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yperlink" Target="https://ondara.sedelectronica.es/catalog/tw/57b84d47-6c88-4636-a016-d8bf6ab1c463" TargetMode="External"/><Relationship Id="rId10"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2025-12-15T06:56:33Z</dcterms:created>
  <dcterms:modified xsi:type="dcterms:W3CDTF">2025-12-15T06:56:33Z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LastSaved">
    <vt:filetime>2025-12-15T00:00:00Z</vt:filetime>
  </property>
  <property fmtid="{D5CDD505-2E9C-101B-9397-08002B2CF9AE}" pid="4" name="Producer">
    <vt:lpwstr>; modified using iText 5.0.1_SNAPSHOT (c) 1T3XT BVBA</vt:lpwstr>
  </property>
</Properties>
</file>