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88527" w14:textId="1130E15B" w:rsidR="0007673C" w:rsidRPr="00EC2E6A" w:rsidRDefault="0007673C" w:rsidP="009E126D">
      <w:pPr>
        <w:pStyle w:val="Textoindependiente"/>
        <w:ind w:left="620"/>
        <w:jc w:val="center"/>
      </w:pPr>
    </w:p>
    <w:p w14:paraId="7CF8F2BF" w14:textId="260C56A4" w:rsidR="0007673C" w:rsidRPr="00EC2E6A" w:rsidRDefault="00EC2E6A" w:rsidP="00004488">
      <w:pPr>
        <w:pStyle w:val="Textoindependiente"/>
        <w:ind w:left="0"/>
      </w:pPr>
      <w:r w:rsidRPr="00EC2E6A">
        <w:t>Expediente: 2025/6032</w:t>
      </w:r>
    </w:p>
    <w:p w14:paraId="6137D325" w14:textId="77777777" w:rsidR="002C7817" w:rsidRDefault="002C7817" w:rsidP="00837408">
      <w:pPr>
        <w:pStyle w:val="Textosinformato"/>
        <w:spacing w:after="120"/>
        <w:jc w:val="both"/>
        <w:rPr>
          <w:rFonts w:ascii="Arial MT" w:hAnsi="Arial MT" w:cs="Arial"/>
          <w:b/>
          <w:bCs/>
          <w:sz w:val="22"/>
          <w:szCs w:val="22"/>
        </w:rPr>
      </w:pPr>
    </w:p>
    <w:p w14:paraId="625256CC" w14:textId="5D8D9900" w:rsidR="002C7817" w:rsidRPr="0014617F" w:rsidRDefault="0014617F" w:rsidP="00837408">
      <w:pPr>
        <w:pStyle w:val="Textosinformato"/>
        <w:spacing w:after="120"/>
        <w:jc w:val="both"/>
        <w:rPr>
          <w:rFonts w:ascii="Arial" w:hAnsi="Arial" w:cs="Arial"/>
          <w:b/>
          <w:bCs/>
          <w:sz w:val="22"/>
          <w:szCs w:val="22"/>
          <w:u w:val="single"/>
        </w:rPr>
      </w:pPr>
      <w:r w:rsidRPr="0014617F">
        <w:rPr>
          <w:rFonts w:ascii="Arial" w:hAnsi="Arial" w:cs="Arial"/>
          <w:b/>
          <w:sz w:val="22"/>
          <w:szCs w:val="22"/>
          <w:u w:val="single"/>
        </w:rPr>
        <w:t>DILIGENCIA</w:t>
      </w:r>
    </w:p>
    <w:p w14:paraId="1F022BF0" w14:textId="77777777" w:rsidR="002C7817" w:rsidRDefault="002C7817" w:rsidP="002C7817">
      <w:pPr>
        <w:pStyle w:val="Textosinformato"/>
        <w:spacing w:after="120"/>
        <w:jc w:val="both"/>
        <w:rPr>
          <w:rFonts w:ascii="Arial" w:eastAsia="Arial MT" w:hAnsi="Arial" w:cs="Arial"/>
          <w:bCs/>
          <w:sz w:val="22"/>
          <w:szCs w:val="22"/>
          <w:lang w:eastAsia="en-US"/>
        </w:rPr>
      </w:pPr>
    </w:p>
    <w:p w14:paraId="7E1FF78B" w14:textId="1981AE23" w:rsidR="002C7817" w:rsidRDefault="002C7817" w:rsidP="002C7817">
      <w:pPr>
        <w:pStyle w:val="Textosinformato"/>
        <w:spacing w:after="120"/>
        <w:jc w:val="both"/>
        <w:rPr>
          <w:rFonts w:ascii="Arial" w:eastAsia="Arial MT" w:hAnsi="Arial" w:cs="Arial"/>
          <w:bCs/>
          <w:sz w:val="22"/>
          <w:szCs w:val="22"/>
          <w:lang w:eastAsia="en-US"/>
        </w:rPr>
      </w:pPr>
      <w:r>
        <w:rPr>
          <w:rFonts w:ascii="Arial" w:eastAsia="Arial MT" w:hAnsi="Arial" w:cs="Arial"/>
          <w:bCs/>
          <w:sz w:val="22"/>
          <w:szCs w:val="22"/>
          <w:lang w:eastAsia="en-US"/>
        </w:rPr>
        <w:t>El Pleno de la Corporación, número 11/2025, celebrado en sesión de carácter ordinario de 20 de noviembre de 2025, acuerda</w:t>
      </w:r>
    </w:p>
    <w:p w14:paraId="1F0B8F35" w14:textId="77777777" w:rsidR="002C7817" w:rsidRDefault="002C7817" w:rsidP="00837408">
      <w:pPr>
        <w:pStyle w:val="Textosinformato"/>
        <w:spacing w:after="120"/>
        <w:jc w:val="both"/>
        <w:rPr>
          <w:rFonts w:ascii="Arial" w:hAnsi="Arial" w:cs="Arial"/>
          <w:b/>
          <w:bCs/>
          <w:sz w:val="22"/>
          <w:szCs w:val="22"/>
        </w:rPr>
      </w:pPr>
    </w:p>
    <w:p w14:paraId="2B613C84" w14:textId="4DE9D7E0" w:rsidR="006A51CC" w:rsidRPr="008931F6" w:rsidRDefault="008931F6" w:rsidP="00837408">
      <w:pPr>
        <w:pStyle w:val="Textosinformato"/>
        <w:spacing w:after="120"/>
        <w:jc w:val="both"/>
        <w:rPr>
          <w:rFonts w:cs="Arial"/>
          <w:b/>
          <w:bCs/>
          <w:sz w:val="22"/>
          <w:szCs w:val="22"/>
          <w:u w:val="single"/>
        </w:rPr>
      </w:pPr>
      <w:r w:rsidRPr="008931F6">
        <w:rPr>
          <w:rFonts w:ascii="Arial" w:hAnsi="Arial" w:cs="Arial"/>
          <w:b/>
          <w:bCs/>
          <w:sz w:val="22"/>
          <w:szCs w:val="22"/>
        </w:rPr>
        <w:t>INFORME</w:t>
      </w:r>
      <w:r w:rsidRPr="008931F6">
        <w:rPr>
          <w:rFonts w:ascii="Arial" w:hAnsi="Arial" w:cs="Arial"/>
          <w:b/>
          <w:bCs/>
          <w:spacing w:val="1"/>
          <w:sz w:val="22"/>
          <w:szCs w:val="22"/>
        </w:rPr>
        <w:t xml:space="preserve"> </w:t>
      </w:r>
      <w:r w:rsidRPr="008931F6">
        <w:rPr>
          <w:rFonts w:ascii="Arial" w:hAnsi="Arial" w:cs="Arial"/>
          <w:b/>
          <w:bCs/>
          <w:sz w:val="22"/>
          <w:szCs w:val="22"/>
        </w:rPr>
        <w:t>PROPUESTA</w:t>
      </w:r>
      <w:r w:rsidRPr="008931F6">
        <w:rPr>
          <w:rFonts w:ascii="Arial" w:hAnsi="Arial" w:cs="Arial"/>
          <w:spacing w:val="1"/>
          <w:sz w:val="22"/>
          <w:szCs w:val="22"/>
        </w:rPr>
        <w:t xml:space="preserve"> </w:t>
      </w:r>
      <w:r w:rsidRPr="008931F6">
        <w:rPr>
          <w:rFonts w:ascii="Arial" w:eastAsia="MS Mincho" w:hAnsi="Arial" w:cs="Arial"/>
          <w:b/>
          <w:bCs/>
          <w:sz w:val="22"/>
          <w:szCs w:val="22"/>
        </w:rPr>
        <w:t xml:space="preserve">CONVENIO DE COLABORACIÓN ENTRE LA DIPUTACIÓN DE LLEIDA Y EL </w:t>
      </w:r>
      <w:r w:rsidRPr="008931F6">
        <w:rPr>
          <w:rFonts w:ascii="Arial" w:hAnsi="Arial" w:cs="Arial"/>
          <w:b/>
          <w:sz w:val="22"/>
          <w:szCs w:val="22"/>
        </w:rPr>
        <w:t>INSTITUTO PARA LA INVESTIGACIÓN EN LA AP DE SALUD, FUNDACIÓN PRIVADA DE INVESTIGACIÓN EN AP JORDI GOL Y GURINA POR LA AYUDAS DE INVESTIGACIÓN PICARD, 2026-2029</w:t>
      </w:r>
    </w:p>
    <w:p w14:paraId="01F6FDAF" w14:textId="77777777" w:rsidR="00A80052" w:rsidRDefault="00A80052" w:rsidP="00B5452D">
      <w:pPr>
        <w:spacing w:after="120"/>
        <w:jc w:val="both"/>
        <w:rPr>
          <w:rFonts w:ascii="Arial" w:hAnsi="Arial" w:cs="Arial"/>
          <w:bCs/>
        </w:rPr>
      </w:pPr>
    </w:p>
    <w:p w14:paraId="0674D7B3" w14:textId="1799CA6A" w:rsidR="0055104C" w:rsidRDefault="005562AB" w:rsidP="00B5452D">
      <w:pPr>
        <w:spacing w:after="120"/>
        <w:jc w:val="both"/>
        <w:rPr>
          <w:rFonts w:eastAsia="Times New Roman" w:cs="Arial"/>
          <w:lang w:eastAsia="es-ES"/>
        </w:rPr>
      </w:pPr>
      <w:r w:rsidRPr="00AC0A34">
        <w:rPr>
          <w:rFonts w:ascii="Arial" w:hAnsi="Arial" w:cs="Arial"/>
          <w:bCs/>
        </w:rPr>
        <w:t xml:space="preserve">El Instituto para la Investigación en la AP de Salud, Fundación Privada de Investigación en AP Jordi Gol y </w:t>
      </w:r>
      <w:proofErr w:type="spellStart"/>
      <w:r w:rsidRPr="00AC0A34">
        <w:rPr>
          <w:rFonts w:ascii="Arial" w:hAnsi="Arial" w:cs="Arial"/>
          <w:bCs/>
        </w:rPr>
        <w:t>Gurina</w:t>
      </w:r>
      <w:proofErr w:type="spellEnd"/>
      <w:r w:rsidRPr="00AC0A34">
        <w:rPr>
          <w:rFonts w:ascii="Arial" w:hAnsi="Arial" w:cs="Arial"/>
          <w:bCs/>
        </w:rPr>
        <w:t xml:space="preserve"> </w:t>
      </w:r>
      <w:r w:rsidRPr="00AC0A34">
        <w:rPr>
          <w:rFonts w:ascii="Arial" w:hAnsi="Arial" w:cs="Arial"/>
          <w:b/>
        </w:rPr>
        <w:t xml:space="preserve">, </w:t>
      </w:r>
      <w:r w:rsidR="00E67A32">
        <w:rPr>
          <w:rFonts w:ascii="Arial" w:hAnsi="Arial" w:cs="Arial"/>
          <w:bCs/>
        </w:rPr>
        <w:t>en adelante IDIAP Jordi Gol,</w:t>
      </w:r>
      <w:r w:rsidRPr="00AC0A34">
        <w:rPr>
          <w:rFonts w:ascii="Arial" w:hAnsi="Arial" w:cs="Arial"/>
          <w:b/>
        </w:rPr>
        <w:t xml:space="preserve"> </w:t>
      </w:r>
      <w:r w:rsidRPr="00AC0A34">
        <w:rPr>
          <w:rFonts w:ascii="Arial" w:hAnsi="Arial" w:cs="Arial"/>
          <w:bCs/>
        </w:rPr>
        <w:t>con</w:t>
      </w:r>
      <w:r>
        <w:rPr>
          <w:rFonts w:ascii="Arial" w:hAnsi="Arial" w:cs="Arial"/>
          <w:b/>
        </w:rPr>
        <w:t xml:space="preserve"> </w:t>
      </w:r>
      <w:r w:rsidRPr="00AC0A34">
        <w:rPr>
          <w:rFonts w:ascii="Arial" w:hAnsi="Arial" w:cs="Arial"/>
        </w:rPr>
        <w:t xml:space="preserve">NIF </w:t>
      </w:r>
      <w:r w:rsidRPr="00AC0A34">
        <w:rPr>
          <w:rFonts w:ascii="Arial" w:eastAsia="Times New Roman" w:hAnsi="Arial" w:cs="Arial"/>
          <w:bCs/>
          <w:lang w:eastAsia="es-ES"/>
        </w:rPr>
        <w:t xml:space="preserve">G60954104 </w:t>
      </w:r>
      <w:r w:rsidRPr="00AC0A34">
        <w:rPr>
          <w:rFonts w:ascii="Arial" w:hAnsi="Arial" w:cs="Arial"/>
        </w:rPr>
        <w:t>, ha solicitado el otorgamiento de una subvención por parte de la Diputación de Lleida para atender los gastos derivados de la actuación “Ayudas de investigación PICARD” con un presupuesto de 50.000 € y un período de ejecución del 1/1/2026 hasta el 30/06/2027.</w:t>
      </w:r>
      <w:r w:rsidR="0055104C" w:rsidRPr="008B4A17">
        <w:t xml:space="preserve"> </w:t>
      </w:r>
      <w:r w:rsidR="0055104C" w:rsidRPr="00E37D5A">
        <w:rPr>
          <w:rFonts w:eastAsia="Times New Roman" w:cs="Arial"/>
          <w:lang w:eastAsia="es-ES"/>
        </w:rPr>
        <w:t>Para el resto de anualidades se condicionará a lo que se establece en la cláusula tercera del convenio.</w:t>
      </w:r>
    </w:p>
    <w:p w14:paraId="60003613" w14:textId="77777777" w:rsidR="00B5452D" w:rsidRPr="00104FEA" w:rsidRDefault="00B5452D" w:rsidP="00B5452D">
      <w:pPr>
        <w:spacing w:after="120"/>
        <w:jc w:val="both"/>
        <w:rPr>
          <w:rFonts w:ascii="Arial" w:eastAsia="Times New Roman" w:hAnsi="Arial" w:cs="Arial"/>
          <w:b/>
          <w:color w:val="808080" w:themeColor="background1" w:themeShade="80"/>
          <w:lang w:eastAsia="es-ES"/>
        </w:rPr>
      </w:pPr>
      <w:r w:rsidRPr="00104FEA">
        <w:rPr>
          <w:rFonts w:ascii="Arial" w:eastAsia="Times New Roman" w:hAnsi="Arial" w:cs="Arial"/>
          <w:bCs/>
          <w:lang w:eastAsia="es-ES"/>
        </w:rPr>
        <w:t>El objetivo de esta colaboración es</w:t>
      </w:r>
      <w:r w:rsidRPr="00104FEA">
        <w:rPr>
          <w:rFonts w:ascii="Arial" w:eastAsia="Times New Roman" w:hAnsi="Arial" w:cs="Arial"/>
          <w:b/>
          <w:lang w:eastAsia="es-ES"/>
        </w:rPr>
        <w:t xml:space="preserve"> </w:t>
      </w:r>
      <w:r w:rsidRPr="00104FEA">
        <w:rPr>
          <w:rFonts w:ascii="Arial" w:hAnsi="Arial" w:cs="Arial"/>
        </w:rPr>
        <w:t>fomentar la realización de proyectos de investigación, con la intención de mejorar la calidad de la investigación en el Ámbito de la Atención Primaria de Salud de ICS Lleida, Alt Pirineu y Aran - Gestión de Servicios Sanitarios Lleida y apoyar a los investigadores para la financiación de los proyectos de investigación.</w:t>
      </w:r>
    </w:p>
    <w:p w14:paraId="567B91B8" w14:textId="7AC94F15" w:rsidR="001276AC" w:rsidRPr="001276AC" w:rsidRDefault="00A5519F" w:rsidP="00004488">
      <w:pPr>
        <w:spacing w:after="120"/>
        <w:jc w:val="both"/>
      </w:pPr>
      <w:r>
        <w:t>De acuerdo con el artículo 15.3 de las Bases reguladoras de subvenciones de la Diputación de Lleida y sus organismos autónomos, se acreditan los supuestos que habilitan el otorgamiento de la ayuda.</w:t>
      </w:r>
    </w:p>
    <w:p w14:paraId="30140E97" w14:textId="77777777" w:rsidR="00B5452D" w:rsidRPr="00C93D54" w:rsidRDefault="00B5452D" w:rsidP="00B5452D">
      <w:pPr>
        <w:spacing w:before="120" w:after="120"/>
        <w:jc w:val="both"/>
        <w:rPr>
          <w:rFonts w:cs="Arial"/>
        </w:rPr>
      </w:pPr>
      <w:r w:rsidRPr="00C93D54">
        <w:rPr>
          <w:rFonts w:cs="Arial"/>
        </w:rPr>
        <w:t>Este convenio se tramita de forma anticipada de acuerdo con el artículo 56 del Real Decreto 887/2006, dado que su ejecución será posterior al ejercicio de su convocatoria. En consecuencia, la cuantía máxima tiene carácter estimativo y su concesión queda condicionada a la existencia de crédito adecuado y suficiente en los correspondientes presupuestos.</w:t>
      </w:r>
    </w:p>
    <w:p w14:paraId="63C522C0" w14:textId="59898FBB" w:rsidR="00B5452D" w:rsidRPr="00542DCE" w:rsidRDefault="00B5452D" w:rsidP="00B5452D">
      <w:pPr>
        <w:adjustRightInd w:val="0"/>
        <w:spacing w:after="120"/>
        <w:mirrorIndents/>
        <w:jc w:val="both"/>
        <w:rPr>
          <w:rFonts w:cs="Arial"/>
          <w:color w:val="EE0000"/>
        </w:rPr>
      </w:pPr>
      <w:r w:rsidRPr="005562AB">
        <w:rPr>
          <w:rFonts w:cs="Arial"/>
          <w:color w:val="000000" w:themeColor="text1"/>
        </w:rPr>
        <w:t xml:space="preserve">Se ha tramitado el preceptivo expediente de retención de crédito a futuros de la aplicación presupuestaria </w:t>
      </w:r>
      <w:r w:rsidR="00DA4E5A" w:rsidRPr="00DA4E5A">
        <w:rPr>
          <w:rFonts w:eastAsia="MS Mincho" w:cs="Arial"/>
          <w:i/>
          <w:iCs/>
        </w:rPr>
        <w:t xml:space="preserve">049 312 4800009 </w:t>
      </w:r>
      <w:proofErr w:type="spellStart"/>
      <w:r w:rsidR="00DA4E5A" w:rsidRPr="00DA4E5A">
        <w:rPr>
          <w:rFonts w:eastAsia="MS Mincho" w:cs="Arial"/>
          <w:i/>
          <w:iCs/>
        </w:rPr>
        <w:t>Subv</w:t>
      </w:r>
      <w:proofErr w:type="spellEnd"/>
      <w:r w:rsidR="00DA4E5A" w:rsidRPr="00DA4E5A">
        <w:rPr>
          <w:rFonts w:eastAsia="MS Mincho" w:cs="Arial"/>
          <w:i/>
          <w:iCs/>
        </w:rPr>
        <w:t xml:space="preserve"> . Fundación P.IDIAP por investigación </w:t>
      </w:r>
      <w:r w:rsidRPr="005562AB">
        <w:rPr>
          <w:rFonts w:cs="Arial"/>
          <w:color w:val="000000" w:themeColor="text1"/>
        </w:rPr>
        <w:t>para las anualidades 2026, 2027 y 2028, por el importe máximo que se prevé otorgar en atención a los créditos disponibles según dispone el artículo 57 del Real Decreto 887/2006, de 21 de julio por el que se aprueba el Reglamento de la Ley General de Subvenciones.</w:t>
      </w:r>
    </w:p>
    <w:p w14:paraId="0118D9F0" w14:textId="285178AE" w:rsidR="00A80052" w:rsidRPr="00AA00BD" w:rsidRDefault="00A80052" w:rsidP="00A80052">
      <w:pPr>
        <w:spacing w:after="120"/>
        <w:jc w:val="both"/>
        <w:rPr>
          <w:rFonts w:ascii="Arial" w:eastAsia="Arial" w:hAnsi="Arial" w:cs="Arial"/>
          <w:color w:val="000000" w:themeColor="text1"/>
        </w:rPr>
      </w:pPr>
      <w:bookmarkStart w:id="0" w:name="_Hlk199233724"/>
      <w:r w:rsidRPr="00AA00BD">
        <w:rPr>
          <w:rFonts w:ascii="Arial" w:eastAsia="Arial" w:hAnsi="Arial" w:cs="Arial"/>
          <w:color w:val="000000" w:themeColor="text1"/>
        </w:rPr>
        <w:t>Consta en el expediente el informe favorable de fiscalización de la intervención de fecha 6 de noviembre de 2025.</w:t>
      </w:r>
    </w:p>
    <w:p w14:paraId="316D8FC6" w14:textId="514CE627" w:rsidR="00A80052" w:rsidRDefault="00A80052" w:rsidP="00A80052">
      <w:pPr>
        <w:spacing w:after="120"/>
        <w:jc w:val="both"/>
        <w:rPr>
          <w:rFonts w:ascii="Arial" w:eastAsia="Arial" w:hAnsi="Arial" w:cs="Arial"/>
          <w:color w:val="000000" w:themeColor="text1"/>
        </w:rPr>
      </w:pPr>
      <w:r w:rsidRPr="00AA00BD">
        <w:rPr>
          <w:rFonts w:ascii="Arial" w:eastAsia="Arial" w:hAnsi="Arial" w:cs="Arial"/>
          <w:color w:val="000000" w:themeColor="text1"/>
        </w:rPr>
        <w:t xml:space="preserve">De conformidad con lo que dispone el artículo 90 apartado 3 del Decreto Legislativo 2/2003 de 28 de abril, por el que se aprueba el texto refundido de la ley municipal y de régimen local de Cataluña, así como lo que establecen las Bases de ejecución del presupuesto de la Diputación de Lleida en el artículo 39 A) b) y otras disposiciones de </w:t>
      </w:r>
      <w:r w:rsidRPr="00AA00BD">
        <w:rPr>
          <w:rFonts w:ascii="Arial" w:eastAsia="Arial" w:hAnsi="Arial" w:cs="Arial"/>
          <w:color w:val="000000" w:themeColor="text1"/>
        </w:rPr>
        <w:lastRenderedPageBreak/>
        <w:t>aplicación,</w:t>
      </w:r>
    </w:p>
    <w:p w14:paraId="2A145E95" w14:textId="77777777" w:rsidR="002C7817" w:rsidRDefault="002C7817" w:rsidP="002C7817">
      <w:pPr>
        <w:jc w:val="both"/>
      </w:pPr>
      <w:r>
        <w:t>Visto el dictamen favorable de la Comisión informativa de Salud Pública, de 17 de noviembre de 2025,</w:t>
      </w:r>
    </w:p>
    <w:p w14:paraId="6A7D4548" w14:textId="77777777" w:rsidR="002C7817" w:rsidRDefault="002C7817" w:rsidP="002C7817">
      <w:pPr>
        <w:jc w:val="both"/>
      </w:pPr>
    </w:p>
    <w:p w14:paraId="62D7BC1D" w14:textId="77777777" w:rsidR="002C7817" w:rsidRPr="005A2DA0" w:rsidRDefault="002C7817" w:rsidP="002C7817">
      <w:pPr>
        <w:jc w:val="both"/>
      </w:pPr>
      <w:r>
        <w:t>El Pleno de la Corporación, en votación ordinaria y por unanimidad de los asistentes, acuerda:</w:t>
      </w:r>
    </w:p>
    <w:p w14:paraId="0C4195EB" w14:textId="77777777" w:rsidR="00070DE1" w:rsidRDefault="00070DE1" w:rsidP="00070DE1">
      <w:pPr>
        <w:spacing w:after="120"/>
        <w:jc w:val="both"/>
        <w:rPr>
          <w:b/>
          <w:bCs/>
        </w:rPr>
      </w:pPr>
    </w:p>
    <w:p w14:paraId="5758DE47" w14:textId="74F8EA4E" w:rsidR="00070DE1" w:rsidRPr="00641CAE" w:rsidRDefault="00070DE1" w:rsidP="00070DE1">
      <w:pPr>
        <w:spacing w:after="120"/>
        <w:jc w:val="both"/>
        <w:rPr>
          <w:b/>
          <w:bCs/>
        </w:rPr>
      </w:pPr>
      <w:r w:rsidRPr="00641CAE">
        <w:rPr>
          <w:b/>
          <w:bCs/>
        </w:rPr>
        <w:t>ACUERDA</w:t>
      </w:r>
    </w:p>
    <w:bookmarkEnd w:id="0"/>
    <w:p w14:paraId="2F7284AE" w14:textId="77777777" w:rsidR="00070DE1" w:rsidRDefault="00070DE1" w:rsidP="00345D86">
      <w:pPr>
        <w:spacing w:after="120"/>
        <w:jc w:val="both"/>
      </w:pPr>
    </w:p>
    <w:p w14:paraId="1748A0F5" w14:textId="2A76F673" w:rsidR="00C95754" w:rsidRPr="00F65375" w:rsidRDefault="003F4919" w:rsidP="00DA4E5A">
      <w:pPr>
        <w:pStyle w:val="Textosinformato"/>
        <w:spacing w:after="120"/>
        <w:jc w:val="both"/>
        <w:rPr>
          <w:rFonts w:ascii="Arial" w:eastAsia="MS Mincho" w:hAnsi="Arial" w:cs="Arial"/>
        </w:rPr>
      </w:pPr>
      <w:r w:rsidRPr="00DA4E5A">
        <w:rPr>
          <w:rFonts w:ascii="Arial" w:hAnsi="Arial" w:cs="Arial"/>
          <w:b/>
          <w:bCs/>
          <w:sz w:val="22"/>
          <w:szCs w:val="22"/>
        </w:rPr>
        <w:t xml:space="preserve">Primero </w:t>
      </w:r>
      <w:r w:rsidR="00906297" w:rsidRPr="00DA4E5A">
        <w:rPr>
          <w:rFonts w:ascii="Arial" w:hAnsi="Arial" w:cs="Arial"/>
          <w:sz w:val="22"/>
          <w:szCs w:val="22"/>
        </w:rPr>
        <w:t xml:space="preserve">. Aprobar el convenio de colaboración con tramitación anticipada entre la </w:t>
      </w:r>
      <w:r w:rsidR="00DA4E5A" w:rsidRPr="00DA4E5A">
        <w:rPr>
          <w:rFonts w:ascii="Arial" w:eastAsia="MS Mincho" w:hAnsi="Arial" w:cs="Arial"/>
          <w:sz w:val="22"/>
          <w:szCs w:val="22"/>
        </w:rPr>
        <w:t xml:space="preserve">Diputación de Lleida y el </w:t>
      </w:r>
      <w:r w:rsidR="00E67A32">
        <w:rPr>
          <w:rFonts w:ascii="Arial" w:hAnsi="Arial" w:cs="Arial"/>
          <w:bCs/>
        </w:rPr>
        <w:t xml:space="preserve">IDIAP Jordi Gol </w:t>
      </w:r>
      <w:r w:rsidR="00DA4E5A">
        <w:rPr>
          <w:rFonts w:ascii="Arial" w:hAnsi="Arial" w:cs="Arial"/>
          <w:sz w:val="22"/>
          <w:szCs w:val="22"/>
        </w:rPr>
        <w:t xml:space="preserve">, por las ayudas de investigación PICARD, 2026-2029, cuyo texto se transcribe al final de los acuerdos </w:t>
      </w:r>
      <w:r w:rsidR="00906297" w:rsidRPr="00F65375">
        <w:rPr>
          <w:rFonts w:ascii="Arial" w:hAnsi="Arial" w:cs="Arial"/>
        </w:rPr>
        <w:t>.</w:t>
      </w:r>
      <w:r w:rsidR="00906297">
        <w:t xml:space="preserve"> </w:t>
      </w:r>
    </w:p>
    <w:p w14:paraId="007DCD7E" w14:textId="377CBED4" w:rsidR="00345D86" w:rsidRDefault="00345D86" w:rsidP="00004488">
      <w:pPr>
        <w:spacing w:before="120" w:after="120"/>
        <w:jc w:val="both"/>
      </w:pPr>
      <w:r w:rsidRPr="00345D86">
        <w:rPr>
          <w:b/>
          <w:bCs/>
        </w:rPr>
        <w:t xml:space="preserve">Segundo.- </w:t>
      </w:r>
      <w:r>
        <w:t>Declarar el interés público y social de los gastos que se pretenden subvencionar, lo que justifica el procedimiento de concesión directa de esta subvención.</w:t>
      </w:r>
    </w:p>
    <w:p w14:paraId="0BAB5B92" w14:textId="06B5E87F" w:rsidR="00C66EC0" w:rsidRPr="00C66EC0" w:rsidRDefault="00345D86" w:rsidP="00004488">
      <w:pPr>
        <w:spacing w:after="120"/>
        <w:jc w:val="both"/>
        <w:rPr>
          <w:rFonts w:cs="Arial"/>
        </w:rPr>
      </w:pPr>
      <w:proofErr w:type="gramStart"/>
      <w:r w:rsidRPr="00345D86">
        <w:rPr>
          <w:b/>
          <w:bCs/>
        </w:rPr>
        <w:t>Tercero.-</w:t>
      </w:r>
      <w:proofErr w:type="gramEnd"/>
      <w:r w:rsidRPr="00345D86">
        <w:rPr>
          <w:b/>
          <w:bCs/>
        </w:rPr>
        <w:t xml:space="preserve"> </w:t>
      </w:r>
      <w:r w:rsidR="00906297">
        <w:rPr>
          <w:rFonts w:cs="Arial"/>
        </w:rPr>
        <w:t>Aprobar y en unidad de acto, dado que se han tramitado la correspondiente retención de crédito, autorizar y disponer el gasto por importe global de 150.000,</w:t>
      </w:r>
      <w:r w:rsidR="0014617F">
        <w:rPr>
          <w:rFonts w:cs="Arial"/>
        </w:rPr>
        <w:t xml:space="preserve">00 </w:t>
      </w:r>
      <w:proofErr w:type="gramStart"/>
      <w:r w:rsidR="00A5519F" w:rsidRPr="53E738B4">
        <w:rPr>
          <w:rFonts w:ascii="Arial" w:eastAsia="MS Mincho" w:hAnsi="Arial" w:cs="Arial"/>
        </w:rPr>
        <w:t xml:space="preserve">€ </w:t>
      </w:r>
      <w:r w:rsidR="00A5519F">
        <w:rPr>
          <w:rFonts w:ascii="Arial" w:hAnsi="Arial" w:cs="Arial"/>
        </w:rPr>
        <w:t>.</w:t>
      </w:r>
      <w:proofErr w:type="gramEnd"/>
      <w:r w:rsidR="00A5519F">
        <w:rPr>
          <w:rFonts w:ascii="Arial" w:hAnsi="Arial" w:cs="Arial"/>
        </w:rPr>
        <w:t xml:space="preserve"> </w:t>
      </w:r>
      <w:r w:rsidR="00C66EC0" w:rsidRPr="00906297">
        <w:rPr>
          <w:rFonts w:cs="Arial"/>
        </w:rPr>
        <w:t>La cantidad de la subvención es un importe cierto, sin referencia a un porcentaje o fracción del coste total del presupuesto presentado como coste de la actuación.</w:t>
      </w:r>
      <w:r w:rsidR="00C66EC0" w:rsidRPr="00C66EC0">
        <w:rPr>
          <w:rFonts w:cs="Arial"/>
          <w:color w:val="808080" w:themeColor="background1" w:themeShade="80"/>
        </w:rPr>
        <w:t xml:space="preserve"> </w:t>
      </w:r>
      <w:r w:rsidR="00C66EC0" w:rsidRPr="00C66EC0">
        <w:rPr>
          <w:rFonts w:cs="Arial"/>
        </w:rPr>
        <w:t>La concesión de las subvenciones quedará condicionada a la existencia de crédito adecuado y suficiente en el momento de la resolución de la concesión.</w:t>
      </w:r>
    </w:p>
    <w:p w14:paraId="47E4B51F" w14:textId="144BB7F1" w:rsidR="00C66EC0" w:rsidRDefault="00C66EC0" w:rsidP="00004488">
      <w:pPr>
        <w:spacing w:after="120"/>
        <w:jc w:val="both"/>
        <w:rPr>
          <w:rFonts w:cs="Arial"/>
        </w:rPr>
      </w:pPr>
      <w:r w:rsidRPr="00C66EC0">
        <w:rPr>
          <w:rFonts w:cs="Arial"/>
        </w:rPr>
        <w:t>Y, en aplicación de las previsiones excepcionales derivadas del artículo 174, apartados 3 y 5 del RDL 2/2004, de 5 de marzo por el que se aprueba el texto refundido de la Ley reguladora de las haciendas locales, se distribuirá de la siguiente forma:</w:t>
      </w:r>
    </w:p>
    <w:tbl>
      <w:tblPr>
        <w:tblStyle w:val="Tablaconcuadrcula"/>
        <w:tblW w:w="8619" w:type="dxa"/>
        <w:jc w:val="center"/>
        <w:tblLook w:val="04A0" w:firstRow="1" w:lastRow="0" w:firstColumn="1" w:lastColumn="0" w:noHBand="0" w:noVBand="1"/>
      </w:tblPr>
      <w:tblGrid>
        <w:gridCol w:w="1555"/>
        <w:gridCol w:w="5249"/>
        <w:gridCol w:w="1815"/>
      </w:tblGrid>
      <w:tr w:rsidR="00A5519F" w:rsidRPr="003D618E" w14:paraId="38D34BF5" w14:textId="77777777" w:rsidTr="00DA4E5A">
        <w:trPr>
          <w:trHeight w:val="343"/>
          <w:jc w:val="center"/>
        </w:trPr>
        <w:tc>
          <w:tcPr>
            <w:tcW w:w="1555" w:type="dxa"/>
          </w:tcPr>
          <w:p w14:paraId="060B3B3E" w14:textId="77777777" w:rsidR="00A5519F" w:rsidRPr="00370F30" w:rsidRDefault="00A5519F" w:rsidP="004728D8">
            <w:pPr>
              <w:pStyle w:val="Textoindependiente"/>
              <w:spacing w:before="120" w:line="242" w:lineRule="auto"/>
              <w:ind w:left="0" w:right="136"/>
              <w:jc w:val="center"/>
              <w:rPr>
                <w:rFonts w:asciiTheme="minorHAnsi" w:hAnsiTheme="minorHAnsi" w:cstheme="minorHAnsi"/>
                <w:b/>
                <w:bCs/>
              </w:rPr>
            </w:pPr>
            <w:r w:rsidRPr="00370F30">
              <w:rPr>
                <w:rFonts w:asciiTheme="minorHAnsi" w:hAnsiTheme="minorHAnsi" w:cstheme="minorHAnsi"/>
                <w:b/>
                <w:bCs/>
              </w:rPr>
              <w:t>Anualidad Presupuesto</w:t>
            </w:r>
          </w:p>
        </w:tc>
        <w:tc>
          <w:tcPr>
            <w:tcW w:w="5249" w:type="dxa"/>
          </w:tcPr>
          <w:p w14:paraId="77EC60B5" w14:textId="77777777" w:rsidR="00A5519F" w:rsidRPr="00370F30" w:rsidRDefault="00A5519F" w:rsidP="004728D8">
            <w:pPr>
              <w:pStyle w:val="Textoindependiente"/>
              <w:spacing w:before="120" w:line="242" w:lineRule="auto"/>
              <w:ind w:left="0" w:right="136"/>
              <w:jc w:val="center"/>
              <w:rPr>
                <w:rFonts w:asciiTheme="minorHAnsi" w:hAnsiTheme="minorHAnsi" w:cstheme="minorHAnsi"/>
                <w:b/>
                <w:bCs/>
              </w:rPr>
            </w:pPr>
            <w:r w:rsidRPr="00370F30">
              <w:rPr>
                <w:rFonts w:asciiTheme="minorHAnsi" w:hAnsiTheme="minorHAnsi" w:cstheme="minorHAnsi"/>
                <w:b/>
                <w:bCs/>
              </w:rPr>
              <w:t>Aplicación Presupuestaria</w:t>
            </w:r>
          </w:p>
        </w:tc>
        <w:tc>
          <w:tcPr>
            <w:tcW w:w="1815" w:type="dxa"/>
          </w:tcPr>
          <w:p w14:paraId="4246FFE2" w14:textId="77777777" w:rsidR="00A5519F" w:rsidRPr="00370F30" w:rsidRDefault="00A5519F" w:rsidP="004728D8">
            <w:pPr>
              <w:pStyle w:val="Textoindependiente"/>
              <w:spacing w:before="120" w:line="242" w:lineRule="auto"/>
              <w:ind w:left="0" w:right="136"/>
              <w:jc w:val="center"/>
              <w:rPr>
                <w:rFonts w:asciiTheme="minorHAnsi" w:hAnsiTheme="minorHAnsi" w:cstheme="minorHAnsi"/>
                <w:b/>
                <w:bCs/>
              </w:rPr>
            </w:pPr>
            <w:r w:rsidRPr="00370F30">
              <w:rPr>
                <w:rFonts w:asciiTheme="minorHAnsi" w:hAnsiTheme="minorHAnsi" w:cstheme="minorHAnsi"/>
                <w:b/>
                <w:bCs/>
              </w:rPr>
              <w:t>Importe</w:t>
            </w:r>
          </w:p>
        </w:tc>
      </w:tr>
      <w:tr w:rsidR="00DA4E5A" w:rsidRPr="003D618E" w14:paraId="43E7C66D" w14:textId="77777777" w:rsidTr="00DA4E5A">
        <w:trPr>
          <w:trHeight w:val="412"/>
          <w:jc w:val="center"/>
        </w:trPr>
        <w:tc>
          <w:tcPr>
            <w:tcW w:w="1555" w:type="dxa"/>
            <w:vAlign w:val="center"/>
          </w:tcPr>
          <w:p w14:paraId="20B9DCD5" w14:textId="77777777" w:rsidR="00DA4E5A" w:rsidRPr="00370F30" w:rsidRDefault="00DA4E5A" w:rsidP="00DA4E5A">
            <w:pPr>
              <w:pStyle w:val="Textoindependiente"/>
              <w:spacing w:before="120" w:line="242" w:lineRule="auto"/>
              <w:ind w:left="0" w:right="136"/>
              <w:jc w:val="center"/>
              <w:rPr>
                <w:rFonts w:asciiTheme="minorHAnsi" w:hAnsiTheme="minorHAnsi" w:cstheme="minorHAnsi"/>
              </w:rPr>
            </w:pPr>
            <w:r w:rsidRPr="00370F30">
              <w:rPr>
                <w:rFonts w:asciiTheme="minorHAnsi" w:hAnsiTheme="minorHAnsi" w:cstheme="minorHAnsi"/>
              </w:rPr>
              <w:t>2026</w:t>
            </w:r>
          </w:p>
        </w:tc>
        <w:tc>
          <w:tcPr>
            <w:tcW w:w="5249" w:type="dxa"/>
          </w:tcPr>
          <w:p w14:paraId="15599AE4" w14:textId="03BC37B4" w:rsidR="00DA4E5A" w:rsidRPr="00DA4E5A" w:rsidRDefault="00DA4E5A" w:rsidP="00DA4E5A">
            <w:pPr>
              <w:pStyle w:val="Textoindependiente"/>
              <w:spacing w:before="120" w:line="242" w:lineRule="auto"/>
              <w:ind w:left="0" w:right="136"/>
              <w:jc w:val="center"/>
              <w:rPr>
                <w:rFonts w:asciiTheme="minorHAnsi" w:hAnsiTheme="minorHAnsi" w:cstheme="minorHAnsi"/>
              </w:rPr>
            </w:pPr>
            <w:r w:rsidRPr="00DA4E5A">
              <w:rPr>
                <w:rFonts w:asciiTheme="minorHAnsi" w:eastAsia="MS Mincho" w:hAnsiTheme="minorHAnsi" w:cstheme="minorHAnsi"/>
              </w:rPr>
              <w:t xml:space="preserve">049 312 4800009 </w:t>
            </w:r>
            <w:proofErr w:type="spellStart"/>
            <w:r w:rsidRPr="00DA4E5A">
              <w:rPr>
                <w:rFonts w:asciiTheme="minorHAnsi" w:eastAsia="MS Mincho" w:hAnsiTheme="minorHAnsi" w:cstheme="minorHAnsi"/>
              </w:rPr>
              <w:t>Subv</w:t>
            </w:r>
            <w:proofErr w:type="spellEnd"/>
            <w:r w:rsidRPr="00DA4E5A">
              <w:rPr>
                <w:rFonts w:asciiTheme="minorHAnsi" w:eastAsia="MS Mincho" w:hAnsiTheme="minorHAnsi" w:cstheme="minorHAnsi"/>
              </w:rPr>
              <w:t xml:space="preserve"> . Fundación P.IDIAP por investigación</w:t>
            </w:r>
            <w:r w:rsidRPr="00DA4E5A">
              <w:rPr>
                <w:rFonts w:asciiTheme="minorHAnsi" w:hAnsiTheme="minorHAnsi" w:cstheme="minorHAnsi"/>
                <w:color w:val="000000" w:themeColor="text1"/>
              </w:rPr>
              <w:t xml:space="preserve"> </w:t>
            </w:r>
          </w:p>
        </w:tc>
        <w:tc>
          <w:tcPr>
            <w:tcW w:w="1815" w:type="dxa"/>
            <w:vAlign w:val="center"/>
          </w:tcPr>
          <w:p w14:paraId="2997E98E" w14:textId="429A902B" w:rsidR="00DA4E5A" w:rsidRPr="00370F30" w:rsidRDefault="00DA4E5A" w:rsidP="00DA4E5A">
            <w:pPr>
              <w:pStyle w:val="Textoindependiente"/>
              <w:spacing w:before="120" w:line="242" w:lineRule="auto"/>
              <w:ind w:left="0" w:right="136"/>
              <w:jc w:val="right"/>
              <w:rPr>
                <w:rFonts w:asciiTheme="minorHAnsi" w:hAnsiTheme="minorHAnsi" w:cstheme="minorHAnsi"/>
              </w:rPr>
            </w:pPr>
            <w:r>
              <w:rPr>
                <w:rFonts w:asciiTheme="minorHAnsi" w:hAnsiTheme="minorHAnsi" w:cstheme="minorHAnsi"/>
              </w:rPr>
              <w:t>50.000,00 €</w:t>
            </w:r>
          </w:p>
        </w:tc>
      </w:tr>
      <w:tr w:rsidR="00DA4E5A" w:rsidRPr="003D618E" w14:paraId="0D8328B1" w14:textId="77777777" w:rsidTr="00DA4E5A">
        <w:trPr>
          <w:trHeight w:val="418"/>
          <w:jc w:val="center"/>
        </w:trPr>
        <w:tc>
          <w:tcPr>
            <w:tcW w:w="1555" w:type="dxa"/>
            <w:vAlign w:val="center"/>
          </w:tcPr>
          <w:p w14:paraId="2DB41545" w14:textId="77777777" w:rsidR="00DA4E5A" w:rsidRPr="00370F30" w:rsidRDefault="00DA4E5A" w:rsidP="00DA4E5A">
            <w:pPr>
              <w:pStyle w:val="Textoindependiente"/>
              <w:spacing w:before="120" w:line="242" w:lineRule="auto"/>
              <w:ind w:left="0" w:right="136"/>
              <w:jc w:val="center"/>
              <w:rPr>
                <w:rFonts w:asciiTheme="minorHAnsi" w:hAnsiTheme="minorHAnsi" w:cstheme="minorHAnsi"/>
              </w:rPr>
            </w:pPr>
            <w:r w:rsidRPr="00370F30">
              <w:rPr>
                <w:rFonts w:asciiTheme="minorHAnsi" w:hAnsiTheme="minorHAnsi" w:cstheme="minorHAnsi"/>
              </w:rPr>
              <w:t>2027</w:t>
            </w:r>
          </w:p>
        </w:tc>
        <w:tc>
          <w:tcPr>
            <w:tcW w:w="5249" w:type="dxa"/>
          </w:tcPr>
          <w:p w14:paraId="70A0D174" w14:textId="48BE1E9B" w:rsidR="00DA4E5A" w:rsidRPr="00DA4E5A" w:rsidRDefault="00DA4E5A" w:rsidP="00DA4E5A">
            <w:pPr>
              <w:pStyle w:val="Textoindependiente"/>
              <w:spacing w:before="120" w:line="242" w:lineRule="auto"/>
              <w:ind w:left="0" w:right="136"/>
              <w:jc w:val="center"/>
              <w:rPr>
                <w:rFonts w:asciiTheme="minorHAnsi" w:hAnsiTheme="minorHAnsi" w:cstheme="minorHAnsi"/>
              </w:rPr>
            </w:pPr>
            <w:r w:rsidRPr="00DA4E5A">
              <w:rPr>
                <w:rFonts w:asciiTheme="minorHAnsi" w:eastAsia="MS Mincho" w:hAnsiTheme="minorHAnsi" w:cstheme="minorHAnsi"/>
              </w:rPr>
              <w:t xml:space="preserve">049 312 4800009 </w:t>
            </w:r>
            <w:proofErr w:type="spellStart"/>
            <w:r w:rsidRPr="00DA4E5A">
              <w:rPr>
                <w:rFonts w:asciiTheme="minorHAnsi" w:eastAsia="MS Mincho" w:hAnsiTheme="minorHAnsi" w:cstheme="minorHAnsi"/>
              </w:rPr>
              <w:t>Subv</w:t>
            </w:r>
            <w:proofErr w:type="spellEnd"/>
            <w:r w:rsidRPr="00DA4E5A">
              <w:rPr>
                <w:rFonts w:asciiTheme="minorHAnsi" w:eastAsia="MS Mincho" w:hAnsiTheme="minorHAnsi" w:cstheme="minorHAnsi"/>
              </w:rPr>
              <w:t xml:space="preserve"> . Fundación P.IDIAP por investigación</w:t>
            </w:r>
            <w:r w:rsidRPr="00DA4E5A">
              <w:rPr>
                <w:rFonts w:asciiTheme="minorHAnsi" w:hAnsiTheme="minorHAnsi" w:cstheme="minorHAnsi"/>
                <w:color w:val="000000" w:themeColor="text1"/>
              </w:rPr>
              <w:t xml:space="preserve"> </w:t>
            </w:r>
          </w:p>
        </w:tc>
        <w:tc>
          <w:tcPr>
            <w:tcW w:w="1815" w:type="dxa"/>
            <w:vAlign w:val="center"/>
          </w:tcPr>
          <w:p w14:paraId="649043BA" w14:textId="17384E76" w:rsidR="00DA4E5A" w:rsidRPr="00370F30" w:rsidRDefault="00DA4E5A" w:rsidP="00DA4E5A">
            <w:pPr>
              <w:pStyle w:val="Textoindependiente"/>
              <w:spacing w:before="120" w:line="242" w:lineRule="auto"/>
              <w:ind w:left="0" w:right="136"/>
              <w:jc w:val="right"/>
              <w:rPr>
                <w:rFonts w:asciiTheme="minorHAnsi" w:hAnsiTheme="minorHAnsi" w:cstheme="minorHAnsi"/>
              </w:rPr>
            </w:pPr>
            <w:r>
              <w:rPr>
                <w:rFonts w:asciiTheme="minorHAnsi" w:hAnsiTheme="minorHAnsi" w:cstheme="minorHAnsi"/>
              </w:rPr>
              <w:t>50.000,00 €</w:t>
            </w:r>
          </w:p>
        </w:tc>
      </w:tr>
      <w:tr w:rsidR="00DA4E5A" w:rsidRPr="003D618E" w14:paraId="612266D8" w14:textId="77777777" w:rsidTr="00DA4E5A">
        <w:trPr>
          <w:trHeight w:val="423"/>
          <w:jc w:val="center"/>
        </w:trPr>
        <w:tc>
          <w:tcPr>
            <w:tcW w:w="1555" w:type="dxa"/>
            <w:vAlign w:val="center"/>
          </w:tcPr>
          <w:p w14:paraId="7BBCB3E9" w14:textId="77777777" w:rsidR="00DA4E5A" w:rsidRPr="00370F30" w:rsidRDefault="00DA4E5A" w:rsidP="00DA4E5A">
            <w:pPr>
              <w:pStyle w:val="Textoindependiente"/>
              <w:spacing w:before="120" w:line="242" w:lineRule="auto"/>
              <w:ind w:left="0" w:right="136"/>
              <w:jc w:val="center"/>
              <w:rPr>
                <w:rFonts w:asciiTheme="minorHAnsi" w:hAnsiTheme="minorHAnsi" w:cstheme="minorHAnsi"/>
              </w:rPr>
            </w:pPr>
            <w:r w:rsidRPr="00370F30">
              <w:rPr>
                <w:rFonts w:asciiTheme="minorHAnsi" w:hAnsiTheme="minorHAnsi" w:cstheme="minorHAnsi"/>
              </w:rPr>
              <w:t>2028</w:t>
            </w:r>
          </w:p>
        </w:tc>
        <w:tc>
          <w:tcPr>
            <w:tcW w:w="5249" w:type="dxa"/>
          </w:tcPr>
          <w:p w14:paraId="114EF8E5" w14:textId="2C078732" w:rsidR="00DA4E5A" w:rsidRPr="00DA4E5A" w:rsidRDefault="00DA4E5A" w:rsidP="00DA4E5A">
            <w:pPr>
              <w:pStyle w:val="Textoindependiente"/>
              <w:spacing w:before="120" w:line="242" w:lineRule="auto"/>
              <w:ind w:left="0" w:right="136"/>
              <w:jc w:val="center"/>
              <w:rPr>
                <w:rFonts w:asciiTheme="minorHAnsi" w:hAnsiTheme="minorHAnsi" w:cstheme="minorHAnsi"/>
              </w:rPr>
            </w:pPr>
            <w:r w:rsidRPr="00DA4E5A">
              <w:rPr>
                <w:rFonts w:asciiTheme="minorHAnsi" w:eastAsia="MS Mincho" w:hAnsiTheme="minorHAnsi" w:cstheme="minorHAnsi"/>
              </w:rPr>
              <w:t xml:space="preserve">049 312 4800009 </w:t>
            </w:r>
            <w:proofErr w:type="spellStart"/>
            <w:r w:rsidRPr="00DA4E5A">
              <w:rPr>
                <w:rFonts w:asciiTheme="minorHAnsi" w:eastAsia="MS Mincho" w:hAnsiTheme="minorHAnsi" w:cstheme="minorHAnsi"/>
              </w:rPr>
              <w:t>Subv</w:t>
            </w:r>
            <w:proofErr w:type="spellEnd"/>
            <w:r w:rsidRPr="00DA4E5A">
              <w:rPr>
                <w:rFonts w:asciiTheme="minorHAnsi" w:eastAsia="MS Mincho" w:hAnsiTheme="minorHAnsi" w:cstheme="minorHAnsi"/>
              </w:rPr>
              <w:t xml:space="preserve"> . Fundación P.IDIAP por investigación</w:t>
            </w:r>
            <w:r w:rsidRPr="00DA4E5A">
              <w:rPr>
                <w:rFonts w:asciiTheme="minorHAnsi" w:hAnsiTheme="minorHAnsi" w:cstheme="minorHAnsi"/>
                <w:color w:val="000000" w:themeColor="text1"/>
              </w:rPr>
              <w:t xml:space="preserve"> </w:t>
            </w:r>
          </w:p>
        </w:tc>
        <w:tc>
          <w:tcPr>
            <w:tcW w:w="1815" w:type="dxa"/>
            <w:vAlign w:val="center"/>
          </w:tcPr>
          <w:p w14:paraId="1DAF176D" w14:textId="1FB3275C" w:rsidR="00DA4E5A" w:rsidRPr="00370F30" w:rsidRDefault="00DA4E5A" w:rsidP="00DA4E5A">
            <w:pPr>
              <w:pStyle w:val="Textoindependiente"/>
              <w:spacing w:before="120" w:line="242" w:lineRule="auto"/>
              <w:ind w:left="0" w:right="136"/>
              <w:jc w:val="right"/>
              <w:rPr>
                <w:rFonts w:asciiTheme="minorHAnsi" w:hAnsiTheme="minorHAnsi" w:cstheme="minorHAnsi"/>
              </w:rPr>
            </w:pPr>
            <w:r>
              <w:rPr>
                <w:rFonts w:asciiTheme="minorHAnsi" w:hAnsiTheme="minorHAnsi" w:cstheme="minorHAnsi"/>
              </w:rPr>
              <w:t>50.000,00 €</w:t>
            </w:r>
          </w:p>
        </w:tc>
      </w:tr>
      <w:tr w:rsidR="00A5519F" w:rsidRPr="003D618E" w14:paraId="73B89F9F" w14:textId="77777777" w:rsidTr="00F65375">
        <w:trPr>
          <w:trHeight w:val="267"/>
          <w:jc w:val="center"/>
        </w:trPr>
        <w:tc>
          <w:tcPr>
            <w:tcW w:w="6804" w:type="dxa"/>
            <w:gridSpan w:val="2"/>
          </w:tcPr>
          <w:p w14:paraId="7FD059C9" w14:textId="77777777" w:rsidR="00A5519F" w:rsidRPr="00370F30" w:rsidRDefault="00A5519F" w:rsidP="004728D8">
            <w:pPr>
              <w:pStyle w:val="Textoindependiente"/>
              <w:spacing w:before="120" w:line="242" w:lineRule="auto"/>
              <w:ind w:left="0" w:right="136"/>
              <w:jc w:val="right"/>
              <w:rPr>
                <w:rFonts w:asciiTheme="minorHAnsi" w:hAnsiTheme="minorHAnsi" w:cstheme="minorHAnsi"/>
                <w:b/>
                <w:bCs/>
              </w:rPr>
            </w:pPr>
            <w:r w:rsidRPr="00370F30">
              <w:rPr>
                <w:rFonts w:asciiTheme="minorHAnsi" w:hAnsiTheme="minorHAnsi" w:cstheme="minorHAnsi"/>
                <w:b/>
                <w:bCs/>
              </w:rPr>
              <w:t>TOTAL</w:t>
            </w:r>
          </w:p>
        </w:tc>
        <w:tc>
          <w:tcPr>
            <w:tcW w:w="1815" w:type="dxa"/>
          </w:tcPr>
          <w:p w14:paraId="771174BE" w14:textId="1E1D4CF0" w:rsidR="00A5519F" w:rsidRPr="00370F30" w:rsidRDefault="00DA4E5A" w:rsidP="004728D8">
            <w:pPr>
              <w:pStyle w:val="Textoindependiente"/>
              <w:spacing w:before="120" w:line="242" w:lineRule="auto"/>
              <w:ind w:left="0" w:right="136"/>
              <w:jc w:val="right"/>
              <w:rPr>
                <w:rFonts w:asciiTheme="minorHAnsi" w:hAnsiTheme="minorHAnsi" w:cstheme="minorHAnsi"/>
                <w:b/>
                <w:bCs/>
              </w:rPr>
            </w:pPr>
            <w:r>
              <w:rPr>
                <w:rFonts w:asciiTheme="minorHAnsi" w:hAnsiTheme="minorHAnsi" w:cstheme="minorHAnsi"/>
                <w:b/>
                <w:bCs/>
              </w:rPr>
              <w:t>150.000,00 €</w:t>
            </w:r>
          </w:p>
        </w:tc>
      </w:tr>
    </w:tbl>
    <w:p w14:paraId="433F8823" w14:textId="77777777" w:rsidR="00A662B0" w:rsidRDefault="00A662B0" w:rsidP="00070DE1">
      <w:pPr>
        <w:spacing w:after="120"/>
        <w:jc w:val="both"/>
        <w:rPr>
          <w:rFonts w:cs="Arial"/>
          <w:b/>
          <w:bCs/>
        </w:rPr>
      </w:pPr>
      <w:bookmarkStart w:id="1" w:name="_Hlk199233781"/>
    </w:p>
    <w:p w14:paraId="4A6B435E" w14:textId="18B3C2A9" w:rsidR="00070DE1" w:rsidRPr="00BD65A6" w:rsidRDefault="00070DE1" w:rsidP="00070DE1">
      <w:pPr>
        <w:spacing w:after="120"/>
        <w:jc w:val="both"/>
        <w:rPr>
          <w:rFonts w:cs="Arial"/>
        </w:rPr>
      </w:pPr>
      <w:r>
        <w:rPr>
          <w:rFonts w:cs="Arial"/>
          <w:b/>
          <w:bCs/>
        </w:rPr>
        <w:t xml:space="preserve">Cuarto. </w:t>
      </w:r>
      <w:r w:rsidRPr="002034AC">
        <w:rPr>
          <w:rFonts w:cs="Arial"/>
        </w:rPr>
        <w:t>Disponer, de acuerdo con el artículo 110.3 de la Ley 26/2010, de 3 de agosto, de régimen jurídico y de</w:t>
      </w:r>
      <w:r w:rsidRPr="002034AC">
        <w:rPr>
          <w:rFonts w:cs="Arial"/>
          <w:spacing w:val="1"/>
        </w:rPr>
        <w:t xml:space="preserve"> </w:t>
      </w:r>
      <w:r w:rsidRPr="002034AC">
        <w:rPr>
          <w:rFonts w:cs="Arial"/>
        </w:rPr>
        <w:t>procedimiento</w:t>
      </w:r>
      <w:r w:rsidRPr="002034AC">
        <w:rPr>
          <w:rFonts w:cs="Arial"/>
          <w:spacing w:val="1"/>
        </w:rPr>
        <w:t xml:space="preserve"> </w:t>
      </w:r>
      <w:r w:rsidRPr="002034AC">
        <w:rPr>
          <w:rFonts w:cs="Arial"/>
        </w:rPr>
        <w:t>de</w:t>
      </w:r>
      <w:r w:rsidRPr="002034AC">
        <w:rPr>
          <w:rFonts w:cs="Arial"/>
          <w:spacing w:val="1"/>
        </w:rPr>
        <w:t xml:space="preserve"> </w:t>
      </w:r>
      <w:r w:rsidRPr="002034AC">
        <w:rPr>
          <w:rFonts w:cs="Arial"/>
        </w:rPr>
        <w:t>las</w:t>
      </w:r>
      <w:r w:rsidRPr="002034AC">
        <w:rPr>
          <w:rFonts w:cs="Arial"/>
          <w:spacing w:val="1"/>
        </w:rPr>
        <w:t xml:space="preserve"> </w:t>
      </w:r>
      <w:r w:rsidRPr="002034AC">
        <w:rPr>
          <w:rFonts w:cs="Arial"/>
        </w:rPr>
        <w:t>administraciones</w:t>
      </w:r>
      <w:r w:rsidRPr="002034AC">
        <w:rPr>
          <w:rFonts w:cs="Arial"/>
          <w:spacing w:val="1"/>
        </w:rPr>
        <w:t xml:space="preserve"> </w:t>
      </w:r>
      <w:r w:rsidRPr="002034AC">
        <w:rPr>
          <w:rFonts w:cs="Arial"/>
        </w:rPr>
        <w:t>públicas</w:t>
      </w:r>
      <w:r w:rsidRPr="002034AC">
        <w:rPr>
          <w:rFonts w:cs="Arial"/>
          <w:spacing w:val="1"/>
        </w:rPr>
        <w:t xml:space="preserve"> </w:t>
      </w:r>
      <w:r w:rsidRPr="002034AC">
        <w:rPr>
          <w:rFonts w:cs="Arial"/>
        </w:rPr>
        <w:t>de</w:t>
      </w:r>
      <w:r w:rsidRPr="002034AC">
        <w:rPr>
          <w:rFonts w:cs="Arial"/>
          <w:spacing w:val="1"/>
        </w:rPr>
        <w:t xml:space="preserve"> </w:t>
      </w:r>
      <w:r w:rsidRPr="002034AC">
        <w:rPr>
          <w:rFonts w:cs="Arial"/>
        </w:rPr>
        <w:t xml:space="preserve">Cataluña, </w:t>
      </w:r>
      <w:r w:rsidRPr="002034AC">
        <w:rPr>
          <w:rFonts w:cs="Arial"/>
          <w:spacing w:val="1"/>
        </w:rPr>
        <w:t>que</w:t>
      </w:r>
      <w:r w:rsidRPr="002034AC">
        <w:rPr>
          <w:rFonts w:cs="Arial"/>
          <w:color w:val="FF0000"/>
          <w:spacing w:val="1"/>
        </w:rPr>
        <w:t xml:space="preserve"> </w:t>
      </w:r>
      <w:r w:rsidRPr="002034AC">
        <w:rPr>
          <w:rFonts w:cs="Arial"/>
        </w:rPr>
        <w:t>este</w:t>
      </w:r>
      <w:r>
        <w:rPr>
          <w:rFonts w:cs="Arial"/>
          <w:spacing w:val="66"/>
        </w:rPr>
        <w:t xml:space="preserve"> </w:t>
      </w:r>
      <w:r w:rsidRPr="002034AC">
        <w:rPr>
          <w:rFonts w:cs="Arial"/>
        </w:rPr>
        <w:t>Convenio deberá ser publicado en el Diario Oficial de la Generalidad de Cataluña (DOGC)</w:t>
      </w:r>
    </w:p>
    <w:p w14:paraId="10043A67" w14:textId="77777777" w:rsidR="00070DE1" w:rsidRPr="002034AC" w:rsidRDefault="00070DE1" w:rsidP="00070DE1">
      <w:pPr>
        <w:pStyle w:val="Textoindependiente"/>
        <w:spacing w:after="120"/>
        <w:ind w:left="0"/>
        <w:mirrorIndents/>
        <w:jc w:val="both"/>
        <w:rPr>
          <w:rFonts w:cs="Arial"/>
        </w:rPr>
      </w:pPr>
      <w:r w:rsidRPr="002034AC">
        <w:rPr>
          <w:rFonts w:cs="Arial"/>
        </w:rPr>
        <w:t>De acuerdo</w:t>
      </w:r>
      <w:r w:rsidRPr="002034AC">
        <w:rPr>
          <w:rFonts w:cs="Arial"/>
          <w:spacing w:val="1"/>
        </w:rPr>
        <w:t xml:space="preserve"> </w:t>
      </w:r>
      <w:r w:rsidRPr="002034AC">
        <w:rPr>
          <w:rFonts w:cs="Arial"/>
        </w:rPr>
        <w:t>con el artículo 110.3 y la</w:t>
      </w:r>
      <w:r w:rsidRPr="002034AC">
        <w:rPr>
          <w:rFonts w:cs="Arial"/>
          <w:spacing w:val="1"/>
        </w:rPr>
        <w:t xml:space="preserve"> </w:t>
      </w:r>
      <w:r w:rsidRPr="002034AC">
        <w:rPr>
          <w:rFonts w:cs="Arial"/>
        </w:rPr>
        <w:t>Disposición</w:t>
      </w:r>
      <w:r w:rsidRPr="002034AC">
        <w:rPr>
          <w:rFonts w:cs="Arial"/>
          <w:spacing w:val="1"/>
        </w:rPr>
        <w:t xml:space="preserve"> </w:t>
      </w:r>
      <w:r w:rsidRPr="002034AC">
        <w:rPr>
          <w:rFonts w:cs="Arial"/>
        </w:rPr>
        <w:t>adicional</w:t>
      </w:r>
      <w:r w:rsidRPr="002034AC">
        <w:rPr>
          <w:rFonts w:cs="Arial"/>
          <w:spacing w:val="1"/>
        </w:rPr>
        <w:t xml:space="preserve"> </w:t>
      </w:r>
      <w:r w:rsidRPr="002034AC">
        <w:rPr>
          <w:rFonts w:cs="Arial"/>
        </w:rPr>
        <w:t>Novena</w:t>
      </w:r>
      <w:r w:rsidRPr="002034AC">
        <w:rPr>
          <w:rFonts w:cs="Arial"/>
          <w:spacing w:val="1"/>
        </w:rPr>
        <w:t xml:space="preserve"> </w:t>
      </w:r>
      <w:r w:rsidRPr="002034AC">
        <w:rPr>
          <w:rFonts w:cs="Arial"/>
        </w:rPr>
        <w:t>de</w:t>
      </w:r>
      <w:r w:rsidRPr="002034AC">
        <w:rPr>
          <w:rFonts w:cs="Arial"/>
          <w:spacing w:val="1"/>
        </w:rPr>
        <w:t xml:space="preserve"> </w:t>
      </w:r>
      <w:r w:rsidRPr="002034AC">
        <w:rPr>
          <w:rFonts w:cs="Arial"/>
        </w:rPr>
        <w:t>la</w:t>
      </w:r>
      <w:r w:rsidRPr="002034AC">
        <w:rPr>
          <w:rFonts w:cs="Arial"/>
          <w:spacing w:val="1"/>
        </w:rPr>
        <w:t xml:space="preserve"> </w:t>
      </w:r>
      <w:r w:rsidRPr="002034AC">
        <w:rPr>
          <w:rFonts w:cs="Arial"/>
        </w:rPr>
        <w:t>Ley</w:t>
      </w:r>
      <w:r w:rsidRPr="002034AC">
        <w:rPr>
          <w:rFonts w:cs="Arial"/>
          <w:spacing w:val="1"/>
        </w:rPr>
        <w:t xml:space="preserve"> </w:t>
      </w:r>
      <w:r w:rsidRPr="002034AC">
        <w:rPr>
          <w:rFonts w:cs="Arial"/>
        </w:rPr>
        <w:t>19/2014,</w:t>
      </w:r>
      <w:r w:rsidRPr="002034AC">
        <w:rPr>
          <w:rFonts w:cs="Arial"/>
          <w:spacing w:val="1"/>
        </w:rPr>
        <w:t xml:space="preserve"> </w:t>
      </w:r>
      <w:r w:rsidRPr="002034AC">
        <w:rPr>
          <w:rFonts w:cs="Arial"/>
        </w:rPr>
        <w:t>del</w:t>
      </w:r>
      <w:r w:rsidRPr="002034AC">
        <w:rPr>
          <w:rFonts w:cs="Arial"/>
          <w:spacing w:val="1"/>
        </w:rPr>
        <w:t xml:space="preserve"> </w:t>
      </w:r>
      <w:r w:rsidRPr="002034AC">
        <w:rPr>
          <w:rFonts w:cs="Arial"/>
        </w:rPr>
        <w:t>29</w:t>
      </w:r>
      <w:r w:rsidRPr="002034AC">
        <w:rPr>
          <w:rFonts w:cs="Arial"/>
          <w:spacing w:val="1"/>
        </w:rPr>
        <w:t xml:space="preserve"> </w:t>
      </w:r>
      <w:r w:rsidRPr="002034AC">
        <w:rPr>
          <w:rFonts w:cs="Arial"/>
        </w:rPr>
        <w:t>de diciembre, de transparencia, acceso a la información pública y buen gobierno, se habrá</w:t>
      </w:r>
      <w:r w:rsidRPr="002034AC">
        <w:rPr>
          <w:rFonts w:cs="Arial"/>
          <w:spacing w:val="1"/>
        </w:rPr>
        <w:t xml:space="preserve"> </w:t>
      </w:r>
      <w:r w:rsidRPr="002034AC">
        <w:rPr>
          <w:rFonts w:cs="Arial"/>
        </w:rPr>
        <w:t>de informar</w:t>
      </w:r>
      <w:r w:rsidRPr="002034AC">
        <w:rPr>
          <w:rFonts w:cs="Arial"/>
          <w:spacing w:val="24"/>
        </w:rPr>
        <w:t xml:space="preserve"> </w:t>
      </w:r>
      <w:r w:rsidRPr="002034AC">
        <w:rPr>
          <w:rFonts w:cs="Arial"/>
        </w:rPr>
        <w:t>este</w:t>
      </w:r>
      <w:r w:rsidRPr="002034AC">
        <w:rPr>
          <w:rFonts w:cs="Arial"/>
          <w:spacing w:val="25"/>
        </w:rPr>
        <w:t xml:space="preserve"> </w:t>
      </w:r>
      <w:r w:rsidRPr="002034AC">
        <w:rPr>
          <w:rFonts w:cs="Arial"/>
        </w:rPr>
        <w:t>convenio</w:t>
      </w:r>
      <w:r w:rsidRPr="002034AC">
        <w:rPr>
          <w:rFonts w:cs="Arial"/>
          <w:spacing w:val="26"/>
        </w:rPr>
        <w:t xml:space="preserve"> </w:t>
      </w:r>
      <w:r w:rsidRPr="002034AC">
        <w:rPr>
          <w:rFonts w:cs="Arial"/>
        </w:rPr>
        <w:t>al</w:t>
      </w:r>
      <w:r w:rsidRPr="002034AC">
        <w:rPr>
          <w:rFonts w:cs="Arial"/>
          <w:spacing w:val="25"/>
        </w:rPr>
        <w:t xml:space="preserve"> </w:t>
      </w:r>
      <w:r w:rsidRPr="002034AC">
        <w:rPr>
          <w:rFonts w:cs="Arial"/>
        </w:rPr>
        <w:t>Registro</w:t>
      </w:r>
      <w:r w:rsidRPr="002034AC">
        <w:rPr>
          <w:rFonts w:cs="Arial"/>
          <w:spacing w:val="25"/>
        </w:rPr>
        <w:t xml:space="preserve"> </w:t>
      </w:r>
      <w:r w:rsidRPr="002034AC">
        <w:rPr>
          <w:rFonts w:cs="Arial"/>
        </w:rPr>
        <w:t>de</w:t>
      </w:r>
      <w:r w:rsidRPr="002034AC">
        <w:rPr>
          <w:rFonts w:cs="Arial"/>
          <w:spacing w:val="26"/>
        </w:rPr>
        <w:t xml:space="preserve"> </w:t>
      </w:r>
      <w:r w:rsidRPr="002034AC">
        <w:rPr>
          <w:rFonts w:cs="Arial"/>
        </w:rPr>
        <w:t>convenios</w:t>
      </w:r>
      <w:r w:rsidRPr="002034AC">
        <w:rPr>
          <w:rFonts w:cs="Arial"/>
          <w:spacing w:val="25"/>
        </w:rPr>
        <w:t xml:space="preserve"> </w:t>
      </w:r>
      <w:r w:rsidRPr="002034AC">
        <w:rPr>
          <w:rFonts w:cs="Arial"/>
        </w:rPr>
        <w:t>de</w:t>
      </w:r>
      <w:r w:rsidRPr="002034AC">
        <w:rPr>
          <w:rFonts w:cs="Arial"/>
          <w:spacing w:val="25"/>
        </w:rPr>
        <w:t xml:space="preserve"> </w:t>
      </w:r>
      <w:r w:rsidRPr="002034AC">
        <w:rPr>
          <w:rFonts w:cs="Arial"/>
        </w:rPr>
        <w:t>colaboración</w:t>
      </w:r>
      <w:r w:rsidRPr="002034AC">
        <w:rPr>
          <w:rFonts w:cs="Arial"/>
          <w:spacing w:val="26"/>
        </w:rPr>
        <w:t xml:space="preserve"> </w:t>
      </w:r>
      <w:r w:rsidRPr="002034AC">
        <w:rPr>
          <w:rFonts w:cs="Arial"/>
        </w:rPr>
        <w:t>y</w:t>
      </w:r>
      <w:r w:rsidRPr="002034AC">
        <w:rPr>
          <w:rFonts w:cs="Arial"/>
          <w:spacing w:val="25"/>
        </w:rPr>
        <w:t xml:space="preserve"> </w:t>
      </w:r>
      <w:r w:rsidRPr="002034AC">
        <w:rPr>
          <w:rFonts w:cs="Arial"/>
        </w:rPr>
        <w:t>cooperación de</w:t>
      </w:r>
      <w:r w:rsidRPr="002034AC">
        <w:rPr>
          <w:rFonts w:cs="Arial"/>
          <w:spacing w:val="-3"/>
        </w:rPr>
        <w:t xml:space="preserve"> </w:t>
      </w:r>
      <w:r w:rsidRPr="002034AC">
        <w:rPr>
          <w:rFonts w:cs="Arial"/>
        </w:rPr>
        <w:t>la Generalidad de</w:t>
      </w:r>
      <w:r w:rsidRPr="002034AC">
        <w:rPr>
          <w:rFonts w:cs="Arial"/>
          <w:spacing w:val="-2"/>
        </w:rPr>
        <w:t xml:space="preserve"> </w:t>
      </w:r>
      <w:r w:rsidRPr="002034AC">
        <w:rPr>
          <w:rFonts w:cs="Arial"/>
        </w:rPr>
        <w:t>Cataluña</w:t>
      </w:r>
      <w:r w:rsidRPr="002034AC">
        <w:rPr>
          <w:rFonts w:cs="Arial"/>
          <w:spacing w:val="-1"/>
        </w:rPr>
        <w:t xml:space="preserve"> </w:t>
      </w:r>
      <w:r w:rsidRPr="002034AC">
        <w:rPr>
          <w:rFonts w:cs="Arial"/>
        </w:rPr>
        <w:t>mediante su</w:t>
      </w:r>
      <w:r w:rsidRPr="002034AC">
        <w:rPr>
          <w:rFonts w:cs="Arial"/>
          <w:spacing w:val="-1"/>
        </w:rPr>
        <w:t xml:space="preserve"> </w:t>
      </w:r>
      <w:r w:rsidRPr="002034AC">
        <w:rPr>
          <w:rFonts w:cs="Arial"/>
        </w:rPr>
        <w:t>inscripción.</w:t>
      </w:r>
    </w:p>
    <w:p w14:paraId="0D413F50" w14:textId="77777777" w:rsidR="00070DE1" w:rsidRPr="002034AC" w:rsidRDefault="00070DE1" w:rsidP="00070DE1">
      <w:pPr>
        <w:pStyle w:val="Textoindependiente"/>
        <w:spacing w:after="120"/>
        <w:ind w:left="0"/>
        <w:mirrorIndents/>
        <w:jc w:val="both"/>
        <w:rPr>
          <w:rFonts w:cs="Arial"/>
        </w:rPr>
      </w:pPr>
      <w:r>
        <w:rPr>
          <w:rFonts w:cs="Arial"/>
          <w:b/>
          <w:bCs/>
        </w:rPr>
        <w:t>Quinto.</w:t>
      </w:r>
      <w:r w:rsidRPr="002034AC">
        <w:rPr>
          <w:rFonts w:cs="Arial"/>
          <w:spacing w:val="1"/>
        </w:rPr>
        <w:t xml:space="preserve"> </w:t>
      </w:r>
      <w:r w:rsidRPr="002034AC">
        <w:rPr>
          <w:rFonts w:cs="Arial"/>
        </w:rPr>
        <w:t>Comunicar</w:t>
      </w:r>
      <w:r w:rsidRPr="002034AC">
        <w:rPr>
          <w:rFonts w:cs="Arial"/>
          <w:spacing w:val="1"/>
        </w:rPr>
        <w:t xml:space="preserve"> </w:t>
      </w:r>
      <w:r w:rsidRPr="002034AC">
        <w:rPr>
          <w:rFonts w:cs="Arial"/>
        </w:rPr>
        <w:t>la</w:t>
      </w:r>
      <w:r w:rsidRPr="002034AC">
        <w:rPr>
          <w:rFonts w:cs="Arial"/>
          <w:spacing w:val="1"/>
        </w:rPr>
        <w:t xml:space="preserve"> </w:t>
      </w:r>
      <w:r w:rsidRPr="002034AC">
        <w:rPr>
          <w:rFonts w:cs="Arial"/>
        </w:rPr>
        <w:t>concesión</w:t>
      </w:r>
      <w:r w:rsidRPr="002034AC">
        <w:rPr>
          <w:rFonts w:cs="Arial"/>
          <w:spacing w:val="1"/>
        </w:rPr>
        <w:t xml:space="preserve"> </w:t>
      </w:r>
      <w:r w:rsidRPr="002034AC">
        <w:rPr>
          <w:rFonts w:cs="Arial"/>
        </w:rPr>
        <w:t>de esta</w:t>
      </w:r>
      <w:r w:rsidRPr="002034AC">
        <w:rPr>
          <w:rFonts w:cs="Arial"/>
          <w:spacing w:val="1"/>
        </w:rPr>
        <w:t xml:space="preserve"> </w:t>
      </w:r>
      <w:r w:rsidRPr="002034AC">
        <w:rPr>
          <w:rFonts w:cs="Arial"/>
        </w:rPr>
        <w:t>subvención</w:t>
      </w:r>
      <w:r w:rsidRPr="002034AC">
        <w:rPr>
          <w:rFonts w:cs="Arial"/>
          <w:spacing w:val="1"/>
        </w:rPr>
        <w:t xml:space="preserve"> </w:t>
      </w:r>
      <w:r w:rsidRPr="002034AC">
        <w:rPr>
          <w:rFonts w:cs="Arial"/>
        </w:rPr>
        <w:t>a</w:t>
      </w:r>
      <w:r w:rsidRPr="002034AC">
        <w:rPr>
          <w:rFonts w:cs="Arial"/>
          <w:spacing w:val="1"/>
        </w:rPr>
        <w:t xml:space="preserve"> </w:t>
      </w:r>
      <w:r w:rsidRPr="002034AC">
        <w:rPr>
          <w:rFonts w:cs="Arial"/>
        </w:rPr>
        <w:t>la</w:t>
      </w:r>
      <w:r w:rsidRPr="002034AC">
        <w:rPr>
          <w:rFonts w:cs="Arial"/>
          <w:spacing w:val="1"/>
        </w:rPr>
        <w:t xml:space="preserve"> </w:t>
      </w:r>
      <w:r w:rsidRPr="002034AC">
        <w:rPr>
          <w:rFonts w:cs="Arial"/>
        </w:rPr>
        <w:t>Base</w:t>
      </w:r>
      <w:r w:rsidRPr="002034AC">
        <w:rPr>
          <w:rFonts w:cs="Arial"/>
          <w:spacing w:val="1"/>
        </w:rPr>
        <w:t xml:space="preserve"> </w:t>
      </w:r>
      <w:r w:rsidRPr="002034AC">
        <w:rPr>
          <w:rFonts w:cs="Arial"/>
        </w:rPr>
        <w:t>de</w:t>
      </w:r>
      <w:r w:rsidRPr="002034AC">
        <w:rPr>
          <w:rFonts w:cs="Arial"/>
          <w:spacing w:val="1"/>
        </w:rPr>
        <w:t xml:space="preserve"> </w:t>
      </w:r>
      <w:r w:rsidRPr="002034AC">
        <w:rPr>
          <w:rFonts w:cs="Arial"/>
        </w:rPr>
        <w:t>Datos</w:t>
      </w:r>
      <w:r w:rsidRPr="002034AC">
        <w:rPr>
          <w:rFonts w:cs="Arial"/>
          <w:spacing w:val="1"/>
        </w:rPr>
        <w:t xml:space="preserve"> </w:t>
      </w:r>
      <w:r w:rsidRPr="002034AC">
        <w:rPr>
          <w:rFonts w:cs="Arial"/>
        </w:rPr>
        <w:t>Nacional de Subvenciones, como Sistema Nacional de Publicidad de Subvenciones,</w:t>
      </w:r>
      <w:r w:rsidRPr="002034AC">
        <w:rPr>
          <w:rFonts w:cs="Arial"/>
          <w:spacing w:val="1"/>
        </w:rPr>
        <w:t xml:space="preserve"> </w:t>
      </w:r>
      <w:r w:rsidRPr="002034AC">
        <w:rPr>
          <w:rFonts w:cs="Arial"/>
        </w:rPr>
        <w:t xml:space="preserve">dando </w:t>
      </w:r>
      <w:r w:rsidRPr="002034AC">
        <w:rPr>
          <w:rFonts w:cs="Arial"/>
        </w:rPr>
        <w:lastRenderedPageBreak/>
        <w:t>cumplimiento al principio de publicidad previsto en los artículos 18 y 20 de la ley</w:t>
      </w:r>
      <w:r w:rsidRPr="002034AC">
        <w:rPr>
          <w:rFonts w:cs="Arial"/>
          <w:spacing w:val="1"/>
        </w:rPr>
        <w:t xml:space="preserve"> </w:t>
      </w:r>
      <w:r w:rsidRPr="002034AC">
        <w:rPr>
          <w:rFonts w:cs="Arial"/>
        </w:rPr>
        <w:t>38/2003,</w:t>
      </w:r>
      <w:r w:rsidRPr="002034AC">
        <w:rPr>
          <w:rFonts w:cs="Arial"/>
          <w:spacing w:val="-3"/>
        </w:rPr>
        <w:t xml:space="preserve"> </w:t>
      </w:r>
      <w:r w:rsidRPr="002034AC">
        <w:rPr>
          <w:rFonts w:cs="Arial"/>
        </w:rPr>
        <w:t>de 17</w:t>
      </w:r>
      <w:r w:rsidRPr="002034AC">
        <w:rPr>
          <w:rFonts w:cs="Arial"/>
          <w:spacing w:val="-2"/>
        </w:rPr>
        <w:t xml:space="preserve"> </w:t>
      </w:r>
      <w:r w:rsidRPr="002034AC">
        <w:rPr>
          <w:rFonts w:cs="Arial"/>
        </w:rPr>
        <w:t>de noviembre, General</w:t>
      </w:r>
      <w:r w:rsidRPr="002034AC">
        <w:rPr>
          <w:rFonts w:cs="Arial"/>
          <w:spacing w:val="-1"/>
        </w:rPr>
        <w:t xml:space="preserve"> </w:t>
      </w:r>
      <w:r w:rsidRPr="002034AC">
        <w:rPr>
          <w:rFonts w:cs="Arial"/>
        </w:rPr>
        <w:t>de Subvenciones.</w:t>
      </w:r>
    </w:p>
    <w:p w14:paraId="1B2694E4" w14:textId="77777777" w:rsidR="00070DE1" w:rsidRPr="002034AC" w:rsidRDefault="00070DE1" w:rsidP="00070DE1">
      <w:pPr>
        <w:pStyle w:val="Textoindependiente"/>
        <w:spacing w:after="120"/>
        <w:ind w:left="0"/>
        <w:mirrorIndents/>
        <w:jc w:val="both"/>
        <w:rPr>
          <w:rFonts w:cs="Arial"/>
        </w:rPr>
      </w:pPr>
      <w:r>
        <w:rPr>
          <w:rFonts w:cs="Arial"/>
          <w:b/>
          <w:bCs/>
        </w:rPr>
        <w:t xml:space="preserve">Sexto. </w:t>
      </w:r>
      <w:r w:rsidRPr="002034AC">
        <w:rPr>
          <w:rFonts w:cs="Arial"/>
        </w:rPr>
        <w:t>Facultar al Ilmo. SR. presidente. o diputado en quien delegue o que legalmente el</w:t>
      </w:r>
      <w:r w:rsidRPr="002034AC">
        <w:rPr>
          <w:rFonts w:cs="Arial"/>
          <w:spacing w:val="1"/>
        </w:rPr>
        <w:t xml:space="preserve"> </w:t>
      </w:r>
      <w:r w:rsidRPr="002034AC">
        <w:rPr>
          <w:rFonts w:cs="Arial"/>
        </w:rPr>
        <w:t>sustituya, pues, con la asistencia de Dª. secretaria general, o funcionario</w:t>
      </w:r>
      <w:r w:rsidRPr="002034AC">
        <w:rPr>
          <w:rFonts w:cs="Arial"/>
          <w:spacing w:val="1"/>
        </w:rPr>
        <w:t xml:space="preserve"> </w:t>
      </w:r>
      <w:r w:rsidRPr="002034AC">
        <w:rPr>
          <w:rFonts w:cs="Arial"/>
        </w:rPr>
        <w:t>que</w:t>
      </w:r>
      <w:r w:rsidRPr="002034AC">
        <w:rPr>
          <w:rFonts w:cs="Arial"/>
          <w:spacing w:val="1"/>
        </w:rPr>
        <w:t xml:space="preserve"> </w:t>
      </w:r>
      <w:r w:rsidRPr="002034AC">
        <w:rPr>
          <w:rFonts w:cs="Arial"/>
        </w:rPr>
        <w:t>legalmente</w:t>
      </w:r>
      <w:r w:rsidRPr="002034AC">
        <w:rPr>
          <w:rFonts w:cs="Arial"/>
          <w:spacing w:val="1"/>
        </w:rPr>
        <w:t xml:space="preserve"> </w:t>
      </w:r>
      <w:r w:rsidRPr="002034AC">
        <w:rPr>
          <w:rFonts w:cs="Arial"/>
        </w:rPr>
        <w:t>el</w:t>
      </w:r>
      <w:r w:rsidRPr="002034AC">
        <w:rPr>
          <w:rFonts w:cs="Arial"/>
          <w:spacing w:val="1"/>
        </w:rPr>
        <w:t xml:space="preserve"> </w:t>
      </w:r>
      <w:r w:rsidRPr="002034AC">
        <w:rPr>
          <w:rFonts w:cs="Arial"/>
        </w:rPr>
        <w:t>sustituya,</w:t>
      </w:r>
      <w:r w:rsidRPr="002034AC">
        <w:rPr>
          <w:rFonts w:cs="Arial"/>
          <w:spacing w:val="1"/>
        </w:rPr>
        <w:t xml:space="preserve"> </w:t>
      </w:r>
      <w:r w:rsidRPr="002034AC">
        <w:rPr>
          <w:rFonts w:cs="Arial"/>
        </w:rPr>
        <w:t>firme</w:t>
      </w:r>
      <w:r w:rsidRPr="002034AC">
        <w:rPr>
          <w:rFonts w:cs="Arial"/>
          <w:spacing w:val="1"/>
        </w:rPr>
        <w:t xml:space="preserve"> </w:t>
      </w:r>
      <w:r w:rsidRPr="002034AC">
        <w:rPr>
          <w:rFonts w:cs="Arial"/>
        </w:rPr>
        <w:t>todos</w:t>
      </w:r>
      <w:r w:rsidRPr="002034AC">
        <w:rPr>
          <w:rFonts w:cs="Arial"/>
          <w:spacing w:val="1"/>
        </w:rPr>
        <w:t xml:space="preserve"> </w:t>
      </w:r>
      <w:r w:rsidRPr="002034AC">
        <w:rPr>
          <w:rFonts w:cs="Arial"/>
        </w:rPr>
        <w:t>los</w:t>
      </w:r>
      <w:r w:rsidRPr="002034AC">
        <w:rPr>
          <w:rFonts w:cs="Arial"/>
          <w:spacing w:val="1"/>
        </w:rPr>
        <w:t xml:space="preserve"> </w:t>
      </w:r>
      <w:r w:rsidRPr="002034AC">
        <w:rPr>
          <w:rFonts w:cs="Arial"/>
        </w:rPr>
        <w:t>documentos</w:t>
      </w:r>
      <w:r w:rsidRPr="002034AC">
        <w:rPr>
          <w:rFonts w:cs="Arial"/>
          <w:spacing w:val="1"/>
        </w:rPr>
        <w:t xml:space="preserve"> </w:t>
      </w:r>
      <w:r w:rsidRPr="002034AC">
        <w:rPr>
          <w:rFonts w:cs="Arial"/>
        </w:rPr>
        <w:t>necesarios</w:t>
      </w:r>
      <w:r w:rsidRPr="002034AC">
        <w:rPr>
          <w:rFonts w:cs="Arial"/>
          <w:spacing w:val="1"/>
        </w:rPr>
        <w:t xml:space="preserve"> </w:t>
      </w:r>
      <w:r w:rsidRPr="002034AC">
        <w:rPr>
          <w:rFonts w:cs="Arial"/>
        </w:rPr>
        <w:t>por</w:t>
      </w:r>
      <w:r w:rsidRPr="002034AC">
        <w:rPr>
          <w:rFonts w:cs="Arial"/>
          <w:spacing w:val="1"/>
        </w:rPr>
        <w:t xml:space="preserve"> </w:t>
      </w:r>
      <w:r w:rsidRPr="002034AC">
        <w:rPr>
          <w:rFonts w:cs="Arial"/>
        </w:rPr>
        <w:t>a</w:t>
      </w:r>
      <w:r w:rsidRPr="002034AC">
        <w:rPr>
          <w:rFonts w:cs="Arial"/>
          <w:spacing w:val="1"/>
        </w:rPr>
        <w:t xml:space="preserve"> </w:t>
      </w:r>
      <w:r w:rsidRPr="002034AC">
        <w:rPr>
          <w:rFonts w:cs="Arial"/>
        </w:rPr>
        <w:t>la</w:t>
      </w:r>
      <w:r w:rsidRPr="002034AC">
        <w:rPr>
          <w:rFonts w:cs="Arial"/>
          <w:spacing w:val="1"/>
        </w:rPr>
        <w:t xml:space="preserve"> </w:t>
      </w:r>
      <w:r w:rsidRPr="002034AC">
        <w:rPr>
          <w:rFonts w:cs="Arial"/>
        </w:rPr>
        <w:t>formalización</w:t>
      </w:r>
      <w:r w:rsidRPr="002034AC">
        <w:rPr>
          <w:rFonts w:cs="Arial"/>
          <w:spacing w:val="-1"/>
        </w:rPr>
        <w:t xml:space="preserve"> </w:t>
      </w:r>
      <w:r w:rsidRPr="002034AC">
        <w:rPr>
          <w:rFonts w:cs="Arial"/>
        </w:rPr>
        <w:t>del</w:t>
      </w:r>
      <w:r w:rsidRPr="002034AC">
        <w:rPr>
          <w:rFonts w:cs="Arial"/>
          <w:spacing w:val="-1"/>
        </w:rPr>
        <w:t xml:space="preserve"> </w:t>
      </w:r>
      <w:r w:rsidRPr="002034AC">
        <w:rPr>
          <w:rFonts w:cs="Arial"/>
        </w:rPr>
        <w:t>presente Convenio.</w:t>
      </w:r>
    </w:p>
    <w:p w14:paraId="322AA47A" w14:textId="74BD25AF" w:rsidR="00070DE1" w:rsidRDefault="00070DE1" w:rsidP="00070DE1">
      <w:pPr>
        <w:pStyle w:val="Textoindependiente"/>
        <w:spacing w:after="120"/>
        <w:ind w:left="0"/>
        <w:mirrorIndents/>
        <w:jc w:val="both"/>
        <w:rPr>
          <w:rFonts w:cs="Arial"/>
        </w:rPr>
      </w:pPr>
      <w:r>
        <w:rPr>
          <w:rFonts w:cs="Arial"/>
          <w:b/>
          <w:bCs/>
        </w:rPr>
        <w:t xml:space="preserve">Séptimo. </w:t>
      </w:r>
      <w:r w:rsidRPr="002034AC">
        <w:rPr>
          <w:rFonts w:cs="Arial"/>
        </w:rPr>
        <w:t xml:space="preserve">Notificar la aprobación del convenio </w:t>
      </w:r>
      <w:r w:rsidRPr="002034AC">
        <w:rPr>
          <w:rFonts w:cs="Arial"/>
          <w:color w:val="000000" w:themeColor="text1"/>
        </w:rPr>
        <w:t xml:space="preserve">en la Intervención </w:t>
      </w:r>
      <w:r w:rsidRPr="002034AC">
        <w:rPr>
          <w:rFonts w:cs="Arial"/>
        </w:rPr>
        <w:t>de la Diputación de Lleida.</w:t>
      </w:r>
    </w:p>
    <w:p w14:paraId="28F4B842" w14:textId="67360666" w:rsidR="00070DE1" w:rsidRPr="00020411" w:rsidRDefault="00070DE1" w:rsidP="00070DE1">
      <w:pPr>
        <w:pStyle w:val="Textoindependiente"/>
        <w:spacing w:after="120"/>
        <w:ind w:left="0"/>
        <w:mirrorIndents/>
        <w:jc w:val="both"/>
        <w:rPr>
          <w:rFonts w:cs="Arial"/>
        </w:rPr>
      </w:pPr>
      <w:r w:rsidRPr="00641CAE">
        <w:rPr>
          <w:rFonts w:cs="Arial"/>
          <w:b/>
          <w:bCs/>
        </w:rPr>
        <w:t xml:space="preserve">Octavo </w:t>
      </w:r>
      <w:r>
        <w:rPr>
          <w:rFonts w:cs="Arial"/>
        </w:rPr>
        <w:t xml:space="preserve">. Comunicar este acuerdo a la Oficialía Mayor de la Diputación de Lleida a efectos de publicarlo en </w:t>
      </w:r>
      <w:r w:rsidRPr="00094F09">
        <w:rPr>
          <w:rFonts w:cs="Arial"/>
        </w:rPr>
        <w:t>el Portal de Transparencia de la Diputación de Lleida, en cumplimiento de lo dispuesto en el artículo 8.1. g) de la Ley 19/2014, de 29 de diciembre, de transparencia, acceso a la información pública y buen gobierno.</w:t>
      </w:r>
    </w:p>
    <w:bookmarkEnd w:id="1"/>
    <w:p w14:paraId="7141AC6A" w14:textId="4CF69410" w:rsidR="00684953" w:rsidRPr="0066226A" w:rsidRDefault="00070DE1" w:rsidP="00684953">
      <w:pPr>
        <w:ind w:left="11"/>
        <w:jc w:val="both"/>
        <w:rPr>
          <w:rFonts w:ascii="Arial" w:hAnsi="Arial" w:cs="Arial"/>
        </w:rPr>
      </w:pPr>
      <w:r>
        <w:rPr>
          <w:rFonts w:cs="Arial"/>
          <w:b/>
          <w:bCs/>
        </w:rPr>
        <w:t xml:space="preserve">Noveno. </w:t>
      </w:r>
      <w:r w:rsidR="00684953" w:rsidRPr="00676A8A">
        <w:rPr>
          <w:rFonts w:ascii="Arial" w:hAnsi="Arial" w:cs="Arial"/>
        </w:rPr>
        <w:t>Notificar el acuerdo a la entidad beneficiaria, con la advertencia de que contra el presente acuerdo que es definitivo en vía administrativa se puede interponer alternativamente:</w:t>
      </w:r>
    </w:p>
    <w:p w14:paraId="307B84CC" w14:textId="77777777" w:rsidR="00E33699" w:rsidRPr="002034AC" w:rsidRDefault="00E33699" w:rsidP="00004488">
      <w:pPr>
        <w:pStyle w:val="Textoindependiente"/>
        <w:numPr>
          <w:ilvl w:val="0"/>
          <w:numId w:val="20"/>
        </w:numPr>
        <w:spacing w:after="120"/>
        <w:ind w:left="0" w:firstLine="0"/>
        <w:mirrorIndents/>
        <w:jc w:val="both"/>
        <w:rPr>
          <w:rFonts w:cs="Arial"/>
        </w:rPr>
      </w:pPr>
      <w:r w:rsidRPr="002034AC">
        <w:rPr>
          <w:rFonts w:cs="Arial"/>
        </w:rPr>
        <w:t>Recurso de reposición potestativo ante el órgano que ha dictado este acto en el plazo de un mes, a contar a partir del día siguiente a la recepción de esta notificación, de acuerdo con lo que establece el artículo 124 de la Ley 39/2015 de 1 de octubre, del procedimiento administrativo común de las administraciones públicas.</w:t>
      </w:r>
    </w:p>
    <w:p w14:paraId="13E818D0" w14:textId="77777777" w:rsidR="00E33699" w:rsidRPr="002034AC" w:rsidRDefault="00E33699" w:rsidP="00004488">
      <w:pPr>
        <w:pStyle w:val="Textoindependiente"/>
        <w:numPr>
          <w:ilvl w:val="0"/>
          <w:numId w:val="20"/>
        </w:numPr>
        <w:spacing w:after="120"/>
        <w:ind w:left="0" w:firstLine="0"/>
        <w:mirrorIndents/>
        <w:jc w:val="both"/>
        <w:rPr>
          <w:rFonts w:cs="Arial"/>
        </w:rPr>
      </w:pPr>
      <w:r w:rsidRPr="002034AC">
        <w:rPr>
          <w:rFonts w:cs="Arial"/>
        </w:rPr>
        <w:t>Recurso contencioso administrativo, ante el Juzgado de lo Contencioso administrativo de la ciudad de Lleida, en el plazo de dos meses, a contar a partir del día siguiente a la recepción de esta notificación, de acuerdo con los artículos 8.1,25.1 y 46.1 de la Ley 29/1998, reguladora de la jurisdicción contencioso-administrativa. Si se opta por interponer el recurso de reposición potestativo, no podrá interponerse recurso contencioso administrativo hasta que aquél sea resuelto expresamente, o se haya producido su desestimación presunta, en el plazo de un mes, a contar desde la fecha de su interposición sin que se haya notificado su resolución, de acuerdo con el artículo 2.2. 39/2015 de 1 de octubre, del procedimiento administrativo común de las administraciones públicas.</w:t>
      </w:r>
    </w:p>
    <w:p w14:paraId="24A1B47E" w14:textId="68BC1E6D" w:rsidR="00E33699" w:rsidRPr="002034AC" w:rsidRDefault="00E33699" w:rsidP="00004488">
      <w:pPr>
        <w:pStyle w:val="Textoindependiente"/>
        <w:spacing w:after="120"/>
        <w:ind w:left="0"/>
        <w:mirrorIndents/>
        <w:jc w:val="both"/>
        <w:rPr>
          <w:rFonts w:cs="Arial"/>
        </w:rPr>
      </w:pPr>
      <w:r w:rsidRPr="002034AC">
        <w:rPr>
          <w:rFonts w:cs="Arial"/>
        </w:rPr>
        <w:t>Sin embargo, se podrá interponer el recurso que consideren adecuado.</w:t>
      </w:r>
    </w:p>
    <w:p w14:paraId="6A960AEE" w14:textId="77777777" w:rsidR="00E33699" w:rsidRPr="00B814CE" w:rsidRDefault="00E33699" w:rsidP="00004488">
      <w:pPr>
        <w:pStyle w:val="Textoindependiente"/>
        <w:spacing w:after="120"/>
        <w:ind w:left="0"/>
        <w:mirrorIndents/>
        <w:jc w:val="both"/>
        <w:rPr>
          <w:rFonts w:eastAsia="Arial" w:cs="Arial"/>
          <w:b/>
          <w:bCs/>
          <w:color w:val="FF0000"/>
        </w:rPr>
      </w:pPr>
    </w:p>
    <w:p w14:paraId="2F7A6B15" w14:textId="066AD781" w:rsidR="00684953" w:rsidRPr="002C7817" w:rsidRDefault="00684953" w:rsidP="00684953">
      <w:pPr>
        <w:pStyle w:val="Textosinformato"/>
        <w:spacing w:after="120"/>
        <w:jc w:val="both"/>
        <w:rPr>
          <w:rFonts w:cs="Arial"/>
          <w:b/>
          <w:bCs/>
          <w:i/>
          <w:iCs/>
          <w:sz w:val="22"/>
          <w:szCs w:val="22"/>
          <w:u w:val="single"/>
        </w:rPr>
      </w:pPr>
      <w:r w:rsidRPr="002C7817">
        <w:rPr>
          <w:rFonts w:ascii="Arial" w:eastAsia="MS Mincho" w:hAnsi="Arial" w:cs="Arial"/>
          <w:b/>
          <w:bCs/>
          <w:i/>
          <w:iCs/>
          <w:sz w:val="22"/>
          <w:szCs w:val="22"/>
        </w:rPr>
        <w:t xml:space="preserve">CONVENIO DE COLABORACIÓN ENTRE LA DIPUTACIÓN DE LLEIDA Y EL </w:t>
      </w:r>
      <w:r w:rsidRPr="002C7817">
        <w:rPr>
          <w:rFonts w:ascii="Arial" w:hAnsi="Arial" w:cs="Arial"/>
          <w:b/>
          <w:i/>
          <w:iCs/>
          <w:sz w:val="22"/>
          <w:szCs w:val="22"/>
        </w:rPr>
        <w:t>INSTITUTO PARA LA INVESTIGACIÓN EN LA AP DE SALUD, FUNDACIÓN PRIVADA DE INVESTIGACIÓN EN AP JORDI GOL Y GURINA POR LA AYUDAS DE INVESTIGACIÓN PICARD, 2026-2029</w:t>
      </w:r>
    </w:p>
    <w:p w14:paraId="674F60E1" w14:textId="77777777" w:rsidR="007A4339" w:rsidRPr="002C7817" w:rsidRDefault="007A4339" w:rsidP="00004488">
      <w:pPr>
        <w:pStyle w:val="Textosinformato"/>
        <w:spacing w:before="120" w:after="120"/>
        <w:jc w:val="both"/>
        <w:rPr>
          <w:rFonts w:ascii="Arial" w:eastAsia="MS Mincho" w:hAnsi="Arial" w:cs="Arial"/>
          <w:b/>
          <w:bCs/>
          <w:i/>
          <w:iCs/>
          <w:sz w:val="22"/>
          <w:szCs w:val="22"/>
        </w:rPr>
      </w:pPr>
    </w:p>
    <w:p w14:paraId="1E3FAA57" w14:textId="63D031F7" w:rsidR="00617203" w:rsidRPr="002C7817" w:rsidRDefault="00617203" w:rsidP="00004488">
      <w:pPr>
        <w:pStyle w:val="Textosinformato"/>
        <w:spacing w:before="120" w:after="120"/>
        <w:jc w:val="both"/>
        <w:rPr>
          <w:rFonts w:ascii="Arial MT" w:hAnsi="Arial MT" w:cs="Arial"/>
          <w:b/>
          <w:bCs/>
          <w:i/>
          <w:iCs/>
          <w:color w:val="FF0000"/>
          <w:sz w:val="22"/>
          <w:szCs w:val="22"/>
        </w:rPr>
      </w:pPr>
      <w:r w:rsidRPr="002C7817">
        <w:rPr>
          <w:rFonts w:ascii="Arial MT" w:eastAsia="MS Mincho" w:hAnsi="Arial MT" w:cs="Arial"/>
          <w:b/>
          <w:bCs/>
          <w:i/>
          <w:iCs/>
          <w:color w:val="FF0000"/>
          <w:sz w:val="22"/>
          <w:szCs w:val="22"/>
        </w:rPr>
        <w:tab/>
      </w:r>
      <w:r w:rsidRPr="002C7817">
        <w:rPr>
          <w:rFonts w:ascii="Arial MT" w:eastAsia="MS Mincho" w:hAnsi="Arial MT" w:cs="Arial"/>
          <w:b/>
          <w:bCs/>
          <w:i/>
          <w:iCs/>
          <w:color w:val="FF0000"/>
          <w:sz w:val="22"/>
          <w:szCs w:val="22"/>
        </w:rPr>
        <w:tab/>
      </w:r>
      <w:r w:rsidRPr="002C7817">
        <w:rPr>
          <w:rFonts w:ascii="Arial MT" w:eastAsia="MS Mincho" w:hAnsi="Arial MT" w:cs="Arial"/>
          <w:b/>
          <w:bCs/>
          <w:i/>
          <w:iCs/>
          <w:color w:val="FF0000"/>
          <w:sz w:val="22"/>
          <w:szCs w:val="22"/>
        </w:rPr>
        <w:tab/>
      </w:r>
      <w:r w:rsidRPr="002C7817">
        <w:rPr>
          <w:rFonts w:ascii="Arial MT" w:eastAsia="MS Mincho" w:hAnsi="Arial MT" w:cs="Arial"/>
          <w:b/>
          <w:bCs/>
          <w:i/>
          <w:iCs/>
          <w:color w:val="FF0000"/>
          <w:sz w:val="22"/>
          <w:szCs w:val="22"/>
        </w:rPr>
        <w:tab/>
      </w:r>
      <w:r w:rsidRPr="002C7817">
        <w:rPr>
          <w:rFonts w:ascii="Arial MT" w:hAnsi="Arial MT" w:cs="Arial"/>
          <w:b/>
          <w:bCs/>
          <w:i/>
          <w:iCs/>
          <w:color w:val="FF0000"/>
          <w:sz w:val="22"/>
          <w:szCs w:val="22"/>
        </w:rPr>
        <w:tab/>
      </w:r>
      <w:r w:rsidRPr="002C7817">
        <w:rPr>
          <w:rFonts w:ascii="Arial MT" w:hAnsi="Arial MT" w:cs="Arial"/>
          <w:b/>
          <w:bCs/>
          <w:i/>
          <w:iCs/>
          <w:sz w:val="22"/>
          <w:szCs w:val="22"/>
        </w:rPr>
        <w:t>REUNIDOS</w:t>
      </w:r>
    </w:p>
    <w:p w14:paraId="1E818D06" w14:textId="77777777" w:rsidR="00A5519F" w:rsidRPr="002C7817" w:rsidRDefault="00A5519F" w:rsidP="00004488">
      <w:pPr>
        <w:spacing w:before="120" w:after="120"/>
        <w:jc w:val="both"/>
        <w:rPr>
          <w:rFonts w:cs="Arial"/>
          <w:i/>
          <w:iCs/>
        </w:rPr>
      </w:pPr>
    </w:p>
    <w:p w14:paraId="546EA7B4" w14:textId="77777777" w:rsidR="00A5519F" w:rsidRPr="002C7817" w:rsidRDefault="00A5519F" w:rsidP="00A5519F">
      <w:pPr>
        <w:spacing w:before="120" w:after="120"/>
        <w:jc w:val="both"/>
        <w:rPr>
          <w:rFonts w:ascii="Arial" w:hAnsi="Arial" w:cs="Arial"/>
          <w:i/>
          <w:iCs/>
        </w:rPr>
      </w:pPr>
      <w:r w:rsidRPr="002C7817">
        <w:rPr>
          <w:rFonts w:ascii="Arial" w:hAnsi="Arial" w:cs="Arial"/>
          <w:b/>
          <w:bCs/>
          <w:i/>
          <w:iCs/>
        </w:rPr>
        <w:t xml:space="preserve">Por una parte, </w:t>
      </w:r>
      <w:r w:rsidRPr="002C7817">
        <w:rPr>
          <w:rFonts w:ascii="Arial" w:hAnsi="Arial" w:cs="Arial"/>
          <w:i/>
          <w:iCs/>
        </w:rPr>
        <w:t>el Ilmo. SR. Joan Talarn i Gilabert, presidente de la Diputación de Lleida, con NIF P2500000A, en nombre y representación de la Corporación, en virtud de las atribuciones que le confiere el artículo 34 de la Ley 7/1985, de 2 de abril, reguladora de las bases de régimen local, en relación con el artículo 90 del 8 se aprueba el texto refundido de la Ley municipal y de régimen local de Cataluña.</w:t>
      </w:r>
    </w:p>
    <w:p w14:paraId="3B3C3165" w14:textId="0E693D38" w:rsidR="00FC0E95" w:rsidRPr="002C7817" w:rsidRDefault="00FC0E95" w:rsidP="00FC0E95">
      <w:pPr>
        <w:pStyle w:val="Textosinformato"/>
        <w:spacing w:after="120"/>
        <w:jc w:val="both"/>
        <w:rPr>
          <w:rFonts w:ascii="Arial" w:eastAsia="MS Mincho" w:hAnsi="Arial" w:cs="Arial"/>
          <w:i/>
          <w:iCs/>
          <w:sz w:val="22"/>
          <w:szCs w:val="22"/>
        </w:rPr>
      </w:pPr>
      <w:r w:rsidRPr="002C7817">
        <w:rPr>
          <w:rFonts w:ascii="Arial" w:eastAsia="MS Mincho" w:hAnsi="Arial" w:cs="Arial"/>
          <w:b/>
          <w:bCs/>
          <w:i/>
          <w:iCs/>
          <w:sz w:val="22"/>
          <w:szCs w:val="22"/>
        </w:rPr>
        <w:t xml:space="preserve">Por otra parte, </w:t>
      </w:r>
      <w:r w:rsidRPr="002C7817">
        <w:rPr>
          <w:rFonts w:ascii="Arial" w:eastAsia="MS Mincho" w:hAnsi="Arial" w:cs="Arial"/>
          <w:i/>
          <w:iCs/>
          <w:sz w:val="22"/>
          <w:szCs w:val="22"/>
        </w:rPr>
        <w:t xml:space="preserve">SR. Josep Basora </w:t>
      </w:r>
      <w:proofErr w:type="spellStart"/>
      <w:r w:rsidRPr="002C7817">
        <w:rPr>
          <w:rFonts w:ascii="Arial" w:eastAsia="MS Mincho" w:hAnsi="Arial" w:cs="Arial"/>
          <w:i/>
          <w:iCs/>
          <w:sz w:val="22"/>
          <w:szCs w:val="22"/>
        </w:rPr>
        <w:t>Gallisà</w:t>
      </w:r>
      <w:proofErr w:type="spellEnd"/>
      <w:r w:rsidRPr="002C7817">
        <w:rPr>
          <w:rFonts w:ascii="Arial" w:eastAsia="MS Mincho" w:hAnsi="Arial" w:cs="Arial"/>
          <w:i/>
          <w:iCs/>
          <w:sz w:val="22"/>
          <w:szCs w:val="22"/>
        </w:rPr>
        <w:t xml:space="preserve"> , con DNI número 39858326-Q, actuando en nombre y representación del </w:t>
      </w:r>
      <w:r w:rsidR="00A04253" w:rsidRPr="002C7817">
        <w:rPr>
          <w:rFonts w:ascii="Arial" w:hAnsi="Arial" w:cs="Arial"/>
          <w:bCs/>
          <w:i/>
          <w:iCs/>
          <w:sz w:val="22"/>
          <w:szCs w:val="22"/>
        </w:rPr>
        <w:t xml:space="preserve">Instituto para la Investigación en la AP de Salud, Fundación </w:t>
      </w:r>
      <w:r w:rsidR="00A04253" w:rsidRPr="002C7817">
        <w:rPr>
          <w:rFonts w:ascii="Arial" w:hAnsi="Arial" w:cs="Arial"/>
          <w:bCs/>
          <w:i/>
          <w:iCs/>
          <w:sz w:val="22"/>
          <w:szCs w:val="22"/>
        </w:rPr>
        <w:lastRenderedPageBreak/>
        <w:t xml:space="preserve">Privada de Investigación en AP Jordi Gol i </w:t>
      </w:r>
      <w:proofErr w:type="spellStart"/>
      <w:r w:rsidR="00A04253" w:rsidRPr="002C7817">
        <w:rPr>
          <w:rFonts w:ascii="Arial" w:hAnsi="Arial" w:cs="Arial"/>
          <w:bCs/>
          <w:i/>
          <w:iCs/>
          <w:sz w:val="22"/>
          <w:szCs w:val="22"/>
        </w:rPr>
        <w:t>Gurina</w:t>
      </w:r>
      <w:proofErr w:type="spellEnd"/>
      <w:r w:rsidR="00A04253" w:rsidRPr="002C7817">
        <w:rPr>
          <w:rFonts w:ascii="Arial" w:hAnsi="Arial" w:cs="Arial"/>
          <w:bCs/>
          <w:i/>
          <w:iCs/>
          <w:sz w:val="22"/>
          <w:szCs w:val="22"/>
        </w:rPr>
        <w:t xml:space="preserve"> </w:t>
      </w:r>
      <w:r w:rsidRPr="002C7817">
        <w:rPr>
          <w:rFonts w:ascii="Arial" w:eastAsia="MS Mincho" w:hAnsi="Arial" w:cs="Arial"/>
          <w:i/>
          <w:iCs/>
          <w:sz w:val="22"/>
          <w:szCs w:val="22"/>
        </w:rPr>
        <w:t>, con domicilio en Gran Vía de les Corts Catalanes 5 08007 Barcelona, ​​y con NIF número G60951. En lo sucesivo también referido como, IDIAP Jordi Gol.</w:t>
      </w:r>
    </w:p>
    <w:p w14:paraId="446AE481" w14:textId="3BD7B71F" w:rsidR="0011530B" w:rsidRPr="002C7817" w:rsidRDefault="0011530B" w:rsidP="00004488">
      <w:pPr>
        <w:spacing w:before="120" w:after="120"/>
        <w:jc w:val="both"/>
        <w:rPr>
          <w:rFonts w:cs="Arial"/>
          <w:i/>
          <w:iCs/>
        </w:rPr>
      </w:pPr>
      <w:r w:rsidRPr="002C7817">
        <w:rPr>
          <w:rFonts w:cs="Arial"/>
          <w:i/>
          <w:iCs/>
        </w:rPr>
        <w:t>Las partes se reconocen mutuamente competencia y capacidad legal necesaria para formalizar este convenio y,</w:t>
      </w:r>
    </w:p>
    <w:p w14:paraId="65791246" w14:textId="77777777" w:rsidR="0011530B" w:rsidRPr="002C7817" w:rsidRDefault="0011530B" w:rsidP="00004488">
      <w:pPr>
        <w:pStyle w:val="Textoindependiente"/>
        <w:spacing w:before="127" w:after="200" w:line="276" w:lineRule="auto"/>
        <w:ind w:left="0"/>
        <w:jc w:val="center"/>
        <w:rPr>
          <w:rFonts w:ascii="Arial" w:hAnsi="Arial" w:cs="Arial"/>
          <w:b/>
          <w:i/>
          <w:iCs/>
          <w:color w:val="FF0000"/>
        </w:rPr>
      </w:pPr>
      <w:r w:rsidRPr="002C7817">
        <w:rPr>
          <w:rFonts w:ascii="Arial" w:hAnsi="Arial" w:cs="Arial"/>
          <w:b/>
          <w:i/>
          <w:iCs/>
        </w:rPr>
        <w:t>EXPONEN</w:t>
      </w:r>
    </w:p>
    <w:p w14:paraId="6D6171A6" w14:textId="77777777" w:rsidR="00070DE1" w:rsidRPr="002C7817" w:rsidRDefault="0011530B" w:rsidP="00E852AC">
      <w:pPr>
        <w:spacing w:before="120" w:after="120"/>
        <w:jc w:val="both"/>
        <w:rPr>
          <w:rFonts w:eastAsia="MS Mincho" w:cs="Arial" w:hint="eastAsia"/>
          <w:i/>
          <w:iCs/>
        </w:rPr>
      </w:pPr>
      <w:r w:rsidRPr="002C7817">
        <w:rPr>
          <w:rFonts w:cs="Arial"/>
          <w:b/>
          <w:bCs/>
          <w:i/>
          <w:iCs/>
        </w:rPr>
        <w:t>Primero.</w:t>
      </w:r>
      <w:r w:rsidRPr="002C7817">
        <w:rPr>
          <w:rFonts w:cs="Arial"/>
          <w:i/>
          <w:iCs/>
        </w:rPr>
        <w:t xml:space="preserve"> </w:t>
      </w:r>
      <w:r w:rsidR="00070DE1" w:rsidRPr="002C7817">
        <w:rPr>
          <w:rFonts w:eastAsia="MS Mincho" w:cs="Arial"/>
          <w:i/>
          <w:iCs/>
        </w:rPr>
        <w:t>La voluntad de promoción y colaboración que plantea esta propuesta de bases se encuentra dentro del ámbito competencial de la Diputación de Lleida, que con carácter general, se determina en el fomento del desarrollo económico y social del territorio, según establece el artículo 36.1.d) de la Ley 7/1985, de 2 de abril, Reguladora de las Bases del Régimen Local, en relación con los artículos 2.9. 28 de abril por el que se aprueba el Texto refundido de la Ley municipal y de régimen local de Catalunya.</w:t>
      </w:r>
    </w:p>
    <w:p w14:paraId="0E3BCBA9" w14:textId="0B5FB063" w:rsidR="002B0DC7" w:rsidRPr="002C7817" w:rsidRDefault="0011530B" w:rsidP="002B0DC7">
      <w:pPr>
        <w:spacing w:after="120"/>
        <w:jc w:val="both"/>
        <w:rPr>
          <w:rFonts w:eastAsia="Times New Roman" w:cs="Arial"/>
          <w:b/>
          <w:i/>
          <w:iCs/>
          <w:lang w:eastAsia="es-ES"/>
        </w:rPr>
      </w:pPr>
      <w:r w:rsidRPr="002C7817">
        <w:rPr>
          <w:rFonts w:cs="Arial"/>
          <w:b/>
          <w:bCs/>
          <w:i/>
          <w:iCs/>
        </w:rPr>
        <w:t>Segundo.</w:t>
      </w:r>
      <w:r w:rsidRPr="002C7817">
        <w:rPr>
          <w:rFonts w:cs="Arial"/>
          <w:i/>
          <w:iCs/>
        </w:rPr>
        <w:t xml:space="preserve"> </w:t>
      </w:r>
      <w:r w:rsidR="002B0DC7" w:rsidRPr="002C7817">
        <w:rPr>
          <w:rFonts w:eastAsia="Times New Roman" w:cs="Arial"/>
          <w:bCs/>
          <w:i/>
          <w:iCs/>
          <w:lang w:eastAsia="es-ES"/>
        </w:rPr>
        <w:t>La Diputación de Lleida</w:t>
      </w:r>
      <w:r w:rsidR="002B0DC7" w:rsidRPr="002C7817">
        <w:rPr>
          <w:rFonts w:eastAsia="Times New Roman" w:cs="Arial"/>
          <w:b/>
          <w:i/>
          <w:iCs/>
          <w:lang w:eastAsia="es-ES"/>
        </w:rPr>
        <w:t xml:space="preserve"> </w:t>
      </w:r>
      <w:r w:rsidR="002B0DC7" w:rsidRPr="002C7817">
        <w:rPr>
          <w:rFonts w:cs="Arial"/>
          <w:i/>
          <w:iCs/>
        </w:rPr>
        <w:t xml:space="preserve">colabora desde hace años con </w:t>
      </w:r>
      <w:r w:rsidR="00D608D3" w:rsidRPr="002C7817">
        <w:rPr>
          <w:rFonts w:ascii="Arial" w:hAnsi="Arial" w:cs="Arial"/>
          <w:bCs/>
          <w:i/>
          <w:iCs/>
        </w:rPr>
        <w:t xml:space="preserve">el IDIAP Jordi Gol, </w:t>
      </w:r>
      <w:r w:rsidR="002B0DC7" w:rsidRPr="002C7817">
        <w:rPr>
          <w:rFonts w:cs="Arial"/>
          <w:i/>
          <w:iCs/>
        </w:rPr>
        <w:t>a efectos de fomentar la investigación en la atención primaria en la provincia de Lleida.</w:t>
      </w:r>
    </w:p>
    <w:p w14:paraId="2700D77B" w14:textId="77777777" w:rsidR="002B0DC7" w:rsidRPr="002C7817" w:rsidRDefault="002B0DC7" w:rsidP="002B0DC7">
      <w:pPr>
        <w:spacing w:before="120" w:after="120"/>
        <w:jc w:val="both"/>
        <w:rPr>
          <w:rFonts w:ascii="Arial" w:hAnsi="Arial" w:cs="Arial"/>
          <w:i/>
          <w:iCs/>
        </w:rPr>
      </w:pPr>
      <w:r w:rsidRPr="002C7817">
        <w:rPr>
          <w:rFonts w:ascii="Arial" w:hAnsi="Arial" w:cs="Arial"/>
          <w:i/>
          <w:iCs/>
        </w:rPr>
        <w:t>Para dar continuidad a este ámbito que la Diputación de Lleida considera estratégico y para favorecer la estabilidad en esta línea de colaboración, se quiere disponer de un convenio plurianual que ayude a dar solidez a los proyectos y fundamente una buena planificación de las actuaciones.</w:t>
      </w:r>
    </w:p>
    <w:p w14:paraId="715C0E0D" w14:textId="0F288529" w:rsidR="002B0DC7" w:rsidRPr="002C7817" w:rsidRDefault="00D608D3" w:rsidP="002B0DC7">
      <w:pPr>
        <w:spacing w:after="120"/>
        <w:jc w:val="both"/>
        <w:rPr>
          <w:rFonts w:ascii="Arial" w:eastAsia="Times New Roman" w:hAnsi="Arial" w:cs="Arial"/>
          <w:i/>
          <w:iCs/>
          <w:lang w:eastAsia="es-ES"/>
        </w:rPr>
      </w:pPr>
      <w:r w:rsidRPr="002C7817">
        <w:rPr>
          <w:rFonts w:ascii="Arial" w:eastAsia="Times New Roman" w:hAnsi="Arial" w:cs="Arial"/>
          <w:i/>
          <w:iCs/>
          <w:lang w:eastAsia="es-ES"/>
        </w:rPr>
        <w:t>IDIAP Jordi Gol, es una entidad sin ánimo de lucro que tiene como finalidad impulsar y desarrollar la innovación, la investigación clínica y epidemiológica en servicios de salud en el ámbito de la atención primaria. Asimismo, promueve la formación con el objetivo de generar conocimiento, difundir los resultados de la investigación y transferirlos a la práctica clínica, con la voluntad de contribuir a la eficiencia del sistema sanitario y mejorar la salud de la población.</w:t>
      </w:r>
    </w:p>
    <w:p w14:paraId="219E2DD3" w14:textId="5FFA1BB7" w:rsidR="002B0DC7" w:rsidRPr="002C7817" w:rsidRDefault="005469A5" w:rsidP="002B0DC7">
      <w:pPr>
        <w:spacing w:after="120"/>
        <w:jc w:val="both"/>
        <w:rPr>
          <w:rFonts w:ascii="Arial" w:eastAsia="MS Mincho" w:hAnsi="Arial" w:cs="Arial"/>
          <w:i/>
          <w:iCs/>
        </w:rPr>
      </w:pPr>
      <w:r w:rsidRPr="002C7817">
        <w:rPr>
          <w:rFonts w:ascii="Arial" w:eastAsia="MS Mincho" w:hAnsi="Arial" w:cs="Arial"/>
          <w:b/>
          <w:bCs/>
          <w:i/>
          <w:iCs/>
        </w:rPr>
        <w:t xml:space="preserve">Tercero. </w:t>
      </w:r>
      <w:r w:rsidR="002B0DC7" w:rsidRPr="002C7817">
        <w:rPr>
          <w:rFonts w:ascii="Arial" w:eastAsia="MS Mincho" w:hAnsi="Arial" w:cs="Arial"/>
          <w:i/>
          <w:iCs/>
        </w:rPr>
        <w:t xml:space="preserve">El objeto de este convenio es regular la colaboración entre la Diputación de Lleida y el </w:t>
      </w:r>
      <w:r w:rsidR="004E5815" w:rsidRPr="002C7817">
        <w:rPr>
          <w:rFonts w:ascii="Arial" w:hAnsi="Arial" w:cs="Arial"/>
          <w:bCs/>
          <w:i/>
          <w:iCs/>
        </w:rPr>
        <w:t xml:space="preserve">IDIAP Jordi Gol para </w:t>
      </w:r>
      <w:r w:rsidR="002B0DC7" w:rsidRPr="002C7817">
        <w:rPr>
          <w:rFonts w:eastAsia="MS Mincho" w:cs="Arial"/>
          <w:i/>
          <w:iCs/>
        </w:rPr>
        <w:t xml:space="preserve">las acciones </w:t>
      </w:r>
      <w:r w:rsidR="002B0DC7" w:rsidRPr="002C7817">
        <w:rPr>
          <w:rFonts w:ascii="Arial" w:hAnsi="Arial" w:cs="Arial"/>
          <w:i/>
          <w:iCs/>
        </w:rPr>
        <w:t xml:space="preserve">de promoción de la investigación dentro del ámbito de la atención primaria 2026-2029 </w:t>
      </w:r>
      <w:r w:rsidR="002B0DC7" w:rsidRPr="002C7817">
        <w:rPr>
          <w:rFonts w:eastAsia="MS Mincho" w:cs="Arial"/>
          <w:i/>
          <w:iCs/>
        </w:rPr>
        <w:t xml:space="preserve">, </w:t>
      </w:r>
      <w:r w:rsidR="002B0DC7" w:rsidRPr="002C7817">
        <w:rPr>
          <w:rFonts w:ascii="Arial" w:eastAsia="MS Mincho" w:hAnsi="Arial" w:cs="Arial"/>
          <w:i/>
          <w:iCs/>
        </w:rPr>
        <w:t>con una aportación total plurianual de 150.000,00 € distribuidos entre las anualidades presupuestarias 2026,</w:t>
      </w:r>
      <w:r w:rsidR="0014617F">
        <w:rPr>
          <w:rFonts w:ascii="Arial" w:eastAsia="MS Mincho" w:hAnsi="Arial" w:cs="Arial"/>
          <w:i/>
          <w:iCs/>
        </w:rPr>
        <w:t xml:space="preserve"> </w:t>
      </w:r>
      <w:r w:rsidR="002B0DC7" w:rsidRPr="002C7817">
        <w:rPr>
          <w:rFonts w:ascii="Arial" w:eastAsia="MS Mincho" w:hAnsi="Arial" w:cs="Arial"/>
          <w:i/>
          <w:iCs/>
        </w:rPr>
        <w:t>2</w:t>
      </w:r>
      <w:r w:rsidR="0014617F">
        <w:rPr>
          <w:rFonts w:ascii="Arial" w:eastAsia="MS Mincho" w:hAnsi="Arial" w:cs="Arial"/>
          <w:i/>
          <w:iCs/>
        </w:rPr>
        <w:t>027 i 2028</w:t>
      </w:r>
      <w:r w:rsidR="002B0DC7" w:rsidRPr="002C7817">
        <w:rPr>
          <w:rFonts w:ascii="Arial" w:eastAsia="MS Mincho" w:hAnsi="Arial" w:cs="Arial"/>
          <w:i/>
          <w:iCs/>
        </w:rPr>
        <w:t>.</w:t>
      </w:r>
    </w:p>
    <w:p w14:paraId="4C50C727" w14:textId="77777777" w:rsidR="002B0DC7" w:rsidRPr="002C7817" w:rsidRDefault="002B0DC7" w:rsidP="002B0DC7">
      <w:pPr>
        <w:spacing w:after="120"/>
        <w:jc w:val="both"/>
        <w:rPr>
          <w:rFonts w:ascii="Arial" w:eastAsia="Times New Roman" w:hAnsi="Arial" w:cs="Arial"/>
          <w:b/>
          <w:i/>
          <w:iCs/>
          <w:color w:val="808080" w:themeColor="background1" w:themeShade="80"/>
          <w:lang w:eastAsia="es-ES"/>
        </w:rPr>
      </w:pPr>
      <w:r w:rsidRPr="002C7817">
        <w:rPr>
          <w:rFonts w:ascii="Arial" w:eastAsia="Times New Roman" w:hAnsi="Arial" w:cs="Arial"/>
          <w:bCs/>
          <w:i/>
          <w:iCs/>
          <w:lang w:eastAsia="es-ES"/>
        </w:rPr>
        <w:t>El objetivo de esta colaboración es</w:t>
      </w:r>
      <w:r w:rsidRPr="002C7817">
        <w:rPr>
          <w:rFonts w:ascii="Arial" w:eastAsia="Times New Roman" w:hAnsi="Arial" w:cs="Arial"/>
          <w:b/>
          <w:i/>
          <w:iCs/>
          <w:lang w:eastAsia="es-ES"/>
        </w:rPr>
        <w:t xml:space="preserve"> </w:t>
      </w:r>
      <w:r w:rsidRPr="002C7817">
        <w:rPr>
          <w:rFonts w:ascii="Arial" w:hAnsi="Arial" w:cs="Arial"/>
          <w:i/>
          <w:iCs/>
        </w:rPr>
        <w:t>fomentar la realización de proyectos de investigación, con la intención de mejorar la calidad de la investigación en el Ámbito de la Atención Primaria de Salud de ICS Lleida, Alt Pirineu y Aran - Gestión de Servicios Sanitarios Lleida y apoyar a los investigadores para la financiación de los proyectos de investigación.</w:t>
      </w:r>
    </w:p>
    <w:p w14:paraId="7FCBB1AA" w14:textId="4CCDBDB8" w:rsidR="00617203" w:rsidRPr="002C7817" w:rsidRDefault="00617203" w:rsidP="00004488">
      <w:pPr>
        <w:pStyle w:val="Textosinformato"/>
        <w:spacing w:after="120"/>
        <w:jc w:val="both"/>
        <w:rPr>
          <w:rFonts w:ascii="Arial MT" w:eastAsia="MS Mincho" w:hAnsi="Arial MT" w:cs="Arial" w:hint="eastAsia"/>
          <w:i/>
          <w:iCs/>
          <w:sz w:val="22"/>
          <w:szCs w:val="22"/>
        </w:rPr>
      </w:pPr>
      <w:r w:rsidRPr="002C7817">
        <w:rPr>
          <w:rFonts w:ascii="Arial MT" w:eastAsia="MS Mincho" w:hAnsi="Arial MT" w:cs="Arial"/>
          <w:i/>
          <w:iCs/>
          <w:sz w:val="22"/>
          <w:szCs w:val="22"/>
        </w:rPr>
        <w:t>Es por todo ello recién expuesto, que todas las partes establecen este convenio de colaboración que les regirá por las siguientes</w:t>
      </w:r>
    </w:p>
    <w:p w14:paraId="6E7FAA7F" w14:textId="77777777" w:rsidR="004C05FF" w:rsidRPr="002C7817" w:rsidRDefault="004C05FF" w:rsidP="00004488">
      <w:pPr>
        <w:pStyle w:val="Textosinformato"/>
        <w:spacing w:after="120"/>
        <w:jc w:val="both"/>
        <w:rPr>
          <w:rFonts w:ascii="Arial MT" w:eastAsia="MS Mincho" w:hAnsi="Arial MT" w:cs="Arial" w:hint="eastAsia"/>
          <w:i/>
          <w:iCs/>
          <w:sz w:val="22"/>
          <w:szCs w:val="22"/>
        </w:rPr>
      </w:pPr>
    </w:p>
    <w:p w14:paraId="2380396C" w14:textId="29F89E3A" w:rsidR="0011530B" w:rsidRPr="002C7817" w:rsidRDefault="0011530B" w:rsidP="00004488">
      <w:pPr>
        <w:pStyle w:val="Textoindependiente"/>
        <w:spacing w:before="127" w:after="200" w:line="276" w:lineRule="auto"/>
        <w:ind w:left="0"/>
        <w:jc w:val="center"/>
        <w:rPr>
          <w:rFonts w:ascii="Arial" w:hAnsi="Arial" w:cs="Arial"/>
          <w:b/>
          <w:i/>
          <w:iCs/>
        </w:rPr>
      </w:pPr>
      <w:r w:rsidRPr="002C7817">
        <w:rPr>
          <w:rFonts w:ascii="Arial" w:hAnsi="Arial" w:cs="Arial"/>
          <w:b/>
          <w:i/>
          <w:iCs/>
        </w:rPr>
        <w:t>CLÁUSULAS</w:t>
      </w:r>
    </w:p>
    <w:p w14:paraId="0BF3C816" w14:textId="77777777" w:rsidR="004C05FF" w:rsidRPr="002C7817" w:rsidRDefault="004C05FF" w:rsidP="00004488">
      <w:pPr>
        <w:pStyle w:val="Textoindependiente"/>
        <w:spacing w:before="127" w:after="200" w:line="276" w:lineRule="auto"/>
        <w:ind w:left="0"/>
        <w:jc w:val="center"/>
        <w:rPr>
          <w:rFonts w:ascii="Arial" w:hAnsi="Arial" w:cs="Arial"/>
          <w:b/>
          <w:i/>
          <w:iCs/>
          <w:color w:val="FF0000"/>
        </w:rPr>
      </w:pPr>
    </w:p>
    <w:p w14:paraId="2AE41C40" w14:textId="53AE643A" w:rsidR="0011530B" w:rsidRPr="002C7817" w:rsidRDefault="0011530B" w:rsidP="00004488">
      <w:pPr>
        <w:pStyle w:val="Textosinformato"/>
        <w:spacing w:before="120" w:after="120"/>
        <w:jc w:val="both"/>
        <w:rPr>
          <w:rFonts w:ascii="Arial MT" w:eastAsia="MS Mincho" w:hAnsi="Arial MT" w:cs="Arial" w:hint="eastAsia"/>
          <w:b/>
          <w:bCs/>
          <w:i/>
          <w:iCs/>
          <w:sz w:val="22"/>
          <w:szCs w:val="22"/>
        </w:rPr>
      </w:pPr>
      <w:r w:rsidRPr="002C7817">
        <w:rPr>
          <w:rFonts w:ascii="Arial MT" w:eastAsia="MS Mincho" w:hAnsi="Arial MT" w:cs="Arial"/>
          <w:b/>
          <w:bCs/>
          <w:i/>
          <w:iCs/>
          <w:sz w:val="22"/>
          <w:szCs w:val="22"/>
        </w:rPr>
        <w:t>Primera. Objeto del convenio y finalidad</w:t>
      </w:r>
    </w:p>
    <w:p w14:paraId="3BD6F0F0" w14:textId="1F502F54" w:rsidR="005F1540" w:rsidRPr="002C7817" w:rsidRDefault="005F1540" w:rsidP="00004488">
      <w:pPr>
        <w:pStyle w:val="Textosinformato"/>
        <w:spacing w:before="120" w:after="120"/>
        <w:contextualSpacing/>
        <w:jc w:val="both"/>
        <w:rPr>
          <w:rFonts w:ascii="Arial" w:hAnsi="Arial" w:cs="Arial"/>
          <w:i/>
          <w:iCs/>
          <w:sz w:val="22"/>
          <w:szCs w:val="22"/>
        </w:rPr>
      </w:pPr>
      <w:r w:rsidRPr="002C7817">
        <w:rPr>
          <w:rFonts w:ascii="Arial" w:eastAsia="MS Mincho" w:hAnsi="Arial" w:cs="Arial"/>
          <w:i/>
          <w:iCs/>
          <w:sz w:val="22"/>
          <w:szCs w:val="22"/>
        </w:rPr>
        <w:t xml:space="preserve">El objeto del convenio es regular la </w:t>
      </w:r>
      <w:r w:rsidRPr="002C7817">
        <w:rPr>
          <w:rFonts w:ascii="Arial" w:hAnsi="Arial" w:cs="Arial"/>
          <w:i/>
          <w:iCs/>
          <w:sz w:val="22"/>
          <w:szCs w:val="22"/>
        </w:rPr>
        <w:t xml:space="preserve">colaboración entre la </w:t>
      </w:r>
      <w:r w:rsidR="005A4664" w:rsidRPr="002C7817">
        <w:rPr>
          <w:rFonts w:ascii="Arial" w:eastAsia="MS Mincho" w:hAnsi="Arial" w:cs="Arial"/>
          <w:i/>
          <w:iCs/>
          <w:sz w:val="22"/>
          <w:szCs w:val="22"/>
        </w:rPr>
        <w:t xml:space="preserve">Diputación de Lleida y </w:t>
      </w:r>
      <w:r w:rsidR="00D608D3" w:rsidRPr="002C7817">
        <w:rPr>
          <w:rFonts w:ascii="Arial" w:hAnsi="Arial" w:cs="Arial"/>
          <w:i/>
          <w:iCs/>
          <w:sz w:val="22"/>
          <w:szCs w:val="22"/>
        </w:rPr>
        <w:t>el IDIAP Jordi Gol, por las ayudas de investigación PICARD, 2026-2029.</w:t>
      </w:r>
    </w:p>
    <w:p w14:paraId="73F0D611" w14:textId="77777777" w:rsidR="005A4664" w:rsidRPr="002C7817" w:rsidRDefault="005A4664" w:rsidP="00004488">
      <w:pPr>
        <w:pStyle w:val="Textosinformato"/>
        <w:spacing w:before="120" w:after="120"/>
        <w:contextualSpacing/>
        <w:jc w:val="both"/>
        <w:rPr>
          <w:rFonts w:ascii="Arial" w:hAnsi="Arial" w:cs="Arial"/>
          <w:b/>
          <w:i/>
          <w:iCs/>
          <w:sz w:val="22"/>
          <w:szCs w:val="22"/>
        </w:rPr>
      </w:pPr>
    </w:p>
    <w:p w14:paraId="16622FF0" w14:textId="701750C6" w:rsidR="0011530B" w:rsidRPr="002C7817" w:rsidRDefault="0011530B" w:rsidP="00004488">
      <w:pPr>
        <w:pStyle w:val="Textosinformato"/>
        <w:spacing w:before="120" w:after="120"/>
        <w:contextualSpacing/>
        <w:jc w:val="both"/>
        <w:rPr>
          <w:rFonts w:ascii="Arial" w:hAnsi="Arial" w:cs="Arial"/>
          <w:b/>
          <w:i/>
          <w:iCs/>
          <w:sz w:val="22"/>
          <w:szCs w:val="22"/>
        </w:rPr>
      </w:pPr>
      <w:r w:rsidRPr="002C7817">
        <w:rPr>
          <w:rFonts w:ascii="Arial" w:hAnsi="Arial" w:cs="Arial"/>
          <w:b/>
          <w:i/>
          <w:iCs/>
          <w:sz w:val="22"/>
          <w:szCs w:val="22"/>
        </w:rPr>
        <w:t>Segunda. Actuaciones a subvencionar</w:t>
      </w:r>
    </w:p>
    <w:p w14:paraId="075147AE" w14:textId="154969F3" w:rsidR="00463855" w:rsidRPr="002C7817" w:rsidRDefault="00463855" w:rsidP="00004488">
      <w:pPr>
        <w:spacing w:before="120" w:after="120"/>
        <w:jc w:val="both"/>
        <w:rPr>
          <w:rFonts w:ascii="Arial" w:hAnsi="Arial" w:cs="Arial"/>
          <w:i/>
          <w:iCs/>
        </w:rPr>
      </w:pPr>
      <w:r w:rsidRPr="002C7817">
        <w:rPr>
          <w:rFonts w:ascii="Arial" w:hAnsi="Arial" w:cs="Arial"/>
          <w:i/>
          <w:iCs/>
        </w:rPr>
        <w:lastRenderedPageBreak/>
        <w:t>De acuerdo con el artículo 42 de las Bases generales de subvenciones de la Diputación de Lleida y sus organismos, para cada anualidad serán subvencionables los gastos derivados de las modalidades de las ayudas de investigación que se detallan a continuación:</w:t>
      </w:r>
    </w:p>
    <w:p w14:paraId="04951C7D" w14:textId="209CECED" w:rsidR="00AD66F5" w:rsidRPr="002C7817" w:rsidRDefault="00AD66F5" w:rsidP="003B5895">
      <w:pPr>
        <w:pStyle w:val="Textosinformato"/>
        <w:numPr>
          <w:ilvl w:val="0"/>
          <w:numId w:val="38"/>
        </w:numPr>
        <w:spacing w:after="120"/>
        <w:jc w:val="both"/>
        <w:rPr>
          <w:rFonts w:ascii="Arial" w:eastAsia="MS Mincho" w:hAnsi="Arial" w:cs="Arial"/>
          <w:i/>
          <w:iCs/>
          <w:sz w:val="22"/>
          <w:szCs w:val="22"/>
        </w:rPr>
      </w:pPr>
      <w:bookmarkStart w:id="2" w:name="_Hlk198552645"/>
      <w:r w:rsidRPr="002C7817">
        <w:rPr>
          <w:rFonts w:ascii="Arial" w:eastAsia="MS Mincho" w:hAnsi="Arial" w:cs="Arial"/>
          <w:i/>
          <w:iCs/>
          <w:sz w:val="22"/>
          <w:szCs w:val="22"/>
        </w:rPr>
        <w:t xml:space="preserve">Ayuda modalidad </w:t>
      </w:r>
      <w:proofErr w:type="spellStart"/>
      <w:r w:rsidR="004E5815" w:rsidRPr="002C7817">
        <w:rPr>
          <w:rFonts w:ascii="Arial" w:eastAsia="MS Mincho" w:hAnsi="Arial" w:cs="Arial"/>
          <w:i/>
          <w:iCs/>
          <w:sz w:val="22"/>
          <w:szCs w:val="22"/>
        </w:rPr>
        <w:t>Predoc</w:t>
      </w:r>
      <w:proofErr w:type="spellEnd"/>
    </w:p>
    <w:p w14:paraId="79FEE4B2" w14:textId="7DCC2C3C" w:rsidR="00AD66F5" w:rsidRPr="002C7817" w:rsidRDefault="005A4664" w:rsidP="00AD66F5">
      <w:pPr>
        <w:pStyle w:val="Textosinformato"/>
        <w:numPr>
          <w:ilvl w:val="0"/>
          <w:numId w:val="38"/>
        </w:numPr>
        <w:spacing w:after="120"/>
        <w:jc w:val="both"/>
        <w:rPr>
          <w:rFonts w:ascii="Arial" w:eastAsia="MS Mincho" w:hAnsi="Arial" w:cs="Arial"/>
          <w:i/>
          <w:iCs/>
          <w:sz w:val="22"/>
          <w:szCs w:val="22"/>
        </w:rPr>
      </w:pPr>
      <w:r w:rsidRPr="002C7817">
        <w:rPr>
          <w:rFonts w:ascii="Arial" w:eastAsia="MS Mincho" w:hAnsi="Arial" w:cs="Arial"/>
          <w:i/>
          <w:iCs/>
          <w:sz w:val="22"/>
          <w:szCs w:val="22"/>
        </w:rPr>
        <w:t>Ayuda modalidad Proyectos Emergentes</w:t>
      </w:r>
    </w:p>
    <w:bookmarkEnd w:id="2"/>
    <w:p w14:paraId="007FB81F" w14:textId="14BA43A1" w:rsidR="005A4664" w:rsidRPr="002C7817" w:rsidRDefault="005A4664" w:rsidP="005A4664">
      <w:pPr>
        <w:pStyle w:val="Textosinformato"/>
        <w:numPr>
          <w:ilvl w:val="0"/>
          <w:numId w:val="38"/>
        </w:numPr>
        <w:spacing w:after="120"/>
        <w:jc w:val="both"/>
        <w:rPr>
          <w:rFonts w:ascii="Arial" w:eastAsia="MS Mincho" w:hAnsi="Arial" w:cs="Arial"/>
          <w:i/>
          <w:iCs/>
          <w:sz w:val="22"/>
          <w:szCs w:val="22"/>
        </w:rPr>
      </w:pPr>
      <w:r w:rsidRPr="002C7817">
        <w:rPr>
          <w:rFonts w:ascii="Arial" w:eastAsia="MS Mincho" w:hAnsi="Arial" w:cs="Arial"/>
          <w:i/>
          <w:iCs/>
          <w:sz w:val="22"/>
          <w:szCs w:val="22"/>
        </w:rPr>
        <w:t>Ayuda modalidad Proyectos consolidados</w:t>
      </w:r>
    </w:p>
    <w:p w14:paraId="6632C7E6" w14:textId="1FF9B317" w:rsidR="0011530B" w:rsidRPr="002C7817" w:rsidRDefault="0011530B" w:rsidP="00004488">
      <w:pPr>
        <w:pStyle w:val="Textoindependiente"/>
        <w:spacing w:before="120" w:after="120"/>
        <w:ind w:left="0"/>
        <w:jc w:val="both"/>
        <w:rPr>
          <w:rFonts w:ascii="Arial" w:hAnsi="Arial" w:cs="Arial"/>
          <w:bCs/>
          <w:i/>
          <w:iCs/>
        </w:rPr>
      </w:pPr>
      <w:r w:rsidRPr="002C7817">
        <w:rPr>
          <w:rFonts w:ascii="Arial" w:hAnsi="Arial" w:cs="Arial"/>
          <w:bCs/>
          <w:i/>
          <w:iCs/>
        </w:rPr>
        <w:t>Todos los gastos derivados de las actuaciones descritas tendrán que tener la consideración de gastos corrientes y en ningún caso serán subvencionables los gastos de inversión.</w:t>
      </w:r>
    </w:p>
    <w:p w14:paraId="391AF253" w14:textId="77777777" w:rsidR="0011530B" w:rsidRPr="002C7817" w:rsidRDefault="0011530B" w:rsidP="00004488">
      <w:pPr>
        <w:pStyle w:val="Textoindependiente"/>
        <w:spacing w:before="120" w:after="120"/>
        <w:ind w:left="0"/>
        <w:jc w:val="both"/>
        <w:rPr>
          <w:rFonts w:ascii="Arial" w:hAnsi="Arial" w:cs="Arial"/>
          <w:bCs/>
          <w:i/>
          <w:iCs/>
        </w:rPr>
      </w:pPr>
      <w:r w:rsidRPr="002C7817">
        <w:rPr>
          <w:rFonts w:ascii="Arial" w:hAnsi="Arial" w:cs="Arial"/>
          <w:bCs/>
          <w:i/>
          <w:iCs/>
        </w:rPr>
        <w:t>Quedarán excluidos los gastos de tributos susceptibles de recuperación o compensación que pudieran derivarse de la actuación.</w:t>
      </w:r>
    </w:p>
    <w:p w14:paraId="620FA094" w14:textId="3C72424E" w:rsidR="00004488" w:rsidRPr="002C7817" w:rsidRDefault="00004488" w:rsidP="00004488">
      <w:pPr>
        <w:pStyle w:val="Textoindependiente"/>
        <w:spacing w:before="120" w:after="120"/>
        <w:ind w:left="0"/>
        <w:jc w:val="both"/>
        <w:rPr>
          <w:rFonts w:ascii="Arial" w:hAnsi="Arial" w:cs="Arial"/>
          <w:b/>
          <w:i/>
          <w:iCs/>
        </w:rPr>
      </w:pPr>
      <w:r w:rsidRPr="002C7817">
        <w:rPr>
          <w:rFonts w:ascii="Arial" w:hAnsi="Arial" w:cs="Arial"/>
          <w:b/>
          <w:i/>
          <w:iCs/>
        </w:rPr>
        <w:t>Tercera. Previsión de costes</w:t>
      </w:r>
    </w:p>
    <w:p w14:paraId="328EF8A0" w14:textId="39964BB3" w:rsidR="003D5D61" w:rsidRPr="002C7817" w:rsidRDefault="003D5D61" w:rsidP="003D5D61">
      <w:pPr>
        <w:pStyle w:val="Textoindependiente"/>
        <w:spacing w:before="120" w:after="120"/>
        <w:ind w:left="0"/>
        <w:jc w:val="both"/>
        <w:rPr>
          <w:rFonts w:ascii="Arial" w:hAnsi="Arial" w:cs="Arial"/>
          <w:bCs/>
          <w:i/>
          <w:iCs/>
        </w:rPr>
      </w:pPr>
      <w:r w:rsidRPr="002C7817">
        <w:rPr>
          <w:rFonts w:ascii="Arial" w:hAnsi="Arial" w:cs="Arial"/>
          <w:bCs/>
          <w:i/>
          <w:iCs/>
        </w:rPr>
        <w:t xml:space="preserve">Según la previsión de costes que se adjunta a este convenio, la actividad a subvencionar por </w:t>
      </w:r>
      <w:r w:rsidR="00D608D3" w:rsidRPr="002C7817">
        <w:rPr>
          <w:rFonts w:ascii="Arial" w:eastAsia="Times New Roman" w:hAnsi="Arial" w:cs="Arial"/>
          <w:i/>
          <w:iCs/>
          <w:lang w:eastAsia="es-ES"/>
        </w:rPr>
        <w:t xml:space="preserve">el IDIAP Jordi Gol </w:t>
      </w:r>
      <w:r w:rsidR="00D608D3" w:rsidRPr="002C7817">
        <w:rPr>
          <w:rFonts w:ascii="Arial" w:hAnsi="Arial" w:cs="Arial"/>
          <w:bCs/>
          <w:i/>
          <w:iCs/>
        </w:rPr>
        <w:t xml:space="preserve">desde el 1/1/2026 hasta el 30/06/2027 tiene un coste previsto total de 50.000,00 </w:t>
      </w:r>
      <w:r w:rsidR="00AD66F5" w:rsidRPr="002C7817">
        <w:rPr>
          <w:rFonts w:ascii="Arial" w:hAnsi="Arial" w:cs="Arial"/>
          <w:i/>
          <w:iCs/>
        </w:rPr>
        <w:t xml:space="preserve">€ </w:t>
      </w:r>
      <w:r w:rsidRPr="002C7817">
        <w:rPr>
          <w:i/>
          <w:iCs/>
        </w:rPr>
        <w:t xml:space="preserve">y </w:t>
      </w:r>
      <w:r w:rsidRPr="002C7817">
        <w:rPr>
          <w:rFonts w:ascii="Arial" w:hAnsi="Arial" w:cs="Arial"/>
          <w:bCs/>
          <w:i/>
          <w:iCs/>
        </w:rPr>
        <w:t>con la aprobación del convenio quedará confirmada la concesión para esta anualidad.</w:t>
      </w:r>
    </w:p>
    <w:p w14:paraId="289B7D01" w14:textId="5A2E9863" w:rsidR="00AD66F5" w:rsidRPr="002C7817" w:rsidRDefault="003D5D61" w:rsidP="00D608D3">
      <w:pPr>
        <w:pStyle w:val="Textoindependiente"/>
        <w:spacing w:before="120" w:after="120"/>
        <w:ind w:left="0"/>
        <w:jc w:val="both"/>
        <w:rPr>
          <w:rFonts w:eastAsia="MS Mincho" w:cs="Arial" w:hint="eastAsia"/>
          <w:b/>
          <w:bCs/>
          <w:i/>
          <w:iCs/>
        </w:rPr>
      </w:pPr>
      <w:r w:rsidRPr="002C7817">
        <w:rPr>
          <w:rFonts w:ascii="Arial" w:hAnsi="Arial" w:cs="Arial"/>
          <w:bCs/>
          <w:i/>
          <w:iCs/>
        </w:rPr>
        <w:t>Por lo que respecta al resto de anualidades de vigencia del convenio, durante el primer trimestre de las anualidades 2027 y 2028, la entidad beneficiaria presentará a la Diputación de Lleida una memoria explicativa y el presupuesto que recoja la previsión de costes del conjunto de actuaciones subvencionables según la cláusula segunda y su financiación. Esta propuesta deberá ser confirmada anualmente por resolución de la Presidencia.</w:t>
      </w:r>
    </w:p>
    <w:p w14:paraId="577E534E" w14:textId="53BA2E9F" w:rsidR="00004488" w:rsidRPr="002C7817" w:rsidRDefault="00004488" w:rsidP="00004488">
      <w:pPr>
        <w:pStyle w:val="Textosinformato"/>
        <w:spacing w:after="120"/>
        <w:jc w:val="both"/>
        <w:rPr>
          <w:rFonts w:ascii="Arial MT" w:eastAsia="MS Mincho" w:hAnsi="Arial MT" w:cs="Arial" w:hint="eastAsia"/>
          <w:b/>
          <w:bCs/>
          <w:i/>
          <w:iCs/>
          <w:sz w:val="22"/>
          <w:szCs w:val="22"/>
        </w:rPr>
      </w:pPr>
      <w:r w:rsidRPr="002C7817">
        <w:rPr>
          <w:rFonts w:ascii="Arial MT" w:eastAsia="MS Mincho" w:hAnsi="Arial MT" w:cs="Arial"/>
          <w:b/>
          <w:bCs/>
          <w:i/>
          <w:iCs/>
          <w:sz w:val="22"/>
          <w:szCs w:val="22"/>
        </w:rPr>
        <w:t>Cuarta. Aspectos económicos</w:t>
      </w:r>
    </w:p>
    <w:p w14:paraId="244EB23A" w14:textId="69EB451E" w:rsidR="00004488" w:rsidRPr="002C7817" w:rsidRDefault="00004488" w:rsidP="00004488">
      <w:pPr>
        <w:pStyle w:val="Textosinformato"/>
        <w:spacing w:after="120"/>
        <w:jc w:val="both"/>
        <w:rPr>
          <w:rFonts w:ascii="Arial MT" w:eastAsia="MS Mincho" w:hAnsi="Arial MT" w:cs="Arial" w:hint="eastAsia"/>
          <w:i/>
          <w:iCs/>
          <w:sz w:val="22"/>
          <w:szCs w:val="22"/>
        </w:rPr>
      </w:pPr>
      <w:r w:rsidRPr="002C7817">
        <w:rPr>
          <w:rFonts w:ascii="Arial MT" w:eastAsia="MS Mincho" w:hAnsi="Arial MT" w:cs="Arial"/>
          <w:i/>
          <w:iCs/>
          <w:sz w:val="22"/>
          <w:szCs w:val="22"/>
        </w:rPr>
        <w:t xml:space="preserve">La Diputación de Lleida destinará un importe global de 150.000,00 </w:t>
      </w:r>
      <w:r w:rsidR="00143F30" w:rsidRPr="002C7817">
        <w:rPr>
          <w:rFonts w:ascii="Arial" w:hAnsi="Arial" w:cs="Arial"/>
          <w:i/>
          <w:iCs/>
          <w:sz w:val="22"/>
          <w:szCs w:val="22"/>
        </w:rPr>
        <w:t>€</w:t>
      </w:r>
      <w:r w:rsidR="00143F30" w:rsidRPr="002C7817">
        <w:rPr>
          <w:rFonts w:ascii="Arial" w:hAnsi="Arial" w:cs="Arial"/>
          <w:i/>
          <w:iCs/>
        </w:rPr>
        <w:t xml:space="preserve"> </w:t>
      </w:r>
      <w:r w:rsidR="00EE0E7E" w:rsidRPr="002C7817">
        <w:rPr>
          <w:rFonts w:ascii="Arial MT" w:eastAsia="MS Mincho" w:hAnsi="Arial MT" w:cs="Arial"/>
          <w:i/>
          <w:iCs/>
          <w:sz w:val="22"/>
          <w:szCs w:val="22"/>
        </w:rPr>
        <w:t>para los gastos derivados de las actuaciones detalladas en la cláusula segunda.</w:t>
      </w:r>
    </w:p>
    <w:p w14:paraId="13A01586" w14:textId="31AAD6B5" w:rsidR="009B7D09" w:rsidRPr="002C7817" w:rsidRDefault="00EE0E7E" w:rsidP="009B7D09">
      <w:pPr>
        <w:spacing w:after="120"/>
        <w:jc w:val="both"/>
        <w:rPr>
          <w:i/>
          <w:iCs/>
        </w:rPr>
      </w:pPr>
      <w:r w:rsidRPr="002C7817">
        <w:rPr>
          <w:i/>
          <w:iCs/>
        </w:rPr>
        <w:t>En aplicación de las previsiones excepcionales derivadas del artículo 174, apartados 3 y 5 del RDL 2/2004, de 5 de marzo por el que se aprueba el texto refundido de la ley reguladora de las haciendas locales, este gasto global se distribuirá de la siguiente forma:</w:t>
      </w:r>
    </w:p>
    <w:tbl>
      <w:tblPr>
        <w:tblStyle w:val="Tablaconcuadrcula"/>
        <w:tblW w:w="8619" w:type="dxa"/>
        <w:jc w:val="center"/>
        <w:tblLook w:val="04A0" w:firstRow="1" w:lastRow="0" w:firstColumn="1" w:lastColumn="0" w:noHBand="0" w:noVBand="1"/>
      </w:tblPr>
      <w:tblGrid>
        <w:gridCol w:w="1555"/>
        <w:gridCol w:w="5249"/>
        <w:gridCol w:w="1815"/>
      </w:tblGrid>
      <w:tr w:rsidR="00D608D3" w:rsidRPr="002C7817" w14:paraId="574464D5" w14:textId="77777777" w:rsidTr="00CF028F">
        <w:trPr>
          <w:trHeight w:val="343"/>
          <w:jc w:val="center"/>
        </w:trPr>
        <w:tc>
          <w:tcPr>
            <w:tcW w:w="1555" w:type="dxa"/>
          </w:tcPr>
          <w:p w14:paraId="7DCFFBDB"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b/>
                <w:bCs/>
                <w:i/>
                <w:iCs/>
              </w:rPr>
            </w:pPr>
            <w:r w:rsidRPr="002C7817">
              <w:rPr>
                <w:rFonts w:asciiTheme="minorHAnsi" w:hAnsiTheme="minorHAnsi" w:cstheme="minorHAnsi"/>
                <w:b/>
                <w:bCs/>
                <w:i/>
                <w:iCs/>
              </w:rPr>
              <w:t>Anualidad Presupuesto</w:t>
            </w:r>
          </w:p>
        </w:tc>
        <w:tc>
          <w:tcPr>
            <w:tcW w:w="5249" w:type="dxa"/>
          </w:tcPr>
          <w:p w14:paraId="2EFE0A47"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b/>
                <w:bCs/>
                <w:i/>
                <w:iCs/>
              </w:rPr>
            </w:pPr>
            <w:r w:rsidRPr="002C7817">
              <w:rPr>
                <w:rFonts w:asciiTheme="minorHAnsi" w:hAnsiTheme="minorHAnsi" w:cstheme="minorHAnsi"/>
                <w:b/>
                <w:bCs/>
                <w:i/>
                <w:iCs/>
              </w:rPr>
              <w:t>Aplicación Presupuestaria</w:t>
            </w:r>
          </w:p>
        </w:tc>
        <w:tc>
          <w:tcPr>
            <w:tcW w:w="1815" w:type="dxa"/>
          </w:tcPr>
          <w:p w14:paraId="62DD1A3C"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b/>
                <w:bCs/>
                <w:i/>
                <w:iCs/>
              </w:rPr>
            </w:pPr>
            <w:r w:rsidRPr="002C7817">
              <w:rPr>
                <w:rFonts w:asciiTheme="minorHAnsi" w:hAnsiTheme="minorHAnsi" w:cstheme="minorHAnsi"/>
                <w:b/>
                <w:bCs/>
                <w:i/>
                <w:iCs/>
              </w:rPr>
              <w:t>Importe</w:t>
            </w:r>
          </w:p>
        </w:tc>
      </w:tr>
      <w:tr w:rsidR="00D608D3" w:rsidRPr="002C7817" w14:paraId="0CA664B9" w14:textId="77777777" w:rsidTr="00CF028F">
        <w:trPr>
          <w:trHeight w:val="412"/>
          <w:jc w:val="center"/>
        </w:trPr>
        <w:tc>
          <w:tcPr>
            <w:tcW w:w="1555" w:type="dxa"/>
            <w:vAlign w:val="center"/>
          </w:tcPr>
          <w:p w14:paraId="75DD34F0"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hAnsiTheme="minorHAnsi" w:cstheme="minorHAnsi"/>
                <w:i/>
                <w:iCs/>
              </w:rPr>
              <w:t>2026</w:t>
            </w:r>
          </w:p>
        </w:tc>
        <w:tc>
          <w:tcPr>
            <w:tcW w:w="5249" w:type="dxa"/>
          </w:tcPr>
          <w:p w14:paraId="4244DB2A"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eastAsia="MS Mincho" w:hAnsiTheme="minorHAnsi" w:cstheme="minorHAnsi"/>
                <w:i/>
                <w:iCs/>
              </w:rPr>
              <w:t xml:space="preserve">049 312 4800009 </w:t>
            </w:r>
            <w:proofErr w:type="spellStart"/>
            <w:r w:rsidRPr="002C7817">
              <w:rPr>
                <w:rFonts w:asciiTheme="minorHAnsi" w:eastAsia="MS Mincho" w:hAnsiTheme="minorHAnsi" w:cstheme="minorHAnsi"/>
                <w:i/>
                <w:iCs/>
              </w:rPr>
              <w:t>Subv</w:t>
            </w:r>
            <w:proofErr w:type="spellEnd"/>
            <w:r w:rsidRPr="002C7817">
              <w:rPr>
                <w:rFonts w:asciiTheme="minorHAnsi" w:eastAsia="MS Mincho" w:hAnsiTheme="minorHAnsi" w:cstheme="minorHAnsi"/>
                <w:i/>
                <w:iCs/>
              </w:rPr>
              <w:t xml:space="preserve"> . Fundación P.IDIAP por investigación</w:t>
            </w:r>
            <w:r w:rsidRPr="002C7817">
              <w:rPr>
                <w:rFonts w:asciiTheme="minorHAnsi" w:hAnsiTheme="minorHAnsi" w:cstheme="minorHAnsi"/>
                <w:i/>
                <w:iCs/>
                <w:color w:val="000000" w:themeColor="text1"/>
              </w:rPr>
              <w:t xml:space="preserve"> </w:t>
            </w:r>
          </w:p>
        </w:tc>
        <w:tc>
          <w:tcPr>
            <w:tcW w:w="1815" w:type="dxa"/>
            <w:vAlign w:val="center"/>
          </w:tcPr>
          <w:p w14:paraId="6698BD63" w14:textId="77777777" w:rsidR="00D608D3" w:rsidRPr="002C7817" w:rsidRDefault="00D608D3" w:rsidP="00CF028F">
            <w:pPr>
              <w:pStyle w:val="Textoindependiente"/>
              <w:spacing w:before="120" w:line="242" w:lineRule="auto"/>
              <w:ind w:left="0" w:right="136"/>
              <w:jc w:val="right"/>
              <w:rPr>
                <w:rFonts w:asciiTheme="minorHAnsi" w:hAnsiTheme="minorHAnsi" w:cstheme="minorHAnsi"/>
                <w:i/>
                <w:iCs/>
              </w:rPr>
            </w:pPr>
            <w:r w:rsidRPr="002C7817">
              <w:rPr>
                <w:rFonts w:asciiTheme="minorHAnsi" w:hAnsiTheme="minorHAnsi" w:cstheme="minorHAnsi"/>
                <w:i/>
                <w:iCs/>
              </w:rPr>
              <w:t>50.000,00 €</w:t>
            </w:r>
          </w:p>
        </w:tc>
      </w:tr>
      <w:tr w:rsidR="00D608D3" w:rsidRPr="002C7817" w14:paraId="5083748C" w14:textId="77777777" w:rsidTr="00CF028F">
        <w:trPr>
          <w:trHeight w:val="418"/>
          <w:jc w:val="center"/>
        </w:trPr>
        <w:tc>
          <w:tcPr>
            <w:tcW w:w="1555" w:type="dxa"/>
            <w:vAlign w:val="center"/>
          </w:tcPr>
          <w:p w14:paraId="6672B3F1"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hAnsiTheme="minorHAnsi" w:cstheme="minorHAnsi"/>
                <w:i/>
                <w:iCs/>
              </w:rPr>
              <w:t>2027</w:t>
            </w:r>
          </w:p>
        </w:tc>
        <w:tc>
          <w:tcPr>
            <w:tcW w:w="5249" w:type="dxa"/>
          </w:tcPr>
          <w:p w14:paraId="596E213B"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eastAsia="MS Mincho" w:hAnsiTheme="minorHAnsi" w:cstheme="minorHAnsi"/>
                <w:i/>
                <w:iCs/>
              </w:rPr>
              <w:t xml:space="preserve">049 312 4800009 </w:t>
            </w:r>
            <w:proofErr w:type="spellStart"/>
            <w:r w:rsidRPr="002C7817">
              <w:rPr>
                <w:rFonts w:asciiTheme="minorHAnsi" w:eastAsia="MS Mincho" w:hAnsiTheme="minorHAnsi" w:cstheme="minorHAnsi"/>
                <w:i/>
                <w:iCs/>
              </w:rPr>
              <w:t>Subv</w:t>
            </w:r>
            <w:proofErr w:type="spellEnd"/>
            <w:r w:rsidRPr="002C7817">
              <w:rPr>
                <w:rFonts w:asciiTheme="minorHAnsi" w:eastAsia="MS Mincho" w:hAnsiTheme="minorHAnsi" w:cstheme="minorHAnsi"/>
                <w:i/>
                <w:iCs/>
              </w:rPr>
              <w:t xml:space="preserve"> . Fundación P.IDIAP por investigación</w:t>
            </w:r>
            <w:r w:rsidRPr="002C7817">
              <w:rPr>
                <w:rFonts w:asciiTheme="minorHAnsi" w:hAnsiTheme="minorHAnsi" w:cstheme="minorHAnsi"/>
                <w:i/>
                <w:iCs/>
                <w:color w:val="000000" w:themeColor="text1"/>
              </w:rPr>
              <w:t xml:space="preserve"> </w:t>
            </w:r>
          </w:p>
        </w:tc>
        <w:tc>
          <w:tcPr>
            <w:tcW w:w="1815" w:type="dxa"/>
            <w:vAlign w:val="center"/>
          </w:tcPr>
          <w:p w14:paraId="70FDB7DC" w14:textId="77777777" w:rsidR="00D608D3" w:rsidRPr="002C7817" w:rsidRDefault="00D608D3" w:rsidP="00CF028F">
            <w:pPr>
              <w:pStyle w:val="Textoindependiente"/>
              <w:spacing w:before="120" w:line="242" w:lineRule="auto"/>
              <w:ind w:left="0" w:right="136"/>
              <w:jc w:val="right"/>
              <w:rPr>
                <w:rFonts w:asciiTheme="minorHAnsi" w:hAnsiTheme="minorHAnsi" w:cstheme="minorHAnsi"/>
                <w:i/>
                <w:iCs/>
              </w:rPr>
            </w:pPr>
            <w:r w:rsidRPr="002C7817">
              <w:rPr>
                <w:rFonts w:asciiTheme="minorHAnsi" w:hAnsiTheme="minorHAnsi" w:cstheme="minorHAnsi"/>
                <w:i/>
                <w:iCs/>
              </w:rPr>
              <w:t>50.000,00 €</w:t>
            </w:r>
          </w:p>
        </w:tc>
      </w:tr>
      <w:tr w:rsidR="00D608D3" w:rsidRPr="002C7817" w14:paraId="377FC83D" w14:textId="77777777" w:rsidTr="00CF028F">
        <w:trPr>
          <w:trHeight w:val="423"/>
          <w:jc w:val="center"/>
        </w:trPr>
        <w:tc>
          <w:tcPr>
            <w:tcW w:w="1555" w:type="dxa"/>
            <w:vAlign w:val="center"/>
          </w:tcPr>
          <w:p w14:paraId="5E1B01FD"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hAnsiTheme="minorHAnsi" w:cstheme="minorHAnsi"/>
                <w:i/>
                <w:iCs/>
              </w:rPr>
              <w:t>2028</w:t>
            </w:r>
          </w:p>
        </w:tc>
        <w:tc>
          <w:tcPr>
            <w:tcW w:w="5249" w:type="dxa"/>
          </w:tcPr>
          <w:p w14:paraId="4D282CAA" w14:textId="77777777" w:rsidR="00D608D3" w:rsidRPr="002C7817" w:rsidRDefault="00D608D3" w:rsidP="00CF028F">
            <w:pPr>
              <w:pStyle w:val="Textoindependiente"/>
              <w:spacing w:before="120" w:line="242" w:lineRule="auto"/>
              <w:ind w:left="0" w:right="136"/>
              <w:jc w:val="center"/>
              <w:rPr>
                <w:rFonts w:asciiTheme="minorHAnsi" w:hAnsiTheme="minorHAnsi" w:cstheme="minorHAnsi"/>
                <w:i/>
                <w:iCs/>
              </w:rPr>
            </w:pPr>
            <w:r w:rsidRPr="002C7817">
              <w:rPr>
                <w:rFonts w:asciiTheme="minorHAnsi" w:eastAsia="MS Mincho" w:hAnsiTheme="minorHAnsi" w:cstheme="minorHAnsi"/>
                <w:i/>
                <w:iCs/>
              </w:rPr>
              <w:t xml:space="preserve">049 312 4800009 </w:t>
            </w:r>
            <w:proofErr w:type="spellStart"/>
            <w:r w:rsidRPr="002C7817">
              <w:rPr>
                <w:rFonts w:asciiTheme="minorHAnsi" w:eastAsia="MS Mincho" w:hAnsiTheme="minorHAnsi" w:cstheme="minorHAnsi"/>
                <w:i/>
                <w:iCs/>
              </w:rPr>
              <w:t>Subv</w:t>
            </w:r>
            <w:proofErr w:type="spellEnd"/>
            <w:r w:rsidRPr="002C7817">
              <w:rPr>
                <w:rFonts w:asciiTheme="minorHAnsi" w:eastAsia="MS Mincho" w:hAnsiTheme="minorHAnsi" w:cstheme="minorHAnsi"/>
                <w:i/>
                <w:iCs/>
              </w:rPr>
              <w:t xml:space="preserve"> . Fundación P.IDIAP por investigación</w:t>
            </w:r>
            <w:r w:rsidRPr="002C7817">
              <w:rPr>
                <w:rFonts w:asciiTheme="minorHAnsi" w:hAnsiTheme="minorHAnsi" w:cstheme="minorHAnsi"/>
                <w:i/>
                <w:iCs/>
                <w:color w:val="000000" w:themeColor="text1"/>
              </w:rPr>
              <w:t xml:space="preserve"> </w:t>
            </w:r>
          </w:p>
        </w:tc>
        <w:tc>
          <w:tcPr>
            <w:tcW w:w="1815" w:type="dxa"/>
            <w:vAlign w:val="center"/>
          </w:tcPr>
          <w:p w14:paraId="194642DD" w14:textId="77777777" w:rsidR="00D608D3" w:rsidRPr="002C7817" w:rsidRDefault="00D608D3" w:rsidP="00CF028F">
            <w:pPr>
              <w:pStyle w:val="Textoindependiente"/>
              <w:spacing w:before="120" w:line="242" w:lineRule="auto"/>
              <w:ind w:left="0" w:right="136"/>
              <w:jc w:val="right"/>
              <w:rPr>
                <w:rFonts w:asciiTheme="minorHAnsi" w:hAnsiTheme="minorHAnsi" w:cstheme="minorHAnsi"/>
                <w:i/>
                <w:iCs/>
              </w:rPr>
            </w:pPr>
            <w:r w:rsidRPr="002C7817">
              <w:rPr>
                <w:rFonts w:asciiTheme="minorHAnsi" w:hAnsiTheme="minorHAnsi" w:cstheme="minorHAnsi"/>
                <w:i/>
                <w:iCs/>
              </w:rPr>
              <w:t>50.000,00 €</w:t>
            </w:r>
          </w:p>
        </w:tc>
      </w:tr>
      <w:tr w:rsidR="00D608D3" w:rsidRPr="002C7817" w14:paraId="3D92D4E1" w14:textId="77777777" w:rsidTr="00CF028F">
        <w:trPr>
          <w:trHeight w:val="267"/>
          <w:jc w:val="center"/>
        </w:trPr>
        <w:tc>
          <w:tcPr>
            <w:tcW w:w="6804" w:type="dxa"/>
            <w:gridSpan w:val="2"/>
          </w:tcPr>
          <w:p w14:paraId="3C31AF97" w14:textId="77777777" w:rsidR="00D608D3" w:rsidRPr="002C7817" w:rsidRDefault="00D608D3" w:rsidP="00CF028F">
            <w:pPr>
              <w:pStyle w:val="Textoindependiente"/>
              <w:spacing w:before="120" w:line="242" w:lineRule="auto"/>
              <w:ind w:left="0" w:right="136"/>
              <w:jc w:val="right"/>
              <w:rPr>
                <w:rFonts w:asciiTheme="minorHAnsi" w:hAnsiTheme="minorHAnsi" w:cstheme="minorHAnsi"/>
                <w:b/>
                <w:bCs/>
                <w:i/>
                <w:iCs/>
              </w:rPr>
            </w:pPr>
            <w:r w:rsidRPr="002C7817">
              <w:rPr>
                <w:rFonts w:asciiTheme="minorHAnsi" w:hAnsiTheme="minorHAnsi" w:cstheme="minorHAnsi"/>
                <w:b/>
                <w:bCs/>
                <w:i/>
                <w:iCs/>
              </w:rPr>
              <w:t>TOTAL</w:t>
            </w:r>
          </w:p>
        </w:tc>
        <w:tc>
          <w:tcPr>
            <w:tcW w:w="1815" w:type="dxa"/>
          </w:tcPr>
          <w:p w14:paraId="592A0F1E" w14:textId="77777777" w:rsidR="00D608D3" w:rsidRPr="002C7817" w:rsidRDefault="00D608D3" w:rsidP="00CF028F">
            <w:pPr>
              <w:pStyle w:val="Textoindependiente"/>
              <w:spacing w:before="120" w:line="242" w:lineRule="auto"/>
              <w:ind w:left="0" w:right="136"/>
              <w:jc w:val="right"/>
              <w:rPr>
                <w:rFonts w:asciiTheme="minorHAnsi" w:hAnsiTheme="minorHAnsi" w:cstheme="minorHAnsi"/>
                <w:b/>
                <w:bCs/>
                <w:i/>
                <w:iCs/>
              </w:rPr>
            </w:pPr>
            <w:r w:rsidRPr="002C7817">
              <w:rPr>
                <w:rFonts w:asciiTheme="minorHAnsi" w:hAnsiTheme="minorHAnsi" w:cstheme="minorHAnsi"/>
                <w:b/>
                <w:bCs/>
                <w:i/>
                <w:iCs/>
              </w:rPr>
              <w:t>150.000,00 €</w:t>
            </w:r>
          </w:p>
        </w:tc>
      </w:tr>
    </w:tbl>
    <w:p w14:paraId="2E636F0D" w14:textId="7115B77C" w:rsidR="00EE0E7E" w:rsidRPr="002C7817" w:rsidRDefault="00EE0E7E" w:rsidP="009B7D09">
      <w:pPr>
        <w:pStyle w:val="Textosinformato"/>
        <w:spacing w:before="240" w:after="120"/>
        <w:jc w:val="both"/>
        <w:rPr>
          <w:rFonts w:ascii="Arial MT" w:eastAsia="MS Mincho" w:hAnsi="Arial MT" w:cs="Arial" w:hint="eastAsia"/>
          <w:i/>
          <w:iCs/>
          <w:sz w:val="22"/>
          <w:szCs w:val="22"/>
        </w:rPr>
      </w:pPr>
      <w:r w:rsidRPr="002C7817">
        <w:rPr>
          <w:rFonts w:ascii="Arial MT" w:eastAsia="MS Mincho" w:hAnsi="Arial MT" w:cs="Arial"/>
          <w:i/>
          <w:iCs/>
          <w:sz w:val="22"/>
          <w:szCs w:val="22"/>
        </w:rPr>
        <w:t>Las futuras aportaciones quedan condicionadas a la existencia de crédito suficiente y adecuado en los presupuestos correspondientes.</w:t>
      </w:r>
    </w:p>
    <w:p w14:paraId="16BBBF15" w14:textId="3C704134" w:rsidR="00AD66F5" w:rsidRPr="002C7817" w:rsidRDefault="00004488" w:rsidP="002C7817">
      <w:pPr>
        <w:pStyle w:val="Textoindependiente"/>
        <w:spacing w:after="120"/>
        <w:ind w:left="0"/>
        <w:mirrorIndents/>
        <w:jc w:val="both"/>
        <w:rPr>
          <w:rFonts w:eastAsia="MS Mincho" w:cs="Arial" w:hint="eastAsia"/>
          <w:b/>
          <w:bCs/>
          <w:i/>
          <w:iCs/>
        </w:rPr>
      </w:pPr>
      <w:r w:rsidRPr="002C7817">
        <w:rPr>
          <w:rFonts w:eastAsia="MS Mincho" w:cs="Arial"/>
          <w:i/>
          <w:iCs/>
        </w:rPr>
        <w:lastRenderedPageBreak/>
        <w:t>Se trata de una subvención de cierto importe, sin referencia a un porcentaje o fracción del coste total.</w:t>
      </w:r>
    </w:p>
    <w:p w14:paraId="19F8F6C2" w14:textId="2F24180F" w:rsidR="00004488" w:rsidRPr="002C7817" w:rsidRDefault="00004488" w:rsidP="00004488">
      <w:pPr>
        <w:pStyle w:val="Textosinformato"/>
        <w:spacing w:after="120"/>
        <w:jc w:val="both"/>
        <w:rPr>
          <w:rFonts w:ascii="Arial MT" w:eastAsia="MS Mincho" w:hAnsi="Arial MT" w:cs="Arial" w:hint="eastAsia"/>
          <w:b/>
          <w:bCs/>
          <w:i/>
          <w:iCs/>
          <w:sz w:val="22"/>
          <w:szCs w:val="22"/>
        </w:rPr>
      </w:pPr>
      <w:r w:rsidRPr="002C7817">
        <w:rPr>
          <w:rFonts w:ascii="Arial MT" w:eastAsia="MS Mincho" w:hAnsi="Arial MT" w:cs="Arial"/>
          <w:b/>
          <w:bCs/>
          <w:i/>
          <w:iCs/>
          <w:sz w:val="22"/>
          <w:szCs w:val="22"/>
        </w:rPr>
        <w:t>Quinta. Compatibilidad</w:t>
      </w:r>
    </w:p>
    <w:p w14:paraId="76095A0F" w14:textId="77777777" w:rsidR="00632AC5" w:rsidRPr="002C7817" w:rsidRDefault="00632AC5" w:rsidP="00632AC5">
      <w:pPr>
        <w:widowControl/>
        <w:autoSpaceDE/>
        <w:autoSpaceDN/>
        <w:spacing w:after="120"/>
        <w:jc w:val="both"/>
        <w:rPr>
          <w:rFonts w:cs="Arial"/>
          <w:i/>
          <w:iCs/>
        </w:rPr>
      </w:pPr>
      <w:r w:rsidRPr="002C7817">
        <w:rPr>
          <w:rFonts w:cs="Arial"/>
          <w:i/>
          <w:iCs/>
        </w:rPr>
        <w:t>Esta subvención es compatible con la obtención de cualquier otra destinada a la misma actuación otorgada por la Diputación de Lleida y sus organismos autónomos u otorgadas por otras administraciones públicas.</w:t>
      </w:r>
    </w:p>
    <w:p w14:paraId="6ACB4855" w14:textId="39824D7E" w:rsidR="00632AC5" w:rsidRPr="002C7817" w:rsidRDefault="00632AC5" w:rsidP="00632AC5">
      <w:pPr>
        <w:spacing w:after="120"/>
        <w:jc w:val="both"/>
        <w:rPr>
          <w:rFonts w:cs="Arial"/>
          <w:b/>
          <w:bCs/>
          <w:i/>
          <w:iCs/>
        </w:rPr>
      </w:pPr>
      <w:r w:rsidRPr="002C7817">
        <w:rPr>
          <w:rFonts w:cs="Arial"/>
          <w:i/>
          <w:iCs/>
        </w:rPr>
        <w:t>En cualquier caso, conjuntamente con otras ayudas, las cantidades otorgadas no podrán exceder del coste total de la actuación.</w:t>
      </w:r>
    </w:p>
    <w:p w14:paraId="26E7F722" w14:textId="26E8004D" w:rsidR="004C05FF" w:rsidRPr="002C7817" w:rsidRDefault="000B0514" w:rsidP="004C05FF">
      <w:pPr>
        <w:spacing w:after="120"/>
        <w:jc w:val="both"/>
        <w:rPr>
          <w:rFonts w:ascii="Arial" w:hAnsi="Arial" w:cs="Arial"/>
          <w:b/>
          <w:bCs/>
          <w:i/>
          <w:iCs/>
        </w:rPr>
      </w:pPr>
      <w:r w:rsidRPr="002C7817">
        <w:rPr>
          <w:rFonts w:cs="Arial"/>
          <w:b/>
          <w:bCs/>
          <w:i/>
          <w:iCs/>
        </w:rPr>
        <w:t xml:space="preserve">Sexta. Obligaciones </w:t>
      </w:r>
      <w:r w:rsidR="00AD66F5" w:rsidRPr="002C7817">
        <w:rPr>
          <w:rFonts w:ascii="Arial" w:hAnsi="Arial" w:cs="Arial"/>
          <w:b/>
          <w:bCs/>
          <w:i/>
          <w:iCs/>
        </w:rPr>
        <w:t>del IDIAP Jordi Gol</w:t>
      </w:r>
    </w:p>
    <w:p w14:paraId="2F074A0E" w14:textId="04498FC1" w:rsidR="00EE0E7E" w:rsidRPr="002C7817" w:rsidRDefault="00EE0E7E" w:rsidP="000B0514">
      <w:pPr>
        <w:spacing w:after="120"/>
        <w:jc w:val="both"/>
        <w:rPr>
          <w:rFonts w:cs="Arial"/>
          <w:i/>
          <w:iCs/>
        </w:rPr>
      </w:pPr>
      <w:r w:rsidRPr="002C7817">
        <w:rPr>
          <w:rFonts w:cs="Arial"/>
          <w:i/>
          <w:iCs/>
        </w:rPr>
        <w:t xml:space="preserve">En atención al carácter de la subvención que se otorga, </w:t>
      </w:r>
      <w:r w:rsidR="004C05FF" w:rsidRPr="002C7817">
        <w:rPr>
          <w:rFonts w:ascii="Arial" w:hAnsi="Arial" w:cs="Arial"/>
          <w:i/>
          <w:iCs/>
        </w:rPr>
        <w:t xml:space="preserve">el IDIAP Jordi Gol, </w:t>
      </w:r>
      <w:r w:rsidRPr="002C7817">
        <w:rPr>
          <w:rFonts w:cs="Arial"/>
          <w:i/>
          <w:iCs/>
        </w:rPr>
        <w:t>asumirá el cumplimiento de las previsiones del artículo 12 de las Bases generales, en concordancia a las previsiones de los artículos 13 y 14 de la Ley 38/2003, de 17 de noviembre, general de subvenciones, en cuanto a los siguientes aspectos:</w:t>
      </w:r>
    </w:p>
    <w:p w14:paraId="0BAC7B69" w14:textId="77777777" w:rsidR="008633A6" w:rsidRPr="002C7817" w:rsidRDefault="000B0514" w:rsidP="000B0514">
      <w:pPr>
        <w:pStyle w:val="Prrafodelista"/>
        <w:numPr>
          <w:ilvl w:val="0"/>
          <w:numId w:val="32"/>
        </w:numPr>
        <w:spacing w:after="120"/>
        <w:jc w:val="both"/>
        <w:rPr>
          <w:rFonts w:cs="Arial"/>
          <w:i/>
          <w:iCs/>
        </w:rPr>
      </w:pPr>
      <w:r w:rsidRPr="002C7817">
        <w:rPr>
          <w:rFonts w:cs="Arial"/>
          <w:i/>
          <w:iCs/>
        </w:rPr>
        <w:t>Ejecutar las actuaciones objeto del convenio.</w:t>
      </w:r>
    </w:p>
    <w:p w14:paraId="457D613C"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Justificar la realización del cumplimiento de la finalidad prevista.</w:t>
      </w:r>
    </w:p>
    <w:p w14:paraId="71D171BE"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Someterse a las actuaciones de comprobación y control financiero de la Diputación de Lleida y de otras entidades de control competentes, con el compromiso de aportar la documentación que sea requerida.</w:t>
      </w:r>
    </w:p>
    <w:p w14:paraId="548ADD73"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Disponer de los libros contables, registros diligenciados y demás documentación, en función de la legislación sectorial de aplicación.</w:t>
      </w:r>
    </w:p>
    <w:p w14:paraId="61AEADE0"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Conservar los documentos justificativos de la aplicación de los fondos recibidos, con el fin de facilitar las actuaciones de comprobación y control.</w:t>
      </w:r>
    </w:p>
    <w:p w14:paraId="47B48D4D"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Comunicar, hasta el momento de la justificación, la obtención de otras subvenciones o recursos que financien la misma actuación.</w:t>
      </w:r>
    </w:p>
    <w:p w14:paraId="3132E43C" w14:textId="0F047D7A" w:rsidR="008633A6" w:rsidRPr="002C7817" w:rsidRDefault="000B0514" w:rsidP="008633A6">
      <w:pPr>
        <w:pStyle w:val="Prrafodelista"/>
        <w:numPr>
          <w:ilvl w:val="0"/>
          <w:numId w:val="32"/>
        </w:numPr>
        <w:spacing w:after="120"/>
        <w:jc w:val="both"/>
        <w:rPr>
          <w:rFonts w:cs="Arial"/>
          <w:i/>
          <w:iCs/>
        </w:rPr>
      </w:pPr>
      <w:r w:rsidRPr="002C7817">
        <w:rPr>
          <w:rFonts w:cs="Arial"/>
          <w:i/>
          <w:iCs/>
        </w:rPr>
        <w:t>Acreditar que se encuentra al corriente del cumplimiento de las obligaciones tributarias y de Seguridad Social, con las obligaciones financieras con la Diputación de Lleida y no ser deudor con la misma por ninguna resolución de procedencia de reintegro.</w:t>
      </w:r>
    </w:p>
    <w:p w14:paraId="58177891" w14:textId="7AF8A8FE" w:rsidR="008633A6" w:rsidRPr="002C7817" w:rsidRDefault="000B0514" w:rsidP="008633A6">
      <w:pPr>
        <w:pStyle w:val="Prrafodelista"/>
        <w:numPr>
          <w:ilvl w:val="0"/>
          <w:numId w:val="32"/>
        </w:numPr>
        <w:spacing w:after="120"/>
        <w:jc w:val="both"/>
        <w:rPr>
          <w:rFonts w:cs="Arial"/>
          <w:i/>
          <w:iCs/>
        </w:rPr>
      </w:pPr>
      <w:r w:rsidRPr="002C7817">
        <w:rPr>
          <w:rFonts w:cs="Arial"/>
          <w:i/>
          <w:iCs/>
        </w:rPr>
        <w:t>Acreditar, en su caso, el cumplimiento de las obligaciones establecidas por la Ley 26/2015, de 28 de julio, de modificación del sistema de protección a la infancia y la adolescencia, en lo que se refiere a profesiones, oficios y actividades que impliquen contacto con menores.</w:t>
      </w:r>
    </w:p>
    <w:p w14:paraId="1A932341" w14:textId="47DF280D" w:rsidR="008633A6" w:rsidRPr="002C7817" w:rsidRDefault="000B0514" w:rsidP="008633A6">
      <w:pPr>
        <w:pStyle w:val="Prrafodelista"/>
        <w:numPr>
          <w:ilvl w:val="0"/>
          <w:numId w:val="32"/>
        </w:numPr>
        <w:spacing w:after="120"/>
        <w:jc w:val="both"/>
        <w:rPr>
          <w:rFonts w:cs="Arial"/>
          <w:i/>
          <w:iCs/>
        </w:rPr>
      </w:pPr>
      <w:r w:rsidRPr="002C7817">
        <w:rPr>
          <w:rFonts w:cs="Arial"/>
          <w:i/>
          <w:iCs/>
        </w:rPr>
        <w:t>Para las subvenciones que se otorguen superiores a 10.000,00 € el beneficiario de la ayuda otorgada, si es persona jurídica, deberá acreditar las retribuciones de sus órganos de dirección o administración, a efectos de hacerlas públicas.</w:t>
      </w:r>
    </w:p>
    <w:p w14:paraId="394C724B" w14:textId="29242301" w:rsidR="008633A6" w:rsidRPr="002C7817" w:rsidRDefault="000B0514" w:rsidP="008633A6">
      <w:pPr>
        <w:pStyle w:val="Prrafodelista"/>
        <w:numPr>
          <w:ilvl w:val="0"/>
          <w:numId w:val="32"/>
        </w:numPr>
        <w:spacing w:after="120"/>
        <w:jc w:val="both"/>
        <w:rPr>
          <w:rFonts w:cs="Arial"/>
          <w:i/>
          <w:iCs/>
        </w:rPr>
      </w:pPr>
      <w:r w:rsidRPr="002C7817">
        <w:rPr>
          <w:rFonts w:cs="Arial"/>
          <w:i/>
          <w:iCs/>
        </w:rPr>
        <w:t>Acreditar la obligación de dar publicidad y difusión de colaboración de la Diputació de Lleida.</w:t>
      </w:r>
    </w:p>
    <w:p w14:paraId="131A24D1" w14:textId="77777777" w:rsidR="008633A6" w:rsidRPr="002C7817" w:rsidRDefault="000B0514" w:rsidP="008633A6">
      <w:pPr>
        <w:pStyle w:val="Prrafodelista"/>
        <w:numPr>
          <w:ilvl w:val="0"/>
          <w:numId w:val="32"/>
        </w:numPr>
        <w:spacing w:after="120"/>
        <w:jc w:val="both"/>
        <w:rPr>
          <w:rFonts w:cs="Arial"/>
          <w:i/>
          <w:iCs/>
        </w:rPr>
      </w:pPr>
      <w:r w:rsidRPr="002C7817">
        <w:rPr>
          <w:rFonts w:cs="Arial"/>
          <w:i/>
          <w:iCs/>
        </w:rPr>
        <w:t>Proceder al reintegro de los fondos recibidos, en los supuestos previstos por el artículo 37 de la Ley General de Subvenciones.</w:t>
      </w:r>
    </w:p>
    <w:p w14:paraId="54423EFE" w14:textId="76F794F3" w:rsidR="000B0514" w:rsidRPr="002C7817" w:rsidRDefault="000B0514" w:rsidP="008633A6">
      <w:pPr>
        <w:pStyle w:val="Prrafodelista"/>
        <w:numPr>
          <w:ilvl w:val="0"/>
          <w:numId w:val="32"/>
        </w:numPr>
        <w:spacing w:after="120"/>
        <w:jc w:val="both"/>
        <w:rPr>
          <w:rFonts w:cs="Arial"/>
          <w:i/>
          <w:iCs/>
        </w:rPr>
      </w:pPr>
      <w:r w:rsidRPr="002C7817">
        <w:rPr>
          <w:rFonts w:cs="Arial"/>
          <w:i/>
          <w:iCs/>
        </w:rPr>
        <w:t>Adecuar la actividad subvencionada a los principios éticos ya las reglas de conducta que permitan asegurar el cumplimiento de los principios de igualdad, objetividad y transparencia y, en particular, se obliga a:</w:t>
      </w:r>
    </w:p>
    <w:p w14:paraId="0C77889E" w14:textId="4D69E7A1" w:rsidR="000B0514" w:rsidRPr="002C7817" w:rsidRDefault="000B0514" w:rsidP="006D1B3B">
      <w:pPr>
        <w:spacing w:after="120"/>
        <w:ind w:left="720"/>
        <w:jc w:val="both"/>
        <w:rPr>
          <w:rFonts w:cs="Arial"/>
          <w:i/>
          <w:iCs/>
        </w:rPr>
      </w:pPr>
      <w:r w:rsidRPr="002C7817">
        <w:rPr>
          <w:rFonts w:cs="Arial"/>
          <w:i/>
          <w:iCs/>
        </w:rPr>
        <w:t xml:space="preserve">i. Facilitar a la Diputación de Lleida la información establecida por la Ley 19/2014, </w:t>
      </w:r>
      <w:r w:rsidRPr="002C7817">
        <w:rPr>
          <w:rFonts w:cs="Arial"/>
          <w:i/>
          <w:iCs/>
        </w:rPr>
        <w:lastRenderedPageBreak/>
        <w:t>de 29 de diciembre, de transparencia, acceso a la información pública y buen gobierno y cualquier otra que le sea requerida de acuerdo con la normativa vigente.</w:t>
      </w:r>
    </w:p>
    <w:p w14:paraId="60C0CFEA" w14:textId="43393180" w:rsidR="000B0514" w:rsidRPr="002C7817" w:rsidRDefault="000B0514" w:rsidP="006D1B3B">
      <w:pPr>
        <w:spacing w:after="120"/>
        <w:ind w:left="720"/>
        <w:jc w:val="both"/>
        <w:rPr>
          <w:rFonts w:cs="Arial"/>
          <w:i/>
          <w:iCs/>
        </w:rPr>
      </w:pPr>
      <w:r w:rsidRPr="002C7817">
        <w:rPr>
          <w:rFonts w:cs="Arial"/>
          <w:i/>
          <w:iCs/>
        </w:rPr>
        <w:t>ii. Comunicar a la Diputación de Lleida las posibles situaciones de conflicto de intereses o de otras análogas de las que tenga conocimiento que afecten, directa o indirectamente, a la aportación realizada y puedan poner en riesgo el interés público.</w:t>
      </w:r>
    </w:p>
    <w:p w14:paraId="7CFFD23D" w14:textId="77777777" w:rsidR="008633A6" w:rsidRPr="002C7817" w:rsidRDefault="000B0514" w:rsidP="008633A6">
      <w:pPr>
        <w:spacing w:after="120"/>
        <w:ind w:left="720"/>
        <w:jc w:val="both"/>
        <w:rPr>
          <w:rFonts w:cs="Arial"/>
          <w:i/>
          <w:iCs/>
        </w:rPr>
      </w:pPr>
      <w:r w:rsidRPr="002C7817">
        <w:rPr>
          <w:rFonts w:cs="Arial"/>
          <w:i/>
          <w:iCs/>
        </w:rPr>
        <w:t>iii. Abstenerse de realizar, fomentar, proponer o promover cualquier tipo de práctica corrupta que afecte o pueda afectar a la relación subvencional en los términos previstos en el Código Penal Vigente en cada momento.</w:t>
      </w:r>
    </w:p>
    <w:p w14:paraId="6460B0D4" w14:textId="5D56CA9E" w:rsidR="00F6058D" w:rsidRPr="002C7817" w:rsidRDefault="00F6058D" w:rsidP="00F6058D">
      <w:pPr>
        <w:pStyle w:val="Prrafodelista"/>
        <w:numPr>
          <w:ilvl w:val="0"/>
          <w:numId w:val="32"/>
        </w:numPr>
        <w:spacing w:after="120"/>
        <w:jc w:val="both"/>
        <w:rPr>
          <w:rFonts w:ascii="Arial" w:hAnsi="Arial" w:cs="Arial"/>
          <w:b/>
          <w:bCs/>
          <w:i/>
          <w:iCs/>
          <w:spacing w:val="-2"/>
        </w:rPr>
      </w:pPr>
      <w:r w:rsidRPr="002C7817">
        <w:rPr>
          <w:rFonts w:ascii="Arial" w:hAnsi="Arial" w:cs="Arial"/>
          <w:i/>
          <w:iCs/>
        </w:rPr>
        <w:t>Asimismo, deberá asumir las obligaciones derivadas de la condición de beneficiario establecidas en el artículo 11.1 de la Ley 17/2015, de 21 de julio, de igualdad</w:t>
      </w:r>
      <w:r w:rsidRPr="002C7817">
        <w:rPr>
          <w:rFonts w:ascii="Arial" w:hAnsi="Arial" w:cs="Arial"/>
          <w:i/>
          <w:iCs/>
          <w:spacing w:val="-4"/>
        </w:rPr>
        <w:t xml:space="preserve"> </w:t>
      </w:r>
      <w:r w:rsidRPr="002C7817">
        <w:rPr>
          <w:rFonts w:ascii="Arial" w:hAnsi="Arial" w:cs="Arial"/>
          <w:i/>
          <w:iCs/>
        </w:rPr>
        <w:t>efectiva</w:t>
      </w:r>
      <w:r w:rsidRPr="002C7817">
        <w:rPr>
          <w:rFonts w:ascii="Arial" w:hAnsi="Arial" w:cs="Arial"/>
          <w:i/>
          <w:iCs/>
          <w:spacing w:val="-5"/>
        </w:rPr>
        <w:t xml:space="preserve"> </w:t>
      </w:r>
      <w:r w:rsidRPr="002C7817">
        <w:rPr>
          <w:rFonts w:ascii="Arial" w:hAnsi="Arial" w:cs="Arial"/>
          <w:i/>
          <w:iCs/>
        </w:rPr>
        <w:t>de</w:t>
      </w:r>
      <w:r w:rsidRPr="002C7817">
        <w:rPr>
          <w:rFonts w:ascii="Arial" w:hAnsi="Arial" w:cs="Arial"/>
          <w:i/>
          <w:iCs/>
          <w:spacing w:val="-5"/>
        </w:rPr>
        <w:t xml:space="preserve"> </w:t>
      </w:r>
      <w:r w:rsidRPr="002C7817">
        <w:rPr>
          <w:rFonts w:ascii="Arial" w:hAnsi="Arial" w:cs="Arial"/>
          <w:i/>
          <w:iCs/>
        </w:rPr>
        <w:t>mujeres</w:t>
      </w:r>
      <w:r w:rsidRPr="002C7817">
        <w:rPr>
          <w:rFonts w:ascii="Arial" w:hAnsi="Arial" w:cs="Arial"/>
          <w:i/>
          <w:iCs/>
          <w:spacing w:val="-5"/>
        </w:rPr>
        <w:t xml:space="preserve"> </w:t>
      </w:r>
      <w:r w:rsidRPr="002C7817">
        <w:rPr>
          <w:rFonts w:ascii="Arial" w:hAnsi="Arial" w:cs="Arial"/>
          <w:i/>
          <w:iCs/>
        </w:rPr>
        <w:t>y</w:t>
      </w:r>
      <w:r w:rsidRPr="002C7817">
        <w:rPr>
          <w:rFonts w:ascii="Arial" w:hAnsi="Arial" w:cs="Arial"/>
          <w:i/>
          <w:iCs/>
          <w:spacing w:val="-5"/>
        </w:rPr>
        <w:t xml:space="preserve"> </w:t>
      </w:r>
      <w:r w:rsidRPr="002C7817">
        <w:rPr>
          <w:rFonts w:ascii="Arial" w:hAnsi="Arial" w:cs="Arial"/>
          <w:i/>
          <w:iCs/>
        </w:rPr>
        <w:t>hombres</w:t>
      </w:r>
      <w:r w:rsidRPr="002C7817">
        <w:rPr>
          <w:rFonts w:ascii="Arial" w:hAnsi="Arial" w:cs="Arial"/>
          <w:i/>
          <w:iCs/>
          <w:spacing w:val="-6"/>
        </w:rPr>
        <w:t xml:space="preserve"> </w:t>
      </w:r>
      <w:r w:rsidRPr="002C7817">
        <w:rPr>
          <w:rFonts w:ascii="Arial" w:hAnsi="Arial" w:cs="Arial"/>
          <w:i/>
          <w:iCs/>
        </w:rPr>
        <w:t>relativas</w:t>
      </w:r>
      <w:r w:rsidRPr="002C7817">
        <w:rPr>
          <w:rFonts w:ascii="Arial" w:hAnsi="Arial" w:cs="Arial"/>
          <w:i/>
          <w:iCs/>
          <w:spacing w:val="-4"/>
        </w:rPr>
        <w:t xml:space="preserve"> </w:t>
      </w:r>
      <w:r w:rsidRPr="002C7817">
        <w:rPr>
          <w:rFonts w:ascii="Arial" w:hAnsi="Arial" w:cs="Arial"/>
          <w:i/>
          <w:iCs/>
        </w:rPr>
        <w:t>a</w:t>
      </w:r>
      <w:r w:rsidRPr="002C7817">
        <w:rPr>
          <w:rFonts w:ascii="Arial" w:hAnsi="Arial" w:cs="Arial"/>
          <w:i/>
          <w:iCs/>
          <w:spacing w:val="-5"/>
        </w:rPr>
        <w:t xml:space="preserve"> </w:t>
      </w:r>
      <w:r w:rsidRPr="002C7817">
        <w:rPr>
          <w:rFonts w:ascii="Arial" w:hAnsi="Arial" w:cs="Arial"/>
          <w:i/>
          <w:iCs/>
        </w:rPr>
        <w:t>la</w:t>
      </w:r>
      <w:r w:rsidRPr="002C7817">
        <w:rPr>
          <w:rFonts w:ascii="Arial" w:hAnsi="Arial" w:cs="Arial"/>
          <w:i/>
          <w:iCs/>
          <w:spacing w:val="-7"/>
        </w:rPr>
        <w:t xml:space="preserve"> </w:t>
      </w:r>
      <w:r w:rsidRPr="002C7817">
        <w:rPr>
          <w:rFonts w:ascii="Arial" w:hAnsi="Arial" w:cs="Arial"/>
          <w:i/>
          <w:iCs/>
        </w:rPr>
        <w:t>declaración</w:t>
      </w:r>
      <w:r w:rsidRPr="002C7817">
        <w:rPr>
          <w:rFonts w:ascii="Arial" w:hAnsi="Arial" w:cs="Arial"/>
          <w:i/>
          <w:iCs/>
          <w:spacing w:val="-5"/>
        </w:rPr>
        <w:t xml:space="preserve"> </w:t>
      </w:r>
      <w:r w:rsidRPr="002C7817">
        <w:rPr>
          <w:rFonts w:ascii="Arial" w:hAnsi="Arial" w:cs="Arial"/>
          <w:i/>
          <w:iCs/>
        </w:rPr>
        <w:t>responsable del hecho de</w:t>
      </w:r>
      <w:r w:rsidRPr="002C7817">
        <w:rPr>
          <w:rFonts w:ascii="Arial" w:hAnsi="Arial" w:cs="Arial"/>
          <w:i/>
          <w:iCs/>
          <w:spacing w:val="-1"/>
        </w:rPr>
        <w:t xml:space="preserve"> </w:t>
      </w:r>
      <w:r w:rsidRPr="002C7817">
        <w:rPr>
          <w:rFonts w:ascii="Arial" w:hAnsi="Arial" w:cs="Arial"/>
          <w:i/>
          <w:iCs/>
        </w:rPr>
        <w:t>no</w:t>
      </w:r>
      <w:r w:rsidRPr="002C7817">
        <w:rPr>
          <w:rFonts w:ascii="Arial" w:hAnsi="Arial" w:cs="Arial"/>
          <w:i/>
          <w:iCs/>
          <w:spacing w:val="-1"/>
        </w:rPr>
        <w:t xml:space="preserve"> </w:t>
      </w:r>
      <w:r w:rsidRPr="002C7817">
        <w:rPr>
          <w:rFonts w:ascii="Arial" w:hAnsi="Arial" w:cs="Arial"/>
          <w:i/>
          <w:iCs/>
        </w:rPr>
        <w:t>haber sido nunca objeto de</w:t>
      </w:r>
      <w:r w:rsidRPr="002C7817">
        <w:rPr>
          <w:rFonts w:ascii="Arial" w:hAnsi="Arial" w:cs="Arial"/>
          <w:i/>
          <w:iCs/>
          <w:spacing w:val="-1"/>
        </w:rPr>
        <w:t xml:space="preserve"> </w:t>
      </w:r>
      <w:r w:rsidRPr="002C7817">
        <w:rPr>
          <w:rFonts w:ascii="Arial" w:hAnsi="Arial" w:cs="Arial"/>
          <w:i/>
          <w:iCs/>
        </w:rPr>
        <w:t>sanciones administrativas</w:t>
      </w:r>
      <w:r w:rsidRPr="002C7817">
        <w:rPr>
          <w:rFonts w:ascii="Arial" w:hAnsi="Arial" w:cs="Arial"/>
          <w:i/>
          <w:iCs/>
          <w:spacing w:val="-1"/>
        </w:rPr>
        <w:t xml:space="preserve"> </w:t>
      </w:r>
      <w:r w:rsidRPr="002C7817">
        <w:rPr>
          <w:rFonts w:ascii="Arial" w:hAnsi="Arial" w:cs="Arial"/>
          <w:i/>
          <w:iCs/>
        </w:rPr>
        <w:t xml:space="preserve">firmes ni de sentencias firmes condenatorias por haber ejercido o tolerado prácticas laborales consideradas discriminatorias por razón de sexo o </w:t>
      </w:r>
      <w:r w:rsidRPr="002C7817">
        <w:rPr>
          <w:rFonts w:ascii="Arial" w:hAnsi="Arial" w:cs="Arial"/>
          <w:i/>
          <w:iCs/>
          <w:spacing w:val="-2"/>
        </w:rPr>
        <w:t>género.</w:t>
      </w:r>
    </w:p>
    <w:p w14:paraId="4555B336" w14:textId="351F7143" w:rsidR="00632AC5" w:rsidRPr="002C7817" w:rsidRDefault="00632AC5" w:rsidP="00632AC5">
      <w:pPr>
        <w:widowControl/>
        <w:autoSpaceDE/>
        <w:autoSpaceDN/>
        <w:spacing w:before="120" w:after="120"/>
        <w:jc w:val="both"/>
        <w:rPr>
          <w:i/>
          <w:iCs/>
        </w:rPr>
      </w:pPr>
      <w:r w:rsidRPr="002C7817">
        <w:rPr>
          <w:i/>
          <w:iCs/>
        </w:rPr>
        <w:t>El beneficiario, además, deberá acreditar documentalmente las siguientes obligaciones específicas:</w:t>
      </w:r>
    </w:p>
    <w:p w14:paraId="771AB06E" w14:textId="4A558C9A" w:rsidR="003C210E" w:rsidRPr="002C7817" w:rsidRDefault="003C210E" w:rsidP="000B0514">
      <w:pPr>
        <w:spacing w:before="120" w:after="120"/>
        <w:jc w:val="both"/>
        <w:rPr>
          <w:i/>
          <w:iCs/>
        </w:rPr>
      </w:pPr>
      <w:r w:rsidRPr="002C7817">
        <w:rPr>
          <w:b/>
          <w:bCs/>
          <w:i/>
          <w:iCs/>
        </w:rPr>
        <w:t xml:space="preserve">A) </w:t>
      </w:r>
      <w:r w:rsidRPr="002C7817">
        <w:rPr>
          <w:i/>
          <w:iCs/>
        </w:rPr>
        <w:t>El cumplimiento de las obligaciones tributarias o con la Seguridad Social por parte de quienes desean obtener la condición de beneficiarios se podrá realizar de la forma siguiente:</w:t>
      </w:r>
    </w:p>
    <w:p w14:paraId="4CC1B48E" w14:textId="27F646D2" w:rsidR="00C63014" w:rsidRPr="002C7817" w:rsidRDefault="004C05FF" w:rsidP="00C63014">
      <w:pPr>
        <w:spacing w:after="120"/>
        <w:jc w:val="both"/>
        <w:rPr>
          <w:i/>
          <w:iCs/>
        </w:rPr>
      </w:pPr>
      <w:r w:rsidRPr="002C7817">
        <w:rPr>
          <w:i/>
          <w:iCs/>
        </w:rPr>
        <w:t xml:space="preserve">La entidad beneficiaria tendrán que acreditar el cumplimiento de las obligaciones tributarias y con </w:t>
      </w:r>
      <w:r w:rsidR="00C63014" w:rsidRPr="002C7817">
        <w:rPr>
          <w:i/>
          <w:iCs/>
        </w:rPr>
        <w:t xml:space="preserve">la Seguridad Social mediante las certificaciones administrativas positivas expedidas por el órgano competente. En este caso, podrán </w:t>
      </w:r>
      <w:r w:rsidRPr="002C7817">
        <w:rPr>
          <w:i/>
          <w:iCs/>
        </w:rPr>
        <w:t>o bien autorizar a la Diputación de Lleida o sus organismos autónomos para que con anterioridad a la propuesta de resolución solicite de oficio las certificaciones acreditativas al órgano competente, en cuyo caso el solicitante no deberá aportar la correspondiente certificación. Y en caso de denegar expresamente el consentimiento, el beneficiario deberá aportar las certificaciones de estar al corriente de sus obligaciones con la Agencia Tributaria y con la Seguridad Social expedidas por el órgano competente.</w:t>
      </w:r>
    </w:p>
    <w:p w14:paraId="52A82FC5" w14:textId="77777777" w:rsidR="00C63014" w:rsidRPr="002C7817" w:rsidRDefault="00C63014" w:rsidP="00C63014">
      <w:pPr>
        <w:spacing w:after="120"/>
        <w:jc w:val="both"/>
        <w:rPr>
          <w:i/>
          <w:iCs/>
        </w:rPr>
      </w:pPr>
      <w:r w:rsidRPr="002C7817">
        <w:rPr>
          <w:i/>
          <w:iCs/>
        </w:rPr>
        <w:t>Expedidas las certificaciones, tendrán validez durante el plazo de seis meses a contar desde la fecha de expedición.</w:t>
      </w:r>
    </w:p>
    <w:p w14:paraId="09F2FFC4" w14:textId="167506C9" w:rsidR="00C63014" w:rsidRPr="002C7817" w:rsidRDefault="00C63014" w:rsidP="00C63014">
      <w:pPr>
        <w:spacing w:after="120"/>
        <w:jc w:val="both"/>
        <w:rPr>
          <w:i/>
          <w:iCs/>
        </w:rPr>
      </w:pPr>
      <w:r w:rsidRPr="002C7817">
        <w:rPr>
          <w:i/>
          <w:iCs/>
        </w:rPr>
        <w:t>En cuanto a la acreditación del cumplimiento con las obligaciones financieras con la Diputación de Lleida y no ser deudor con la misma por ninguna resolución de procedencia de reintegro el beneficiario autorizará a la Diputación de Lleida o sus organismos autónomos para que con anterioridad a la propuesta de resolución se solicite, de oficio, en la Tesorería de la Diputación de Lleida el certificado acreditativo de que el solicitante ser deudor con la misma por ninguna resolución de procedencia de reintegro.</w:t>
      </w:r>
    </w:p>
    <w:p w14:paraId="65033535" w14:textId="77777777" w:rsidR="003C210E" w:rsidRPr="002C7817" w:rsidRDefault="003C210E" w:rsidP="003C210E">
      <w:pPr>
        <w:spacing w:after="120"/>
        <w:jc w:val="both"/>
        <w:rPr>
          <w:i/>
          <w:iCs/>
        </w:rPr>
      </w:pPr>
      <w:r w:rsidRPr="002C7817">
        <w:rPr>
          <w:i/>
          <w:iCs/>
        </w:rPr>
        <w:t>Cualquier forma de acreditación utilizada se efectúa sin perjuicio de las facultades y obligaciones de comprobación y control que corresponden a la Diputación de Lleida, de acuerdo con el art. 22 del RLGS</w:t>
      </w:r>
    </w:p>
    <w:p w14:paraId="2521E29D" w14:textId="296C2017" w:rsidR="00EE0E7E" w:rsidRPr="002C7817" w:rsidRDefault="003C210E" w:rsidP="003C210E">
      <w:pPr>
        <w:spacing w:after="120"/>
        <w:jc w:val="both"/>
        <w:rPr>
          <w:i/>
          <w:iCs/>
        </w:rPr>
      </w:pPr>
      <w:r w:rsidRPr="002C7817">
        <w:rPr>
          <w:b/>
          <w:bCs/>
          <w:i/>
          <w:iCs/>
        </w:rPr>
        <w:t xml:space="preserve">B) </w:t>
      </w:r>
      <w:r w:rsidRPr="002C7817">
        <w:rPr>
          <w:i/>
          <w:iCs/>
        </w:rPr>
        <w:t xml:space="preserve">Acreditar las retribuciones de los órganos de dirección o administración, en aplicación del artículo 15.2 de la Ley 19/2014, de 29 de diciembre, de transparencia, acceso a la información pública y buen gobierno </w:t>
      </w:r>
      <w:r w:rsidR="00F53DE8" w:rsidRPr="002C7817">
        <w:rPr>
          <w:rFonts w:ascii="Arial" w:hAnsi="Arial" w:cs="Arial"/>
          <w:i/>
          <w:iCs/>
        </w:rPr>
        <w:t xml:space="preserve">para las subvenciones que se otorguen por un importe superior a 10.000,00 </w:t>
      </w:r>
      <w:r w:rsidR="00F53DE8" w:rsidRPr="002C7817">
        <w:rPr>
          <w:rFonts w:ascii="Arial" w:hAnsi="Arial" w:cs="Arial"/>
          <w:i/>
          <w:iCs/>
          <w:color w:val="000000" w:themeColor="text1"/>
        </w:rPr>
        <w:t>€.</w:t>
      </w:r>
    </w:p>
    <w:p w14:paraId="1179DAF9" w14:textId="77777777" w:rsidR="003C210E" w:rsidRPr="002C7817" w:rsidRDefault="003C210E" w:rsidP="003C210E">
      <w:pPr>
        <w:spacing w:after="120"/>
        <w:jc w:val="both"/>
        <w:rPr>
          <w:i/>
          <w:iCs/>
        </w:rPr>
      </w:pPr>
      <w:r w:rsidRPr="002C7817">
        <w:rPr>
          <w:i/>
          <w:iCs/>
        </w:rPr>
        <w:lastRenderedPageBreak/>
        <w:t>A esta obligación se le dará cumplimiento con la presentación de la "Declaración de las retribuciones de los órganos de dirección o administración de la entidad beneficiaria", según modelo facilitado por la Diputación de Lleida.</w:t>
      </w:r>
    </w:p>
    <w:p w14:paraId="402C23D0" w14:textId="546C62AE" w:rsidR="003C210E" w:rsidRPr="002C7817" w:rsidRDefault="003C210E" w:rsidP="003C210E">
      <w:pPr>
        <w:spacing w:after="120"/>
        <w:jc w:val="both"/>
        <w:rPr>
          <w:i/>
          <w:iCs/>
        </w:rPr>
      </w:pPr>
      <w:r w:rsidRPr="002C7817">
        <w:rPr>
          <w:b/>
          <w:bCs/>
          <w:i/>
          <w:iCs/>
        </w:rPr>
        <w:t xml:space="preserve">C) </w:t>
      </w:r>
      <w:r w:rsidRPr="002C7817">
        <w:rPr>
          <w:i/>
          <w:iCs/>
        </w:rPr>
        <w:t>Visto que la Ley 26/2015, de 28 de julio, de modificación del sistema de protección a la infancia y la adolescencia, en relación con el ejercicio de profesiones, oficios y actividades que impliquen contacto con menores establece que las personas que se adscriban a la realización de las actividades subvencionadas no han sido condenadas por sentencia firme por alguno.</w:t>
      </w:r>
    </w:p>
    <w:p w14:paraId="7866AFBC" w14:textId="77777777" w:rsidR="003C210E" w:rsidRPr="002C7817" w:rsidRDefault="003C210E" w:rsidP="003C210E">
      <w:pPr>
        <w:spacing w:after="120"/>
        <w:jc w:val="both"/>
        <w:rPr>
          <w:i/>
          <w:iCs/>
        </w:rPr>
      </w:pPr>
      <w:r w:rsidRPr="002C7817">
        <w:rPr>
          <w:i/>
          <w:iCs/>
        </w:rPr>
        <w:t>Esta obligación se le dará cumplimiento, en su caso, en el momento de presentar la justificación de la actuación subvencionada en el momento de presentar la justificación de la actuación subvencionada, mediante la presentación del documento de “Declaración en aplicación de la Ley 26/2015, de 28 de julio, de modificación del sistema de protección a la infancia y la adolescencia”, según modelo.</w:t>
      </w:r>
    </w:p>
    <w:p w14:paraId="62E64F37" w14:textId="0255E088" w:rsidR="003C210E" w:rsidRPr="002C7817" w:rsidRDefault="00C63014" w:rsidP="003C210E">
      <w:pPr>
        <w:spacing w:after="120"/>
        <w:jc w:val="both"/>
        <w:rPr>
          <w:i/>
          <w:iCs/>
        </w:rPr>
      </w:pPr>
      <w:r w:rsidRPr="002C7817">
        <w:rPr>
          <w:b/>
          <w:bCs/>
          <w:i/>
          <w:iCs/>
        </w:rPr>
        <w:t xml:space="preserve">D) </w:t>
      </w:r>
      <w:r w:rsidR="00EE0E7E" w:rsidRPr="002C7817">
        <w:rPr>
          <w:i/>
          <w:iCs/>
        </w:rPr>
        <w:t>El artículo 31.2.n), en relación con el artículo 27 de las Bases generales reguladoras del otorgamiento de subvenciones de la Diputación de Lleida y sus organismos autónomos, aprobadas por acuerdo de Pleno número 10/2024 de fecha de 28 de noviembre de 2024 (BOP número 58 de 25 de marzo público de la financiación de la actuación.</w:t>
      </w:r>
    </w:p>
    <w:p w14:paraId="3879CC52" w14:textId="24AA8064" w:rsidR="003C210E" w:rsidRPr="002C7817" w:rsidRDefault="008D49F5" w:rsidP="003C210E">
      <w:pPr>
        <w:spacing w:after="120"/>
        <w:jc w:val="both"/>
        <w:rPr>
          <w:i/>
          <w:iCs/>
        </w:rPr>
      </w:pPr>
      <w:r w:rsidRPr="002C7817">
        <w:rPr>
          <w:i/>
          <w:iCs/>
        </w:rPr>
        <w:t xml:space="preserve">Por lo que habrá que dar publicidad y difusión de la colaboración de la Diputación de Lleida y/u organismos autónomos en los términos que establece la Guía de comunicación para los beneficiarios de las ayudas de la Diputación de Lleida y el Manual del Programa de Identificación Visual de la Diputación de Lleida con las correspondientes normas de aplicación, publicadas en la dirección de nuestra web: http </w:t>
      </w:r>
      <w:r w:rsidR="003C210E" w:rsidRPr="002C7817">
        <w:rPr>
          <w:i/>
          <w:iCs/>
        </w:rPr>
        <w:t xml:space="preserve">: </w:t>
      </w:r>
      <w:hyperlink r:id="rId8" w:history="1">
        <w:r w:rsidR="00C63014" w:rsidRPr="002C7817">
          <w:rPr>
            <w:rStyle w:val="Hipervnculo"/>
            <w:i/>
            <w:iCs/>
          </w:rPr>
          <w:t xml:space="preserve">//www.diputacio-di </w:t>
        </w:r>
      </w:hyperlink>
      <w:hyperlink r:id="rId9" w:history="1">
        <w:r w:rsidR="00C63014" w:rsidRPr="002C7817">
          <w:rPr>
            <w:rStyle w:val="Hipervnculo"/>
            <w:i/>
            <w:iCs/>
          </w:rPr>
          <w:t>.</w:t>
        </w:r>
      </w:hyperlink>
    </w:p>
    <w:p w14:paraId="66590F11" w14:textId="7A552887" w:rsidR="009B7D09" w:rsidRPr="002C7817" w:rsidRDefault="009B7D09" w:rsidP="003C210E">
      <w:pPr>
        <w:spacing w:after="120"/>
        <w:jc w:val="both"/>
        <w:rPr>
          <w:i/>
          <w:iCs/>
        </w:rPr>
      </w:pPr>
      <w:r w:rsidRPr="002C7817">
        <w:rPr>
          <w:i/>
          <w:iCs/>
        </w:rPr>
        <w:t>Esta obligación se le dará cumplimiento, en el momento de presentar la justificación de la actuación subvencionada, mediante la presentación del documento de "Declaración responsable de la publicidad", según modelo facilitado por la Diputación de Lleida.</w:t>
      </w:r>
    </w:p>
    <w:p w14:paraId="031658F3" w14:textId="2E7B3AE9" w:rsidR="00C63014" w:rsidRPr="002C7817" w:rsidRDefault="00F13701" w:rsidP="00C63014">
      <w:pPr>
        <w:spacing w:after="120"/>
        <w:jc w:val="both"/>
        <w:rPr>
          <w:b/>
          <w:bCs/>
          <w:i/>
          <w:iCs/>
        </w:rPr>
      </w:pPr>
      <w:r w:rsidRPr="002C7817">
        <w:rPr>
          <w:b/>
          <w:bCs/>
          <w:i/>
          <w:iCs/>
        </w:rPr>
        <w:t>Séptima. Comisión de seguimiento</w:t>
      </w:r>
    </w:p>
    <w:p w14:paraId="0B5F0B6B" w14:textId="00FCEF40" w:rsidR="00C63014" w:rsidRPr="002C7817" w:rsidRDefault="00C63014" w:rsidP="00C63014">
      <w:pPr>
        <w:spacing w:after="120"/>
        <w:jc w:val="both"/>
        <w:rPr>
          <w:i/>
          <w:iCs/>
        </w:rPr>
      </w:pPr>
      <w:r w:rsidRPr="002C7817">
        <w:rPr>
          <w:i/>
          <w:iCs/>
        </w:rPr>
        <w:t xml:space="preserve">Se constituirá una Comisión de seguimiento y desarrollo del convenio de carácter paritario, que estará integrada por dos personas designadas </w:t>
      </w:r>
      <w:r w:rsidR="00D608D3" w:rsidRPr="002C7817">
        <w:rPr>
          <w:rFonts w:ascii="Arial" w:hAnsi="Arial" w:cs="Arial"/>
          <w:i/>
          <w:iCs/>
        </w:rPr>
        <w:t xml:space="preserve">por el IDIAP Jordi Gol </w:t>
      </w:r>
      <w:r w:rsidRPr="002C7817">
        <w:rPr>
          <w:i/>
          <w:iCs/>
        </w:rPr>
        <w:t>, y por dos personas designadas por la Diputación de Lleida, con la finalidad de resolver posibles problemas de interpretación y cumplimiento en relación con los compromisos adquiridos en el marco del convenio.</w:t>
      </w:r>
    </w:p>
    <w:p w14:paraId="5845B0A2" w14:textId="74F376BB" w:rsidR="00C63014" w:rsidRPr="002C7817" w:rsidRDefault="00F13701" w:rsidP="00C63014">
      <w:pPr>
        <w:spacing w:after="120"/>
        <w:jc w:val="both"/>
        <w:rPr>
          <w:b/>
          <w:bCs/>
          <w:i/>
          <w:iCs/>
        </w:rPr>
      </w:pPr>
      <w:r w:rsidRPr="002C7817">
        <w:rPr>
          <w:b/>
          <w:bCs/>
          <w:i/>
          <w:iCs/>
        </w:rPr>
        <w:t>Octava. Entrega de anticipos</w:t>
      </w:r>
    </w:p>
    <w:p w14:paraId="70F90AF2" w14:textId="13962DC6" w:rsidR="00C63014" w:rsidRPr="002C7817" w:rsidRDefault="00C63014" w:rsidP="00C63014">
      <w:pPr>
        <w:spacing w:after="120"/>
        <w:jc w:val="both"/>
        <w:rPr>
          <w:i/>
          <w:iCs/>
        </w:rPr>
      </w:pPr>
      <w:r w:rsidRPr="002C7817">
        <w:rPr>
          <w:i/>
          <w:iCs/>
        </w:rPr>
        <w:t xml:space="preserve">Una vez firmado el convenio y comunicada la concesión de la ayuda, </w:t>
      </w:r>
      <w:r w:rsidR="00F53DE8" w:rsidRPr="002C7817">
        <w:rPr>
          <w:rFonts w:ascii="Arial" w:hAnsi="Arial" w:cs="Arial"/>
          <w:i/>
          <w:iCs/>
        </w:rPr>
        <w:t xml:space="preserve">previa solicitud del IDIAP Jordi Gol </w:t>
      </w:r>
      <w:r w:rsidRPr="002C7817">
        <w:rPr>
          <w:i/>
          <w:iCs/>
        </w:rPr>
        <w:t>, la Presidencia de la Diputación de Lleida, podrá autorizar un anticipo de hasta el 80% del importe de la subvención otorgada para cada anualidad.</w:t>
      </w:r>
    </w:p>
    <w:p w14:paraId="43A98DB3" w14:textId="3C26D7B2" w:rsidR="00C63014" w:rsidRPr="002C7817" w:rsidRDefault="00C63014" w:rsidP="00C63014">
      <w:pPr>
        <w:spacing w:after="120"/>
        <w:jc w:val="both"/>
        <w:rPr>
          <w:i/>
          <w:iCs/>
        </w:rPr>
      </w:pPr>
      <w:r w:rsidRPr="002C7817">
        <w:rPr>
          <w:i/>
          <w:iCs/>
        </w:rPr>
        <w:t>Este importe se trata de la financiación necesaria para poder llevar a cabo las actuaciones inherentes a la subvención, sin que sea necesaria la aportación de ninguna garantía, dado que el tipo de beneficiario queda exonerado, según el punto 2.d) del artículo 42 del Real Decreto 887/2006, de 21 de julio, por el que se aprueba el Reglamento de la Ley 38/20.</w:t>
      </w:r>
    </w:p>
    <w:p w14:paraId="09D8B50E" w14:textId="404E8921" w:rsidR="00C63014" w:rsidRPr="002C7817" w:rsidRDefault="00C63014" w:rsidP="00C63014">
      <w:pPr>
        <w:spacing w:after="120"/>
        <w:jc w:val="both"/>
        <w:rPr>
          <w:i/>
          <w:iCs/>
        </w:rPr>
      </w:pPr>
      <w:r w:rsidRPr="002C7817">
        <w:rPr>
          <w:i/>
          <w:iCs/>
        </w:rPr>
        <w:t>Para las anualidades 2027 y 2028, el anticipo quedará supeditado a la presentación y aprobación de la previsión de costes de la actividad a subvencionar ese ejercicio, de acuerdo con lo dispuesto en la cláusula tercera del convenio, y sólo se tramitará una vez aprobada la justificación de la aportación del ejercicio anterior.</w:t>
      </w:r>
    </w:p>
    <w:p w14:paraId="7B6393FC" w14:textId="77777777" w:rsidR="00D962BA" w:rsidRPr="002C7817" w:rsidRDefault="00D962BA" w:rsidP="00D962BA">
      <w:pPr>
        <w:spacing w:after="120"/>
        <w:jc w:val="both"/>
        <w:rPr>
          <w:b/>
          <w:bCs/>
          <w:i/>
          <w:iCs/>
        </w:rPr>
      </w:pPr>
      <w:r w:rsidRPr="002C7817">
        <w:rPr>
          <w:b/>
          <w:bCs/>
          <w:i/>
          <w:iCs/>
        </w:rPr>
        <w:lastRenderedPageBreak/>
        <w:t>Novena. Periodo de ejecución y justificación</w:t>
      </w:r>
    </w:p>
    <w:p w14:paraId="363116AB" w14:textId="48C14351" w:rsidR="00D962BA" w:rsidRPr="002C7817" w:rsidRDefault="00D962BA" w:rsidP="00D962BA">
      <w:pPr>
        <w:spacing w:after="120"/>
        <w:jc w:val="both"/>
        <w:rPr>
          <w:i/>
          <w:iCs/>
        </w:rPr>
      </w:pPr>
      <w:r w:rsidRPr="002C7817">
        <w:rPr>
          <w:i/>
          <w:iCs/>
        </w:rPr>
        <w:t>En cada anualidad los gastos a justificar serán los imputables a la actuación objeto de la subvención realizados a partir del primer día del año y durante un plazo de 18 meses. Se podrán imputar gastos ya ejecutados en el momento de la aprobación de la ayuda.</w:t>
      </w:r>
    </w:p>
    <w:p w14:paraId="143F7C29" w14:textId="0EA407A1" w:rsidR="00D962BA" w:rsidRPr="002C7817" w:rsidRDefault="00D962BA" w:rsidP="00D962BA">
      <w:pPr>
        <w:spacing w:after="120"/>
        <w:jc w:val="both"/>
        <w:rPr>
          <w:rFonts w:ascii="Arial" w:hAnsi="Arial" w:cs="Arial"/>
          <w:i/>
          <w:iCs/>
        </w:rPr>
      </w:pPr>
      <w:r w:rsidRPr="002C7817">
        <w:rPr>
          <w:i/>
          <w:iCs/>
        </w:rPr>
        <w:t>El plazo para presentar la justificación de los gastos será de 3 meses desde la finalización del plazo de ejecución de cada anualidad.</w:t>
      </w:r>
    </w:p>
    <w:p w14:paraId="052B84E7" w14:textId="77777777" w:rsidR="00D962BA" w:rsidRPr="002C7817" w:rsidRDefault="00D962BA" w:rsidP="00D962BA">
      <w:pPr>
        <w:spacing w:after="120"/>
        <w:jc w:val="both"/>
        <w:rPr>
          <w:rFonts w:ascii="Arial" w:eastAsia="Aptos" w:hAnsi="Arial" w:cs="Arial"/>
          <w:b/>
          <w:bCs/>
          <w:i/>
          <w:iCs/>
          <w:kern w:val="2"/>
          <w14:ligatures w14:val="standardContextual"/>
        </w:rPr>
      </w:pPr>
      <w:bookmarkStart w:id="3" w:name="_Hlk199234894"/>
      <w:r w:rsidRPr="002C7817">
        <w:rPr>
          <w:rFonts w:cs="Arial"/>
          <w:b/>
          <w:bCs/>
          <w:i/>
          <w:iCs/>
        </w:rPr>
        <w:t xml:space="preserve">Décima. </w:t>
      </w:r>
      <w:r w:rsidRPr="002C7817">
        <w:rPr>
          <w:rFonts w:ascii="Arial" w:eastAsia="Aptos" w:hAnsi="Arial" w:cs="Arial"/>
          <w:b/>
          <w:bCs/>
          <w:i/>
          <w:iCs/>
          <w:kern w:val="2"/>
          <w14:ligatures w14:val="standardContextual"/>
        </w:rPr>
        <w:t>Justificación de la ejecución de la actuación: importe a justificar.</w:t>
      </w:r>
    </w:p>
    <w:p w14:paraId="71964EC2" w14:textId="77777777" w:rsidR="00D962BA" w:rsidRPr="002C7817" w:rsidRDefault="00D962BA" w:rsidP="00D962BA">
      <w:pPr>
        <w:spacing w:after="120"/>
        <w:jc w:val="both"/>
        <w:rPr>
          <w:rFonts w:ascii="Arial" w:eastAsia="Aptos" w:hAnsi="Arial" w:cs="Arial"/>
          <w:i/>
          <w:iCs/>
          <w:kern w:val="2"/>
          <w14:ligatures w14:val="standardContextual"/>
        </w:rPr>
      </w:pPr>
      <w:r w:rsidRPr="002C7817">
        <w:rPr>
          <w:rFonts w:ascii="Arial" w:eastAsia="Aptos" w:hAnsi="Arial" w:cs="Arial"/>
          <w:i/>
          <w:iCs/>
          <w:kern w:val="2"/>
          <w14:ligatures w14:val="standardContextual"/>
        </w:rPr>
        <w:t>El importe</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de</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la</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gasto</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subvencionable</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que</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se ha</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de</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justificar</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será,</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cómo</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a</w:t>
      </w:r>
      <w:r w:rsidRPr="002C7817">
        <w:rPr>
          <w:rFonts w:ascii="Arial" w:eastAsia="Aptos" w:hAnsi="Arial" w:cs="Arial"/>
          <w:i/>
          <w:iCs/>
          <w:spacing w:val="-13"/>
          <w:kern w:val="2"/>
          <w14:ligatures w14:val="standardContextual"/>
        </w:rPr>
        <w:t xml:space="preserve"> </w:t>
      </w:r>
      <w:r w:rsidRPr="002C7817">
        <w:rPr>
          <w:rFonts w:ascii="Arial" w:eastAsia="Aptos" w:hAnsi="Arial" w:cs="Arial"/>
          <w:i/>
          <w:iCs/>
          <w:kern w:val="2"/>
          <w14:ligatures w14:val="standardContextual"/>
        </w:rPr>
        <w:t>mínimo,</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el</w:t>
      </w:r>
      <w:r w:rsidRPr="002C7817">
        <w:rPr>
          <w:rFonts w:ascii="Arial" w:eastAsia="Aptos" w:hAnsi="Arial" w:cs="Arial"/>
          <w:i/>
          <w:iCs/>
          <w:spacing w:val="-12"/>
          <w:kern w:val="2"/>
          <w14:ligatures w14:val="standardContextual"/>
        </w:rPr>
        <w:t xml:space="preserve"> </w:t>
      </w:r>
      <w:r w:rsidRPr="002C7817">
        <w:rPr>
          <w:rFonts w:ascii="Arial" w:eastAsia="Aptos" w:hAnsi="Arial" w:cs="Arial"/>
          <w:i/>
          <w:iCs/>
          <w:kern w:val="2"/>
          <w14:ligatures w14:val="standardContextual"/>
        </w:rPr>
        <w:t>que se determine como presupuesto de la actuación en el acuerdo de otorgamiento.</w:t>
      </w:r>
    </w:p>
    <w:p w14:paraId="2E585533" w14:textId="77777777" w:rsidR="00D962BA" w:rsidRPr="002C7817" w:rsidRDefault="00D962BA" w:rsidP="00D962BA">
      <w:pPr>
        <w:spacing w:after="120"/>
        <w:jc w:val="both"/>
        <w:rPr>
          <w:i/>
          <w:iCs/>
        </w:rPr>
      </w:pPr>
      <w:r w:rsidRPr="002C7817">
        <w:rPr>
          <w:i/>
          <w:iCs/>
        </w:rPr>
        <w:t xml:space="preserve">Las aportaciones de la Diputación de Lleida se harán efectivas, </w:t>
      </w:r>
      <w:r w:rsidRPr="002C7817">
        <w:rPr>
          <w:rFonts w:ascii="Arial" w:hAnsi="Arial" w:cs="Arial"/>
          <w:i/>
          <w:iCs/>
        </w:rPr>
        <w:t xml:space="preserve">salvo el anticipo, en todo caso, </w:t>
      </w:r>
      <w:r w:rsidRPr="002C7817">
        <w:rPr>
          <w:i/>
          <w:iCs/>
        </w:rPr>
        <w:t>previa justificación del gasto de la actuación subvencionada. En el supuesto de haber autorizado y pagado un anticipo, de acuerdo con lo previsto en la cláusula octava del presente Convenio, ésta adquirirá plena firmeza una vez aprobada la justificación del gasto de la actividad realizada.</w:t>
      </w:r>
    </w:p>
    <w:p w14:paraId="0DC94E96" w14:textId="77777777" w:rsidR="00D962BA" w:rsidRPr="002C7817" w:rsidRDefault="00D962BA" w:rsidP="00D962BA">
      <w:pPr>
        <w:spacing w:after="120"/>
        <w:jc w:val="both"/>
        <w:rPr>
          <w:rFonts w:ascii="Arial" w:hAnsi="Arial" w:cs="Arial"/>
          <w:i/>
          <w:iCs/>
        </w:rPr>
      </w:pPr>
      <w:r w:rsidRPr="002C7817">
        <w:rPr>
          <w:rFonts w:ascii="Arial" w:hAnsi="Arial" w:cs="Arial"/>
          <w:i/>
          <w:iCs/>
        </w:rPr>
        <w:t>Si una vez efectuada la actuación, el gasto efectivamente realizado es inferior al determinado como presupuesto de la actuación, la entidad beneficiaria, en el momento de presentar la justificación, podrá solicitar la modificación del presupuesto de la actividad.</w:t>
      </w:r>
    </w:p>
    <w:p w14:paraId="7ED887C9" w14:textId="77777777" w:rsidR="00D962BA" w:rsidRPr="002C7817" w:rsidRDefault="00D962BA" w:rsidP="00D962BA">
      <w:pPr>
        <w:spacing w:after="120"/>
        <w:jc w:val="both"/>
        <w:rPr>
          <w:rFonts w:ascii="Arial" w:hAnsi="Arial" w:cs="Arial"/>
          <w:i/>
          <w:iCs/>
        </w:rPr>
      </w:pPr>
      <w:r w:rsidRPr="002C7817">
        <w:rPr>
          <w:rFonts w:ascii="Arial" w:hAnsi="Arial" w:cs="Arial"/>
          <w:i/>
          <w:iCs/>
        </w:rPr>
        <w:t>La Presidencia de la Diputación de Lleida, a fin de garantizar el cobro íntegro de la subvención, podrá acordar la reducción del presupuesto mediante resolución expresa, que será simultánea con el acuerdo de aprobación de la justificación de la actuación.</w:t>
      </w:r>
    </w:p>
    <w:p w14:paraId="53DE2C2B" w14:textId="77777777" w:rsidR="00D962BA" w:rsidRPr="002C7817" w:rsidRDefault="00D962BA" w:rsidP="00D962BA">
      <w:pPr>
        <w:spacing w:after="120"/>
        <w:jc w:val="both"/>
        <w:rPr>
          <w:rFonts w:ascii="Arial" w:hAnsi="Arial" w:cs="Arial"/>
          <w:i/>
          <w:iCs/>
        </w:rPr>
      </w:pPr>
      <w:r w:rsidRPr="002C7817">
        <w:rPr>
          <w:rFonts w:ascii="Arial" w:hAnsi="Arial" w:cs="Arial"/>
          <w:i/>
          <w:iCs/>
        </w:rPr>
        <w:t>En caso de justificar una cantidad inferior al anticipo pagado, el ente beneficiario devolverá voluntariamente el exceso de subvención, de acuerdo con el artículo 90 del Reglamento de la Ley 38/2003, de 17 de noviembre, General de Subvenciones, aprobado por Real Decreto 887/2006, de 21 de julio.</w:t>
      </w:r>
    </w:p>
    <w:p w14:paraId="0D515B18" w14:textId="77777777" w:rsidR="00D962BA" w:rsidRPr="002C7817" w:rsidRDefault="00D962BA" w:rsidP="00D962BA">
      <w:pPr>
        <w:spacing w:after="120"/>
        <w:jc w:val="both"/>
        <w:rPr>
          <w:rFonts w:ascii="Arial" w:hAnsi="Arial" w:cs="Arial"/>
          <w:i/>
          <w:iCs/>
        </w:rPr>
      </w:pPr>
      <w:r w:rsidRPr="002C7817">
        <w:rPr>
          <w:rFonts w:ascii="Arial" w:hAnsi="Arial" w:cs="Arial"/>
          <w:i/>
          <w:iCs/>
        </w:rPr>
        <w:t>La devolución deberá efectuarse en la cuenta corriente de la Diputación de Lleida número ES3501825938910000050789, del BBVA, aportando la justificación del mismo a la Diputación de Lleida.</w:t>
      </w:r>
    </w:p>
    <w:p w14:paraId="052069A9" w14:textId="77777777" w:rsidR="00D962BA" w:rsidRPr="002C7817" w:rsidRDefault="00D962BA" w:rsidP="00D962BA">
      <w:pPr>
        <w:spacing w:after="120"/>
        <w:jc w:val="both"/>
        <w:rPr>
          <w:rFonts w:ascii="Arial" w:hAnsi="Arial" w:cs="Arial"/>
          <w:i/>
          <w:iCs/>
        </w:rPr>
      </w:pPr>
      <w:r w:rsidRPr="002C7817">
        <w:rPr>
          <w:rFonts w:ascii="Arial" w:hAnsi="Arial" w:cs="Arial"/>
          <w:i/>
          <w:iCs/>
        </w:rPr>
        <w:t>La Diputación de Lleida calculará los intereses de demora, de acuerdo con lo previsto en el artículo 38 de la Ley General de Subvenciones, hasta el momento en que se produzca la devolución voluntaria por parte del beneficiario.</w:t>
      </w:r>
    </w:p>
    <w:p w14:paraId="66F3E607" w14:textId="3000CC17" w:rsidR="00D962BA" w:rsidRPr="002C7817" w:rsidRDefault="00D962BA" w:rsidP="00D962BA">
      <w:pPr>
        <w:spacing w:after="120"/>
        <w:jc w:val="both"/>
        <w:rPr>
          <w:rFonts w:cs="Arial"/>
          <w:b/>
          <w:bCs/>
          <w:i/>
          <w:iCs/>
        </w:rPr>
      </w:pPr>
      <w:r w:rsidRPr="002C7817">
        <w:rPr>
          <w:rFonts w:ascii="Arial" w:hAnsi="Arial" w:cs="Arial"/>
          <w:i/>
          <w:iCs/>
        </w:rPr>
        <w:t>En caso de no efectuarse la devolución voluntaria, se iniciará el expediente de reintegro parcial por el importe que exceda de la cantidad justificada, tal y como se establece en la cláusula decimosexta del convenio.</w:t>
      </w:r>
    </w:p>
    <w:p w14:paraId="35CC8AB6" w14:textId="77777777" w:rsidR="00D962BA" w:rsidRPr="002C7817" w:rsidRDefault="00D962BA" w:rsidP="00D962BA">
      <w:pPr>
        <w:spacing w:after="120"/>
        <w:jc w:val="both"/>
        <w:rPr>
          <w:rFonts w:cs="Arial"/>
          <w:b/>
          <w:bCs/>
          <w:i/>
          <w:iCs/>
        </w:rPr>
      </w:pPr>
      <w:bookmarkStart w:id="4" w:name="_Hlk199234906"/>
      <w:bookmarkEnd w:id="3"/>
      <w:r w:rsidRPr="002C7817">
        <w:rPr>
          <w:rFonts w:cs="Arial"/>
          <w:b/>
          <w:bCs/>
          <w:i/>
          <w:iCs/>
        </w:rPr>
        <w:t>Undécima. Justificación de la ejecución de la actuación: documentación</w:t>
      </w:r>
    </w:p>
    <w:bookmarkEnd w:id="4"/>
    <w:p w14:paraId="02F23EBD" w14:textId="1A06FA91" w:rsidR="00D962BA" w:rsidRPr="002C7817" w:rsidRDefault="00D962BA" w:rsidP="00D962BA">
      <w:pPr>
        <w:spacing w:after="120"/>
        <w:jc w:val="both"/>
        <w:rPr>
          <w:rFonts w:ascii="Arial" w:hAnsi="Arial" w:cs="Arial"/>
          <w:i/>
          <w:iCs/>
        </w:rPr>
      </w:pPr>
      <w:r w:rsidRPr="002C7817">
        <w:rPr>
          <w:rFonts w:ascii="Arial" w:hAnsi="Arial" w:cs="Arial"/>
          <w:i/>
          <w:iCs/>
        </w:rPr>
        <w:t>La justificación de la actuación se realizará a través de la presentación con la modalidad de cuenta justificativa con un informe de auditor de acuerdo con lo establecido en el artículo 41.2. de las Bases Generales de Subvenciones, por lo que el IDIAP Jordi Gol deberá presentar para cada anualidad:</w:t>
      </w:r>
    </w:p>
    <w:p w14:paraId="225D8B3D" w14:textId="77777777" w:rsidR="00D962BA" w:rsidRPr="002C7817" w:rsidRDefault="00D962BA" w:rsidP="00D962BA">
      <w:pPr>
        <w:spacing w:after="120"/>
        <w:ind w:left="714" w:hanging="357"/>
        <w:jc w:val="both"/>
        <w:rPr>
          <w:rFonts w:ascii="Arial" w:hAnsi="Arial" w:cs="Arial"/>
          <w:i/>
          <w:iCs/>
        </w:rPr>
      </w:pPr>
      <w:r w:rsidRPr="002C7817">
        <w:rPr>
          <w:rFonts w:ascii="Arial" w:hAnsi="Arial" w:cs="Arial"/>
          <w:i/>
          <w:iCs/>
        </w:rPr>
        <w:t>a) Una cuenta justificativa de la actuación global de cada anualidad, según modelo normalizado de la Diputación de Lleida, que contiene lo siguiente:</w:t>
      </w:r>
    </w:p>
    <w:p w14:paraId="79B36DF0" w14:textId="77777777" w:rsidR="00D962BA" w:rsidRPr="002C7817" w:rsidRDefault="00D962BA" w:rsidP="00D962BA">
      <w:pPr>
        <w:spacing w:after="120"/>
        <w:ind w:left="720"/>
        <w:jc w:val="both"/>
        <w:rPr>
          <w:rFonts w:ascii="Arial" w:hAnsi="Arial" w:cs="Arial"/>
          <w:i/>
          <w:iCs/>
        </w:rPr>
      </w:pPr>
      <w:r w:rsidRPr="002C7817">
        <w:rPr>
          <w:rFonts w:ascii="Arial" w:hAnsi="Arial" w:cs="Arial"/>
          <w:i/>
          <w:iCs/>
        </w:rPr>
        <w:t>1. Memoria final tal y como se indica en el apartado 3.A. del artículo 40 de las Bases generales.</w:t>
      </w:r>
    </w:p>
    <w:p w14:paraId="738D8BAB" w14:textId="77777777" w:rsidR="00D962BA" w:rsidRPr="002C7817" w:rsidRDefault="00D962BA" w:rsidP="00D962BA">
      <w:pPr>
        <w:spacing w:after="120"/>
        <w:ind w:left="720"/>
        <w:jc w:val="both"/>
        <w:rPr>
          <w:rFonts w:ascii="Arial" w:hAnsi="Arial" w:cs="Arial"/>
          <w:i/>
          <w:iCs/>
        </w:rPr>
      </w:pPr>
      <w:r w:rsidRPr="002C7817">
        <w:rPr>
          <w:rFonts w:ascii="Arial" w:hAnsi="Arial" w:cs="Arial"/>
          <w:i/>
          <w:iCs/>
        </w:rPr>
        <w:t xml:space="preserve">2. Memoria económica que tendrá la forma de una declaración responsable o </w:t>
      </w:r>
      <w:r w:rsidRPr="002C7817">
        <w:rPr>
          <w:rFonts w:ascii="Arial" w:hAnsi="Arial" w:cs="Arial"/>
          <w:i/>
          <w:iCs/>
        </w:rPr>
        <w:lastRenderedPageBreak/>
        <w:t>certificación del beneficiario, que incluirá, tal y como dispone el apartado 3.B. del artículo 40 de las Bases generales, los siguientes aspectos:</w:t>
      </w:r>
    </w:p>
    <w:p w14:paraId="18340626" w14:textId="77777777" w:rsidR="00D962BA" w:rsidRPr="002C7817" w:rsidRDefault="00D962BA" w:rsidP="00D962BA">
      <w:pPr>
        <w:spacing w:after="120"/>
        <w:ind w:left="720" w:firstLine="720"/>
        <w:jc w:val="both"/>
        <w:rPr>
          <w:rFonts w:ascii="Arial" w:hAnsi="Arial" w:cs="Arial"/>
          <w:i/>
          <w:iCs/>
        </w:rPr>
      </w:pPr>
      <w:r w:rsidRPr="002C7817">
        <w:rPr>
          <w:rFonts w:ascii="Arial" w:hAnsi="Arial" w:cs="Arial"/>
          <w:i/>
          <w:iCs/>
        </w:rPr>
        <w:t>2.1. Coste total de la actuación.</w:t>
      </w:r>
    </w:p>
    <w:p w14:paraId="1EDCB05B" w14:textId="77777777" w:rsidR="00D962BA" w:rsidRPr="002C7817" w:rsidRDefault="00D962BA" w:rsidP="00D962BA">
      <w:pPr>
        <w:spacing w:after="120"/>
        <w:ind w:left="1440"/>
        <w:jc w:val="both"/>
        <w:rPr>
          <w:rFonts w:ascii="Arial" w:hAnsi="Arial" w:cs="Arial"/>
          <w:i/>
          <w:iCs/>
        </w:rPr>
      </w:pPr>
      <w:r w:rsidRPr="002C7817">
        <w:rPr>
          <w:rFonts w:ascii="Arial" w:hAnsi="Arial" w:cs="Arial"/>
          <w:i/>
          <w:iCs/>
        </w:rPr>
        <w:t>2.2. Financiación de la actuación con indicación de los recursos propios y diferentes ayudas obtenidas.</w:t>
      </w:r>
    </w:p>
    <w:p w14:paraId="136650A7" w14:textId="77777777" w:rsidR="00D962BA" w:rsidRPr="002C7817" w:rsidRDefault="00D962BA" w:rsidP="00D962BA">
      <w:pPr>
        <w:pStyle w:val="Prrafodelista"/>
        <w:numPr>
          <w:ilvl w:val="0"/>
          <w:numId w:val="39"/>
        </w:numPr>
        <w:spacing w:after="120"/>
        <w:jc w:val="both"/>
        <w:rPr>
          <w:rFonts w:ascii="Arial" w:hAnsi="Arial" w:cs="Arial"/>
          <w:i/>
          <w:iCs/>
        </w:rPr>
      </w:pPr>
      <w:r w:rsidRPr="002C7817">
        <w:rPr>
          <w:rFonts w:ascii="Arial" w:hAnsi="Arial" w:cs="Arial"/>
          <w:i/>
          <w:iCs/>
        </w:rPr>
        <w:t>Un informe de auditor de la actuación de cada anualidad en los términos previstos en la orden EHA/1434/2007, de 17 de mayo, por la que se aprueba la norma de actuación de los auditores de cuentas en la realización de los trabajos de revisión de cuentas justificativas de subvenciones en el ámbito del sector público estatal, en el artículo 74 del 2 se aprueba el Reglamento de la Ley General de Subvenciones, en concordancia con lo dispuesto en el artículo 41.2 de las Bases Generales de Subvenciones.</w:t>
      </w:r>
    </w:p>
    <w:p w14:paraId="0C780041" w14:textId="0AF8ECEC" w:rsidR="00442388" w:rsidRPr="002C7817" w:rsidRDefault="00D962BA" w:rsidP="00D962BA">
      <w:pPr>
        <w:spacing w:after="120"/>
        <w:jc w:val="both"/>
        <w:rPr>
          <w:rFonts w:ascii="Arial" w:hAnsi="Arial" w:cs="Arial"/>
          <w:b/>
          <w:bCs/>
          <w:i/>
          <w:iCs/>
        </w:rPr>
      </w:pPr>
      <w:r w:rsidRPr="002C7817">
        <w:rPr>
          <w:rFonts w:ascii="Arial" w:hAnsi="Arial" w:cs="Arial"/>
          <w:i/>
          <w:iCs/>
        </w:rPr>
        <w:t>No será necesaria la presentación de los justificantes de gasto.</w:t>
      </w:r>
      <w:bookmarkStart w:id="5" w:name="_Hlk199235025"/>
    </w:p>
    <w:p w14:paraId="6A70EFA6" w14:textId="3F9684F8" w:rsidR="00D962BA" w:rsidRPr="002C7817" w:rsidRDefault="00D962BA" w:rsidP="00D962BA">
      <w:pPr>
        <w:spacing w:after="120"/>
        <w:jc w:val="both"/>
        <w:rPr>
          <w:rFonts w:ascii="Arial" w:hAnsi="Arial" w:cs="Arial"/>
          <w:b/>
          <w:bCs/>
          <w:i/>
          <w:iCs/>
        </w:rPr>
      </w:pPr>
      <w:r w:rsidRPr="002C7817">
        <w:rPr>
          <w:rFonts w:ascii="Arial" w:hAnsi="Arial" w:cs="Arial"/>
          <w:b/>
          <w:bCs/>
          <w:i/>
          <w:iCs/>
        </w:rPr>
        <w:t xml:space="preserve">Duodécima. </w:t>
      </w:r>
      <w:bookmarkEnd w:id="5"/>
      <w:r w:rsidRPr="002C7817">
        <w:rPr>
          <w:rFonts w:ascii="Arial" w:hAnsi="Arial" w:cs="Arial"/>
          <w:b/>
          <w:bCs/>
          <w:i/>
          <w:iCs/>
        </w:rPr>
        <w:t>Comprobación y pago</w:t>
      </w:r>
    </w:p>
    <w:p w14:paraId="09A6965D" w14:textId="27310881" w:rsidR="00D962BA" w:rsidRPr="002C7817" w:rsidRDefault="00D962BA" w:rsidP="00D962BA">
      <w:pPr>
        <w:spacing w:after="120"/>
        <w:jc w:val="both"/>
        <w:rPr>
          <w:rFonts w:ascii="Arial" w:hAnsi="Arial" w:cs="Arial"/>
          <w:i/>
          <w:iCs/>
        </w:rPr>
      </w:pPr>
      <w:r w:rsidRPr="002C7817">
        <w:rPr>
          <w:rFonts w:ascii="Arial" w:hAnsi="Arial" w:cs="Arial"/>
          <w:i/>
          <w:iCs/>
        </w:rPr>
        <w:t>La Diputación de Lleida solicitará y comprobará los justificantes que estime oportunos para obtener la evidencia razonable de la correcta aplicación de la subvención. Una vez hechas las comprobaciones oportunas, entre las que se encuentra estar al corriente de las obligaciones tributarias, de Seguridad Social y de las obligaciones financieras con la Diputación de Lleida, se procederá al reconocimiento de la obligación y posterior pago al IDIAP Jordi Gol, en los términos de este Convenio.</w:t>
      </w:r>
    </w:p>
    <w:p w14:paraId="2C740E72" w14:textId="29A24A60" w:rsidR="001963CF" w:rsidRPr="002C7817" w:rsidRDefault="00D962BA" w:rsidP="009978FE">
      <w:pPr>
        <w:spacing w:after="120"/>
        <w:jc w:val="both"/>
        <w:rPr>
          <w:rFonts w:ascii="Arial" w:hAnsi="Arial" w:cs="Arial"/>
          <w:i/>
          <w:iCs/>
        </w:rPr>
      </w:pPr>
      <w:r w:rsidRPr="002C7817">
        <w:rPr>
          <w:rFonts w:ascii="Arial" w:hAnsi="Arial" w:cs="Arial"/>
          <w:i/>
          <w:iCs/>
        </w:rPr>
        <w:t>La Diputación de Lleida, en el ejercicio de sus facultades de comprobación y control financiero, podrá, en su caso, requerir al IDIAP Jordi Gol la justificación de pagos a terceros de los gastos de la actuación.</w:t>
      </w:r>
    </w:p>
    <w:p w14:paraId="0999247D" w14:textId="6D2BD258" w:rsidR="00E355FB" w:rsidRPr="002C7817" w:rsidRDefault="00D962BA" w:rsidP="009978FE">
      <w:pPr>
        <w:spacing w:after="120"/>
        <w:jc w:val="both"/>
        <w:rPr>
          <w:rFonts w:ascii="Arial" w:hAnsi="Arial" w:cs="Arial"/>
          <w:b/>
          <w:bCs/>
          <w:i/>
          <w:iCs/>
        </w:rPr>
      </w:pPr>
      <w:bookmarkStart w:id="6" w:name="_Hlk199235064"/>
      <w:r w:rsidRPr="002C7817">
        <w:rPr>
          <w:rFonts w:ascii="Arial" w:hAnsi="Arial" w:cs="Arial"/>
          <w:b/>
          <w:bCs/>
          <w:i/>
          <w:iCs/>
        </w:rPr>
        <w:t xml:space="preserve">Decimotercera. </w:t>
      </w:r>
      <w:bookmarkEnd w:id="6"/>
      <w:r w:rsidRPr="002C7817">
        <w:rPr>
          <w:rFonts w:ascii="Arial" w:hAnsi="Arial" w:cs="Arial"/>
          <w:b/>
          <w:bCs/>
          <w:i/>
          <w:iCs/>
        </w:rPr>
        <w:t>Contratación</w:t>
      </w:r>
    </w:p>
    <w:p w14:paraId="2822A4D8" w14:textId="77777777" w:rsidR="00AB249F" w:rsidRPr="002C7817" w:rsidRDefault="00AB249F" w:rsidP="00AB249F">
      <w:pPr>
        <w:spacing w:after="120"/>
        <w:jc w:val="both"/>
        <w:rPr>
          <w:i/>
          <w:iCs/>
        </w:rPr>
      </w:pPr>
      <w:r w:rsidRPr="002C7817">
        <w:rPr>
          <w:rFonts w:cs="Arial"/>
          <w:i/>
          <w:iCs/>
        </w:rPr>
        <w:t>La contratación de las actuaciones deberá realizarse de acuerdo con lo que establece la legislación de contratos del sector público. No se podrá fraccionar un contrato con el fin de disminuir su cuantía y eludir así los requisitos de publicidad o los relativos a los procedimientos de adjudicación que corresponda.</w:t>
      </w:r>
    </w:p>
    <w:p w14:paraId="066A4B76" w14:textId="520C0B4F" w:rsidR="00C409A6" w:rsidRPr="002C7817" w:rsidRDefault="00AB249F" w:rsidP="009978FE">
      <w:pPr>
        <w:spacing w:after="120"/>
        <w:jc w:val="both"/>
        <w:rPr>
          <w:rFonts w:ascii="Arial" w:hAnsi="Arial" w:cs="Arial"/>
          <w:b/>
          <w:bCs/>
          <w:i/>
          <w:iCs/>
        </w:rPr>
      </w:pPr>
      <w:r w:rsidRPr="002C7817">
        <w:rPr>
          <w:rFonts w:ascii="Arial" w:hAnsi="Arial" w:cs="Arial"/>
          <w:i/>
          <w:iCs/>
        </w:rPr>
        <w:t>La acreditación de la contratación de la actuación objeto de subvención se hará efectiva mediante declaración del expediente administrativo de contratación, según modelo de la Diputación de Lleida, en las actuaciones de obras con un presupuesto superior a 39.999,99 €, IVA excluido, o de adquisiciones, suministros o servicios superiores a 14.999,99 €, IVA excluido.</w:t>
      </w:r>
      <w:bookmarkStart w:id="7" w:name="_Hlk199235074"/>
    </w:p>
    <w:p w14:paraId="5926DEA6" w14:textId="696C9A5A" w:rsidR="00B06256" w:rsidRPr="002C7817" w:rsidRDefault="00D962BA" w:rsidP="009978FE">
      <w:pPr>
        <w:spacing w:after="120"/>
        <w:jc w:val="both"/>
        <w:rPr>
          <w:rFonts w:ascii="Arial" w:hAnsi="Arial" w:cs="Arial"/>
          <w:b/>
          <w:bCs/>
          <w:i/>
          <w:iCs/>
        </w:rPr>
      </w:pPr>
      <w:r w:rsidRPr="002C7817">
        <w:rPr>
          <w:rFonts w:ascii="Arial" w:hAnsi="Arial" w:cs="Arial"/>
          <w:b/>
          <w:bCs/>
          <w:i/>
          <w:iCs/>
        </w:rPr>
        <w:t xml:space="preserve">Decimocuarta. </w:t>
      </w:r>
      <w:bookmarkEnd w:id="7"/>
      <w:r w:rsidR="00B06256" w:rsidRPr="002C7817">
        <w:rPr>
          <w:rFonts w:ascii="Arial" w:hAnsi="Arial" w:cs="Arial"/>
          <w:b/>
          <w:bCs/>
          <w:i/>
          <w:iCs/>
        </w:rPr>
        <w:t>Denuncia o modificación del convenio</w:t>
      </w:r>
    </w:p>
    <w:p w14:paraId="06467904" w14:textId="424F708C" w:rsidR="6973F9D8" w:rsidRPr="002C7817" w:rsidRDefault="00617203" w:rsidP="00BD2D05">
      <w:pPr>
        <w:spacing w:after="120"/>
        <w:jc w:val="both"/>
        <w:rPr>
          <w:rFonts w:cs="Arial"/>
          <w:i/>
          <w:iCs/>
        </w:rPr>
      </w:pPr>
      <w:r w:rsidRPr="002C7817">
        <w:rPr>
          <w:rFonts w:cs="Arial"/>
          <w:i/>
          <w:iCs/>
        </w:rPr>
        <w:t>Las partes podrán denunciar o modificar el presente convenio en cualquier momento por mutuo acuerdo. Cualquier modificación que altere de forma importante las estipulaciones del presente convenio deberá formalizarse, para su validez, por mutuo acuerdo de todas las partes. Cualquier transgresión de las estipulaciones de este convenio permitirá a la parte perjudicada optar por el cumplimiento o resolución de éste.</w:t>
      </w:r>
    </w:p>
    <w:p w14:paraId="4B08D0DF" w14:textId="7164455E" w:rsidR="00617203" w:rsidRPr="002C7817" w:rsidRDefault="00D962BA" w:rsidP="00BD2D05">
      <w:pPr>
        <w:spacing w:after="120"/>
        <w:jc w:val="both"/>
        <w:rPr>
          <w:rFonts w:cs="Arial"/>
          <w:b/>
          <w:bCs/>
          <w:i/>
          <w:iCs/>
        </w:rPr>
      </w:pPr>
      <w:bookmarkStart w:id="8" w:name="_Hlk199235082"/>
      <w:r w:rsidRPr="002C7817">
        <w:rPr>
          <w:rFonts w:ascii="Arial" w:hAnsi="Arial" w:cs="Arial"/>
          <w:b/>
          <w:bCs/>
          <w:i/>
          <w:iCs/>
        </w:rPr>
        <w:t xml:space="preserve">Decimoquinta </w:t>
      </w:r>
      <w:bookmarkEnd w:id="8"/>
      <w:r w:rsidRPr="002C7817">
        <w:rPr>
          <w:rFonts w:ascii="Arial" w:hAnsi="Arial" w:cs="Arial"/>
          <w:b/>
          <w:bCs/>
          <w:i/>
          <w:iCs/>
        </w:rPr>
        <w:t xml:space="preserve">. </w:t>
      </w:r>
      <w:r w:rsidR="00617203" w:rsidRPr="002C7817">
        <w:rPr>
          <w:rFonts w:cs="Arial"/>
          <w:b/>
          <w:bCs/>
          <w:i/>
          <w:iCs/>
        </w:rPr>
        <w:t>Resolución del convenio</w:t>
      </w:r>
    </w:p>
    <w:p w14:paraId="2C41C544" w14:textId="77777777" w:rsidR="00617203" w:rsidRPr="002C7817" w:rsidRDefault="00617203" w:rsidP="00BD2D05">
      <w:pPr>
        <w:spacing w:after="120"/>
        <w:jc w:val="both"/>
        <w:rPr>
          <w:rFonts w:cs="Arial"/>
          <w:i/>
          <w:iCs/>
        </w:rPr>
      </w:pPr>
      <w:r w:rsidRPr="002C7817">
        <w:rPr>
          <w:rFonts w:cs="Arial"/>
          <w:i/>
          <w:iCs/>
        </w:rPr>
        <w:t>El presente acuerdo podrá ser resuelto por las causas procedentes en derecho y por las siguientes causas:</w:t>
      </w:r>
    </w:p>
    <w:p w14:paraId="2245B4D9" w14:textId="4394AA86" w:rsidR="0078258B" w:rsidRPr="002C7817" w:rsidRDefault="00B06256" w:rsidP="00B06256">
      <w:pPr>
        <w:pStyle w:val="Prrafodelista"/>
        <w:numPr>
          <w:ilvl w:val="0"/>
          <w:numId w:val="30"/>
        </w:numPr>
        <w:spacing w:after="120"/>
        <w:jc w:val="both"/>
        <w:rPr>
          <w:rFonts w:cs="Arial"/>
          <w:i/>
          <w:iCs/>
        </w:rPr>
      </w:pPr>
      <w:r w:rsidRPr="002C7817">
        <w:rPr>
          <w:rFonts w:cs="Arial"/>
          <w:i/>
          <w:iCs/>
        </w:rPr>
        <w:t>El mutuo acuerdo de las partes, manifestado por escrito</w:t>
      </w:r>
    </w:p>
    <w:p w14:paraId="61F52AD8" w14:textId="01D4826A" w:rsidR="0078258B" w:rsidRPr="002C7817" w:rsidRDefault="00B06256" w:rsidP="00B06256">
      <w:pPr>
        <w:pStyle w:val="Prrafodelista"/>
        <w:numPr>
          <w:ilvl w:val="0"/>
          <w:numId w:val="30"/>
        </w:numPr>
        <w:spacing w:after="120"/>
        <w:jc w:val="both"/>
        <w:rPr>
          <w:rFonts w:cs="Arial"/>
          <w:i/>
          <w:iCs/>
        </w:rPr>
      </w:pPr>
      <w:r w:rsidRPr="002C7817">
        <w:rPr>
          <w:rFonts w:cs="Arial"/>
          <w:i/>
          <w:iCs/>
        </w:rPr>
        <w:t xml:space="preserve">El incumplimiento de cualquiera de las obligaciones establecidas de una de las </w:t>
      </w:r>
      <w:r w:rsidRPr="002C7817">
        <w:rPr>
          <w:rFonts w:cs="Arial"/>
          <w:i/>
          <w:iCs/>
        </w:rPr>
        <w:lastRenderedPageBreak/>
        <w:t>partes firmantes del acuerdo</w:t>
      </w:r>
    </w:p>
    <w:p w14:paraId="78E85547" w14:textId="02DA7B7F" w:rsidR="0078258B" w:rsidRPr="002C7817" w:rsidRDefault="00B06256" w:rsidP="00BD2D05">
      <w:pPr>
        <w:pStyle w:val="Prrafodelista"/>
        <w:numPr>
          <w:ilvl w:val="0"/>
          <w:numId w:val="30"/>
        </w:numPr>
        <w:spacing w:after="120"/>
        <w:jc w:val="both"/>
        <w:rPr>
          <w:rFonts w:cs="Arial"/>
          <w:i/>
          <w:iCs/>
        </w:rPr>
      </w:pPr>
      <w:r w:rsidRPr="002C7817">
        <w:rPr>
          <w:rFonts w:cs="Arial"/>
          <w:i/>
          <w:iCs/>
        </w:rPr>
        <w:t>La imposibilidad sobrevenida, legal o material, de poder llevar a cabo el objeto del acuerdo</w:t>
      </w:r>
    </w:p>
    <w:p w14:paraId="4FFA282D" w14:textId="208B38E4" w:rsidR="00617203" w:rsidRPr="002C7817" w:rsidRDefault="00B06256" w:rsidP="00BD2D05">
      <w:pPr>
        <w:pStyle w:val="Prrafodelista"/>
        <w:numPr>
          <w:ilvl w:val="0"/>
          <w:numId w:val="30"/>
        </w:numPr>
        <w:spacing w:after="120"/>
        <w:jc w:val="both"/>
        <w:rPr>
          <w:rFonts w:cs="Arial"/>
          <w:i/>
          <w:iCs/>
        </w:rPr>
      </w:pPr>
      <w:r w:rsidRPr="002C7817">
        <w:rPr>
          <w:rFonts w:cs="Arial"/>
          <w:i/>
          <w:iCs/>
        </w:rPr>
        <w:t>Cualquier otra causa que determine la legislación vigente de aplicación</w:t>
      </w:r>
    </w:p>
    <w:p w14:paraId="4AE4219C" w14:textId="5B71BB1B" w:rsidR="00617203" w:rsidRPr="002C7817" w:rsidRDefault="00D962BA" w:rsidP="00BD2D05">
      <w:pPr>
        <w:spacing w:after="120"/>
        <w:jc w:val="both"/>
        <w:rPr>
          <w:rFonts w:cs="Arial"/>
          <w:b/>
          <w:bCs/>
          <w:i/>
          <w:iCs/>
        </w:rPr>
      </w:pPr>
      <w:bookmarkStart w:id="9" w:name="_Hlk199235094"/>
      <w:r w:rsidRPr="002C7817">
        <w:rPr>
          <w:rFonts w:cs="Arial"/>
          <w:b/>
          <w:bCs/>
          <w:i/>
          <w:iCs/>
        </w:rPr>
        <w:t xml:space="preserve">Decimosexta </w:t>
      </w:r>
      <w:bookmarkEnd w:id="9"/>
      <w:r w:rsidRPr="002C7817">
        <w:rPr>
          <w:rFonts w:cs="Arial"/>
          <w:b/>
          <w:bCs/>
          <w:i/>
          <w:iCs/>
        </w:rPr>
        <w:t xml:space="preserve">. </w:t>
      </w:r>
      <w:r w:rsidR="005C115B" w:rsidRPr="002C7817">
        <w:rPr>
          <w:rFonts w:ascii="Arial" w:hAnsi="Arial" w:cs="Arial"/>
          <w:b/>
          <w:bCs/>
          <w:i/>
          <w:iCs/>
          <w:spacing w:val="-2"/>
        </w:rPr>
        <w:t>Invalidez, revocación - reintegro y renuncia</w:t>
      </w:r>
    </w:p>
    <w:p w14:paraId="487FB1D1" w14:textId="5DAD9775" w:rsidR="005C115B" w:rsidRPr="002C7817" w:rsidRDefault="005C115B" w:rsidP="00D77645">
      <w:pPr>
        <w:spacing w:after="120"/>
        <w:ind w:right="6"/>
        <w:jc w:val="both"/>
        <w:rPr>
          <w:rFonts w:ascii="Arial" w:hAnsi="Arial" w:cs="Arial"/>
          <w:i/>
          <w:iCs/>
        </w:rPr>
      </w:pPr>
      <w:r w:rsidRPr="002C7817">
        <w:rPr>
          <w:rFonts w:ascii="Arial" w:hAnsi="Arial" w:cs="Arial"/>
          <w:i/>
          <w:iCs/>
        </w:rPr>
        <w:t xml:space="preserve">La Diputación de Lleida puede revocar total o parcialmente las subvenciones, con </w:t>
      </w:r>
      <w:r w:rsidRPr="002C7817">
        <w:rPr>
          <w:rFonts w:ascii="Arial" w:hAnsi="Arial" w:cs="Arial"/>
          <w:i/>
          <w:iCs/>
          <w:spacing w:val="-2"/>
        </w:rPr>
        <w:t>la obligación</w:t>
      </w:r>
      <w:r w:rsidRPr="002C7817">
        <w:rPr>
          <w:rFonts w:ascii="Arial" w:hAnsi="Arial" w:cs="Arial"/>
          <w:i/>
          <w:iCs/>
          <w:spacing w:val="-4"/>
        </w:rPr>
        <w:t xml:space="preserve"> </w:t>
      </w:r>
      <w:r w:rsidRPr="002C7817">
        <w:rPr>
          <w:rFonts w:ascii="Arial" w:hAnsi="Arial" w:cs="Arial"/>
          <w:i/>
          <w:iCs/>
          <w:spacing w:val="-2"/>
        </w:rPr>
        <w:t>por</w:t>
      </w:r>
      <w:r w:rsidRPr="002C7817">
        <w:rPr>
          <w:rFonts w:ascii="Arial" w:hAnsi="Arial" w:cs="Arial"/>
          <w:i/>
          <w:iCs/>
          <w:spacing w:val="-3"/>
        </w:rPr>
        <w:t xml:space="preserve"> </w:t>
      </w:r>
      <w:r w:rsidRPr="002C7817">
        <w:rPr>
          <w:rFonts w:ascii="Arial" w:hAnsi="Arial" w:cs="Arial"/>
          <w:i/>
          <w:iCs/>
          <w:spacing w:val="-2"/>
        </w:rPr>
        <w:t>parte</w:t>
      </w:r>
      <w:r w:rsidRPr="002C7817">
        <w:rPr>
          <w:rFonts w:ascii="Arial" w:hAnsi="Arial" w:cs="Arial"/>
          <w:i/>
          <w:iCs/>
          <w:spacing w:val="-5"/>
        </w:rPr>
        <w:t xml:space="preserve"> </w:t>
      </w:r>
      <w:r w:rsidRPr="002C7817">
        <w:rPr>
          <w:rFonts w:ascii="Arial" w:hAnsi="Arial" w:cs="Arial"/>
          <w:i/>
          <w:iCs/>
          <w:spacing w:val="-2"/>
        </w:rPr>
        <w:t>del</w:t>
      </w:r>
      <w:r w:rsidRPr="002C7817">
        <w:rPr>
          <w:rFonts w:ascii="Arial" w:hAnsi="Arial" w:cs="Arial"/>
          <w:i/>
          <w:iCs/>
          <w:spacing w:val="-6"/>
        </w:rPr>
        <w:t xml:space="preserve"> </w:t>
      </w:r>
      <w:r w:rsidRPr="002C7817">
        <w:rPr>
          <w:rFonts w:ascii="Arial" w:hAnsi="Arial" w:cs="Arial"/>
          <w:i/>
          <w:iCs/>
          <w:spacing w:val="-2"/>
        </w:rPr>
        <w:t>beneficiario</w:t>
      </w:r>
      <w:r w:rsidRPr="002C7817">
        <w:rPr>
          <w:rFonts w:ascii="Arial" w:hAnsi="Arial" w:cs="Arial"/>
          <w:i/>
          <w:iCs/>
          <w:spacing w:val="-4"/>
        </w:rPr>
        <w:t xml:space="preserve"> </w:t>
      </w:r>
      <w:r w:rsidRPr="002C7817">
        <w:rPr>
          <w:rFonts w:ascii="Arial" w:hAnsi="Arial" w:cs="Arial"/>
          <w:i/>
          <w:iCs/>
          <w:spacing w:val="-2"/>
        </w:rPr>
        <w:t>de</w:t>
      </w:r>
      <w:r w:rsidRPr="002C7817">
        <w:rPr>
          <w:rFonts w:ascii="Arial" w:hAnsi="Arial" w:cs="Arial"/>
          <w:i/>
          <w:iCs/>
          <w:spacing w:val="-6"/>
        </w:rPr>
        <w:t xml:space="preserve"> </w:t>
      </w:r>
      <w:r w:rsidRPr="002C7817">
        <w:rPr>
          <w:rFonts w:ascii="Arial" w:hAnsi="Arial" w:cs="Arial"/>
          <w:i/>
          <w:iCs/>
          <w:spacing w:val="-2"/>
        </w:rPr>
        <w:t>devolver</w:t>
      </w:r>
      <w:r w:rsidRPr="002C7817">
        <w:rPr>
          <w:rFonts w:ascii="Arial" w:hAnsi="Arial" w:cs="Arial"/>
          <w:i/>
          <w:iCs/>
          <w:spacing w:val="-3"/>
        </w:rPr>
        <w:t xml:space="preserve"> </w:t>
      </w:r>
      <w:r w:rsidRPr="002C7817">
        <w:rPr>
          <w:rFonts w:ascii="Arial" w:hAnsi="Arial" w:cs="Arial"/>
          <w:i/>
          <w:iCs/>
          <w:spacing w:val="-2"/>
        </w:rPr>
        <w:t>el importe</w:t>
      </w:r>
      <w:r w:rsidRPr="002C7817">
        <w:rPr>
          <w:rFonts w:ascii="Arial" w:hAnsi="Arial" w:cs="Arial"/>
          <w:i/>
          <w:iCs/>
          <w:spacing w:val="-4"/>
        </w:rPr>
        <w:t xml:space="preserve"> </w:t>
      </w:r>
      <w:r w:rsidRPr="002C7817">
        <w:rPr>
          <w:rFonts w:ascii="Arial" w:hAnsi="Arial" w:cs="Arial"/>
          <w:i/>
          <w:iCs/>
          <w:spacing w:val="-2"/>
        </w:rPr>
        <w:t>recibo</w:t>
      </w:r>
      <w:r w:rsidRPr="002C7817">
        <w:rPr>
          <w:rFonts w:ascii="Arial" w:hAnsi="Arial" w:cs="Arial"/>
          <w:i/>
          <w:iCs/>
          <w:spacing w:val="-5"/>
        </w:rPr>
        <w:t xml:space="preserve"> </w:t>
      </w:r>
      <w:r w:rsidRPr="002C7817">
        <w:rPr>
          <w:rFonts w:ascii="Arial" w:hAnsi="Arial" w:cs="Arial"/>
          <w:i/>
          <w:iCs/>
          <w:spacing w:val="-2"/>
        </w:rPr>
        <w:t>y</w:t>
      </w:r>
      <w:r w:rsidRPr="002C7817">
        <w:rPr>
          <w:rFonts w:ascii="Arial" w:hAnsi="Arial" w:cs="Arial"/>
          <w:i/>
          <w:iCs/>
          <w:spacing w:val="-5"/>
        </w:rPr>
        <w:t xml:space="preserve"> </w:t>
      </w:r>
      <w:r w:rsidRPr="002C7817">
        <w:rPr>
          <w:rFonts w:ascii="Arial" w:hAnsi="Arial" w:cs="Arial"/>
          <w:i/>
          <w:iCs/>
          <w:spacing w:val="-2"/>
        </w:rPr>
        <w:t>de</w:t>
      </w:r>
      <w:r w:rsidRPr="002C7817">
        <w:rPr>
          <w:rFonts w:ascii="Arial" w:hAnsi="Arial" w:cs="Arial"/>
          <w:i/>
          <w:iCs/>
          <w:spacing w:val="-6"/>
        </w:rPr>
        <w:t xml:space="preserve"> </w:t>
      </w:r>
      <w:r w:rsidRPr="002C7817">
        <w:rPr>
          <w:rFonts w:ascii="Arial" w:hAnsi="Arial" w:cs="Arial"/>
          <w:i/>
          <w:iCs/>
          <w:spacing w:val="-2"/>
        </w:rPr>
        <w:t>pagar</w:t>
      </w:r>
      <w:r w:rsidRPr="002C7817">
        <w:rPr>
          <w:rFonts w:ascii="Arial" w:hAnsi="Arial" w:cs="Arial"/>
          <w:i/>
          <w:iCs/>
          <w:spacing w:val="-5"/>
        </w:rPr>
        <w:t xml:space="preserve"> </w:t>
      </w:r>
      <w:r w:rsidRPr="002C7817">
        <w:rPr>
          <w:rFonts w:ascii="Arial" w:hAnsi="Arial" w:cs="Arial"/>
          <w:i/>
          <w:iCs/>
          <w:spacing w:val="-2"/>
        </w:rPr>
        <w:t>el interés</w:t>
      </w:r>
      <w:r w:rsidRPr="002C7817">
        <w:rPr>
          <w:rFonts w:ascii="Arial" w:hAnsi="Arial" w:cs="Arial"/>
          <w:i/>
          <w:iCs/>
          <w:spacing w:val="-4"/>
        </w:rPr>
        <w:t xml:space="preserve"> </w:t>
      </w:r>
      <w:r w:rsidRPr="002C7817">
        <w:rPr>
          <w:rFonts w:ascii="Arial" w:hAnsi="Arial" w:cs="Arial"/>
          <w:i/>
          <w:iCs/>
          <w:spacing w:val="-2"/>
        </w:rPr>
        <w:t>de</w:t>
      </w:r>
      <w:r w:rsidRPr="002C7817">
        <w:rPr>
          <w:rFonts w:ascii="Arial" w:hAnsi="Arial" w:cs="Arial"/>
          <w:i/>
          <w:iCs/>
          <w:spacing w:val="-6"/>
        </w:rPr>
        <w:t xml:space="preserve"> </w:t>
      </w:r>
      <w:r w:rsidRPr="002C7817">
        <w:rPr>
          <w:rFonts w:ascii="Arial" w:hAnsi="Arial" w:cs="Arial"/>
          <w:i/>
          <w:iCs/>
          <w:spacing w:val="-2"/>
        </w:rPr>
        <w:t xml:space="preserve">demora </w:t>
      </w:r>
      <w:r w:rsidRPr="002C7817">
        <w:rPr>
          <w:rFonts w:ascii="Arial" w:hAnsi="Arial" w:cs="Arial"/>
          <w:i/>
          <w:iCs/>
        </w:rPr>
        <w:t>correspondiente, en los siguientes supuestos:</w:t>
      </w:r>
    </w:p>
    <w:p w14:paraId="04E122B7" w14:textId="77777777" w:rsidR="0078258B" w:rsidRPr="002C7817" w:rsidRDefault="00B06256" w:rsidP="00D77645">
      <w:pPr>
        <w:pStyle w:val="Prrafodelista"/>
        <w:numPr>
          <w:ilvl w:val="0"/>
          <w:numId w:val="31"/>
        </w:numPr>
        <w:spacing w:after="120"/>
        <w:ind w:right="6"/>
        <w:jc w:val="both"/>
        <w:rPr>
          <w:rFonts w:ascii="Arial" w:hAnsi="Arial" w:cs="Arial"/>
          <w:i/>
          <w:iCs/>
        </w:rPr>
      </w:pPr>
      <w:r w:rsidRPr="002C7817">
        <w:rPr>
          <w:rFonts w:ascii="Arial" w:hAnsi="Arial" w:cs="Arial"/>
          <w:i/>
          <w:iCs/>
        </w:rPr>
        <w:t>Supuestos previstos en el artículo 37 de la Ley 38/2003, de 17 de noviembre, General de Subvenciones.</w:t>
      </w:r>
    </w:p>
    <w:p w14:paraId="56261A61" w14:textId="77777777" w:rsidR="0078258B" w:rsidRPr="002C7817" w:rsidRDefault="00B06256" w:rsidP="00D77645">
      <w:pPr>
        <w:pStyle w:val="Prrafodelista"/>
        <w:numPr>
          <w:ilvl w:val="0"/>
          <w:numId w:val="31"/>
        </w:numPr>
        <w:spacing w:after="120"/>
        <w:ind w:right="6"/>
        <w:jc w:val="both"/>
        <w:rPr>
          <w:rFonts w:ascii="Arial" w:hAnsi="Arial" w:cs="Arial"/>
          <w:i/>
          <w:iCs/>
        </w:rPr>
      </w:pPr>
      <w:r w:rsidRPr="002C7817">
        <w:rPr>
          <w:rFonts w:ascii="Arial" w:hAnsi="Arial" w:cs="Arial"/>
          <w:i/>
          <w:iCs/>
        </w:rPr>
        <w:t>Incumplimiento de otras obligaciones previstas en estas bases.</w:t>
      </w:r>
    </w:p>
    <w:p w14:paraId="1C980C76" w14:textId="6557034A" w:rsidR="005C115B" w:rsidRPr="002C7817" w:rsidRDefault="00B06256" w:rsidP="00D77645">
      <w:pPr>
        <w:pStyle w:val="Prrafodelista"/>
        <w:numPr>
          <w:ilvl w:val="0"/>
          <w:numId w:val="31"/>
        </w:numPr>
        <w:spacing w:after="120"/>
        <w:ind w:right="6"/>
        <w:jc w:val="both"/>
        <w:rPr>
          <w:rFonts w:ascii="Arial" w:hAnsi="Arial" w:cs="Arial"/>
          <w:i/>
          <w:iCs/>
        </w:rPr>
      </w:pPr>
      <w:r w:rsidRPr="002C7817">
        <w:rPr>
          <w:rFonts w:ascii="Arial" w:hAnsi="Arial" w:cs="Arial"/>
          <w:i/>
          <w:iCs/>
        </w:rPr>
        <w:t>Otros supuestos previstos en la normativa reguladora de subvenciones.</w:t>
      </w:r>
    </w:p>
    <w:p w14:paraId="1022DEA4" w14:textId="77777777" w:rsidR="005C115B" w:rsidRPr="002C7817" w:rsidRDefault="005C115B" w:rsidP="00D77645">
      <w:pPr>
        <w:spacing w:after="120"/>
        <w:ind w:right="3"/>
        <w:jc w:val="both"/>
        <w:rPr>
          <w:rFonts w:ascii="Arial" w:hAnsi="Arial" w:cs="Arial"/>
          <w:i/>
          <w:iCs/>
        </w:rPr>
      </w:pPr>
      <w:r w:rsidRPr="002C7817">
        <w:rPr>
          <w:rFonts w:ascii="Arial" w:hAnsi="Arial" w:cs="Arial"/>
          <w:i/>
          <w:iCs/>
        </w:rPr>
        <w:t>La revocación será proporcional al grado de incumplimiento de la actuación subvencio- nada.</w:t>
      </w:r>
    </w:p>
    <w:p w14:paraId="0BD73ED9" w14:textId="3E1AC97C" w:rsidR="005C115B" w:rsidRPr="002C7817" w:rsidRDefault="005C115B" w:rsidP="00D77645">
      <w:pPr>
        <w:pStyle w:val="Default"/>
        <w:ind w:right="3"/>
        <w:jc w:val="both"/>
        <w:rPr>
          <w:i/>
          <w:iCs/>
          <w:color w:val="auto"/>
          <w:sz w:val="22"/>
          <w:szCs w:val="22"/>
        </w:rPr>
      </w:pPr>
      <w:r w:rsidRPr="002C7817">
        <w:rPr>
          <w:i/>
          <w:iCs/>
          <w:color w:val="auto"/>
          <w:sz w:val="22"/>
          <w:szCs w:val="22"/>
        </w:rPr>
        <w:t>En su caso, el expediente de revocación se iniciará con el requerimiento previo a que se refiere el artículo 70.3 del Reglamento general de subvenciones, aprobado por Real Decreto 887/2006, de 21 de julio, y se tramitará de conformidad con los artículos 51 y 53 de las Bases Generales de Subvenciones de la Diputación de Lleida, en cono la citada disposición del Real Decreto 887/2006, de 21 de julio.</w:t>
      </w:r>
    </w:p>
    <w:p w14:paraId="2711B495" w14:textId="1B3B441F" w:rsidR="005C115B" w:rsidRPr="002C7817" w:rsidRDefault="005C115B" w:rsidP="00D77645">
      <w:pPr>
        <w:pStyle w:val="Default"/>
        <w:spacing w:before="120" w:after="120"/>
        <w:ind w:right="6"/>
        <w:jc w:val="both"/>
        <w:rPr>
          <w:i/>
          <w:iCs/>
          <w:color w:val="auto"/>
          <w:sz w:val="22"/>
          <w:szCs w:val="22"/>
        </w:rPr>
      </w:pPr>
      <w:r w:rsidRPr="002C7817">
        <w:rPr>
          <w:i/>
          <w:iCs/>
          <w:color w:val="auto"/>
          <w:sz w:val="22"/>
          <w:szCs w:val="22"/>
        </w:rPr>
        <w:t>El centro gestor debe tramitar, si procede, los expedientes de revocación y reintegro de las subvenciones concedidas.</w:t>
      </w:r>
    </w:p>
    <w:p w14:paraId="3586A169" w14:textId="24B075E9" w:rsidR="005C115B" w:rsidRPr="002C7817" w:rsidRDefault="005C115B" w:rsidP="00D77645">
      <w:pPr>
        <w:pStyle w:val="Default"/>
        <w:spacing w:before="120" w:after="120"/>
        <w:ind w:right="6"/>
        <w:jc w:val="both"/>
        <w:rPr>
          <w:i/>
          <w:iCs/>
          <w:color w:val="auto"/>
          <w:sz w:val="22"/>
          <w:szCs w:val="22"/>
        </w:rPr>
      </w:pPr>
      <w:r w:rsidRPr="002C7817">
        <w:rPr>
          <w:i/>
          <w:iCs/>
          <w:color w:val="auto"/>
          <w:sz w:val="22"/>
          <w:szCs w:val="22"/>
        </w:rPr>
        <w:t>Las resoluciones y acuerdos en materia de reintegro de subvenciones agotan la vía administrativa.</w:t>
      </w:r>
    </w:p>
    <w:p w14:paraId="6143BE93" w14:textId="1F620AF4" w:rsidR="005C115B" w:rsidRPr="002C7817" w:rsidRDefault="005C115B" w:rsidP="00D77645">
      <w:pPr>
        <w:pStyle w:val="Default"/>
        <w:spacing w:before="120" w:after="120"/>
        <w:ind w:right="6"/>
        <w:jc w:val="both"/>
        <w:rPr>
          <w:i/>
          <w:iCs/>
          <w:color w:val="auto"/>
          <w:sz w:val="22"/>
          <w:szCs w:val="22"/>
        </w:rPr>
      </w:pPr>
      <w:r w:rsidRPr="002C7817">
        <w:rPr>
          <w:i/>
          <w:iCs/>
          <w:color w:val="auto"/>
          <w:sz w:val="22"/>
          <w:szCs w:val="22"/>
        </w:rPr>
        <w:t>El beneficiario podrá renunciar a la subvención lo que comporta que queda liberado del cumplimiento de la carga, las condiciones o la afectación a la que está sometida la subvención y pierde el derecho a exigirla.</w:t>
      </w:r>
    </w:p>
    <w:p w14:paraId="6EC5C72C" w14:textId="0AA5C665" w:rsidR="00C409A6" w:rsidRPr="002C7817" w:rsidRDefault="005C115B" w:rsidP="002C7817">
      <w:pPr>
        <w:pStyle w:val="Default"/>
        <w:spacing w:before="120" w:after="120"/>
        <w:ind w:right="6"/>
        <w:jc w:val="both"/>
        <w:rPr>
          <w:b/>
          <w:bCs/>
          <w:i/>
          <w:iCs/>
        </w:rPr>
      </w:pPr>
      <w:r w:rsidRPr="002C7817">
        <w:rPr>
          <w:i/>
          <w:iCs/>
          <w:color w:val="auto"/>
          <w:sz w:val="22"/>
          <w:szCs w:val="22"/>
        </w:rPr>
        <w:t>La renuncia debe ser previa al inicio de la actividad subvencionada o al cobro de la subvención y se le dará trámite de acuerdo con lo que dispone el artículo 52 de las Bases Generales.</w:t>
      </w:r>
      <w:bookmarkStart w:id="10" w:name="_Hlk199235115"/>
    </w:p>
    <w:p w14:paraId="0C015065" w14:textId="36DD9C66" w:rsidR="00617203" w:rsidRPr="002C7817" w:rsidRDefault="00D962BA" w:rsidP="00B06256">
      <w:pPr>
        <w:spacing w:after="120"/>
        <w:jc w:val="both"/>
        <w:rPr>
          <w:rFonts w:cs="Arial"/>
          <w:b/>
          <w:bCs/>
          <w:i/>
          <w:iCs/>
        </w:rPr>
      </w:pPr>
      <w:r w:rsidRPr="002C7817">
        <w:rPr>
          <w:rFonts w:cs="Arial"/>
          <w:b/>
          <w:bCs/>
          <w:i/>
          <w:iCs/>
        </w:rPr>
        <w:t xml:space="preserve">Decimoséptima </w:t>
      </w:r>
      <w:bookmarkEnd w:id="10"/>
      <w:r w:rsidRPr="002C7817">
        <w:rPr>
          <w:rFonts w:cs="Arial"/>
          <w:b/>
          <w:bCs/>
          <w:i/>
          <w:iCs/>
        </w:rPr>
        <w:t>. Régimen sancionador</w:t>
      </w:r>
    </w:p>
    <w:p w14:paraId="7163D6A4" w14:textId="14B8CE10" w:rsidR="001318A9" w:rsidRPr="002C7817" w:rsidRDefault="00DF45D7" w:rsidP="00B06256">
      <w:pPr>
        <w:spacing w:after="120"/>
        <w:jc w:val="both"/>
        <w:rPr>
          <w:rFonts w:ascii="Arial" w:hAnsi="Arial" w:cs="Arial"/>
          <w:b/>
          <w:bCs/>
          <w:i/>
          <w:iCs/>
        </w:rPr>
      </w:pPr>
      <w:r w:rsidRPr="002C7817">
        <w:rPr>
          <w:rFonts w:ascii="Arial" w:hAnsi="Arial" w:cs="Arial"/>
          <w:i/>
          <w:iCs/>
        </w:rPr>
        <w:t>De acuerdo con el artículo 57 de las Bases generales reguladoras del otorgamiento de subvenciones de la Diputación de Lleida y sus organismos autónomos, aprobadas por acuerdo de Pleno número 10/2024 de fecha de 28 de noviembre de 2024 (BOP número 58 de 25 de marzo de 2025) IV de la LGS, con las oportunas especificidades en materia de régimen local, de acuerdo con el Título XI de la Ley reguladora de las bases del régimen local.</w:t>
      </w:r>
    </w:p>
    <w:p w14:paraId="2975E1E6" w14:textId="10FCF2B3" w:rsidR="00617203" w:rsidRPr="002C7817" w:rsidRDefault="008E6242" w:rsidP="00B06256">
      <w:pPr>
        <w:spacing w:after="120"/>
        <w:jc w:val="both"/>
        <w:rPr>
          <w:rFonts w:ascii="Arial" w:hAnsi="Arial" w:cs="Arial"/>
          <w:b/>
          <w:bCs/>
          <w:i/>
          <w:iCs/>
        </w:rPr>
      </w:pPr>
      <w:r w:rsidRPr="002C7817">
        <w:rPr>
          <w:rFonts w:cs="Arial"/>
          <w:b/>
          <w:bCs/>
          <w:i/>
          <w:iCs/>
        </w:rPr>
        <w:t>Decimoctava. Protección de datos</w:t>
      </w:r>
    </w:p>
    <w:p w14:paraId="2A67F8AB" w14:textId="30C01D8A" w:rsidR="00617203" w:rsidRPr="002C7817" w:rsidRDefault="00C409A6" w:rsidP="00B06256">
      <w:pPr>
        <w:spacing w:after="120"/>
        <w:jc w:val="both"/>
        <w:rPr>
          <w:rFonts w:cs="Arial"/>
          <w:i/>
          <w:iCs/>
        </w:rPr>
      </w:pPr>
      <w:r w:rsidRPr="002C7817">
        <w:rPr>
          <w:rFonts w:ascii="Arial" w:hAnsi="Arial" w:cs="Arial"/>
          <w:i/>
          <w:iCs/>
        </w:rPr>
        <w:t xml:space="preserve">El IDIAP Jordi Gol </w:t>
      </w:r>
      <w:r w:rsidR="00617203" w:rsidRPr="002C7817">
        <w:rPr>
          <w:rFonts w:cs="Arial"/>
          <w:i/>
          <w:iCs/>
        </w:rPr>
        <w:t xml:space="preserve">mediante la firma de este Convenio, se comprometen al cumplimiento de las previsiones legales contenidas en el en el Reglamento (UE) 2016/679 del Parlamento Europeo y del Consejo, de 27 de abril de 2016, relativo a la protección de las personas físicas en cuanto al tratamiento de datos personales ya la libre circulación de 95/46/CE (Reglamento general de protección de datos) y la Ley orgánica 3/2018, de 5 de diciembre, de protección de datos personales y garantía de los derechos digitales, </w:t>
      </w:r>
      <w:r w:rsidR="00617203" w:rsidRPr="002C7817">
        <w:rPr>
          <w:rFonts w:cs="Arial"/>
          <w:i/>
          <w:iCs/>
        </w:rPr>
        <w:lastRenderedPageBreak/>
        <w:t>en relación a la recogida de datos derivada de la gestión y justificación de la subvención objeto de este Convenio, exonerando a la Diputación de Lleida de cualquier responsabilidad derivada de su inco.</w:t>
      </w:r>
    </w:p>
    <w:p w14:paraId="71BB6FDD" w14:textId="77777777" w:rsidR="00617203" w:rsidRPr="002C7817" w:rsidRDefault="00617203" w:rsidP="00BD2D05">
      <w:pPr>
        <w:spacing w:after="120"/>
        <w:jc w:val="both"/>
        <w:rPr>
          <w:rFonts w:cs="Arial"/>
          <w:i/>
          <w:iCs/>
        </w:rPr>
      </w:pPr>
      <w:r w:rsidRPr="002C7817">
        <w:rPr>
          <w:rFonts w:cs="Arial"/>
          <w:i/>
          <w:iCs/>
        </w:rPr>
        <w:t>Al mismo tiempo, la Diputación de Lleida como responsable del tratamiento de los datos personales aportados por el solicitante, se fundamenta en el Reglamento (UE) 2016/679 del Parlamento Europeo y del Consejo, de 27 de abril de 2016, y la Ley orgánica 3/2018, de 5 de diciembre, de protección de datos personales y garantía. En su cumplimiento se informa a los interesados de lo siguiente:</w:t>
      </w:r>
    </w:p>
    <w:p w14:paraId="3EBF76E2" w14:textId="77777777" w:rsidR="00617203" w:rsidRPr="002C7817" w:rsidRDefault="00617203" w:rsidP="00BD2D05">
      <w:pPr>
        <w:spacing w:after="120"/>
        <w:jc w:val="both"/>
        <w:rPr>
          <w:rFonts w:cs="Arial"/>
          <w:i/>
          <w:iCs/>
        </w:rPr>
      </w:pPr>
      <w:r w:rsidRPr="002C7817">
        <w:rPr>
          <w:rFonts w:cs="Arial"/>
          <w:i/>
          <w:iCs/>
        </w:rPr>
        <w:t xml:space="preserve">1.- RESPONSABLE DEL TRATAMIENTO: Diputación de Lleida, con domicilio en la calle Carme, 26, 25007 de Lleida, Teléfono 973.249 200 y Correo electrónico: </w:t>
      </w:r>
      <w:hyperlink r:id="rId10">
        <w:r w:rsidRPr="002C7817">
          <w:rPr>
            <w:rFonts w:cs="Arial"/>
            <w:i/>
            <w:iCs/>
            <w:u w:val="single"/>
          </w:rPr>
          <w:t>diputació@diputaciolleida.cat</w:t>
        </w:r>
      </w:hyperlink>
    </w:p>
    <w:p w14:paraId="524090D8" w14:textId="77777777" w:rsidR="00617203" w:rsidRPr="002C7817" w:rsidRDefault="00617203" w:rsidP="00BD2D05">
      <w:pPr>
        <w:spacing w:after="120"/>
        <w:jc w:val="both"/>
        <w:rPr>
          <w:rFonts w:cs="Arial"/>
          <w:i/>
          <w:iCs/>
        </w:rPr>
      </w:pPr>
      <w:r w:rsidRPr="002C7817">
        <w:rPr>
          <w:rFonts w:cs="Arial"/>
          <w:i/>
          <w:iCs/>
        </w:rPr>
        <w:t xml:space="preserve">2.- DELEGADO DE PROTECCIÓN DE DATOS: </w:t>
      </w:r>
      <w:hyperlink r:id="rId11">
        <w:r w:rsidRPr="002C7817">
          <w:rPr>
            <w:rFonts w:cs="Arial"/>
            <w:i/>
            <w:iCs/>
            <w:u w:val="single"/>
          </w:rPr>
          <w:t>dpd@diputaciolleida.cat</w:t>
        </w:r>
      </w:hyperlink>
    </w:p>
    <w:p w14:paraId="12019905" w14:textId="77777777" w:rsidR="00617203" w:rsidRPr="002C7817" w:rsidRDefault="00617203" w:rsidP="00BD2D05">
      <w:pPr>
        <w:spacing w:after="120"/>
        <w:jc w:val="both"/>
        <w:rPr>
          <w:rFonts w:cs="Arial"/>
          <w:i/>
          <w:iCs/>
        </w:rPr>
      </w:pPr>
      <w:r w:rsidRPr="002C7817">
        <w:rPr>
          <w:rFonts w:cs="Arial"/>
          <w:i/>
          <w:iCs/>
        </w:rPr>
        <w:t>3.- FINALIDAD DEL TRATAMIENTO: Los datos suministrados se destinan únicamente a garantizar el cumplimiento de lo establecido en la legislación general de subvenciones: Gestión, control, seguimiento y justificación y pago de los expedientes de subvenciones otorgadas por la Diputación de Lleida. También se destinarán para dar cumplimiento a lo que establece la Ley 19/2014, de 29 de diciembre, de transparencia, acceso a la información pública y buen gobierno.</w:t>
      </w:r>
    </w:p>
    <w:p w14:paraId="62581388" w14:textId="77777777" w:rsidR="00617203" w:rsidRPr="002C7817" w:rsidRDefault="00617203" w:rsidP="00BD2D05">
      <w:pPr>
        <w:spacing w:after="120"/>
        <w:jc w:val="both"/>
        <w:rPr>
          <w:rFonts w:cs="Arial"/>
          <w:i/>
          <w:iCs/>
        </w:rPr>
      </w:pPr>
      <w:r w:rsidRPr="002C7817">
        <w:rPr>
          <w:rFonts w:cs="Arial"/>
          <w:i/>
          <w:iCs/>
        </w:rPr>
        <w:t>4.- BASE JURÍDICA DEL TRATAMIENTO: El artículo 6.1.c sobre el tratamiento necesario para el cumplimiento de una obligación legal aplicable al responsable del tratamiento, del Reglamento (UE) 2016/679 del Parlamento Europeo y del Consejo, de 27 de abril de 2016; La Ley 38/2003, de 17 de noviembre, general de subvenciones; y la Ley 19/2014, de 29 de diciembre, de transparencia, acceso a la información pública y buen gobierno.</w:t>
      </w:r>
    </w:p>
    <w:p w14:paraId="67F22384" w14:textId="77777777" w:rsidR="00617203" w:rsidRPr="002C7817" w:rsidRDefault="00617203" w:rsidP="00BD2D05">
      <w:pPr>
        <w:spacing w:after="120"/>
        <w:jc w:val="both"/>
        <w:rPr>
          <w:rFonts w:cs="Arial"/>
          <w:i/>
          <w:iCs/>
        </w:rPr>
      </w:pPr>
      <w:r w:rsidRPr="002C7817">
        <w:rPr>
          <w:rFonts w:cs="Arial"/>
          <w:i/>
          <w:iCs/>
        </w:rPr>
        <w:t>5.- PROCEDENCIA: Personas físicas/jurídicas que sean beneficiarios de las subvenciones.</w:t>
      </w:r>
    </w:p>
    <w:p w14:paraId="4F497A5C" w14:textId="77777777" w:rsidR="00617203" w:rsidRPr="002C7817" w:rsidRDefault="00617203" w:rsidP="00BD2D05">
      <w:pPr>
        <w:spacing w:after="120"/>
        <w:jc w:val="both"/>
        <w:rPr>
          <w:rFonts w:cs="Arial"/>
          <w:i/>
          <w:iCs/>
        </w:rPr>
      </w:pPr>
      <w:r w:rsidRPr="002C7817">
        <w:rPr>
          <w:rFonts w:cs="Arial"/>
          <w:i/>
          <w:iCs/>
        </w:rPr>
        <w:t>6.- CATEGORÍAS DE DATOS PERSONALES: Datos identificativos (nombres, apellidos, DNI/NIF, dirección postal y electrónica, teléfono y firma); datos profesionales; datos laborales; datos económicos, financieros y de seguros.</w:t>
      </w:r>
    </w:p>
    <w:p w14:paraId="50E7FB7B" w14:textId="77777777" w:rsidR="00617203" w:rsidRPr="002C7817" w:rsidRDefault="00617203" w:rsidP="00BD2D05">
      <w:pPr>
        <w:spacing w:after="120"/>
        <w:jc w:val="both"/>
        <w:rPr>
          <w:rFonts w:cs="Arial"/>
          <w:b/>
          <w:i/>
          <w:iCs/>
        </w:rPr>
      </w:pPr>
      <w:r w:rsidRPr="002C7817">
        <w:rPr>
          <w:rFonts w:cs="Arial"/>
          <w:i/>
          <w:iCs/>
        </w:rPr>
        <w:t>7.- CESIONES DE DATOS: Los datos suministrados podrán ser cedidos en los siguientes casos:</w:t>
      </w:r>
      <w:r w:rsidRPr="002C7817">
        <w:rPr>
          <w:rFonts w:cs="Arial"/>
          <w:b/>
          <w:i/>
          <w:iCs/>
        </w:rPr>
        <w:t xml:space="preserve"> </w:t>
      </w:r>
    </w:p>
    <w:p w14:paraId="6EA77246" w14:textId="77777777" w:rsidR="00617203" w:rsidRPr="002C7817" w:rsidRDefault="00617203" w:rsidP="00BD2D05">
      <w:pPr>
        <w:spacing w:after="120"/>
        <w:jc w:val="both"/>
        <w:rPr>
          <w:rFonts w:cs="Arial"/>
          <w:i/>
          <w:iCs/>
        </w:rPr>
      </w:pPr>
      <w:r w:rsidRPr="002C7817">
        <w:rPr>
          <w:rFonts w:cs="Arial"/>
          <w:i/>
          <w:iCs/>
        </w:rPr>
        <w:t>- A los miembros de la corporación que lo soliciten; en los juzgados y tribunales, para los efectos de resolución de los recursos judiciales que se puedan interponer; en el Ministerio fiscal, en el Síndic de Greuges y en el Síndic de Cuentas, , en tanto sea necesario para el ejercicio de sus funciones.</w:t>
      </w:r>
    </w:p>
    <w:p w14:paraId="28D7EA68" w14:textId="77777777" w:rsidR="00617203" w:rsidRPr="002C7817" w:rsidRDefault="00617203" w:rsidP="00BD2D05">
      <w:pPr>
        <w:spacing w:after="120"/>
        <w:jc w:val="both"/>
        <w:rPr>
          <w:rFonts w:cs="Arial"/>
          <w:i/>
          <w:iCs/>
        </w:rPr>
      </w:pPr>
      <w:r w:rsidRPr="002C7817">
        <w:rPr>
          <w:rFonts w:cs="Arial"/>
          <w:i/>
          <w:iCs/>
        </w:rPr>
        <w:t>- A las personas que lo soliciten acogiéndose a lo que dispone la Ley 19/2014, de 29 de diciembre, de transparencia, acceso a la información pública y buen gobierno.</w:t>
      </w:r>
    </w:p>
    <w:p w14:paraId="7E485EBC" w14:textId="77777777" w:rsidR="00617203" w:rsidRPr="002C7817" w:rsidRDefault="00617203" w:rsidP="00BD2D05">
      <w:pPr>
        <w:spacing w:after="120"/>
        <w:jc w:val="both"/>
        <w:rPr>
          <w:rFonts w:cs="Arial"/>
          <w:i/>
          <w:iCs/>
        </w:rPr>
      </w:pPr>
      <w:r w:rsidRPr="002C7817">
        <w:rPr>
          <w:rFonts w:cs="Arial"/>
          <w:i/>
          <w:iCs/>
        </w:rPr>
        <w:t>- En la Agencia Estatal de Administración Tributaria, en la Tesorería General de la Seguridad Social, en el Organismo Autónomo de Gestión y Recaudación de Tributos Locales para acreditar estar al corriente en el cumplimiento de sus obligaciones.</w:t>
      </w:r>
    </w:p>
    <w:p w14:paraId="39675306" w14:textId="77777777" w:rsidR="00617203" w:rsidRPr="002C7817" w:rsidRDefault="00617203" w:rsidP="00BD2D05">
      <w:pPr>
        <w:spacing w:after="120"/>
        <w:jc w:val="both"/>
        <w:rPr>
          <w:rFonts w:cs="Arial"/>
          <w:i/>
          <w:iCs/>
        </w:rPr>
      </w:pPr>
      <w:r w:rsidRPr="002C7817">
        <w:rPr>
          <w:rFonts w:cs="Arial"/>
          <w:i/>
          <w:iCs/>
        </w:rPr>
        <w:t>- En la Base de Datos Nacional de Subvenciones, en tanto que Sistema Nacional de Información de Subvenciones.</w:t>
      </w:r>
    </w:p>
    <w:p w14:paraId="4BE8E96A" w14:textId="77777777" w:rsidR="00617203" w:rsidRPr="002C7817" w:rsidRDefault="00617203" w:rsidP="00BD2D05">
      <w:pPr>
        <w:spacing w:after="120"/>
        <w:jc w:val="both"/>
        <w:rPr>
          <w:rFonts w:cs="Arial"/>
          <w:i/>
          <w:iCs/>
        </w:rPr>
      </w:pPr>
      <w:r w:rsidRPr="002C7817">
        <w:rPr>
          <w:rFonts w:cs="Arial"/>
          <w:i/>
          <w:iCs/>
        </w:rPr>
        <w:t>- En el Boletín Oficial de la Provincia de Lleida y en la Web corporativa, en la Sede Electrónica y en el Portal de Transparencia de la Diputación de Lleida.</w:t>
      </w:r>
    </w:p>
    <w:p w14:paraId="414F785A" w14:textId="77777777" w:rsidR="00617203" w:rsidRPr="002C7817" w:rsidRDefault="00617203" w:rsidP="00BD2D05">
      <w:pPr>
        <w:spacing w:after="120"/>
        <w:jc w:val="both"/>
        <w:rPr>
          <w:rFonts w:cs="Arial"/>
          <w:i/>
          <w:iCs/>
        </w:rPr>
      </w:pPr>
      <w:r w:rsidRPr="002C7817">
        <w:rPr>
          <w:rFonts w:cs="Arial"/>
          <w:i/>
          <w:iCs/>
        </w:rPr>
        <w:t>No existen previstas transferencias internacionales de los datos.</w:t>
      </w:r>
    </w:p>
    <w:p w14:paraId="20C8DD4E" w14:textId="655634B7" w:rsidR="00617203" w:rsidRPr="002C7817" w:rsidRDefault="48A42BF0" w:rsidP="00BD2D05">
      <w:pPr>
        <w:spacing w:after="120"/>
        <w:jc w:val="both"/>
        <w:rPr>
          <w:rFonts w:cs="Arial"/>
          <w:i/>
          <w:iCs/>
        </w:rPr>
      </w:pPr>
      <w:r w:rsidRPr="002C7817">
        <w:rPr>
          <w:rFonts w:cs="Arial"/>
          <w:i/>
          <w:iCs/>
        </w:rPr>
        <w:lastRenderedPageBreak/>
        <w:t>8.- MEDIDAS DE SEGURIDAD: La Diputación de Lleida ha adoptado las medidas técnicas necesarias para mantener el nivel de seguridad requerido, según la naturaleza de los datos personales tratados y las circunstancias del tratamiento, con el objetivo de evitar su alteración, pérdida, tratamiento o acceso no autorizado en la medida de lo posible y siempre según el estado de la técnica.</w:t>
      </w:r>
    </w:p>
    <w:p w14:paraId="54DEAD2F" w14:textId="0F7D738D" w:rsidR="00617203" w:rsidRPr="002C7817" w:rsidRDefault="10672D80" w:rsidP="00BD2D05">
      <w:pPr>
        <w:spacing w:after="120"/>
        <w:jc w:val="both"/>
        <w:rPr>
          <w:rFonts w:cs="Arial"/>
          <w:i/>
          <w:iCs/>
        </w:rPr>
      </w:pPr>
      <w:r w:rsidRPr="002C7817">
        <w:rPr>
          <w:rFonts w:cs="Arial"/>
          <w:i/>
          <w:iCs/>
        </w:rPr>
        <w:t>9.- PLAZO DE CONSERVACIÓN DE LOS DATOS: Los datos se conservarán durante el tiempo necesario para cumplir con la finalidad para la que se obtuvieron, en el ejercicio de las funciones y competencias del responsable, y en cualquier caso, durante los plazos necesarios para determinar las posibles responsabilidades que se puedan derivar.</w:t>
      </w:r>
    </w:p>
    <w:p w14:paraId="7DA6D896" w14:textId="77777777" w:rsidR="00617203" w:rsidRPr="002C7817" w:rsidRDefault="00617203" w:rsidP="00BD2D05">
      <w:pPr>
        <w:spacing w:after="120"/>
        <w:jc w:val="both"/>
        <w:rPr>
          <w:rFonts w:cs="Arial"/>
          <w:i/>
          <w:iCs/>
        </w:rPr>
      </w:pPr>
      <w:r w:rsidRPr="002C7817">
        <w:rPr>
          <w:rFonts w:cs="Arial"/>
          <w:i/>
          <w:iCs/>
        </w:rPr>
        <w:t>La documentación que soporta los datos suministrados se conservarán en los archivos de la Diputación de Lleida de forma indefinida, para los únicos efectos de su conservación conforme a lo dispuesto en la legislación sobre archivos del sector público y en la legislación sobre patrimonio documental cultural.</w:t>
      </w:r>
    </w:p>
    <w:p w14:paraId="04CFDDA5" w14:textId="30582292" w:rsidR="00617203" w:rsidRPr="002C7817" w:rsidRDefault="00617203" w:rsidP="00BD2D05">
      <w:pPr>
        <w:spacing w:after="120"/>
        <w:jc w:val="both"/>
        <w:rPr>
          <w:rFonts w:cs="Arial"/>
          <w:b/>
          <w:bCs/>
          <w:i/>
          <w:iCs/>
        </w:rPr>
      </w:pPr>
      <w:r w:rsidRPr="002C7817">
        <w:rPr>
          <w:rFonts w:cs="Arial"/>
          <w:i/>
          <w:iCs/>
        </w:rPr>
        <w:t>10.- DERECHOS: La persona usuaria podrá en todo momento, ejercitar los derechos de acceso a sus datos, así como también a su rectificación. También podrá solicitar la oposición, limitación del tratamiento, la portabilidad de los datos y la supresión mediante solicitud escrita en el e-mail del responsable del tratamiento de datos</w:t>
      </w:r>
      <w:r w:rsidRPr="002C7817">
        <w:rPr>
          <w:rFonts w:cs="Arial"/>
          <w:b/>
          <w:bCs/>
          <w:i/>
          <w:iCs/>
        </w:rPr>
        <w:t xml:space="preserve">  </w:t>
      </w:r>
      <w:hyperlink r:id="rId12">
        <w:r w:rsidRPr="002C7817">
          <w:rPr>
            <w:rFonts w:cs="Arial"/>
            <w:i/>
            <w:iCs/>
            <w:u w:val="single"/>
          </w:rPr>
          <w:t xml:space="preserve">diputacio@diputaciólleida.cat </w:t>
        </w:r>
      </w:hyperlink>
      <w:r w:rsidRPr="002C7817">
        <w:rPr>
          <w:rFonts w:cs="Arial"/>
          <w:i/>
          <w:iCs/>
        </w:rPr>
        <w:t xml:space="preserve">o del Delegado de Protección de datos personales </w:t>
      </w:r>
      <w:hyperlink r:id="rId13">
        <w:r w:rsidRPr="002C7817">
          <w:rPr>
            <w:rFonts w:cs="Arial"/>
            <w:i/>
            <w:iCs/>
            <w:u w:val="single"/>
          </w:rPr>
          <w:t xml:space="preserve">dpd@diputaciolleida.cat </w:t>
        </w:r>
      </w:hyperlink>
      <w:r w:rsidRPr="002C7817">
        <w:rPr>
          <w:rFonts w:cs="Arial"/>
          <w:i/>
          <w:iCs/>
        </w:rPr>
        <w:t>.</w:t>
      </w:r>
    </w:p>
    <w:p w14:paraId="3576ACD4" w14:textId="77777777" w:rsidR="00617203" w:rsidRPr="002C7817" w:rsidRDefault="00617203" w:rsidP="00BD2D05">
      <w:pPr>
        <w:spacing w:after="120"/>
        <w:jc w:val="both"/>
        <w:rPr>
          <w:rFonts w:cs="Arial"/>
          <w:i/>
          <w:iCs/>
        </w:rPr>
      </w:pPr>
      <w:r w:rsidRPr="002C7817">
        <w:rPr>
          <w:rFonts w:cs="Arial"/>
          <w:i/>
          <w:iCs/>
        </w:rPr>
        <w:t>12.- EFECTOS: La falta de suministro, por parte del solicitante, de los datos personales requeridos, al constituir un requisito legal, dará lugar a su exclusión del procedimiento.</w:t>
      </w:r>
    </w:p>
    <w:p w14:paraId="42EA992C" w14:textId="10C5E63A" w:rsidR="001318A9" w:rsidRPr="002C7817" w:rsidRDefault="00617203" w:rsidP="00BD2D05">
      <w:pPr>
        <w:spacing w:after="120"/>
        <w:jc w:val="both"/>
        <w:rPr>
          <w:rFonts w:cs="Arial"/>
          <w:b/>
          <w:bCs/>
          <w:i/>
          <w:iCs/>
        </w:rPr>
      </w:pPr>
      <w:r w:rsidRPr="002C7817">
        <w:rPr>
          <w:rFonts w:cs="Arial"/>
          <w:i/>
          <w:iCs/>
        </w:rPr>
        <w:t>Asimismo puede presentar una reclamación ante la Autoridad Catalana de Protección de Datos a través de su sede electrónica en</w:t>
      </w:r>
      <w:r w:rsidRPr="002C7817">
        <w:rPr>
          <w:rFonts w:cs="Arial"/>
          <w:b/>
          <w:bCs/>
          <w:i/>
          <w:iCs/>
        </w:rPr>
        <w:t xml:space="preserve"> </w:t>
      </w:r>
      <w:hyperlink r:id="rId14">
        <w:r w:rsidRPr="002C7817">
          <w:rPr>
            <w:rFonts w:cs="Arial"/>
            <w:i/>
            <w:iCs/>
            <w:u w:val="single"/>
          </w:rPr>
          <w:t>www.apd.cat</w:t>
        </w:r>
      </w:hyperlink>
    </w:p>
    <w:p w14:paraId="580B49BC" w14:textId="651D3A60" w:rsidR="00617203" w:rsidRPr="002C7817" w:rsidRDefault="008E6242" w:rsidP="00BD2D05">
      <w:pPr>
        <w:spacing w:after="120"/>
        <w:jc w:val="both"/>
        <w:rPr>
          <w:rFonts w:cs="Arial"/>
          <w:b/>
          <w:bCs/>
          <w:i/>
          <w:iCs/>
        </w:rPr>
      </w:pPr>
      <w:r w:rsidRPr="002C7817">
        <w:rPr>
          <w:rFonts w:cs="Arial"/>
          <w:b/>
          <w:bCs/>
          <w:i/>
          <w:iCs/>
        </w:rPr>
        <w:t>Decimonovena. Vigencia del convenio</w:t>
      </w:r>
    </w:p>
    <w:p w14:paraId="3F5D9471" w14:textId="131DEB35" w:rsidR="001318A9" w:rsidRPr="002C7817" w:rsidRDefault="00617203" w:rsidP="00B06256">
      <w:pPr>
        <w:pStyle w:val="Textosinformato"/>
        <w:spacing w:after="120"/>
        <w:jc w:val="both"/>
        <w:rPr>
          <w:rFonts w:ascii="Arial MT" w:eastAsia="Arial MT" w:hAnsi="Arial MT" w:cs="Arial MT"/>
          <w:b/>
          <w:bCs/>
          <w:i/>
          <w:iCs/>
          <w:sz w:val="22"/>
          <w:szCs w:val="22"/>
          <w:lang w:eastAsia="en-US"/>
        </w:rPr>
      </w:pPr>
      <w:r w:rsidRPr="002C7817">
        <w:rPr>
          <w:rFonts w:ascii="Arial MT" w:hAnsi="Arial MT" w:cs="Arial"/>
          <w:i/>
          <w:iCs/>
          <w:sz w:val="22"/>
          <w:szCs w:val="22"/>
        </w:rPr>
        <w:t xml:space="preserve">El presente convenio tendrá vigencia desde la fecha de su firma hasta </w:t>
      </w:r>
      <w:r w:rsidR="00B06256" w:rsidRPr="002C7817">
        <w:rPr>
          <w:rFonts w:ascii="Arial MT" w:eastAsia="Arial MT" w:hAnsi="Arial MT" w:cs="Arial MT"/>
          <w:i/>
          <w:iCs/>
          <w:sz w:val="22"/>
          <w:szCs w:val="22"/>
          <w:lang w:eastAsia="en-US"/>
        </w:rPr>
        <w:t>el 30 de junio de 2029.</w:t>
      </w:r>
    </w:p>
    <w:p w14:paraId="7D405F3C" w14:textId="77777777" w:rsidR="00D962BA" w:rsidRPr="002C7817" w:rsidRDefault="00D962BA" w:rsidP="00D962BA">
      <w:pPr>
        <w:pStyle w:val="Textosinformato"/>
        <w:spacing w:after="120"/>
        <w:jc w:val="both"/>
        <w:rPr>
          <w:rFonts w:ascii="Arial MT" w:eastAsia="Arial MT" w:hAnsi="Arial MT" w:cs="Arial MT"/>
          <w:b/>
          <w:bCs/>
          <w:i/>
          <w:iCs/>
          <w:sz w:val="22"/>
          <w:szCs w:val="22"/>
          <w:lang w:eastAsia="en-US"/>
        </w:rPr>
      </w:pPr>
      <w:bookmarkStart w:id="11" w:name="_Hlk199235159"/>
      <w:r w:rsidRPr="002C7817">
        <w:rPr>
          <w:rFonts w:ascii="Arial MT" w:eastAsia="Arial MT" w:hAnsi="Arial MT" w:cs="Arial MT"/>
          <w:b/>
          <w:bCs/>
          <w:i/>
          <w:iCs/>
          <w:sz w:val="22"/>
          <w:szCs w:val="22"/>
          <w:lang w:eastAsia="en-US"/>
        </w:rPr>
        <w:t xml:space="preserve">Vigésima. </w:t>
      </w:r>
      <w:bookmarkEnd w:id="11"/>
      <w:r w:rsidRPr="002C7817">
        <w:rPr>
          <w:rFonts w:ascii="Arial MT" w:eastAsia="Arial MT" w:hAnsi="Arial MT" w:cs="Arial MT"/>
          <w:b/>
          <w:bCs/>
          <w:i/>
          <w:iCs/>
          <w:sz w:val="22"/>
          <w:szCs w:val="22"/>
          <w:lang w:eastAsia="en-US"/>
        </w:rPr>
        <w:t>Jurisdicción</w:t>
      </w:r>
    </w:p>
    <w:p w14:paraId="551A6CC1" w14:textId="7DD50334" w:rsidR="001318A9" w:rsidRPr="002C7817" w:rsidRDefault="00D962BA" w:rsidP="002C7817">
      <w:pPr>
        <w:spacing w:after="120"/>
        <w:jc w:val="both"/>
        <w:rPr>
          <w:b/>
          <w:bCs/>
          <w:i/>
          <w:iCs/>
        </w:rPr>
      </w:pPr>
      <w:bookmarkStart w:id="12" w:name="_Hlk199235171"/>
      <w:r w:rsidRPr="002C7817">
        <w:rPr>
          <w:rFonts w:cs="Arial"/>
          <w:i/>
          <w:iCs/>
        </w:rPr>
        <w:t xml:space="preserve">Este convenio tiene carácter administrativo; las cuestiones de litigio que pudieran surgir respecto al cumplimiento del mismo, serán sometidas a la jurisdicción contencioso-administrativa </w:t>
      </w:r>
      <w:bookmarkEnd w:id="12"/>
      <w:r w:rsidRPr="002C7817">
        <w:rPr>
          <w:rFonts w:cs="Arial"/>
          <w:i/>
          <w:iCs/>
        </w:rPr>
        <w:t>.</w:t>
      </w:r>
    </w:p>
    <w:p w14:paraId="4E4520E1" w14:textId="77777777" w:rsidR="00D962BA" w:rsidRPr="002C7817" w:rsidRDefault="00D962BA" w:rsidP="00D962BA">
      <w:pPr>
        <w:pStyle w:val="Textosinformato"/>
        <w:spacing w:after="120"/>
        <w:jc w:val="both"/>
        <w:rPr>
          <w:rFonts w:ascii="Arial MT" w:eastAsia="Arial MT" w:hAnsi="Arial MT" w:cs="Arial MT"/>
          <w:b/>
          <w:bCs/>
          <w:i/>
          <w:iCs/>
          <w:sz w:val="22"/>
          <w:szCs w:val="22"/>
          <w:lang w:eastAsia="en-US"/>
        </w:rPr>
      </w:pPr>
      <w:bookmarkStart w:id="13" w:name="_Hlk199235194"/>
      <w:r w:rsidRPr="002C7817">
        <w:rPr>
          <w:rFonts w:ascii="Arial MT" w:eastAsia="Arial MT" w:hAnsi="Arial MT" w:cs="Arial MT"/>
          <w:b/>
          <w:bCs/>
          <w:i/>
          <w:iCs/>
          <w:sz w:val="22"/>
          <w:szCs w:val="22"/>
          <w:lang w:eastAsia="en-US"/>
        </w:rPr>
        <w:t xml:space="preserve">Vigesimoprimera </w:t>
      </w:r>
      <w:bookmarkEnd w:id="13"/>
      <w:r w:rsidRPr="002C7817">
        <w:rPr>
          <w:rFonts w:ascii="Arial MT" w:eastAsia="Arial MT" w:hAnsi="Arial MT" w:cs="Arial MT"/>
          <w:b/>
          <w:bCs/>
          <w:i/>
          <w:iCs/>
          <w:sz w:val="22"/>
          <w:szCs w:val="22"/>
          <w:lang w:eastAsia="en-US"/>
        </w:rPr>
        <w:t>. Publicación</w:t>
      </w:r>
    </w:p>
    <w:p w14:paraId="4D0B35EC" w14:textId="77777777" w:rsidR="00D962BA" w:rsidRPr="002C7817" w:rsidRDefault="00D962BA" w:rsidP="00D962BA">
      <w:pPr>
        <w:spacing w:after="120"/>
        <w:jc w:val="both"/>
        <w:rPr>
          <w:rFonts w:cs="Arial"/>
          <w:i/>
          <w:iCs/>
        </w:rPr>
      </w:pPr>
      <w:r w:rsidRPr="002C7817">
        <w:rPr>
          <w:rFonts w:cs="Arial"/>
          <w:i/>
          <w:iCs/>
        </w:rPr>
        <w:t>De acuerdo con lo que dispone la Ley 26/2010, de 3 de agosto, de régimen jurídico y de procedimiento de las administraciones públicas de Cataluña este Convenio deberá ser publicado en el Diari Oficial de la Generalitat de Catalunya.</w:t>
      </w:r>
    </w:p>
    <w:p w14:paraId="422084F0" w14:textId="77777777" w:rsidR="00D962BA" w:rsidRPr="002C7817" w:rsidRDefault="00D962BA" w:rsidP="00D962BA">
      <w:pPr>
        <w:spacing w:after="120"/>
        <w:jc w:val="both"/>
        <w:rPr>
          <w:rFonts w:cs="Arial"/>
          <w:i/>
          <w:iCs/>
        </w:rPr>
      </w:pPr>
      <w:r w:rsidRPr="002C7817">
        <w:rPr>
          <w:rFonts w:cs="Arial"/>
          <w:i/>
          <w:iCs/>
        </w:rPr>
        <w:t>Asimismo, se publicará en el Portal de Transparencia de la Diputación de Lleida, en cumplimiento de lo dispuesto en el artículo 8.1. g) de la Ley 19/2014 de 29 de diciembre, de transparencia, acceso a la información pública y buen gobierno.</w:t>
      </w:r>
    </w:p>
    <w:p w14:paraId="5E5762A7" w14:textId="6FE8CF82" w:rsidR="001318A9" w:rsidRPr="002C7817" w:rsidRDefault="00D962BA" w:rsidP="00A7776A">
      <w:pPr>
        <w:spacing w:after="120"/>
        <w:jc w:val="both"/>
        <w:rPr>
          <w:rFonts w:cs="Arial"/>
          <w:b/>
          <w:bCs/>
          <w:i/>
          <w:iCs/>
        </w:rPr>
      </w:pPr>
      <w:r w:rsidRPr="002C7817">
        <w:rPr>
          <w:rFonts w:cs="Arial"/>
          <w:i/>
          <w:iCs/>
        </w:rPr>
        <w:t>De acuerdo con la Disposición adicional Novena de la Ley 19/2014, de 29 de diciembre, de transparencia, acceso a la información pública y buen gobierno, se deberá informar este convenio en el Registro de convenios de colaboración y cooperación de la Generalidad de Cataluña mediante su inscripción.</w:t>
      </w:r>
    </w:p>
    <w:p w14:paraId="06934C69" w14:textId="77777777" w:rsidR="00D962BA" w:rsidRPr="002C7817" w:rsidRDefault="00D962BA" w:rsidP="00D962BA">
      <w:pPr>
        <w:spacing w:after="120"/>
        <w:jc w:val="both"/>
        <w:rPr>
          <w:rFonts w:cs="Arial"/>
          <w:b/>
          <w:bCs/>
          <w:i/>
          <w:iCs/>
        </w:rPr>
      </w:pPr>
      <w:r w:rsidRPr="002C7817">
        <w:rPr>
          <w:rFonts w:cs="Arial"/>
          <w:b/>
          <w:bCs/>
          <w:i/>
          <w:iCs/>
        </w:rPr>
        <w:t>Vigésima segunda. Comunicación BDNS</w:t>
      </w:r>
    </w:p>
    <w:p w14:paraId="4F31CFB2" w14:textId="516DA48A" w:rsidR="001318A9" w:rsidRPr="002C7817" w:rsidRDefault="00D962BA" w:rsidP="00A7776A">
      <w:pPr>
        <w:spacing w:after="120"/>
        <w:jc w:val="both"/>
        <w:rPr>
          <w:rFonts w:cs="Arial"/>
          <w:b/>
          <w:bCs/>
          <w:i/>
          <w:iCs/>
        </w:rPr>
      </w:pPr>
      <w:r w:rsidRPr="002C7817">
        <w:rPr>
          <w:rFonts w:cs="Arial"/>
          <w:i/>
          <w:iCs/>
        </w:rPr>
        <w:t>Comunicar</w:t>
      </w:r>
      <w:r w:rsidRPr="002C7817">
        <w:rPr>
          <w:rFonts w:cs="Arial"/>
          <w:i/>
          <w:iCs/>
          <w:spacing w:val="1"/>
        </w:rPr>
        <w:t xml:space="preserve"> </w:t>
      </w:r>
      <w:r w:rsidRPr="002C7817">
        <w:rPr>
          <w:rFonts w:cs="Arial"/>
          <w:i/>
          <w:iCs/>
        </w:rPr>
        <w:t>la</w:t>
      </w:r>
      <w:r w:rsidRPr="002C7817">
        <w:rPr>
          <w:rFonts w:cs="Arial"/>
          <w:i/>
          <w:iCs/>
          <w:spacing w:val="1"/>
        </w:rPr>
        <w:t xml:space="preserve"> </w:t>
      </w:r>
      <w:r w:rsidRPr="002C7817">
        <w:rPr>
          <w:rFonts w:cs="Arial"/>
          <w:i/>
          <w:iCs/>
        </w:rPr>
        <w:t>concesión</w:t>
      </w:r>
      <w:r w:rsidRPr="002C7817">
        <w:rPr>
          <w:rFonts w:cs="Arial"/>
          <w:i/>
          <w:iCs/>
          <w:spacing w:val="1"/>
        </w:rPr>
        <w:t xml:space="preserve"> </w:t>
      </w:r>
      <w:r w:rsidRPr="002C7817">
        <w:rPr>
          <w:rFonts w:cs="Arial"/>
          <w:i/>
          <w:iCs/>
        </w:rPr>
        <w:t>de esta</w:t>
      </w:r>
      <w:r w:rsidRPr="002C7817">
        <w:rPr>
          <w:rFonts w:cs="Arial"/>
          <w:i/>
          <w:iCs/>
          <w:spacing w:val="1"/>
        </w:rPr>
        <w:t xml:space="preserve"> </w:t>
      </w:r>
      <w:r w:rsidRPr="002C7817">
        <w:rPr>
          <w:rFonts w:cs="Arial"/>
          <w:i/>
          <w:iCs/>
        </w:rPr>
        <w:t>subvención</w:t>
      </w:r>
      <w:r w:rsidRPr="002C7817">
        <w:rPr>
          <w:rFonts w:cs="Arial"/>
          <w:i/>
          <w:iCs/>
          <w:spacing w:val="1"/>
        </w:rPr>
        <w:t xml:space="preserve"> </w:t>
      </w:r>
      <w:r w:rsidRPr="002C7817">
        <w:rPr>
          <w:rFonts w:cs="Arial"/>
          <w:i/>
          <w:iCs/>
        </w:rPr>
        <w:t>a</w:t>
      </w:r>
      <w:r w:rsidRPr="002C7817">
        <w:rPr>
          <w:rFonts w:cs="Arial"/>
          <w:i/>
          <w:iCs/>
          <w:spacing w:val="1"/>
        </w:rPr>
        <w:t xml:space="preserve"> </w:t>
      </w:r>
      <w:r w:rsidRPr="002C7817">
        <w:rPr>
          <w:rFonts w:cs="Arial"/>
          <w:i/>
          <w:iCs/>
        </w:rPr>
        <w:t>la</w:t>
      </w:r>
      <w:r w:rsidRPr="002C7817">
        <w:rPr>
          <w:rFonts w:cs="Arial"/>
          <w:i/>
          <w:iCs/>
          <w:spacing w:val="1"/>
        </w:rPr>
        <w:t xml:space="preserve"> </w:t>
      </w:r>
      <w:r w:rsidRPr="002C7817">
        <w:rPr>
          <w:rFonts w:cs="Arial"/>
          <w:i/>
          <w:iCs/>
        </w:rPr>
        <w:t>Base</w:t>
      </w:r>
      <w:r w:rsidRPr="002C7817">
        <w:rPr>
          <w:rFonts w:cs="Arial"/>
          <w:i/>
          <w:iCs/>
          <w:spacing w:val="1"/>
        </w:rPr>
        <w:t xml:space="preserve"> </w:t>
      </w:r>
      <w:r w:rsidRPr="002C7817">
        <w:rPr>
          <w:rFonts w:cs="Arial"/>
          <w:i/>
          <w:iCs/>
        </w:rPr>
        <w:t>de</w:t>
      </w:r>
      <w:r w:rsidRPr="002C7817">
        <w:rPr>
          <w:rFonts w:cs="Arial"/>
          <w:i/>
          <w:iCs/>
          <w:spacing w:val="1"/>
        </w:rPr>
        <w:t xml:space="preserve"> </w:t>
      </w:r>
      <w:r w:rsidRPr="002C7817">
        <w:rPr>
          <w:rFonts w:cs="Arial"/>
          <w:i/>
          <w:iCs/>
        </w:rPr>
        <w:t>Datos</w:t>
      </w:r>
      <w:r w:rsidRPr="002C7817">
        <w:rPr>
          <w:rFonts w:cs="Arial"/>
          <w:i/>
          <w:iCs/>
          <w:spacing w:val="1"/>
        </w:rPr>
        <w:t xml:space="preserve"> </w:t>
      </w:r>
      <w:r w:rsidRPr="002C7817">
        <w:rPr>
          <w:rFonts w:cs="Arial"/>
          <w:i/>
          <w:iCs/>
        </w:rPr>
        <w:t xml:space="preserve">Nacional de </w:t>
      </w:r>
      <w:r w:rsidRPr="002C7817">
        <w:rPr>
          <w:rFonts w:cs="Arial"/>
          <w:i/>
          <w:iCs/>
        </w:rPr>
        <w:lastRenderedPageBreak/>
        <w:t>Subvenciones, como Sistema Nacional de Publicidad de Subvenciones,</w:t>
      </w:r>
      <w:r w:rsidRPr="002C7817">
        <w:rPr>
          <w:rFonts w:cs="Arial"/>
          <w:i/>
          <w:iCs/>
          <w:spacing w:val="1"/>
        </w:rPr>
        <w:t xml:space="preserve"> </w:t>
      </w:r>
      <w:r w:rsidRPr="002C7817">
        <w:rPr>
          <w:rFonts w:cs="Arial"/>
          <w:i/>
          <w:iCs/>
        </w:rPr>
        <w:t>dando cumplimiento al principio de publicidad previsto en los artículos 18 y 20 de la ley</w:t>
      </w:r>
      <w:r w:rsidRPr="002C7817">
        <w:rPr>
          <w:rFonts w:cs="Arial"/>
          <w:i/>
          <w:iCs/>
          <w:spacing w:val="1"/>
        </w:rPr>
        <w:t xml:space="preserve"> </w:t>
      </w:r>
      <w:r w:rsidRPr="002C7817">
        <w:rPr>
          <w:rFonts w:cs="Arial"/>
          <w:i/>
          <w:iCs/>
        </w:rPr>
        <w:t>38/2003,</w:t>
      </w:r>
      <w:r w:rsidRPr="002C7817">
        <w:rPr>
          <w:rFonts w:cs="Arial"/>
          <w:i/>
          <w:iCs/>
          <w:spacing w:val="-3"/>
        </w:rPr>
        <w:t xml:space="preserve"> </w:t>
      </w:r>
      <w:r w:rsidRPr="002C7817">
        <w:rPr>
          <w:rFonts w:cs="Arial"/>
          <w:i/>
          <w:iCs/>
        </w:rPr>
        <w:t>de 17</w:t>
      </w:r>
      <w:r w:rsidRPr="002C7817">
        <w:rPr>
          <w:rFonts w:cs="Arial"/>
          <w:i/>
          <w:iCs/>
          <w:spacing w:val="-2"/>
        </w:rPr>
        <w:t xml:space="preserve"> </w:t>
      </w:r>
      <w:r w:rsidRPr="002C7817">
        <w:rPr>
          <w:rFonts w:cs="Arial"/>
          <w:i/>
          <w:iCs/>
        </w:rPr>
        <w:t>de noviembre, General</w:t>
      </w:r>
      <w:r w:rsidRPr="002C7817">
        <w:rPr>
          <w:rFonts w:cs="Arial"/>
          <w:i/>
          <w:iCs/>
          <w:spacing w:val="-1"/>
        </w:rPr>
        <w:t xml:space="preserve"> </w:t>
      </w:r>
      <w:r w:rsidRPr="002C7817">
        <w:rPr>
          <w:rFonts w:cs="Arial"/>
          <w:i/>
          <w:iCs/>
        </w:rPr>
        <w:t>de Subvenciones.</w:t>
      </w:r>
    </w:p>
    <w:p w14:paraId="209B211F" w14:textId="29E51728" w:rsidR="00DF45D7" w:rsidRPr="002C7817" w:rsidRDefault="00D962BA" w:rsidP="00A7776A">
      <w:pPr>
        <w:spacing w:after="120"/>
        <w:jc w:val="both"/>
        <w:rPr>
          <w:rFonts w:cs="Arial"/>
          <w:b/>
          <w:bCs/>
          <w:i/>
          <w:iCs/>
        </w:rPr>
      </w:pPr>
      <w:r w:rsidRPr="002C7817">
        <w:rPr>
          <w:rFonts w:cs="Arial"/>
          <w:b/>
          <w:bCs/>
          <w:i/>
          <w:iCs/>
        </w:rPr>
        <w:t>Vigesimotercera. Régimen Jurídico</w:t>
      </w:r>
    </w:p>
    <w:p w14:paraId="3B6C107F" w14:textId="764E14C7" w:rsidR="00A7776A" w:rsidRPr="002C7817" w:rsidRDefault="00DF45D7" w:rsidP="00BD2D05">
      <w:pPr>
        <w:spacing w:after="120"/>
        <w:jc w:val="both"/>
        <w:rPr>
          <w:rFonts w:cs="Arial"/>
          <w:i/>
          <w:iCs/>
        </w:rPr>
      </w:pPr>
      <w:r w:rsidRPr="002C7817">
        <w:rPr>
          <w:i/>
          <w:iCs/>
        </w:rPr>
        <w:t>La normativa de aplicación es la establecida en el artículo 4, Régimen jurídico, de las Bases generales reguladoras del otorgamiento de subvenciones de la Diputación de Lleida y sus organismos autónomos, aprobadas por acuerdo de Pleno número 10/2024 de fecha de 28 de noviembre de 2024 (BOP número 58 de 25).</w:t>
      </w:r>
    </w:p>
    <w:p w14:paraId="00FF933C" w14:textId="77777777" w:rsidR="00A7776A" w:rsidRPr="002C7817" w:rsidRDefault="00A7776A" w:rsidP="00BD2D05">
      <w:pPr>
        <w:spacing w:after="120"/>
        <w:jc w:val="both"/>
        <w:rPr>
          <w:rFonts w:cs="Arial"/>
          <w:i/>
          <w:iCs/>
        </w:rPr>
      </w:pPr>
    </w:p>
    <w:p w14:paraId="108D6660" w14:textId="5CB43FE9" w:rsidR="2D482DD4" w:rsidRDefault="2D482DD4" w:rsidP="00BD2D05">
      <w:pPr>
        <w:spacing w:after="120"/>
        <w:jc w:val="both"/>
        <w:rPr>
          <w:rFonts w:cs="Arial"/>
          <w:i/>
          <w:iCs/>
        </w:rPr>
      </w:pPr>
      <w:r w:rsidRPr="002C7817">
        <w:rPr>
          <w:rFonts w:cs="Arial"/>
          <w:i/>
          <w:iCs/>
        </w:rPr>
        <w:t>Y, en prueba de conformidad, las partes firman este convenio en las respectivas sedes y en la fecha indicada en la última firma electrónica,</w:t>
      </w:r>
    </w:p>
    <w:p w14:paraId="7165FD06" w14:textId="77777777" w:rsidR="002C7817" w:rsidRDefault="002C7817" w:rsidP="00BD2D05">
      <w:pPr>
        <w:spacing w:after="120"/>
        <w:jc w:val="both"/>
        <w:rPr>
          <w:rFonts w:cs="Arial"/>
          <w:i/>
          <w:iCs/>
        </w:rPr>
      </w:pPr>
    </w:p>
    <w:p w14:paraId="595E7428" w14:textId="77777777" w:rsidR="002C7817" w:rsidRPr="002057E9" w:rsidRDefault="002C7817" w:rsidP="002C7817">
      <w:pPr>
        <w:pStyle w:val="Textoindependiente"/>
        <w:ind w:left="0"/>
        <w:rPr>
          <w:rFonts w:eastAsiaTheme="minorEastAsia" w:cs="Arial"/>
        </w:rPr>
      </w:pPr>
      <w:r w:rsidRPr="002057E9">
        <w:rPr>
          <w:rFonts w:eastAsiaTheme="minorEastAsia" w:cs="Arial"/>
        </w:rPr>
        <w:t>Lleida, en fecha de la firma electrónica,</w:t>
      </w:r>
    </w:p>
    <w:p w14:paraId="179B0A9C" w14:textId="77777777" w:rsidR="002C7817" w:rsidRPr="002057E9" w:rsidRDefault="002C7817" w:rsidP="002C7817">
      <w:pPr>
        <w:pStyle w:val="Textoindependiente"/>
        <w:ind w:left="0"/>
        <w:rPr>
          <w:rFonts w:eastAsiaTheme="minorEastAsia" w:cs="Arial"/>
        </w:rPr>
      </w:pPr>
    </w:p>
    <w:p w14:paraId="31F2C19D" w14:textId="77777777" w:rsidR="002C7817" w:rsidRPr="002057E9" w:rsidRDefault="002C7817" w:rsidP="002C7817">
      <w:pPr>
        <w:pStyle w:val="Textoindependiente"/>
        <w:ind w:left="0"/>
        <w:rPr>
          <w:rFonts w:eastAsiaTheme="minorEastAsia" w:cs="Arial"/>
        </w:rPr>
      </w:pPr>
    </w:p>
    <w:p w14:paraId="48FA6DB0" w14:textId="77777777" w:rsidR="002C7817" w:rsidRPr="002057E9" w:rsidRDefault="002C7817" w:rsidP="002C7817">
      <w:pPr>
        <w:pStyle w:val="Textoindependiente"/>
        <w:spacing w:after="120"/>
        <w:ind w:left="0"/>
        <w:rPr>
          <w:rFonts w:eastAsiaTheme="minorEastAsia" w:cs="Arial"/>
        </w:rPr>
      </w:pPr>
      <w:r>
        <w:rPr>
          <w:rFonts w:eastAsiaTheme="minorEastAsia" w:cs="Arial"/>
        </w:rPr>
        <w:t>La secretaria general</w:t>
      </w:r>
    </w:p>
    <w:p w14:paraId="4A4EE7FB" w14:textId="77777777" w:rsidR="002C7817" w:rsidRPr="002057E9" w:rsidRDefault="002C7817" w:rsidP="002C7817">
      <w:pPr>
        <w:pStyle w:val="Textoindependiente"/>
        <w:ind w:left="0"/>
        <w:rPr>
          <w:rFonts w:eastAsiaTheme="minorEastAsia" w:cstheme="minorBidi"/>
          <w:color w:val="FF0000"/>
        </w:rPr>
      </w:pPr>
    </w:p>
    <w:p w14:paraId="1067798C" w14:textId="77777777" w:rsidR="00A80052" w:rsidRDefault="00A80052" w:rsidP="00A80052">
      <w:pPr>
        <w:pStyle w:val="Textoindependiente"/>
        <w:ind w:left="0"/>
        <w:rPr>
          <w:rFonts w:eastAsiaTheme="minorEastAsia" w:cstheme="minorBidi"/>
          <w:color w:val="FF0000"/>
        </w:rPr>
      </w:pPr>
    </w:p>
    <w:p w14:paraId="5B1F040C" w14:textId="77777777" w:rsidR="006D329B" w:rsidRDefault="006D329B" w:rsidP="12478EF7">
      <w:pPr>
        <w:pStyle w:val="Textoindependiente"/>
        <w:ind w:left="0"/>
        <w:rPr>
          <w:rFonts w:eastAsiaTheme="minorEastAsia" w:cstheme="minorBidi"/>
          <w:color w:val="FF0000"/>
        </w:rPr>
      </w:pPr>
    </w:p>
    <w:p w14:paraId="7F744FA2" w14:textId="77777777" w:rsidR="00784C4D" w:rsidRDefault="00784C4D" w:rsidP="12478EF7">
      <w:pPr>
        <w:pStyle w:val="Textoindependiente"/>
        <w:ind w:left="0"/>
        <w:rPr>
          <w:rFonts w:eastAsiaTheme="minorEastAsia" w:cstheme="minorBidi"/>
          <w:color w:val="FF0000"/>
        </w:rPr>
      </w:pPr>
    </w:p>
    <w:p w14:paraId="3E768CEC" w14:textId="77777777" w:rsidR="00784C4D" w:rsidRPr="009C4D7D" w:rsidRDefault="00784C4D" w:rsidP="00784C4D">
      <w:pPr>
        <w:pStyle w:val="Textoindependiente"/>
        <w:ind w:left="0"/>
      </w:pPr>
    </w:p>
    <w:p w14:paraId="6286744C" w14:textId="77777777" w:rsidR="00784C4D" w:rsidRPr="00B814CE" w:rsidRDefault="00784C4D" w:rsidP="12478EF7">
      <w:pPr>
        <w:pStyle w:val="Textoindependiente"/>
        <w:ind w:left="0"/>
        <w:rPr>
          <w:rFonts w:eastAsiaTheme="minorEastAsia" w:cstheme="minorBidi"/>
          <w:color w:val="FF0000"/>
        </w:rPr>
      </w:pPr>
    </w:p>
    <w:sectPr w:rsidR="00784C4D" w:rsidRPr="00B814CE" w:rsidSect="009F0428">
      <w:headerReference w:type="default" r:id="rId15"/>
      <w:pgSz w:w="11910" w:h="16840"/>
      <w:pgMar w:top="1417" w:right="1701" w:bottom="1417" w:left="1701"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507C1" w14:textId="77777777" w:rsidR="00805DF9" w:rsidRDefault="00805DF9" w:rsidP="00805DF9">
      <w:r>
        <w:separator/>
      </w:r>
    </w:p>
  </w:endnote>
  <w:endnote w:type="continuationSeparator" w:id="0">
    <w:p w14:paraId="18B97EEE" w14:textId="77777777" w:rsidR="00805DF9" w:rsidRDefault="00805DF9" w:rsidP="0080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CF705" w14:textId="77777777" w:rsidR="00805DF9" w:rsidRDefault="00805DF9" w:rsidP="00805DF9">
      <w:r>
        <w:separator/>
      </w:r>
    </w:p>
  </w:footnote>
  <w:footnote w:type="continuationSeparator" w:id="0">
    <w:p w14:paraId="6F358E8C" w14:textId="77777777" w:rsidR="00805DF9" w:rsidRDefault="00805DF9" w:rsidP="00805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0608" w14:textId="68F803A9" w:rsidR="00805DF9" w:rsidRDefault="00AE30B0" w:rsidP="00805DF9">
    <w:pPr>
      <w:pStyle w:val="Encabezado"/>
      <w:jc w:val="center"/>
    </w:pPr>
    <w:r>
      <w:rPr>
        <w:rFonts w:ascii="Times New Roman"/>
        <w:noProof/>
        <w:sz w:val="20"/>
        <w:lang w:eastAsia="ca-ES"/>
      </w:rPr>
      <w:drawing>
        <wp:inline distT="0" distB="0" distL="0" distR="0" wp14:anchorId="77FB9556" wp14:editId="32C920B1">
          <wp:extent cx="1719646" cy="817245"/>
          <wp:effectExtent l="0" t="0" r="0" b="0"/>
          <wp:docPr id="1" name="image1.jpeg" descr="Imatge que conté text, Font, logotip, símbol&#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atge que conté text, Font, logotip, símbol&#10;&#10;Pot ser que el contingut generat amb IA no sigui correcte."/>
                  <pic:cNvPicPr/>
                </pic:nvPicPr>
                <pic:blipFill>
                  <a:blip r:embed="rId1" cstate="print"/>
                  <a:stretch>
                    <a:fillRect/>
                  </a:stretch>
                </pic:blipFill>
                <pic:spPr>
                  <a:xfrm>
                    <a:off x="0" y="0"/>
                    <a:ext cx="1719646" cy="817245"/>
                  </a:xfrm>
                  <a:prstGeom prst="rect">
                    <a:avLst/>
                  </a:prstGeom>
                </pic:spPr>
              </pic:pic>
            </a:graphicData>
          </a:graphic>
        </wp:inline>
      </w:drawing>
    </w:r>
  </w:p>
  <w:p w14:paraId="43BDA5BE" w14:textId="77777777" w:rsidR="00805DF9" w:rsidRDefault="00805DF9" w:rsidP="00805DF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66C"/>
    <w:multiLevelType w:val="hybridMultilevel"/>
    <w:tmpl w:val="FB3273D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8815B45"/>
    <w:multiLevelType w:val="hybridMultilevel"/>
    <w:tmpl w:val="482E889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B50647"/>
    <w:multiLevelType w:val="hybridMultilevel"/>
    <w:tmpl w:val="01DA7CF8"/>
    <w:lvl w:ilvl="0" w:tplc="04030017">
      <w:start w:val="1"/>
      <w:numFmt w:val="lowerLetter"/>
      <w:lvlText w:val="%1)"/>
      <w:lvlJc w:val="left"/>
      <w:pPr>
        <w:ind w:left="2771" w:hanging="360"/>
      </w:pPr>
    </w:lvl>
    <w:lvl w:ilvl="1" w:tplc="04030019">
      <w:start w:val="1"/>
      <w:numFmt w:val="lowerLetter"/>
      <w:lvlText w:val="%2."/>
      <w:lvlJc w:val="left"/>
      <w:pPr>
        <w:ind w:left="3491" w:hanging="360"/>
      </w:pPr>
    </w:lvl>
    <w:lvl w:ilvl="2" w:tplc="0403001B" w:tentative="1">
      <w:start w:val="1"/>
      <w:numFmt w:val="lowerRoman"/>
      <w:lvlText w:val="%3."/>
      <w:lvlJc w:val="right"/>
      <w:pPr>
        <w:ind w:left="4211" w:hanging="180"/>
      </w:pPr>
    </w:lvl>
    <w:lvl w:ilvl="3" w:tplc="0403000F" w:tentative="1">
      <w:start w:val="1"/>
      <w:numFmt w:val="decimal"/>
      <w:lvlText w:val="%4."/>
      <w:lvlJc w:val="left"/>
      <w:pPr>
        <w:ind w:left="4931" w:hanging="360"/>
      </w:pPr>
    </w:lvl>
    <w:lvl w:ilvl="4" w:tplc="04030019" w:tentative="1">
      <w:start w:val="1"/>
      <w:numFmt w:val="lowerLetter"/>
      <w:lvlText w:val="%5."/>
      <w:lvlJc w:val="left"/>
      <w:pPr>
        <w:ind w:left="5651" w:hanging="360"/>
      </w:pPr>
    </w:lvl>
    <w:lvl w:ilvl="5" w:tplc="0403001B" w:tentative="1">
      <w:start w:val="1"/>
      <w:numFmt w:val="lowerRoman"/>
      <w:lvlText w:val="%6."/>
      <w:lvlJc w:val="right"/>
      <w:pPr>
        <w:ind w:left="6371" w:hanging="180"/>
      </w:pPr>
    </w:lvl>
    <w:lvl w:ilvl="6" w:tplc="0403000F" w:tentative="1">
      <w:start w:val="1"/>
      <w:numFmt w:val="decimal"/>
      <w:lvlText w:val="%7."/>
      <w:lvlJc w:val="left"/>
      <w:pPr>
        <w:ind w:left="7091" w:hanging="360"/>
      </w:pPr>
    </w:lvl>
    <w:lvl w:ilvl="7" w:tplc="04030019" w:tentative="1">
      <w:start w:val="1"/>
      <w:numFmt w:val="lowerLetter"/>
      <w:lvlText w:val="%8."/>
      <w:lvlJc w:val="left"/>
      <w:pPr>
        <w:ind w:left="7811" w:hanging="360"/>
      </w:pPr>
    </w:lvl>
    <w:lvl w:ilvl="8" w:tplc="0403001B" w:tentative="1">
      <w:start w:val="1"/>
      <w:numFmt w:val="lowerRoman"/>
      <w:lvlText w:val="%9."/>
      <w:lvlJc w:val="right"/>
      <w:pPr>
        <w:ind w:left="8531" w:hanging="180"/>
      </w:pPr>
    </w:lvl>
  </w:abstractNum>
  <w:abstractNum w:abstractNumId="3" w15:restartNumberingAfterBreak="0">
    <w:nsid w:val="0AE0393C"/>
    <w:multiLevelType w:val="hybridMultilevel"/>
    <w:tmpl w:val="5F50E69A"/>
    <w:lvl w:ilvl="0" w:tplc="3C529D4C">
      <w:start w:val="1"/>
      <w:numFmt w:val="bullet"/>
      <w:lvlText w:val=""/>
      <w:lvlJc w:val="left"/>
      <w:pPr>
        <w:ind w:left="1080" w:hanging="360"/>
      </w:pPr>
      <w:rPr>
        <w:rFonts w:ascii="Symbol" w:hAnsi="Symbol" w:hint="default"/>
      </w:rPr>
    </w:lvl>
    <w:lvl w:ilvl="1" w:tplc="D33066D8">
      <w:start w:val="1"/>
      <w:numFmt w:val="bullet"/>
      <w:lvlText w:val="o"/>
      <w:lvlJc w:val="left"/>
      <w:pPr>
        <w:ind w:left="1800" w:hanging="360"/>
      </w:pPr>
      <w:rPr>
        <w:rFonts w:ascii="Courier New" w:hAnsi="Courier New" w:hint="default"/>
      </w:rPr>
    </w:lvl>
    <w:lvl w:ilvl="2" w:tplc="EB7A40FA">
      <w:start w:val="1"/>
      <w:numFmt w:val="bullet"/>
      <w:lvlText w:val=""/>
      <w:lvlJc w:val="left"/>
      <w:pPr>
        <w:ind w:left="2520" w:hanging="360"/>
      </w:pPr>
      <w:rPr>
        <w:rFonts w:ascii="Wingdings" w:hAnsi="Wingdings" w:hint="default"/>
      </w:rPr>
    </w:lvl>
    <w:lvl w:ilvl="3" w:tplc="00DEB896">
      <w:start w:val="1"/>
      <w:numFmt w:val="bullet"/>
      <w:lvlText w:val=""/>
      <w:lvlJc w:val="left"/>
      <w:pPr>
        <w:ind w:left="3240" w:hanging="360"/>
      </w:pPr>
      <w:rPr>
        <w:rFonts w:ascii="Symbol" w:hAnsi="Symbol" w:hint="default"/>
      </w:rPr>
    </w:lvl>
    <w:lvl w:ilvl="4" w:tplc="E8EC40F0">
      <w:start w:val="1"/>
      <w:numFmt w:val="bullet"/>
      <w:lvlText w:val="o"/>
      <w:lvlJc w:val="left"/>
      <w:pPr>
        <w:ind w:left="3960" w:hanging="360"/>
      </w:pPr>
      <w:rPr>
        <w:rFonts w:ascii="Courier New" w:hAnsi="Courier New" w:hint="default"/>
      </w:rPr>
    </w:lvl>
    <w:lvl w:ilvl="5" w:tplc="C284DEE2">
      <w:start w:val="1"/>
      <w:numFmt w:val="bullet"/>
      <w:lvlText w:val=""/>
      <w:lvlJc w:val="left"/>
      <w:pPr>
        <w:ind w:left="4680" w:hanging="360"/>
      </w:pPr>
      <w:rPr>
        <w:rFonts w:ascii="Wingdings" w:hAnsi="Wingdings" w:hint="default"/>
      </w:rPr>
    </w:lvl>
    <w:lvl w:ilvl="6" w:tplc="3A10FF52">
      <w:start w:val="1"/>
      <w:numFmt w:val="bullet"/>
      <w:lvlText w:val=""/>
      <w:lvlJc w:val="left"/>
      <w:pPr>
        <w:ind w:left="5400" w:hanging="360"/>
      </w:pPr>
      <w:rPr>
        <w:rFonts w:ascii="Symbol" w:hAnsi="Symbol" w:hint="default"/>
      </w:rPr>
    </w:lvl>
    <w:lvl w:ilvl="7" w:tplc="7A884AF2">
      <w:start w:val="1"/>
      <w:numFmt w:val="bullet"/>
      <w:lvlText w:val="o"/>
      <w:lvlJc w:val="left"/>
      <w:pPr>
        <w:ind w:left="6120" w:hanging="360"/>
      </w:pPr>
      <w:rPr>
        <w:rFonts w:ascii="Courier New" w:hAnsi="Courier New" w:hint="default"/>
      </w:rPr>
    </w:lvl>
    <w:lvl w:ilvl="8" w:tplc="7568BA6E">
      <w:start w:val="1"/>
      <w:numFmt w:val="bullet"/>
      <w:lvlText w:val=""/>
      <w:lvlJc w:val="left"/>
      <w:pPr>
        <w:ind w:left="6840" w:hanging="360"/>
      </w:pPr>
      <w:rPr>
        <w:rFonts w:ascii="Wingdings" w:hAnsi="Wingdings" w:hint="default"/>
      </w:rPr>
    </w:lvl>
  </w:abstractNum>
  <w:abstractNum w:abstractNumId="4" w15:restartNumberingAfterBreak="0">
    <w:nsid w:val="0B47B593"/>
    <w:multiLevelType w:val="hybridMultilevel"/>
    <w:tmpl w:val="4AACFC32"/>
    <w:lvl w:ilvl="0" w:tplc="D51C1EFC">
      <w:start w:val="1"/>
      <w:numFmt w:val="bullet"/>
      <w:lvlText w:val=""/>
      <w:lvlJc w:val="left"/>
      <w:pPr>
        <w:ind w:left="720" w:hanging="360"/>
      </w:pPr>
      <w:rPr>
        <w:rFonts w:ascii="Symbol" w:hAnsi="Symbol" w:hint="default"/>
      </w:rPr>
    </w:lvl>
    <w:lvl w:ilvl="1" w:tplc="07B645E4">
      <w:start w:val="1"/>
      <w:numFmt w:val="bullet"/>
      <w:lvlText w:val="o"/>
      <w:lvlJc w:val="left"/>
      <w:pPr>
        <w:ind w:left="1440" w:hanging="360"/>
      </w:pPr>
      <w:rPr>
        <w:rFonts w:ascii="Courier New" w:hAnsi="Courier New" w:hint="default"/>
      </w:rPr>
    </w:lvl>
    <w:lvl w:ilvl="2" w:tplc="B8D079A2">
      <w:start w:val="1"/>
      <w:numFmt w:val="bullet"/>
      <w:lvlText w:val=""/>
      <w:lvlJc w:val="left"/>
      <w:pPr>
        <w:ind w:left="2160" w:hanging="360"/>
      </w:pPr>
      <w:rPr>
        <w:rFonts w:ascii="Wingdings" w:hAnsi="Wingdings" w:hint="default"/>
      </w:rPr>
    </w:lvl>
    <w:lvl w:ilvl="3" w:tplc="9F7825BC">
      <w:start w:val="1"/>
      <w:numFmt w:val="bullet"/>
      <w:lvlText w:val=""/>
      <w:lvlJc w:val="left"/>
      <w:pPr>
        <w:ind w:left="2880" w:hanging="360"/>
      </w:pPr>
      <w:rPr>
        <w:rFonts w:ascii="Symbol" w:hAnsi="Symbol" w:hint="default"/>
      </w:rPr>
    </w:lvl>
    <w:lvl w:ilvl="4" w:tplc="1F08FF88">
      <w:start w:val="1"/>
      <w:numFmt w:val="bullet"/>
      <w:lvlText w:val="o"/>
      <w:lvlJc w:val="left"/>
      <w:pPr>
        <w:ind w:left="3600" w:hanging="360"/>
      </w:pPr>
      <w:rPr>
        <w:rFonts w:ascii="Courier New" w:hAnsi="Courier New" w:hint="default"/>
      </w:rPr>
    </w:lvl>
    <w:lvl w:ilvl="5" w:tplc="9A449974">
      <w:start w:val="1"/>
      <w:numFmt w:val="bullet"/>
      <w:lvlText w:val=""/>
      <w:lvlJc w:val="left"/>
      <w:pPr>
        <w:ind w:left="4320" w:hanging="360"/>
      </w:pPr>
      <w:rPr>
        <w:rFonts w:ascii="Wingdings" w:hAnsi="Wingdings" w:hint="default"/>
      </w:rPr>
    </w:lvl>
    <w:lvl w:ilvl="6" w:tplc="8DDCCCE8">
      <w:start w:val="1"/>
      <w:numFmt w:val="bullet"/>
      <w:lvlText w:val=""/>
      <w:lvlJc w:val="left"/>
      <w:pPr>
        <w:ind w:left="5040" w:hanging="360"/>
      </w:pPr>
      <w:rPr>
        <w:rFonts w:ascii="Symbol" w:hAnsi="Symbol" w:hint="default"/>
      </w:rPr>
    </w:lvl>
    <w:lvl w:ilvl="7" w:tplc="67D61888">
      <w:start w:val="1"/>
      <w:numFmt w:val="bullet"/>
      <w:lvlText w:val="o"/>
      <w:lvlJc w:val="left"/>
      <w:pPr>
        <w:ind w:left="5760" w:hanging="360"/>
      </w:pPr>
      <w:rPr>
        <w:rFonts w:ascii="Courier New" w:hAnsi="Courier New" w:hint="default"/>
      </w:rPr>
    </w:lvl>
    <w:lvl w:ilvl="8" w:tplc="9A289062">
      <w:start w:val="1"/>
      <w:numFmt w:val="bullet"/>
      <w:lvlText w:val=""/>
      <w:lvlJc w:val="left"/>
      <w:pPr>
        <w:ind w:left="6480" w:hanging="360"/>
      </w:pPr>
      <w:rPr>
        <w:rFonts w:ascii="Wingdings" w:hAnsi="Wingdings" w:hint="default"/>
      </w:rPr>
    </w:lvl>
  </w:abstractNum>
  <w:abstractNum w:abstractNumId="5" w15:restartNumberingAfterBreak="0">
    <w:nsid w:val="0D6C0D6F"/>
    <w:multiLevelType w:val="hybridMultilevel"/>
    <w:tmpl w:val="8FA88ED0"/>
    <w:lvl w:ilvl="0" w:tplc="37A4042C">
      <w:start w:val="1"/>
      <w:numFmt w:val="ordinalText"/>
      <w:lvlText w:val="%1."/>
      <w:lvlJc w:val="left"/>
      <w:pPr>
        <w:ind w:left="360" w:hanging="360"/>
      </w:pPr>
      <w:rPr>
        <w:rFonts w:hint="default"/>
        <w:b/>
        <w:bCs/>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0EFF7D9D"/>
    <w:multiLevelType w:val="hybridMultilevel"/>
    <w:tmpl w:val="BDBEC9A4"/>
    <w:lvl w:ilvl="0" w:tplc="14B6E2C6">
      <w:start w:val="1"/>
      <w:numFmt w:val="decimal"/>
      <w:lvlText w:val="%1."/>
      <w:lvlJc w:val="left"/>
      <w:pPr>
        <w:ind w:left="720" w:hanging="360"/>
      </w:pPr>
      <w:rPr>
        <w:b w:val="0"/>
        <w:bCs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F4A4A20"/>
    <w:multiLevelType w:val="hybridMultilevel"/>
    <w:tmpl w:val="081A17E4"/>
    <w:lvl w:ilvl="0" w:tplc="E6029ADE">
      <w:start w:val="1"/>
      <w:numFmt w:val="bullet"/>
      <w:lvlText w:val="o"/>
      <w:lvlJc w:val="left"/>
      <w:pPr>
        <w:ind w:left="1080" w:hanging="360"/>
      </w:pPr>
      <w:rPr>
        <w:rFonts w:ascii="Courier New" w:hAnsi="Courier New" w:hint="default"/>
      </w:rPr>
    </w:lvl>
    <w:lvl w:ilvl="1" w:tplc="BD0C23EC">
      <w:start w:val="1"/>
      <w:numFmt w:val="bullet"/>
      <w:lvlText w:val="o"/>
      <w:lvlJc w:val="left"/>
      <w:pPr>
        <w:ind w:left="1800" w:hanging="360"/>
      </w:pPr>
      <w:rPr>
        <w:rFonts w:ascii="Courier New" w:hAnsi="Courier New" w:hint="default"/>
      </w:rPr>
    </w:lvl>
    <w:lvl w:ilvl="2" w:tplc="7AA44528">
      <w:start w:val="1"/>
      <w:numFmt w:val="bullet"/>
      <w:lvlText w:val=""/>
      <w:lvlJc w:val="left"/>
      <w:pPr>
        <w:ind w:left="2520" w:hanging="360"/>
      </w:pPr>
      <w:rPr>
        <w:rFonts w:ascii="Wingdings" w:hAnsi="Wingdings" w:hint="default"/>
      </w:rPr>
    </w:lvl>
    <w:lvl w:ilvl="3" w:tplc="70EEECFA">
      <w:start w:val="1"/>
      <w:numFmt w:val="bullet"/>
      <w:lvlText w:val=""/>
      <w:lvlJc w:val="left"/>
      <w:pPr>
        <w:ind w:left="3240" w:hanging="360"/>
      </w:pPr>
      <w:rPr>
        <w:rFonts w:ascii="Symbol" w:hAnsi="Symbol" w:hint="default"/>
      </w:rPr>
    </w:lvl>
    <w:lvl w:ilvl="4" w:tplc="BAD65452">
      <w:start w:val="1"/>
      <w:numFmt w:val="bullet"/>
      <w:lvlText w:val="o"/>
      <w:lvlJc w:val="left"/>
      <w:pPr>
        <w:ind w:left="3960" w:hanging="360"/>
      </w:pPr>
      <w:rPr>
        <w:rFonts w:ascii="Courier New" w:hAnsi="Courier New" w:hint="default"/>
      </w:rPr>
    </w:lvl>
    <w:lvl w:ilvl="5" w:tplc="2DDCAC9E">
      <w:start w:val="1"/>
      <w:numFmt w:val="bullet"/>
      <w:lvlText w:val=""/>
      <w:lvlJc w:val="left"/>
      <w:pPr>
        <w:ind w:left="4680" w:hanging="360"/>
      </w:pPr>
      <w:rPr>
        <w:rFonts w:ascii="Wingdings" w:hAnsi="Wingdings" w:hint="default"/>
      </w:rPr>
    </w:lvl>
    <w:lvl w:ilvl="6" w:tplc="D9E0059C">
      <w:start w:val="1"/>
      <w:numFmt w:val="bullet"/>
      <w:lvlText w:val=""/>
      <w:lvlJc w:val="left"/>
      <w:pPr>
        <w:ind w:left="5400" w:hanging="360"/>
      </w:pPr>
      <w:rPr>
        <w:rFonts w:ascii="Symbol" w:hAnsi="Symbol" w:hint="default"/>
      </w:rPr>
    </w:lvl>
    <w:lvl w:ilvl="7" w:tplc="AB72C092">
      <w:start w:val="1"/>
      <w:numFmt w:val="bullet"/>
      <w:lvlText w:val="o"/>
      <w:lvlJc w:val="left"/>
      <w:pPr>
        <w:ind w:left="6120" w:hanging="360"/>
      </w:pPr>
      <w:rPr>
        <w:rFonts w:ascii="Courier New" w:hAnsi="Courier New" w:hint="default"/>
      </w:rPr>
    </w:lvl>
    <w:lvl w:ilvl="8" w:tplc="3F225022">
      <w:start w:val="1"/>
      <w:numFmt w:val="bullet"/>
      <w:lvlText w:val=""/>
      <w:lvlJc w:val="left"/>
      <w:pPr>
        <w:ind w:left="6840" w:hanging="360"/>
      </w:pPr>
      <w:rPr>
        <w:rFonts w:ascii="Wingdings" w:hAnsi="Wingdings" w:hint="default"/>
      </w:rPr>
    </w:lvl>
  </w:abstractNum>
  <w:abstractNum w:abstractNumId="8" w15:restartNumberingAfterBreak="0">
    <w:nsid w:val="0F4B6EC4"/>
    <w:multiLevelType w:val="hybridMultilevel"/>
    <w:tmpl w:val="48266F54"/>
    <w:lvl w:ilvl="0" w:tplc="6F3E217A">
      <w:numFmt w:val="bullet"/>
      <w:lvlText w:val=""/>
      <w:lvlJc w:val="left"/>
      <w:pPr>
        <w:ind w:left="472" w:hanging="360"/>
      </w:pPr>
      <w:rPr>
        <w:rFonts w:ascii="Symbol" w:eastAsia="Symbol" w:hAnsi="Symbol" w:cs="Symbol" w:hint="default"/>
        <w:w w:val="100"/>
        <w:sz w:val="22"/>
        <w:szCs w:val="22"/>
        <w:lang w:val="ca-ES" w:eastAsia="en-US" w:bidi="ar-SA"/>
      </w:rPr>
    </w:lvl>
    <w:lvl w:ilvl="1" w:tplc="ACB06EF4">
      <w:numFmt w:val="bullet"/>
      <w:lvlText w:val="•"/>
      <w:lvlJc w:val="left"/>
      <w:pPr>
        <w:ind w:left="1327" w:hanging="360"/>
      </w:pPr>
      <w:rPr>
        <w:rFonts w:hint="default"/>
        <w:lang w:val="ca-ES" w:eastAsia="en-US" w:bidi="ar-SA"/>
      </w:rPr>
    </w:lvl>
    <w:lvl w:ilvl="2" w:tplc="1E4458D4">
      <w:numFmt w:val="bullet"/>
      <w:lvlText w:val="•"/>
      <w:lvlJc w:val="left"/>
      <w:pPr>
        <w:ind w:left="2174" w:hanging="360"/>
      </w:pPr>
      <w:rPr>
        <w:rFonts w:hint="default"/>
        <w:lang w:val="ca-ES" w:eastAsia="en-US" w:bidi="ar-SA"/>
      </w:rPr>
    </w:lvl>
    <w:lvl w:ilvl="3" w:tplc="0F56ACA8">
      <w:numFmt w:val="bullet"/>
      <w:lvlText w:val="•"/>
      <w:lvlJc w:val="left"/>
      <w:pPr>
        <w:ind w:left="3021" w:hanging="360"/>
      </w:pPr>
      <w:rPr>
        <w:rFonts w:hint="default"/>
        <w:lang w:val="ca-ES" w:eastAsia="en-US" w:bidi="ar-SA"/>
      </w:rPr>
    </w:lvl>
    <w:lvl w:ilvl="4" w:tplc="293A0422">
      <w:numFmt w:val="bullet"/>
      <w:lvlText w:val="•"/>
      <w:lvlJc w:val="left"/>
      <w:pPr>
        <w:ind w:left="3868" w:hanging="360"/>
      </w:pPr>
      <w:rPr>
        <w:rFonts w:hint="default"/>
        <w:lang w:val="ca-ES" w:eastAsia="en-US" w:bidi="ar-SA"/>
      </w:rPr>
    </w:lvl>
    <w:lvl w:ilvl="5" w:tplc="CD247948">
      <w:numFmt w:val="bullet"/>
      <w:lvlText w:val="•"/>
      <w:lvlJc w:val="left"/>
      <w:pPr>
        <w:ind w:left="4715" w:hanging="360"/>
      </w:pPr>
      <w:rPr>
        <w:rFonts w:hint="default"/>
        <w:lang w:val="ca-ES" w:eastAsia="en-US" w:bidi="ar-SA"/>
      </w:rPr>
    </w:lvl>
    <w:lvl w:ilvl="6" w:tplc="45F413BC">
      <w:numFmt w:val="bullet"/>
      <w:lvlText w:val="•"/>
      <w:lvlJc w:val="left"/>
      <w:pPr>
        <w:ind w:left="5562" w:hanging="360"/>
      </w:pPr>
      <w:rPr>
        <w:rFonts w:hint="default"/>
        <w:lang w:val="ca-ES" w:eastAsia="en-US" w:bidi="ar-SA"/>
      </w:rPr>
    </w:lvl>
    <w:lvl w:ilvl="7" w:tplc="7FAED3C6">
      <w:numFmt w:val="bullet"/>
      <w:lvlText w:val="•"/>
      <w:lvlJc w:val="left"/>
      <w:pPr>
        <w:ind w:left="6409" w:hanging="360"/>
      </w:pPr>
      <w:rPr>
        <w:rFonts w:hint="default"/>
        <w:lang w:val="ca-ES" w:eastAsia="en-US" w:bidi="ar-SA"/>
      </w:rPr>
    </w:lvl>
    <w:lvl w:ilvl="8" w:tplc="DB1C46B4">
      <w:numFmt w:val="bullet"/>
      <w:lvlText w:val="•"/>
      <w:lvlJc w:val="left"/>
      <w:pPr>
        <w:ind w:left="7256" w:hanging="360"/>
      </w:pPr>
      <w:rPr>
        <w:rFonts w:hint="default"/>
        <w:lang w:val="ca-ES" w:eastAsia="en-US" w:bidi="ar-SA"/>
      </w:rPr>
    </w:lvl>
  </w:abstractNum>
  <w:abstractNum w:abstractNumId="9" w15:restartNumberingAfterBreak="0">
    <w:nsid w:val="14AC430D"/>
    <w:multiLevelType w:val="hybridMultilevel"/>
    <w:tmpl w:val="37DC6360"/>
    <w:lvl w:ilvl="0" w:tplc="04030001">
      <w:start w:val="1"/>
      <w:numFmt w:val="bullet"/>
      <w:lvlText w:val=""/>
      <w:lvlJc w:val="left"/>
      <w:pPr>
        <w:ind w:left="502" w:hanging="360"/>
      </w:pPr>
      <w:rPr>
        <w:rFonts w:ascii="Symbol" w:hAnsi="Symbol" w:hint="default"/>
      </w:rPr>
    </w:lvl>
    <w:lvl w:ilvl="1" w:tplc="04030003" w:tentative="1">
      <w:start w:val="1"/>
      <w:numFmt w:val="bullet"/>
      <w:lvlText w:val="o"/>
      <w:lvlJc w:val="left"/>
      <w:pPr>
        <w:ind w:left="1222" w:hanging="360"/>
      </w:pPr>
      <w:rPr>
        <w:rFonts w:ascii="Courier New" w:hAnsi="Courier New" w:cs="Courier New" w:hint="default"/>
      </w:rPr>
    </w:lvl>
    <w:lvl w:ilvl="2" w:tplc="04030005" w:tentative="1">
      <w:start w:val="1"/>
      <w:numFmt w:val="bullet"/>
      <w:lvlText w:val=""/>
      <w:lvlJc w:val="left"/>
      <w:pPr>
        <w:ind w:left="1942" w:hanging="360"/>
      </w:pPr>
      <w:rPr>
        <w:rFonts w:ascii="Wingdings" w:hAnsi="Wingdings" w:hint="default"/>
      </w:rPr>
    </w:lvl>
    <w:lvl w:ilvl="3" w:tplc="04030001" w:tentative="1">
      <w:start w:val="1"/>
      <w:numFmt w:val="bullet"/>
      <w:lvlText w:val=""/>
      <w:lvlJc w:val="left"/>
      <w:pPr>
        <w:ind w:left="2662" w:hanging="360"/>
      </w:pPr>
      <w:rPr>
        <w:rFonts w:ascii="Symbol" w:hAnsi="Symbol" w:hint="default"/>
      </w:rPr>
    </w:lvl>
    <w:lvl w:ilvl="4" w:tplc="04030003" w:tentative="1">
      <w:start w:val="1"/>
      <w:numFmt w:val="bullet"/>
      <w:lvlText w:val="o"/>
      <w:lvlJc w:val="left"/>
      <w:pPr>
        <w:ind w:left="3382" w:hanging="360"/>
      </w:pPr>
      <w:rPr>
        <w:rFonts w:ascii="Courier New" w:hAnsi="Courier New" w:cs="Courier New" w:hint="default"/>
      </w:rPr>
    </w:lvl>
    <w:lvl w:ilvl="5" w:tplc="04030005" w:tentative="1">
      <w:start w:val="1"/>
      <w:numFmt w:val="bullet"/>
      <w:lvlText w:val=""/>
      <w:lvlJc w:val="left"/>
      <w:pPr>
        <w:ind w:left="4102" w:hanging="360"/>
      </w:pPr>
      <w:rPr>
        <w:rFonts w:ascii="Wingdings" w:hAnsi="Wingdings" w:hint="default"/>
      </w:rPr>
    </w:lvl>
    <w:lvl w:ilvl="6" w:tplc="04030001" w:tentative="1">
      <w:start w:val="1"/>
      <w:numFmt w:val="bullet"/>
      <w:lvlText w:val=""/>
      <w:lvlJc w:val="left"/>
      <w:pPr>
        <w:ind w:left="4822" w:hanging="360"/>
      </w:pPr>
      <w:rPr>
        <w:rFonts w:ascii="Symbol" w:hAnsi="Symbol" w:hint="default"/>
      </w:rPr>
    </w:lvl>
    <w:lvl w:ilvl="7" w:tplc="04030003" w:tentative="1">
      <w:start w:val="1"/>
      <w:numFmt w:val="bullet"/>
      <w:lvlText w:val="o"/>
      <w:lvlJc w:val="left"/>
      <w:pPr>
        <w:ind w:left="5542" w:hanging="360"/>
      </w:pPr>
      <w:rPr>
        <w:rFonts w:ascii="Courier New" w:hAnsi="Courier New" w:cs="Courier New" w:hint="default"/>
      </w:rPr>
    </w:lvl>
    <w:lvl w:ilvl="8" w:tplc="04030005" w:tentative="1">
      <w:start w:val="1"/>
      <w:numFmt w:val="bullet"/>
      <w:lvlText w:val=""/>
      <w:lvlJc w:val="left"/>
      <w:pPr>
        <w:ind w:left="6262" w:hanging="360"/>
      </w:pPr>
      <w:rPr>
        <w:rFonts w:ascii="Wingdings" w:hAnsi="Wingdings" w:hint="default"/>
      </w:rPr>
    </w:lvl>
  </w:abstractNum>
  <w:abstractNum w:abstractNumId="10" w15:restartNumberingAfterBreak="0">
    <w:nsid w:val="16FF649E"/>
    <w:multiLevelType w:val="hybridMultilevel"/>
    <w:tmpl w:val="B46E55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C15224E"/>
    <w:multiLevelType w:val="hybridMultilevel"/>
    <w:tmpl w:val="C80ACE2A"/>
    <w:lvl w:ilvl="0" w:tplc="DDC2E16C">
      <w:start w:val="1"/>
      <w:numFmt w:val="lowerLetter"/>
      <w:lvlText w:val="%1)"/>
      <w:lvlJc w:val="left"/>
      <w:pPr>
        <w:ind w:left="720" w:hanging="360"/>
      </w:pPr>
    </w:lvl>
    <w:lvl w:ilvl="1" w:tplc="8D4AFBBC">
      <w:start w:val="1"/>
      <w:numFmt w:val="lowerLetter"/>
      <w:lvlText w:val="%2."/>
      <w:lvlJc w:val="left"/>
      <w:pPr>
        <w:ind w:left="1440" w:hanging="360"/>
      </w:pPr>
    </w:lvl>
    <w:lvl w:ilvl="2" w:tplc="0B40FFC4">
      <w:start w:val="1"/>
      <w:numFmt w:val="lowerRoman"/>
      <w:lvlText w:val="%3."/>
      <w:lvlJc w:val="right"/>
      <w:pPr>
        <w:ind w:left="2160" w:hanging="180"/>
      </w:pPr>
    </w:lvl>
    <w:lvl w:ilvl="3" w:tplc="BD3C4442">
      <w:start w:val="1"/>
      <w:numFmt w:val="decimal"/>
      <w:lvlText w:val="%4."/>
      <w:lvlJc w:val="left"/>
      <w:pPr>
        <w:ind w:left="2880" w:hanging="360"/>
      </w:pPr>
    </w:lvl>
    <w:lvl w:ilvl="4" w:tplc="FC54D786">
      <w:start w:val="1"/>
      <w:numFmt w:val="lowerLetter"/>
      <w:lvlText w:val="%5."/>
      <w:lvlJc w:val="left"/>
      <w:pPr>
        <w:ind w:left="3600" w:hanging="360"/>
      </w:pPr>
    </w:lvl>
    <w:lvl w:ilvl="5" w:tplc="D8224A9E">
      <w:start w:val="1"/>
      <w:numFmt w:val="lowerRoman"/>
      <w:lvlText w:val="%6."/>
      <w:lvlJc w:val="right"/>
      <w:pPr>
        <w:ind w:left="4320" w:hanging="180"/>
      </w:pPr>
    </w:lvl>
    <w:lvl w:ilvl="6" w:tplc="EB969D04">
      <w:start w:val="1"/>
      <w:numFmt w:val="decimal"/>
      <w:lvlText w:val="%7."/>
      <w:lvlJc w:val="left"/>
      <w:pPr>
        <w:ind w:left="5040" w:hanging="360"/>
      </w:pPr>
    </w:lvl>
    <w:lvl w:ilvl="7" w:tplc="481E2A8E">
      <w:start w:val="1"/>
      <w:numFmt w:val="lowerLetter"/>
      <w:lvlText w:val="%8."/>
      <w:lvlJc w:val="left"/>
      <w:pPr>
        <w:ind w:left="5760" w:hanging="360"/>
      </w:pPr>
    </w:lvl>
    <w:lvl w:ilvl="8" w:tplc="F1F012A8">
      <w:start w:val="1"/>
      <w:numFmt w:val="lowerRoman"/>
      <w:lvlText w:val="%9."/>
      <w:lvlJc w:val="right"/>
      <w:pPr>
        <w:ind w:left="6480" w:hanging="180"/>
      </w:pPr>
    </w:lvl>
  </w:abstractNum>
  <w:abstractNum w:abstractNumId="12" w15:restartNumberingAfterBreak="0">
    <w:nsid w:val="1F524E36"/>
    <w:multiLevelType w:val="hybridMultilevel"/>
    <w:tmpl w:val="4786561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1219ED"/>
    <w:multiLevelType w:val="hybridMultilevel"/>
    <w:tmpl w:val="80F6BAE6"/>
    <w:lvl w:ilvl="0" w:tplc="13FAD46A">
      <w:start w:val="7"/>
      <w:numFmt w:val="bullet"/>
      <w:lvlText w:val="-"/>
      <w:lvlJc w:val="left"/>
      <w:pPr>
        <w:ind w:left="720" w:hanging="360"/>
      </w:pPr>
      <w:rPr>
        <w:rFonts w:ascii="Arial MT" w:eastAsia="Arial MT" w:hAnsi="Arial MT" w:cs="Arial MT"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0B03333"/>
    <w:multiLevelType w:val="hybridMultilevel"/>
    <w:tmpl w:val="DBACEBAC"/>
    <w:lvl w:ilvl="0" w:tplc="04030001">
      <w:start w:val="1"/>
      <w:numFmt w:val="bullet"/>
      <w:lvlText w:val=""/>
      <w:lvlJc w:val="left"/>
      <w:pPr>
        <w:ind w:left="372" w:hanging="360"/>
      </w:pPr>
      <w:rPr>
        <w:rFonts w:ascii="Symbol" w:hAnsi="Symbol" w:hint="default"/>
      </w:rPr>
    </w:lvl>
    <w:lvl w:ilvl="1" w:tplc="04030003" w:tentative="1">
      <w:start w:val="1"/>
      <w:numFmt w:val="bullet"/>
      <w:lvlText w:val="o"/>
      <w:lvlJc w:val="left"/>
      <w:pPr>
        <w:ind w:left="1092" w:hanging="360"/>
      </w:pPr>
      <w:rPr>
        <w:rFonts w:ascii="Courier New" w:hAnsi="Courier New" w:cs="Courier New" w:hint="default"/>
      </w:rPr>
    </w:lvl>
    <w:lvl w:ilvl="2" w:tplc="04030005" w:tentative="1">
      <w:start w:val="1"/>
      <w:numFmt w:val="bullet"/>
      <w:lvlText w:val=""/>
      <w:lvlJc w:val="left"/>
      <w:pPr>
        <w:ind w:left="1812" w:hanging="360"/>
      </w:pPr>
      <w:rPr>
        <w:rFonts w:ascii="Wingdings" w:hAnsi="Wingdings" w:hint="default"/>
      </w:rPr>
    </w:lvl>
    <w:lvl w:ilvl="3" w:tplc="04030001" w:tentative="1">
      <w:start w:val="1"/>
      <w:numFmt w:val="bullet"/>
      <w:lvlText w:val=""/>
      <w:lvlJc w:val="left"/>
      <w:pPr>
        <w:ind w:left="2532" w:hanging="360"/>
      </w:pPr>
      <w:rPr>
        <w:rFonts w:ascii="Symbol" w:hAnsi="Symbol" w:hint="default"/>
      </w:rPr>
    </w:lvl>
    <w:lvl w:ilvl="4" w:tplc="04030003" w:tentative="1">
      <w:start w:val="1"/>
      <w:numFmt w:val="bullet"/>
      <w:lvlText w:val="o"/>
      <w:lvlJc w:val="left"/>
      <w:pPr>
        <w:ind w:left="3252" w:hanging="360"/>
      </w:pPr>
      <w:rPr>
        <w:rFonts w:ascii="Courier New" w:hAnsi="Courier New" w:cs="Courier New" w:hint="default"/>
      </w:rPr>
    </w:lvl>
    <w:lvl w:ilvl="5" w:tplc="04030005" w:tentative="1">
      <w:start w:val="1"/>
      <w:numFmt w:val="bullet"/>
      <w:lvlText w:val=""/>
      <w:lvlJc w:val="left"/>
      <w:pPr>
        <w:ind w:left="3972" w:hanging="360"/>
      </w:pPr>
      <w:rPr>
        <w:rFonts w:ascii="Wingdings" w:hAnsi="Wingdings" w:hint="default"/>
      </w:rPr>
    </w:lvl>
    <w:lvl w:ilvl="6" w:tplc="04030001" w:tentative="1">
      <w:start w:val="1"/>
      <w:numFmt w:val="bullet"/>
      <w:lvlText w:val=""/>
      <w:lvlJc w:val="left"/>
      <w:pPr>
        <w:ind w:left="4692" w:hanging="360"/>
      </w:pPr>
      <w:rPr>
        <w:rFonts w:ascii="Symbol" w:hAnsi="Symbol" w:hint="default"/>
      </w:rPr>
    </w:lvl>
    <w:lvl w:ilvl="7" w:tplc="04030003" w:tentative="1">
      <w:start w:val="1"/>
      <w:numFmt w:val="bullet"/>
      <w:lvlText w:val="o"/>
      <w:lvlJc w:val="left"/>
      <w:pPr>
        <w:ind w:left="5412" w:hanging="360"/>
      </w:pPr>
      <w:rPr>
        <w:rFonts w:ascii="Courier New" w:hAnsi="Courier New" w:cs="Courier New" w:hint="default"/>
      </w:rPr>
    </w:lvl>
    <w:lvl w:ilvl="8" w:tplc="04030005" w:tentative="1">
      <w:start w:val="1"/>
      <w:numFmt w:val="bullet"/>
      <w:lvlText w:val=""/>
      <w:lvlJc w:val="left"/>
      <w:pPr>
        <w:ind w:left="6132" w:hanging="360"/>
      </w:pPr>
      <w:rPr>
        <w:rFonts w:ascii="Wingdings" w:hAnsi="Wingdings" w:hint="default"/>
      </w:rPr>
    </w:lvl>
  </w:abstractNum>
  <w:abstractNum w:abstractNumId="15" w15:restartNumberingAfterBreak="0">
    <w:nsid w:val="23A35BE9"/>
    <w:multiLevelType w:val="hybridMultilevel"/>
    <w:tmpl w:val="318057A4"/>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5E6265B"/>
    <w:multiLevelType w:val="hybridMultilevel"/>
    <w:tmpl w:val="4C0A89E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9E56141"/>
    <w:multiLevelType w:val="hybridMultilevel"/>
    <w:tmpl w:val="AA2618F0"/>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4826A2"/>
    <w:multiLevelType w:val="hybridMultilevel"/>
    <w:tmpl w:val="36B41F2E"/>
    <w:lvl w:ilvl="0" w:tplc="6F8E271E">
      <w:start w:val="1"/>
      <w:numFmt w:val="lowerLetter"/>
      <w:lvlText w:val="%1)"/>
      <w:lvlJc w:val="left"/>
      <w:pPr>
        <w:ind w:left="720" w:hanging="360"/>
      </w:pPr>
    </w:lvl>
    <w:lvl w:ilvl="1" w:tplc="F2D8D9DC">
      <w:start w:val="1"/>
      <w:numFmt w:val="lowerLetter"/>
      <w:lvlText w:val="%2."/>
      <w:lvlJc w:val="left"/>
      <w:pPr>
        <w:ind w:left="1440" w:hanging="360"/>
      </w:pPr>
    </w:lvl>
    <w:lvl w:ilvl="2" w:tplc="7C80B3BC">
      <w:start w:val="1"/>
      <w:numFmt w:val="lowerRoman"/>
      <w:lvlText w:val="%3."/>
      <w:lvlJc w:val="right"/>
      <w:pPr>
        <w:ind w:left="2160" w:hanging="180"/>
      </w:pPr>
    </w:lvl>
    <w:lvl w:ilvl="3" w:tplc="D1180C8E">
      <w:start w:val="1"/>
      <w:numFmt w:val="decimal"/>
      <w:lvlText w:val="%4."/>
      <w:lvlJc w:val="left"/>
      <w:pPr>
        <w:ind w:left="2880" w:hanging="360"/>
      </w:pPr>
    </w:lvl>
    <w:lvl w:ilvl="4" w:tplc="02CC9594">
      <w:start w:val="1"/>
      <w:numFmt w:val="lowerLetter"/>
      <w:lvlText w:val="%5."/>
      <w:lvlJc w:val="left"/>
      <w:pPr>
        <w:ind w:left="3600" w:hanging="360"/>
      </w:pPr>
    </w:lvl>
    <w:lvl w:ilvl="5" w:tplc="B406F7EC">
      <w:start w:val="1"/>
      <w:numFmt w:val="lowerRoman"/>
      <w:lvlText w:val="%6."/>
      <w:lvlJc w:val="right"/>
      <w:pPr>
        <w:ind w:left="4320" w:hanging="180"/>
      </w:pPr>
    </w:lvl>
    <w:lvl w:ilvl="6" w:tplc="AD760826">
      <w:start w:val="1"/>
      <w:numFmt w:val="decimal"/>
      <w:lvlText w:val="%7."/>
      <w:lvlJc w:val="left"/>
      <w:pPr>
        <w:ind w:left="5040" w:hanging="360"/>
      </w:pPr>
    </w:lvl>
    <w:lvl w:ilvl="7" w:tplc="DE6A0854">
      <w:start w:val="1"/>
      <w:numFmt w:val="lowerLetter"/>
      <w:lvlText w:val="%8."/>
      <w:lvlJc w:val="left"/>
      <w:pPr>
        <w:ind w:left="5760" w:hanging="360"/>
      </w:pPr>
    </w:lvl>
    <w:lvl w:ilvl="8" w:tplc="D3C6E2D0">
      <w:start w:val="1"/>
      <w:numFmt w:val="lowerRoman"/>
      <w:lvlText w:val="%9."/>
      <w:lvlJc w:val="right"/>
      <w:pPr>
        <w:ind w:left="6480" w:hanging="180"/>
      </w:pPr>
    </w:lvl>
  </w:abstractNum>
  <w:abstractNum w:abstractNumId="19" w15:restartNumberingAfterBreak="0">
    <w:nsid w:val="31096869"/>
    <w:multiLevelType w:val="hybridMultilevel"/>
    <w:tmpl w:val="A9246402"/>
    <w:lvl w:ilvl="0" w:tplc="062C2E4E">
      <w:start w:val="1"/>
      <w:numFmt w:val="lowerLetter"/>
      <w:lvlText w:val="%1)"/>
      <w:lvlJc w:val="left"/>
      <w:pPr>
        <w:ind w:left="820" w:hanging="360"/>
      </w:pPr>
      <w:rPr>
        <w:rFonts w:ascii="Arial MT" w:eastAsia="Arial MT" w:hAnsi="Arial MT" w:cs="Arial MT" w:hint="default"/>
        <w:spacing w:val="-1"/>
        <w:w w:val="100"/>
        <w:sz w:val="22"/>
        <w:szCs w:val="22"/>
        <w:lang w:val="ca-ES" w:eastAsia="en-US" w:bidi="ar-SA"/>
      </w:rPr>
    </w:lvl>
    <w:lvl w:ilvl="1" w:tplc="E56E27F2">
      <w:numFmt w:val="bullet"/>
      <w:lvlText w:val="•"/>
      <w:lvlJc w:val="left"/>
      <w:pPr>
        <w:ind w:left="1633" w:hanging="360"/>
      </w:pPr>
      <w:rPr>
        <w:rFonts w:hint="default"/>
        <w:lang w:val="ca-ES" w:eastAsia="en-US" w:bidi="ar-SA"/>
      </w:rPr>
    </w:lvl>
    <w:lvl w:ilvl="2" w:tplc="EC44B54C">
      <w:numFmt w:val="bullet"/>
      <w:lvlText w:val="•"/>
      <w:lvlJc w:val="left"/>
      <w:pPr>
        <w:ind w:left="2446" w:hanging="360"/>
      </w:pPr>
      <w:rPr>
        <w:rFonts w:hint="default"/>
        <w:lang w:val="ca-ES" w:eastAsia="en-US" w:bidi="ar-SA"/>
      </w:rPr>
    </w:lvl>
    <w:lvl w:ilvl="3" w:tplc="937C97A4">
      <w:numFmt w:val="bullet"/>
      <w:lvlText w:val="•"/>
      <w:lvlJc w:val="left"/>
      <w:pPr>
        <w:ind w:left="3259" w:hanging="360"/>
      </w:pPr>
      <w:rPr>
        <w:rFonts w:hint="default"/>
        <w:lang w:val="ca-ES" w:eastAsia="en-US" w:bidi="ar-SA"/>
      </w:rPr>
    </w:lvl>
    <w:lvl w:ilvl="4" w:tplc="196C8A2C">
      <w:numFmt w:val="bullet"/>
      <w:lvlText w:val="•"/>
      <w:lvlJc w:val="left"/>
      <w:pPr>
        <w:ind w:left="4072" w:hanging="360"/>
      </w:pPr>
      <w:rPr>
        <w:rFonts w:hint="default"/>
        <w:lang w:val="ca-ES" w:eastAsia="en-US" w:bidi="ar-SA"/>
      </w:rPr>
    </w:lvl>
    <w:lvl w:ilvl="5" w:tplc="5FFA734C">
      <w:numFmt w:val="bullet"/>
      <w:lvlText w:val="•"/>
      <w:lvlJc w:val="left"/>
      <w:pPr>
        <w:ind w:left="4885" w:hanging="360"/>
      </w:pPr>
      <w:rPr>
        <w:rFonts w:hint="default"/>
        <w:lang w:val="ca-ES" w:eastAsia="en-US" w:bidi="ar-SA"/>
      </w:rPr>
    </w:lvl>
    <w:lvl w:ilvl="6" w:tplc="A52882CC">
      <w:numFmt w:val="bullet"/>
      <w:lvlText w:val="•"/>
      <w:lvlJc w:val="left"/>
      <w:pPr>
        <w:ind w:left="5698" w:hanging="360"/>
      </w:pPr>
      <w:rPr>
        <w:rFonts w:hint="default"/>
        <w:lang w:val="ca-ES" w:eastAsia="en-US" w:bidi="ar-SA"/>
      </w:rPr>
    </w:lvl>
    <w:lvl w:ilvl="7" w:tplc="67A21E96">
      <w:numFmt w:val="bullet"/>
      <w:lvlText w:val="•"/>
      <w:lvlJc w:val="left"/>
      <w:pPr>
        <w:ind w:left="6511" w:hanging="360"/>
      </w:pPr>
      <w:rPr>
        <w:rFonts w:hint="default"/>
        <w:lang w:val="ca-ES" w:eastAsia="en-US" w:bidi="ar-SA"/>
      </w:rPr>
    </w:lvl>
    <w:lvl w:ilvl="8" w:tplc="BDEA60BA">
      <w:numFmt w:val="bullet"/>
      <w:lvlText w:val="•"/>
      <w:lvlJc w:val="left"/>
      <w:pPr>
        <w:ind w:left="7324" w:hanging="360"/>
      </w:pPr>
      <w:rPr>
        <w:rFonts w:hint="default"/>
        <w:lang w:val="ca-ES" w:eastAsia="en-US" w:bidi="ar-SA"/>
      </w:rPr>
    </w:lvl>
  </w:abstractNum>
  <w:abstractNum w:abstractNumId="20" w15:restartNumberingAfterBreak="0">
    <w:nsid w:val="36C72D54"/>
    <w:multiLevelType w:val="hybridMultilevel"/>
    <w:tmpl w:val="CC2AE0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7EB7588"/>
    <w:multiLevelType w:val="hybridMultilevel"/>
    <w:tmpl w:val="5D6AFE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98F5823"/>
    <w:multiLevelType w:val="hybridMultilevel"/>
    <w:tmpl w:val="1F3CB5D4"/>
    <w:lvl w:ilvl="0" w:tplc="320E9B22">
      <w:start w:val="1"/>
      <w:numFmt w:val="lowerLetter"/>
      <w:lvlText w:val="%1)"/>
      <w:lvlJc w:val="left"/>
      <w:pPr>
        <w:ind w:left="820" w:hanging="360"/>
        <w:jc w:val="right"/>
      </w:pPr>
      <w:rPr>
        <w:rFonts w:ascii="Arial MT" w:eastAsia="Arial MT" w:hAnsi="Arial MT" w:cs="Arial MT" w:hint="default"/>
        <w:spacing w:val="-1"/>
        <w:w w:val="100"/>
        <w:sz w:val="22"/>
        <w:szCs w:val="22"/>
        <w:lang w:val="ca-ES" w:eastAsia="en-US" w:bidi="ar-SA"/>
      </w:rPr>
    </w:lvl>
    <w:lvl w:ilvl="1" w:tplc="D4FC4D5A">
      <w:numFmt w:val="bullet"/>
      <w:lvlText w:val="•"/>
      <w:lvlJc w:val="left"/>
      <w:pPr>
        <w:ind w:left="1633" w:hanging="360"/>
      </w:pPr>
      <w:rPr>
        <w:rFonts w:hint="default"/>
        <w:lang w:val="ca-ES" w:eastAsia="en-US" w:bidi="ar-SA"/>
      </w:rPr>
    </w:lvl>
    <w:lvl w:ilvl="2" w:tplc="E11EF330">
      <w:numFmt w:val="bullet"/>
      <w:lvlText w:val="•"/>
      <w:lvlJc w:val="left"/>
      <w:pPr>
        <w:ind w:left="2446" w:hanging="360"/>
      </w:pPr>
      <w:rPr>
        <w:rFonts w:hint="default"/>
        <w:lang w:val="ca-ES" w:eastAsia="en-US" w:bidi="ar-SA"/>
      </w:rPr>
    </w:lvl>
    <w:lvl w:ilvl="3" w:tplc="37C04AB8">
      <w:numFmt w:val="bullet"/>
      <w:lvlText w:val="•"/>
      <w:lvlJc w:val="left"/>
      <w:pPr>
        <w:ind w:left="3259" w:hanging="360"/>
      </w:pPr>
      <w:rPr>
        <w:rFonts w:hint="default"/>
        <w:lang w:val="ca-ES" w:eastAsia="en-US" w:bidi="ar-SA"/>
      </w:rPr>
    </w:lvl>
    <w:lvl w:ilvl="4" w:tplc="D6BA259E">
      <w:numFmt w:val="bullet"/>
      <w:lvlText w:val="•"/>
      <w:lvlJc w:val="left"/>
      <w:pPr>
        <w:ind w:left="4072" w:hanging="360"/>
      </w:pPr>
      <w:rPr>
        <w:rFonts w:hint="default"/>
        <w:lang w:val="ca-ES" w:eastAsia="en-US" w:bidi="ar-SA"/>
      </w:rPr>
    </w:lvl>
    <w:lvl w:ilvl="5" w:tplc="9AD2DF02">
      <w:numFmt w:val="bullet"/>
      <w:lvlText w:val="•"/>
      <w:lvlJc w:val="left"/>
      <w:pPr>
        <w:ind w:left="4885" w:hanging="360"/>
      </w:pPr>
      <w:rPr>
        <w:rFonts w:hint="default"/>
        <w:lang w:val="ca-ES" w:eastAsia="en-US" w:bidi="ar-SA"/>
      </w:rPr>
    </w:lvl>
    <w:lvl w:ilvl="6" w:tplc="0DA4AF30">
      <w:numFmt w:val="bullet"/>
      <w:lvlText w:val="•"/>
      <w:lvlJc w:val="left"/>
      <w:pPr>
        <w:ind w:left="5698" w:hanging="360"/>
      </w:pPr>
      <w:rPr>
        <w:rFonts w:hint="default"/>
        <w:lang w:val="ca-ES" w:eastAsia="en-US" w:bidi="ar-SA"/>
      </w:rPr>
    </w:lvl>
    <w:lvl w:ilvl="7" w:tplc="404C03C6">
      <w:numFmt w:val="bullet"/>
      <w:lvlText w:val="•"/>
      <w:lvlJc w:val="left"/>
      <w:pPr>
        <w:ind w:left="6511" w:hanging="360"/>
      </w:pPr>
      <w:rPr>
        <w:rFonts w:hint="default"/>
        <w:lang w:val="ca-ES" w:eastAsia="en-US" w:bidi="ar-SA"/>
      </w:rPr>
    </w:lvl>
    <w:lvl w:ilvl="8" w:tplc="1624BBA2">
      <w:numFmt w:val="bullet"/>
      <w:lvlText w:val="•"/>
      <w:lvlJc w:val="left"/>
      <w:pPr>
        <w:ind w:left="7324" w:hanging="360"/>
      </w:pPr>
      <w:rPr>
        <w:rFonts w:hint="default"/>
        <w:lang w:val="ca-ES" w:eastAsia="en-US" w:bidi="ar-SA"/>
      </w:rPr>
    </w:lvl>
  </w:abstractNum>
  <w:abstractNum w:abstractNumId="23" w15:restartNumberingAfterBreak="0">
    <w:nsid w:val="3AA642E5"/>
    <w:multiLevelType w:val="hybridMultilevel"/>
    <w:tmpl w:val="57583D1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3DAC24D6"/>
    <w:multiLevelType w:val="hybridMultilevel"/>
    <w:tmpl w:val="FFD661FC"/>
    <w:lvl w:ilvl="0" w:tplc="3482E87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FE73D36"/>
    <w:multiLevelType w:val="hybridMultilevel"/>
    <w:tmpl w:val="F92472F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487A3A2D"/>
    <w:multiLevelType w:val="hybridMultilevel"/>
    <w:tmpl w:val="E5AEE44C"/>
    <w:lvl w:ilvl="0" w:tplc="BA166DAE">
      <w:start w:val="1"/>
      <w:numFmt w:val="decimal"/>
      <w:lvlText w:val="%1."/>
      <w:lvlJc w:val="left"/>
      <w:pPr>
        <w:ind w:left="1000" w:hanging="292"/>
      </w:pPr>
      <w:rPr>
        <w:rFonts w:ascii="Arial" w:eastAsia="Arial MT" w:hAnsi="Arial" w:cs="Arial" w:hint="default"/>
        <w:b w:val="0"/>
        <w:bCs w:val="0"/>
        <w:i w:val="0"/>
        <w:iCs w:val="0"/>
        <w:spacing w:val="-1"/>
        <w:w w:val="99"/>
        <w:sz w:val="20"/>
        <w:szCs w:val="20"/>
        <w:lang w:val="ca-ES" w:eastAsia="en-US" w:bidi="ar-SA"/>
      </w:rPr>
    </w:lvl>
    <w:lvl w:ilvl="1" w:tplc="04030019">
      <w:start w:val="1"/>
      <w:numFmt w:val="lowerLetter"/>
      <w:lvlText w:val="%2."/>
      <w:lvlJc w:val="left"/>
      <w:pPr>
        <w:ind w:left="2148" w:hanging="360"/>
      </w:pPr>
    </w:lvl>
    <w:lvl w:ilvl="2" w:tplc="0403001B">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27" w15:restartNumberingAfterBreak="0">
    <w:nsid w:val="48A60794"/>
    <w:multiLevelType w:val="hybridMultilevel"/>
    <w:tmpl w:val="B4E44156"/>
    <w:lvl w:ilvl="0" w:tplc="EF24F168">
      <w:start w:val="1"/>
      <w:numFmt w:val="bullet"/>
      <w:lvlText w:val=""/>
      <w:lvlJc w:val="left"/>
      <w:pPr>
        <w:ind w:left="720" w:hanging="360"/>
      </w:pPr>
      <w:rPr>
        <w:rFonts w:ascii="Symbol" w:hAnsi="Symbol" w:hint="default"/>
      </w:rPr>
    </w:lvl>
    <w:lvl w:ilvl="1" w:tplc="EC8A1CBC">
      <w:start w:val="1"/>
      <w:numFmt w:val="bullet"/>
      <w:lvlText w:val="o"/>
      <w:lvlJc w:val="left"/>
      <w:pPr>
        <w:ind w:left="1440" w:hanging="360"/>
      </w:pPr>
      <w:rPr>
        <w:rFonts w:ascii="Courier New" w:hAnsi="Courier New" w:hint="default"/>
      </w:rPr>
    </w:lvl>
    <w:lvl w:ilvl="2" w:tplc="B4D49B82">
      <w:start w:val="1"/>
      <w:numFmt w:val="bullet"/>
      <w:lvlText w:val=""/>
      <w:lvlJc w:val="left"/>
      <w:pPr>
        <w:ind w:left="2160" w:hanging="360"/>
      </w:pPr>
      <w:rPr>
        <w:rFonts w:ascii="Wingdings" w:hAnsi="Wingdings" w:hint="default"/>
      </w:rPr>
    </w:lvl>
    <w:lvl w:ilvl="3" w:tplc="5370465A">
      <w:start w:val="1"/>
      <w:numFmt w:val="bullet"/>
      <w:lvlText w:val=""/>
      <w:lvlJc w:val="left"/>
      <w:pPr>
        <w:ind w:left="2880" w:hanging="360"/>
      </w:pPr>
      <w:rPr>
        <w:rFonts w:ascii="Symbol" w:hAnsi="Symbol" w:hint="default"/>
      </w:rPr>
    </w:lvl>
    <w:lvl w:ilvl="4" w:tplc="468CFA42">
      <w:start w:val="1"/>
      <w:numFmt w:val="bullet"/>
      <w:lvlText w:val="o"/>
      <w:lvlJc w:val="left"/>
      <w:pPr>
        <w:ind w:left="3600" w:hanging="360"/>
      </w:pPr>
      <w:rPr>
        <w:rFonts w:ascii="Courier New" w:hAnsi="Courier New" w:hint="default"/>
      </w:rPr>
    </w:lvl>
    <w:lvl w:ilvl="5" w:tplc="3C9A5E8E">
      <w:start w:val="1"/>
      <w:numFmt w:val="bullet"/>
      <w:lvlText w:val=""/>
      <w:lvlJc w:val="left"/>
      <w:pPr>
        <w:ind w:left="4320" w:hanging="360"/>
      </w:pPr>
      <w:rPr>
        <w:rFonts w:ascii="Wingdings" w:hAnsi="Wingdings" w:hint="default"/>
      </w:rPr>
    </w:lvl>
    <w:lvl w:ilvl="6" w:tplc="C23C3152">
      <w:start w:val="1"/>
      <w:numFmt w:val="bullet"/>
      <w:lvlText w:val=""/>
      <w:lvlJc w:val="left"/>
      <w:pPr>
        <w:ind w:left="5040" w:hanging="360"/>
      </w:pPr>
      <w:rPr>
        <w:rFonts w:ascii="Symbol" w:hAnsi="Symbol" w:hint="default"/>
      </w:rPr>
    </w:lvl>
    <w:lvl w:ilvl="7" w:tplc="6ACA36CA">
      <w:start w:val="1"/>
      <w:numFmt w:val="bullet"/>
      <w:lvlText w:val="o"/>
      <w:lvlJc w:val="left"/>
      <w:pPr>
        <w:ind w:left="5760" w:hanging="360"/>
      </w:pPr>
      <w:rPr>
        <w:rFonts w:ascii="Courier New" w:hAnsi="Courier New" w:hint="default"/>
      </w:rPr>
    </w:lvl>
    <w:lvl w:ilvl="8" w:tplc="6B2854D6">
      <w:start w:val="1"/>
      <w:numFmt w:val="bullet"/>
      <w:lvlText w:val=""/>
      <w:lvlJc w:val="left"/>
      <w:pPr>
        <w:ind w:left="6480" w:hanging="360"/>
      </w:pPr>
      <w:rPr>
        <w:rFonts w:ascii="Wingdings" w:hAnsi="Wingdings" w:hint="default"/>
      </w:rPr>
    </w:lvl>
  </w:abstractNum>
  <w:abstractNum w:abstractNumId="28" w15:restartNumberingAfterBreak="0">
    <w:nsid w:val="4BF562B7"/>
    <w:multiLevelType w:val="hybridMultilevel"/>
    <w:tmpl w:val="043234BC"/>
    <w:lvl w:ilvl="0" w:tplc="65C6E6EA">
      <w:start w:val="1"/>
      <w:numFmt w:val="bullet"/>
      <w:lvlText w:val="-"/>
      <w:lvlJc w:val="left"/>
      <w:pPr>
        <w:ind w:left="720" w:hanging="360"/>
      </w:pPr>
      <w:rPr>
        <w:rFonts w:ascii="Aptos" w:hAnsi="Aptos" w:hint="default"/>
      </w:rPr>
    </w:lvl>
    <w:lvl w:ilvl="1" w:tplc="32961400">
      <w:start w:val="1"/>
      <w:numFmt w:val="bullet"/>
      <w:lvlText w:val="o"/>
      <w:lvlJc w:val="left"/>
      <w:pPr>
        <w:ind w:left="1440" w:hanging="360"/>
      </w:pPr>
      <w:rPr>
        <w:rFonts w:ascii="Courier New" w:hAnsi="Courier New" w:hint="default"/>
      </w:rPr>
    </w:lvl>
    <w:lvl w:ilvl="2" w:tplc="ACEC5180">
      <w:start w:val="1"/>
      <w:numFmt w:val="bullet"/>
      <w:lvlText w:val=""/>
      <w:lvlJc w:val="left"/>
      <w:pPr>
        <w:ind w:left="2160" w:hanging="360"/>
      </w:pPr>
      <w:rPr>
        <w:rFonts w:ascii="Wingdings" w:hAnsi="Wingdings" w:hint="default"/>
      </w:rPr>
    </w:lvl>
    <w:lvl w:ilvl="3" w:tplc="2AAEA790">
      <w:start w:val="1"/>
      <w:numFmt w:val="bullet"/>
      <w:lvlText w:val=""/>
      <w:lvlJc w:val="left"/>
      <w:pPr>
        <w:ind w:left="2880" w:hanging="360"/>
      </w:pPr>
      <w:rPr>
        <w:rFonts w:ascii="Symbol" w:hAnsi="Symbol" w:hint="default"/>
      </w:rPr>
    </w:lvl>
    <w:lvl w:ilvl="4" w:tplc="EC9A649A">
      <w:start w:val="1"/>
      <w:numFmt w:val="bullet"/>
      <w:lvlText w:val="o"/>
      <w:lvlJc w:val="left"/>
      <w:pPr>
        <w:ind w:left="3600" w:hanging="360"/>
      </w:pPr>
      <w:rPr>
        <w:rFonts w:ascii="Courier New" w:hAnsi="Courier New" w:hint="default"/>
      </w:rPr>
    </w:lvl>
    <w:lvl w:ilvl="5" w:tplc="DD6C31FC">
      <w:start w:val="1"/>
      <w:numFmt w:val="bullet"/>
      <w:lvlText w:val=""/>
      <w:lvlJc w:val="left"/>
      <w:pPr>
        <w:ind w:left="4320" w:hanging="360"/>
      </w:pPr>
      <w:rPr>
        <w:rFonts w:ascii="Wingdings" w:hAnsi="Wingdings" w:hint="default"/>
      </w:rPr>
    </w:lvl>
    <w:lvl w:ilvl="6" w:tplc="1D22EE18">
      <w:start w:val="1"/>
      <w:numFmt w:val="bullet"/>
      <w:lvlText w:val=""/>
      <w:lvlJc w:val="left"/>
      <w:pPr>
        <w:ind w:left="5040" w:hanging="360"/>
      </w:pPr>
      <w:rPr>
        <w:rFonts w:ascii="Symbol" w:hAnsi="Symbol" w:hint="default"/>
      </w:rPr>
    </w:lvl>
    <w:lvl w:ilvl="7" w:tplc="D19C014C">
      <w:start w:val="1"/>
      <w:numFmt w:val="bullet"/>
      <w:lvlText w:val="o"/>
      <w:lvlJc w:val="left"/>
      <w:pPr>
        <w:ind w:left="5760" w:hanging="360"/>
      </w:pPr>
      <w:rPr>
        <w:rFonts w:ascii="Courier New" w:hAnsi="Courier New" w:hint="default"/>
      </w:rPr>
    </w:lvl>
    <w:lvl w:ilvl="8" w:tplc="3A0E76C0">
      <w:start w:val="1"/>
      <w:numFmt w:val="bullet"/>
      <w:lvlText w:val=""/>
      <w:lvlJc w:val="left"/>
      <w:pPr>
        <w:ind w:left="6480" w:hanging="360"/>
      </w:pPr>
      <w:rPr>
        <w:rFonts w:ascii="Wingdings" w:hAnsi="Wingdings" w:hint="default"/>
      </w:rPr>
    </w:lvl>
  </w:abstractNum>
  <w:abstractNum w:abstractNumId="29" w15:restartNumberingAfterBreak="0">
    <w:nsid w:val="58B5E245"/>
    <w:multiLevelType w:val="hybridMultilevel"/>
    <w:tmpl w:val="6B507034"/>
    <w:lvl w:ilvl="0" w:tplc="1BAAB4BC">
      <w:start w:val="1"/>
      <w:numFmt w:val="bullet"/>
      <w:lvlText w:val=""/>
      <w:lvlJc w:val="left"/>
      <w:pPr>
        <w:ind w:left="595" w:hanging="360"/>
      </w:pPr>
      <w:rPr>
        <w:rFonts w:ascii="Symbol" w:hAnsi="Symbol" w:hint="default"/>
      </w:rPr>
    </w:lvl>
    <w:lvl w:ilvl="1" w:tplc="32A0ADCE">
      <w:start w:val="1"/>
      <w:numFmt w:val="bullet"/>
      <w:lvlText w:val="o"/>
      <w:lvlJc w:val="left"/>
      <w:pPr>
        <w:ind w:left="1315" w:hanging="360"/>
      </w:pPr>
      <w:rPr>
        <w:rFonts w:ascii="Courier New" w:hAnsi="Courier New" w:hint="default"/>
      </w:rPr>
    </w:lvl>
    <w:lvl w:ilvl="2" w:tplc="3C281624">
      <w:start w:val="1"/>
      <w:numFmt w:val="bullet"/>
      <w:lvlText w:val=""/>
      <w:lvlJc w:val="left"/>
      <w:pPr>
        <w:ind w:left="2035" w:hanging="360"/>
      </w:pPr>
      <w:rPr>
        <w:rFonts w:ascii="Wingdings" w:hAnsi="Wingdings" w:hint="default"/>
      </w:rPr>
    </w:lvl>
    <w:lvl w:ilvl="3" w:tplc="CFF0DA54">
      <w:start w:val="1"/>
      <w:numFmt w:val="bullet"/>
      <w:lvlText w:val=""/>
      <w:lvlJc w:val="left"/>
      <w:pPr>
        <w:ind w:left="2755" w:hanging="360"/>
      </w:pPr>
      <w:rPr>
        <w:rFonts w:ascii="Symbol" w:hAnsi="Symbol" w:hint="default"/>
      </w:rPr>
    </w:lvl>
    <w:lvl w:ilvl="4" w:tplc="676E7200">
      <w:start w:val="1"/>
      <w:numFmt w:val="bullet"/>
      <w:lvlText w:val="o"/>
      <w:lvlJc w:val="left"/>
      <w:pPr>
        <w:ind w:left="3475" w:hanging="360"/>
      </w:pPr>
      <w:rPr>
        <w:rFonts w:ascii="Courier New" w:hAnsi="Courier New" w:hint="default"/>
      </w:rPr>
    </w:lvl>
    <w:lvl w:ilvl="5" w:tplc="C666B85A">
      <w:start w:val="1"/>
      <w:numFmt w:val="bullet"/>
      <w:lvlText w:val=""/>
      <w:lvlJc w:val="left"/>
      <w:pPr>
        <w:ind w:left="4195" w:hanging="360"/>
      </w:pPr>
      <w:rPr>
        <w:rFonts w:ascii="Wingdings" w:hAnsi="Wingdings" w:hint="default"/>
      </w:rPr>
    </w:lvl>
    <w:lvl w:ilvl="6" w:tplc="D4FEA968">
      <w:start w:val="1"/>
      <w:numFmt w:val="bullet"/>
      <w:lvlText w:val=""/>
      <w:lvlJc w:val="left"/>
      <w:pPr>
        <w:ind w:left="4915" w:hanging="360"/>
      </w:pPr>
      <w:rPr>
        <w:rFonts w:ascii="Symbol" w:hAnsi="Symbol" w:hint="default"/>
      </w:rPr>
    </w:lvl>
    <w:lvl w:ilvl="7" w:tplc="9656E9B2">
      <w:start w:val="1"/>
      <w:numFmt w:val="bullet"/>
      <w:lvlText w:val="o"/>
      <w:lvlJc w:val="left"/>
      <w:pPr>
        <w:ind w:left="5635" w:hanging="360"/>
      </w:pPr>
      <w:rPr>
        <w:rFonts w:ascii="Courier New" w:hAnsi="Courier New" w:hint="default"/>
      </w:rPr>
    </w:lvl>
    <w:lvl w:ilvl="8" w:tplc="F01A9C06">
      <w:start w:val="1"/>
      <w:numFmt w:val="bullet"/>
      <w:lvlText w:val=""/>
      <w:lvlJc w:val="left"/>
      <w:pPr>
        <w:ind w:left="6355" w:hanging="360"/>
      </w:pPr>
      <w:rPr>
        <w:rFonts w:ascii="Wingdings" w:hAnsi="Wingdings" w:hint="default"/>
      </w:rPr>
    </w:lvl>
  </w:abstractNum>
  <w:abstractNum w:abstractNumId="30" w15:restartNumberingAfterBreak="0">
    <w:nsid w:val="59B700D2"/>
    <w:multiLevelType w:val="hybridMultilevel"/>
    <w:tmpl w:val="A9780F30"/>
    <w:lvl w:ilvl="0" w:tplc="006EEA6A">
      <w:start w:val="1"/>
      <w:numFmt w:val="decimal"/>
      <w:lvlText w:val="%1."/>
      <w:lvlJc w:val="left"/>
      <w:pPr>
        <w:ind w:left="643" w:hanging="360"/>
      </w:pPr>
      <w:rPr>
        <w:rFonts w:ascii="Arial" w:eastAsia="Arial MT" w:hAnsi="Arial" w:cs="Arial" w:hint="default"/>
        <w:spacing w:val="-1"/>
        <w:w w:val="100"/>
        <w:sz w:val="22"/>
        <w:szCs w:val="22"/>
        <w:lang w:val="ca-ES" w:eastAsia="en-US" w:bidi="ar-SA"/>
      </w:rPr>
    </w:lvl>
    <w:lvl w:ilvl="1" w:tplc="B442BE36">
      <w:numFmt w:val="bullet"/>
      <w:lvlText w:val="•"/>
      <w:lvlJc w:val="left"/>
      <w:pPr>
        <w:ind w:left="1312" w:hanging="360"/>
      </w:pPr>
      <w:rPr>
        <w:rFonts w:hint="default"/>
        <w:lang w:val="ca-ES" w:eastAsia="en-US" w:bidi="ar-SA"/>
      </w:rPr>
    </w:lvl>
    <w:lvl w:ilvl="2" w:tplc="A354639E">
      <w:numFmt w:val="bullet"/>
      <w:lvlText w:val="•"/>
      <w:lvlJc w:val="left"/>
      <w:pPr>
        <w:ind w:left="2165" w:hanging="360"/>
      </w:pPr>
      <w:rPr>
        <w:rFonts w:hint="default"/>
        <w:lang w:val="ca-ES" w:eastAsia="en-US" w:bidi="ar-SA"/>
      </w:rPr>
    </w:lvl>
    <w:lvl w:ilvl="3" w:tplc="18B68560">
      <w:numFmt w:val="bullet"/>
      <w:lvlText w:val="•"/>
      <w:lvlJc w:val="left"/>
      <w:pPr>
        <w:ind w:left="3017" w:hanging="360"/>
      </w:pPr>
      <w:rPr>
        <w:rFonts w:hint="default"/>
        <w:lang w:val="ca-ES" w:eastAsia="en-US" w:bidi="ar-SA"/>
      </w:rPr>
    </w:lvl>
    <w:lvl w:ilvl="4" w:tplc="1EA4CF6A">
      <w:numFmt w:val="bullet"/>
      <w:lvlText w:val="•"/>
      <w:lvlJc w:val="left"/>
      <w:pPr>
        <w:ind w:left="3870" w:hanging="360"/>
      </w:pPr>
      <w:rPr>
        <w:rFonts w:hint="default"/>
        <w:lang w:val="ca-ES" w:eastAsia="en-US" w:bidi="ar-SA"/>
      </w:rPr>
    </w:lvl>
    <w:lvl w:ilvl="5" w:tplc="CF22D0F0">
      <w:numFmt w:val="bullet"/>
      <w:lvlText w:val="•"/>
      <w:lvlJc w:val="left"/>
      <w:pPr>
        <w:ind w:left="4723" w:hanging="360"/>
      </w:pPr>
      <w:rPr>
        <w:rFonts w:hint="default"/>
        <w:lang w:val="ca-ES" w:eastAsia="en-US" w:bidi="ar-SA"/>
      </w:rPr>
    </w:lvl>
    <w:lvl w:ilvl="6" w:tplc="18DC04D4">
      <w:numFmt w:val="bullet"/>
      <w:lvlText w:val="•"/>
      <w:lvlJc w:val="left"/>
      <w:pPr>
        <w:ind w:left="5575" w:hanging="360"/>
      </w:pPr>
      <w:rPr>
        <w:rFonts w:hint="default"/>
        <w:lang w:val="ca-ES" w:eastAsia="en-US" w:bidi="ar-SA"/>
      </w:rPr>
    </w:lvl>
    <w:lvl w:ilvl="7" w:tplc="AADA19C8">
      <w:numFmt w:val="bullet"/>
      <w:lvlText w:val="•"/>
      <w:lvlJc w:val="left"/>
      <w:pPr>
        <w:ind w:left="6428" w:hanging="360"/>
      </w:pPr>
      <w:rPr>
        <w:rFonts w:hint="default"/>
        <w:lang w:val="ca-ES" w:eastAsia="en-US" w:bidi="ar-SA"/>
      </w:rPr>
    </w:lvl>
    <w:lvl w:ilvl="8" w:tplc="8F7E6552">
      <w:numFmt w:val="bullet"/>
      <w:lvlText w:val="•"/>
      <w:lvlJc w:val="left"/>
      <w:pPr>
        <w:ind w:left="7280" w:hanging="360"/>
      </w:pPr>
      <w:rPr>
        <w:rFonts w:hint="default"/>
        <w:lang w:val="ca-ES" w:eastAsia="en-US" w:bidi="ar-SA"/>
      </w:rPr>
    </w:lvl>
  </w:abstractNum>
  <w:abstractNum w:abstractNumId="31" w15:restartNumberingAfterBreak="0">
    <w:nsid w:val="5BD260ED"/>
    <w:multiLevelType w:val="hybridMultilevel"/>
    <w:tmpl w:val="80304F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5C184317"/>
    <w:multiLevelType w:val="hybridMultilevel"/>
    <w:tmpl w:val="1AAC90DA"/>
    <w:lvl w:ilvl="0" w:tplc="86AE5F00">
      <w:start w:val="1"/>
      <w:numFmt w:val="lowerLetter"/>
      <w:lvlText w:val="%1)"/>
      <w:lvlJc w:val="left"/>
      <w:pPr>
        <w:ind w:left="356" w:hanging="257"/>
      </w:pPr>
      <w:rPr>
        <w:rFonts w:ascii="Arial MT" w:eastAsia="Arial MT" w:hAnsi="Arial MT" w:cs="Arial MT" w:hint="default"/>
        <w:spacing w:val="-1"/>
        <w:w w:val="100"/>
        <w:sz w:val="22"/>
        <w:szCs w:val="22"/>
        <w:lang w:val="ca-ES" w:eastAsia="en-US" w:bidi="ar-SA"/>
      </w:rPr>
    </w:lvl>
    <w:lvl w:ilvl="1" w:tplc="FC6A0964">
      <w:numFmt w:val="bullet"/>
      <w:lvlText w:val="•"/>
      <w:lvlJc w:val="left"/>
      <w:pPr>
        <w:ind w:left="1219" w:hanging="257"/>
      </w:pPr>
      <w:rPr>
        <w:rFonts w:hint="default"/>
        <w:lang w:val="ca-ES" w:eastAsia="en-US" w:bidi="ar-SA"/>
      </w:rPr>
    </w:lvl>
    <w:lvl w:ilvl="2" w:tplc="BE02DA2E">
      <w:numFmt w:val="bullet"/>
      <w:lvlText w:val="•"/>
      <w:lvlJc w:val="left"/>
      <w:pPr>
        <w:ind w:left="2078" w:hanging="257"/>
      </w:pPr>
      <w:rPr>
        <w:rFonts w:hint="default"/>
        <w:lang w:val="ca-ES" w:eastAsia="en-US" w:bidi="ar-SA"/>
      </w:rPr>
    </w:lvl>
    <w:lvl w:ilvl="3" w:tplc="CAB4E726">
      <w:numFmt w:val="bullet"/>
      <w:lvlText w:val="•"/>
      <w:lvlJc w:val="left"/>
      <w:pPr>
        <w:ind w:left="2937" w:hanging="257"/>
      </w:pPr>
      <w:rPr>
        <w:rFonts w:hint="default"/>
        <w:lang w:val="ca-ES" w:eastAsia="en-US" w:bidi="ar-SA"/>
      </w:rPr>
    </w:lvl>
    <w:lvl w:ilvl="4" w:tplc="32A078AC">
      <w:numFmt w:val="bullet"/>
      <w:lvlText w:val="•"/>
      <w:lvlJc w:val="left"/>
      <w:pPr>
        <w:ind w:left="3796" w:hanging="257"/>
      </w:pPr>
      <w:rPr>
        <w:rFonts w:hint="default"/>
        <w:lang w:val="ca-ES" w:eastAsia="en-US" w:bidi="ar-SA"/>
      </w:rPr>
    </w:lvl>
    <w:lvl w:ilvl="5" w:tplc="00A054F2">
      <w:numFmt w:val="bullet"/>
      <w:lvlText w:val="•"/>
      <w:lvlJc w:val="left"/>
      <w:pPr>
        <w:ind w:left="4655" w:hanging="257"/>
      </w:pPr>
      <w:rPr>
        <w:rFonts w:hint="default"/>
        <w:lang w:val="ca-ES" w:eastAsia="en-US" w:bidi="ar-SA"/>
      </w:rPr>
    </w:lvl>
    <w:lvl w:ilvl="6" w:tplc="54220BCE">
      <w:numFmt w:val="bullet"/>
      <w:lvlText w:val="•"/>
      <w:lvlJc w:val="left"/>
      <w:pPr>
        <w:ind w:left="5514" w:hanging="257"/>
      </w:pPr>
      <w:rPr>
        <w:rFonts w:hint="default"/>
        <w:lang w:val="ca-ES" w:eastAsia="en-US" w:bidi="ar-SA"/>
      </w:rPr>
    </w:lvl>
    <w:lvl w:ilvl="7" w:tplc="428A2D78">
      <w:numFmt w:val="bullet"/>
      <w:lvlText w:val="•"/>
      <w:lvlJc w:val="left"/>
      <w:pPr>
        <w:ind w:left="6373" w:hanging="257"/>
      </w:pPr>
      <w:rPr>
        <w:rFonts w:hint="default"/>
        <w:lang w:val="ca-ES" w:eastAsia="en-US" w:bidi="ar-SA"/>
      </w:rPr>
    </w:lvl>
    <w:lvl w:ilvl="8" w:tplc="CF3855C0">
      <w:numFmt w:val="bullet"/>
      <w:lvlText w:val="•"/>
      <w:lvlJc w:val="left"/>
      <w:pPr>
        <w:ind w:left="7232" w:hanging="257"/>
      </w:pPr>
      <w:rPr>
        <w:rFonts w:hint="default"/>
        <w:lang w:val="ca-ES" w:eastAsia="en-US" w:bidi="ar-SA"/>
      </w:rPr>
    </w:lvl>
  </w:abstractNum>
  <w:abstractNum w:abstractNumId="33" w15:restartNumberingAfterBreak="0">
    <w:nsid w:val="5D794240"/>
    <w:multiLevelType w:val="hybridMultilevel"/>
    <w:tmpl w:val="77C06E56"/>
    <w:lvl w:ilvl="0" w:tplc="3D8EBF3C">
      <w:start w:val="1"/>
      <w:numFmt w:val="ordinalText"/>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48E5745"/>
    <w:multiLevelType w:val="hybridMultilevel"/>
    <w:tmpl w:val="64B4C486"/>
    <w:lvl w:ilvl="0" w:tplc="C89EF644">
      <w:numFmt w:val="bullet"/>
      <w:lvlText w:val="-"/>
      <w:lvlJc w:val="left"/>
      <w:pPr>
        <w:ind w:left="100" w:hanging="135"/>
      </w:pPr>
      <w:rPr>
        <w:rFonts w:ascii="Arial MT" w:eastAsia="Arial MT" w:hAnsi="Arial MT" w:cs="Arial MT" w:hint="default"/>
        <w:w w:val="100"/>
        <w:sz w:val="22"/>
        <w:szCs w:val="22"/>
        <w:lang w:val="ca-ES" w:eastAsia="en-US" w:bidi="ar-SA"/>
      </w:rPr>
    </w:lvl>
    <w:lvl w:ilvl="1" w:tplc="3DF67AA2">
      <w:numFmt w:val="bullet"/>
      <w:lvlText w:val=""/>
      <w:lvlJc w:val="left"/>
      <w:pPr>
        <w:ind w:left="885" w:hanging="360"/>
      </w:pPr>
      <w:rPr>
        <w:rFonts w:ascii="Symbol" w:eastAsia="Symbol" w:hAnsi="Symbol" w:cs="Symbol" w:hint="default"/>
        <w:w w:val="100"/>
        <w:sz w:val="22"/>
        <w:szCs w:val="22"/>
        <w:lang w:val="ca-ES" w:eastAsia="en-US" w:bidi="ar-SA"/>
      </w:rPr>
    </w:lvl>
    <w:lvl w:ilvl="2" w:tplc="1A1601C0">
      <w:numFmt w:val="bullet"/>
      <w:lvlText w:val="•"/>
      <w:lvlJc w:val="left"/>
      <w:pPr>
        <w:ind w:left="1776" w:hanging="360"/>
      </w:pPr>
      <w:rPr>
        <w:rFonts w:hint="default"/>
        <w:lang w:val="ca-ES" w:eastAsia="en-US" w:bidi="ar-SA"/>
      </w:rPr>
    </w:lvl>
    <w:lvl w:ilvl="3" w:tplc="5B6E221C">
      <w:numFmt w:val="bullet"/>
      <w:lvlText w:val="•"/>
      <w:lvlJc w:val="left"/>
      <w:pPr>
        <w:ind w:left="2673" w:hanging="360"/>
      </w:pPr>
      <w:rPr>
        <w:rFonts w:hint="default"/>
        <w:lang w:val="ca-ES" w:eastAsia="en-US" w:bidi="ar-SA"/>
      </w:rPr>
    </w:lvl>
    <w:lvl w:ilvl="4" w:tplc="D3A046BC">
      <w:numFmt w:val="bullet"/>
      <w:lvlText w:val="•"/>
      <w:lvlJc w:val="left"/>
      <w:pPr>
        <w:ind w:left="3570" w:hanging="360"/>
      </w:pPr>
      <w:rPr>
        <w:rFonts w:hint="default"/>
        <w:lang w:val="ca-ES" w:eastAsia="en-US" w:bidi="ar-SA"/>
      </w:rPr>
    </w:lvl>
    <w:lvl w:ilvl="5" w:tplc="25441BB6">
      <w:numFmt w:val="bullet"/>
      <w:lvlText w:val="•"/>
      <w:lvlJc w:val="left"/>
      <w:pPr>
        <w:ind w:left="4466" w:hanging="360"/>
      </w:pPr>
      <w:rPr>
        <w:rFonts w:hint="default"/>
        <w:lang w:val="ca-ES" w:eastAsia="en-US" w:bidi="ar-SA"/>
      </w:rPr>
    </w:lvl>
    <w:lvl w:ilvl="6" w:tplc="82B030FC">
      <w:numFmt w:val="bullet"/>
      <w:lvlText w:val="•"/>
      <w:lvlJc w:val="left"/>
      <w:pPr>
        <w:ind w:left="5363" w:hanging="360"/>
      </w:pPr>
      <w:rPr>
        <w:rFonts w:hint="default"/>
        <w:lang w:val="ca-ES" w:eastAsia="en-US" w:bidi="ar-SA"/>
      </w:rPr>
    </w:lvl>
    <w:lvl w:ilvl="7" w:tplc="A26EFC08">
      <w:numFmt w:val="bullet"/>
      <w:lvlText w:val="•"/>
      <w:lvlJc w:val="left"/>
      <w:pPr>
        <w:ind w:left="6260" w:hanging="360"/>
      </w:pPr>
      <w:rPr>
        <w:rFonts w:hint="default"/>
        <w:lang w:val="ca-ES" w:eastAsia="en-US" w:bidi="ar-SA"/>
      </w:rPr>
    </w:lvl>
    <w:lvl w:ilvl="8" w:tplc="4FEC61E6">
      <w:numFmt w:val="bullet"/>
      <w:lvlText w:val="•"/>
      <w:lvlJc w:val="left"/>
      <w:pPr>
        <w:ind w:left="7156" w:hanging="360"/>
      </w:pPr>
      <w:rPr>
        <w:rFonts w:hint="default"/>
        <w:lang w:val="ca-ES" w:eastAsia="en-US" w:bidi="ar-SA"/>
      </w:rPr>
    </w:lvl>
  </w:abstractNum>
  <w:abstractNum w:abstractNumId="35" w15:restartNumberingAfterBreak="0">
    <w:nsid w:val="655947AA"/>
    <w:multiLevelType w:val="hybridMultilevel"/>
    <w:tmpl w:val="EB40B31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675E5171"/>
    <w:multiLevelType w:val="hybridMultilevel"/>
    <w:tmpl w:val="0526E3A6"/>
    <w:lvl w:ilvl="0" w:tplc="1640EC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2E2B43"/>
    <w:multiLevelType w:val="hybridMultilevel"/>
    <w:tmpl w:val="C82CEF54"/>
    <w:lvl w:ilvl="0" w:tplc="04030001">
      <w:start w:val="1"/>
      <w:numFmt w:val="bullet"/>
      <w:lvlText w:val=""/>
      <w:lvlJc w:val="left"/>
      <w:pPr>
        <w:ind w:left="785" w:hanging="360"/>
      </w:pPr>
      <w:rPr>
        <w:rFonts w:ascii="Symbol" w:hAnsi="Symbol" w:hint="default"/>
      </w:rPr>
    </w:lvl>
    <w:lvl w:ilvl="1" w:tplc="04030003" w:tentative="1">
      <w:start w:val="1"/>
      <w:numFmt w:val="bullet"/>
      <w:lvlText w:val="o"/>
      <w:lvlJc w:val="left"/>
      <w:pPr>
        <w:ind w:left="1505" w:hanging="360"/>
      </w:pPr>
      <w:rPr>
        <w:rFonts w:ascii="Courier New" w:hAnsi="Courier New" w:cs="Courier New" w:hint="default"/>
      </w:rPr>
    </w:lvl>
    <w:lvl w:ilvl="2" w:tplc="04030005" w:tentative="1">
      <w:start w:val="1"/>
      <w:numFmt w:val="bullet"/>
      <w:lvlText w:val=""/>
      <w:lvlJc w:val="left"/>
      <w:pPr>
        <w:ind w:left="2225" w:hanging="360"/>
      </w:pPr>
      <w:rPr>
        <w:rFonts w:ascii="Wingdings" w:hAnsi="Wingdings" w:hint="default"/>
      </w:rPr>
    </w:lvl>
    <w:lvl w:ilvl="3" w:tplc="04030001" w:tentative="1">
      <w:start w:val="1"/>
      <w:numFmt w:val="bullet"/>
      <w:lvlText w:val=""/>
      <w:lvlJc w:val="left"/>
      <w:pPr>
        <w:ind w:left="2945" w:hanging="360"/>
      </w:pPr>
      <w:rPr>
        <w:rFonts w:ascii="Symbol" w:hAnsi="Symbol" w:hint="default"/>
      </w:rPr>
    </w:lvl>
    <w:lvl w:ilvl="4" w:tplc="04030003" w:tentative="1">
      <w:start w:val="1"/>
      <w:numFmt w:val="bullet"/>
      <w:lvlText w:val="o"/>
      <w:lvlJc w:val="left"/>
      <w:pPr>
        <w:ind w:left="3665" w:hanging="360"/>
      </w:pPr>
      <w:rPr>
        <w:rFonts w:ascii="Courier New" w:hAnsi="Courier New" w:cs="Courier New" w:hint="default"/>
      </w:rPr>
    </w:lvl>
    <w:lvl w:ilvl="5" w:tplc="04030005" w:tentative="1">
      <w:start w:val="1"/>
      <w:numFmt w:val="bullet"/>
      <w:lvlText w:val=""/>
      <w:lvlJc w:val="left"/>
      <w:pPr>
        <w:ind w:left="4385" w:hanging="360"/>
      </w:pPr>
      <w:rPr>
        <w:rFonts w:ascii="Wingdings" w:hAnsi="Wingdings" w:hint="default"/>
      </w:rPr>
    </w:lvl>
    <w:lvl w:ilvl="6" w:tplc="04030001" w:tentative="1">
      <w:start w:val="1"/>
      <w:numFmt w:val="bullet"/>
      <w:lvlText w:val=""/>
      <w:lvlJc w:val="left"/>
      <w:pPr>
        <w:ind w:left="5105" w:hanging="360"/>
      </w:pPr>
      <w:rPr>
        <w:rFonts w:ascii="Symbol" w:hAnsi="Symbol" w:hint="default"/>
      </w:rPr>
    </w:lvl>
    <w:lvl w:ilvl="7" w:tplc="04030003" w:tentative="1">
      <w:start w:val="1"/>
      <w:numFmt w:val="bullet"/>
      <w:lvlText w:val="o"/>
      <w:lvlJc w:val="left"/>
      <w:pPr>
        <w:ind w:left="5825" w:hanging="360"/>
      </w:pPr>
      <w:rPr>
        <w:rFonts w:ascii="Courier New" w:hAnsi="Courier New" w:cs="Courier New" w:hint="default"/>
      </w:rPr>
    </w:lvl>
    <w:lvl w:ilvl="8" w:tplc="04030005" w:tentative="1">
      <w:start w:val="1"/>
      <w:numFmt w:val="bullet"/>
      <w:lvlText w:val=""/>
      <w:lvlJc w:val="left"/>
      <w:pPr>
        <w:ind w:left="6545" w:hanging="360"/>
      </w:pPr>
      <w:rPr>
        <w:rFonts w:ascii="Wingdings" w:hAnsi="Wingdings" w:hint="default"/>
      </w:rPr>
    </w:lvl>
  </w:abstractNum>
  <w:abstractNum w:abstractNumId="38" w15:restartNumberingAfterBreak="0">
    <w:nsid w:val="7080CB12"/>
    <w:multiLevelType w:val="hybridMultilevel"/>
    <w:tmpl w:val="0842495C"/>
    <w:lvl w:ilvl="0" w:tplc="A90E057C">
      <w:start w:val="1"/>
      <w:numFmt w:val="bullet"/>
      <w:lvlText w:val=""/>
      <w:lvlJc w:val="left"/>
      <w:pPr>
        <w:ind w:left="720" w:hanging="360"/>
      </w:pPr>
      <w:rPr>
        <w:rFonts w:ascii="Symbol" w:hAnsi="Symbol" w:hint="default"/>
      </w:rPr>
    </w:lvl>
    <w:lvl w:ilvl="1" w:tplc="E190EE84">
      <w:start w:val="1"/>
      <w:numFmt w:val="bullet"/>
      <w:lvlText w:val="o"/>
      <w:lvlJc w:val="left"/>
      <w:pPr>
        <w:ind w:left="1440" w:hanging="360"/>
      </w:pPr>
      <w:rPr>
        <w:rFonts w:ascii="Courier New" w:hAnsi="Courier New" w:hint="default"/>
      </w:rPr>
    </w:lvl>
    <w:lvl w:ilvl="2" w:tplc="E34C5CAA">
      <w:start w:val="1"/>
      <w:numFmt w:val="bullet"/>
      <w:lvlText w:val=""/>
      <w:lvlJc w:val="left"/>
      <w:pPr>
        <w:ind w:left="2160" w:hanging="360"/>
      </w:pPr>
      <w:rPr>
        <w:rFonts w:ascii="Wingdings" w:hAnsi="Wingdings" w:hint="default"/>
      </w:rPr>
    </w:lvl>
    <w:lvl w:ilvl="3" w:tplc="3EEEC270">
      <w:start w:val="1"/>
      <w:numFmt w:val="bullet"/>
      <w:lvlText w:val=""/>
      <w:lvlJc w:val="left"/>
      <w:pPr>
        <w:ind w:left="2880" w:hanging="360"/>
      </w:pPr>
      <w:rPr>
        <w:rFonts w:ascii="Symbol" w:hAnsi="Symbol" w:hint="default"/>
      </w:rPr>
    </w:lvl>
    <w:lvl w:ilvl="4" w:tplc="EFECF4FA">
      <w:start w:val="1"/>
      <w:numFmt w:val="bullet"/>
      <w:lvlText w:val="o"/>
      <w:lvlJc w:val="left"/>
      <w:pPr>
        <w:ind w:left="3600" w:hanging="360"/>
      </w:pPr>
      <w:rPr>
        <w:rFonts w:ascii="Courier New" w:hAnsi="Courier New" w:hint="default"/>
      </w:rPr>
    </w:lvl>
    <w:lvl w:ilvl="5" w:tplc="C120A184">
      <w:start w:val="1"/>
      <w:numFmt w:val="bullet"/>
      <w:lvlText w:val=""/>
      <w:lvlJc w:val="left"/>
      <w:pPr>
        <w:ind w:left="4320" w:hanging="360"/>
      </w:pPr>
      <w:rPr>
        <w:rFonts w:ascii="Wingdings" w:hAnsi="Wingdings" w:hint="default"/>
      </w:rPr>
    </w:lvl>
    <w:lvl w:ilvl="6" w:tplc="E8768DF0">
      <w:start w:val="1"/>
      <w:numFmt w:val="bullet"/>
      <w:lvlText w:val=""/>
      <w:lvlJc w:val="left"/>
      <w:pPr>
        <w:ind w:left="5040" w:hanging="360"/>
      </w:pPr>
      <w:rPr>
        <w:rFonts w:ascii="Symbol" w:hAnsi="Symbol" w:hint="default"/>
      </w:rPr>
    </w:lvl>
    <w:lvl w:ilvl="7" w:tplc="C3BA494A">
      <w:start w:val="1"/>
      <w:numFmt w:val="bullet"/>
      <w:lvlText w:val="o"/>
      <w:lvlJc w:val="left"/>
      <w:pPr>
        <w:ind w:left="5760" w:hanging="360"/>
      </w:pPr>
      <w:rPr>
        <w:rFonts w:ascii="Courier New" w:hAnsi="Courier New" w:hint="default"/>
      </w:rPr>
    </w:lvl>
    <w:lvl w:ilvl="8" w:tplc="15245366">
      <w:start w:val="1"/>
      <w:numFmt w:val="bullet"/>
      <w:lvlText w:val=""/>
      <w:lvlJc w:val="left"/>
      <w:pPr>
        <w:ind w:left="6480" w:hanging="360"/>
      </w:pPr>
      <w:rPr>
        <w:rFonts w:ascii="Wingdings" w:hAnsi="Wingdings" w:hint="default"/>
      </w:rPr>
    </w:lvl>
  </w:abstractNum>
  <w:abstractNum w:abstractNumId="39" w15:restartNumberingAfterBreak="0">
    <w:nsid w:val="77792A41"/>
    <w:multiLevelType w:val="hybridMultilevel"/>
    <w:tmpl w:val="EAF692F0"/>
    <w:lvl w:ilvl="0" w:tplc="04030017">
      <w:start w:val="3"/>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770850074">
    <w:abstractNumId w:val="4"/>
  </w:num>
  <w:num w:numId="2" w16cid:durableId="219757212">
    <w:abstractNumId w:val="38"/>
  </w:num>
  <w:num w:numId="3" w16cid:durableId="83453859">
    <w:abstractNumId w:val="27"/>
  </w:num>
  <w:num w:numId="4" w16cid:durableId="1151823046">
    <w:abstractNumId w:val="18"/>
  </w:num>
  <w:num w:numId="5" w16cid:durableId="1183130460">
    <w:abstractNumId w:val="7"/>
  </w:num>
  <w:num w:numId="6" w16cid:durableId="482626417">
    <w:abstractNumId w:val="29"/>
  </w:num>
  <w:num w:numId="7" w16cid:durableId="1600598658">
    <w:abstractNumId w:val="3"/>
  </w:num>
  <w:num w:numId="8" w16cid:durableId="678459907">
    <w:abstractNumId w:val="11"/>
  </w:num>
  <w:num w:numId="9" w16cid:durableId="1119832301">
    <w:abstractNumId w:val="28"/>
  </w:num>
  <w:num w:numId="10" w16cid:durableId="912349178">
    <w:abstractNumId w:val="32"/>
  </w:num>
  <w:num w:numId="11" w16cid:durableId="1247960997">
    <w:abstractNumId w:val="8"/>
  </w:num>
  <w:num w:numId="12" w16cid:durableId="1281304276">
    <w:abstractNumId w:val="22"/>
  </w:num>
  <w:num w:numId="13" w16cid:durableId="574435545">
    <w:abstractNumId w:val="19"/>
  </w:num>
  <w:num w:numId="14" w16cid:durableId="482355924">
    <w:abstractNumId w:val="34"/>
  </w:num>
  <w:num w:numId="15" w16cid:durableId="1482039044">
    <w:abstractNumId w:val="37"/>
  </w:num>
  <w:num w:numId="16" w16cid:durableId="1286735555">
    <w:abstractNumId w:val="16"/>
  </w:num>
  <w:num w:numId="17" w16cid:durableId="528030325">
    <w:abstractNumId w:val="14"/>
  </w:num>
  <w:num w:numId="18" w16cid:durableId="871380350">
    <w:abstractNumId w:val="35"/>
  </w:num>
  <w:num w:numId="19" w16cid:durableId="960379797">
    <w:abstractNumId w:val="37"/>
  </w:num>
  <w:num w:numId="20" w16cid:durableId="951396314">
    <w:abstractNumId w:val="36"/>
  </w:num>
  <w:num w:numId="21" w16cid:durableId="1631861071">
    <w:abstractNumId w:val="30"/>
  </w:num>
  <w:num w:numId="22" w16cid:durableId="1828551645">
    <w:abstractNumId w:val="24"/>
  </w:num>
  <w:num w:numId="23" w16cid:durableId="1213998692">
    <w:abstractNumId w:val="33"/>
  </w:num>
  <w:num w:numId="24" w16cid:durableId="2044283638">
    <w:abstractNumId w:val="5"/>
  </w:num>
  <w:num w:numId="25" w16cid:durableId="2071226543">
    <w:abstractNumId w:val="31"/>
  </w:num>
  <w:num w:numId="26" w16cid:durableId="1268343007">
    <w:abstractNumId w:val="13"/>
  </w:num>
  <w:num w:numId="27" w16cid:durableId="1463116545">
    <w:abstractNumId w:val="10"/>
  </w:num>
  <w:num w:numId="28" w16cid:durableId="1087848756">
    <w:abstractNumId w:val="2"/>
  </w:num>
  <w:num w:numId="29" w16cid:durableId="1636988726">
    <w:abstractNumId w:val="12"/>
  </w:num>
  <w:num w:numId="30" w16cid:durableId="64302391">
    <w:abstractNumId w:val="25"/>
  </w:num>
  <w:num w:numId="31" w16cid:durableId="1490631290">
    <w:abstractNumId w:val="1"/>
  </w:num>
  <w:num w:numId="32" w16cid:durableId="392044335">
    <w:abstractNumId w:val="6"/>
  </w:num>
  <w:num w:numId="33" w16cid:durableId="998311750">
    <w:abstractNumId w:val="20"/>
  </w:num>
  <w:num w:numId="34" w16cid:durableId="1462308977">
    <w:abstractNumId w:val="0"/>
  </w:num>
  <w:num w:numId="35" w16cid:durableId="1708792333">
    <w:abstractNumId w:val="15"/>
  </w:num>
  <w:num w:numId="36" w16cid:durableId="1946839009">
    <w:abstractNumId w:val="39"/>
  </w:num>
  <w:num w:numId="37" w16cid:durableId="1970695880">
    <w:abstractNumId w:val="21"/>
  </w:num>
  <w:num w:numId="38" w16cid:durableId="179242090">
    <w:abstractNumId w:val="9"/>
  </w:num>
  <w:num w:numId="39" w16cid:durableId="1032807552">
    <w:abstractNumId w:val="17"/>
  </w:num>
  <w:num w:numId="40" w16cid:durableId="1345132730">
    <w:abstractNumId w:val="26"/>
  </w:num>
  <w:num w:numId="41" w16cid:durableId="11963073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73C"/>
    <w:rsid w:val="000039CD"/>
    <w:rsid w:val="00004488"/>
    <w:rsid w:val="00005AE7"/>
    <w:rsid w:val="00017DB5"/>
    <w:rsid w:val="000220D8"/>
    <w:rsid w:val="000253E2"/>
    <w:rsid w:val="00027FC4"/>
    <w:rsid w:val="00030E51"/>
    <w:rsid w:val="00057646"/>
    <w:rsid w:val="0006661A"/>
    <w:rsid w:val="00070DE1"/>
    <w:rsid w:val="0007295D"/>
    <w:rsid w:val="00073C3F"/>
    <w:rsid w:val="0007673C"/>
    <w:rsid w:val="000916FA"/>
    <w:rsid w:val="000951B2"/>
    <w:rsid w:val="0009705B"/>
    <w:rsid w:val="000A1E70"/>
    <w:rsid w:val="000B0514"/>
    <w:rsid w:val="000B7ECB"/>
    <w:rsid w:val="000C1285"/>
    <w:rsid w:val="000C2035"/>
    <w:rsid w:val="000C5193"/>
    <w:rsid w:val="000D52F5"/>
    <w:rsid w:val="000E2C1E"/>
    <w:rsid w:val="000E4282"/>
    <w:rsid w:val="000E551D"/>
    <w:rsid w:val="00104672"/>
    <w:rsid w:val="00112D22"/>
    <w:rsid w:val="0011385D"/>
    <w:rsid w:val="0011530B"/>
    <w:rsid w:val="00120A26"/>
    <w:rsid w:val="001276AC"/>
    <w:rsid w:val="001318A9"/>
    <w:rsid w:val="0013348A"/>
    <w:rsid w:val="00143978"/>
    <w:rsid w:val="00143F30"/>
    <w:rsid w:val="0014617F"/>
    <w:rsid w:val="00160EF9"/>
    <w:rsid w:val="00166C8C"/>
    <w:rsid w:val="00181A30"/>
    <w:rsid w:val="00183AC2"/>
    <w:rsid w:val="00184320"/>
    <w:rsid w:val="001963CF"/>
    <w:rsid w:val="001A3EAF"/>
    <w:rsid w:val="001B460D"/>
    <w:rsid w:val="001C4CCD"/>
    <w:rsid w:val="001D7613"/>
    <w:rsid w:val="001E30CC"/>
    <w:rsid w:val="001E69EA"/>
    <w:rsid w:val="001F558E"/>
    <w:rsid w:val="002020F0"/>
    <w:rsid w:val="00203470"/>
    <w:rsid w:val="002034AC"/>
    <w:rsid w:val="00204156"/>
    <w:rsid w:val="00254273"/>
    <w:rsid w:val="00266FBE"/>
    <w:rsid w:val="00281AC8"/>
    <w:rsid w:val="00282D79"/>
    <w:rsid w:val="002A3A19"/>
    <w:rsid w:val="002B0DC7"/>
    <w:rsid w:val="002C299E"/>
    <w:rsid w:val="002C7817"/>
    <w:rsid w:val="00300C3C"/>
    <w:rsid w:val="003037A7"/>
    <w:rsid w:val="00305586"/>
    <w:rsid w:val="003059EF"/>
    <w:rsid w:val="00320194"/>
    <w:rsid w:val="0033030D"/>
    <w:rsid w:val="003352DF"/>
    <w:rsid w:val="00341ABA"/>
    <w:rsid w:val="00345D86"/>
    <w:rsid w:val="00370F30"/>
    <w:rsid w:val="00373E2B"/>
    <w:rsid w:val="003849AC"/>
    <w:rsid w:val="00390D10"/>
    <w:rsid w:val="003943CA"/>
    <w:rsid w:val="00397181"/>
    <w:rsid w:val="003A46D9"/>
    <w:rsid w:val="003B4760"/>
    <w:rsid w:val="003C210E"/>
    <w:rsid w:val="003C2A7D"/>
    <w:rsid w:val="003D5D61"/>
    <w:rsid w:val="003E6A88"/>
    <w:rsid w:val="003F4919"/>
    <w:rsid w:val="004162AA"/>
    <w:rsid w:val="00425F08"/>
    <w:rsid w:val="00427620"/>
    <w:rsid w:val="00436E76"/>
    <w:rsid w:val="00440A70"/>
    <w:rsid w:val="00442388"/>
    <w:rsid w:val="00457A78"/>
    <w:rsid w:val="00463855"/>
    <w:rsid w:val="00466E8F"/>
    <w:rsid w:val="00475E62"/>
    <w:rsid w:val="004A0CB6"/>
    <w:rsid w:val="004B06DA"/>
    <w:rsid w:val="004C05FF"/>
    <w:rsid w:val="004C31D1"/>
    <w:rsid w:val="004C652C"/>
    <w:rsid w:val="004D634B"/>
    <w:rsid w:val="004E05A3"/>
    <w:rsid w:val="004E3F63"/>
    <w:rsid w:val="004E5815"/>
    <w:rsid w:val="00503C3F"/>
    <w:rsid w:val="005062DF"/>
    <w:rsid w:val="00530C33"/>
    <w:rsid w:val="00542DCE"/>
    <w:rsid w:val="005469A5"/>
    <w:rsid w:val="0055104C"/>
    <w:rsid w:val="005562AB"/>
    <w:rsid w:val="0055750C"/>
    <w:rsid w:val="00572E9F"/>
    <w:rsid w:val="0057610D"/>
    <w:rsid w:val="005A4664"/>
    <w:rsid w:val="005B6728"/>
    <w:rsid w:val="005B72D0"/>
    <w:rsid w:val="005C115B"/>
    <w:rsid w:val="005D0A35"/>
    <w:rsid w:val="005D46FD"/>
    <w:rsid w:val="005D62A8"/>
    <w:rsid w:val="005D7D32"/>
    <w:rsid w:val="005E0082"/>
    <w:rsid w:val="005E1894"/>
    <w:rsid w:val="005E27EF"/>
    <w:rsid w:val="005E7590"/>
    <w:rsid w:val="005F1540"/>
    <w:rsid w:val="00600C3D"/>
    <w:rsid w:val="00603175"/>
    <w:rsid w:val="0060495A"/>
    <w:rsid w:val="0061138F"/>
    <w:rsid w:val="006134FC"/>
    <w:rsid w:val="00617203"/>
    <w:rsid w:val="00617E97"/>
    <w:rsid w:val="00630237"/>
    <w:rsid w:val="00632AC5"/>
    <w:rsid w:val="00646284"/>
    <w:rsid w:val="00666C6E"/>
    <w:rsid w:val="006728B8"/>
    <w:rsid w:val="00680301"/>
    <w:rsid w:val="00682295"/>
    <w:rsid w:val="00684953"/>
    <w:rsid w:val="00684F6A"/>
    <w:rsid w:val="00693137"/>
    <w:rsid w:val="006A0AAC"/>
    <w:rsid w:val="006A51CC"/>
    <w:rsid w:val="006A7217"/>
    <w:rsid w:val="006B2905"/>
    <w:rsid w:val="006B2DF3"/>
    <w:rsid w:val="006B69F1"/>
    <w:rsid w:val="006B78F7"/>
    <w:rsid w:val="006D1B3B"/>
    <w:rsid w:val="006D329B"/>
    <w:rsid w:val="006E38F1"/>
    <w:rsid w:val="007063B6"/>
    <w:rsid w:val="00713CAF"/>
    <w:rsid w:val="007177C7"/>
    <w:rsid w:val="00731B51"/>
    <w:rsid w:val="00736571"/>
    <w:rsid w:val="00755015"/>
    <w:rsid w:val="007560DD"/>
    <w:rsid w:val="0076783B"/>
    <w:rsid w:val="0077269E"/>
    <w:rsid w:val="0078258B"/>
    <w:rsid w:val="00784C4D"/>
    <w:rsid w:val="00787223"/>
    <w:rsid w:val="00787E50"/>
    <w:rsid w:val="007A4339"/>
    <w:rsid w:val="007C3D79"/>
    <w:rsid w:val="007D0C8D"/>
    <w:rsid w:val="007E60E9"/>
    <w:rsid w:val="00801EAE"/>
    <w:rsid w:val="00801FDA"/>
    <w:rsid w:val="00805DF9"/>
    <w:rsid w:val="00827F76"/>
    <w:rsid w:val="00832C5C"/>
    <w:rsid w:val="00837408"/>
    <w:rsid w:val="00853A44"/>
    <w:rsid w:val="008625EC"/>
    <w:rsid w:val="008633A6"/>
    <w:rsid w:val="00864E1B"/>
    <w:rsid w:val="00876C04"/>
    <w:rsid w:val="00883096"/>
    <w:rsid w:val="008902E8"/>
    <w:rsid w:val="008931F6"/>
    <w:rsid w:val="00897D87"/>
    <w:rsid w:val="008B4A17"/>
    <w:rsid w:val="008B7C51"/>
    <w:rsid w:val="008B7E72"/>
    <w:rsid w:val="008D1729"/>
    <w:rsid w:val="008D49F5"/>
    <w:rsid w:val="008D59CF"/>
    <w:rsid w:val="008D5AFF"/>
    <w:rsid w:val="008E1A03"/>
    <w:rsid w:val="008E2F14"/>
    <w:rsid w:val="008E6242"/>
    <w:rsid w:val="008E68C7"/>
    <w:rsid w:val="008F568F"/>
    <w:rsid w:val="009018BB"/>
    <w:rsid w:val="00902302"/>
    <w:rsid w:val="00906297"/>
    <w:rsid w:val="00917F04"/>
    <w:rsid w:val="009260A5"/>
    <w:rsid w:val="00937FB5"/>
    <w:rsid w:val="009546FA"/>
    <w:rsid w:val="00965719"/>
    <w:rsid w:val="00974C3D"/>
    <w:rsid w:val="0098215A"/>
    <w:rsid w:val="00991199"/>
    <w:rsid w:val="009978FE"/>
    <w:rsid w:val="009A34EE"/>
    <w:rsid w:val="009B44F5"/>
    <w:rsid w:val="009B7D09"/>
    <w:rsid w:val="009C3305"/>
    <w:rsid w:val="009C4D7D"/>
    <w:rsid w:val="009D0317"/>
    <w:rsid w:val="009D2FE5"/>
    <w:rsid w:val="009D5AFB"/>
    <w:rsid w:val="009E126D"/>
    <w:rsid w:val="009E4978"/>
    <w:rsid w:val="009F0428"/>
    <w:rsid w:val="00A04118"/>
    <w:rsid w:val="00A04253"/>
    <w:rsid w:val="00A24A71"/>
    <w:rsid w:val="00A451C7"/>
    <w:rsid w:val="00A45FE2"/>
    <w:rsid w:val="00A50F28"/>
    <w:rsid w:val="00A5519F"/>
    <w:rsid w:val="00A55208"/>
    <w:rsid w:val="00A559E3"/>
    <w:rsid w:val="00A60EEF"/>
    <w:rsid w:val="00A662B0"/>
    <w:rsid w:val="00A7110D"/>
    <w:rsid w:val="00A7776A"/>
    <w:rsid w:val="00A80052"/>
    <w:rsid w:val="00A805FA"/>
    <w:rsid w:val="00AB08A0"/>
    <w:rsid w:val="00AB249F"/>
    <w:rsid w:val="00AC178B"/>
    <w:rsid w:val="00AD1EB4"/>
    <w:rsid w:val="00AD66F5"/>
    <w:rsid w:val="00AE30B0"/>
    <w:rsid w:val="00AE5103"/>
    <w:rsid w:val="00AE51A8"/>
    <w:rsid w:val="00AF11B8"/>
    <w:rsid w:val="00AF1E6F"/>
    <w:rsid w:val="00AF361A"/>
    <w:rsid w:val="00AF4909"/>
    <w:rsid w:val="00B06256"/>
    <w:rsid w:val="00B06B66"/>
    <w:rsid w:val="00B0E05B"/>
    <w:rsid w:val="00B156E8"/>
    <w:rsid w:val="00B22ECC"/>
    <w:rsid w:val="00B27FD5"/>
    <w:rsid w:val="00B5452D"/>
    <w:rsid w:val="00B61A47"/>
    <w:rsid w:val="00B71D9B"/>
    <w:rsid w:val="00B73D10"/>
    <w:rsid w:val="00B814CE"/>
    <w:rsid w:val="00B82FDE"/>
    <w:rsid w:val="00B974D6"/>
    <w:rsid w:val="00BA0955"/>
    <w:rsid w:val="00BB0F05"/>
    <w:rsid w:val="00BB2491"/>
    <w:rsid w:val="00BB5082"/>
    <w:rsid w:val="00BD2D05"/>
    <w:rsid w:val="00BD3E1E"/>
    <w:rsid w:val="00BD4CB3"/>
    <w:rsid w:val="00BD7575"/>
    <w:rsid w:val="00BE5A69"/>
    <w:rsid w:val="00BF1244"/>
    <w:rsid w:val="00BF2926"/>
    <w:rsid w:val="00BF2AAE"/>
    <w:rsid w:val="00BF7F2A"/>
    <w:rsid w:val="00C17131"/>
    <w:rsid w:val="00C315CA"/>
    <w:rsid w:val="00C409A6"/>
    <w:rsid w:val="00C4781C"/>
    <w:rsid w:val="00C54A87"/>
    <w:rsid w:val="00C63014"/>
    <w:rsid w:val="00C66EC0"/>
    <w:rsid w:val="00C66F73"/>
    <w:rsid w:val="00C6780A"/>
    <w:rsid w:val="00C93D54"/>
    <w:rsid w:val="00C94A15"/>
    <w:rsid w:val="00C95754"/>
    <w:rsid w:val="00C95B71"/>
    <w:rsid w:val="00CB02CC"/>
    <w:rsid w:val="00CB0DC0"/>
    <w:rsid w:val="00CB1E9D"/>
    <w:rsid w:val="00CC332D"/>
    <w:rsid w:val="00CC3BDC"/>
    <w:rsid w:val="00CD1AEA"/>
    <w:rsid w:val="00CE3910"/>
    <w:rsid w:val="00CE6D89"/>
    <w:rsid w:val="00D608D3"/>
    <w:rsid w:val="00D664F9"/>
    <w:rsid w:val="00D676B4"/>
    <w:rsid w:val="00D73C0F"/>
    <w:rsid w:val="00D7573C"/>
    <w:rsid w:val="00D7743C"/>
    <w:rsid w:val="00D77645"/>
    <w:rsid w:val="00D81746"/>
    <w:rsid w:val="00D9139C"/>
    <w:rsid w:val="00D962BA"/>
    <w:rsid w:val="00DA4E5A"/>
    <w:rsid w:val="00DC2E24"/>
    <w:rsid w:val="00DC581E"/>
    <w:rsid w:val="00DC61EF"/>
    <w:rsid w:val="00DD408B"/>
    <w:rsid w:val="00DF45D7"/>
    <w:rsid w:val="00E05A76"/>
    <w:rsid w:val="00E06BB7"/>
    <w:rsid w:val="00E14B43"/>
    <w:rsid w:val="00E229D7"/>
    <w:rsid w:val="00E33699"/>
    <w:rsid w:val="00E355FB"/>
    <w:rsid w:val="00E359C8"/>
    <w:rsid w:val="00E37D5A"/>
    <w:rsid w:val="00E56D0D"/>
    <w:rsid w:val="00E61833"/>
    <w:rsid w:val="00E67A32"/>
    <w:rsid w:val="00E743E1"/>
    <w:rsid w:val="00E852AC"/>
    <w:rsid w:val="00EB0C5B"/>
    <w:rsid w:val="00EC2E6A"/>
    <w:rsid w:val="00EC2F8B"/>
    <w:rsid w:val="00EC6C6E"/>
    <w:rsid w:val="00ED4AF5"/>
    <w:rsid w:val="00EE0E7E"/>
    <w:rsid w:val="00EE2B41"/>
    <w:rsid w:val="00EE6C7E"/>
    <w:rsid w:val="00EE7F5C"/>
    <w:rsid w:val="00EF72BC"/>
    <w:rsid w:val="00F06CA0"/>
    <w:rsid w:val="00F10B78"/>
    <w:rsid w:val="00F13701"/>
    <w:rsid w:val="00F36902"/>
    <w:rsid w:val="00F40BB7"/>
    <w:rsid w:val="00F44580"/>
    <w:rsid w:val="00F53DE8"/>
    <w:rsid w:val="00F6058D"/>
    <w:rsid w:val="00F6348D"/>
    <w:rsid w:val="00F65375"/>
    <w:rsid w:val="00F74F43"/>
    <w:rsid w:val="00FB44CC"/>
    <w:rsid w:val="00FC0E95"/>
    <w:rsid w:val="00FC66E2"/>
    <w:rsid w:val="00FC7F67"/>
    <w:rsid w:val="00FD3E35"/>
    <w:rsid w:val="00FD68FC"/>
    <w:rsid w:val="00FD76C9"/>
    <w:rsid w:val="00FE63AE"/>
    <w:rsid w:val="014DCA4B"/>
    <w:rsid w:val="01E1043F"/>
    <w:rsid w:val="02A77A5E"/>
    <w:rsid w:val="032898BC"/>
    <w:rsid w:val="04637C45"/>
    <w:rsid w:val="05700110"/>
    <w:rsid w:val="058A9672"/>
    <w:rsid w:val="05B54469"/>
    <w:rsid w:val="062795CD"/>
    <w:rsid w:val="064204D8"/>
    <w:rsid w:val="0647FB97"/>
    <w:rsid w:val="0750CB63"/>
    <w:rsid w:val="07A8BE5C"/>
    <w:rsid w:val="07E87C55"/>
    <w:rsid w:val="086A6609"/>
    <w:rsid w:val="0957418C"/>
    <w:rsid w:val="095BEB14"/>
    <w:rsid w:val="0A1D6042"/>
    <w:rsid w:val="0A5D30CA"/>
    <w:rsid w:val="0B11AEB0"/>
    <w:rsid w:val="0BCDC74F"/>
    <w:rsid w:val="0CA4DB0D"/>
    <w:rsid w:val="0D25B09F"/>
    <w:rsid w:val="0D7BC0FE"/>
    <w:rsid w:val="0DD2F76E"/>
    <w:rsid w:val="0DF1CB33"/>
    <w:rsid w:val="0E2601BB"/>
    <w:rsid w:val="0E3576C2"/>
    <w:rsid w:val="0E5F3F42"/>
    <w:rsid w:val="0F3183DD"/>
    <w:rsid w:val="10672D80"/>
    <w:rsid w:val="1211BEFB"/>
    <w:rsid w:val="12478EF7"/>
    <w:rsid w:val="128315BB"/>
    <w:rsid w:val="13184344"/>
    <w:rsid w:val="150C77C0"/>
    <w:rsid w:val="161A6231"/>
    <w:rsid w:val="161BECD3"/>
    <w:rsid w:val="16872D51"/>
    <w:rsid w:val="16E6E9BB"/>
    <w:rsid w:val="17352A64"/>
    <w:rsid w:val="17A1D675"/>
    <w:rsid w:val="181703EC"/>
    <w:rsid w:val="185250DD"/>
    <w:rsid w:val="18AC69F5"/>
    <w:rsid w:val="18D3209C"/>
    <w:rsid w:val="195BF82D"/>
    <w:rsid w:val="195ED77F"/>
    <w:rsid w:val="19B2581E"/>
    <w:rsid w:val="1A48CFB2"/>
    <w:rsid w:val="1A711BD6"/>
    <w:rsid w:val="1ABCE10C"/>
    <w:rsid w:val="1ACFB7D7"/>
    <w:rsid w:val="1AFEAE9D"/>
    <w:rsid w:val="1B53031B"/>
    <w:rsid w:val="1B82F6F0"/>
    <w:rsid w:val="1B8C0BF0"/>
    <w:rsid w:val="1C262FE6"/>
    <w:rsid w:val="1C45F285"/>
    <w:rsid w:val="1CA178A0"/>
    <w:rsid w:val="1D01A833"/>
    <w:rsid w:val="1D3DAECD"/>
    <w:rsid w:val="1D9830BA"/>
    <w:rsid w:val="1DE25C57"/>
    <w:rsid w:val="1DED9B9F"/>
    <w:rsid w:val="1E09D328"/>
    <w:rsid w:val="1E173EA6"/>
    <w:rsid w:val="1E867636"/>
    <w:rsid w:val="1EFC96C9"/>
    <w:rsid w:val="1F4B7E4A"/>
    <w:rsid w:val="1FAC8870"/>
    <w:rsid w:val="1FE98B7D"/>
    <w:rsid w:val="1FF6A75E"/>
    <w:rsid w:val="1FFCDE0C"/>
    <w:rsid w:val="2009C685"/>
    <w:rsid w:val="20202A4B"/>
    <w:rsid w:val="204DA47F"/>
    <w:rsid w:val="2102BFD6"/>
    <w:rsid w:val="2149D7A1"/>
    <w:rsid w:val="2158198B"/>
    <w:rsid w:val="21873E00"/>
    <w:rsid w:val="21FA4453"/>
    <w:rsid w:val="221AF2C5"/>
    <w:rsid w:val="228A3E4F"/>
    <w:rsid w:val="22A6AC84"/>
    <w:rsid w:val="2346E6A3"/>
    <w:rsid w:val="23FB994E"/>
    <w:rsid w:val="2416ECB6"/>
    <w:rsid w:val="247A781E"/>
    <w:rsid w:val="24C784DC"/>
    <w:rsid w:val="25680D4D"/>
    <w:rsid w:val="26CA9EDD"/>
    <w:rsid w:val="279FDD0B"/>
    <w:rsid w:val="28D2196E"/>
    <w:rsid w:val="2962F9C4"/>
    <w:rsid w:val="29760BCD"/>
    <w:rsid w:val="29F0F361"/>
    <w:rsid w:val="2A0E25DC"/>
    <w:rsid w:val="2A3C07AD"/>
    <w:rsid w:val="2A492E0D"/>
    <w:rsid w:val="2A4A2653"/>
    <w:rsid w:val="2B945CDD"/>
    <w:rsid w:val="2D482DD4"/>
    <w:rsid w:val="2D9750F9"/>
    <w:rsid w:val="2E2056AF"/>
    <w:rsid w:val="2F2CBE09"/>
    <w:rsid w:val="2F4C9E38"/>
    <w:rsid w:val="30429F37"/>
    <w:rsid w:val="30D422E4"/>
    <w:rsid w:val="31D1CD99"/>
    <w:rsid w:val="3211B747"/>
    <w:rsid w:val="33D7F3C4"/>
    <w:rsid w:val="33E12007"/>
    <w:rsid w:val="33E41A68"/>
    <w:rsid w:val="33FED3EC"/>
    <w:rsid w:val="35067446"/>
    <w:rsid w:val="35E12F2A"/>
    <w:rsid w:val="36CD7200"/>
    <w:rsid w:val="36F4A175"/>
    <w:rsid w:val="37519CD4"/>
    <w:rsid w:val="3753AEEC"/>
    <w:rsid w:val="37F12A25"/>
    <w:rsid w:val="38267FF5"/>
    <w:rsid w:val="38FC5F69"/>
    <w:rsid w:val="39521A14"/>
    <w:rsid w:val="3A349996"/>
    <w:rsid w:val="3B275D10"/>
    <w:rsid w:val="3C499080"/>
    <w:rsid w:val="3D7CBFBE"/>
    <w:rsid w:val="3E53B262"/>
    <w:rsid w:val="3ECCD0CD"/>
    <w:rsid w:val="3EEC9619"/>
    <w:rsid w:val="3FD5F976"/>
    <w:rsid w:val="4065377B"/>
    <w:rsid w:val="40B84F66"/>
    <w:rsid w:val="41D9D553"/>
    <w:rsid w:val="41E1B4F9"/>
    <w:rsid w:val="41E58252"/>
    <w:rsid w:val="4259506F"/>
    <w:rsid w:val="42978162"/>
    <w:rsid w:val="4366209B"/>
    <w:rsid w:val="438BF8AD"/>
    <w:rsid w:val="44425F16"/>
    <w:rsid w:val="4734E161"/>
    <w:rsid w:val="4766F506"/>
    <w:rsid w:val="47B5EC51"/>
    <w:rsid w:val="485D5047"/>
    <w:rsid w:val="489D19F4"/>
    <w:rsid w:val="48A42BF0"/>
    <w:rsid w:val="4909035F"/>
    <w:rsid w:val="490BA179"/>
    <w:rsid w:val="491196E1"/>
    <w:rsid w:val="497B9489"/>
    <w:rsid w:val="4A5AE2D7"/>
    <w:rsid w:val="4A657DF5"/>
    <w:rsid w:val="4B0A83C5"/>
    <w:rsid w:val="4CD5AC05"/>
    <w:rsid w:val="4CDD3272"/>
    <w:rsid w:val="4D3C3D77"/>
    <w:rsid w:val="4D584CF4"/>
    <w:rsid w:val="4DA5098D"/>
    <w:rsid w:val="4DAB4122"/>
    <w:rsid w:val="4E294C5A"/>
    <w:rsid w:val="4E393F5C"/>
    <w:rsid w:val="4E565EA0"/>
    <w:rsid w:val="4E67367D"/>
    <w:rsid w:val="4F1E2271"/>
    <w:rsid w:val="4F2B9B2D"/>
    <w:rsid w:val="4F46E574"/>
    <w:rsid w:val="50DA6F58"/>
    <w:rsid w:val="51038424"/>
    <w:rsid w:val="511F8D58"/>
    <w:rsid w:val="52CAE503"/>
    <w:rsid w:val="52FAA630"/>
    <w:rsid w:val="531A44D3"/>
    <w:rsid w:val="532D2660"/>
    <w:rsid w:val="532ECCD5"/>
    <w:rsid w:val="534C255C"/>
    <w:rsid w:val="535DFE6D"/>
    <w:rsid w:val="53AA5FF9"/>
    <w:rsid w:val="53E738B4"/>
    <w:rsid w:val="53E8F3D1"/>
    <w:rsid w:val="53EA1341"/>
    <w:rsid w:val="54CB2826"/>
    <w:rsid w:val="54E9B7E0"/>
    <w:rsid w:val="552A88FA"/>
    <w:rsid w:val="55A84335"/>
    <w:rsid w:val="561563C0"/>
    <w:rsid w:val="561DFD2B"/>
    <w:rsid w:val="56EA505F"/>
    <w:rsid w:val="57302DBF"/>
    <w:rsid w:val="5746DC34"/>
    <w:rsid w:val="574BE891"/>
    <w:rsid w:val="578CADBC"/>
    <w:rsid w:val="5858F90A"/>
    <w:rsid w:val="5912A65B"/>
    <w:rsid w:val="591B8CFD"/>
    <w:rsid w:val="596306A0"/>
    <w:rsid w:val="5A505325"/>
    <w:rsid w:val="5A5C57D2"/>
    <w:rsid w:val="5A763A0E"/>
    <w:rsid w:val="5A812FC3"/>
    <w:rsid w:val="5A8EF3C4"/>
    <w:rsid w:val="5A90A4E6"/>
    <w:rsid w:val="5AA948D9"/>
    <w:rsid w:val="5AF934A9"/>
    <w:rsid w:val="5BAE73D7"/>
    <w:rsid w:val="5C49C10E"/>
    <w:rsid w:val="5CE410EF"/>
    <w:rsid w:val="5E2A02CB"/>
    <w:rsid w:val="5F5CA8C8"/>
    <w:rsid w:val="5FA765D2"/>
    <w:rsid w:val="5FBDFB4E"/>
    <w:rsid w:val="60160B5F"/>
    <w:rsid w:val="60DA13E4"/>
    <w:rsid w:val="60F906C8"/>
    <w:rsid w:val="623C6E67"/>
    <w:rsid w:val="63881781"/>
    <w:rsid w:val="63E8B63C"/>
    <w:rsid w:val="63F5B111"/>
    <w:rsid w:val="648D7662"/>
    <w:rsid w:val="64BE8CF4"/>
    <w:rsid w:val="650DF3E6"/>
    <w:rsid w:val="66307AE9"/>
    <w:rsid w:val="66DD00D0"/>
    <w:rsid w:val="670006EB"/>
    <w:rsid w:val="678FF159"/>
    <w:rsid w:val="6808E7A0"/>
    <w:rsid w:val="69027459"/>
    <w:rsid w:val="6905F92A"/>
    <w:rsid w:val="6973F9D8"/>
    <w:rsid w:val="6987460D"/>
    <w:rsid w:val="69982C87"/>
    <w:rsid w:val="69D6F399"/>
    <w:rsid w:val="69DEBBA0"/>
    <w:rsid w:val="6A647597"/>
    <w:rsid w:val="6AD94FE6"/>
    <w:rsid w:val="6B97CE21"/>
    <w:rsid w:val="6BBC28D6"/>
    <w:rsid w:val="6C821FC5"/>
    <w:rsid w:val="6CD451B0"/>
    <w:rsid w:val="6D2D085A"/>
    <w:rsid w:val="6DC530EC"/>
    <w:rsid w:val="6E2905A9"/>
    <w:rsid w:val="6E2B00F6"/>
    <w:rsid w:val="6ED24939"/>
    <w:rsid w:val="6EEBC7F3"/>
    <w:rsid w:val="6F4BA507"/>
    <w:rsid w:val="7053FB5F"/>
    <w:rsid w:val="713A8D96"/>
    <w:rsid w:val="713CC033"/>
    <w:rsid w:val="713CC9FB"/>
    <w:rsid w:val="71558143"/>
    <w:rsid w:val="716DEFBB"/>
    <w:rsid w:val="72A14E59"/>
    <w:rsid w:val="7300AB9B"/>
    <w:rsid w:val="737B61BF"/>
    <w:rsid w:val="748D0B67"/>
    <w:rsid w:val="74AC4708"/>
    <w:rsid w:val="75CBADBC"/>
    <w:rsid w:val="75EB3A70"/>
    <w:rsid w:val="75FE4021"/>
    <w:rsid w:val="762E2CE3"/>
    <w:rsid w:val="76810409"/>
    <w:rsid w:val="76B291D1"/>
    <w:rsid w:val="76B2C2BF"/>
    <w:rsid w:val="77752727"/>
    <w:rsid w:val="778F77C7"/>
    <w:rsid w:val="7803CDED"/>
    <w:rsid w:val="796A4EEF"/>
    <w:rsid w:val="7A64F9AF"/>
    <w:rsid w:val="7A95FB86"/>
    <w:rsid w:val="7B1C3C24"/>
    <w:rsid w:val="7B3EA0C4"/>
    <w:rsid w:val="7B7097DF"/>
    <w:rsid w:val="7B8DBD1B"/>
    <w:rsid w:val="7C31CB01"/>
    <w:rsid w:val="7D8E7BE4"/>
    <w:rsid w:val="7E5E919D"/>
    <w:rsid w:val="7E7E5A94"/>
    <w:rsid w:val="7EB78CBD"/>
    <w:rsid w:val="7ED89381"/>
    <w:rsid w:val="7F0AA3E7"/>
    <w:rsid w:val="7F69EB64"/>
    <w:rsid w:val="7FC447E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1510"/>
  <w15:docId w15:val="{64A9CE88-D162-49BF-81FE-0216FC8F4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Ttulo1">
    <w:name w:val="heading 1"/>
    <w:basedOn w:val="Normal"/>
    <w:uiPriority w:val="9"/>
    <w:qFormat/>
    <w:pPr>
      <w:ind w:left="100"/>
      <w:outlineLvl w:val="0"/>
    </w:pPr>
    <w:rPr>
      <w:rFonts w:ascii="Arial" w:eastAsia="Arial" w:hAnsi="Arial" w:cs="Arial"/>
      <w:b/>
      <w:bCs/>
    </w:rPr>
  </w:style>
  <w:style w:type="paragraph" w:styleId="Ttulo3">
    <w:name w:val="heading 3"/>
    <w:basedOn w:val="Normal"/>
    <w:next w:val="Normal"/>
    <w:link w:val="Ttulo3Car"/>
    <w:uiPriority w:val="9"/>
    <w:semiHidden/>
    <w:unhideWhenUsed/>
    <w:qFormat/>
    <w:rsid w:val="00457A7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00"/>
    </w:pPr>
  </w:style>
  <w:style w:type="paragraph" w:styleId="Ttulo">
    <w:name w:val="Title"/>
    <w:basedOn w:val="Normal"/>
    <w:uiPriority w:val="10"/>
    <w:qFormat/>
    <w:pPr>
      <w:spacing w:before="92"/>
      <w:ind w:left="100" w:right="116"/>
      <w:jc w:val="both"/>
    </w:pPr>
    <w:rPr>
      <w:rFonts w:ascii="Arial" w:eastAsia="Arial" w:hAnsi="Arial" w:cs="Arial"/>
      <w:b/>
      <w:bCs/>
      <w:sz w:val="24"/>
      <w:szCs w:val="24"/>
    </w:rPr>
  </w:style>
  <w:style w:type="paragraph" w:styleId="Prrafodelista">
    <w:name w:val="List Paragraph"/>
    <w:basedOn w:val="Normal"/>
    <w:uiPriority w:val="34"/>
    <w:qFormat/>
    <w:pPr>
      <w:spacing w:before="122"/>
      <w:ind w:left="235" w:hanging="360"/>
    </w:pPr>
  </w:style>
  <w:style w:type="paragraph" w:customStyle="1" w:styleId="TableParagraph">
    <w:name w:val="Table Paragraph"/>
    <w:basedOn w:val="Normal"/>
    <w:uiPriority w:val="1"/>
    <w:qFormat/>
  </w:style>
  <w:style w:type="paragraph" w:styleId="Textosinformato">
    <w:name w:val="Plain Text"/>
    <w:basedOn w:val="Normal"/>
    <w:link w:val="TextosinformatoCar"/>
    <w:rsid w:val="00617203"/>
    <w:pPr>
      <w:widowControl/>
      <w:autoSpaceDE/>
      <w:autoSpaceDN/>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617203"/>
    <w:rPr>
      <w:rFonts w:ascii="Courier New" w:eastAsia="Times New Roman" w:hAnsi="Courier New" w:cs="Courier New"/>
      <w:sz w:val="20"/>
      <w:szCs w:val="20"/>
      <w:lang w:val="es" w:eastAsia="es-ES"/>
    </w:rPr>
  </w:style>
  <w:style w:type="paragraph" w:styleId="NormalWeb">
    <w:name w:val="Normal (Web)"/>
    <w:basedOn w:val="Normal"/>
    <w:uiPriority w:val="99"/>
    <w:semiHidden/>
    <w:unhideWhenUsed/>
    <w:rsid w:val="00617203"/>
    <w:pPr>
      <w:widowControl/>
      <w:autoSpaceDE/>
      <w:autoSpaceDN/>
      <w:spacing w:before="100" w:beforeAutospacing="1" w:after="100" w:afterAutospacing="1"/>
    </w:pPr>
    <w:rPr>
      <w:rFonts w:ascii="Times New Roman" w:eastAsiaTheme="minorHAnsi" w:hAnsi="Times New Roman" w:cs="Times New Roman"/>
      <w:sz w:val="24"/>
      <w:szCs w:val="24"/>
      <w:lang w:eastAsia="es-ES"/>
    </w:rPr>
  </w:style>
  <w:style w:type="table" w:styleId="Tablaconcuadrcula">
    <w:name w:val="Table Grid"/>
    <w:basedOn w:val="Tablanormal"/>
    <w:uiPriority w:val="39"/>
    <w:rsid w:val="009F0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headvaluegrs">
    <w:name w:val="td_head_value_grs"/>
    <w:basedOn w:val="Fuentedeprrafopredeter"/>
    <w:rsid w:val="00503C3F"/>
  </w:style>
  <w:style w:type="paragraph" w:customStyle="1" w:styleId="Default">
    <w:name w:val="Default"/>
    <w:rsid w:val="005C115B"/>
    <w:pPr>
      <w:widowControl/>
      <w:adjustRightInd w:val="0"/>
    </w:pPr>
    <w:rPr>
      <w:rFonts w:ascii="Arial" w:eastAsia="Times New Roman" w:hAnsi="Arial" w:cs="Arial"/>
      <w:color w:val="000000"/>
      <w:sz w:val="24"/>
      <w:szCs w:val="24"/>
      <w:lang w:eastAsia="ca-ES"/>
    </w:rPr>
  </w:style>
  <w:style w:type="character" w:styleId="Textodelmarcadordeposicin">
    <w:name w:val="Placeholder Text"/>
    <w:basedOn w:val="Fuentedeprrafopredeter"/>
    <w:uiPriority w:val="99"/>
    <w:semiHidden/>
    <w:rsid w:val="009546FA"/>
    <w:rPr>
      <w:color w:val="666666"/>
    </w:rPr>
  </w:style>
  <w:style w:type="character" w:styleId="Hipervnculo">
    <w:name w:val="Hyperlink"/>
    <w:basedOn w:val="Fuentedeprrafopredeter"/>
    <w:uiPriority w:val="99"/>
    <w:unhideWhenUsed/>
    <w:rsid w:val="00C63014"/>
    <w:rPr>
      <w:color w:val="0000FF" w:themeColor="hyperlink"/>
      <w:u w:val="single"/>
    </w:rPr>
  </w:style>
  <w:style w:type="character" w:styleId="Mencinsinresolver">
    <w:name w:val="Unresolved Mention"/>
    <w:basedOn w:val="Fuentedeprrafopredeter"/>
    <w:uiPriority w:val="99"/>
    <w:semiHidden/>
    <w:unhideWhenUsed/>
    <w:rsid w:val="00C63014"/>
    <w:rPr>
      <w:color w:val="605E5C"/>
      <w:shd w:val="clear" w:color="auto" w:fill="E1DFDD"/>
    </w:rPr>
  </w:style>
  <w:style w:type="paragraph" w:styleId="Encabezado">
    <w:name w:val="header"/>
    <w:basedOn w:val="Normal"/>
    <w:link w:val="EncabezadoCar"/>
    <w:uiPriority w:val="99"/>
    <w:unhideWhenUsed/>
    <w:rsid w:val="00805DF9"/>
    <w:pPr>
      <w:tabs>
        <w:tab w:val="center" w:pos="4252"/>
        <w:tab w:val="right" w:pos="8504"/>
      </w:tabs>
    </w:pPr>
  </w:style>
  <w:style w:type="character" w:customStyle="1" w:styleId="EncabezadoCar">
    <w:name w:val="Encabezado Car"/>
    <w:basedOn w:val="Fuentedeprrafopredeter"/>
    <w:link w:val="Encabezado"/>
    <w:uiPriority w:val="99"/>
    <w:rsid w:val="00805DF9"/>
    <w:rPr>
      <w:rFonts w:ascii="Arial MT" w:eastAsia="Arial MT" w:hAnsi="Arial MT" w:cs="Arial MT"/>
      <w:lang w:val="es"/>
    </w:rPr>
  </w:style>
  <w:style w:type="paragraph" w:styleId="Piedepgina">
    <w:name w:val="footer"/>
    <w:basedOn w:val="Normal"/>
    <w:link w:val="PiedepginaCar"/>
    <w:uiPriority w:val="99"/>
    <w:unhideWhenUsed/>
    <w:rsid w:val="00805DF9"/>
    <w:pPr>
      <w:tabs>
        <w:tab w:val="center" w:pos="4252"/>
        <w:tab w:val="right" w:pos="8504"/>
      </w:tabs>
    </w:pPr>
  </w:style>
  <w:style w:type="character" w:customStyle="1" w:styleId="PiedepginaCar">
    <w:name w:val="Pie de página Car"/>
    <w:basedOn w:val="Fuentedeprrafopredeter"/>
    <w:link w:val="Piedepgina"/>
    <w:uiPriority w:val="99"/>
    <w:rsid w:val="00805DF9"/>
    <w:rPr>
      <w:rFonts w:ascii="Arial MT" w:eastAsia="Arial MT" w:hAnsi="Arial MT" w:cs="Arial MT"/>
      <w:lang w:val="es"/>
    </w:rPr>
  </w:style>
  <w:style w:type="character" w:customStyle="1" w:styleId="TextoindependienteCar">
    <w:name w:val="Texto independiente Car"/>
    <w:basedOn w:val="Fuentedeprrafopredeter"/>
    <w:link w:val="Textoindependiente"/>
    <w:uiPriority w:val="1"/>
    <w:rsid w:val="003D5D61"/>
    <w:rPr>
      <w:rFonts w:ascii="Arial MT" w:eastAsia="Arial MT" w:hAnsi="Arial MT" w:cs="Arial MT"/>
      <w:lang w:val="es"/>
    </w:rPr>
  </w:style>
  <w:style w:type="character" w:customStyle="1" w:styleId="Ttulo3Car">
    <w:name w:val="Título 3 Car"/>
    <w:basedOn w:val="Fuentedeprrafopredeter"/>
    <w:link w:val="Ttulo3"/>
    <w:uiPriority w:val="9"/>
    <w:semiHidden/>
    <w:rsid w:val="00457A78"/>
    <w:rPr>
      <w:rFonts w:asciiTheme="majorHAnsi" w:eastAsiaTheme="majorEastAsia" w:hAnsiTheme="majorHAnsi" w:cstheme="majorBidi"/>
      <w:color w:val="243F60" w:themeColor="accent1" w:themeShade="7F"/>
      <w:sz w:val="24"/>
      <w:szCs w:val="24"/>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586">
      <w:bodyDiv w:val="1"/>
      <w:marLeft w:val="0"/>
      <w:marRight w:val="0"/>
      <w:marTop w:val="0"/>
      <w:marBottom w:val="0"/>
      <w:divBdr>
        <w:top w:val="none" w:sz="0" w:space="0" w:color="auto"/>
        <w:left w:val="none" w:sz="0" w:space="0" w:color="auto"/>
        <w:bottom w:val="none" w:sz="0" w:space="0" w:color="auto"/>
        <w:right w:val="none" w:sz="0" w:space="0" w:color="auto"/>
      </w:divBdr>
      <w:divsChild>
        <w:div w:id="1199198581">
          <w:marLeft w:val="0"/>
          <w:marRight w:val="0"/>
          <w:marTop w:val="0"/>
          <w:marBottom w:val="0"/>
          <w:divBdr>
            <w:top w:val="none" w:sz="0" w:space="0" w:color="auto"/>
            <w:left w:val="none" w:sz="0" w:space="0" w:color="auto"/>
            <w:bottom w:val="none" w:sz="0" w:space="0" w:color="auto"/>
            <w:right w:val="none" w:sz="0" w:space="0" w:color="auto"/>
          </w:divBdr>
        </w:div>
      </w:divsChild>
    </w:div>
    <w:div w:id="157616090">
      <w:bodyDiv w:val="1"/>
      <w:marLeft w:val="0"/>
      <w:marRight w:val="0"/>
      <w:marTop w:val="0"/>
      <w:marBottom w:val="0"/>
      <w:divBdr>
        <w:top w:val="none" w:sz="0" w:space="0" w:color="auto"/>
        <w:left w:val="none" w:sz="0" w:space="0" w:color="auto"/>
        <w:bottom w:val="none" w:sz="0" w:space="0" w:color="auto"/>
        <w:right w:val="none" w:sz="0" w:space="0" w:color="auto"/>
      </w:divBdr>
    </w:div>
    <w:div w:id="193276484">
      <w:bodyDiv w:val="1"/>
      <w:marLeft w:val="0"/>
      <w:marRight w:val="0"/>
      <w:marTop w:val="0"/>
      <w:marBottom w:val="0"/>
      <w:divBdr>
        <w:top w:val="none" w:sz="0" w:space="0" w:color="auto"/>
        <w:left w:val="none" w:sz="0" w:space="0" w:color="auto"/>
        <w:bottom w:val="none" w:sz="0" w:space="0" w:color="auto"/>
        <w:right w:val="none" w:sz="0" w:space="0" w:color="auto"/>
      </w:divBdr>
    </w:div>
    <w:div w:id="283540166">
      <w:bodyDiv w:val="1"/>
      <w:marLeft w:val="0"/>
      <w:marRight w:val="0"/>
      <w:marTop w:val="0"/>
      <w:marBottom w:val="0"/>
      <w:divBdr>
        <w:top w:val="none" w:sz="0" w:space="0" w:color="auto"/>
        <w:left w:val="none" w:sz="0" w:space="0" w:color="auto"/>
        <w:bottom w:val="none" w:sz="0" w:space="0" w:color="auto"/>
        <w:right w:val="none" w:sz="0" w:space="0" w:color="auto"/>
      </w:divBdr>
      <w:divsChild>
        <w:div w:id="543562280">
          <w:marLeft w:val="0"/>
          <w:marRight w:val="0"/>
          <w:marTop w:val="0"/>
          <w:marBottom w:val="0"/>
          <w:divBdr>
            <w:top w:val="none" w:sz="0" w:space="0" w:color="auto"/>
            <w:left w:val="none" w:sz="0" w:space="0" w:color="auto"/>
            <w:bottom w:val="none" w:sz="0" w:space="0" w:color="auto"/>
            <w:right w:val="none" w:sz="0" w:space="0" w:color="auto"/>
          </w:divBdr>
        </w:div>
      </w:divsChild>
    </w:div>
    <w:div w:id="931157436">
      <w:bodyDiv w:val="1"/>
      <w:marLeft w:val="0"/>
      <w:marRight w:val="0"/>
      <w:marTop w:val="0"/>
      <w:marBottom w:val="0"/>
      <w:divBdr>
        <w:top w:val="none" w:sz="0" w:space="0" w:color="auto"/>
        <w:left w:val="none" w:sz="0" w:space="0" w:color="auto"/>
        <w:bottom w:val="none" w:sz="0" w:space="0" w:color="auto"/>
        <w:right w:val="none" w:sz="0" w:space="0" w:color="auto"/>
      </w:divBdr>
    </w:div>
    <w:div w:id="1197695766">
      <w:bodyDiv w:val="1"/>
      <w:marLeft w:val="0"/>
      <w:marRight w:val="0"/>
      <w:marTop w:val="0"/>
      <w:marBottom w:val="0"/>
      <w:divBdr>
        <w:top w:val="none" w:sz="0" w:space="0" w:color="auto"/>
        <w:left w:val="none" w:sz="0" w:space="0" w:color="auto"/>
        <w:bottom w:val="none" w:sz="0" w:space="0" w:color="auto"/>
        <w:right w:val="none" w:sz="0" w:space="0" w:color="auto"/>
      </w:divBdr>
      <w:divsChild>
        <w:div w:id="1037392337">
          <w:marLeft w:val="0"/>
          <w:marRight w:val="0"/>
          <w:marTop w:val="0"/>
          <w:marBottom w:val="0"/>
          <w:divBdr>
            <w:top w:val="none" w:sz="0" w:space="0" w:color="auto"/>
            <w:left w:val="none" w:sz="0" w:space="0" w:color="auto"/>
            <w:bottom w:val="none" w:sz="0" w:space="0" w:color="auto"/>
            <w:right w:val="none" w:sz="0" w:space="0" w:color="auto"/>
          </w:divBdr>
        </w:div>
        <w:div w:id="1558084545">
          <w:marLeft w:val="0"/>
          <w:marRight w:val="0"/>
          <w:marTop w:val="0"/>
          <w:marBottom w:val="0"/>
          <w:divBdr>
            <w:top w:val="none" w:sz="0" w:space="0" w:color="auto"/>
            <w:left w:val="none" w:sz="0" w:space="0" w:color="auto"/>
            <w:bottom w:val="none" w:sz="0" w:space="0" w:color="auto"/>
            <w:right w:val="none" w:sz="0" w:space="0" w:color="auto"/>
          </w:divBdr>
        </w:div>
      </w:divsChild>
    </w:div>
    <w:div w:id="2101096346">
      <w:bodyDiv w:val="1"/>
      <w:marLeft w:val="0"/>
      <w:marRight w:val="0"/>
      <w:marTop w:val="0"/>
      <w:marBottom w:val="0"/>
      <w:divBdr>
        <w:top w:val="none" w:sz="0" w:space="0" w:color="auto"/>
        <w:left w:val="none" w:sz="0" w:space="0" w:color="auto"/>
        <w:bottom w:val="none" w:sz="0" w:space="0" w:color="auto"/>
        <w:right w:val="none" w:sz="0" w:space="0" w:color="auto"/>
      </w:divBdr>
      <w:divsChild>
        <w:div w:id="2059085974">
          <w:marLeft w:val="0"/>
          <w:marRight w:val="0"/>
          <w:marTop w:val="0"/>
          <w:marBottom w:val="0"/>
          <w:divBdr>
            <w:top w:val="none" w:sz="0" w:space="0" w:color="auto"/>
            <w:left w:val="none" w:sz="0" w:space="0" w:color="auto"/>
            <w:bottom w:val="none" w:sz="0" w:space="0" w:color="auto"/>
            <w:right w:val="none" w:sz="0" w:space="0" w:color="auto"/>
          </w:divBdr>
        </w:div>
        <w:div w:id="835757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putaciolleida.cat/l-diputacio/identitat-visual/" TargetMode="External"/><Relationship Id="rId13" Type="http://schemas.openxmlformats.org/officeDocument/2006/relationships/hyperlink" Target="mailto:dpd@diputaciolleid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putacio@diputaci&#243;lleida.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diputaciolleida.c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putaci&#243;@diputaciolleida.cat" TargetMode="External"/><Relationship Id="rId4" Type="http://schemas.openxmlformats.org/officeDocument/2006/relationships/settings" Target="settings.xml"/><Relationship Id="rId9" Type="http://schemas.openxmlformats.org/officeDocument/2006/relationships/hyperlink" Target="http://www.diputaciolleida.cat/l-diputacio/identitat-visual/" TargetMode="External"/><Relationship Id="rId14" Type="http://schemas.openxmlformats.org/officeDocument/2006/relationships/hyperlink" Target="http://www.apd.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AFB77-96C6-408F-85F9-A60236FD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5856</Words>
  <Characters>33383</Characters>
  <Application>Microsoft Office Word</Application>
  <DocSecurity>0</DocSecurity>
  <Lines>278</Lines>
  <Paragraphs>78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Marta Roig Capdevila</dc:creator>
  <cp:lastModifiedBy>Marta Roig Capdevila</cp:lastModifiedBy>
  <cp:revision>2</cp:revision>
  <cp:lastPrinted>2025-05-06T10:17:00Z</cp:lastPrinted>
  <dcterms:created xsi:type="dcterms:W3CDTF">2025-12-02T12:56:00Z</dcterms:created>
  <dcterms:modified xsi:type="dcterms:W3CDTF">2025-12-02T12:56:00Z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2022-06-15T00:00:00Z</vt:filetime>
  </property>
  <property fmtid="{D5CDD505-2E9C-101B-9397-08002B2CF9AE}" pid="3" name="LastSaved">
    <vt:filetime>2023-04-17T00:00:00Z</vt:filetime>
  </property>
</Properties>
</file>