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A9C79" w14:textId="77777777" w:rsidR="006034E3" w:rsidRPr="006034E3" w:rsidRDefault="006034E3" w:rsidP="006034E3">
      <w:pPr>
        <w:pStyle w:val="Textoindependiente"/>
        <w:spacing w:after="0"/>
        <w:rPr>
          <w:lang w:val="ca-ES"/>
        </w:rPr>
      </w:pPr>
      <w:r w:rsidRPr="006034E3">
        <w:rPr>
          <w:b/>
          <w:lang w:val="ca-ES"/>
        </w:rPr>
        <w:t>Expedient núm.:</w:t>
      </w:r>
      <w:r w:rsidRPr="006034E3">
        <w:rPr>
          <w:lang w:val="ca-ES"/>
        </w:rPr>
        <w:t xml:space="preserve"> 1903/2025</w:t>
      </w:r>
      <w:r w:rsidRPr="006034E3">
        <w:rPr>
          <w:lang w:val="ca-ES"/>
        </w:rPr>
        <w:br/>
      </w:r>
      <w:r w:rsidRPr="006034E3">
        <w:rPr>
          <w:b/>
          <w:lang w:val="ca-ES"/>
        </w:rPr>
        <w:t>Proposta de Model de Bases Reguladores de la Concessió: Conveni i Annex a Resolució de la Concessió</w:t>
      </w:r>
      <w:r w:rsidRPr="006034E3">
        <w:rPr>
          <w:lang w:val="ca-ES"/>
        </w:rPr>
        <w:br/>
      </w:r>
      <w:r w:rsidRPr="006034E3">
        <w:rPr>
          <w:b/>
          <w:lang w:val="ca-ES"/>
        </w:rPr>
        <w:t>Procediment:</w:t>
      </w:r>
      <w:r w:rsidRPr="006034E3">
        <w:rPr>
          <w:lang w:val="ca-ES"/>
        </w:rPr>
        <w:t xml:space="preserve"> Subvencions Directes o Nominatives</w:t>
      </w:r>
    </w:p>
    <w:p w14:paraId="7F01D0C7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 </w:t>
      </w:r>
    </w:p>
    <w:p w14:paraId="03B36832" w14:textId="77777777" w:rsidR="006034E3" w:rsidRDefault="006034E3" w:rsidP="006034E3">
      <w:pPr>
        <w:pStyle w:val="Textoindependiente"/>
        <w:spacing w:after="0"/>
        <w:jc w:val="both"/>
        <w:rPr>
          <w:b/>
          <w:lang w:val="ca-ES"/>
        </w:rPr>
      </w:pPr>
    </w:p>
    <w:p w14:paraId="14B0EA0F" w14:textId="77777777" w:rsidR="006034E3" w:rsidRPr="006034E3" w:rsidRDefault="006034E3" w:rsidP="006034E3">
      <w:pPr>
        <w:pStyle w:val="Textoindependiente"/>
        <w:spacing w:after="0"/>
        <w:jc w:val="center"/>
        <w:rPr>
          <w:b/>
          <w:lang w:val="ca-ES"/>
        </w:rPr>
      </w:pPr>
      <w:r w:rsidRPr="006034E3">
        <w:rPr>
          <w:b/>
          <w:lang w:val="ca-ES"/>
        </w:rPr>
        <w:t>PROPOSTA DE BASES REGULADORES DE LA CONCESSIÓ – CONVENI</w:t>
      </w:r>
    </w:p>
    <w:p w14:paraId="620FF526" w14:textId="77777777" w:rsidR="006034E3" w:rsidRPr="006034E3" w:rsidRDefault="006034E3" w:rsidP="006034E3">
      <w:pPr>
        <w:pStyle w:val="Textoindependiente"/>
        <w:spacing w:after="0"/>
        <w:jc w:val="both"/>
        <w:rPr>
          <w:b/>
          <w:lang w:val="ca-ES"/>
        </w:rPr>
      </w:pPr>
    </w:p>
    <w:p w14:paraId="193C9962" w14:textId="77777777" w:rsidR="006034E3" w:rsidRPr="006034E3" w:rsidRDefault="006034E3" w:rsidP="006034E3">
      <w:pPr>
        <w:pStyle w:val="Textoindependiente"/>
        <w:spacing w:after="0"/>
        <w:jc w:val="both"/>
        <w:rPr>
          <w:bCs/>
          <w:lang w:val="ca-ES"/>
        </w:rPr>
      </w:pPr>
      <w:r w:rsidRPr="006034E3">
        <w:rPr>
          <w:bCs/>
          <w:lang w:val="ca-ES"/>
        </w:rPr>
        <w:t>El Catllar, a data de la signatura electrònica</w:t>
      </w:r>
    </w:p>
    <w:p w14:paraId="44D511A1" w14:textId="77777777" w:rsidR="006034E3" w:rsidRPr="006034E3" w:rsidRDefault="006034E3" w:rsidP="006034E3">
      <w:pPr>
        <w:pStyle w:val="Textoindependiente"/>
        <w:spacing w:after="0"/>
        <w:jc w:val="both"/>
        <w:rPr>
          <w:bCs/>
          <w:lang w:val="ca-ES"/>
        </w:rPr>
      </w:pPr>
    </w:p>
    <w:p w14:paraId="3D121CD6" w14:textId="77777777" w:rsidR="006034E3" w:rsidRDefault="006034E3" w:rsidP="006034E3">
      <w:pPr>
        <w:pStyle w:val="Textoindependiente"/>
        <w:spacing w:after="0"/>
        <w:jc w:val="center"/>
        <w:rPr>
          <w:b/>
          <w:lang w:val="ca-ES"/>
        </w:rPr>
      </w:pPr>
    </w:p>
    <w:p w14:paraId="7AE9254A" w14:textId="77777777" w:rsidR="006034E3" w:rsidRPr="006034E3" w:rsidRDefault="006034E3" w:rsidP="006034E3">
      <w:pPr>
        <w:pStyle w:val="Textoindependiente"/>
        <w:spacing w:after="0"/>
        <w:jc w:val="center"/>
        <w:rPr>
          <w:b/>
          <w:lang w:val="ca-ES"/>
        </w:rPr>
      </w:pPr>
      <w:r w:rsidRPr="006034E3">
        <w:rPr>
          <w:b/>
          <w:lang w:val="ca-ES"/>
        </w:rPr>
        <w:t>REUNITS</w:t>
      </w:r>
    </w:p>
    <w:p w14:paraId="5D488922" w14:textId="77777777" w:rsidR="006034E3" w:rsidRPr="006034E3" w:rsidRDefault="006034E3" w:rsidP="006034E3">
      <w:pPr>
        <w:pStyle w:val="Textoindependiente"/>
        <w:spacing w:after="0"/>
        <w:jc w:val="both"/>
        <w:rPr>
          <w:bCs/>
          <w:lang w:val="ca-ES"/>
        </w:rPr>
      </w:pPr>
    </w:p>
    <w:p w14:paraId="42C1C3EE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D'una part, l'Excm</w:t>
      </w:r>
      <w:r w:rsidR="001B7B32">
        <w:rPr>
          <w:lang w:val="ca-ES"/>
        </w:rPr>
        <w:t>a</w:t>
      </w:r>
      <w:r w:rsidRPr="006034E3">
        <w:rPr>
          <w:lang w:val="ca-ES"/>
        </w:rPr>
        <w:t>. Sr</w:t>
      </w:r>
      <w:r w:rsidR="001B7B32">
        <w:rPr>
          <w:lang w:val="ca-ES"/>
        </w:rPr>
        <w:t>a</w:t>
      </w:r>
      <w:r w:rsidRPr="006034E3">
        <w:rPr>
          <w:lang w:val="ca-ES"/>
        </w:rPr>
        <w:t xml:space="preserve">. </w:t>
      </w:r>
      <w:r w:rsidR="001B7B32">
        <w:rPr>
          <w:lang w:val="ca-ES"/>
        </w:rPr>
        <w:t>ALBA LÓPEZ DOMÍNGUEZ</w:t>
      </w:r>
      <w:r w:rsidRPr="006034E3">
        <w:rPr>
          <w:lang w:val="ca-ES"/>
        </w:rPr>
        <w:t>, com ALCALDE</w:t>
      </w:r>
      <w:r w:rsidR="001B7B32">
        <w:rPr>
          <w:lang w:val="ca-ES"/>
        </w:rPr>
        <w:t>SSA</w:t>
      </w:r>
      <w:r w:rsidRPr="006034E3">
        <w:rPr>
          <w:lang w:val="ca-ES"/>
        </w:rPr>
        <w:t xml:space="preserve"> en nom i representació de l'Ajuntament i en virtut de l'article 21.1.b) de la Llei 7/1985, de 2 d'abril, Reguladora de les Bases del Règim Local, actuant especialment autoritzat per a la signatura del present Conveni.</w:t>
      </w:r>
    </w:p>
    <w:p w14:paraId="1E864E7D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217DE0C3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I d’una altra part, Sr.</w:t>
      </w:r>
      <w:r w:rsidR="001B7B32">
        <w:rPr>
          <w:lang w:val="ca-ES"/>
        </w:rPr>
        <w:t xml:space="preserve"> JOAN CEPERUELO MALLAFRE</w:t>
      </w:r>
      <w:r w:rsidRPr="006034E3">
        <w:rPr>
          <w:lang w:val="ca-ES"/>
        </w:rPr>
        <w:t>, amb DNI ***</w:t>
      </w:r>
      <w:r w:rsidR="001B7B32" w:rsidRPr="001B7B32">
        <w:rPr>
          <w:lang w:val="ca-ES"/>
        </w:rPr>
        <w:t>3285</w:t>
      </w:r>
      <w:r w:rsidRPr="006034E3">
        <w:rPr>
          <w:lang w:val="ca-ES"/>
        </w:rPr>
        <w:t xml:space="preserve">**, president de l’entitat Urbanística de Conservació PP8 PG24, amb CIF </w:t>
      </w:r>
      <w:r w:rsidR="001B7B32" w:rsidRPr="001B7B32">
        <w:rPr>
          <w:lang w:val="ca-ES"/>
        </w:rPr>
        <w:t>V43847565</w:t>
      </w:r>
      <w:r w:rsidRPr="006034E3">
        <w:rPr>
          <w:lang w:val="ca-ES"/>
        </w:rPr>
        <w:t xml:space="preserve">. D’ara en endavant, entitat beneficiària. </w:t>
      </w:r>
    </w:p>
    <w:p w14:paraId="75245A06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0E9E996F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 xml:space="preserve">Ambdues parts es reconeixen mútua i recíprocament la capacitat legal suficient i necessària per a aquest acte, i lliurement: </w:t>
      </w:r>
    </w:p>
    <w:p w14:paraId="7570F789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09D5362A" w14:textId="77777777" w:rsidR="006034E3" w:rsidRDefault="006034E3" w:rsidP="006034E3">
      <w:pPr>
        <w:pStyle w:val="Textoindependiente"/>
        <w:spacing w:after="0"/>
        <w:jc w:val="center"/>
        <w:rPr>
          <w:b/>
          <w:bCs/>
          <w:lang w:val="ca-ES"/>
        </w:rPr>
      </w:pPr>
    </w:p>
    <w:p w14:paraId="538B923E" w14:textId="77777777" w:rsidR="006034E3" w:rsidRPr="006034E3" w:rsidRDefault="006034E3" w:rsidP="006034E3">
      <w:pPr>
        <w:pStyle w:val="Textoindependiente"/>
        <w:spacing w:after="0"/>
        <w:jc w:val="center"/>
        <w:rPr>
          <w:b/>
          <w:bCs/>
          <w:lang w:val="ca-ES"/>
        </w:rPr>
      </w:pPr>
      <w:r w:rsidRPr="006034E3">
        <w:rPr>
          <w:b/>
          <w:bCs/>
          <w:lang w:val="ca-ES"/>
        </w:rPr>
        <w:t>EXPOSEN</w:t>
      </w:r>
    </w:p>
    <w:p w14:paraId="2C763C13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4EEB7FCA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A data 12 de maig de 2022 es va tenir per efectivament recepcionades les obres d’urbanització del pla parcial Parc de Llevant 1 (o sector 24 o pla parcial 8).</w:t>
      </w:r>
    </w:p>
    <w:p w14:paraId="3B924EE3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76E92085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 xml:space="preserve">A data 28 de desembre de 2023 l’Ajuntament va realitzar el canvi de titularitat del comptador 19BB042041X ubicat a la </w:t>
      </w:r>
      <w:r w:rsidRPr="006034E3">
        <w:rPr>
          <w:b/>
          <w:bCs/>
          <w:lang w:val="ca-ES"/>
        </w:rPr>
        <w:t>depuradora de Parc de Llevant.</w:t>
      </w:r>
    </w:p>
    <w:p w14:paraId="68918826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32210122" w14:textId="77777777" w:rsidR="006034E3" w:rsidRPr="006034E3" w:rsidRDefault="006034E3" w:rsidP="006034E3">
      <w:pPr>
        <w:pStyle w:val="Textoindependiente"/>
        <w:spacing w:after="0"/>
        <w:jc w:val="both"/>
        <w:rPr>
          <w:b/>
          <w:bCs/>
          <w:lang w:val="ca-ES"/>
        </w:rPr>
      </w:pPr>
      <w:r w:rsidRPr="006034E3">
        <w:rPr>
          <w:lang w:val="ca-ES"/>
        </w:rPr>
        <w:t xml:space="preserve">A data 23 de febrer de 2024 l’Entitat Urbanística de Conservació va donar de baixa el comptador d’aigua de la </w:t>
      </w:r>
      <w:r w:rsidRPr="006034E3">
        <w:rPr>
          <w:b/>
          <w:bCs/>
          <w:lang w:val="ca-ES"/>
        </w:rPr>
        <w:t>caseta del vigilant.</w:t>
      </w:r>
    </w:p>
    <w:p w14:paraId="37353B56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10321EBF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Considerant tot l’exposat, i vist l’informe de l’arquitecte tècnic de data 17 de setembre de 2025, es considera que pertoca a l’Ajuntament assumir les següents despeses les quals se n’ha estat fent càrrec l’ENTITAT URB. CONSERVACIÓ PP8 PG24 (V43847565).</w:t>
      </w:r>
    </w:p>
    <w:p w14:paraId="6DD24A51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377A09D3" w14:textId="77777777" w:rsidR="006034E3" w:rsidRPr="006034E3" w:rsidRDefault="006034E3" w:rsidP="006034E3">
      <w:pPr>
        <w:pStyle w:val="Textoindependiente"/>
        <w:numPr>
          <w:ilvl w:val="0"/>
          <w:numId w:val="1"/>
        </w:numPr>
        <w:spacing w:after="0"/>
        <w:jc w:val="both"/>
        <w:rPr>
          <w:lang w:val="ca-ES"/>
        </w:rPr>
      </w:pPr>
      <w:r w:rsidRPr="006034E3">
        <w:rPr>
          <w:lang w:val="ca-ES"/>
        </w:rPr>
        <w:t xml:space="preserve">Els que corresponguin </w:t>
      </w:r>
      <w:r w:rsidRPr="006034E3">
        <w:rPr>
          <w:b/>
          <w:bCs/>
          <w:lang w:val="ca-ES"/>
        </w:rPr>
        <w:t>al consum d’aigua de la caseta del vigilant</w:t>
      </w:r>
      <w:r w:rsidRPr="006034E3">
        <w:rPr>
          <w:lang w:val="ca-ES"/>
        </w:rPr>
        <w:t xml:space="preserve"> des de la data de recepció de les obres fins la donada de baixa del comptador per part de l’Entitat Urbanística de Conservació. (Del 12/5/22 al 23/2/2024)</w:t>
      </w:r>
    </w:p>
    <w:p w14:paraId="5FD7BBFE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7253DF07" w14:textId="77777777" w:rsidR="006034E3" w:rsidRPr="006034E3" w:rsidRDefault="006034E3" w:rsidP="006034E3">
      <w:pPr>
        <w:pStyle w:val="Textoindependiente"/>
        <w:numPr>
          <w:ilvl w:val="0"/>
          <w:numId w:val="1"/>
        </w:numPr>
        <w:spacing w:after="0"/>
        <w:jc w:val="both"/>
        <w:rPr>
          <w:lang w:val="ca-ES"/>
        </w:rPr>
      </w:pPr>
      <w:r w:rsidRPr="006034E3">
        <w:rPr>
          <w:lang w:val="ca-ES"/>
        </w:rPr>
        <w:t xml:space="preserve">Tots aquells que corresponguin </w:t>
      </w:r>
      <w:r w:rsidRPr="006034E3">
        <w:rPr>
          <w:b/>
          <w:bCs/>
          <w:lang w:val="ca-ES"/>
        </w:rPr>
        <w:t>al consum d’aigua de la depuradora</w:t>
      </w:r>
      <w:r w:rsidRPr="006034E3">
        <w:rPr>
          <w:lang w:val="ca-ES"/>
        </w:rPr>
        <w:t xml:space="preserve"> des de la data de recepció de les obres fins a la data del canvi de nom del contracte realitzat per l’Ajuntament. (del 12/5/22 al 28/12/23)</w:t>
      </w:r>
    </w:p>
    <w:p w14:paraId="16A014FE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16521B15" w14:textId="77777777" w:rsidR="006034E3" w:rsidRPr="006034E3" w:rsidRDefault="006034E3" w:rsidP="006034E3">
      <w:pPr>
        <w:pStyle w:val="Textoindependiente"/>
        <w:numPr>
          <w:ilvl w:val="0"/>
          <w:numId w:val="1"/>
        </w:numPr>
        <w:spacing w:after="0"/>
        <w:jc w:val="both"/>
        <w:rPr>
          <w:lang w:val="ca-ES"/>
        </w:rPr>
      </w:pPr>
      <w:r w:rsidRPr="006034E3">
        <w:rPr>
          <w:lang w:val="ca-ES"/>
        </w:rPr>
        <w:t xml:space="preserve">Tots aquells que corresponguin </w:t>
      </w:r>
      <w:r w:rsidRPr="006034E3">
        <w:rPr>
          <w:b/>
          <w:bCs/>
          <w:lang w:val="ca-ES"/>
        </w:rPr>
        <w:t xml:space="preserve">al consum d’energia elèctrica de la depuradora </w:t>
      </w:r>
      <w:r w:rsidRPr="006034E3">
        <w:rPr>
          <w:lang w:val="ca-ES"/>
        </w:rPr>
        <w:t>des de la data de recepció de les obres fins la data del canvi de titularitat del contracte de subministrament realitzat per l’Ajuntament (del 12/5/22 al 28/12/23).</w:t>
      </w:r>
    </w:p>
    <w:p w14:paraId="66E5C10E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8"/>
        <w:gridCol w:w="2374"/>
      </w:tblGrid>
      <w:tr w:rsidR="006034E3" w:rsidRPr="006034E3" w14:paraId="6083EFA6" w14:textId="77777777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C1A6B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b/>
                <w:bCs/>
                <w:lang w:val="ca-ES"/>
              </w:rPr>
            </w:pPr>
            <w:r w:rsidRPr="006034E3">
              <w:rPr>
                <w:b/>
                <w:bCs/>
                <w:lang w:val="ca-ES"/>
              </w:rPr>
              <w:t>Concepte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E36AB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b/>
                <w:bCs/>
                <w:lang w:val="ca-ES"/>
              </w:rPr>
            </w:pPr>
            <w:r w:rsidRPr="006034E3">
              <w:rPr>
                <w:b/>
                <w:bCs/>
                <w:lang w:val="ca-ES"/>
              </w:rPr>
              <w:t>Import</w:t>
            </w:r>
          </w:p>
        </w:tc>
      </w:tr>
      <w:tr w:rsidR="006034E3" w:rsidRPr="006034E3" w14:paraId="44DB5651" w14:textId="77777777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8F9E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lang w:val="ca-ES"/>
              </w:rPr>
              <w:t>Consum d’aigua EDAR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71D9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lang w:val="ca-ES"/>
              </w:rPr>
              <w:t>529,56 €</w:t>
            </w:r>
          </w:p>
        </w:tc>
      </w:tr>
      <w:tr w:rsidR="006034E3" w:rsidRPr="006034E3" w14:paraId="3D636C2C" w14:textId="77777777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B3C04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lang w:val="ca-ES"/>
              </w:rPr>
              <w:t>Consum d’aigua Vigilants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A3015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lang w:val="ca-ES"/>
              </w:rPr>
              <w:t>333,92 €</w:t>
            </w:r>
          </w:p>
        </w:tc>
      </w:tr>
      <w:tr w:rsidR="006034E3" w:rsidRPr="006034E3" w14:paraId="26FE6006" w14:textId="77777777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9A5F5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lang w:val="ca-ES"/>
              </w:rPr>
              <w:t>Consum elèctric EDAR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076E8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lang w:val="ca-ES"/>
              </w:rPr>
              <w:t>3.109,92 €</w:t>
            </w:r>
          </w:p>
        </w:tc>
      </w:tr>
      <w:tr w:rsidR="006034E3" w:rsidRPr="006034E3" w14:paraId="589AA051" w14:textId="77777777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69370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b/>
                <w:bCs/>
                <w:lang w:val="ca-ES"/>
              </w:rPr>
            </w:pPr>
            <w:r w:rsidRPr="006034E3">
              <w:rPr>
                <w:b/>
                <w:bCs/>
                <w:lang w:val="ca-ES"/>
              </w:rPr>
              <w:t>TOTAL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2D2B8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b/>
                <w:bCs/>
                <w:lang w:val="ca-ES"/>
              </w:rPr>
            </w:pPr>
            <w:r w:rsidRPr="006034E3">
              <w:rPr>
                <w:b/>
                <w:bCs/>
                <w:lang w:val="ca-ES"/>
              </w:rPr>
              <w:t>3.973,40 €</w:t>
            </w:r>
          </w:p>
        </w:tc>
      </w:tr>
    </w:tbl>
    <w:p w14:paraId="3F051FDA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42A3CDE1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211E08DB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 xml:space="preserve">Segons consta a l’expedient, queda acreditat que l’ENTITAT URB. CONSERVACIÓ PP8 PG24 (V43847565) es troba al corrent en el compliment de les seves obligacions tributàries i enfront de la Seguretat Social i no està incurs en les prohibicions per obtenir aquesta condició, previstes als apartats 2 i 3 de l'article 13 de la Llei 38/2003, de 17 de novembre, General de Subvencions. </w:t>
      </w:r>
    </w:p>
    <w:p w14:paraId="1846846A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 </w:t>
      </w:r>
    </w:p>
    <w:p w14:paraId="64529B97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A la vista de la modificació de crèdit número 2/2025 per crèdit extraordinari, aprovada en sessió extraordinària de Ple en data 24/4/2025 s'ha destinat a l'aplicació pressupostària 165-48401 l’import de 3.973,40€ per a la concessió de la subvenció següent:</w:t>
      </w:r>
    </w:p>
    <w:p w14:paraId="5027DBD4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667"/>
        <w:gridCol w:w="1883"/>
      </w:tblGrid>
      <w:tr w:rsidR="006034E3" w:rsidRPr="006034E3" w14:paraId="30610D26" w14:textId="77777777">
        <w:tc>
          <w:tcPr>
            <w:tcW w:w="6667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hideMark/>
          </w:tcPr>
          <w:p w14:paraId="2429240B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b/>
                <w:lang w:val="ca-ES"/>
              </w:rPr>
              <w:t>Nomeni entitat</w:t>
            </w:r>
          </w:p>
        </w:tc>
        <w:tc>
          <w:tcPr>
            <w:tcW w:w="188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hideMark/>
          </w:tcPr>
          <w:p w14:paraId="59586D2C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b/>
                <w:lang w:val="ca-ES"/>
              </w:rPr>
              <w:t>Import</w:t>
            </w:r>
          </w:p>
        </w:tc>
      </w:tr>
      <w:tr w:rsidR="006034E3" w:rsidRPr="006034E3" w14:paraId="4EAE0002" w14:textId="77777777">
        <w:tc>
          <w:tcPr>
            <w:tcW w:w="6667" w:type="dxa"/>
            <w:tcBorders>
              <w:top w:val="nil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hideMark/>
          </w:tcPr>
          <w:p w14:paraId="16422E51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lang w:val="ca-ES"/>
              </w:rPr>
              <w:t>ENTITAT URB. CONSERVACIÓ PP8 PG24 – V43847565</w:t>
            </w:r>
          </w:p>
        </w:tc>
        <w:tc>
          <w:tcPr>
            <w:tcW w:w="1883" w:type="dxa"/>
            <w:tcBorders>
              <w:top w:val="nil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hideMark/>
          </w:tcPr>
          <w:p w14:paraId="03F7A628" w14:textId="77777777" w:rsidR="006034E3" w:rsidRPr="006034E3" w:rsidRDefault="006034E3" w:rsidP="006034E3">
            <w:pPr>
              <w:pStyle w:val="Textoindependiente"/>
              <w:spacing w:after="0"/>
              <w:jc w:val="both"/>
              <w:rPr>
                <w:lang w:val="ca-ES"/>
              </w:rPr>
            </w:pPr>
            <w:r w:rsidRPr="006034E3">
              <w:rPr>
                <w:lang w:val="ca-ES"/>
              </w:rPr>
              <w:t>3.973,40€</w:t>
            </w:r>
          </w:p>
        </w:tc>
      </w:tr>
    </w:tbl>
    <w:p w14:paraId="04431E67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 </w:t>
      </w:r>
    </w:p>
    <w:p w14:paraId="1DF20872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693ACBA3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 xml:space="preserve">De conformitat amb l'article 21.1 f) i s) de la Llei 7/1985, de 2 d'abril, reguladora de les Bases de Règim Local i conformement a la Llei 38/2003 de 17 novembre, General de Subvencions, correspon a l’ALCALDE, però en virtut de les delegacions de competències efectuades per decret de l’alcaldia 2023-1240, de 29 de juny de 2023, la Junta de Govern Local és competent per a l’adopció del present acord. </w:t>
      </w:r>
    </w:p>
    <w:p w14:paraId="0FA31E55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7FCF6EDA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Així doncs, i de conformitat amb el que es disposa en l'article 22.2 a) de la Llei 38/2003 de 17 de novembre, General de Subvencions i amb l'anteriorment exposat, Les parts acorden subscriure el present Conveni. El quin es regirà per les següents clàusules.</w:t>
      </w:r>
    </w:p>
    <w:p w14:paraId="53DCA871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5336CBA5" w14:textId="77777777" w:rsidR="006034E3" w:rsidRDefault="006034E3" w:rsidP="006034E3">
      <w:pPr>
        <w:pStyle w:val="Textoindependiente"/>
        <w:spacing w:after="0"/>
        <w:jc w:val="center"/>
        <w:rPr>
          <w:b/>
          <w:bCs/>
          <w:lang w:val="ca-ES"/>
        </w:rPr>
      </w:pPr>
    </w:p>
    <w:p w14:paraId="782F558D" w14:textId="77777777" w:rsidR="006034E3" w:rsidRPr="006034E3" w:rsidRDefault="006034E3" w:rsidP="006034E3">
      <w:pPr>
        <w:pStyle w:val="Textoindependiente"/>
        <w:spacing w:after="0"/>
        <w:jc w:val="center"/>
        <w:rPr>
          <w:b/>
          <w:bCs/>
          <w:lang w:val="ca-ES"/>
        </w:rPr>
      </w:pPr>
      <w:r w:rsidRPr="006034E3">
        <w:rPr>
          <w:b/>
          <w:bCs/>
          <w:lang w:val="ca-ES"/>
        </w:rPr>
        <w:t>CLÀUSULES</w:t>
      </w:r>
    </w:p>
    <w:p w14:paraId="4AF1EF8B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3E7F81EF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b/>
          <w:bCs/>
          <w:lang w:val="ca-ES"/>
        </w:rPr>
        <w:t>PRIMER.</w:t>
      </w:r>
      <w:r w:rsidRPr="006034E3">
        <w:rPr>
          <w:lang w:val="ca-ES"/>
        </w:rPr>
        <w:t xml:space="preserve"> Es determina que l'objecte de la subvenció és la col·laboració econòmica amb les despeses de l’entitat determinades a l’expositiu, des de la data de la recepció de la urbanització per part de l’Ajuntament.</w:t>
      </w:r>
    </w:p>
    <w:p w14:paraId="3CA890E1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29CAE686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b/>
          <w:bCs/>
          <w:lang w:val="ca-ES"/>
        </w:rPr>
        <w:t>SEGON.</w:t>
      </w:r>
      <w:r w:rsidRPr="006034E3">
        <w:rPr>
          <w:lang w:val="ca-ES"/>
        </w:rPr>
        <w:t xml:space="preserve"> El beneficiari de la subvenció és la entitat urbanística de conservació PP8 PG24, corresponent-li una quantia de 3.973,40 €. </w:t>
      </w:r>
    </w:p>
    <w:p w14:paraId="67FA73E6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0E3D3ADD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b/>
          <w:bCs/>
          <w:lang w:val="ca-ES"/>
        </w:rPr>
        <w:lastRenderedPageBreak/>
        <w:t>TERCER.</w:t>
      </w:r>
      <w:r w:rsidRPr="006034E3">
        <w:rPr>
          <w:lang w:val="ca-ES"/>
        </w:rPr>
        <w:t xml:space="preserve"> El crèdit pressupostari al qual s’imputa la despesa és 165-48401, previ compliment dels requisits exigits per al pagament de subvencions en la normativa vigent.</w:t>
      </w:r>
    </w:p>
    <w:p w14:paraId="5E07F0DF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71B08AE0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b/>
          <w:bCs/>
          <w:lang w:val="ca-ES"/>
        </w:rPr>
        <w:t>QUART.</w:t>
      </w:r>
      <w:r w:rsidRPr="006034E3">
        <w:rPr>
          <w:lang w:val="ca-ES"/>
        </w:rPr>
        <w:t xml:space="preserve"> Les obligacions de l’entitat beneficiària seran les establertes en l’article 14 de la Llei 38/2003, de 17 de novembre, General de Subvencions i en concret la justificació de l’abonament de les despeses que es mencionen a l’expositiu, i que són objecte de la present subvenció. </w:t>
      </w:r>
    </w:p>
    <w:p w14:paraId="1CCCBAD9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7528D9E4" w14:textId="77777777" w:rsidR="006034E3" w:rsidRPr="006034E3" w:rsidRDefault="006034E3" w:rsidP="006034E3">
      <w:pPr>
        <w:pStyle w:val="Textoindependiente"/>
        <w:spacing w:after="0"/>
        <w:jc w:val="both"/>
        <w:rPr>
          <w:b/>
          <w:bCs/>
          <w:lang w:val="ca-ES"/>
        </w:rPr>
      </w:pPr>
      <w:r w:rsidRPr="006034E3">
        <w:rPr>
          <w:b/>
          <w:bCs/>
          <w:lang w:val="ca-ES"/>
        </w:rPr>
        <w:t>CINQUÈ.</w:t>
      </w:r>
      <w:r w:rsidRPr="006034E3">
        <w:rPr>
          <w:lang w:val="ca-ES"/>
        </w:rPr>
        <w:t xml:space="preserve"> El beneficiari haurà de justificar el compliment de les condicions imposades i de l’abonament de les despeses que es mencionen a l’expositiu de conformitat amb l’article 30 de la Llei 38/2003, com a màxim el </w:t>
      </w:r>
      <w:r w:rsidRPr="006034E3">
        <w:rPr>
          <w:b/>
          <w:bCs/>
          <w:lang w:val="ca-ES"/>
        </w:rPr>
        <w:t xml:space="preserve">15 de novembre de 2025. </w:t>
      </w:r>
    </w:p>
    <w:p w14:paraId="3B3BEF79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055EC150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b/>
          <w:bCs/>
          <w:lang w:val="ca-ES"/>
        </w:rPr>
        <w:t>SISÈ.</w:t>
      </w:r>
      <w:r w:rsidRPr="006034E3">
        <w:rPr>
          <w:lang w:val="ca-ES"/>
        </w:rPr>
        <w:t xml:space="preserve"> Aquesta subvenció és compatible amb altres subvencions, ajudes, ingressos o recursos per a la mateixa finalitat procedents de qualssevol Administració o ens públics o privats, nacionals, de la Unió Europea o d'organismes internacionals, per la part no subvencionada. No obstant això, en cap cas, la suma de tots els ingressos obtinguts, pel mateix objecte, pot superar el cost de l’actuació/ns.</w:t>
      </w:r>
    </w:p>
    <w:p w14:paraId="1F2AD110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48A312BA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b/>
          <w:bCs/>
          <w:lang w:val="ca-ES"/>
        </w:rPr>
        <w:t>SETÈ.</w:t>
      </w:r>
      <w:r w:rsidRPr="006034E3">
        <w:rPr>
          <w:lang w:val="ca-ES"/>
        </w:rPr>
        <w:t xml:space="preserve"> El règim jurídic aplicable serà l'establert en aquest Conveni, en la Llei 38/2003, de 17 de novembre, General de Subvencions i en la seva normativa de desenvolupament, sense perjudici d'allò que s'ha fixat com a legislació estatal bàsica en els articles 47 a 53 de la Llei 40/2015, d'1 d'octubre, de Règim Jurídic del Sector Públic. </w:t>
      </w:r>
    </w:p>
    <w:p w14:paraId="33124116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5E57C8D3" w14:textId="77777777" w:rsidR="006034E3" w:rsidRPr="006034E3" w:rsidRDefault="006034E3" w:rsidP="006034E3">
      <w:pPr>
        <w:pStyle w:val="Textoindependiente"/>
        <w:spacing w:after="0"/>
        <w:jc w:val="both"/>
        <w:rPr>
          <w:b/>
          <w:lang w:val="ca-ES"/>
        </w:rPr>
      </w:pPr>
      <w:r w:rsidRPr="006034E3">
        <w:rPr>
          <w:lang w:val="ca-ES"/>
        </w:rPr>
        <w:t>I en prova de conformitat, se signa el present Conveni, per duplicat, en el lloc i data a dalt indicat.</w:t>
      </w:r>
    </w:p>
    <w:p w14:paraId="68C02CB4" w14:textId="77777777" w:rsid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2F7FDE5E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</w:p>
    <w:p w14:paraId="578281FB" w14:textId="77777777" w:rsidR="006034E3" w:rsidRPr="006034E3" w:rsidRDefault="006034E3" w:rsidP="006034E3">
      <w:pPr>
        <w:pStyle w:val="Textoindependiente"/>
        <w:spacing w:after="0"/>
        <w:jc w:val="both"/>
        <w:rPr>
          <w:lang w:val="ca-ES"/>
        </w:rPr>
      </w:pPr>
      <w:r w:rsidRPr="006034E3">
        <w:rPr>
          <w:lang w:val="ca-ES"/>
        </w:rPr>
        <w:t> </w:t>
      </w:r>
    </w:p>
    <w:p w14:paraId="44C15F1D" w14:textId="77777777" w:rsidR="00C80B1A" w:rsidRPr="006034E3" w:rsidRDefault="006034E3" w:rsidP="006034E3">
      <w:pPr>
        <w:pStyle w:val="Textoindependiente"/>
        <w:spacing w:after="0"/>
        <w:jc w:val="center"/>
        <w:rPr>
          <w:b/>
          <w:bCs/>
          <w:lang w:val="ca-ES"/>
        </w:rPr>
      </w:pPr>
      <w:r w:rsidRPr="006034E3">
        <w:rPr>
          <w:b/>
          <w:bCs/>
          <w:lang w:val="ca-ES"/>
        </w:rPr>
        <w:t>DOCUMENT SIGNAT ELECTRÒNICAMENT</w:t>
      </w:r>
    </w:p>
    <w:sectPr w:rsidR="00C80B1A" w:rsidRPr="006034E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633D8" w14:textId="77777777" w:rsidR="00810FA1" w:rsidRDefault="00810FA1">
      <w:r>
        <w:separator/>
      </w:r>
    </w:p>
  </w:endnote>
  <w:endnote w:type="continuationSeparator" w:id="0">
    <w:p w14:paraId="2CE039EE" w14:textId="77777777" w:rsidR="00810FA1" w:rsidRDefault="00810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1FEE6" w14:textId="3B0726B8" w:rsidR="00C80B1A" w:rsidRDefault="00560033">
    <w:pPr>
      <w:pStyle w:val="Piedepgina"/>
    </w:pPr>
    <w:r>
      <w:rPr>
        <w:noProof/>
      </w:rPr>
      <w:drawing>
        <wp:inline distT="0" distB="0" distL="0" distR="0" wp14:anchorId="69642313" wp14:editId="7F9966BC">
          <wp:extent cx="5400675" cy="2667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346" r="-17" b="-346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3F279" w14:textId="77777777" w:rsidR="00C80B1A" w:rsidRDefault="00C80B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72B68" w14:textId="77777777" w:rsidR="00810FA1" w:rsidRDefault="00810FA1">
      <w:r>
        <w:separator/>
      </w:r>
    </w:p>
  </w:footnote>
  <w:footnote w:type="continuationSeparator" w:id="0">
    <w:p w14:paraId="73B4D434" w14:textId="77777777" w:rsidR="00810FA1" w:rsidRDefault="00810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DE725" w14:textId="7231D571" w:rsidR="00C80B1A" w:rsidRDefault="00560033">
    <w:pPr>
      <w:pStyle w:val="Encabezado"/>
    </w:pPr>
    <w:r>
      <w:rPr>
        <w:noProof/>
      </w:rPr>
      <w:drawing>
        <wp:inline distT="0" distB="0" distL="0" distR="0" wp14:anchorId="0F131047" wp14:editId="7732C80F">
          <wp:extent cx="2133600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95" r="-31" b="-95"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F7D77" w14:textId="77777777" w:rsidR="00C80B1A" w:rsidRDefault="00C80B1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322BA"/>
    <w:multiLevelType w:val="hybridMultilevel"/>
    <w:tmpl w:val="837219EC"/>
    <w:lvl w:ilvl="0" w:tplc="E13EB5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2120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0FD"/>
    <w:rsid w:val="001B7B32"/>
    <w:rsid w:val="00560033"/>
    <w:rsid w:val="006034E3"/>
    <w:rsid w:val="00810FA1"/>
    <w:rsid w:val="00C80B1A"/>
    <w:rsid w:val="00DD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FFBA179"/>
  <w15:chartTrackingRefBased/>
  <w15:docId w15:val="{1D0A9636-FF1D-4383-BBE9-90E83134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styleId="Mencinsinresolver">
    <w:name w:val="Unresolved Mention"/>
    <w:uiPriority w:val="99"/>
    <w:semiHidden/>
    <w:unhideWhenUsed/>
    <w:rsid w:val="001B7B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España</dc:creator>
  <cp:keywords/>
  <cp:lastModifiedBy>Laura España</cp:lastModifiedBy>
  <cp:revision>2</cp:revision>
  <cp:lastPrinted>1601-01-01T00:00:00Z</cp:lastPrinted>
  <dcterms:created xsi:type="dcterms:W3CDTF">2025-11-27T10:11:00Z</dcterms:created>
  <dcterms:modified xsi:type="dcterms:W3CDTF">2025-11-27T10:11:00Z</dcterms:modified>
</cp:coreProperties>
</file>