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4C733" w14:textId="77777777" w:rsidR="00FE58A4" w:rsidRDefault="00EC5F4B">
      <w:pPr>
        <w:jc w:val="both"/>
        <w:rPr>
          <w:b/>
          <w:bCs/>
        </w:rPr>
      </w:pPr>
      <w:r>
        <w:rPr>
          <w:b/>
          <w:bCs/>
        </w:rPr>
        <w:t>BASES REGULADORES DEL CONCURS DE GUARNIMENT DE BALCONS, FAÇANES I CARRERS DE MONTMELÓ AMB MOTIU DE LES FESTES DE NADAL 2025</w:t>
      </w:r>
    </w:p>
    <w:p w14:paraId="244ABCDB" w14:textId="77777777" w:rsidR="00FE58A4" w:rsidRDefault="00FE58A4">
      <w:pPr>
        <w:jc w:val="both"/>
      </w:pPr>
    </w:p>
    <w:p w14:paraId="623BE26A" w14:textId="77777777" w:rsidR="00FE58A4" w:rsidRDefault="00EC5F4B">
      <w:pPr>
        <w:jc w:val="both"/>
      </w:pPr>
      <w:r>
        <w:rPr>
          <w:b/>
          <w:bCs/>
        </w:rPr>
        <w:t>Primera.- Objecte de la convocatòria</w:t>
      </w:r>
    </w:p>
    <w:p w14:paraId="2E69F9F0" w14:textId="77777777" w:rsidR="00FE58A4" w:rsidRDefault="00EC5F4B">
      <w:pPr>
        <w:jc w:val="both"/>
      </w:pPr>
      <w:r>
        <w:t>L’objecte d’aquestes bases específiques és regular el procediment de celebració d’un concurs de guarniment de balcons, façanes i carrers amb motius relacionats amb les Festes de Nadal de Montmeló.</w:t>
      </w:r>
      <w:r>
        <w:rPr>
          <w:b/>
          <w:bCs/>
        </w:rPr>
        <w:br/>
      </w:r>
      <w:r>
        <w:rPr>
          <w:b/>
          <w:bCs/>
        </w:rPr>
        <w:br/>
      </w:r>
    </w:p>
    <w:p w14:paraId="32A64893" w14:textId="77777777" w:rsidR="00FE58A4" w:rsidRDefault="00EC5F4B">
      <w:pPr>
        <w:jc w:val="both"/>
      </w:pPr>
      <w:r>
        <w:rPr>
          <w:b/>
          <w:bCs/>
        </w:rPr>
        <w:t>Segona.- Principis informadors del procediment de concessió</w:t>
      </w:r>
    </w:p>
    <w:p w14:paraId="303B07D2" w14:textId="77777777" w:rsidR="00FE58A4" w:rsidRDefault="00EC5F4B">
      <w:pPr>
        <w:jc w:val="both"/>
      </w:pPr>
      <w:r>
        <w:t>El procediment per a la concessió del premi objecte de regulació en aquestes bases es regeix pels principis de publicitat, transparència, lliure concurrència, objectivitat, igualtat i no discriminació, eficàcia i eficiència.</w:t>
      </w:r>
    </w:p>
    <w:p w14:paraId="63A7C3A7" w14:textId="77777777" w:rsidR="00FE58A4" w:rsidRDefault="00FE58A4">
      <w:pPr>
        <w:jc w:val="both"/>
      </w:pPr>
    </w:p>
    <w:p w14:paraId="3609B8A2" w14:textId="77777777" w:rsidR="00FE58A4" w:rsidRDefault="00EC5F4B">
      <w:pPr>
        <w:jc w:val="both"/>
      </w:pPr>
      <w:r>
        <w:rPr>
          <w:b/>
          <w:bCs/>
        </w:rPr>
        <w:t>Tercera.- Persones participants</w:t>
      </w:r>
    </w:p>
    <w:p w14:paraId="2DFCE5F6" w14:textId="77777777" w:rsidR="00FE58A4" w:rsidRDefault="00EC5F4B">
      <w:pPr>
        <w:jc w:val="both"/>
      </w:pPr>
      <w:r>
        <w:t>El concurs està obert a tothom que disposi d’un habitatge en propietat o arrendat a Montmeló, amb balcó, jardí o façana d’un carrer a Montmeló, que reuneixin les condicions necessàries per a ser decorats, sense que això suposi un perill per a la integritat de la propietat o de la persona arrendatària de l’habitatge o la dels vianants.</w:t>
      </w:r>
    </w:p>
    <w:p w14:paraId="5A0ED04E" w14:textId="77777777" w:rsidR="00FE58A4" w:rsidRDefault="00EC5F4B">
      <w:pPr>
        <w:jc w:val="both"/>
      </w:pPr>
      <w:r>
        <w:t>La decoració ha de ser visible des del carrer; quedaran excloses aquelles decoracions que no siguin accessibles o visibles a peu de carrer.</w:t>
      </w:r>
    </w:p>
    <w:p w14:paraId="055A142F" w14:textId="77777777" w:rsidR="00FE58A4" w:rsidRDefault="00EC5F4B">
      <w:pPr>
        <w:jc w:val="both"/>
      </w:pPr>
      <w:r>
        <w:t xml:space="preserve">Així mateix, la seva decoració no pot transformar ni modificar el domini públic, i haurà d’estar acabada el dia 19 de desembre de 2025 i mantenir-se, com a mínim, fins al 7 de gener de 2026. A excepció que les condicions climatològiques o de força major ho impedeixin. </w:t>
      </w:r>
    </w:p>
    <w:p w14:paraId="6BC50C5D" w14:textId="0414788F" w:rsidR="00FE58A4" w:rsidRDefault="00EC5F4B">
      <w:pPr>
        <w:jc w:val="both"/>
      </w:pPr>
      <w:r>
        <w:t xml:space="preserve">Les persones que formen part del Jurat no poden participar en aquest concurs. L’organització es reserva el dret de poder publicar la localització de les persones participants per tal de facilitar el vot popular i podrà fotografiar i publicar a qualsevol mitjà les imatges dels balcons, façanes carrers i </w:t>
      </w:r>
      <w:r w:rsidR="007B6E91">
        <w:t>espais</w:t>
      </w:r>
      <w:r>
        <w:t xml:space="preserve"> guarnits, sense dret a percebre cap tipus de compensació.</w:t>
      </w:r>
    </w:p>
    <w:p w14:paraId="01783BF5" w14:textId="77777777" w:rsidR="00FE58A4" w:rsidRDefault="00FE58A4">
      <w:pPr>
        <w:jc w:val="both"/>
      </w:pPr>
    </w:p>
    <w:p w14:paraId="7CA0D654" w14:textId="77777777" w:rsidR="00FE58A4" w:rsidRDefault="00EC5F4B">
      <w:pPr>
        <w:jc w:val="both"/>
      </w:pPr>
      <w:r>
        <w:rPr>
          <w:b/>
          <w:bCs/>
        </w:rPr>
        <w:t>Quarta.- Dotació econòmica dels premis</w:t>
      </w:r>
    </w:p>
    <w:p w14:paraId="414B5ACA" w14:textId="77777777" w:rsidR="00FE58A4" w:rsidRDefault="00EC5F4B">
      <w:pPr>
        <w:jc w:val="both"/>
      </w:pPr>
      <w:r>
        <w:t>El Concurs de guarniment de balcons, façanes i carrers de Montmeló amb motiu de les Festes de Nadal està dotat amb els següents premis:</w:t>
      </w:r>
    </w:p>
    <w:p w14:paraId="02E6C995" w14:textId="77777777" w:rsidR="00FE58A4" w:rsidRDefault="00EC5F4B">
      <w:pPr>
        <w:jc w:val="both"/>
      </w:pPr>
      <w:r>
        <w:rPr>
          <w:u w:val="single"/>
        </w:rPr>
        <w:t>Categoria individual</w:t>
      </w:r>
      <w:r>
        <w:t>:</w:t>
      </w:r>
    </w:p>
    <w:p w14:paraId="6AD01691" w14:textId="77777777" w:rsidR="00FE58A4" w:rsidRDefault="00EC5F4B">
      <w:pPr>
        <w:numPr>
          <w:ilvl w:val="0"/>
          <w:numId w:val="1"/>
        </w:numPr>
        <w:jc w:val="both"/>
      </w:pPr>
      <w:r>
        <w:t>3 premis als millors balcons, jardins o façanes guarnits. El premi seran vals per bescanviar als comerços del municipi per un import total de 100,00 € cadascun, fent un total de 300 €.</w:t>
      </w:r>
    </w:p>
    <w:p w14:paraId="32F07069" w14:textId="77777777" w:rsidR="00025979" w:rsidRDefault="00025979" w:rsidP="00025979">
      <w:pPr>
        <w:jc w:val="both"/>
      </w:pPr>
    </w:p>
    <w:p w14:paraId="431F523F" w14:textId="77777777" w:rsidR="00025979" w:rsidRDefault="00025979" w:rsidP="00025979">
      <w:pPr>
        <w:jc w:val="both"/>
      </w:pPr>
    </w:p>
    <w:p w14:paraId="4BFEB6C8" w14:textId="77777777" w:rsidR="00FE58A4" w:rsidRDefault="00EC5F4B">
      <w:pPr>
        <w:jc w:val="both"/>
      </w:pPr>
      <w:r>
        <w:rPr>
          <w:u w:val="single"/>
        </w:rPr>
        <w:lastRenderedPageBreak/>
        <w:t>Categoria col·lectiva</w:t>
      </w:r>
      <w:r>
        <w:t xml:space="preserve"> (penyes, entitats o associacions):</w:t>
      </w:r>
    </w:p>
    <w:p w14:paraId="05B6FC0A" w14:textId="77777777" w:rsidR="00FE58A4" w:rsidRDefault="00EC5F4B">
      <w:pPr>
        <w:numPr>
          <w:ilvl w:val="0"/>
          <w:numId w:val="2"/>
        </w:numPr>
        <w:jc w:val="both"/>
      </w:pPr>
      <w:r>
        <w:t>1 premi al millor balcó, jardí o façana guarnit per penyes, entitats o associacions. El premi seran vals per bescanviar als comerços del municipi per un import total de 300,00€.</w:t>
      </w:r>
    </w:p>
    <w:p w14:paraId="57EFB5E4" w14:textId="77777777" w:rsidR="00FE58A4" w:rsidRDefault="00EC5F4B">
      <w:pPr>
        <w:numPr>
          <w:ilvl w:val="0"/>
          <w:numId w:val="2"/>
        </w:numPr>
        <w:jc w:val="both"/>
      </w:pPr>
      <w:r>
        <w:t>1 premi al millor carrer guarnit per penyes, entitats o associacions. El premi seran vals per bescanviar als comerços del municipi per un import total de 300,00 €.</w:t>
      </w:r>
    </w:p>
    <w:p w14:paraId="2221D6C1" w14:textId="77777777" w:rsidR="00FE58A4" w:rsidRDefault="00EC5F4B">
      <w:pPr>
        <w:jc w:val="both"/>
      </w:pPr>
      <w:r>
        <w:t>Els premis no són acumulables.</w:t>
      </w:r>
    </w:p>
    <w:p w14:paraId="0738654F" w14:textId="77777777" w:rsidR="00FE58A4" w:rsidRDefault="00EC5F4B">
      <w:pPr>
        <w:jc w:val="both"/>
      </w:pPr>
      <w:r>
        <w:rPr>
          <w:b/>
          <w:bCs/>
        </w:rPr>
        <w:br/>
        <w:t>Cinquena.- Presentació de propostes</w:t>
      </w:r>
    </w:p>
    <w:p w14:paraId="19934E36" w14:textId="77777777" w:rsidR="00FE58A4" w:rsidRDefault="00EC5F4B">
      <w:pPr>
        <w:jc w:val="both"/>
      </w:pPr>
      <w:r>
        <w:t>5.1. Per participar en el concurs, s’haurà d’aportar bé per via telemàtica o presencial a l’Ajuntament:</w:t>
      </w:r>
    </w:p>
    <w:p w14:paraId="432C1E2C" w14:textId="3B666A78" w:rsidR="00FE58A4" w:rsidRDefault="00EC5F4B">
      <w:pPr>
        <w:numPr>
          <w:ilvl w:val="0"/>
          <w:numId w:val="3"/>
        </w:numPr>
        <w:jc w:val="both"/>
      </w:pPr>
      <w:r>
        <w:t xml:space="preserve">Adreça postal completa de l’habitatge o </w:t>
      </w:r>
      <w:r w:rsidR="00025979">
        <w:t>espai</w:t>
      </w:r>
      <w:r>
        <w:t xml:space="preserve"> decorat</w:t>
      </w:r>
    </w:p>
    <w:p w14:paraId="0E8E4C70" w14:textId="77777777" w:rsidR="00FE58A4" w:rsidRDefault="00EC5F4B">
      <w:pPr>
        <w:numPr>
          <w:ilvl w:val="0"/>
          <w:numId w:val="4"/>
        </w:numPr>
        <w:jc w:val="both"/>
      </w:pPr>
      <w:r>
        <w:t>Telèfon + correu electrònic de la persona de contacte</w:t>
      </w:r>
    </w:p>
    <w:p w14:paraId="04171EFC" w14:textId="77777777" w:rsidR="00FE58A4" w:rsidRDefault="00EC5F4B">
      <w:pPr>
        <w:jc w:val="both"/>
      </w:pPr>
      <w:r>
        <w:t>5.2. Termini de presentació: La inscripció al concurs es pot fer des de la publicació d’aquestes bases al web municipal i fins al dilluns 15 de desembre de 2025, a les 14 h.</w:t>
      </w:r>
    </w:p>
    <w:p w14:paraId="060C692A" w14:textId="77777777" w:rsidR="00FE58A4" w:rsidRDefault="00FE58A4">
      <w:pPr>
        <w:jc w:val="both"/>
      </w:pPr>
    </w:p>
    <w:p w14:paraId="252B2BE7" w14:textId="77777777" w:rsidR="00FE58A4" w:rsidRDefault="00EC5F4B">
      <w:pPr>
        <w:jc w:val="both"/>
      </w:pPr>
      <w:r>
        <w:rPr>
          <w:b/>
          <w:bCs/>
        </w:rPr>
        <w:t>Sisena.- Criteris de valoració i ponderació de les sol·licituds per part del jurat</w:t>
      </w:r>
    </w:p>
    <w:p w14:paraId="044006E0" w14:textId="77777777" w:rsidR="00FE58A4" w:rsidRDefault="00EC5F4B">
      <w:pPr>
        <w:jc w:val="both"/>
      </w:pPr>
      <w:r>
        <w:t>El jurat valorarà cadascun dels balcons, façanes o carrers inscrits segons els següents criteris i puntuacions:</w:t>
      </w:r>
    </w:p>
    <w:p w14:paraId="27547D91" w14:textId="77777777" w:rsidR="00FE58A4" w:rsidRDefault="00EC5F4B">
      <w:pPr>
        <w:jc w:val="both"/>
      </w:pPr>
      <w:r>
        <w:t>1. Organització de l’espai (0,5–2 punts)</w:t>
      </w:r>
    </w:p>
    <w:p w14:paraId="6F61F45F" w14:textId="77777777" w:rsidR="00FE58A4" w:rsidRDefault="00EC5F4B">
      <w:pPr>
        <w:jc w:val="both"/>
      </w:pPr>
      <w:r>
        <w:t>2. Originalitat / Innovació (0,5–2 punts)</w:t>
      </w:r>
    </w:p>
    <w:p w14:paraId="1BE8D268" w14:textId="77777777" w:rsidR="00FE58A4" w:rsidRDefault="00EC5F4B">
      <w:pPr>
        <w:jc w:val="both"/>
      </w:pPr>
      <w:r>
        <w:t>3. Ús de materials fets a mà (0,5–2 punts)</w:t>
      </w:r>
    </w:p>
    <w:p w14:paraId="4DDC96DA" w14:textId="77777777" w:rsidR="00FE58A4" w:rsidRDefault="00EC5F4B">
      <w:pPr>
        <w:jc w:val="both"/>
      </w:pPr>
      <w:r>
        <w:t>4. Composició / Harmonia (0,5–2 punts)</w:t>
      </w:r>
    </w:p>
    <w:p w14:paraId="22941671" w14:textId="77777777" w:rsidR="00FE58A4" w:rsidRDefault="00EC5F4B">
      <w:pPr>
        <w:jc w:val="both"/>
      </w:pPr>
      <w:r>
        <w:t>5. Vistositat (0,5–2 punts)</w:t>
      </w:r>
    </w:p>
    <w:p w14:paraId="262DC073" w14:textId="77777777" w:rsidR="00FE58A4" w:rsidRDefault="00EC5F4B">
      <w:pPr>
        <w:jc w:val="both"/>
      </w:pPr>
      <w:r>
        <w:t>Puntuació màxima total: 10 punts.</w:t>
      </w:r>
    </w:p>
    <w:p w14:paraId="443CB59F" w14:textId="77777777" w:rsidR="00FE58A4" w:rsidRDefault="00FE58A4">
      <w:pPr>
        <w:jc w:val="both"/>
      </w:pPr>
    </w:p>
    <w:p w14:paraId="6810774A" w14:textId="77777777" w:rsidR="00FE58A4" w:rsidRDefault="00EC5F4B">
      <w:pPr>
        <w:jc w:val="both"/>
      </w:pPr>
      <w:r>
        <w:rPr>
          <w:b/>
          <w:bCs/>
        </w:rPr>
        <w:t>Setena.- Criteris de valoració del vot popular</w:t>
      </w:r>
    </w:p>
    <w:p w14:paraId="5ABD4C9D" w14:textId="77777777" w:rsidR="00FE58A4" w:rsidRDefault="00EC5F4B">
      <w:pPr>
        <w:jc w:val="both"/>
      </w:pPr>
      <w:r>
        <w:t>S’establirà un sistema de vot popular en línia, obert de dilluns 22 de desembre fins al divendres 2 de gener de 2026 a les 12h. Es posarà a disposició del vot popular els 5 finalistes de la categoria individual, i els 3 finalistes de la categoria col·lectiva. El resultat del vot popular tindrà un pes del 20% en la valoració final, mentre que el jurat tindrà un pes del 80%, valorant segons els criteris establerts a la base sisena. </w:t>
      </w:r>
    </w:p>
    <w:p w14:paraId="2B31111B" w14:textId="77777777" w:rsidR="00FE58A4" w:rsidRDefault="00EC5F4B">
      <w:pPr>
        <w:jc w:val="both"/>
      </w:pPr>
      <w:r>
        <w:t>No hi haurà premi específic per al vot popular.</w:t>
      </w:r>
    </w:p>
    <w:p w14:paraId="5C0347DF" w14:textId="77777777" w:rsidR="00653AE3" w:rsidRDefault="00653AE3">
      <w:pPr>
        <w:jc w:val="both"/>
        <w:rPr>
          <w:b/>
          <w:bCs/>
        </w:rPr>
      </w:pPr>
    </w:p>
    <w:p w14:paraId="146A0C22" w14:textId="7D8B1721" w:rsidR="00FE58A4" w:rsidRDefault="00EC5F4B">
      <w:pPr>
        <w:jc w:val="both"/>
      </w:pPr>
      <w:r>
        <w:rPr>
          <w:b/>
          <w:bCs/>
        </w:rPr>
        <w:lastRenderedPageBreak/>
        <w:br/>
        <w:t>Vuitena.- Concessió</w:t>
      </w:r>
    </w:p>
    <w:p w14:paraId="4360273A" w14:textId="77777777" w:rsidR="00FE58A4" w:rsidRDefault="00EC5F4B">
      <w:pPr>
        <w:jc w:val="both"/>
      </w:pPr>
      <w:r>
        <w:t>L’Ajuntament de Montmeló resoldrà la convocatòria dels premis, d’acord amb el veredicte del jurat.</w:t>
      </w:r>
    </w:p>
    <w:p w14:paraId="5ACDC2B9" w14:textId="77777777" w:rsidR="00FE58A4" w:rsidRDefault="00EC5F4B">
      <w:pPr>
        <w:jc w:val="both"/>
      </w:pPr>
      <w:r>
        <w:rPr>
          <w:b/>
          <w:bCs/>
        </w:rPr>
        <w:br/>
        <w:t>Novena.- Jurat qualificador</w:t>
      </w:r>
    </w:p>
    <w:p w14:paraId="22B40734" w14:textId="77777777" w:rsidR="00FE58A4" w:rsidRDefault="00EC5F4B">
      <w:pPr>
        <w:jc w:val="both"/>
      </w:pPr>
      <w:r>
        <w:t>El jurat estarà format per:</w:t>
      </w:r>
    </w:p>
    <w:p w14:paraId="6F85211E" w14:textId="77777777" w:rsidR="00FE58A4" w:rsidRDefault="00EC5F4B">
      <w:pPr>
        <w:jc w:val="both"/>
      </w:pPr>
      <w:r>
        <w:t>1. Membres del plenari del Consell de Poble.</w:t>
      </w:r>
    </w:p>
    <w:p w14:paraId="615463D3" w14:textId="77777777" w:rsidR="00FE58A4" w:rsidRDefault="00EC5F4B">
      <w:pPr>
        <w:jc w:val="both"/>
      </w:pPr>
      <w:r>
        <w:t xml:space="preserve">2. Un representant de la Comissió de la Festa Major. </w:t>
      </w:r>
    </w:p>
    <w:p w14:paraId="7D866D17" w14:textId="77777777" w:rsidR="00FE58A4" w:rsidRDefault="00EC5F4B">
      <w:pPr>
        <w:jc w:val="both"/>
      </w:pPr>
      <w:r>
        <w:t> </w:t>
      </w:r>
    </w:p>
    <w:p w14:paraId="29140A96" w14:textId="77777777" w:rsidR="00FE58A4" w:rsidRDefault="00EC5F4B">
      <w:pPr>
        <w:jc w:val="both"/>
      </w:pPr>
      <w:r>
        <w:rPr>
          <w:b/>
          <w:bCs/>
        </w:rPr>
        <w:t>Desena.- Incompliment de les bases</w:t>
      </w:r>
    </w:p>
    <w:p w14:paraId="00E6E075" w14:textId="77777777" w:rsidR="00FE58A4" w:rsidRDefault="00EC5F4B">
      <w:pPr>
        <w:jc w:val="both"/>
      </w:pPr>
      <w:r>
        <w:t>L’incompliment de qualsevol dels requisits esmentats en els apartats anteriors significa l’exclusió del dret de participació o bé, si s’escau, l’anul·lació per part de l’Ajuntament de Montmeló de la concessió del premi.</w:t>
      </w:r>
    </w:p>
    <w:p w14:paraId="0568F4AD" w14:textId="77777777" w:rsidR="007B6E91" w:rsidRDefault="007B6E91" w:rsidP="007B6E91">
      <w:pPr>
        <w:ind w:left="708" w:hanging="708"/>
        <w:jc w:val="both"/>
        <w:rPr>
          <w:b/>
          <w:bCs/>
        </w:rPr>
      </w:pPr>
    </w:p>
    <w:p w14:paraId="343D9251" w14:textId="106ECADB" w:rsidR="00FE58A4" w:rsidRDefault="00EC5F4B" w:rsidP="007B6E91">
      <w:pPr>
        <w:ind w:left="708" w:hanging="708"/>
        <w:jc w:val="both"/>
      </w:pPr>
      <w:r>
        <w:rPr>
          <w:b/>
          <w:bCs/>
        </w:rPr>
        <w:t>Onzena.- Publicació de les bases</w:t>
      </w:r>
    </w:p>
    <w:p w14:paraId="0C26038F" w14:textId="04E90BA9" w:rsidR="00FE58A4" w:rsidRDefault="00EC5F4B">
      <w:pPr>
        <w:jc w:val="both"/>
      </w:pPr>
      <w:r>
        <w:t>Les bases es publicaran a la pàgina web de l’Ajuntament de Montmeló.</w:t>
      </w:r>
    </w:p>
    <w:p w14:paraId="29633175" w14:textId="77777777" w:rsidR="00FE58A4" w:rsidRDefault="00EC5F4B">
      <w:pPr>
        <w:jc w:val="both"/>
      </w:pPr>
      <w:r>
        <w:rPr>
          <w:b/>
          <w:bCs/>
        </w:rPr>
        <w:br/>
        <w:t>Dotzena.- Acceptació de les bases</w:t>
      </w:r>
    </w:p>
    <w:p w14:paraId="5D6D2B4C" w14:textId="77777777" w:rsidR="00FE58A4" w:rsidRDefault="00EC5F4B">
      <w:pPr>
        <w:jc w:val="both"/>
      </w:pPr>
      <w:r>
        <w:t>El fet de participar en el concurs suposa l’acceptació d’aquestes bases i la conformitat en el tractament de les dades.</w:t>
      </w:r>
    </w:p>
    <w:p w14:paraId="4022DBA0" w14:textId="77777777" w:rsidR="00FE58A4" w:rsidRDefault="00FE58A4">
      <w:pPr>
        <w:jc w:val="both"/>
      </w:pPr>
    </w:p>
    <w:p w14:paraId="14505AE0" w14:textId="77777777" w:rsidR="00FE58A4" w:rsidRDefault="00EC5F4B">
      <w:pPr>
        <w:jc w:val="both"/>
      </w:pPr>
      <w:r>
        <w:rPr>
          <w:b/>
          <w:bCs/>
        </w:rPr>
        <w:t>La Comissió del Concurs de Balcons oferirà els equipament públics a decorar per les penyes que així ho vulgui. Aquests espais seran repartits per sorteig.</w:t>
      </w:r>
    </w:p>
    <w:p w14:paraId="69BAFD5E" w14:textId="77777777" w:rsidR="00FE58A4" w:rsidRDefault="00EC5F4B">
      <w:pPr>
        <w:jc w:val="both"/>
      </w:pPr>
      <w:r>
        <w:rPr>
          <w:b/>
          <w:bCs/>
        </w:rPr>
        <w:t>Aquests són els espais que proposem:</w:t>
      </w:r>
    </w:p>
    <w:p w14:paraId="4596EF9E" w14:textId="77777777" w:rsidR="00FE58A4" w:rsidRDefault="00EC5F4B">
      <w:pPr>
        <w:numPr>
          <w:ilvl w:val="0"/>
          <w:numId w:val="5"/>
        </w:numPr>
        <w:jc w:val="both"/>
      </w:pPr>
      <w:r>
        <w:t>Els finestrals de l’Ajuntament</w:t>
      </w:r>
    </w:p>
    <w:p w14:paraId="4A734C86" w14:textId="77777777" w:rsidR="00FE58A4" w:rsidRDefault="00EC5F4B">
      <w:pPr>
        <w:numPr>
          <w:ilvl w:val="0"/>
          <w:numId w:val="5"/>
        </w:numPr>
        <w:jc w:val="both"/>
      </w:pPr>
      <w:r>
        <w:t>La paret i els bancs del Casal de la Gent Gran</w:t>
      </w:r>
    </w:p>
    <w:p w14:paraId="444B9F80" w14:textId="77777777" w:rsidR="00FE58A4" w:rsidRDefault="00EC5F4B">
      <w:pPr>
        <w:numPr>
          <w:ilvl w:val="0"/>
          <w:numId w:val="5"/>
        </w:numPr>
        <w:jc w:val="both"/>
      </w:pPr>
      <w:r>
        <w:t>Els 3 balcons de l’Escola de Música</w:t>
      </w:r>
    </w:p>
    <w:p w14:paraId="2432BDC7" w14:textId="77777777" w:rsidR="00FE58A4" w:rsidRDefault="00EC5F4B">
      <w:pPr>
        <w:numPr>
          <w:ilvl w:val="0"/>
          <w:numId w:val="5"/>
        </w:numPr>
        <w:jc w:val="both"/>
      </w:pPr>
      <w:r>
        <w:t>Arbres, fanals i bancs del carrer Vic</w:t>
      </w:r>
    </w:p>
    <w:p w14:paraId="49A751AF" w14:textId="77777777" w:rsidR="00FE58A4" w:rsidRDefault="00EC5F4B">
      <w:pPr>
        <w:numPr>
          <w:ilvl w:val="0"/>
          <w:numId w:val="5"/>
        </w:numPr>
        <w:jc w:val="both"/>
      </w:pPr>
      <w:r>
        <w:t>Fanals i barana del Museu</w:t>
      </w:r>
    </w:p>
    <w:p w14:paraId="32F590F9" w14:textId="77777777" w:rsidR="00FE58A4" w:rsidRDefault="00EC5F4B">
      <w:pPr>
        <w:numPr>
          <w:ilvl w:val="0"/>
          <w:numId w:val="5"/>
        </w:numPr>
        <w:jc w:val="both"/>
      </w:pPr>
      <w:r>
        <w:t>La porta principal de la G2M</w:t>
      </w:r>
    </w:p>
    <w:p w14:paraId="11C7779A" w14:textId="77777777" w:rsidR="00FE58A4" w:rsidRDefault="00EC5F4B">
      <w:pPr>
        <w:numPr>
          <w:ilvl w:val="0"/>
          <w:numId w:val="5"/>
        </w:numPr>
        <w:jc w:val="both"/>
      </w:pPr>
      <w:r>
        <w:t>La marquesina de la llossa</w:t>
      </w:r>
    </w:p>
    <w:p w14:paraId="2C440BF0" w14:textId="77777777" w:rsidR="00FE58A4" w:rsidRDefault="00EC5F4B">
      <w:pPr>
        <w:numPr>
          <w:ilvl w:val="0"/>
          <w:numId w:val="5"/>
        </w:numPr>
        <w:jc w:val="both"/>
      </w:pPr>
      <w:r>
        <w:t>Les escales, baranes i mur de l’Estació Jove</w:t>
      </w:r>
    </w:p>
    <w:p w14:paraId="498ACA7B" w14:textId="77777777" w:rsidR="00FE58A4" w:rsidRDefault="00EC5F4B">
      <w:pPr>
        <w:numPr>
          <w:ilvl w:val="0"/>
          <w:numId w:val="5"/>
        </w:numPr>
        <w:jc w:val="both"/>
      </w:pPr>
      <w:r>
        <w:t>Les escales, barana i tanca del Cam de Futbol</w:t>
      </w:r>
    </w:p>
    <w:p w14:paraId="6C86B7C8" w14:textId="77777777" w:rsidR="00FE58A4" w:rsidRDefault="00EC5F4B">
      <w:pPr>
        <w:numPr>
          <w:ilvl w:val="0"/>
          <w:numId w:val="5"/>
        </w:numPr>
        <w:jc w:val="both"/>
      </w:pPr>
      <w:r>
        <w:lastRenderedPageBreak/>
        <w:t>Barana d’entrada i columnes del Pavelló d’Esports</w:t>
      </w:r>
    </w:p>
    <w:p w14:paraId="07457177" w14:textId="77777777" w:rsidR="00FE58A4" w:rsidRDefault="00EC5F4B">
      <w:pPr>
        <w:numPr>
          <w:ilvl w:val="0"/>
          <w:numId w:val="5"/>
        </w:numPr>
        <w:jc w:val="both"/>
      </w:pPr>
      <w:r>
        <w:t>Les baranes del Centre Cultural la Torreta</w:t>
      </w:r>
    </w:p>
    <w:p w14:paraId="0E1E94CF" w14:textId="77777777" w:rsidR="00FE58A4" w:rsidRDefault="00EC5F4B">
      <w:pPr>
        <w:numPr>
          <w:ilvl w:val="0"/>
          <w:numId w:val="5"/>
        </w:numPr>
        <w:jc w:val="both"/>
      </w:pPr>
      <w:r>
        <w:t>Arbrat i fanals de la Pl. Rafael Casanova</w:t>
      </w:r>
    </w:p>
    <w:p w14:paraId="463F93FA" w14:textId="77777777" w:rsidR="00FE58A4" w:rsidRDefault="00EC5F4B">
      <w:pPr>
        <w:numPr>
          <w:ilvl w:val="0"/>
          <w:numId w:val="5"/>
        </w:numPr>
        <w:jc w:val="both"/>
      </w:pPr>
      <w:r>
        <w:t>Arbrat i fanals de la Pl. Ernest Lluch</w:t>
      </w:r>
    </w:p>
    <w:p w14:paraId="101CC24D" w14:textId="77777777" w:rsidR="00FE58A4" w:rsidRDefault="00EC5F4B">
      <w:pPr>
        <w:numPr>
          <w:ilvl w:val="0"/>
          <w:numId w:val="5"/>
        </w:numPr>
        <w:jc w:val="both"/>
      </w:pPr>
      <w:r>
        <w:t>Arbrat i fanals de la Pl. Gran</w:t>
      </w:r>
    </w:p>
    <w:p w14:paraId="3A56CDB4" w14:textId="77777777" w:rsidR="00FE58A4" w:rsidRDefault="00EC5F4B">
      <w:pPr>
        <w:numPr>
          <w:ilvl w:val="0"/>
          <w:numId w:val="5"/>
        </w:numPr>
        <w:jc w:val="both"/>
      </w:pPr>
      <w:r>
        <w:t>Façana exterior de la residència Neus Català</w:t>
      </w:r>
    </w:p>
    <w:p w14:paraId="2F1E420A" w14:textId="77777777" w:rsidR="00FE58A4" w:rsidRDefault="00EC5F4B">
      <w:pPr>
        <w:numPr>
          <w:ilvl w:val="0"/>
          <w:numId w:val="5"/>
        </w:numPr>
        <w:jc w:val="both"/>
      </w:pPr>
      <w:r>
        <w:t>Porta principal del Centre Ocupacional el Trencadís</w:t>
      </w:r>
    </w:p>
    <w:p w14:paraId="36D856B2" w14:textId="77777777" w:rsidR="00FE58A4" w:rsidRDefault="00EC5F4B">
      <w:pPr>
        <w:numPr>
          <w:ilvl w:val="0"/>
          <w:numId w:val="5"/>
        </w:numPr>
        <w:jc w:val="both"/>
      </w:pPr>
      <w:r>
        <w:t>Vidreres exteriors de la Biblioteca Municipal la Grua</w:t>
      </w:r>
    </w:p>
    <w:p w14:paraId="2482B512" w14:textId="77777777" w:rsidR="00FE58A4" w:rsidRDefault="00EC5F4B">
      <w:pPr>
        <w:numPr>
          <w:ilvl w:val="0"/>
          <w:numId w:val="5"/>
        </w:numPr>
        <w:jc w:val="both"/>
      </w:pPr>
      <w:r>
        <w:t>Tanques blaves exteriors de les piscines municipals</w:t>
      </w:r>
    </w:p>
    <w:p w14:paraId="4569352D" w14:textId="77777777" w:rsidR="00FE58A4" w:rsidRDefault="00EC5F4B">
      <w:pPr>
        <w:numPr>
          <w:ilvl w:val="0"/>
          <w:numId w:val="5"/>
        </w:numPr>
        <w:jc w:val="both"/>
      </w:pPr>
      <w:r>
        <w:t>Reixes exteriors de l’INS Montmeló</w:t>
      </w:r>
    </w:p>
    <w:p w14:paraId="7029DDAE" w14:textId="77777777" w:rsidR="00FE58A4" w:rsidRDefault="00EC5F4B">
      <w:pPr>
        <w:numPr>
          <w:ilvl w:val="0"/>
          <w:numId w:val="5"/>
        </w:numPr>
        <w:jc w:val="both"/>
      </w:pPr>
      <w:r>
        <w:t>Reixes exteriors de l’Escola Sant Jordi</w:t>
      </w:r>
    </w:p>
    <w:p w14:paraId="112A505A" w14:textId="77777777" w:rsidR="00FE58A4" w:rsidRDefault="00EC5F4B">
      <w:pPr>
        <w:numPr>
          <w:ilvl w:val="0"/>
          <w:numId w:val="5"/>
        </w:numPr>
        <w:jc w:val="both"/>
      </w:pPr>
      <w:r>
        <w:t>Reixes exteriors de l’Escola Pau Casals</w:t>
      </w:r>
    </w:p>
    <w:p w14:paraId="1F595527" w14:textId="77777777" w:rsidR="00FE58A4" w:rsidRDefault="00EC5F4B">
      <w:pPr>
        <w:numPr>
          <w:ilvl w:val="0"/>
          <w:numId w:val="5"/>
        </w:numPr>
        <w:jc w:val="both"/>
      </w:pPr>
      <w:r>
        <w:t>Arbre del creuament de l’Av. Pompeu Fabra</w:t>
      </w:r>
    </w:p>
    <w:p w14:paraId="41248572" w14:textId="77777777" w:rsidR="00FE58A4" w:rsidRDefault="00EC5F4B">
      <w:pPr>
        <w:numPr>
          <w:ilvl w:val="0"/>
          <w:numId w:val="5"/>
        </w:numPr>
        <w:jc w:val="both"/>
      </w:pPr>
      <w:r>
        <w:t>Reixes de la llosa (Av. Pompeu Fabra)</w:t>
      </w:r>
    </w:p>
    <w:p w14:paraId="31203CCF" w14:textId="77777777" w:rsidR="00FE58A4" w:rsidRDefault="00EC5F4B">
      <w:pPr>
        <w:numPr>
          <w:ilvl w:val="0"/>
          <w:numId w:val="5"/>
        </w:numPr>
        <w:jc w:val="both"/>
      </w:pPr>
      <w:r>
        <w:t>Pàrquing de bicicletes de l’estació</w:t>
      </w:r>
    </w:p>
    <w:p w14:paraId="3CC9953C" w14:textId="77777777" w:rsidR="00FE58A4" w:rsidRDefault="00EC5F4B">
      <w:pPr>
        <w:numPr>
          <w:ilvl w:val="0"/>
          <w:numId w:val="5"/>
        </w:numPr>
        <w:jc w:val="both"/>
      </w:pPr>
      <w:r>
        <w:t>Escales i barana de l’Església</w:t>
      </w:r>
    </w:p>
    <w:p w14:paraId="1C6EF5F1" w14:textId="77777777" w:rsidR="00FE58A4" w:rsidRDefault="00EC5F4B">
      <w:pPr>
        <w:numPr>
          <w:ilvl w:val="0"/>
          <w:numId w:val="5"/>
        </w:numPr>
        <w:jc w:val="both"/>
      </w:pPr>
      <w:r>
        <w:t>Fanals zona de l’Església</w:t>
      </w:r>
    </w:p>
    <w:p w14:paraId="67DDDB8A" w14:textId="77777777" w:rsidR="00FE58A4" w:rsidRDefault="00FE58A4">
      <w:pPr>
        <w:jc w:val="both"/>
      </w:pPr>
    </w:p>
    <w:p w14:paraId="453C37CA" w14:textId="77777777" w:rsidR="00FE58A4" w:rsidRDefault="00EC5F4B">
      <w:pPr>
        <w:jc w:val="both"/>
      </w:pPr>
      <w:r>
        <w:t>L’Ajuntament es reserva el dret d’ampliar, reduir o modificar els espais en funció de les necessitats d’aquests.</w:t>
      </w:r>
    </w:p>
    <w:p w14:paraId="3235277C" w14:textId="77777777" w:rsidR="00FE58A4" w:rsidRDefault="00EC5F4B">
      <w:pPr>
        <w:jc w:val="both"/>
      </w:pPr>
      <w:r>
        <w:t>Els ornaments decoratius no poden afectar ni alterar, en cap cas, al mobiliari i les infraestructures existents, especialment l’arbrat i els fanals, tal i com recull l’Ordenança Municipal dels espais públics i civisme.</w:t>
      </w:r>
    </w:p>
    <w:p w14:paraId="3C38977D" w14:textId="77777777" w:rsidR="00FE58A4" w:rsidRDefault="00EC5F4B">
      <w:pPr>
        <w:jc w:val="both"/>
      </w:pPr>
      <w:r>
        <w:t xml:space="preserve">Les entitats i penyes hauran d’identificar l’espai decorat amb el seu escut o </w:t>
      </w:r>
      <w:proofErr w:type="spellStart"/>
      <w:r>
        <w:t>logo</w:t>
      </w:r>
      <w:proofErr w:type="spellEnd"/>
      <w:r>
        <w:t>.</w:t>
      </w:r>
    </w:p>
    <w:sectPr w:rsidR="00FE58A4">
      <w:pgSz w:w="11906" w:h="16838"/>
      <w:pgMar w:top="1417" w:right="1701" w:bottom="1417" w:left="1701"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335F5"/>
    <w:multiLevelType w:val="multilevel"/>
    <w:tmpl w:val="57B080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2B5B783C"/>
    <w:multiLevelType w:val="multilevel"/>
    <w:tmpl w:val="B79A2E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4D337516"/>
    <w:multiLevelType w:val="multilevel"/>
    <w:tmpl w:val="4594CF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4DEF1CB4"/>
    <w:multiLevelType w:val="multilevel"/>
    <w:tmpl w:val="9BEC48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4EBE0E3E"/>
    <w:multiLevelType w:val="multilevel"/>
    <w:tmpl w:val="42B0D6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F5E07FF"/>
    <w:multiLevelType w:val="multilevel"/>
    <w:tmpl w:val="0958C1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98541412">
    <w:abstractNumId w:val="2"/>
  </w:num>
  <w:num w:numId="2" w16cid:durableId="1050692173">
    <w:abstractNumId w:val="1"/>
  </w:num>
  <w:num w:numId="3" w16cid:durableId="322398558">
    <w:abstractNumId w:val="0"/>
  </w:num>
  <w:num w:numId="4" w16cid:durableId="1441415708">
    <w:abstractNumId w:val="3"/>
  </w:num>
  <w:num w:numId="5" w16cid:durableId="2121950542">
    <w:abstractNumId w:val="5"/>
  </w:num>
  <w:num w:numId="6" w16cid:durableId="999505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8A4"/>
    <w:rsid w:val="00025979"/>
    <w:rsid w:val="00645525"/>
    <w:rsid w:val="00653AE3"/>
    <w:rsid w:val="006E172F"/>
    <w:rsid w:val="007572C7"/>
    <w:rsid w:val="007B6E91"/>
    <w:rsid w:val="009F2F1F"/>
    <w:rsid w:val="00E530FF"/>
    <w:rsid w:val="00EC5F4B"/>
    <w:rsid w:val="00FE58A4"/>
  </w:rsids>
  <m:mathPr>
    <m:mathFont m:val="Cambria Math"/>
    <m:brkBin m:val="before"/>
    <m:brkBinSub m:val="--"/>
    <m:smallFrac m:val="0"/>
    <m:dispDef/>
    <m:lMargin m:val="0"/>
    <m:rMargin m:val="0"/>
    <m:defJc m:val="centerGroup"/>
    <m:wrapIndent m:val="1440"/>
    <m:intLim m:val="subSup"/>
    <m:naryLim m:val="undOvr"/>
  </m:mathPr>
  <w:themeFontLang w:val="es-E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95A37"/>
  <w15:docId w15:val="{A147EFAC-D5C6-44E3-A6E0-500A61767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ar"/>
    <w:uiPriority w:val="9"/>
    <w:qFormat/>
    <w:rsid w:val="00154C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54C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54C9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54C9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54C9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54C9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4C9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4C9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4C9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154C9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sid w:val="00154C9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sid w:val="00154C9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sid w:val="00154C9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sid w:val="00154C9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sid w:val="00154C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154C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154C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154C9A"/>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154C9A"/>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154C9A"/>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154C9A"/>
    <w:rPr>
      <w:i/>
      <w:iCs/>
      <w:color w:val="404040" w:themeColor="text1" w:themeTint="BF"/>
    </w:rPr>
  </w:style>
  <w:style w:type="character" w:styleId="nfasisintenso">
    <w:name w:val="Intense Emphasis"/>
    <w:basedOn w:val="Fuentedeprrafopredeter"/>
    <w:uiPriority w:val="21"/>
    <w:qFormat/>
    <w:rsid w:val="00154C9A"/>
    <w:rPr>
      <w:i/>
      <w:iCs/>
      <w:color w:val="2F5496" w:themeColor="accent1" w:themeShade="BF"/>
    </w:rPr>
  </w:style>
  <w:style w:type="character" w:customStyle="1" w:styleId="CitadestacadaCar">
    <w:name w:val="Cita destacada Car"/>
    <w:basedOn w:val="Fuentedeprrafopredeter"/>
    <w:link w:val="Citadestacada"/>
    <w:uiPriority w:val="30"/>
    <w:qFormat/>
    <w:rsid w:val="00154C9A"/>
    <w:rPr>
      <w:i/>
      <w:iCs/>
      <w:color w:val="2F5496" w:themeColor="accent1" w:themeShade="BF"/>
    </w:rPr>
  </w:style>
  <w:style w:type="character" w:styleId="Referenciaintensa">
    <w:name w:val="Intense Reference"/>
    <w:basedOn w:val="Fuentedeprrafopredeter"/>
    <w:uiPriority w:val="32"/>
    <w:qFormat/>
    <w:rsid w:val="00154C9A"/>
    <w:rPr>
      <w:b/>
      <w:bCs/>
      <w:smallCaps/>
      <w:color w:val="2F5496" w:themeColor="accent1" w:themeShade="BF"/>
      <w:spacing w:val="5"/>
    </w:rPr>
  </w:style>
  <w:style w:type="paragraph" w:styleId="Ttulo">
    <w:name w:val="Title"/>
    <w:basedOn w:val="Normal"/>
    <w:next w:val="Textoindependiente"/>
    <w:link w:val="TtuloCar"/>
    <w:uiPriority w:val="10"/>
    <w:qFormat/>
    <w:rsid w:val="00154C9A"/>
    <w:pPr>
      <w:spacing w:after="80" w:line="240" w:lineRule="auto"/>
      <w:contextualSpacing/>
    </w:pPr>
    <w:rPr>
      <w:rFonts w:asciiTheme="majorHAnsi" w:eastAsiaTheme="majorEastAsia" w:hAnsiTheme="majorHAnsi" w:cstheme="majorBidi"/>
      <w:spacing w:val="-10"/>
      <w:kern w:val="2"/>
      <w:sz w:val="56"/>
      <w:szCs w:val="56"/>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ar"/>
    <w:uiPriority w:val="11"/>
    <w:qFormat/>
    <w:rsid w:val="00154C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4C9A"/>
    <w:pPr>
      <w:spacing w:before="160"/>
      <w:jc w:val="center"/>
    </w:pPr>
    <w:rPr>
      <w:i/>
      <w:iCs/>
      <w:color w:val="404040" w:themeColor="text1" w:themeTint="BF"/>
    </w:rPr>
  </w:style>
  <w:style w:type="paragraph" w:styleId="Prrafodelista">
    <w:name w:val="List Paragraph"/>
    <w:basedOn w:val="Normal"/>
    <w:uiPriority w:val="34"/>
    <w:qFormat/>
    <w:rsid w:val="00154C9A"/>
    <w:pPr>
      <w:ind w:left="720"/>
      <w:contextualSpacing/>
    </w:pPr>
  </w:style>
  <w:style w:type="paragraph" w:styleId="Citadestacada">
    <w:name w:val="Intense Quote"/>
    <w:basedOn w:val="Normal"/>
    <w:next w:val="Normal"/>
    <w:link w:val="CitadestacadaCar"/>
    <w:uiPriority w:val="30"/>
    <w:qFormat/>
    <w:rsid w:val="00154C9A"/>
    <w:pPr>
      <w:pBdr>
        <w:top w:val="single" w:sz="4" w:space="10" w:color="2F5496"/>
        <w:bottom w:val="single" w:sz="4" w:space="10" w:color="2F5496"/>
      </w:pBdr>
      <w:spacing w:before="360" w:after="360"/>
      <w:ind w:left="864" w:right="864"/>
      <w:jc w:val="center"/>
    </w:pPr>
    <w:rPr>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986</Words>
  <Characters>5424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Cayuela</dc:creator>
  <dc:description/>
  <cp:lastModifiedBy>Tamara Julian</cp:lastModifiedBy>
  <cp:revision>2</cp:revision>
  <cp:lastPrinted>2025-11-20T08:40:00Z</cp:lastPrinted>
  <dcterms:created xsi:type="dcterms:W3CDTF">2025-11-24T12:30:00Z</dcterms:created>
  <dcterms:modified xsi:type="dcterms:W3CDTF">2025-11-24T12:30:00Z</dcterms:modified>
  <dc:language>ca-ES</dc:language>
</cp:coreProperties>
</file>