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643255" w14:paraId="11D166A1" w14:textId="77777777" w:rsidTr="00DC546B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597A2D44" w14:textId="77777777" w:rsidR="00643255" w:rsidRPr="003D55C5" w:rsidRDefault="00643255">
            <w:pPr>
              <w:pStyle w:val="Textoindependiente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3F278197" w14:textId="77777777" w:rsidR="00643255" w:rsidRPr="003D55C5" w:rsidRDefault="00643255">
            <w:pPr>
              <w:pStyle w:val="Textoindependiente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</w:t>
            </w:r>
            <w:r w:rsidR="002F3052"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ZEKO LAGUNTZETARAKO ESKAERA </w:t>
            </w:r>
            <w:r w:rsidR="00756418"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>202</w:t>
            </w:r>
            <w:r w:rsidR="00C851B8"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69A3494E" w14:textId="77777777" w:rsidR="00643255" w:rsidRPr="003D55C5" w:rsidRDefault="00643255">
            <w:pPr>
              <w:pStyle w:val="Textoindependiente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3840322B" w14:textId="77777777" w:rsidR="00643255" w:rsidRPr="003D55C5" w:rsidRDefault="002F3052">
            <w:pPr>
              <w:pStyle w:val="Textoindependiente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 xml:space="preserve">BETERRI-BURUNTZA </w:t>
            </w:r>
            <w:r w:rsidR="00756418" w:rsidRPr="003D55C5">
              <w:rPr>
                <w:rFonts w:ascii="Calibri" w:hAnsi="Calibri" w:cs="Calibri"/>
                <w:b/>
                <w:iCs/>
              </w:rPr>
              <w:t>202</w:t>
            </w:r>
            <w:r w:rsidR="00C851B8">
              <w:rPr>
                <w:rFonts w:ascii="Calibri" w:hAnsi="Calibri" w:cs="Calibri"/>
                <w:b/>
                <w:iCs/>
              </w:rPr>
              <w:t>5</w:t>
            </w:r>
          </w:p>
        </w:tc>
      </w:tr>
    </w:tbl>
    <w:p w14:paraId="295ADB26" w14:textId="77777777" w:rsidR="00643255" w:rsidRDefault="00643255">
      <w:pPr>
        <w:rPr>
          <w:rFonts w:ascii="Calibri" w:hAnsi="Calibri" w:cs="Calibri"/>
          <w:lang w:val="es-ES_tradnl"/>
        </w:rPr>
      </w:pPr>
    </w:p>
    <w:p w14:paraId="1D95FE2C" w14:textId="77777777" w:rsidR="00643255" w:rsidRPr="00D0535D" w:rsidRDefault="00313C2A">
      <w:pPr>
        <w:spacing w:after="80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>III</w:t>
      </w:r>
      <w:r w:rsidR="00643255" w:rsidRPr="00D0535D">
        <w:rPr>
          <w:b/>
          <w:bCs/>
          <w:lang w:val="pt-PT"/>
        </w:rPr>
        <w:t xml:space="preserve">. ERANSKINA. / ANEXO </w:t>
      </w:r>
      <w:r>
        <w:rPr>
          <w:b/>
          <w:bCs/>
          <w:lang w:val="pt-PT"/>
        </w:rPr>
        <w:t>III</w:t>
      </w:r>
    </w:p>
    <w:p w14:paraId="1E44AEC2" w14:textId="77777777" w:rsidR="00643255" w:rsidRPr="00616D64" w:rsidRDefault="00643255">
      <w:pPr>
        <w:rPr>
          <w:rFonts w:ascii="Calibri" w:hAnsi="Calibri" w:cs="Calibri"/>
          <w:lang w:val="eu-ES"/>
        </w:rPr>
      </w:pPr>
    </w:p>
    <w:p w14:paraId="4BF11AF9" w14:textId="77777777" w:rsidR="00643255" w:rsidRDefault="00643255">
      <w:pPr>
        <w:rPr>
          <w:rFonts w:ascii="Calibri" w:hAnsi="Calibri" w:cs="Calibri"/>
        </w:rPr>
      </w:pPr>
    </w:p>
    <w:tbl>
      <w:tblPr>
        <w:tblW w:w="10065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2"/>
        <w:gridCol w:w="5103"/>
      </w:tblGrid>
      <w:tr w:rsidR="00A1015E" w:rsidRPr="00A1015E" w14:paraId="5BFDE2EC" w14:textId="77777777" w:rsidTr="00EC53B3">
        <w:tc>
          <w:tcPr>
            <w:tcW w:w="4962" w:type="dxa"/>
          </w:tcPr>
          <w:p w14:paraId="7BA49BC5" w14:textId="77777777" w:rsidR="00A1015E" w:rsidRPr="00796BDC" w:rsidRDefault="00A1015E" w:rsidP="00A1015E">
            <w:pPr>
              <w:autoSpaceDE w:val="0"/>
              <w:spacing w:after="120"/>
              <w:ind w:firstLine="11"/>
              <w:jc w:val="center"/>
              <w:rPr>
                <w:rFonts w:ascii="Calibri" w:hAnsi="Calibri" w:cs="Calibri"/>
                <w:color w:val="000000"/>
                <w:spacing w:val="-4"/>
                <w:kern w:val="0"/>
                <w:lang w:val="eu-ES"/>
              </w:rPr>
            </w:pPr>
            <w:r w:rsidRPr="00796BDC">
              <w:rPr>
                <w:rFonts w:ascii="Calibri" w:hAnsi="Calibri" w:cs="Calibri"/>
                <w:b/>
                <w:bCs/>
                <w:color w:val="000000"/>
                <w:spacing w:val="-4"/>
                <w:kern w:val="0"/>
                <w:lang w:val="eu-ES"/>
              </w:rPr>
              <w:t>MANKOMUNITATEAK KONTSULTATUKO DITUEN DATUEN INFORMAZIOA</w:t>
            </w:r>
          </w:p>
          <w:p w14:paraId="74F8C22F" w14:textId="77777777" w:rsidR="00A1015E" w:rsidRPr="00796BDC" w:rsidRDefault="00A1015E" w:rsidP="0002570A">
            <w:pPr>
              <w:autoSpaceDE w:val="0"/>
              <w:spacing w:after="120"/>
              <w:ind w:firstLine="11"/>
              <w:jc w:val="center"/>
              <w:rPr>
                <w:rFonts w:ascii="Calibri" w:hAnsi="Calibri" w:cs="Calibri"/>
                <w:b/>
                <w:bCs/>
                <w:color w:val="000000"/>
                <w:spacing w:val="-4"/>
                <w:kern w:val="0"/>
                <w:lang w:val="eu-ES"/>
              </w:rPr>
            </w:pPr>
          </w:p>
        </w:tc>
        <w:tc>
          <w:tcPr>
            <w:tcW w:w="5103" w:type="dxa"/>
          </w:tcPr>
          <w:p w14:paraId="063E7B64" w14:textId="77777777" w:rsidR="00A1015E" w:rsidRPr="00796BDC" w:rsidRDefault="00A1015E" w:rsidP="00A1015E">
            <w:pPr>
              <w:spacing w:after="120"/>
              <w:ind w:left="318" w:hanging="278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796BDC">
              <w:rPr>
                <w:rFonts w:ascii="Calibri" w:hAnsi="Calibri" w:cs="Calibri"/>
                <w:b/>
                <w:color w:val="000000"/>
              </w:rPr>
              <w:t>INFORMACIÓN SOBRE DATOS QUE CONSULTARÁ LA MANCOMUNIDAD</w:t>
            </w:r>
          </w:p>
          <w:p w14:paraId="2610579D" w14:textId="77777777" w:rsidR="00A1015E" w:rsidRPr="00A1015E" w:rsidRDefault="00A1015E" w:rsidP="0002570A">
            <w:pPr>
              <w:spacing w:after="120"/>
              <w:ind w:left="318" w:hanging="278"/>
              <w:jc w:val="both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445B9A" w14:paraId="50272BF8" w14:textId="77777777" w:rsidTr="00EC53B3">
        <w:tc>
          <w:tcPr>
            <w:tcW w:w="4962" w:type="dxa"/>
          </w:tcPr>
          <w:p w14:paraId="35F75D1D" w14:textId="77777777" w:rsidR="00445B9A" w:rsidRPr="00444C09" w:rsidRDefault="00445B9A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</w:pP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39/2015 Legearen 28. Artikuluan, 2016/679 (EB) Erregelamenduaren 6.1. artikuluan eta 38/2003 Legearen 14. artikuluan ezarritakoari jarraiki, Beterri Buruntza Mankomunitateak informazioa kontsultatuko du zuzenean gure datu baseetan eta, interesdunak horren aurka egiten ez badu, NISAE elkarreragingarritasun-nodoaren bidez</w:t>
            </w: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Gipuzkoako Foru Ogasunean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 xml:space="preserve"> eta</w:t>
            </w: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Gizarte Segurantzako Diruzaintzan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 xml:space="preserve">, laguntza lortzeko baldintzak betetzen diren egiaztatzeko behar diren datuak eta, bereziki, honako hauek: </w:t>
            </w: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>Foru Ogasunaren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 xml:space="preserve"> </w:t>
            </w: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zerga-betebeharretan eta Gizarte </w:t>
            </w:r>
            <w:proofErr w:type="spellStart"/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>Segurantzarekikoetan</w:t>
            </w:r>
            <w:proofErr w:type="spellEnd"/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egunean izatea eta enpresa EJZ zergan altan emana dagoela.</w:t>
            </w:r>
          </w:p>
          <w:p w14:paraId="6DBBF228" w14:textId="77777777" w:rsidR="00445B9A" w:rsidRPr="00444C09" w:rsidRDefault="00445B9A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</w:pPr>
          </w:p>
          <w:p w14:paraId="5E45D374" w14:textId="77777777" w:rsidR="00444C09" w:rsidRDefault="00444C09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444C09">
              <w:rPr>
                <w:rFonts w:ascii="Arial" w:hAnsi="Arial" w:cs="Arial"/>
                <w:color w:val="000000"/>
                <w:kern w:val="0"/>
                <w:lang w:val="eu-ES" w:eastAsia="es-ES"/>
              </w:rPr>
              <w:t>Era berean, Beterri-Buruntza Mankomunitateak</w:t>
            </w: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</w:t>
            </w:r>
            <w:r w:rsidR="005774C1" w:rsidRPr="005774C1">
              <w:rPr>
                <w:rFonts w:ascii="Arial" w:hAnsi="Arial" w:cs="Arial"/>
                <w:color w:val="000000"/>
                <w:kern w:val="0"/>
                <w:lang w:val="eu-ES" w:eastAsia="es-ES"/>
              </w:rPr>
              <w:t>ofizioz</w:t>
            </w:r>
            <w:r w:rsidR="005774C1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</w:t>
            </w:r>
            <w:r w:rsidRPr="00444C09">
              <w:rPr>
                <w:rFonts w:ascii="Arial" w:hAnsi="Arial" w:cs="Arial"/>
                <w:lang w:val="eu-ES"/>
              </w:rPr>
              <w:t xml:space="preserve">Udalen laguntzarekin, egiaztatuko ditu kontratatutako </w:t>
            </w:r>
            <w:r w:rsidRPr="00444C09">
              <w:rPr>
                <w:rFonts w:ascii="Arial" w:hAnsi="Arial" w:cs="Arial"/>
                <w:b/>
                <w:bCs/>
                <w:lang w:val="eu-ES"/>
              </w:rPr>
              <w:t>pertsonaren erroldatze datuak, eta</w:t>
            </w:r>
            <w:r w:rsidRPr="00444C09">
              <w:rPr>
                <w:rFonts w:ascii="Arial" w:hAnsi="Arial" w:cs="Arial"/>
                <w:lang w:val="eu-ES"/>
              </w:rPr>
              <w:t xml:space="preserve"> Mankomunitatea bera osatzen duten </w:t>
            </w:r>
            <w:r w:rsidRPr="00444C09">
              <w:rPr>
                <w:rFonts w:ascii="Arial" w:hAnsi="Arial" w:cs="Arial"/>
                <w:b/>
                <w:bCs/>
                <w:lang w:val="eu-ES"/>
              </w:rPr>
              <w:t xml:space="preserve">Udalekiko zorren datuei buruzko kontsulta. </w:t>
            </w:r>
          </w:p>
          <w:p w14:paraId="37CDEAC6" w14:textId="77777777" w:rsidR="005774C1" w:rsidRPr="00444C09" w:rsidRDefault="005774C1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lang w:val="eu-ES"/>
              </w:rPr>
            </w:pPr>
          </w:p>
          <w:p w14:paraId="71B47B67" w14:textId="77777777" w:rsidR="00445B9A" w:rsidRPr="00444C09" w:rsidRDefault="00444C09" w:rsidP="0002570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</w:pPr>
            <w:r w:rsidRPr="00444C09">
              <w:rPr>
                <w:rFonts w:ascii="Arial" w:hAnsi="Arial" w:cs="Arial"/>
                <w:b/>
                <w:bCs/>
                <w:color w:val="000000"/>
                <w:kern w:val="0"/>
                <w:lang w:val="eu-ES" w:eastAsia="es-ES"/>
              </w:rPr>
              <w:t xml:space="preserve"> </w:t>
            </w:r>
          </w:p>
          <w:p w14:paraId="33EF1794" w14:textId="77777777" w:rsidR="005774C1" w:rsidRPr="005774C1" w:rsidRDefault="00445B9A" w:rsidP="00150BC5">
            <w:pPr>
              <w:spacing w:after="160"/>
              <w:jc w:val="both"/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</w:pP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Eskatzaileak berariaz Beterri</w:t>
            </w:r>
            <w:r w:rsidR="00444C09"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-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Buruntza Mankomunitateak dokumentu horietakoren bat egiaztatzearen aurka egiten badu, gaitutako laukitxoa markatuta adierazi, eta eskabide honekin batera</w:t>
            </w:r>
            <w:r w:rsidRPr="00444C09">
              <w:rPr>
                <w:rFonts w:ascii="Arial" w:hAnsi="Arial" w:cs="Arial"/>
                <w:lang w:val="eu-ES"/>
              </w:rPr>
              <w:t xml:space="preserve"> 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aurkeztu beharko ditu dagozkion</w:t>
            </w:r>
            <w:r w:rsidRPr="00444C09">
              <w:rPr>
                <w:rFonts w:ascii="Arial" w:hAnsi="Arial" w:cs="Arial"/>
                <w:lang w:val="eu-ES"/>
              </w:rPr>
              <w:t xml:space="preserve"> </w:t>
            </w:r>
            <w:r w:rsidRPr="00444C09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dokumentuak</w:t>
            </w:r>
            <w:r w:rsidR="005774C1">
              <w:rPr>
                <w:rFonts w:ascii="Arial" w:hAnsi="Arial" w:cs="Arial"/>
                <w:bCs/>
                <w:color w:val="000000"/>
                <w:kern w:val="0"/>
                <w:lang w:val="eu-ES" w:eastAsia="es-ES"/>
              </w:rPr>
              <w:t>:</w:t>
            </w:r>
          </w:p>
          <w:p w14:paraId="766857AA" w14:textId="77777777" w:rsidR="005774C1" w:rsidRPr="002A5C3E" w:rsidRDefault="005774C1" w:rsidP="00150BC5">
            <w:pPr>
              <w:rPr>
                <w:rFonts w:ascii="Arial" w:hAnsi="Arial" w:cs="Arial"/>
                <w:lang w:val="eu-ES" w:eastAsia="es-ES"/>
              </w:rPr>
            </w:pPr>
          </w:p>
          <w:p w14:paraId="1BF7F8DD" w14:textId="77777777" w:rsidR="00445B9A" w:rsidRPr="002A5C3E" w:rsidRDefault="00445B9A" w:rsidP="00150BC5">
            <w:pPr>
              <w:rPr>
                <w:rFonts w:ascii="Arial" w:hAnsi="Arial" w:cs="Arial"/>
                <w:lang w:val="eu-ES" w:eastAsia="es-ES"/>
              </w:rPr>
            </w:pPr>
            <w:r w:rsidRPr="002A5C3E">
              <w:rPr>
                <w:rFonts w:ascii="Arial" w:hAnsi="Arial" w:cs="Arial"/>
                <w:lang w:val="eu-ES" w:eastAsia="es-ES"/>
              </w:rPr>
              <w:t>Oposizioa:</w:t>
            </w:r>
          </w:p>
          <w:p w14:paraId="1313038A" w14:textId="77777777" w:rsidR="00445B9A" w:rsidRPr="002A5C3E" w:rsidRDefault="00445B9A" w:rsidP="00150BC5">
            <w:pPr>
              <w:rPr>
                <w:rFonts w:ascii="Arial" w:hAnsi="Arial" w:cs="Arial"/>
                <w:lang w:val="eu-ES" w:eastAsia="es-ES"/>
              </w:rPr>
            </w:pPr>
          </w:p>
          <w:p w14:paraId="5B7B8306" w14:textId="75E32877" w:rsidR="00445B9A" w:rsidRPr="00444C09" w:rsidRDefault="00835700" w:rsidP="00150BC5">
            <w:pPr>
              <w:jc w:val="both"/>
              <w:rPr>
                <w:rFonts w:ascii="Arial" w:hAnsi="Arial" w:cs="Arial"/>
                <w:lang w:val="eu-ES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94D257A" wp14:editId="4219E140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12700</wp:posOffset>
                      </wp:positionV>
                      <wp:extent cx="123825" cy="114300"/>
                      <wp:effectExtent l="0" t="0" r="9525" b="0"/>
                      <wp:wrapNone/>
                      <wp:docPr id="453844682" name="Laukizuzena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E30BF" id="Laukizuzena 20" o:spid="_x0000_s1026" style="position:absolute;margin-left:.2pt;margin-top:1pt;width:9.75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45B9A" w:rsidRPr="00444C09">
              <w:rPr>
                <w:rFonts w:ascii="Arial" w:hAnsi="Arial" w:cs="Arial"/>
                <w:lang w:val="eu-ES"/>
              </w:rPr>
              <w:t xml:space="preserve">     </w:t>
            </w:r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eu-ES"/>
              </w:rPr>
              <w:t>Gizarte Segurantzarekiko zerga betebeharrak egunean izatearen kontsulta.</w:t>
            </w:r>
            <w:r w:rsidR="00445B9A" w:rsidRPr="00444C09">
              <w:rPr>
                <w:rFonts w:ascii="Arial" w:hAnsi="Arial" w:cs="Arial"/>
                <w:lang w:val="eu-ES"/>
              </w:rPr>
              <w:t xml:space="preserve"> </w:t>
            </w:r>
          </w:p>
          <w:p w14:paraId="2C5E585E" w14:textId="5E0E606E" w:rsidR="00445B9A" w:rsidRPr="00444C09" w:rsidRDefault="00835700" w:rsidP="00150BC5">
            <w:pPr>
              <w:jc w:val="both"/>
              <w:rPr>
                <w:rFonts w:ascii="Arial" w:hAnsi="Arial" w:cs="Arial"/>
                <w:lang w:val="eu-ES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FA38E10" wp14:editId="4799458F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123825" cy="114300"/>
                      <wp:effectExtent l="0" t="0" r="9525" b="0"/>
                      <wp:wrapNone/>
                      <wp:docPr id="1758486748" name="Laukizuzena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3BECE2" id="Laukizuzena 18" o:spid="_x0000_s1026" style="position:absolute;margin-left:.2pt;margin-top:0;width:9.75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45B9A" w:rsidRPr="00444C09">
              <w:rPr>
                <w:rFonts w:ascii="Arial" w:hAnsi="Arial" w:cs="Arial"/>
                <w:lang w:val="eu-ES"/>
              </w:rPr>
              <w:t xml:space="preserve">     </w:t>
            </w:r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eu-ES"/>
              </w:rPr>
              <w:t>Foru Ogasunekiko zerga betebeharrak egunean izatearen kontsulta.</w:t>
            </w:r>
            <w:r w:rsidR="00445B9A" w:rsidRPr="00444C09">
              <w:rPr>
                <w:rFonts w:ascii="Arial" w:hAnsi="Arial" w:cs="Arial"/>
                <w:lang w:val="eu-ES"/>
              </w:rPr>
              <w:t xml:space="preserve"> </w:t>
            </w:r>
          </w:p>
          <w:p w14:paraId="3A70EA29" w14:textId="77777777" w:rsidR="00445B9A" w:rsidRPr="00444C09" w:rsidRDefault="00445B9A" w:rsidP="00150BC5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eu-ES"/>
              </w:rPr>
            </w:pPr>
          </w:p>
          <w:p w14:paraId="18D402D6" w14:textId="3AF4381F" w:rsidR="00445B9A" w:rsidRPr="00444C09" w:rsidRDefault="00835700" w:rsidP="00CA7BC4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8DE65C" wp14:editId="2450630A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123825" cy="114300"/>
                      <wp:effectExtent l="0" t="0" r="9525" b="0"/>
                      <wp:wrapNone/>
                      <wp:docPr id="1128552959" name="Laukizuzena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7400CE" id="Laukizuzena 16" o:spid="_x0000_s1026" style="position:absolute;margin-left:.2pt;margin-top:0;width:9.75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45B9A" w:rsidRPr="00444C09">
              <w:rPr>
                <w:rFonts w:ascii="Arial" w:hAnsi="Arial" w:cs="Arial"/>
                <w:lang w:val="eu-ES"/>
              </w:rPr>
              <w:t xml:space="preserve">     </w:t>
            </w:r>
            <w:proofErr w:type="spellStart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EJZn</w:t>
            </w:r>
            <w:proofErr w:type="spellEnd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alta </w:t>
            </w:r>
            <w:proofErr w:type="spellStart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emanda</w:t>
            </w:r>
            <w:proofErr w:type="spellEnd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dagoen</w:t>
            </w:r>
            <w:proofErr w:type="spellEnd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kontsultatzea</w:t>
            </w:r>
            <w:proofErr w:type="spellEnd"/>
            <w:r w:rsidR="00445B9A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.</w:t>
            </w:r>
          </w:p>
          <w:p w14:paraId="187D7A5A" w14:textId="77777777" w:rsidR="00444C09" w:rsidRPr="00444C09" w:rsidRDefault="00444C09" w:rsidP="00CA7BC4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</w:p>
          <w:p w14:paraId="20CB816D" w14:textId="436D8373" w:rsidR="00444C09" w:rsidRDefault="00835700" w:rsidP="00444C09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CB3CA7" wp14:editId="0B7FDDD2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123825" cy="114300"/>
                      <wp:effectExtent l="0" t="0" r="9525" b="0"/>
                      <wp:wrapNone/>
                      <wp:docPr id="312266961" name="Laukizuzena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471E4E" id="Laukizuzena 14" o:spid="_x0000_s1026" style="position:absolute;margin-left:.2pt;margin-top:0;width:9.75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44C09" w:rsidRPr="00444C09">
              <w:rPr>
                <w:rFonts w:ascii="Arial" w:hAnsi="Arial" w:cs="Arial"/>
                <w:lang w:val="eu-ES"/>
              </w:rPr>
              <w:t xml:space="preserve">     </w:t>
            </w:r>
            <w:proofErr w:type="spellStart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Kontratatutako</w:t>
            </w:r>
            <w:proofErr w:type="spellEnd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pertsonaren</w:t>
            </w:r>
            <w:proofErr w:type="spellEnd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erroldatze</w:t>
            </w:r>
            <w:proofErr w:type="spellEnd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datuak</w:t>
            </w:r>
            <w:proofErr w:type="spellEnd"/>
            <w:r w:rsidR="00444C09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.</w:t>
            </w:r>
          </w:p>
          <w:p w14:paraId="3A30E4F3" w14:textId="77777777" w:rsidR="005774C1" w:rsidRDefault="005774C1" w:rsidP="00444C09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</w:p>
          <w:p w14:paraId="00CC1A85" w14:textId="1239DAAA" w:rsidR="005774C1" w:rsidRPr="00444C09" w:rsidRDefault="00835700" w:rsidP="005774C1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E2955A" wp14:editId="7712404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0</wp:posOffset>
                      </wp:positionV>
                      <wp:extent cx="123825" cy="114300"/>
                      <wp:effectExtent l="0" t="0" r="9525" b="0"/>
                      <wp:wrapNone/>
                      <wp:docPr id="878835165" name="Laukizuzena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2A54A" id="Laukizuzena 12" o:spid="_x0000_s1026" style="position:absolute;margin-left:.2pt;margin-top:0;width:9.7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5774C1" w:rsidRPr="00444C09">
              <w:rPr>
                <w:rFonts w:ascii="Arial" w:hAnsi="Arial" w:cs="Arial"/>
                <w:lang w:val="eu-ES"/>
              </w:rPr>
              <w:t xml:space="preserve">    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Entitate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eskatzaileak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Udalekiko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zorren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datuei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buruzko</w:t>
            </w:r>
            <w:proofErr w:type="spellEnd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 xml:space="preserve"> </w:t>
            </w:r>
            <w:proofErr w:type="spellStart"/>
            <w:r w:rsidR="005774C1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kontsulta</w:t>
            </w:r>
            <w:proofErr w:type="spellEnd"/>
            <w:r w:rsidR="005774C1" w:rsidRPr="00444C09"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  <w:t>.</w:t>
            </w:r>
          </w:p>
          <w:p w14:paraId="3122046F" w14:textId="77777777" w:rsidR="005774C1" w:rsidRPr="00444C09" w:rsidRDefault="005774C1" w:rsidP="00444C09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</w:p>
          <w:p w14:paraId="0110DEEF" w14:textId="77777777" w:rsidR="00444C09" w:rsidRPr="00444C09" w:rsidRDefault="00444C09" w:rsidP="00CA7BC4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  <w:lang w:val="it-IT"/>
              </w:rPr>
            </w:pPr>
          </w:p>
          <w:p w14:paraId="7F45362C" w14:textId="77777777" w:rsidR="00444C09" w:rsidRPr="00796BDC" w:rsidRDefault="00444C09" w:rsidP="00CA7BC4">
            <w:pPr>
              <w:jc w:val="both"/>
              <w:rPr>
                <w:rFonts w:ascii="Arial" w:hAnsi="Arial" w:cs="Arial"/>
                <w:lang w:val="it-IT"/>
              </w:rPr>
            </w:pPr>
          </w:p>
          <w:p w14:paraId="1D3C3926" w14:textId="77777777" w:rsidR="00445B9A" w:rsidRPr="00796BDC" w:rsidRDefault="00445B9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2A693781" w14:textId="77777777" w:rsidR="00445B9A" w:rsidRPr="00796BDC" w:rsidRDefault="00445B9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21831B65" w14:textId="77777777" w:rsidR="00445B9A" w:rsidRPr="00796BDC" w:rsidRDefault="00445B9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3DBEA8C4" w14:textId="77777777" w:rsidR="00445B9A" w:rsidRPr="00796BDC" w:rsidRDefault="00445B9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</w:p>
          <w:p w14:paraId="565D2E16" w14:textId="77777777" w:rsidR="00445B9A" w:rsidRPr="00796BDC" w:rsidRDefault="00445B9A" w:rsidP="00150BC5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 xml:space="preserve">Aurka egonez gero, justifikatu arrazoiak (21 art. </w:t>
            </w:r>
            <w:proofErr w:type="spellStart"/>
            <w:r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>Regl</w:t>
            </w:r>
            <w:proofErr w:type="spellEnd"/>
            <w:r w:rsidRPr="00796BDC">
              <w:rPr>
                <w:rFonts w:ascii="Calibri" w:hAnsi="Calibri" w:cs="Calibri"/>
                <w:bCs/>
                <w:color w:val="000000"/>
                <w:spacing w:val="-2"/>
                <w:kern w:val="0"/>
                <w:lang w:val="eu-ES"/>
              </w:rPr>
              <w:t>. (EB) 16/679)</w:t>
            </w:r>
          </w:p>
          <w:p w14:paraId="4FBDD563" w14:textId="77777777" w:rsidR="00445B9A" w:rsidRPr="00796BDC" w:rsidRDefault="00445B9A" w:rsidP="0002570A">
            <w:pPr>
              <w:ind w:left="353" w:hanging="311"/>
              <w:jc w:val="both"/>
              <w:rPr>
                <w:lang w:val="eu-ES"/>
              </w:rPr>
            </w:pPr>
            <w:r w:rsidRPr="00796BDC">
              <w:rPr>
                <w:rFonts w:ascii="Calibri" w:hAnsi="Calibri" w:cs="Calibri"/>
                <w:bCs/>
                <w:color w:val="000000"/>
                <w:kern w:val="0"/>
                <w:lang w:val="eu-ES"/>
              </w:rPr>
              <w:t>…………………………………………………………………………………………..</w:t>
            </w:r>
          </w:p>
        </w:tc>
        <w:tc>
          <w:tcPr>
            <w:tcW w:w="5103" w:type="dxa"/>
          </w:tcPr>
          <w:p w14:paraId="40B0172C" w14:textId="77777777" w:rsidR="00445B9A" w:rsidRPr="00444C09" w:rsidRDefault="00445B9A" w:rsidP="0002570A">
            <w:pPr>
              <w:pStyle w:val="Default1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4C09"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 xml:space="preserve">De acuerdo con el art. 28 de la Ley 39/2015, el art. 6.1. del Reglamento (UE) 2016/679 y el artículo 14 de la Ley </w:t>
            </w:r>
            <w:r w:rsidRPr="00444C09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38/2003</w:t>
            </w:r>
            <w:r w:rsidRPr="00444C09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Mancomunidad Beterri-Buruntza consultará directamente en nuestras bases de datos y, salvo que la persona interesada se opusiera a ello, a través del nodo de interoperabilidad NISAE en la </w:t>
            </w:r>
            <w:r w:rsidRPr="00444C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Hacienda Foral de Gipuzkoa y en la TGSS</w:t>
            </w:r>
            <w:r w:rsidRPr="00444C09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</w:t>
            </w:r>
            <w:r w:rsidRPr="00444C09">
              <w:rPr>
                <w:rFonts w:ascii="Arial" w:hAnsi="Arial" w:cs="Arial"/>
                <w:color w:val="000000"/>
                <w:sz w:val="20"/>
                <w:szCs w:val="20"/>
              </w:rPr>
              <w:t>la información necesaria para determinar el cumplimiento de las condiciones para acceder a la ayuda, y en particular los siguientes datos</w:t>
            </w:r>
            <w:r w:rsidRPr="00444C09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: </w:t>
            </w:r>
            <w:r w:rsidRPr="00444C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estar la empresa beneficiaria al corriente en el pago de las obligaciones tributarias en la Hacienda Foral y frente a la Seguridad Social y estar la empresa dada de alta de la empresa en el IAE. </w:t>
            </w:r>
          </w:p>
          <w:p w14:paraId="3E75D584" w14:textId="77777777" w:rsidR="00444C09" w:rsidRPr="00444C09" w:rsidRDefault="00444C09" w:rsidP="00444C09">
            <w:pPr>
              <w:rPr>
                <w:rFonts w:ascii="Arial" w:hAnsi="Arial" w:cs="Arial"/>
                <w:lang w:eastAsia="es-ES"/>
              </w:rPr>
            </w:pPr>
          </w:p>
          <w:p w14:paraId="498CFD52" w14:textId="77777777" w:rsidR="005774C1" w:rsidRDefault="005774C1" w:rsidP="00444C09">
            <w:pPr>
              <w:jc w:val="both"/>
              <w:rPr>
                <w:rFonts w:ascii="Arial" w:hAnsi="Arial" w:cs="Arial"/>
                <w:lang w:eastAsia="es-ES"/>
              </w:rPr>
            </w:pPr>
          </w:p>
          <w:p w14:paraId="40DF20DC" w14:textId="77777777" w:rsidR="00444C09" w:rsidRPr="00444C09" w:rsidRDefault="00444C09" w:rsidP="00444C09">
            <w:pPr>
              <w:jc w:val="both"/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lang w:eastAsia="es-ES"/>
              </w:rPr>
              <w:t>Asimismo, la Mancomunidad Beterri-Buruntza</w:t>
            </w:r>
            <w:r w:rsidRPr="00444C09">
              <w:rPr>
                <w:rFonts w:ascii="Arial" w:hAnsi="Arial" w:cs="Arial"/>
              </w:rPr>
              <w:t>, junto con la cooperación de los Ayuntamientos,</w:t>
            </w:r>
            <w:r w:rsidRPr="00444C09">
              <w:rPr>
                <w:rFonts w:ascii="Arial" w:hAnsi="Arial" w:cs="Arial"/>
                <w:lang w:eastAsia="es-ES"/>
              </w:rPr>
              <w:t xml:space="preserve"> comprobará </w:t>
            </w:r>
            <w:r w:rsidRPr="00444C09">
              <w:rPr>
                <w:rFonts w:ascii="Arial" w:hAnsi="Arial" w:cs="Arial"/>
                <w:b/>
                <w:bCs/>
              </w:rPr>
              <w:t>datos de empadronamiento de la persona contratada, así como los datos de las deudas</w:t>
            </w:r>
            <w:r w:rsidRPr="00444C09">
              <w:rPr>
                <w:rFonts w:ascii="Arial" w:hAnsi="Arial" w:cs="Arial"/>
              </w:rPr>
              <w:t xml:space="preserve"> con la propia Mancomunidad y, </w:t>
            </w:r>
            <w:r w:rsidRPr="00444C09">
              <w:rPr>
                <w:rFonts w:ascii="Arial" w:hAnsi="Arial" w:cs="Arial"/>
                <w:b/>
                <w:bCs/>
              </w:rPr>
              <w:t xml:space="preserve">con los </w:t>
            </w:r>
            <w:r>
              <w:rPr>
                <w:rFonts w:ascii="Arial" w:hAnsi="Arial" w:cs="Arial"/>
                <w:b/>
                <w:bCs/>
              </w:rPr>
              <w:t>A</w:t>
            </w:r>
            <w:r w:rsidRPr="00444C09">
              <w:rPr>
                <w:rFonts w:ascii="Arial" w:hAnsi="Arial" w:cs="Arial"/>
                <w:b/>
                <w:bCs/>
              </w:rPr>
              <w:t xml:space="preserve">yuntamientos </w:t>
            </w:r>
            <w:r w:rsidRPr="00444C09">
              <w:rPr>
                <w:rFonts w:ascii="Arial" w:hAnsi="Arial" w:cs="Arial"/>
              </w:rPr>
              <w:t>que la integran.</w:t>
            </w:r>
          </w:p>
          <w:p w14:paraId="4AFC6B3E" w14:textId="77777777" w:rsidR="00445B9A" w:rsidRPr="00444C09" w:rsidRDefault="00445B9A" w:rsidP="008E0A97">
            <w:pPr>
              <w:rPr>
                <w:rFonts w:ascii="Arial" w:hAnsi="Arial" w:cs="Arial"/>
                <w:lang w:eastAsia="es-ES"/>
              </w:rPr>
            </w:pPr>
          </w:p>
          <w:p w14:paraId="50AB02C3" w14:textId="77777777" w:rsidR="00445B9A" w:rsidRPr="00444C09" w:rsidRDefault="00445B9A" w:rsidP="00150BC5">
            <w:pPr>
              <w:jc w:val="both"/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lang w:eastAsia="es-ES"/>
              </w:rPr>
              <w:t>En el caso de que la persona solicitante se oponga expresamente a la verificación de alguno de estos documentos por parte de la Mancomunidad Beterri-Buruntza, deberá indicarlo marcando la casilla habilitada y aportar dichos documentos junto con la solicitud:</w:t>
            </w:r>
          </w:p>
          <w:p w14:paraId="4B95D97E" w14:textId="77777777" w:rsidR="00445B9A" w:rsidRPr="00444C09" w:rsidRDefault="00445B9A" w:rsidP="00150BC5">
            <w:pPr>
              <w:rPr>
                <w:rFonts w:ascii="Arial" w:hAnsi="Arial" w:cs="Arial"/>
                <w:lang w:eastAsia="es-ES"/>
              </w:rPr>
            </w:pPr>
          </w:p>
          <w:p w14:paraId="4EC58AC4" w14:textId="77777777" w:rsidR="00445B9A" w:rsidRPr="00444C09" w:rsidRDefault="00445B9A" w:rsidP="00150BC5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lang w:eastAsia="es-ES"/>
              </w:rPr>
              <w:t>Oposición:</w:t>
            </w:r>
          </w:p>
          <w:p w14:paraId="0B6972CC" w14:textId="004150B8" w:rsidR="00445B9A" w:rsidRPr="00444C09" w:rsidRDefault="00835700" w:rsidP="00150BC5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08890DD" wp14:editId="714BB3E5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132080</wp:posOffset>
                      </wp:positionV>
                      <wp:extent cx="123825" cy="114300"/>
                      <wp:effectExtent l="0" t="0" r="9525" b="0"/>
                      <wp:wrapNone/>
                      <wp:docPr id="1366248306" name="Laukizuzena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995CE2" id="Laukizuzena 10" o:spid="_x0000_s1026" style="position:absolute;margin-left:1.55pt;margin-top:10.4pt;width:9.75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" fillcolor="window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6765BDAB" w14:textId="77777777" w:rsidR="00445B9A" w:rsidRPr="00444C09" w:rsidRDefault="00445B9A" w:rsidP="00150BC5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lang w:eastAsia="es-ES"/>
              </w:rPr>
              <w:t xml:space="preserve">       Consulta de estar al corriente en el cumplimiento de las obligaciones tributarias con la Seguridad Social.</w:t>
            </w:r>
          </w:p>
          <w:p w14:paraId="452A46DA" w14:textId="00B0F834" w:rsidR="00445B9A" w:rsidRPr="00444C09" w:rsidRDefault="00835700" w:rsidP="00150BC5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b/>
                <w:bCs/>
                <w:noProof/>
                <w:color w:val="000000"/>
                <w:spacing w:val="-4"/>
                <w:kern w:val="0"/>
                <w:lang w:val="eu-E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22A28CD" wp14:editId="43286B80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24130</wp:posOffset>
                      </wp:positionV>
                      <wp:extent cx="123825" cy="114300"/>
                      <wp:effectExtent l="0" t="0" r="9525" b="0"/>
                      <wp:wrapNone/>
                      <wp:docPr id="1913083971" name="Laukizuzen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83D5D" id="Laukizuzena 8" o:spid="_x0000_s1026" style="position:absolute;margin-left:2.3pt;margin-top:1.9pt;width:9.75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45B9A" w:rsidRPr="00444C09">
              <w:rPr>
                <w:rFonts w:ascii="Arial" w:hAnsi="Arial" w:cs="Arial"/>
                <w:lang w:eastAsia="es-ES"/>
              </w:rPr>
              <w:t xml:space="preserve">       Consulta de estar al corriente en el cumplimiento de las obligaciones tributarias con las Haciendas Forales</w:t>
            </w:r>
          </w:p>
          <w:p w14:paraId="01ECEB19" w14:textId="30ED0841" w:rsidR="00445B9A" w:rsidRPr="00444C09" w:rsidRDefault="00835700" w:rsidP="008E0A97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b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66C3B5C" wp14:editId="62C4BF55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132080</wp:posOffset>
                      </wp:positionV>
                      <wp:extent cx="123825" cy="114300"/>
                      <wp:effectExtent l="0" t="0" r="9525" b="0"/>
                      <wp:wrapNone/>
                      <wp:docPr id="851127777" name="Laukizuzena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BB9234" id="Laukizuzena 6" o:spid="_x0000_s1026" style="position:absolute;margin-left:1.55pt;margin-top:10.4pt;width:9.75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" fillcolor="window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7903BFA6" w14:textId="77777777" w:rsidR="00445B9A" w:rsidRPr="00444C09" w:rsidRDefault="00445B9A" w:rsidP="008E0A97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lang w:eastAsia="es-ES"/>
              </w:rPr>
              <w:t xml:space="preserve">       Consulta de estar dado de alta en el IAE.</w:t>
            </w:r>
          </w:p>
          <w:p w14:paraId="1FDC2B89" w14:textId="74CE43F2" w:rsidR="00444C09" w:rsidRPr="00444C09" w:rsidRDefault="00835700" w:rsidP="008E0A97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2DE7B5" wp14:editId="120F6CD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107950</wp:posOffset>
                      </wp:positionV>
                      <wp:extent cx="123825" cy="114300"/>
                      <wp:effectExtent l="0" t="0" r="9525" b="0"/>
                      <wp:wrapNone/>
                      <wp:docPr id="73125846" name="Laukizuzena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D57DD" id="Laukizuzena 4" o:spid="_x0000_s1026" style="position:absolute;margin-left:1.55pt;margin-top:8.5pt;width:9.7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" fillcolor="window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5C7EE449" w14:textId="77777777" w:rsidR="005774C1" w:rsidRDefault="00444C09" w:rsidP="00444C09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</w:rPr>
            </w:pPr>
            <w:r w:rsidRPr="00444C09">
              <w:rPr>
                <w:rFonts w:ascii="Arial" w:hAnsi="Arial" w:cs="Arial"/>
                <w:lang w:val="eu-ES"/>
              </w:rPr>
              <w:t xml:space="preserve">     </w:t>
            </w:r>
            <w:r>
              <w:rPr>
                <w:rFonts w:ascii="Arial" w:hAnsi="Arial" w:cs="Arial"/>
                <w:lang w:val="eu-ES"/>
              </w:rPr>
              <w:t xml:space="preserve">  </w:t>
            </w:r>
            <w:r w:rsidRPr="00444C09">
              <w:rPr>
                <w:rFonts w:ascii="Arial" w:hAnsi="Arial" w:cs="Arial"/>
                <w:bCs/>
                <w:color w:val="000000"/>
                <w:spacing w:val="-2"/>
                <w:kern w:val="0"/>
              </w:rPr>
              <w:t>Datos de empadronamiento de la persona contratada</w:t>
            </w:r>
            <w:r w:rsidRPr="00444C09">
              <w:rPr>
                <w:rFonts w:ascii="Calibri" w:hAnsi="Calibri" w:cs="Calibri"/>
                <w:bCs/>
                <w:color w:val="000000"/>
                <w:spacing w:val="-2"/>
                <w:kern w:val="0"/>
              </w:rPr>
              <w:t>.</w:t>
            </w:r>
          </w:p>
          <w:p w14:paraId="0B08A33C" w14:textId="05DD2BE3" w:rsidR="005774C1" w:rsidRPr="00444C09" w:rsidRDefault="00835700" w:rsidP="005774C1">
            <w:pPr>
              <w:rPr>
                <w:rFonts w:ascii="Arial" w:hAnsi="Arial" w:cs="Arial"/>
                <w:lang w:eastAsia="es-ES"/>
              </w:rPr>
            </w:pPr>
            <w:r w:rsidRPr="00444C09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EAF78" wp14:editId="1F366C15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107950</wp:posOffset>
                      </wp:positionV>
                      <wp:extent cx="123825" cy="114300"/>
                      <wp:effectExtent l="0" t="0" r="9525" b="0"/>
                      <wp:wrapNone/>
                      <wp:docPr id="73119993" name="Laukizuzena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C0C449" id="Laukizuzena 2" o:spid="_x0000_s1026" style="position:absolute;margin-left:1.55pt;margin-top:8.5pt;width:9.75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" fillcolor="window" strokecolor="windowText" strokeweight="1pt">
                      <v:path arrowok="t"/>
                    </v:rect>
                  </w:pict>
                </mc:Fallback>
              </mc:AlternateContent>
            </w:r>
          </w:p>
          <w:p w14:paraId="656AD8B0" w14:textId="77777777" w:rsidR="005774C1" w:rsidRPr="005774C1" w:rsidRDefault="005774C1" w:rsidP="005774C1">
            <w:pPr>
              <w:jc w:val="both"/>
              <w:rPr>
                <w:rFonts w:ascii="Arial" w:hAnsi="Arial" w:cs="Arial"/>
                <w:bCs/>
                <w:color w:val="000000"/>
                <w:spacing w:val="-2"/>
                <w:kern w:val="0"/>
              </w:rPr>
            </w:pPr>
            <w:r w:rsidRPr="00444C09">
              <w:rPr>
                <w:rFonts w:ascii="Arial" w:hAnsi="Arial" w:cs="Arial"/>
                <w:lang w:val="eu-ES"/>
              </w:rPr>
              <w:t xml:space="preserve">     </w:t>
            </w:r>
            <w:r>
              <w:rPr>
                <w:rFonts w:ascii="Arial" w:hAnsi="Arial" w:cs="Arial"/>
                <w:lang w:val="eu-ES"/>
              </w:rPr>
              <w:t xml:space="preserve">  </w:t>
            </w:r>
            <w:r>
              <w:rPr>
                <w:rFonts w:ascii="Arial" w:hAnsi="Arial" w:cs="Arial"/>
                <w:bCs/>
                <w:color w:val="000000"/>
                <w:spacing w:val="-2"/>
                <w:kern w:val="0"/>
              </w:rPr>
              <w:t>Deudas de la entidad con los Ayuntamientos de Beterri-Buruntza</w:t>
            </w:r>
            <w:r w:rsidRPr="00444C09">
              <w:rPr>
                <w:rFonts w:ascii="Calibri" w:hAnsi="Calibri" w:cs="Calibri"/>
                <w:bCs/>
                <w:color w:val="000000"/>
                <w:spacing w:val="-2"/>
                <w:kern w:val="0"/>
              </w:rPr>
              <w:t>.</w:t>
            </w:r>
          </w:p>
          <w:p w14:paraId="4F07B200" w14:textId="77777777" w:rsidR="005774C1" w:rsidRPr="00444C09" w:rsidRDefault="005774C1" w:rsidP="00444C09">
            <w:pPr>
              <w:jc w:val="both"/>
              <w:rPr>
                <w:rFonts w:ascii="Calibri" w:hAnsi="Calibri" w:cs="Calibri"/>
                <w:bCs/>
                <w:color w:val="000000"/>
                <w:spacing w:val="-2"/>
                <w:kern w:val="0"/>
              </w:rPr>
            </w:pPr>
          </w:p>
          <w:p w14:paraId="75449093" w14:textId="77777777" w:rsidR="00444C09" w:rsidRPr="00796BDC" w:rsidRDefault="00444C09" w:rsidP="008E0A97">
            <w:pPr>
              <w:rPr>
                <w:rFonts w:ascii="Calibri" w:hAnsi="Calibri" w:cs="Calibri"/>
                <w:lang w:eastAsia="es-ES"/>
              </w:rPr>
            </w:pPr>
          </w:p>
          <w:p w14:paraId="626B4ACA" w14:textId="77777777" w:rsidR="00445B9A" w:rsidRPr="00796BDC" w:rsidRDefault="00445B9A" w:rsidP="008E0A97">
            <w:pPr>
              <w:rPr>
                <w:rFonts w:ascii="Calibri" w:hAnsi="Calibri" w:cs="Calibri"/>
                <w:lang w:eastAsia="es-ES"/>
              </w:rPr>
            </w:pPr>
            <w:r w:rsidRPr="00796BDC">
              <w:rPr>
                <w:rFonts w:ascii="Calibri" w:hAnsi="Calibri" w:cs="Calibri"/>
                <w:lang w:eastAsia="es-ES"/>
              </w:rPr>
              <w:t xml:space="preserve">  </w:t>
            </w:r>
          </w:p>
          <w:p w14:paraId="49211D18" w14:textId="77777777" w:rsidR="00445B9A" w:rsidRPr="00796BDC" w:rsidRDefault="00445B9A" w:rsidP="00150BC5">
            <w:pPr>
              <w:rPr>
                <w:rFonts w:ascii="Calibri" w:hAnsi="Calibri" w:cs="Calibri"/>
                <w:lang w:eastAsia="es-ES"/>
              </w:rPr>
            </w:pPr>
          </w:p>
          <w:p w14:paraId="16660946" w14:textId="77777777" w:rsidR="00445B9A" w:rsidRPr="00796BDC" w:rsidRDefault="00445B9A" w:rsidP="00150BC5">
            <w:pPr>
              <w:rPr>
                <w:rFonts w:ascii="Calibri" w:hAnsi="Calibri" w:cs="Calibri"/>
                <w:lang w:eastAsia="es-ES"/>
              </w:rPr>
            </w:pPr>
          </w:p>
          <w:p w14:paraId="637E76F4" w14:textId="77777777" w:rsidR="00445B9A" w:rsidRPr="00796BDC" w:rsidRDefault="00445B9A" w:rsidP="0002570A">
            <w:pPr>
              <w:ind w:right="-39"/>
              <w:rPr>
                <w:rFonts w:ascii="Calibri" w:hAnsi="Calibri" w:cs="Calibri"/>
                <w:bCs/>
                <w:color w:val="000000"/>
                <w:lang w:eastAsia="es-ES"/>
              </w:rPr>
            </w:pPr>
          </w:p>
          <w:p w14:paraId="05A65525" w14:textId="77777777" w:rsidR="00445B9A" w:rsidRDefault="00084EE7" w:rsidP="00084EE7">
            <w:pPr>
              <w:ind w:left="88" w:hanging="46"/>
              <w:jc w:val="both"/>
              <w:rPr>
                <w:rFonts w:ascii="Calibri" w:hAnsi="Calibri" w:cs="Calibri"/>
                <w:color w:val="000000"/>
                <w:lang w:eastAsia="es-ES"/>
              </w:rPr>
            </w:pPr>
            <w:r>
              <w:rPr>
                <w:rFonts w:ascii="Calibri" w:hAnsi="Calibri" w:cs="Calibri"/>
                <w:color w:val="000000"/>
                <w:lang w:eastAsia="es-ES"/>
              </w:rPr>
              <w:t xml:space="preserve"> En caso de oposición, justifique las razones (art 21 </w:t>
            </w:r>
            <w:proofErr w:type="spellStart"/>
            <w:r>
              <w:rPr>
                <w:rFonts w:ascii="Calibri" w:hAnsi="Calibri" w:cs="Calibri"/>
                <w:color w:val="000000"/>
                <w:lang w:eastAsia="es-ES"/>
              </w:rPr>
              <w:t>Regl</w:t>
            </w:r>
            <w:proofErr w:type="spellEnd"/>
            <w:r>
              <w:rPr>
                <w:rFonts w:ascii="Calibri" w:hAnsi="Calibri" w:cs="Calibri"/>
                <w:color w:val="000000"/>
                <w:lang w:eastAsia="es-ES"/>
              </w:rPr>
              <w:t xml:space="preserve">. (UE) 16/679) </w:t>
            </w:r>
            <w:r w:rsidR="00445B9A" w:rsidRPr="00796BDC">
              <w:rPr>
                <w:rFonts w:ascii="Calibri" w:hAnsi="Calibri" w:cs="Calibri"/>
                <w:color w:val="000000"/>
                <w:lang w:eastAsia="es-ES"/>
              </w:rPr>
              <w:t>……………………………………………………………………………………</w:t>
            </w:r>
          </w:p>
          <w:p w14:paraId="591D3280" w14:textId="77777777" w:rsidR="00084EE7" w:rsidRPr="00796BDC" w:rsidRDefault="00084EE7" w:rsidP="0002570A">
            <w:pPr>
              <w:ind w:left="322" w:hanging="2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502B4314" w14:textId="2899F771" w:rsidR="00580718" w:rsidRPr="00580718" w:rsidRDefault="00580718" w:rsidP="00580718">
      <w:pPr>
        <w:tabs>
          <w:tab w:val="left" w:pos="3000"/>
        </w:tabs>
        <w:rPr>
          <w:rFonts w:ascii="Calibri" w:hAnsi="Calibri" w:cs="Calibri"/>
        </w:rPr>
      </w:pPr>
    </w:p>
    <w:sectPr w:rsidR="00580718" w:rsidRPr="00580718">
      <w:headerReference w:type="default" r:id="rId8"/>
      <w:pgSz w:w="11906" w:h="16838"/>
      <w:pgMar w:top="2552" w:right="1134" w:bottom="709" w:left="1134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3652F" w14:textId="77777777" w:rsidR="0076180E" w:rsidRDefault="0076180E">
      <w:r>
        <w:separator/>
      </w:r>
    </w:p>
  </w:endnote>
  <w:endnote w:type="continuationSeparator" w:id="0">
    <w:p w14:paraId="5EDEE4B7" w14:textId="77777777" w:rsidR="0076180E" w:rsidRDefault="0076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F0734" w14:textId="77777777" w:rsidR="0076180E" w:rsidRDefault="0076180E">
      <w:r>
        <w:separator/>
      </w:r>
    </w:p>
  </w:footnote>
  <w:footnote w:type="continuationSeparator" w:id="0">
    <w:p w14:paraId="7C26E771" w14:textId="77777777" w:rsidR="0076180E" w:rsidRDefault="00761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F93BA" w14:textId="4F2DFB9C" w:rsidR="009B79DD" w:rsidRPr="009B79DD" w:rsidRDefault="00835700" w:rsidP="009B79DD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B878D4D" wp14:editId="0F12615E">
          <wp:simplePos x="0" y="0"/>
          <wp:positionH relativeFrom="column">
            <wp:posOffset>45085</wp:posOffset>
          </wp:positionH>
          <wp:positionV relativeFrom="paragraph">
            <wp:posOffset>69850</wp:posOffset>
          </wp:positionV>
          <wp:extent cx="1664335" cy="1030605"/>
          <wp:effectExtent l="0" t="0" r="0" b="0"/>
          <wp:wrapSquare wrapText="bothSides"/>
          <wp:docPr id="7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C31180" w14:textId="14C89D37" w:rsidR="00643255" w:rsidRDefault="002A5C3E">
    <w:pPr>
      <w:pStyle w:val="Encabezado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F441594" wp14:editId="6FCD695B">
          <wp:simplePos x="0" y="0"/>
          <wp:positionH relativeFrom="column">
            <wp:posOffset>4300220</wp:posOffset>
          </wp:positionH>
          <wp:positionV relativeFrom="paragraph">
            <wp:posOffset>142240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Ttulo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bCs w:val="0"/>
        <w:iCs/>
        <w:spacing w:val="-2"/>
        <w:sz w:val="20"/>
        <w:szCs w:val="18"/>
        <w:lang w:val="eu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ascii="Calibri" w:hAnsi="Calibri" w:cs="Calibri"/>
        <w:b w:val="0"/>
        <w:bCs w:val="0"/>
        <w:iCs/>
        <w:sz w:val="20"/>
        <w:lang w:val="eu-E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-"/>
      <w:lvlJc w:val="left"/>
      <w:pPr>
        <w:tabs>
          <w:tab w:val="num" w:pos="622"/>
        </w:tabs>
        <w:ind w:left="545" w:hanging="283"/>
      </w:pPr>
      <w:rPr>
        <w:rFonts w:ascii="Calibri" w:hAnsi="Calibri" w:cs="Calibri"/>
        <w:b/>
        <w:bCs w:val="0"/>
        <w:i w:val="0"/>
        <w:iCs/>
        <w:sz w:val="20"/>
        <w:szCs w:val="18"/>
        <w:lang w:val="eu-E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ascii="Calibri" w:hAnsi="Calibri" w:cs="Calibri" w:hint="default"/>
        <w:iCs/>
        <w:sz w:val="16"/>
        <w:szCs w:val="20"/>
      </w:rPr>
    </w:lvl>
    <w:lvl w:ilvl="1">
      <w:start w:val="1"/>
      <w:numFmt w:val="lowerLetter"/>
      <w:lvlText w:val="%2).-"/>
      <w:lvlJc w:val="left"/>
      <w:pPr>
        <w:tabs>
          <w:tab w:val="num" w:pos="1506"/>
        </w:tabs>
        <w:ind w:left="1506" w:hanging="360"/>
      </w:pPr>
      <w:rPr>
        <w:rFonts w:ascii="Calibri" w:hAnsi="Calibri" w:cs="Calibri" w:hint="default"/>
        <w:b w:val="0"/>
        <w:i w:val="0"/>
        <w:i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num w:numId="1" w16cid:durableId="1126971271">
    <w:abstractNumId w:val="0"/>
  </w:num>
  <w:num w:numId="2" w16cid:durableId="1847404431">
    <w:abstractNumId w:val="1"/>
  </w:num>
  <w:num w:numId="3" w16cid:durableId="1696347979">
    <w:abstractNumId w:val="2"/>
  </w:num>
  <w:num w:numId="4" w16cid:durableId="107241014">
    <w:abstractNumId w:val="3"/>
  </w:num>
  <w:num w:numId="5" w16cid:durableId="451436279">
    <w:abstractNumId w:val="4"/>
  </w:num>
  <w:num w:numId="6" w16cid:durableId="19885093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0A"/>
    <w:rsid w:val="0002570A"/>
    <w:rsid w:val="00026BF9"/>
    <w:rsid w:val="00084EE7"/>
    <w:rsid w:val="000E0AFF"/>
    <w:rsid w:val="00122F76"/>
    <w:rsid w:val="00150BC5"/>
    <w:rsid w:val="001A2B97"/>
    <w:rsid w:val="001B6D04"/>
    <w:rsid w:val="0020710E"/>
    <w:rsid w:val="00271ABF"/>
    <w:rsid w:val="002A5C3E"/>
    <w:rsid w:val="002A7711"/>
    <w:rsid w:val="002F3052"/>
    <w:rsid w:val="00301CE5"/>
    <w:rsid w:val="00313C2A"/>
    <w:rsid w:val="00317810"/>
    <w:rsid w:val="0032466F"/>
    <w:rsid w:val="00336F22"/>
    <w:rsid w:val="00337313"/>
    <w:rsid w:val="003B18CE"/>
    <w:rsid w:val="003B378F"/>
    <w:rsid w:val="003D55C5"/>
    <w:rsid w:val="003E149E"/>
    <w:rsid w:val="003F3A87"/>
    <w:rsid w:val="00400E24"/>
    <w:rsid w:val="004111F1"/>
    <w:rsid w:val="00444C09"/>
    <w:rsid w:val="0044528F"/>
    <w:rsid w:val="00445B9A"/>
    <w:rsid w:val="0047465E"/>
    <w:rsid w:val="00476D13"/>
    <w:rsid w:val="004872D6"/>
    <w:rsid w:val="004D59C2"/>
    <w:rsid w:val="00512275"/>
    <w:rsid w:val="00555AAA"/>
    <w:rsid w:val="005774C1"/>
    <w:rsid w:val="00580718"/>
    <w:rsid w:val="005B6445"/>
    <w:rsid w:val="005E407B"/>
    <w:rsid w:val="005E4535"/>
    <w:rsid w:val="00616D64"/>
    <w:rsid w:val="00643255"/>
    <w:rsid w:val="006444D2"/>
    <w:rsid w:val="00680641"/>
    <w:rsid w:val="006A6A12"/>
    <w:rsid w:val="006A7987"/>
    <w:rsid w:val="006F2D5D"/>
    <w:rsid w:val="00724C0C"/>
    <w:rsid w:val="00737966"/>
    <w:rsid w:val="00756418"/>
    <w:rsid w:val="0076180E"/>
    <w:rsid w:val="00776FA5"/>
    <w:rsid w:val="00777E19"/>
    <w:rsid w:val="00796BDC"/>
    <w:rsid w:val="007A17ED"/>
    <w:rsid w:val="007F35AE"/>
    <w:rsid w:val="008112FF"/>
    <w:rsid w:val="00821694"/>
    <w:rsid w:val="00833886"/>
    <w:rsid w:val="00835700"/>
    <w:rsid w:val="00892C7F"/>
    <w:rsid w:val="00893B90"/>
    <w:rsid w:val="008A361F"/>
    <w:rsid w:val="008A56BC"/>
    <w:rsid w:val="008E0A97"/>
    <w:rsid w:val="00997F9B"/>
    <w:rsid w:val="009A47E1"/>
    <w:rsid w:val="009B1FF8"/>
    <w:rsid w:val="009B79DD"/>
    <w:rsid w:val="009D2399"/>
    <w:rsid w:val="009E3A3C"/>
    <w:rsid w:val="00A1015E"/>
    <w:rsid w:val="00A309D2"/>
    <w:rsid w:val="00A31078"/>
    <w:rsid w:val="00AE617A"/>
    <w:rsid w:val="00B252E6"/>
    <w:rsid w:val="00B32650"/>
    <w:rsid w:val="00B947D9"/>
    <w:rsid w:val="00BB1F02"/>
    <w:rsid w:val="00BD0503"/>
    <w:rsid w:val="00C13E52"/>
    <w:rsid w:val="00C156A8"/>
    <w:rsid w:val="00C27C09"/>
    <w:rsid w:val="00C3791D"/>
    <w:rsid w:val="00C5022A"/>
    <w:rsid w:val="00C851B8"/>
    <w:rsid w:val="00CA7BC4"/>
    <w:rsid w:val="00CB3395"/>
    <w:rsid w:val="00CD5EAF"/>
    <w:rsid w:val="00D0283F"/>
    <w:rsid w:val="00D0535D"/>
    <w:rsid w:val="00D1516C"/>
    <w:rsid w:val="00D15675"/>
    <w:rsid w:val="00D21A4B"/>
    <w:rsid w:val="00DC2D8E"/>
    <w:rsid w:val="00DC546B"/>
    <w:rsid w:val="00DE51C8"/>
    <w:rsid w:val="00DF7AE2"/>
    <w:rsid w:val="00E0489D"/>
    <w:rsid w:val="00E84CD3"/>
    <w:rsid w:val="00EA3973"/>
    <w:rsid w:val="00EC53B3"/>
    <w:rsid w:val="00ED010B"/>
    <w:rsid w:val="00ED7098"/>
    <w:rsid w:val="00F06656"/>
    <w:rsid w:val="00F17522"/>
    <w:rsid w:val="00F413EE"/>
    <w:rsid w:val="00F42326"/>
    <w:rsid w:val="00F5654B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A223C3"/>
  <w15:chartTrackingRefBased/>
  <w15:docId w15:val="{25FA9C10-883C-42B7-BD9C-8090E3DD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2"/>
      <w:lang w:eastAsia="zh-CN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autoSpaceDE w:val="0"/>
      <w:spacing w:before="280" w:after="280"/>
      <w:jc w:val="center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Cs/>
      <w:spacing w:val="-2"/>
      <w:sz w:val="20"/>
      <w:szCs w:val="18"/>
      <w:lang w:val="eu-E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 w:val="0"/>
      <w:bCs w:val="0"/>
      <w:iCs/>
      <w:sz w:val="20"/>
      <w:lang w:val="eu-ES"/>
    </w:rPr>
  </w:style>
  <w:style w:type="character" w:customStyle="1" w:styleId="WW8Num4z0">
    <w:name w:val="WW8Num4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5z0">
    <w:name w:val="WW8Num5z0"/>
    <w:rPr>
      <w:rFonts w:ascii="Calibri" w:hAnsi="Calibri" w:cs="Calibri"/>
      <w:b/>
      <w:bCs w:val="0"/>
      <w:i w:val="0"/>
      <w:iCs/>
      <w:sz w:val="20"/>
      <w:szCs w:val="18"/>
      <w:lang w:val="eu-ES"/>
    </w:rPr>
  </w:style>
  <w:style w:type="character" w:customStyle="1" w:styleId="WW8Num6z0">
    <w:name w:val="WW8Num6z0"/>
    <w:rPr>
      <w:rFonts w:ascii="Calibri" w:hAnsi="Calibri" w:cs="Calibri" w:hint="default"/>
      <w:iCs/>
      <w:sz w:val="16"/>
      <w:szCs w:val="20"/>
    </w:rPr>
  </w:style>
  <w:style w:type="character" w:customStyle="1" w:styleId="WW8Num6z1">
    <w:name w:val="WW8Num6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6z2">
    <w:name w:val="WW8Num6z2"/>
    <w:rPr>
      <w:rFonts w:hint="default"/>
    </w:rPr>
  </w:style>
  <w:style w:type="character" w:customStyle="1" w:styleId="Fuentedeprrafopredeter7">
    <w:name w:val="Fuente de párrafo predeter.7"/>
  </w:style>
  <w:style w:type="character" w:customStyle="1" w:styleId="WW8Num7z0">
    <w:name w:val="WW8Num7z0"/>
    <w:rPr>
      <w:rFonts w:ascii="Calibri" w:hAnsi="Calibri" w:cs="Calibri" w:hint="default"/>
      <w:iCs/>
      <w:sz w:val="16"/>
      <w:szCs w:val="20"/>
    </w:rPr>
  </w:style>
  <w:style w:type="character" w:customStyle="1" w:styleId="WW8Num7z1">
    <w:name w:val="WW8Num7z1"/>
    <w:rPr>
      <w:rFonts w:ascii="Calibri" w:hAnsi="Calibri" w:cs="Calibri" w:hint="default"/>
      <w:b w:val="0"/>
      <w:i w:val="0"/>
      <w:iCs/>
      <w:sz w:val="20"/>
      <w:szCs w:val="20"/>
    </w:rPr>
  </w:style>
  <w:style w:type="character" w:customStyle="1" w:styleId="WW8Num7z2">
    <w:name w:val="WW8Num7z2"/>
    <w:rPr>
      <w:rFonts w:hint="default"/>
    </w:rPr>
  </w:style>
  <w:style w:type="character" w:customStyle="1" w:styleId="WW8Num8z0">
    <w:name w:val="WW8Num8z0"/>
    <w:rPr>
      <w:rFonts w:ascii="Calibri" w:hAnsi="Calibri" w:cs="Calibri" w:hint="default"/>
      <w:iCs/>
      <w:sz w:val="16"/>
      <w:szCs w:val="20"/>
      <w:lang w:val="eu-ES"/>
    </w:rPr>
  </w:style>
  <w:style w:type="character" w:customStyle="1" w:styleId="WW8Num8z2">
    <w:name w:val="WW8Num8z2"/>
    <w:rPr>
      <w:rFonts w:hint="default"/>
    </w:rPr>
  </w:style>
  <w:style w:type="character" w:customStyle="1" w:styleId="WW8Num9z0">
    <w:name w:val="WW8Num9z0"/>
    <w:rPr>
      <w:rFonts w:ascii="Calibri" w:hAnsi="Calibri" w:cs="Calibri" w:hint="default"/>
      <w:iCs/>
      <w:sz w:val="16"/>
      <w:szCs w:val="20"/>
    </w:rPr>
  </w:style>
  <w:style w:type="character" w:customStyle="1" w:styleId="WW8Num9z2">
    <w:name w:val="WW8Num9z2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</w:style>
  <w:style w:type="character" w:customStyle="1" w:styleId="WW8Num10z2">
    <w:name w:val="WW8Num10z2"/>
    <w:rPr>
      <w:rFonts w:hint="default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3z0">
    <w:name w:val="WW8Num13z0"/>
  </w:style>
  <w:style w:type="character" w:customStyle="1" w:styleId="WW8Num14z0">
    <w:name w:val="WW8Num14z0"/>
  </w:style>
  <w:style w:type="character" w:customStyle="1" w:styleId="WW8Num14z1">
    <w:name w:val="WW8Num14z1"/>
    <w:rPr>
      <w:lang w:val="eu-ES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4">
    <w:name w:val="Fuente de párrafo predeter.4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uentedeprrafopredeter3">
    <w:name w:val="Fuente de párrafo predeter.3"/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Courier New" w:hAnsi="Courier New" w:cs="Courier New"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Times New Roman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lang w:val="eu-ES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Fuentedeprrafopredeter2">
    <w:name w:val="Fuente de párrafo predeter.2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sz w:val="16"/>
      <w:szCs w:val="16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TextocomentarioCar">
    <w:name w:val="Texto comentario Car"/>
  </w:style>
  <w:style w:type="character" w:customStyle="1" w:styleId="AsuntodelcomentarioCar">
    <w:name w:val="Asunto del comentario Car"/>
  </w:style>
  <w:style w:type="character" w:customStyle="1" w:styleId="Vietas">
    <w:name w:val="Viñetas"/>
  </w:style>
  <w:style w:type="character" w:styleId="Hipervnculo">
    <w:name w:val="Hyperlink"/>
  </w:style>
  <w:style w:type="character" w:customStyle="1" w:styleId="tw4winMark">
    <w:name w:val="tw4winMark"/>
    <w:rPr>
      <w:rFonts w:ascii="Courier New" w:hAnsi="Courier New" w:cs="Courier New"/>
      <w:b w:val="0"/>
      <w:bCs/>
      <w:i w:val="0"/>
      <w:strike w:val="0"/>
      <w:dstrike w:val="0"/>
      <w:vanish/>
      <w:color w:val="800080"/>
      <w:sz w:val="18"/>
      <w:vertAlign w:val="subscript"/>
      <w:lang w:val="x-none"/>
    </w:rPr>
  </w:style>
  <w:style w:type="character" w:styleId="Hipervnculovisitado">
    <w:name w:val="FollowedHyperlink"/>
    <w:basedOn w:val="Fuentedeprrafopredeter1"/>
  </w:style>
  <w:style w:type="character" w:customStyle="1" w:styleId="WW8Num41z5">
    <w:name w:val="WW8Num41z5"/>
    <w:rPr>
      <w:rFonts w:ascii="Wingdings" w:hAnsi="Wingdings" w:cs="Wingdings"/>
    </w:rPr>
  </w:style>
  <w:style w:type="character" w:customStyle="1" w:styleId="WW8Num41z2">
    <w:name w:val="WW8Num41z2"/>
    <w:rPr>
      <w:rFonts w:ascii="Comic Sans MS" w:hAnsi="Comic Sans MS" w:cs="Comic Sans M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0">
    <w:name w:val="WW8Num41z0"/>
    <w:rPr>
      <w:rFonts w:ascii="Symbol" w:hAnsi="Symbol" w:cs="Symbol"/>
    </w:rPr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</w:style>
  <w:style w:type="character" w:customStyle="1" w:styleId="WW8Num40z1">
    <w:name w:val="WW8Num40z1"/>
  </w:style>
  <w:style w:type="character" w:customStyle="1" w:styleId="WW8Num40z0">
    <w:name w:val="WW8Num40z0"/>
    <w:rPr>
      <w:rFonts w:ascii="Calibri" w:hAnsi="Calibri" w:cs="Calibri"/>
      <w:b w:val="0"/>
      <w:i w:val="0"/>
      <w:sz w:val="20"/>
    </w:rPr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  <w:rPr>
      <w:rFonts w:ascii="Calibri" w:hAnsi="Calibri" w:cs="Calibri"/>
      <w:b w:val="0"/>
      <w:i w:val="0"/>
      <w:sz w:val="17"/>
    </w:rPr>
  </w:style>
  <w:style w:type="character" w:customStyle="1" w:styleId="WW8Num39z0">
    <w:name w:val="WW8Num39z0"/>
    <w:rPr>
      <w:rFonts w:ascii="Calibri" w:hAnsi="Calibri" w:cs="Calibri"/>
      <w:b w:val="0"/>
      <w:i w:val="0"/>
      <w:sz w:val="20"/>
    </w:rPr>
  </w:style>
  <w:style w:type="character" w:customStyle="1" w:styleId="WW8Num38z1">
    <w:name w:val="WW8Num38z1"/>
  </w:style>
  <w:style w:type="character" w:customStyle="1" w:styleId="WW8Num38z0">
    <w:name w:val="WW8Num38z0"/>
    <w:rPr>
      <w:rFonts w:ascii="Calibri" w:hAnsi="Calibri" w:cs="Calibri"/>
      <w:b w:val="0"/>
      <w:i w:val="0"/>
      <w:sz w:val="20"/>
    </w:rPr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</w:style>
  <w:style w:type="character" w:customStyle="1" w:styleId="WW8Num37z1">
    <w:name w:val="WW8Num37z1"/>
    <w:rPr>
      <w:rFonts w:ascii="Calibri" w:hAnsi="Calibri" w:cs="Calibri"/>
      <w:b w:val="0"/>
      <w:i w:val="0"/>
      <w:sz w:val="17"/>
    </w:rPr>
  </w:style>
  <w:style w:type="character" w:customStyle="1" w:styleId="WW8Num37z0">
    <w:name w:val="WW8Num37z0"/>
    <w:rPr>
      <w:rFonts w:ascii="Calibri" w:hAnsi="Calibri" w:cs="Calibri"/>
      <w:b/>
      <w:i w:val="0"/>
      <w:sz w:val="2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0">
    <w:name w:val="WW8Num36z0"/>
    <w:rPr>
      <w:rFonts w:ascii="Symbol" w:hAnsi="Symbol" w:cs="OpenSymbol"/>
    </w:rPr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</w:style>
  <w:style w:type="character" w:customStyle="1" w:styleId="WW8Num34z1">
    <w:name w:val="WW8Num34z1"/>
  </w:style>
  <w:style w:type="character" w:customStyle="1" w:styleId="WW8Num34z0">
    <w:name w:val="WW8Num34z0"/>
    <w:rPr>
      <w:rFonts w:ascii="Calibri" w:hAnsi="Calibri" w:cs="Calibri"/>
      <w:b w:val="0"/>
      <w:i w:val="0"/>
      <w:sz w:val="20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</w:style>
  <w:style w:type="character" w:customStyle="1" w:styleId="WW8Num33z0">
    <w:name w:val="WW8Num33z0"/>
    <w:rPr>
      <w:rFonts w:ascii="Calibri" w:hAnsi="Calibri" w:cs="Calibri"/>
      <w:b w:val="0"/>
      <w:i w:val="0"/>
      <w:sz w:val="20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0">
    <w:name w:val="WW8Num32z0"/>
    <w:rPr>
      <w:rFonts w:ascii="Symbol" w:hAnsi="Symbol" w:cs="Symbol"/>
    </w:rPr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  <w:rPr>
      <w:rFonts w:ascii="Calibri" w:hAnsi="Calibri" w:cs="Calibri"/>
      <w:b w:val="0"/>
      <w:i w:val="0"/>
      <w:sz w:val="20"/>
    </w:rPr>
  </w:style>
  <w:style w:type="character" w:customStyle="1" w:styleId="WW8Num30z1">
    <w:name w:val="WW8Num30z1"/>
  </w:style>
  <w:style w:type="character" w:customStyle="1" w:styleId="WW8Num30z0">
    <w:name w:val="WW8Num30z0"/>
    <w:rPr>
      <w:rFonts w:ascii="Calibri" w:hAnsi="Calibri" w:cs="Calibri"/>
      <w:b w:val="0"/>
      <w:i w:val="0"/>
      <w:sz w:val="20"/>
    </w:rPr>
  </w:style>
  <w:style w:type="character" w:customStyle="1" w:styleId="WW8Num29z1">
    <w:name w:val="WW8Num29z1"/>
  </w:style>
  <w:style w:type="character" w:customStyle="1" w:styleId="WW8Num29z0">
    <w:name w:val="WW8Num29z0"/>
    <w:rPr>
      <w:rFonts w:ascii="Calibri" w:hAnsi="Calibri" w:cs="Calibri"/>
      <w:b w:val="0"/>
      <w:i w:val="0"/>
      <w:sz w:val="20"/>
    </w:rPr>
  </w:style>
  <w:style w:type="character" w:customStyle="1" w:styleId="WW8Num28z8">
    <w:name w:val="WW8Num28z8"/>
  </w:style>
  <w:style w:type="character" w:customStyle="1" w:styleId="WW8Num28z7">
    <w:name w:val="WW8Num28z7"/>
  </w:style>
  <w:style w:type="character" w:customStyle="1" w:styleId="WW8Num28z6">
    <w:name w:val="WW8Num28z6"/>
  </w:style>
  <w:style w:type="character" w:customStyle="1" w:styleId="WW8Num28z5">
    <w:name w:val="WW8Num28z5"/>
  </w:style>
  <w:style w:type="character" w:customStyle="1" w:styleId="WW8Num28z4">
    <w:name w:val="WW8Num28z4"/>
  </w:style>
  <w:style w:type="character" w:customStyle="1" w:styleId="WW8Num28z3">
    <w:name w:val="WW8Num28z3"/>
  </w:style>
  <w:style w:type="character" w:customStyle="1" w:styleId="WW8Num28z2">
    <w:name w:val="WW8Num28z2"/>
  </w:style>
  <w:style w:type="character" w:customStyle="1" w:styleId="WW8Num28z1">
    <w:name w:val="WW8Num28z1"/>
  </w:style>
  <w:style w:type="character" w:customStyle="1" w:styleId="WW8Num28z0">
    <w:name w:val="WW8Num28z0"/>
    <w:rPr>
      <w:rFonts w:ascii="Calibri" w:hAnsi="Calibri" w:cs="Calibri"/>
      <w:b w:val="0"/>
      <w:i w:val="0"/>
      <w:sz w:val="20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Calibri" w:hAnsi="Calibri" w:cs="Calibri"/>
      <w:b w:val="0"/>
      <w:i w:val="0"/>
      <w:sz w:val="20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Calibri" w:hAnsi="Calibri" w:cs="Calibri"/>
      <w:b w:val="0"/>
      <w:i w:val="0"/>
      <w:sz w:val="20"/>
      <w:lang w:val="eu-ES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  <w:rPr>
      <w:rFonts w:ascii="Calibri" w:hAnsi="Calibri" w:cs="Calibri"/>
      <w:b w:val="0"/>
      <w:i w:val="0"/>
      <w:sz w:val="17"/>
    </w:rPr>
  </w:style>
  <w:style w:type="character" w:customStyle="1" w:styleId="WW8Num23z0">
    <w:name w:val="WW8Num23z0"/>
    <w:rPr>
      <w:rFonts w:ascii="Calibri" w:hAnsi="Calibri" w:cs="Calibri"/>
      <w:b/>
      <w:i w:val="0"/>
      <w:sz w:val="20"/>
    </w:rPr>
  </w:style>
  <w:style w:type="character" w:customStyle="1" w:styleId="WW8Num22z3">
    <w:name w:val="WW8Num22z3"/>
    <w:rPr>
      <w:rFonts w:ascii="Comic Sans MS" w:hAnsi="Comic Sans MS" w:cs="Comic Sans MS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paragraph" w:customStyle="1" w:styleId="Ttulo6">
    <w:name w:val="Título6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autoSpaceDE w:val="0"/>
      <w:spacing w:before="120" w:after="120"/>
      <w:jc w:val="both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5">
    <w:name w:val="Títul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4">
    <w:name w:val="Título4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">
    <w:name w:val="Título3"/>
    <w:basedOn w:val="Normal"/>
    <w:next w:val="Textoindependiente"/>
    <w:pPr>
      <w:keepNext/>
      <w:spacing w:before="240" w:after="120"/>
    </w:pPr>
  </w:style>
  <w:style w:type="paragraph" w:customStyle="1" w:styleId="Epgrafe4">
    <w:name w:val="Epígrafe4"/>
    <w:basedOn w:val="Normal"/>
    <w:pPr>
      <w:suppressLineNumbers/>
      <w:spacing w:before="120" w:after="120"/>
    </w:pPr>
  </w:style>
  <w:style w:type="paragraph" w:customStyle="1" w:styleId="Ttulo2">
    <w:name w:val="Título2"/>
    <w:basedOn w:val="Normal"/>
    <w:next w:val="Textoindependiente"/>
    <w:pPr>
      <w:keepNext/>
      <w:spacing w:before="240" w:after="120"/>
    </w:pPr>
  </w:style>
  <w:style w:type="paragraph" w:customStyle="1" w:styleId="Epgrafe3">
    <w:name w:val="Epígrafe3"/>
    <w:basedOn w:val="Normal"/>
    <w:pPr>
      <w:suppressLineNumbers/>
      <w:spacing w:before="120" w:after="120"/>
    </w:p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</w:style>
  <w:style w:type="paragraph" w:customStyle="1" w:styleId="Epgrafe2">
    <w:name w:val="Epígrafe2"/>
    <w:basedOn w:val="Normal"/>
    <w:pPr>
      <w:suppressLineNumbers/>
      <w:spacing w:before="120"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</w:style>
  <w:style w:type="paragraph" w:customStyle="1" w:styleId="Epgrafe1">
    <w:name w:val="Epígrafe1"/>
    <w:basedOn w:val="Normal"/>
    <w:pPr>
      <w:suppressLineNumbers/>
      <w:spacing w:before="120" w:after="120"/>
    </w:pPr>
  </w:style>
  <w:style w:type="paragraph" w:styleId="Textodeglobo">
    <w:name w:val="Balloon Text"/>
    <w:basedOn w:val="Normal"/>
  </w:style>
  <w:style w:type="paragraph" w:customStyle="1" w:styleId="Textocomentario1">
    <w:name w:val="Texto comentario1"/>
    <w:basedOn w:val="Normal"/>
  </w:style>
  <w:style w:type="paragraph" w:customStyle="1" w:styleId="Car">
    <w:name w:val="Car"/>
    <w:basedOn w:val="Normal"/>
    <w:pPr>
      <w:spacing w:after="160" w:line="240" w:lineRule="exact"/>
      <w:ind w:left="720"/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Mapadeldocumento1">
    <w:name w:val="Mapa del documento1"/>
    <w:basedOn w:val="Normal"/>
    <w:pPr>
      <w:shd w:val="clear" w:color="auto" w:fill="000080"/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pPr>
      <w:tabs>
        <w:tab w:val="center" w:pos="4536"/>
        <w:tab w:val="right" w:pos="9072"/>
      </w:tabs>
    </w:pPr>
  </w:style>
  <w:style w:type="paragraph" w:customStyle="1" w:styleId="Textoindependiente21">
    <w:name w:val="Texto independiente 21"/>
    <w:basedOn w:val="Normal"/>
    <w:pPr>
      <w:suppressAutoHyphens w:val="0"/>
      <w:autoSpaceDE w:val="0"/>
      <w:spacing w:before="120" w:after="120"/>
      <w:jc w:val="both"/>
    </w:pPr>
  </w:style>
  <w:style w:type="paragraph" w:customStyle="1" w:styleId="xl65">
    <w:name w:val="xl65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6">
    <w:name w:val="xl66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7">
    <w:name w:val="xl67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8">
    <w:name w:val="xl68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69">
    <w:name w:val="xl69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00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0">
    <w:name w:val="xl70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1">
    <w:name w:val="xl71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2">
    <w:name w:val="xl72"/>
    <w:basedOn w:val="Normal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3">
    <w:name w:val="xl73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4">
    <w:name w:val="xl74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textAlignment w:val="top"/>
    </w:pPr>
    <w:rPr>
      <w:rFonts w:eastAsia="Arial Unicode MS"/>
      <w:sz w:val="16"/>
      <w:szCs w:val="16"/>
    </w:rPr>
  </w:style>
  <w:style w:type="paragraph" w:customStyle="1" w:styleId="xl75">
    <w:name w:val="xl75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6">
    <w:name w:val="xl76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7">
    <w:name w:val="xl77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8">
    <w:name w:val="xl78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79">
    <w:name w:val="xl79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0">
    <w:name w:val="xl80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1">
    <w:name w:val="xl81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hd w:val="clear" w:color="auto" w:fill="00FFFF"/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2">
    <w:name w:val="xl82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3">
    <w:name w:val="xl83"/>
    <w:basedOn w:val="Normal"/>
    <w:pPr>
      <w:pBdr>
        <w:top w:val="single" w:sz="8" w:space="0" w:color="000000"/>
        <w:left w:val="none" w:sz="0" w:space="0" w:color="000000"/>
        <w:bottom w:val="single" w:sz="8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4">
    <w:name w:val="xl84"/>
    <w:basedOn w:val="Normal"/>
    <w:pPr>
      <w:pBdr>
        <w:top w:val="single" w:sz="8" w:space="0" w:color="000000"/>
        <w:left w:val="single" w:sz="8" w:space="0" w:color="000000"/>
        <w:bottom w:val="none" w:sz="0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5">
    <w:name w:val="xl85"/>
    <w:basedOn w:val="Normal"/>
    <w:pPr>
      <w:pBdr>
        <w:top w:val="single" w:sz="8" w:space="0" w:color="000000"/>
        <w:left w:val="none" w:sz="0" w:space="0" w:color="000000"/>
        <w:bottom w:val="none" w:sz="0" w:space="0" w:color="000000"/>
        <w:right w:val="single" w:sz="8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xl86">
    <w:name w:val="xl86"/>
    <w:basedOn w:val="Normal"/>
    <w:pPr>
      <w:pBdr>
        <w:top w:val="none" w:sz="0" w:space="0" w:color="000000"/>
        <w:left w:val="single" w:sz="8" w:space="0" w:color="000000"/>
        <w:bottom w:val="single" w:sz="8" w:space="0" w:color="000000"/>
        <w:right w:val="none" w:sz="0" w:space="0" w:color="000000"/>
      </w:pBdr>
      <w:suppressAutoHyphens w:val="0"/>
      <w:spacing w:before="280" w:after="280"/>
      <w:jc w:val="both"/>
      <w:textAlignment w:val="top"/>
    </w:pPr>
    <w:rPr>
      <w:rFonts w:eastAsia="Arial Unicode MS"/>
      <w:sz w:val="16"/>
      <w:szCs w:val="16"/>
    </w:rPr>
  </w:style>
  <w:style w:type="paragraph" w:customStyle="1" w:styleId="Textocomentario2">
    <w:name w:val="Texto comentario2"/>
    <w:basedOn w:val="Normal"/>
  </w:style>
  <w:style w:type="paragraph" w:styleId="Asuntodelcomentario">
    <w:name w:val="annotation subject"/>
    <w:basedOn w:val="Textocomentario2"/>
    <w:next w:val="Textocomentario2"/>
    <w:rPr>
      <w:b/>
      <w:bCs/>
    </w:rPr>
  </w:style>
  <w:style w:type="paragraph" w:customStyle="1" w:styleId="Textoindependiente31">
    <w:name w:val="Texto independiente 31"/>
    <w:basedOn w:val="Normal"/>
    <w:pPr>
      <w:shd w:val="clear" w:color="auto" w:fill="F2DBDB"/>
      <w:suppressAutoHyphens w:val="0"/>
      <w:spacing w:before="120" w:after="120"/>
      <w:jc w:val="both"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paragraph" w:customStyle="1" w:styleId="Default">
    <w:name w:val="Default"/>
    <w:pPr>
      <w:widowControl w:val="0"/>
      <w:suppressAutoHyphens/>
    </w:pPr>
    <w:rPr>
      <w:kern w:val="2"/>
      <w:lang w:eastAsia="zh-CN"/>
    </w:rPr>
  </w:style>
  <w:style w:type="paragraph" w:customStyle="1" w:styleId="Pa7">
    <w:name w:val="Pa7"/>
    <w:basedOn w:val="Default"/>
    <w:pPr>
      <w:spacing w:line="221" w:lineRule="atLeast"/>
    </w:pPr>
  </w:style>
  <w:style w:type="paragraph" w:customStyle="1" w:styleId="Default1">
    <w:name w:val="Default1"/>
    <w:basedOn w:val="Normal"/>
    <w:next w:val="Normal"/>
    <w:uiPriority w:val="99"/>
    <w:rsid w:val="0002570A"/>
    <w:pPr>
      <w:suppressAutoHyphens w:val="0"/>
      <w:autoSpaceDE w:val="0"/>
      <w:autoSpaceDN w:val="0"/>
      <w:adjustRightInd w:val="0"/>
    </w:pPr>
    <w:rPr>
      <w:rFonts w:ascii="Calibri" w:hAnsi="Calibri" w:cs="Calibri"/>
      <w:kern w:val="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5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3.png@01DC57AE.F495DB6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9979B-062B-491F-A7D1-19DFD37B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551</Words>
  <Characters>3035</Characters>
  <Application>Microsoft Office Word</Application>
  <DocSecurity>0</DocSecurity>
  <Lines>25</Lines>
  <Paragraphs>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DONOSTIALDEAN LANGABEAK KONTRATAZEKO LAGUNTZETARAKO ESKAERA 2013</vt:lpstr>
      <vt:lpstr>DONOSTIALDEAN LANGABEAK KONTRATAZEKO LAGUNTZETARAKO ESKAERA 2013</vt:lpstr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DONOSTIALDEAN LANGABEAK KONTRATAZEKO LAGUNTZETARAKO ESKAERA 2013</dc:title>
  <dc:subject/>
  <dc:creator>letxezarreta</dc:creator>
  <cp:keywords/>
  <cp:lastModifiedBy>Julen Mungia</cp:lastModifiedBy>
  <cp:revision>4</cp:revision>
  <cp:lastPrinted>2023-10-05T05:45:00Z</cp:lastPrinted>
  <dcterms:created xsi:type="dcterms:W3CDTF">2025-11-12T09:37:00Z</dcterms:created>
  <dcterms:modified xsi:type="dcterms:W3CDTF">2025-11-21T09:02:00Z</dcterms:modified>
</cp:coreProperties>
</file>