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4B68B" w14:textId="77777777" w:rsidR="00DB04A5" w:rsidRPr="00DB04A5" w:rsidRDefault="00DB04A5" w:rsidP="00DB04A5">
      <w:pPr>
        <w:autoSpaceDE/>
        <w:autoSpaceDN/>
        <w:adjustRightInd/>
        <w:spacing w:line="300" w:lineRule="auto"/>
        <w:jc w:val="center"/>
        <w:rPr>
          <w:rFonts w:ascii="Arial" w:eastAsia="Times New Roman" w:hAnsi="Arial" w:cs="Arial"/>
          <w:b/>
          <w:sz w:val="22"/>
          <w:szCs w:val="22"/>
          <w:u w:val="single"/>
          <w:lang w:eastAsia="es-ES"/>
        </w:rPr>
      </w:pPr>
    </w:p>
    <w:p w14:paraId="5BFBC30B" w14:textId="77777777" w:rsidR="00DB04A5" w:rsidRPr="00DB04A5" w:rsidRDefault="00DB04A5" w:rsidP="00DB04A5">
      <w:pPr>
        <w:autoSpaceDE/>
        <w:autoSpaceDN/>
        <w:adjustRightInd/>
        <w:spacing w:line="300" w:lineRule="auto"/>
        <w:jc w:val="center"/>
        <w:rPr>
          <w:rFonts w:ascii="Arial" w:eastAsia="Times New Roman" w:hAnsi="Arial" w:cs="Arial"/>
          <w:b/>
          <w:sz w:val="22"/>
          <w:szCs w:val="22"/>
          <w:u w:val="single"/>
          <w:lang w:eastAsia="es-ES"/>
        </w:rPr>
      </w:pPr>
      <w:r w:rsidRPr="00DB04A5">
        <w:rPr>
          <w:rFonts w:ascii="Arial" w:eastAsia="Times New Roman" w:hAnsi="Arial" w:cs="Arial"/>
          <w:b/>
          <w:sz w:val="22"/>
          <w:szCs w:val="22"/>
          <w:u w:val="single"/>
          <w:lang w:eastAsia="es-ES"/>
        </w:rPr>
        <w:t>DECRET ALCALDIA</w:t>
      </w:r>
    </w:p>
    <w:p w14:paraId="647660F3" w14:textId="77777777" w:rsidR="00DB04A5" w:rsidRPr="00DB04A5" w:rsidRDefault="00DB04A5" w:rsidP="00DB04A5">
      <w:pPr>
        <w:autoSpaceDE/>
        <w:autoSpaceDN/>
        <w:adjustRightInd/>
        <w:jc w:val="both"/>
        <w:rPr>
          <w:rFonts w:ascii="Arial" w:eastAsia="Calibri" w:hAnsi="Arial" w:cs="Arial"/>
          <w:color w:val="000000"/>
          <w:sz w:val="22"/>
          <w:szCs w:val="22"/>
        </w:rPr>
      </w:pPr>
    </w:p>
    <w:p w14:paraId="2C722FF5" w14:textId="77777777" w:rsidR="00DB04A5" w:rsidRPr="00DB04A5" w:rsidRDefault="00DB04A5" w:rsidP="00DB04A5">
      <w:pPr>
        <w:autoSpaceDE/>
        <w:autoSpaceDN/>
        <w:adjustRightInd/>
        <w:jc w:val="both"/>
        <w:rPr>
          <w:rFonts w:ascii="Arial" w:eastAsia="Calibri" w:hAnsi="Arial" w:cs="Arial"/>
          <w:color w:val="000000"/>
          <w:sz w:val="22"/>
          <w:szCs w:val="22"/>
        </w:rPr>
      </w:pPr>
    </w:p>
    <w:p w14:paraId="33A69023" w14:textId="77777777" w:rsidR="00DB04A5" w:rsidRPr="00DB04A5" w:rsidRDefault="00DB04A5" w:rsidP="00DB04A5">
      <w:pPr>
        <w:autoSpaceDE/>
        <w:autoSpaceDN/>
        <w:adjustRightInd/>
        <w:jc w:val="both"/>
        <w:rPr>
          <w:rFonts w:ascii="Arial" w:eastAsia="Times New Roman" w:hAnsi="Arial" w:cs="Arial"/>
          <w:sz w:val="22"/>
          <w:szCs w:val="22"/>
          <w:lang w:eastAsia="ca-ES"/>
        </w:rPr>
      </w:pPr>
      <w:r w:rsidRPr="00DB04A5">
        <w:rPr>
          <w:rFonts w:ascii="Arial" w:eastAsia="Calibri" w:hAnsi="Arial" w:cs="Arial"/>
          <w:color w:val="000000"/>
          <w:sz w:val="22"/>
          <w:szCs w:val="22"/>
        </w:rPr>
        <w:t>Pel qual s’aprova la convocatòria de</w:t>
      </w:r>
      <w:r w:rsidRPr="00DB04A5">
        <w:rPr>
          <w:rFonts w:ascii="Arial" w:eastAsia="Times New Roman" w:hAnsi="Arial" w:cs="Arial"/>
          <w:sz w:val="22"/>
          <w:szCs w:val="22"/>
          <w:lang w:eastAsia="ca-ES"/>
        </w:rPr>
        <w:t>ls Ajuts – en concepte de beques públiques individuals - per a l´escolarització d´alumnes fins a 25 anys, a centres d`educació infantil, primària, secundària, batxillerat, cicles formatius, centres universitaris i màsters, en règim de concurrència pública no competitiva, curs 2025-26.</w:t>
      </w:r>
    </w:p>
    <w:p w14:paraId="17F46928" w14:textId="77777777" w:rsidR="00DB04A5" w:rsidRPr="00DB04A5" w:rsidRDefault="00DB04A5" w:rsidP="00DB04A5">
      <w:pPr>
        <w:autoSpaceDE/>
        <w:autoSpaceDN/>
        <w:adjustRightInd/>
        <w:jc w:val="both"/>
        <w:rPr>
          <w:rFonts w:ascii="Arial" w:eastAsia="Times New Roman" w:hAnsi="Arial" w:cs="Arial"/>
          <w:bCs/>
          <w:i/>
          <w:color w:val="FF0000"/>
          <w:sz w:val="22"/>
          <w:szCs w:val="22"/>
          <w:lang w:eastAsia="ca-ES"/>
        </w:rPr>
      </w:pPr>
    </w:p>
    <w:tbl>
      <w:tblPr>
        <w:tblpPr w:leftFromText="141" w:rightFromText="141" w:vertAnchor="text" w:horzAnchor="margin" w:tblpXSpec="center" w:tblpY="1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5"/>
        <w:gridCol w:w="6480"/>
      </w:tblGrid>
      <w:tr w:rsidR="00DB04A5" w:rsidRPr="00DB04A5" w14:paraId="2F0EB7FF" w14:textId="77777777" w:rsidTr="00581AF4">
        <w:trPr>
          <w:trHeight w:val="409"/>
        </w:trPr>
        <w:tc>
          <w:tcPr>
            <w:tcW w:w="2895" w:type="dxa"/>
            <w:vAlign w:val="center"/>
          </w:tcPr>
          <w:p w14:paraId="1672E03A" w14:textId="77777777" w:rsidR="00DB04A5" w:rsidRPr="00DB04A5" w:rsidRDefault="00DB04A5" w:rsidP="00581AF4">
            <w:pPr>
              <w:autoSpaceDE/>
              <w:autoSpaceDN/>
              <w:adjustRightInd/>
              <w:jc w:val="both"/>
              <w:rPr>
                <w:rFonts w:ascii="Arial" w:eastAsia="Times New Roman" w:hAnsi="Arial" w:cs="Arial"/>
                <w:bCs/>
                <w:sz w:val="22"/>
                <w:szCs w:val="22"/>
                <w:lang w:eastAsia="ca-ES"/>
              </w:rPr>
            </w:pPr>
            <w:r w:rsidRPr="00DB04A5">
              <w:rPr>
                <w:rFonts w:ascii="Arial" w:eastAsia="Times New Roman" w:hAnsi="Arial" w:cs="Arial"/>
                <w:bCs/>
                <w:sz w:val="22"/>
                <w:szCs w:val="22"/>
                <w:lang w:eastAsia="ca-ES"/>
              </w:rPr>
              <w:t>Regidoria</w:t>
            </w:r>
          </w:p>
        </w:tc>
        <w:tc>
          <w:tcPr>
            <w:tcW w:w="6480" w:type="dxa"/>
            <w:vAlign w:val="center"/>
          </w:tcPr>
          <w:p w14:paraId="5010C97E" w14:textId="77777777" w:rsidR="00DB04A5" w:rsidRPr="00DB04A5" w:rsidRDefault="00DB04A5" w:rsidP="00581AF4">
            <w:pPr>
              <w:autoSpaceDE/>
              <w:autoSpaceDN/>
              <w:adjustRightInd/>
              <w:jc w:val="both"/>
              <w:rPr>
                <w:rFonts w:ascii="Arial" w:eastAsia="Times New Roman" w:hAnsi="Arial" w:cs="Arial"/>
                <w:bCs/>
                <w:sz w:val="22"/>
                <w:szCs w:val="22"/>
                <w:lang w:eastAsia="ca-ES"/>
              </w:rPr>
            </w:pPr>
            <w:r w:rsidRPr="00DB04A5">
              <w:rPr>
                <w:rFonts w:ascii="Arial" w:eastAsia="Times New Roman" w:hAnsi="Arial" w:cs="Arial"/>
                <w:bCs/>
                <w:sz w:val="22"/>
                <w:szCs w:val="22"/>
                <w:lang w:eastAsia="ca-ES"/>
              </w:rPr>
              <w:t>Educació</w:t>
            </w:r>
          </w:p>
        </w:tc>
      </w:tr>
      <w:tr w:rsidR="00DB04A5" w:rsidRPr="00DB04A5" w14:paraId="6A109F59" w14:textId="77777777" w:rsidTr="00581AF4">
        <w:trPr>
          <w:trHeight w:val="409"/>
        </w:trPr>
        <w:tc>
          <w:tcPr>
            <w:tcW w:w="2895" w:type="dxa"/>
            <w:vAlign w:val="center"/>
          </w:tcPr>
          <w:p w14:paraId="62B58794" w14:textId="77777777" w:rsidR="00DB04A5" w:rsidRPr="00DB04A5" w:rsidRDefault="00DB04A5" w:rsidP="00581AF4">
            <w:pPr>
              <w:autoSpaceDE/>
              <w:autoSpaceDN/>
              <w:adjustRightInd/>
              <w:jc w:val="both"/>
              <w:rPr>
                <w:rFonts w:ascii="Arial" w:eastAsia="Times New Roman" w:hAnsi="Arial" w:cs="Arial"/>
                <w:bCs/>
                <w:sz w:val="22"/>
                <w:szCs w:val="22"/>
                <w:lang w:eastAsia="ca-ES"/>
              </w:rPr>
            </w:pPr>
            <w:r w:rsidRPr="00DB04A5">
              <w:rPr>
                <w:rFonts w:ascii="Arial" w:eastAsia="Times New Roman" w:hAnsi="Arial" w:cs="Arial"/>
                <w:bCs/>
                <w:sz w:val="22"/>
                <w:szCs w:val="22"/>
                <w:lang w:eastAsia="ca-ES"/>
              </w:rPr>
              <w:t>Tipus expedient</w:t>
            </w:r>
          </w:p>
        </w:tc>
        <w:tc>
          <w:tcPr>
            <w:tcW w:w="6480" w:type="dxa"/>
            <w:vAlign w:val="center"/>
          </w:tcPr>
          <w:p w14:paraId="691F1FB7" w14:textId="77777777" w:rsidR="00DB04A5" w:rsidRPr="00DB04A5" w:rsidRDefault="00DB04A5" w:rsidP="00581AF4">
            <w:pPr>
              <w:autoSpaceDE/>
              <w:autoSpaceDN/>
              <w:adjustRightInd/>
              <w:jc w:val="both"/>
              <w:rPr>
                <w:rFonts w:ascii="Arial" w:eastAsia="Times New Roman" w:hAnsi="Arial" w:cs="Arial"/>
                <w:bCs/>
                <w:sz w:val="22"/>
                <w:szCs w:val="22"/>
                <w:lang w:eastAsia="ca-ES"/>
              </w:rPr>
            </w:pPr>
            <w:r w:rsidRPr="00DB04A5">
              <w:rPr>
                <w:rFonts w:ascii="Arial" w:eastAsia="Times New Roman" w:hAnsi="Arial" w:cs="Arial"/>
                <w:bCs/>
                <w:sz w:val="22"/>
                <w:szCs w:val="22"/>
                <w:lang w:eastAsia="ca-ES"/>
              </w:rPr>
              <w:t>Beques públiques individuals</w:t>
            </w:r>
          </w:p>
        </w:tc>
      </w:tr>
      <w:tr w:rsidR="00DB04A5" w:rsidRPr="00DB04A5" w14:paraId="7F0BBF20" w14:textId="77777777" w:rsidTr="00581AF4">
        <w:trPr>
          <w:trHeight w:val="409"/>
        </w:trPr>
        <w:tc>
          <w:tcPr>
            <w:tcW w:w="2895" w:type="dxa"/>
            <w:vAlign w:val="center"/>
          </w:tcPr>
          <w:p w14:paraId="1ABDFA71" w14:textId="77777777" w:rsidR="00DB04A5" w:rsidRPr="00DB04A5" w:rsidRDefault="00DB04A5" w:rsidP="00581AF4">
            <w:pPr>
              <w:autoSpaceDE/>
              <w:autoSpaceDN/>
              <w:adjustRightInd/>
              <w:jc w:val="both"/>
              <w:rPr>
                <w:rFonts w:ascii="Arial" w:eastAsia="Times New Roman" w:hAnsi="Arial" w:cs="Arial"/>
                <w:bCs/>
                <w:sz w:val="22"/>
                <w:szCs w:val="22"/>
                <w:lang w:eastAsia="ca-ES"/>
              </w:rPr>
            </w:pPr>
            <w:r w:rsidRPr="00DB04A5">
              <w:rPr>
                <w:rFonts w:ascii="Arial" w:eastAsia="Times New Roman" w:hAnsi="Arial" w:cs="Arial"/>
                <w:bCs/>
                <w:sz w:val="22"/>
                <w:szCs w:val="22"/>
                <w:lang w:eastAsia="ca-ES"/>
              </w:rPr>
              <w:t>Objecte</w:t>
            </w:r>
          </w:p>
        </w:tc>
        <w:tc>
          <w:tcPr>
            <w:tcW w:w="6480" w:type="dxa"/>
            <w:vAlign w:val="center"/>
          </w:tcPr>
          <w:p w14:paraId="053D841E" w14:textId="77777777" w:rsidR="00DB04A5" w:rsidRPr="00DB04A5" w:rsidRDefault="00DB04A5" w:rsidP="00581AF4">
            <w:pPr>
              <w:autoSpaceDE/>
              <w:autoSpaceDN/>
              <w:adjustRightInd/>
              <w:jc w:val="both"/>
              <w:rPr>
                <w:rFonts w:ascii="Arial" w:eastAsia="Times New Roman" w:hAnsi="Arial" w:cs="Arial"/>
                <w:sz w:val="22"/>
                <w:szCs w:val="22"/>
                <w:lang w:eastAsia="ca-ES"/>
              </w:rPr>
            </w:pPr>
            <w:r w:rsidRPr="00DB04A5">
              <w:rPr>
                <w:rFonts w:ascii="Arial" w:eastAsia="Times New Roman" w:hAnsi="Arial" w:cs="Arial"/>
                <w:sz w:val="22"/>
                <w:szCs w:val="22"/>
                <w:lang w:eastAsia="ca-ES"/>
              </w:rPr>
              <w:t xml:space="preserve">Establir el procediment de concessió d’ajuts en règim de concurrència púbica no competitiva </w:t>
            </w:r>
          </w:p>
          <w:p w14:paraId="240215D1" w14:textId="77777777" w:rsidR="00DB04A5" w:rsidRPr="00DB04A5" w:rsidRDefault="00DB04A5" w:rsidP="00581AF4">
            <w:pPr>
              <w:autoSpaceDE/>
              <w:autoSpaceDN/>
              <w:adjustRightInd/>
              <w:jc w:val="both"/>
              <w:rPr>
                <w:rFonts w:ascii="Arial" w:eastAsia="Times New Roman" w:hAnsi="Arial" w:cs="Arial"/>
                <w:bCs/>
                <w:sz w:val="22"/>
                <w:szCs w:val="22"/>
                <w:lang w:eastAsia="ca-ES"/>
              </w:rPr>
            </w:pPr>
          </w:p>
        </w:tc>
      </w:tr>
      <w:tr w:rsidR="00DB04A5" w:rsidRPr="00DB04A5" w14:paraId="26AC5687" w14:textId="77777777" w:rsidTr="00581AF4">
        <w:trPr>
          <w:trHeight w:val="409"/>
        </w:trPr>
        <w:tc>
          <w:tcPr>
            <w:tcW w:w="2895" w:type="dxa"/>
            <w:vAlign w:val="center"/>
          </w:tcPr>
          <w:p w14:paraId="00B0246B" w14:textId="77777777" w:rsidR="00DB04A5" w:rsidRPr="00DB04A5" w:rsidRDefault="00DB04A5" w:rsidP="00581AF4">
            <w:pPr>
              <w:autoSpaceDE/>
              <w:autoSpaceDN/>
              <w:adjustRightInd/>
              <w:jc w:val="both"/>
              <w:rPr>
                <w:rFonts w:ascii="Arial" w:eastAsia="Times New Roman" w:hAnsi="Arial" w:cs="Arial"/>
                <w:bCs/>
                <w:sz w:val="22"/>
                <w:szCs w:val="22"/>
                <w:lang w:eastAsia="ca-ES"/>
              </w:rPr>
            </w:pPr>
            <w:r w:rsidRPr="00DB04A5">
              <w:rPr>
                <w:rFonts w:ascii="Arial" w:eastAsia="Times New Roman" w:hAnsi="Arial" w:cs="Arial"/>
                <w:bCs/>
                <w:sz w:val="22"/>
                <w:szCs w:val="22"/>
                <w:lang w:eastAsia="ca-ES"/>
              </w:rPr>
              <w:t>Destinataris</w:t>
            </w:r>
          </w:p>
        </w:tc>
        <w:tc>
          <w:tcPr>
            <w:tcW w:w="6480" w:type="dxa"/>
            <w:vAlign w:val="center"/>
          </w:tcPr>
          <w:p w14:paraId="0071BEAB" w14:textId="77777777" w:rsidR="00DB04A5" w:rsidRPr="00DB04A5" w:rsidRDefault="00DB04A5" w:rsidP="00581AF4">
            <w:pPr>
              <w:autoSpaceDE/>
              <w:autoSpaceDN/>
              <w:adjustRightInd/>
              <w:jc w:val="both"/>
              <w:rPr>
                <w:rFonts w:ascii="Arial" w:eastAsia="Times New Roman" w:hAnsi="Arial" w:cs="Arial"/>
                <w:bCs/>
                <w:sz w:val="22"/>
                <w:szCs w:val="22"/>
                <w:lang w:eastAsia="ca-ES"/>
              </w:rPr>
            </w:pPr>
            <w:r w:rsidRPr="00DB04A5">
              <w:rPr>
                <w:rFonts w:ascii="Arial" w:eastAsia="Times New Roman" w:hAnsi="Arial" w:cs="Arial"/>
                <w:sz w:val="22"/>
                <w:szCs w:val="22"/>
                <w:lang w:eastAsia="ca-ES"/>
              </w:rPr>
              <w:t xml:space="preserve">Estudiants fins a 25 anys empadronats als Hostalets de Pierola.  </w:t>
            </w:r>
          </w:p>
        </w:tc>
      </w:tr>
    </w:tbl>
    <w:p w14:paraId="3C80450E" w14:textId="77777777" w:rsidR="00DB04A5" w:rsidRPr="00DB04A5" w:rsidRDefault="00DB04A5" w:rsidP="00DB04A5">
      <w:pPr>
        <w:autoSpaceDE/>
        <w:autoSpaceDN/>
        <w:adjustRightInd/>
        <w:jc w:val="both"/>
        <w:rPr>
          <w:rFonts w:ascii="Arial" w:eastAsia="Times New Roman" w:hAnsi="Arial" w:cs="Arial"/>
          <w:b/>
          <w:sz w:val="22"/>
          <w:szCs w:val="22"/>
          <w:lang w:eastAsia="ca-ES"/>
        </w:rPr>
      </w:pPr>
    </w:p>
    <w:p w14:paraId="1FE60AA2" w14:textId="77777777" w:rsidR="00DB04A5" w:rsidRPr="00DB04A5" w:rsidRDefault="00DB04A5" w:rsidP="00DB04A5">
      <w:pPr>
        <w:autoSpaceDE/>
        <w:autoSpaceDN/>
        <w:adjustRightInd/>
        <w:jc w:val="both"/>
        <w:rPr>
          <w:rFonts w:ascii="Arial" w:eastAsia="Times New Roman" w:hAnsi="Arial" w:cs="Arial"/>
          <w:sz w:val="22"/>
          <w:szCs w:val="22"/>
        </w:rPr>
      </w:pPr>
      <w:r w:rsidRPr="00DB04A5">
        <w:rPr>
          <w:rFonts w:ascii="Arial" w:eastAsia="Times New Roman" w:hAnsi="Arial" w:cs="Arial"/>
          <w:sz w:val="22"/>
          <w:szCs w:val="22"/>
        </w:rPr>
        <w:t>Vist el marc legal pel qual es regeixen les subvencions que es concreta en la Llei 38/2003, de 17 de novembre, General de Subvencions (en endavant LGS), i el seu Reglament de desenvolupament, aprovat pel Reial Decret 887/2006, de 21 de juliol, (en endavant RLGS) així com els articles 118 a 129 del Reglament d’Obres Activitats i Serveis dels Ens Locals de Catalunya aprovat pel Decret 179/1995, de 13 de juny (en endavant ROAS).</w:t>
      </w:r>
    </w:p>
    <w:p w14:paraId="5732B13B" w14:textId="77777777" w:rsidR="00DB04A5" w:rsidRPr="00DB04A5" w:rsidRDefault="00DB04A5" w:rsidP="00DB04A5">
      <w:pPr>
        <w:autoSpaceDE/>
        <w:autoSpaceDN/>
        <w:adjustRightInd/>
        <w:jc w:val="both"/>
        <w:rPr>
          <w:rFonts w:ascii="Arial" w:eastAsia="Times New Roman" w:hAnsi="Arial" w:cs="Arial"/>
          <w:color w:val="000000"/>
          <w:sz w:val="22"/>
          <w:szCs w:val="22"/>
          <w:lang w:eastAsia="ca-ES"/>
        </w:rPr>
      </w:pPr>
    </w:p>
    <w:p w14:paraId="4EC6101B" w14:textId="77777777" w:rsidR="00DB04A5" w:rsidRPr="00DB04A5" w:rsidRDefault="00DB04A5" w:rsidP="00DB04A5">
      <w:pPr>
        <w:autoSpaceDE/>
        <w:autoSpaceDN/>
        <w:adjustRightInd/>
        <w:jc w:val="both"/>
        <w:rPr>
          <w:rFonts w:ascii="Arial" w:eastAsia="Times New Roman" w:hAnsi="Arial" w:cs="Arial"/>
          <w:sz w:val="22"/>
          <w:szCs w:val="22"/>
        </w:rPr>
      </w:pPr>
      <w:r w:rsidRPr="00DB04A5">
        <w:rPr>
          <w:rFonts w:ascii="Arial" w:eastAsia="Times New Roman" w:hAnsi="Arial" w:cs="Arial"/>
          <w:color w:val="000000"/>
          <w:sz w:val="22"/>
          <w:szCs w:val="22"/>
          <w:lang w:eastAsia="ca-ES"/>
        </w:rPr>
        <w:t>Per acord de Ple de l’Ajuntament dels Hostalets de Pierola de data 27 d’octubre de 2016 va ser aprovada definitivament l’Ordenança General de Subvencions de la Corporació</w:t>
      </w:r>
      <w:r w:rsidRPr="00DB04A5">
        <w:rPr>
          <w:rFonts w:ascii="Arial" w:eastAsia="Times New Roman" w:hAnsi="Arial" w:cs="Arial"/>
          <w:sz w:val="22"/>
          <w:szCs w:val="22"/>
        </w:rPr>
        <w:t>,</w:t>
      </w:r>
      <w:r w:rsidRPr="00DB04A5">
        <w:rPr>
          <w:rFonts w:ascii="Arial" w:eastAsia="Times New Roman" w:hAnsi="Arial" w:cs="Arial"/>
          <w:color w:val="FF0000"/>
          <w:sz w:val="22"/>
          <w:szCs w:val="22"/>
        </w:rPr>
        <w:t xml:space="preserve"> </w:t>
      </w:r>
      <w:r w:rsidRPr="00DB04A5">
        <w:rPr>
          <w:rFonts w:ascii="Arial" w:eastAsia="Times New Roman" w:hAnsi="Arial" w:cs="Arial"/>
          <w:sz w:val="22"/>
          <w:szCs w:val="22"/>
        </w:rPr>
        <w:t>i publicada al Butlletí Oficial de la Província el 30 de desembre de 2016 (en endavant l’Ordenança).</w:t>
      </w:r>
    </w:p>
    <w:p w14:paraId="1F64B653" w14:textId="77777777" w:rsidR="00DB04A5" w:rsidRPr="00DB04A5" w:rsidRDefault="00DB04A5" w:rsidP="00DB04A5">
      <w:pPr>
        <w:autoSpaceDE/>
        <w:autoSpaceDN/>
        <w:adjustRightInd/>
        <w:jc w:val="both"/>
        <w:rPr>
          <w:rFonts w:ascii="Arial" w:eastAsia="Times New Roman" w:hAnsi="Arial" w:cs="Arial"/>
          <w:sz w:val="22"/>
          <w:szCs w:val="22"/>
        </w:rPr>
      </w:pPr>
    </w:p>
    <w:p w14:paraId="75B351CF" w14:textId="77777777" w:rsidR="00DB04A5" w:rsidRPr="00DB04A5" w:rsidRDefault="00DB04A5" w:rsidP="00DB04A5">
      <w:pPr>
        <w:autoSpaceDE/>
        <w:autoSpaceDN/>
        <w:adjustRightInd/>
        <w:jc w:val="both"/>
        <w:rPr>
          <w:rFonts w:ascii="Arial" w:eastAsia="Times New Roman" w:hAnsi="Arial" w:cs="Arial"/>
          <w:color w:val="000000"/>
          <w:sz w:val="22"/>
          <w:szCs w:val="22"/>
          <w:lang w:eastAsia="ca-ES"/>
        </w:rPr>
      </w:pPr>
      <w:r w:rsidRPr="00DB04A5">
        <w:rPr>
          <w:rFonts w:ascii="Arial" w:eastAsia="Times New Roman" w:hAnsi="Arial" w:cs="Arial"/>
          <w:sz w:val="22"/>
          <w:szCs w:val="22"/>
        </w:rPr>
        <w:t>Atès que en aquesta Ordenança estableix al seu article 11.2 que la concurrència competitiva és la forma ordinària de concessió de subvencions, de conformitat amb allò previst a l’article 22 de la LGS.</w:t>
      </w:r>
    </w:p>
    <w:p w14:paraId="7B567339" w14:textId="77777777" w:rsidR="00DB04A5" w:rsidRPr="00DB04A5" w:rsidRDefault="00DB04A5" w:rsidP="00DB04A5">
      <w:pPr>
        <w:autoSpaceDE/>
        <w:autoSpaceDN/>
        <w:adjustRightInd/>
        <w:jc w:val="both"/>
        <w:rPr>
          <w:rFonts w:ascii="Arial" w:eastAsia="Times New Roman" w:hAnsi="Arial" w:cs="Arial"/>
          <w:sz w:val="22"/>
          <w:szCs w:val="22"/>
          <w:lang w:eastAsia="ca-ES"/>
        </w:rPr>
      </w:pPr>
    </w:p>
    <w:p w14:paraId="3E8F49D1" w14:textId="77777777" w:rsidR="00DB04A5" w:rsidRPr="00DB04A5" w:rsidRDefault="00DB04A5" w:rsidP="00DB04A5">
      <w:pPr>
        <w:autoSpaceDE/>
        <w:autoSpaceDN/>
        <w:adjustRightInd/>
        <w:jc w:val="both"/>
        <w:rPr>
          <w:rFonts w:ascii="Arial" w:eastAsia="Times New Roman" w:hAnsi="Arial" w:cs="Arial"/>
          <w:sz w:val="22"/>
          <w:szCs w:val="22"/>
          <w:lang w:eastAsia="ca-ES"/>
        </w:rPr>
      </w:pPr>
      <w:r w:rsidRPr="00DB04A5">
        <w:rPr>
          <w:rFonts w:ascii="Arial" w:eastAsia="Times New Roman" w:hAnsi="Arial" w:cs="Arial"/>
          <w:sz w:val="22"/>
          <w:szCs w:val="22"/>
          <w:lang w:eastAsia="ca-ES"/>
        </w:rPr>
        <w:t>Vist que de conformitat amb el que disposa l’article 19 de l’Ordenança aquesta convocatòria està subjecta als principis de publicitat i concurrència.</w:t>
      </w:r>
    </w:p>
    <w:p w14:paraId="1A0FB75C" w14:textId="77777777" w:rsidR="00DB04A5" w:rsidRPr="00DB04A5" w:rsidRDefault="00DB04A5" w:rsidP="00DB04A5">
      <w:pPr>
        <w:autoSpaceDE/>
        <w:autoSpaceDN/>
        <w:adjustRightInd/>
        <w:jc w:val="both"/>
        <w:rPr>
          <w:rFonts w:ascii="Arial" w:eastAsia="Times New Roman" w:hAnsi="Arial" w:cs="Arial"/>
          <w:sz w:val="22"/>
          <w:szCs w:val="22"/>
          <w:lang w:eastAsia="ca-ES"/>
        </w:rPr>
      </w:pPr>
    </w:p>
    <w:p w14:paraId="67FA157E" w14:textId="77777777" w:rsidR="00DB04A5" w:rsidRPr="00DB04A5" w:rsidRDefault="00DB04A5" w:rsidP="00DB04A5">
      <w:pPr>
        <w:jc w:val="both"/>
        <w:rPr>
          <w:rFonts w:ascii="Arial" w:eastAsia="Calibri" w:hAnsi="Arial" w:cs="Arial"/>
          <w:color w:val="000000"/>
          <w:sz w:val="22"/>
          <w:szCs w:val="22"/>
        </w:rPr>
      </w:pPr>
      <w:r w:rsidRPr="00DB04A5">
        <w:rPr>
          <w:rFonts w:ascii="Arial" w:eastAsia="Calibri" w:hAnsi="Arial" w:cs="Arial"/>
          <w:color w:val="000000"/>
          <w:sz w:val="22"/>
          <w:szCs w:val="22"/>
        </w:rPr>
        <w:t>Vist la previsió del Pla Estratègic de Subvencions per al present any,  des de la regidoria d’educació es vol ajudar als estudiants al cost de  la matrícula i l’adquisició de llibres.</w:t>
      </w:r>
    </w:p>
    <w:p w14:paraId="00177126" w14:textId="77777777" w:rsidR="00DB04A5" w:rsidRPr="00DB04A5" w:rsidRDefault="00DB04A5" w:rsidP="00DB04A5">
      <w:pPr>
        <w:jc w:val="both"/>
        <w:rPr>
          <w:rFonts w:ascii="Arial" w:eastAsia="Calibri" w:hAnsi="Arial" w:cs="Arial"/>
          <w:color w:val="000000"/>
          <w:sz w:val="22"/>
          <w:szCs w:val="22"/>
        </w:rPr>
      </w:pPr>
    </w:p>
    <w:p w14:paraId="1E5C6146" w14:textId="77777777" w:rsidR="00DB04A5" w:rsidRPr="00DB04A5" w:rsidRDefault="00DB04A5" w:rsidP="00DB04A5">
      <w:pPr>
        <w:jc w:val="both"/>
        <w:rPr>
          <w:rFonts w:ascii="Arial" w:eastAsia="Calibri" w:hAnsi="Arial" w:cs="Arial"/>
          <w:color w:val="000000"/>
        </w:rPr>
      </w:pPr>
      <w:r w:rsidRPr="00DB04A5">
        <w:rPr>
          <w:rFonts w:ascii="Arial" w:eastAsia="Calibri" w:hAnsi="Arial" w:cs="Arial"/>
          <w:color w:val="000000"/>
          <w:sz w:val="22"/>
          <w:szCs w:val="22"/>
        </w:rPr>
        <w:t>Vist  que hi ha consignació pressupostària suficient a l’aplicació 326 48903 “Subvencions escolaritzacions” en el Pressupost de l’exercici 2025, per fer front a la despesa que comporta l’aprovació d’aquesta convocatòria.</w:t>
      </w:r>
    </w:p>
    <w:p w14:paraId="590C832F" w14:textId="77777777" w:rsidR="00DB04A5" w:rsidRPr="00DB04A5" w:rsidRDefault="00DB04A5" w:rsidP="00DB04A5">
      <w:pPr>
        <w:autoSpaceDE/>
        <w:autoSpaceDN/>
        <w:adjustRightInd/>
        <w:jc w:val="both"/>
        <w:rPr>
          <w:rFonts w:ascii="Arial" w:eastAsia="Times New Roman" w:hAnsi="Arial" w:cs="Arial"/>
          <w:sz w:val="20"/>
          <w:szCs w:val="20"/>
          <w:lang w:eastAsia="ca-ES"/>
        </w:rPr>
      </w:pPr>
    </w:p>
    <w:p w14:paraId="501197DC" w14:textId="77777777" w:rsidR="00DB04A5" w:rsidRPr="00DB04A5" w:rsidRDefault="00DB04A5" w:rsidP="00DB04A5">
      <w:pPr>
        <w:autoSpaceDE/>
        <w:autoSpaceDN/>
        <w:adjustRightInd/>
        <w:jc w:val="both"/>
        <w:rPr>
          <w:rFonts w:ascii="Arial" w:eastAsia="Times New Roman" w:hAnsi="Arial" w:cs="Arial"/>
          <w:sz w:val="22"/>
          <w:szCs w:val="22"/>
          <w:lang w:eastAsia="ca-ES"/>
        </w:rPr>
      </w:pPr>
      <w:r w:rsidRPr="00DB04A5">
        <w:rPr>
          <w:rFonts w:ascii="Arial" w:eastAsia="Times New Roman" w:hAnsi="Arial" w:cs="Arial"/>
          <w:sz w:val="22"/>
          <w:szCs w:val="22"/>
          <w:lang w:eastAsia="ca-ES"/>
        </w:rPr>
        <w:t xml:space="preserve">Vist que l’article 14 de l’Ordenança, posteriorment a les Bases Reguladores Específiques s’haurà d’aprovar i publicar la corresponent convocatòria. </w:t>
      </w:r>
    </w:p>
    <w:p w14:paraId="4DFBC171" w14:textId="77777777" w:rsidR="00DB04A5" w:rsidRPr="00DB04A5" w:rsidRDefault="00DB04A5" w:rsidP="00DB04A5">
      <w:pPr>
        <w:autoSpaceDE/>
        <w:autoSpaceDN/>
        <w:adjustRightInd/>
        <w:jc w:val="both"/>
        <w:rPr>
          <w:rFonts w:ascii="Arial" w:eastAsia="Times New Roman" w:hAnsi="Arial" w:cs="Arial"/>
          <w:sz w:val="22"/>
          <w:szCs w:val="22"/>
          <w:lang w:eastAsia="ca-ES"/>
        </w:rPr>
      </w:pPr>
    </w:p>
    <w:p w14:paraId="4E38E2D1" w14:textId="77777777" w:rsidR="00DB04A5" w:rsidRPr="00DB04A5" w:rsidRDefault="00DB04A5" w:rsidP="00DB04A5">
      <w:pPr>
        <w:autoSpaceDE/>
        <w:autoSpaceDN/>
        <w:adjustRightInd/>
        <w:jc w:val="both"/>
        <w:rPr>
          <w:rFonts w:ascii="Arial" w:eastAsia="Times New Roman" w:hAnsi="Arial" w:cs="Arial"/>
          <w:bCs/>
          <w:sz w:val="22"/>
          <w:szCs w:val="22"/>
          <w:lang w:eastAsia="ca-ES"/>
        </w:rPr>
      </w:pPr>
      <w:r w:rsidRPr="00DB04A5">
        <w:rPr>
          <w:rFonts w:ascii="Arial" w:eastAsia="Times New Roman" w:hAnsi="Arial" w:cs="Arial"/>
          <w:sz w:val="22"/>
          <w:szCs w:val="22"/>
          <w:lang w:eastAsia="ca-ES"/>
        </w:rPr>
        <w:t xml:space="preserve">Atès que per acord de Ple de data 17 de setembre de 2025 es va aprovar la modificació de les Bases reguladores d´ajuts – en concepte de beques publiques individuals - per a l´escolarització d´alumnes fins a 25 anys, a centres d`educació infantil, primària, secundària, batxillerat, cicles formatius, centres universitaris i màsters, en règim de concurrència pública no competitiva, les </w:t>
      </w:r>
      <w:r w:rsidRPr="00DB04A5">
        <w:rPr>
          <w:rFonts w:ascii="Arial" w:eastAsia="Times New Roman" w:hAnsi="Arial" w:cs="Arial"/>
          <w:sz w:val="22"/>
          <w:szCs w:val="22"/>
          <w:lang w:eastAsia="ca-ES"/>
        </w:rPr>
        <w:lastRenderedPageBreak/>
        <w:t xml:space="preserve">quals van ser publicades al Butlletí Oficial de la Província </w:t>
      </w:r>
      <w:r w:rsidRPr="00DB04A5">
        <w:rPr>
          <w:rFonts w:ascii="Arial" w:eastAsia="Times New Roman" w:hAnsi="Arial" w:cs="Arial"/>
          <w:bCs/>
          <w:sz w:val="22"/>
          <w:szCs w:val="22"/>
          <w:lang w:eastAsia="ca-ES"/>
        </w:rPr>
        <w:t>CVE 202510151028</w:t>
      </w:r>
      <w:r w:rsidRPr="00DB04A5">
        <w:rPr>
          <w:rFonts w:ascii="Arial" w:eastAsia="Times New Roman" w:hAnsi="Arial" w:cs="Arial"/>
          <w:bCs/>
          <w:color w:val="FF0000"/>
          <w:sz w:val="22"/>
          <w:szCs w:val="22"/>
          <w:lang w:eastAsia="ca-ES"/>
        </w:rPr>
        <w:t xml:space="preserve"> </w:t>
      </w:r>
      <w:r w:rsidRPr="00DB04A5">
        <w:rPr>
          <w:rFonts w:ascii="Arial" w:eastAsia="Times New Roman" w:hAnsi="Arial" w:cs="Arial"/>
          <w:bCs/>
          <w:sz w:val="22"/>
          <w:szCs w:val="22"/>
          <w:lang w:eastAsia="ca-ES"/>
        </w:rPr>
        <w:t>de data 26 de setembre de 2025.</w:t>
      </w:r>
    </w:p>
    <w:p w14:paraId="776252CD" w14:textId="77777777" w:rsidR="00DB04A5" w:rsidRPr="00DB04A5" w:rsidRDefault="00DB04A5" w:rsidP="00DB04A5">
      <w:pPr>
        <w:autoSpaceDE/>
        <w:autoSpaceDN/>
        <w:adjustRightInd/>
        <w:jc w:val="both"/>
        <w:rPr>
          <w:rFonts w:ascii="Arial" w:eastAsia="Times New Roman" w:hAnsi="Arial" w:cs="Arial"/>
          <w:color w:val="FF0000"/>
          <w:sz w:val="22"/>
          <w:szCs w:val="22"/>
          <w:lang w:eastAsia="ca-ES"/>
        </w:rPr>
      </w:pPr>
    </w:p>
    <w:p w14:paraId="120F6B60" w14:textId="77777777" w:rsidR="00DB04A5" w:rsidRPr="00DB04A5" w:rsidRDefault="00DB04A5" w:rsidP="00DB04A5">
      <w:pPr>
        <w:autoSpaceDE/>
        <w:autoSpaceDN/>
        <w:adjustRightInd/>
        <w:jc w:val="both"/>
        <w:rPr>
          <w:rFonts w:ascii="Arial" w:eastAsia="Times New Roman" w:hAnsi="Arial" w:cs="Arial"/>
          <w:sz w:val="22"/>
          <w:szCs w:val="22"/>
          <w:lang w:eastAsia="ca-ES"/>
        </w:rPr>
      </w:pPr>
      <w:r w:rsidRPr="00DB04A5">
        <w:rPr>
          <w:rFonts w:ascii="Arial" w:eastAsia="Times New Roman" w:hAnsi="Arial" w:cs="Arial"/>
          <w:sz w:val="22"/>
          <w:szCs w:val="22"/>
          <w:lang w:eastAsia="ca-ES"/>
        </w:rPr>
        <w:t>Atès que el contingut de la present convocatòria s’ajusta a allò previst a l’article 23.2 de la LGS, així com a allò previst a l’article 14.5 de l’Ordenança.</w:t>
      </w:r>
    </w:p>
    <w:p w14:paraId="749700BD" w14:textId="77777777" w:rsidR="00DB04A5" w:rsidRPr="00DB04A5" w:rsidRDefault="00DB04A5" w:rsidP="00DB04A5">
      <w:pPr>
        <w:autoSpaceDE/>
        <w:autoSpaceDN/>
        <w:adjustRightInd/>
        <w:jc w:val="both"/>
        <w:rPr>
          <w:rFonts w:ascii="Arial" w:eastAsia="Times New Roman" w:hAnsi="Arial" w:cs="Arial"/>
          <w:sz w:val="22"/>
          <w:szCs w:val="22"/>
          <w:lang w:eastAsia="ca-ES"/>
        </w:rPr>
      </w:pPr>
    </w:p>
    <w:p w14:paraId="60043BB5" w14:textId="77777777" w:rsidR="00DB04A5" w:rsidRPr="00DB04A5" w:rsidRDefault="00DB04A5" w:rsidP="00DB04A5">
      <w:pPr>
        <w:autoSpaceDE/>
        <w:autoSpaceDN/>
        <w:adjustRightInd/>
        <w:jc w:val="both"/>
        <w:rPr>
          <w:rFonts w:ascii="Arial" w:eastAsia="Times New Roman" w:hAnsi="Arial" w:cs="Arial"/>
          <w:sz w:val="22"/>
          <w:szCs w:val="22"/>
          <w:lang w:eastAsia="ca-ES"/>
        </w:rPr>
      </w:pPr>
      <w:r w:rsidRPr="00DB04A5">
        <w:rPr>
          <w:rFonts w:ascii="Arial" w:eastAsia="Times New Roman" w:hAnsi="Arial" w:cs="Arial"/>
          <w:sz w:val="22"/>
          <w:szCs w:val="22"/>
          <w:lang w:eastAsia="ca-ES"/>
        </w:rPr>
        <w:t>Atès que per donar compliment al principi de publicitat que ha de regir el procés de selecció, i de conformitat amb allò previst als articles 14.2 i 14.3 de l’Ordenança, procedeix publicar el corresponent extracte i text d’aquesta convocatòria, en el qual es determina el termini de presentació de sol·licituds, enviant-los a la Base de Dades Nacional de Subvencions, així com les dades estructurades, per tal de donar compliment al procediment establert a l’article 20.8 de la LGS.</w:t>
      </w:r>
    </w:p>
    <w:p w14:paraId="1D738212" w14:textId="77777777" w:rsidR="00DB04A5" w:rsidRPr="00DB04A5" w:rsidRDefault="00DB04A5" w:rsidP="00DB04A5">
      <w:pPr>
        <w:autoSpaceDE/>
        <w:autoSpaceDN/>
        <w:adjustRightInd/>
        <w:jc w:val="both"/>
        <w:rPr>
          <w:rFonts w:ascii="Arial" w:eastAsia="Times New Roman" w:hAnsi="Arial" w:cs="Arial"/>
          <w:sz w:val="22"/>
          <w:szCs w:val="22"/>
          <w:lang w:eastAsia="ca-ES"/>
        </w:rPr>
      </w:pPr>
    </w:p>
    <w:p w14:paraId="7351B4EB" w14:textId="3B0FEC4C" w:rsidR="00DB04A5" w:rsidRPr="00DB04A5" w:rsidRDefault="00DB04A5" w:rsidP="00DB04A5">
      <w:pPr>
        <w:autoSpaceDE/>
        <w:autoSpaceDN/>
        <w:adjustRightInd/>
        <w:jc w:val="both"/>
        <w:rPr>
          <w:rFonts w:ascii="Arial" w:eastAsia="Times New Roman" w:hAnsi="Arial" w:cs="Arial"/>
          <w:sz w:val="22"/>
          <w:szCs w:val="22"/>
          <w:lang w:eastAsia="ca-ES"/>
        </w:rPr>
      </w:pPr>
      <w:r w:rsidRPr="00DB04A5">
        <w:rPr>
          <w:rFonts w:ascii="Arial" w:eastAsia="Times New Roman" w:hAnsi="Arial" w:cs="Arial"/>
          <w:sz w:val="22"/>
          <w:szCs w:val="22"/>
          <w:lang w:eastAsia="ca-ES"/>
        </w:rPr>
        <w:t>Vist la base 48a.2) de les Bases d’Execució del Pressupost per a l’exercici 202</w:t>
      </w:r>
      <w:r w:rsidR="00DF5B93">
        <w:rPr>
          <w:rFonts w:ascii="Arial" w:eastAsia="Times New Roman" w:hAnsi="Arial" w:cs="Arial"/>
          <w:sz w:val="22"/>
          <w:szCs w:val="22"/>
          <w:lang w:eastAsia="ca-ES"/>
        </w:rPr>
        <w:t>5</w:t>
      </w:r>
      <w:r w:rsidRPr="00DB04A5">
        <w:rPr>
          <w:rFonts w:ascii="Arial" w:eastAsia="Times New Roman" w:hAnsi="Arial" w:cs="Arial"/>
          <w:sz w:val="22"/>
          <w:szCs w:val="22"/>
          <w:lang w:eastAsia="ca-ES"/>
        </w:rPr>
        <w:t xml:space="preserve"> on s’estableix que l’òrgan competent per acordar la convocatòria  per a la concessió de subvencions serà l’Alcalde-President, en virtut del que disposa l’article 124 de la Llei 7/1985, Reguladora de les Bases de Règim Local</w:t>
      </w:r>
    </w:p>
    <w:p w14:paraId="2096870C" w14:textId="77777777" w:rsidR="00DB04A5" w:rsidRPr="00DB04A5" w:rsidRDefault="00DB04A5" w:rsidP="00DB04A5">
      <w:pPr>
        <w:autoSpaceDE/>
        <w:autoSpaceDN/>
        <w:adjustRightInd/>
        <w:jc w:val="both"/>
        <w:rPr>
          <w:rFonts w:ascii="Arial" w:eastAsia="Times New Roman" w:hAnsi="Arial" w:cs="Arial"/>
          <w:sz w:val="22"/>
          <w:szCs w:val="22"/>
          <w:lang w:eastAsia="ca-ES"/>
        </w:rPr>
      </w:pPr>
    </w:p>
    <w:p w14:paraId="49C78B96" w14:textId="77777777" w:rsidR="00DB04A5" w:rsidRPr="00DB04A5" w:rsidRDefault="00DB04A5" w:rsidP="00DB04A5">
      <w:pPr>
        <w:autoSpaceDE/>
        <w:autoSpaceDN/>
        <w:adjustRightInd/>
        <w:jc w:val="both"/>
        <w:rPr>
          <w:rFonts w:ascii="Arial" w:eastAsia="Times New Roman" w:hAnsi="Arial" w:cs="Arial"/>
          <w:bCs/>
          <w:sz w:val="22"/>
          <w:szCs w:val="22"/>
          <w:lang w:eastAsia="ca-ES"/>
        </w:rPr>
      </w:pPr>
      <w:r w:rsidRPr="00DB04A5">
        <w:rPr>
          <w:rFonts w:ascii="Arial" w:eastAsia="Times New Roman" w:hAnsi="Arial" w:cs="Arial"/>
          <w:bCs/>
          <w:sz w:val="22"/>
          <w:szCs w:val="22"/>
          <w:lang w:eastAsia="ca-ES"/>
        </w:rPr>
        <w:t>RESOLC</w:t>
      </w:r>
    </w:p>
    <w:p w14:paraId="0742C420" w14:textId="77777777" w:rsidR="00DB04A5" w:rsidRPr="00DB04A5" w:rsidRDefault="00DB04A5" w:rsidP="00DB04A5">
      <w:pPr>
        <w:autoSpaceDE/>
        <w:autoSpaceDN/>
        <w:adjustRightInd/>
        <w:jc w:val="both"/>
        <w:rPr>
          <w:rFonts w:ascii="Arial" w:eastAsia="Times New Roman" w:hAnsi="Arial" w:cs="Arial"/>
          <w:sz w:val="22"/>
          <w:szCs w:val="22"/>
          <w:lang w:eastAsia="ca-ES"/>
        </w:rPr>
      </w:pPr>
    </w:p>
    <w:p w14:paraId="276AAFCE" w14:textId="77777777" w:rsidR="00DB04A5" w:rsidRPr="00DB04A5" w:rsidRDefault="00DB04A5" w:rsidP="00DB04A5">
      <w:pPr>
        <w:autoSpaceDE/>
        <w:autoSpaceDN/>
        <w:adjustRightInd/>
        <w:jc w:val="both"/>
        <w:rPr>
          <w:rFonts w:ascii="Arial" w:eastAsia="Times New Roman" w:hAnsi="Arial" w:cs="Arial"/>
          <w:sz w:val="22"/>
          <w:szCs w:val="22"/>
          <w:lang w:eastAsia="ca-ES"/>
        </w:rPr>
      </w:pPr>
      <w:r w:rsidRPr="00DB04A5">
        <w:rPr>
          <w:rFonts w:ascii="Arial" w:eastAsia="Times New Roman" w:hAnsi="Arial" w:cs="Arial"/>
          <w:b/>
          <w:sz w:val="22"/>
          <w:szCs w:val="22"/>
          <w:lang w:eastAsia="ca-ES"/>
        </w:rPr>
        <w:t>Primer.</w:t>
      </w:r>
      <w:r w:rsidRPr="00DB04A5">
        <w:rPr>
          <w:rFonts w:ascii="Arial" w:eastAsia="Times New Roman" w:hAnsi="Arial" w:cs="Arial"/>
          <w:sz w:val="22"/>
          <w:szCs w:val="22"/>
          <w:lang w:eastAsia="ca-ES"/>
        </w:rPr>
        <w:t xml:space="preserve">- APROVAR la convocatòria mitjançant el procediment de concurrència pública no competitiva, per a l’atorgament </w:t>
      </w:r>
      <w:r w:rsidRPr="00DB04A5">
        <w:rPr>
          <w:rFonts w:ascii="Arial" w:eastAsia="Times New Roman" w:hAnsi="Arial" w:cs="Arial"/>
          <w:bCs/>
          <w:sz w:val="22"/>
          <w:szCs w:val="22"/>
          <w:lang w:eastAsia="ca-ES"/>
        </w:rPr>
        <w:t>d´ajuts – en concepte de beques publiques individuals - per a l´escolarització d´alumnes fins a 25 anys, a centres d`educació infantil, primària, secundària, batxillerat, cicles formatius, centres universitaris i màsters, curs 2025-26,</w:t>
      </w:r>
      <w:r w:rsidRPr="00DB04A5">
        <w:rPr>
          <w:rFonts w:ascii="Arial" w:eastAsia="Times New Roman" w:hAnsi="Arial" w:cs="Arial"/>
          <w:sz w:val="22"/>
          <w:szCs w:val="22"/>
          <w:lang w:eastAsia="ca-ES"/>
        </w:rPr>
        <w:t xml:space="preserve"> en el marc de les Bases Reguladores Específiques aprovades pel Ple de data 17 de setembre de 2025, el text íntegre de la qual és el següent:</w:t>
      </w:r>
    </w:p>
    <w:p w14:paraId="42E743CF" w14:textId="77777777" w:rsidR="00DB04A5" w:rsidRPr="00DB04A5" w:rsidRDefault="00DB04A5" w:rsidP="00DB04A5">
      <w:pPr>
        <w:autoSpaceDE/>
        <w:autoSpaceDN/>
        <w:adjustRightInd/>
        <w:jc w:val="both"/>
        <w:rPr>
          <w:rFonts w:ascii="Arial" w:eastAsia="Times New Roman" w:hAnsi="Arial" w:cs="Arial"/>
          <w:sz w:val="22"/>
          <w:szCs w:val="22"/>
          <w:lang w:eastAsia="ca-ES"/>
        </w:rPr>
      </w:pPr>
    </w:p>
    <w:p w14:paraId="06533239" w14:textId="77777777" w:rsidR="00AC0161" w:rsidRPr="000E4721" w:rsidRDefault="00AC0161" w:rsidP="00AC0161">
      <w:pPr>
        <w:jc w:val="both"/>
        <w:rPr>
          <w:rFonts w:ascii="Arial" w:eastAsia="Calibri" w:hAnsi="Arial" w:cs="Arial"/>
          <w:b/>
          <w:bCs/>
          <w:i/>
          <w:iCs/>
          <w:color w:val="000000"/>
          <w:sz w:val="22"/>
          <w:szCs w:val="22"/>
        </w:rPr>
      </w:pPr>
      <w:r w:rsidRPr="000E4721">
        <w:rPr>
          <w:rFonts w:ascii="Arial" w:eastAsia="Calibri" w:hAnsi="Arial" w:cs="Arial"/>
          <w:b/>
          <w:bCs/>
          <w:i/>
          <w:iCs/>
          <w:color w:val="000000"/>
          <w:sz w:val="22"/>
          <w:szCs w:val="22"/>
        </w:rPr>
        <w:t>“CONVOCATÒRIA</w:t>
      </w:r>
      <w:r w:rsidRPr="000E4721">
        <w:rPr>
          <w:rFonts w:ascii="Arial" w:eastAsia="Calibri" w:hAnsi="Arial" w:cs="Arial"/>
          <w:i/>
          <w:iCs/>
          <w:color w:val="000000"/>
          <w:sz w:val="22"/>
          <w:szCs w:val="22"/>
        </w:rPr>
        <w:t xml:space="preserve"> </w:t>
      </w:r>
      <w:r w:rsidRPr="000E4721">
        <w:rPr>
          <w:rFonts w:ascii="Arial" w:eastAsia="Calibri" w:hAnsi="Arial" w:cs="Arial"/>
          <w:b/>
          <w:bCs/>
          <w:i/>
          <w:iCs/>
          <w:color w:val="000000"/>
          <w:sz w:val="22"/>
          <w:szCs w:val="22"/>
        </w:rPr>
        <w:t>MITJANÇANT EL PROCEDIMENT DE CONCURRÈNCIA PÚBLICA NO COMPETITIVA, PER A L’ATORGAMENT D´AJUTS – EN CONCEPTE DE BEQUES PUBLIQUES INDIVIDUALS - PER A L´ESCOLARITZACIÓ D´ALUMNES FINS A 25 ANYS, A CENTRES D`EDUCACIÓ INFANTIL, PRIMÀRIA, SECUNDÀRIA, BATXILLERAT, CICLES FORMATIUS, CENTRES UNIVERSITARIS I MÀSTERS, CURS 2025-26</w:t>
      </w:r>
    </w:p>
    <w:p w14:paraId="40BA7033" w14:textId="77777777" w:rsidR="00AC0161" w:rsidRPr="000E4721" w:rsidRDefault="00AC0161" w:rsidP="00AC0161">
      <w:pPr>
        <w:jc w:val="both"/>
        <w:rPr>
          <w:rFonts w:ascii="Arial" w:eastAsia="Calibri" w:hAnsi="Arial" w:cs="Arial"/>
          <w:b/>
          <w:bCs/>
          <w:i/>
          <w:iCs/>
          <w:color w:val="000000"/>
          <w:sz w:val="22"/>
          <w:szCs w:val="22"/>
        </w:rPr>
      </w:pPr>
    </w:p>
    <w:p w14:paraId="4B6F36E8" w14:textId="77777777" w:rsidR="00AC0161" w:rsidRPr="000E4721" w:rsidRDefault="00AC0161" w:rsidP="00AC0161">
      <w:pPr>
        <w:keepNext/>
        <w:widowControl w:val="0"/>
        <w:autoSpaceDE/>
        <w:autoSpaceDN/>
        <w:adjustRightInd/>
        <w:jc w:val="both"/>
        <w:outlineLvl w:val="1"/>
        <w:rPr>
          <w:rFonts w:ascii="Arial" w:eastAsia="Times New Roman" w:hAnsi="Arial" w:cs="Arial"/>
          <w:b/>
          <w:i/>
          <w:iCs/>
          <w:snapToGrid w:val="0"/>
          <w:sz w:val="22"/>
          <w:szCs w:val="22"/>
          <w:lang w:eastAsia="es-ES"/>
        </w:rPr>
      </w:pPr>
      <w:r w:rsidRPr="000E4721">
        <w:rPr>
          <w:rFonts w:ascii="Arial" w:eastAsia="Times New Roman" w:hAnsi="Arial" w:cs="Arial"/>
          <w:b/>
          <w:i/>
          <w:iCs/>
          <w:snapToGrid w:val="0"/>
          <w:sz w:val="22"/>
          <w:szCs w:val="22"/>
          <w:lang w:eastAsia="es-ES"/>
        </w:rPr>
        <w:t>1.- Indicació de l’aprovació de les Bases Reguladores Específiques i diari oficial on s’han publicat</w:t>
      </w:r>
    </w:p>
    <w:p w14:paraId="049A4F15" w14:textId="77777777" w:rsidR="00AC0161" w:rsidRPr="000E4721" w:rsidRDefault="00AC0161" w:rsidP="00AC0161">
      <w:pPr>
        <w:autoSpaceDE/>
        <w:autoSpaceDN/>
        <w:adjustRightInd/>
        <w:jc w:val="both"/>
        <w:rPr>
          <w:rFonts w:ascii="Arial" w:eastAsia="Times New Roman" w:hAnsi="Arial" w:cs="Arial"/>
          <w:bCs/>
          <w:i/>
          <w:iCs/>
          <w:sz w:val="22"/>
          <w:szCs w:val="22"/>
          <w:lang w:eastAsia="ca-ES"/>
        </w:rPr>
      </w:pPr>
    </w:p>
    <w:p w14:paraId="2ED88237" w14:textId="77777777" w:rsidR="00AC0161" w:rsidRPr="000E4721" w:rsidRDefault="00AC0161" w:rsidP="00AC0161">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Per acord de Ple de data 17 de setembre de 2025, es va aprovar la Modificació de les Bases Reguladores d´ajuts – en concepte de beques publiques individuals - per a l´escolarització d´alumnes fins a 25 anys, a centres d`educació infantil, primària, secundària, batxillerat, cicles formatius, centres universitaris i màsters, en règim de concurrència pública no competitiva.</w:t>
      </w:r>
    </w:p>
    <w:p w14:paraId="43084A8D" w14:textId="77777777" w:rsidR="00AC0161" w:rsidRPr="000E4721" w:rsidRDefault="00AC0161" w:rsidP="00AC0161">
      <w:pPr>
        <w:autoSpaceDE/>
        <w:autoSpaceDN/>
        <w:adjustRightInd/>
        <w:jc w:val="both"/>
        <w:rPr>
          <w:rFonts w:ascii="Arial" w:eastAsia="Times New Roman" w:hAnsi="Arial" w:cs="Arial"/>
          <w:bCs/>
          <w:i/>
          <w:iCs/>
          <w:sz w:val="22"/>
          <w:szCs w:val="22"/>
          <w:lang w:eastAsia="ca-ES"/>
        </w:rPr>
      </w:pPr>
    </w:p>
    <w:p w14:paraId="3020E382" w14:textId="77777777" w:rsidR="00AC0161" w:rsidRPr="000E4721" w:rsidRDefault="00AC0161" w:rsidP="00AC0161">
      <w:pPr>
        <w:autoSpaceDE/>
        <w:autoSpaceDN/>
        <w:adjustRightInd/>
        <w:jc w:val="both"/>
        <w:rPr>
          <w:rFonts w:ascii="Arial" w:eastAsia="Times New Roman" w:hAnsi="Arial" w:cs="Arial"/>
          <w:bCs/>
          <w:i/>
          <w:iCs/>
          <w:color w:val="FF0000"/>
          <w:sz w:val="22"/>
          <w:szCs w:val="22"/>
          <w:lang w:eastAsia="ca-ES"/>
        </w:rPr>
      </w:pPr>
      <w:r w:rsidRPr="000E4721">
        <w:rPr>
          <w:rFonts w:ascii="Arial" w:eastAsia="Times New Roman" w:hAnsi="Arial" w:cs="Arial"/>
          <w:bCs/>
          <w:i/>
          <w:iCs/>
          <w:sz w:val="22"/>
          <w:szCs w:val="22"/>
          <w:lang w:eastAsia="ca-ES"/>
        </w:rPr>
        <w:t xml:space="preserve">Aquestes Bases Reguladores van ser objecte de publicació al Butlletí Oficial de la Província </w:t>
      </w:r>
      <w:r w:rsidRPr="000E4721">
        <w:rPr>
          <w:rFonts w:ascii="Arial" w:eastAsia="Times New Roman" w:hAnsi="Arial" w:cs="Arial"/>
          <w:bCs/>
          <w:i/>
          <w:iCs/>
          <w:color w:val="FF0000"/>
          <w:sz w:val="22"/>
          <w:szCs w:val="22"/>
          <w:lang w:eastAsia="ca-ES"/>
        </w:rPr>
        <w:t xml:space="preserve"> </w:t>
      </w:r>
      <w:r w:rsidRPr="000E4721">
        <w:rPr>
          <w:rFonts w:ascii="Arial" w:eastAsia="Times New Roman" w:hAnsi="Arial" w:cs="Arial"/>
          <w:bCs/>
          <w:i/>
          <w:iCs/>
          <w:sz w:val="22"/>
          <w:szCs w:val="22"/>
          <w:lang w:eastAsia="ca-ES"/>
        </w:rPr>
        <w:t>CVE</w:t>
      </w:r>
      <w:r w:rsidRPr="000E4721">
        <w:rPr>
          <w:rFonts w:ascii="Arial" w:eastAsia="Times New Roman" w:hAnsi="Arial" w:cs="Arial"/>
          <w:bCs/>
          <w:i/>
          <w:iCs/>
          <w:color w:val="FF0000"/>
          <w:sz w:val="22"/>
          <w:szCs w:val="22"/>
          <w:lang w:eastAsia="ca-ES"/>
        </w:rPr>
        <w:t xml:space="preserve"> </w:t>
      </w:r>
      <w:r w:rsidRPr="000E4721">
        <w:rPr>
          <w:rFonts w:ascii="Arial" w:eastAsia="Times New Roman" w:hAnsi="Arial" w:cs="Arial"/>
          <w:bCs/>
          <w:i/>
          <w:iCs/>
          <w:sz w:val="22"/>
          <w:szCs w:val="22"/>
          <w:lang w:eastAsia="ca-ES"/>
        </w:rPr>
        <w:t>202510151028</w:t>
      </w:r>
      <w:r w:rsidRPr="000E4721">
        <w:rPr>
          <w:rFonts w:ascii="Arial" w:eastAsia="Times New Roman" w:hAnsi="Arial" w:cs="Arial"/>
          <w:bCs/>
          <w:i/>
          <w:iCs/>
          <w:color w:val="FF0000"/>
          <w:sz w:val="22"/>
          <w:szCs w:val="22"/>
          <w:lang w:eastAsia="ca-ES"/>
        </w:rPr>
        <w:t xml:space="preserve"> </w:t>
      </w:r>
      <w:r w:rsidRPr="000E4721">
        <w:rPr>
          <w:rFonts w:ascii="Arial" w:eastAsia="Times New Roman" w:hAnsi="Arial" w:cs="Arial"/>
          <w:bCs/>
          <w:i/>
          <w:iCs/>
          <w:sz w:val="22"/>
          <w:szCs w:val="22"/>
          <w:lang w:eastAsia="ca-ES"/>
        </w:rPr>
        <w:t>de data 26 de setembre de 2025.</w:t>
      </w:r>
    </w:p>
    <w:p w14:paraId="78C4B55C" w14:textId="77777777" w:rsidR="00AC0161" w:rsidRPr="000E4721" w:rsidRDefault="00AC0161" w:rsidP="00AC0161">
      <w:pPr>
        <w:autoSpaceDE/>
        <w:autoSpaceDN/>
        <w:adjustRightInd/>
        <w:jc w:val="both"/>
        <w:rPr>
          <w:rFonts w:ascii="Arial" w:eastAsia="Times New Roman" w:hAnsi="Arial" w:cs="Arial"/>
          <w:bCs/>
          <w:i/>
          <w:iCs/>
          <w:sz w:val="22"/>
          <w:szCs w:val="22"/>
          <w:lang w:eastAsia="ca-ES"/>
        </w:rPr>
      </w:pPr>
    </w:p>
    <w:p w14:paraId="2D6E8109" w14:textId="77777777" w:rsidR="00AC0161" w:rsidRPr="000E4721" w:rsidRDefault="00AC0161" w:rsidP="00AC0161">
      <w:pPr>
        <w:keepNext/>
        <w:widowControl w:val="0"/>
        <w:autoSpaceDE/>
        <w:autoSpaceDN/>
        <w:adjustRightInd/>
        <w:jc w:val="both"/>
        <w:outlineLvl w:val="1"/>
        <w:rPr>
          <w:rFonts w:ascii="Arial" w:eastAsia="Times New Roman" w:hAnsi="Arial" w:cs="Arial"/>
          <w:b/>
          <w:i/>
          <w:iCs/>
          <w:snapToGrid w:val="0"/>
          <w:sz w:val="22"/>
          <w:szCs w:val="22"/>
          <w:lang w:eastAsia="es-ES"/>
        </w:rPr>
      </w:pPr>
      <w:r w:rsidRPr="000E4721">
        <w:rPr>
          <w:rFonts w:ascii="Arial" w:eastAsia="Times New Roman" w:hAnsi="Arial" w:cs="Arial"/>
          <w:b/>
          <w:i/>
          <w:iCs/>
          <w:snapToGrid w:val="0"/>
          <w:sz w:val="22"/>
          <w:szCs w:val="22"/>
          <w:lang w:eastAsia="es-ES"/>
        </w:rPr>
        <w:t>2.- Quantia total màxima dels ajuts a atorgar i consignació pressupostària</w:t>
      </w:r>
    </w:p>
    <w:p w14:paraId="0358FE6E" w14:textId="77777777" w:rsidR="00AC0161" w:rsidRPr="000E4721" w:rsidRDefault="00AC0161" w:rsidP="00AC0161">
      <w:pPr>
        <w:autoSpaceDE/>
        <w:autoSpaceDN/>
        <w:adjustRightInd/>
        <w:jc w:val="both"/>
        <w:rPr>
          <w:rFonts w:ascii="Arial" w:eastAsia="Times New Roman" w:hAnsi="Arial" w:cs="Arial"/>
          <w:b/>
          <w:i/>
          <w:iCs/>
          <w:sz w:val="22"/>
          <w:szCs w:val="22"/>
          <w:u w:val="single"/>
          <w:lang w:eastAsia="ca-ES"/>
        </w:rPr>
      </w:pPr>
    </w:p>
    <w:p w14:paraId="0825725E" w14:textId="77777777" w:rsidR="00AC0161" w:rsidRPr="000E4721" w:rsidRDefault="00AC0161" w:rsidP="00AC0161">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 xml:space="preserve">El pressupost màxim que es destinarà aquest any 2025 per a la concessió dels ajuts d’escolarització objecte de la present convocatòria serà de 55.000,00 € i anirà a càrrec de l’aplicació pressupostària </w:t>
      </w:r>
      <w:r w:rsidRPr="000E4721">
        <w:rPr>
          <w:rFonts w:ascii="Arial" w:eastAsia="Times New Roman" w:hAnsi="Arial" w:cs="Arial"/>
          <w:i/>
          <w:iCs/>
          <w:sz w:val="22"/>
          <w:szCs w:val="22"/>
          <w:lang w:eastAsia="ca-ES"/>
        </w:rPr>
        <w:t>326 48903 “Subvencions escolaritzacions” en el Pressupost de l’exercici 2025</w:t>
      </w:r>
    </w:p>
    <w:p w14:paraId="1FA140AA"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p>
    <w:p w14:paraId="083A7C4C"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lastRenderedPageBreak/>
        <w:t>L’import de l’ajut serà, com a màxim, de:</w:t>
      </w:r>
    </w:p>
    <w:p w14:paraId="46BF2E79"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p>
    <w:p w14:paraId="2F66C102" w14:textId="77777777" w:rsidR="00AC0161" w:rsidRPr="000E4721" w:rsidRDefault="00AC0161" w:rsidP="00AC0161">
      <w:pPr>
        <w:numPr>
          <w:ilvl w:val="0"/>
          <w:numId w:val="2"/>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80,00 € per l’alumne que cursi estudis d’educació Infantil I3</w:t>
      </w:r>
    </w:p>
    <w:p w14:paraId="14073688" w14:textId="77777777" w:rsidR="00AC0161" w:rsidRPr="000E4721" w:rsidRDefault="00AC0161" w:rsidP="00AC0161">
      <w:pPr>
        <w:numPr>
          <w:ilvl w:val="0"/>
          <w:numId w:val="2"/>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80,00 € per l’alumne que cursi estudis d’educació Infantil I4</w:t>
      </w:r>
    </w:p>
    <w:p w14:paraId="73C3B9D9" w14:textId="77777777" w:rsidR="00AC0161" w:rsidRPr="000E4721" w:rsidRDefault="00AC0161" w:rsidP="00AC0161">
      <w:pPr>
        <w:numPr>
          <w:ilvl w:val="0"/>
          <w:numId w:val="2"/>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80,00 € per l’alumne que cursi estudis d’educació Infantil I5</w:t>
      </w:r>
    </w:p>
    <w:p w14:paraId="36BDADBF" w14:textId="77777777" w:rsidR="00AC0161" w:rsidRPr="000E4721" w:rsidRDefault="00AC0161" w:rsidP="00AC0161">
      <w:pPr>
        <w:numPr>
          <w:ilvl w:val="0"/>
          <w:numId w:val="1"/>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100,00 € per l’alumne que cursi estudis d’educació Primària de 1er</w:t>
      </w:r>
    </w:p>
    <w:p w14:paraId="25BF523A" w14:textId="77777777" w:rsidR="00AC0161" w:rsidRPr="000E4721" w:rsidRDefault="00AC0161" w:rsidP="00AC0161">
      <w:pPr>
        <w:numPr>
          <w:ilvl w:val="0"/>
          <w:numId w:val="1"/>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100,00 € per l’alumne que cursi estudis d’educació Primària de 2on</w:t>
      </w:r>
    </w:p>
    <w:p w14:paraId="37C24CBE" w14:textId="77777777" w:rsidR="00AC0161" w:rsidRPr="000E4721" w:rsidRDefault="00AC0161" w:rsidP="00AC0161">
      <w:pPr>
        <w:numPr>
          <w:ilvl w:val="0"/>
          <w:numId w:val="1"/>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100,00 € per l’alumne que cursi estudis d’educació Primària de 3er</w:t>
      </w:r>
    </w:p>
    <w:p w14:paraId="3406EE6A" w14:textId="77777777" w:rsidR="00AC0161" w:rsidRPr="000E4721" w:rsidRDefault="00AC0161" w:rsidP="00AC0161">
      <w:pPr>
        <w:numPr>
          <w:ilvl w:val="0"/>
          <w:numId w:val="1"/>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100,00 € per l’alumne que cursi estudis d’educació Primària de 4rt</w:t>
      </w:r>
    </w:p>
    <w:p w14:paraId="08F526BD" w14:textId="77777777" w:rsidR="00AC0161" w:rsidRPr="000E4721" w:rsidRDefault="00AC0161" w:rsidP="00AC0161">
      <w:pPr>
        <w:numPr>
          <w:ilvl w:val="0"/>
          <w:numId w:val="1"/>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100,00 € per l’alumne que cursi estudis d’educació Primària de 5è</w:t>
      </w:r>
    </w:p>
    <w:p w14:paraId="3FDBC60D" w14:textId="77777777" w:rsidR="00AC0161" w:rsidRPr="000E4721" w:rsidRDefault="00AC0161" w:rsidP="00AC0161">
      <w:pPr>
        <w:numPr>
          <w:ilvl w:val="0"/>
          <w:numId w:val="1"/>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100,00 € per l’alumne que cursi estudis d’educació Primària de 6è</w:t>
      </w:r>
    </w:p>
    <w:p w14:paraId="6D49ACB3" w14:textId="77777777" w:rsidR="00AC0161" w:rsidRPr="000E4721" w:rsidRDefault="00AC0161" w:rsidP="00AC0161">
      <w:pPr>
        <w:numPr>
          <w:ilvl w:val="0"/>
          <w:numId w:val="1"/>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150,00 € per l’alumne que cursi estudis d’educació Secundària, 1 ESO</w:t>
      </w:r>
    </w:p>
    <w:p w14:paraId="3E732FE9" w14:textId="77777777" w:rsidR="00AC0161" w:rsidRPr="000E4721" w:rsidRDefault="00AC0161" w:rsidP="00AC0161">
      <w:pPr>
        <w:numPr>
          <w:ilvl w:val="0"/>
          <w:numId w:val="1"/>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150,00 € per l’alumne que cursi estudis d’educació Secundària, 2 ESO</w:t>
      </w:r>
    </w:p>
    <w:p w14:paraId="6401D23D" w14:textId="77777777" w:rsidR="00AC0161" w:rsidRPr="000E4721" w:rsidRDefault="00AC0161" w:rsidP="00AC0161">
      <w:pPr>
        <w:numPr>
          <w:ilvl w:val="0"/>
          <w:numId w:val="1"/>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150,00 € per l’alumne que cursi estudis d’educació Secundària, 3 ESO</w:t>
      </w:r>
    </w:p>
    <w:p w14:paraId="34EB4AC6" w14:textId="77777777" w:rsidR="00AC0161" w:rsidRPr="000E4721" w:rsidRDefault="00AC0161" w:rsidP="00AC0161">
      <w:pPr>
        <w:numPr>
          <w:ilvl w:val="0"/>
          <w:numId w:val="1"/>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160,00 € per l’alumne que cursi estudis d’educació Secundària, 4 ESO</w:t>
      </w:r>
    </w:p>
    <w:p w14:paraId="41A054E3" w14:textId="77777777" w:rsidR="00AC0161" w:rsidRPr="000E4721" w:rsidRDefault="00AC0161" w:rsidP="00AC0161">
      <w:pPr>
        <w:numPr>
          <w:ilvl w:val="0"/>
          <w:numId w:val="1"/>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170,00 € per l’alumne que cursi estudis d’educació de Batxillerat, fins a 25 anys</w:t>
      </w:r>
    </w:p>
    <w:p w14:paraId="3EE562D4" w14:textId="77777777" w:rsidR="00AC0161" w:rsidRPr="000E4721" w:rsidRDefault="00AC0161" w:rsidP="00AC0161">
      <w:pPr>
        <w:numPr>
          <w:ilvl w:val="0"/>
          <w:numId w:val="1"/>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170,00 € per l’alumne que cursi estudis de cicles formatius de grau mig o superior, fins a 25 anys</w:t>
      </w:r>
    </w:p>
    <w:p w14:paraId="010D3B1B" w14:textId="77777777" w:rsidR="00AC0161" w:rsidRPr="000E4721" w:rsidRDefault="00AC0161" w:rsidP="00AC0161">
      <w:pPr>
        <w:numPr>
          <w:ilvl w:val="0"/>
          <w:numId w:val="1"/>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330,00 € per l’alumne que cursi estudis Universitaris i Màsters, fins a 25 anys</w:t>
      </w:r>
    </w:p>
    <w:p w14:paraId="73A13759"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p>
    <w:p w14:paraId="0AD5488C" w14:textId="77777777" w:rsidR="00AC0161" w:rsidRPr="000E4721" w:rsidRDefault="00AC0161" w:rsidP="00AC0161">
      <w:pPr>
        <w:autoSpaceDE/>
        <w:autoSpaceDN/>
        <w:adjustRightInd/>
        <w:ind w:left="427"/>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Quadre resum:</w:t>
      </w:r>
    </w:p>
    <w:p w14:paraId="334CE193" w14:textId="77777777" w:rsidR="00AC0161" w:rsidRPr="000E4721" w:rsidRDefault="00AC0161" w:rsidP="00AC0161">
      <w:pPr>
        <w:autoSpaceDE/>
        <w:autoSpaceDN/>
        <w:adjustRightInd/>
        <w:ind w:left="427"/>
        <w:jc w:val="both"/>
        <w:rPr>
          <w:rFonts w:ascii="Arial" w:eastAsia="Times New Roman" w:hAnsi="Arial" w:cs="Arial"/>
          <w:i/>
          <w:iCs/>
          <w:sz w:val="22"/>
          <w:szCs w:val="22"/>
          <w:lang w:eastAsia="ca-ES"/>
        </w:rPr>
      </w:pPr>
    </w:p>
    <w:tbl>
      <w:tblPr>
        <w:tblW w:w="9000" w:type="dxa"/>
        <w:tblInd w:w="53" w:type="dxa"/>
        <w:tblCellMar>
          <w:left w:w="70" w:type="dxa"/>
          <w:right w:w="70" w:type="dxa"/>
        </w:tblCellMar>
        <w:tblLook w:val="04A0" w:firstRow="1" w:lastRow="0" w:firstColumn="1" w:lastColumn="0" w:noHBand="0" w:noVBand="1"/>
      </w:tblPr>
      <w:tblGrid>
        <w:gridCol w:w="5687"/>
        <w:gridCol w:w="3313"/>
      </w:tblGrid>
      <w:tr w:rsidR="00AC0161" w:rsidRPr="000E4721" w14:paraId="7DB999B1" w14:textId="77777777" w:rsidTr="000918FE">
        <w:trPr>
          <w:trHeight w:val="51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27769F84" w14:textId="77777777" w:rsidR="00AC0161" w:rsidRPr="000E4721" w:rsidRDefault="00AC0161" w:rsidP="000918FE">
            <w:pPr>
              <w:autoSpaceDE/>
              <w:autoSpaceDN/>
              <w:adjustRightInd/>
              <w:jc w:val="both"/>
              <w:rPr>
                <w:rFonts w:ascii="Arial" w:eastAsia="Times New Roman" w:hAnsi="Arial" w:cs="Arial"/>
                <w:b/>
                <w:i/>
                <w:iCs/>
                <w:sz w:val="22"/>
                <w:szCs w:val="22"/>
                <w:lang w:eastAsia="ca-ES"/>
              </w:rPr>
            </w:pPr>
            <w:r w:rsidRPr="000E4721">
              <w:rPr>
                <w:rFonts w:ascii="Arial" w:eastAsia="Times New Roman" w:hAnsi="Arial" w:cs="Arial"/>
                <w:b/>
                <w:i/>
                <w:iCs/>
                <w:sz w:val="22"/>
                <w:szCs w:val="22"/>
                <w:lang w:eastAsia="ca-ES"/>
              </w:rPr>
              <w:t>Curs alumne</w:t>
            </w:r>
          </w:p>
        </w:tc>
        <w:tc>
          <w:tcPr>
            <w:tcW w:w="3313" w:type="dxa"/>
            <w:tcBorders>
              <w:top w:val="single" w:sz="4" w:space="0" w:color="auto"/>
              <w:left w:val="nil"/>
              <w:bottom w:val="single" w:sz="4" w:space="0" w:color="auto"/>
              <w:right w:val="single" w:sz="4" w:space="0" w:color="auto"/>
            </w:tcBorders>
            <w:noWrap/>
            <w:vAlign w:val="bottom"/>
            <w:hideMark/>
          </w:tcPr>
          <w:p w14:paraId="0CD26000" w14:textId="77777777" w:rsidR="00AC0161" w:rsidRPr="000E4721" w:rsidRDefault="00AC0161" w:rsidP="000918FE">
            <w:pPr>
              <w:autoSpaceDE/>
              <w:autoSpaceDN/>
              <w:adjustRightInd/>
              <w:jc w:val="both"/>
              <w:rPr>
                <w:rFonts w:ascii="Arial" w:eastAsia="Times New Roman" w:hAnsi="Arial" w:cs="Arial"/>
                <w:b/>
                <w:i/>
                <w:iCs/>
                <w:sz w:val="22"/>
                <w:szCs w:val="22"/>
                <w:lang w:eastAsia="ca-ES"/>
              </w:rPr>
            </w:pPr>
            <w:r w:rsidRPr="000E4721">
              <w:rPr>
                <w:rFonts w:ascii="Arial" w:eastAsia="Times New Roman" w:hAnsi="Arial" w:cs="Arial"/>
                <w:b/>
                <w:i/>
                <w:iCs/>
                <w:sz w:val="22"/>
                <w:szCs w:val="22"/>
                <w:lang w:eastAsia="ca-ES"/>
              </w:rPr>
              <w:t>Import màxim de l`ajut</w:t>
            </w:r>
          </w:p>
        </w:tc>
      </w:tr>
      <w:tr w:rsidR="00AC0161" w:rsidRPr="000E4721" w14:paraId="1D534DB0"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544A1642"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Educació infantil I3</w:t>
            </w:r>
          </w:p>
        </w:tc>
        <w:tc>
          <w:tcPr>
            <w:tcW w:w="3313" w:type="dxa"/>
            <w:tcBorders>
              <w:top w:val="nil"/>
              <w:left w:val="nil"/>
              <w:bottom w:val="single" w:sz="4" w:space="0" w:color="auto"/>
              <w:right w:val="single" w:sz="4" w:space="0" w:color="auto"/>
            </w:tcBorders>
            <w:noWrap/>
            <w:vAlign w:val="bottom"/>
            <w:hideMark/>
          </w:tcPr>
          <w:p w14:paraId="3944BEAA"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i/>
                <w:iCs/>
                <w:sz w:val="22"/>
                <w:szCs w:val="22"/>
                <w:lang w:eastAsia="ca-ES"/>
              </w:rPr>
              <w:t xml:space="preserve">  80,00 </w:t>
            </w:r>
            <w:r w:rsidRPr="000E4721">
              <w:rPr>
                <w:rFonts w:ascii="Arial" w:eastAsia="Times New Roman" w:hAnsi="Arial" w:cs="Arial"/>
                <w:bCs/>
                <w:i/>
                <w:iCs/>
                <w:sz w:val="22"/>
                <w:szCs w:val="22"/>
                <w:lang w:eastAsia="ca-ES"/>
              </w:rPr>
              <w:t>€</w:t>
            </w:r>
          </w:p>
        </w:tc>
      </w:tr>
      <w:tr w:rsidR="00AC0161" w:rsidRPr="000E4721" w14:paraId="7F82B358"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1FD808D2"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Educació infantil I4</w:t>
            </w:r>
          </w:p>
        </w:tc>
        <w:tc>
          <w:tcPr>
            <w:tcW w:w="3313" w:type="dxa"/>
            <w:tcBorders>
              <w:top w:val="nil"/>
              <w:left w:val="nil"/>
              <w:bottom w:val="single" w:sz="4" w:space="0" w:color="auto"/>
              <w:right w:val="single" w:sz="4" w:space="0" w:color="auto"/>
            </w:tcBorders>
            <w:noWrap/>
            <w:vAlign w:val="bottom"/>
            <w:hideMark/>
          </w:tcPr>
          <w:p w14:paraId="3DD71663"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i/>
                <w:iCs/>
                <w:sz w:val="22"/>
                <w:szCs w:val="22"/>
                <w:lang w:eastAsia="ca-ES"/>
              </w:rPr>
              <w:t xml:space="preserve">  80,00 </w:t>
            </w:r>
            <w:r w:rsidRPr="000E4721">
              <w:rPr>
                <w:rFonts w:ascii="Arial" w:eastAsia="Times New Roman" w:hAnsi="Arial" w:cs="Arial"/>
                <w:bCs/>
                <w:i/>
                <w:iCs/>
                <w:sz w:val="22"/>
                <w:szCs w:val="22"/>
                <w:lang w:eastAsia="ca-ES"/>
              </w:rPr>
              <w:t>€</w:t>
            </w:r>
          </w:p>
        </w:tc>
      </w:tr>
      <w:tr w:rsidR="00AC0161" w:rsidRPr="000E4721" w14:paraId="485CBFA1"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54273FF0"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Educació infantil I5</w:t>
            </w:r>
          </w:p>
        </w:tc>
        <w:tc>
          <w:tcPr>
            <w:tcW w:w="3313" w:type="dxa"/>
            <w:tcBorders>
              <w:top w:val="nil"/>
              <w:left w:val="nil"/>
              <w:bottom w:val="single" w:sz="4" w:space="0" w:color="auto"/>
              <w:right w:val="single" w:sz="4" w:space="0" w:color="auto"/>
            </w:tcBorders>
            <w:noWrap/>
            <w:vAlign w:val="bottom"/>
            <w:hideMark/>
          </w:tcPr>
          <w:p w14:paraId="00CCB587"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i/>
                <w:iCs/>
                <w:sz w:val="22"/>
                <w:szCs w:val="22"/>
                <w:lang w:eastAsia="ca-ES"/>
              </w:rPr>
              <w:t xml:space="preserve">  80,00 </w:t>
            </w:r>
            <w:r w:rsidRPr="000E4721">
              <w:rPr>
                <w:rFonts w:ascii="Arial" w:eastAsia="Times New Roman" w:hAnsi="Arial" w:cs="Arial"/>
                <w:bCs/>
                <w:i/>
                <w:iCs/>
                <w:sz w:val="22"/>
                <w:szCs w:val="22"/>
                <w:lang w:eastAsia="ca-ES"/>
              </w:rPr>
              <w:t>€</w:t>
            </w:r>
          </w:p>
        </w:tc>
      </w:tr>
      <w:tr w:rsidR="00AC0161" w:rsidRPr="000E4721" w14:paraId="568AB901"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29305730"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1er d`educació Primària</w:t>
            </w:r>
          </w:p>
        </w:tc>
        <w:tc>
          <w:tcPr>
            <w:tcW w:w="3313" w:type="dxa"/>
            <w:tcBorders>
              <w:top w:val="nil"/>
              <w:left w:val="nil"/>
              <w:bottom w:val="single" w:sz="4" w:space="0" w:color="auto"/>
              <w:right w:val="single" w:sz="4" w:space="0" w:color="auto"/>
            </w:tcBorders>
            <w:noWrap/>
            <w:vAlign w:val="bottom"/>
            <w:hideMark/>
          </w:tcPr>
          <w:p w14:paraId="3E8D8742"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 xml:space="preserve">  100</w:t>
            </w:r>
            <w:r w:rsidRPr="000E4721">
              <w:rPr>
                <w:rFonts w:ascii="Arial" w:eastAsia="Times New Roman" w:hAnsi="Arial" w:cs="Arial"/>
                <w:i/>
                <w:iCs/>
                <w:sz w:val="22"/>
                <w:szCs w:val="22"/>
                <w:lang w:eastAsia="ca-ES"/>
              </w:rPr>
              <w:t xml:space="preserve">,00 </w:t>
            </w:r>
            <w:r w:rsidRPr="000E4721">
              <w:rPr>
                <w:rFonts w:ascii="Arial" w:eastAsia="Times New Roman" w:hAnsi="Arial" w:cs="Arial"/>
                <w:bCs/>
                <w:i/>
                <w:iCs/>
                <w:sz w:val="22"/>
                <w:szCs w:val="22"/>
                <w:lang w:eastAsia="ca-ES"/>
              </w:rPr>
              <w:t>€</w:t>
            </w:r>
          </w:p>
        </w:tc>
      </w:tr>
      <w:tr w:rsidR="00AC0161" w:rsidRPr="000E4721" w14:paraId="0C2354E7" w14:textId="77777777" w:rsidTr="000918FE">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22E846E3"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2on d`educació Primària</w:t>
            </w:r>
          </w:p>
        </w:tc>
        <w:tc>
          <w:tcPr>
            <w:tcW w:w="3313" w:type="dxa"/>
            <w:tcBorders>
              <w:top w:val="single" w:sz="4" w:space="0" w:color="auto"/>
              <w:left w:val="single" w:sz="4" w:space="0" w:color="auto"/>
              <w:bottom w:val="single" w:sz="4" w:space="0" w:color="auto"/>
              <w:right w:val="single" w:sz="4" w:space="0" w:color="auto"/>
            </w:tcBorders>
            <w:noWrap/>
            <w:vAlign w:val="bottom"/>
            <w:hideMark/>
          </w:tcPr>
          <w:p w14:paraId="43F43F0B"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 xml:space="preserve">  100</w:t>
            </w:r>
            <w:r w:rsidRPr="000E4721">
              <w:rPr>
                <w:rFonts w:ascii="Arial" w:eastAsia="Times New Roman" w:hAnsi="Arial" w:cs="Arial"/>
                <w:i/>
                <w:iCs/>
                <w:sz w:val="22"/>
                <w:szCs w:val="22"/>
                <w:lang w:eastAsia="ca-ES"/>
              </w:rPr>
              <w:t xml:space="preserve">,00 </w:t>
            </w:r>
            <w:r w:rsidRPr="000E4721">
              <w:rPr>
                <w:rFonts w:ascii="Arial" w:eastAsia="Times New Roman" w:hAnsi="Arial" w:cs="Arial"/>
                <w:bCs/>
                <w:i/>
                <w:iCs/>
                <w:sz w:val="22"/>
                <w:szCs w:val="22"/>
                <w:lang w:eastAsia="ca-ES"/>
              </w:rPr>
              <w:t>€</w:t>
            </w:r>
          </w:p>
        </w:tc>
      </w:tr>
      <w:tr w:rsidR="00AC0161" w:rsidRPr="000E4721" w14:paraId="51051411" w14:textId="77777777" w:rsidTr="000918FE">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427CD578"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3er d`educació Primària</w:t>
            </w:r>
          </w:p>
        </w:tc>
        <w:tc>
          <w:tcPr>
            <w:tcW w:w="3313" w:type="dxa"/>
            <w:tcBorders>
              <w:top w:val="single" w:sz="4" w:space="0" w:color="auto"/>
              <w:left w:val="nil"/>
              <w:bottom w:val="single" w:sz="4" w:space="0" w:color="auto"/>
              <w:right w:val="single" w:sz="4" w:space="0" w:color="auto"/>
            </w:tcBorders>
            <w:noWrap/>
            <w:vAlign w:val="bottom"/>
            <w:hideMark/>
          </w:tcPr>
          <w:p w14:paraId="4A16353C"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 xml:space="preserve">  100</w:t>
            </w:r>
            <w:r w:rsidRPr="000E4721">
              <w:rPr>
                <w:rFonts w:ascii="Arial" w:eastAsia="Times New Roman" w:hAnsi="Arial" w:cs="Arial"/>
                <w:i/>
                <w:iCs/>
                <w:sz w:val="22"/>
                <w:szCs w:val="22"/>
                <w:lang w:eastAsia="ca-ES"/>
              </w:rPr>
              <w:t xml:space="preserve">,00 </w:t>
            </w:r>
            <w:r w:rsidRPr="000E4721">
              <w:rPr>
                <w:rFonts w:ascii="Arial" w:eastAsia="Times New Roman" w:hAnsi="Arial" w:cs="Arial"/>
                <w:bCs/>
                <w:i/>
                <w:iCs/>
                <w:sz w:val="22"/>
                <w:szCs w:val="22"/>
                <w:lang w:eastAsia="ca-ES"/>
              </w:rPr>
              <w:t>€</w:t>
            </w:r>
          </w:p>
        </w:tc>
      </w:tr>
      <w:tr w:rsidR="00AC0161" w:rsidRPr="000E4721" w14:paraId="0FAFF26B"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4ADF9EC6"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4rt d`educació Primària</w:t>
            </w:r>
          </w:p>
        </w:tc>
        <w:tc>
          <w:tcPr>
            <w:tcW w:w="3313" w:type="dxa"/>
            <w:tcBorders>
              <w:top w:val="nil"/>
              <w:left w:val="nil"/>
              <w:bottom w:val="single" w:sz="4" w:space="0" w:color="auto"/>
              <w:right w:val="single" w:sz="4" w:space="0" w:color="auto"/>
            </w:tcBorders>
            <w:noWrap/>
            <w:vAlign w:val="bottom"/>
            <w:hideMark/>
          </w:tcPr>
          <w:p w14:paraId="7FDB0085"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 xml:space="preserve">  100</w:t>
            </w:r>
            <w:r w:rsidRPr="000E4721">
              <w:rPr>
                <w:rFonts w:ascii="Arial" w:eastAsia="Times New Roman" w:hAnsi="Arial" w:cs="Arial"/>
                <w:i/>
                <w:iCs/>
                <w:sz w:val="22"/>
                <w:szCs w:val="22"/>
                <w:lang w:eastAsia="ca-ES"/>
              </w:rPr>
              <w:t xml:space="preserve">,00 </w:t>
            </w:r>
            <w:r w:rsidRPr="000E4721">
              <w:rPr>
                <w:rFonts w:ascii="Arial" w:eastAsia="Times New Roman" w:hAnsi="Arial" w:cs="Arial"/>
                <w:bCs/>
                <w:i/>
                <w:iCs/>
                <w:sz w:val="22"/>
                <w:szCs w:val="22"/>
                <w:lang w:eastAsia="ca-ES"/>
              </w:rPr>
              <w:t>€</w:t>
            </w:r>
          </w:p>
        </w:tc>
      </w:tr>
      <w:tr w:rsidR="00AC0161" w:rsidRPr="000E4721" w14:paraId="045A80C9"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6BF3AF56"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5è d`educació Primària</w:t>
            </w:r>
          </w:p>
        </w:tc>
        <w:tc>
          <w:tcPr>
            <w:tcW w:w="3313" w:type="dxa"/>
            <w:tcBorders>
              <w:top w:val="nil"/>
              <w:left w:val="nil"/>
              <w:bottom w:val="single" w:sz="4" w:space="0" w:color="auto"/>
              <w:right w:val="single" w:sz="4" w:space="0" w:color="auto"/>
            </w:tcBorders>
            <w:noWrap/>
            <w:vAlign w:val="bottom"/>
            <w:hideMark/>
          </w:tcPr>
          <w:p w14:paraId="7E9A667B"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 xml:space="preserve">  100</w:t>
            </w:r>
            <w:r w:rsidRPr="000E4721">
              <w:rPr>
                <w:rFonts w:ascii="Arial" w:eastAsia="Times New Roman" w:hAnsi="Arial" w:cs="Arial"/>
                <w:i/>
                <w:iCs/>
                <w:sz w:val="22"/>
                <w:szCs w:val="22"/>
                <w:lang w:eastAsia="ca-ES"/>
              </w:rPr>
              <w:t xml:space="preserve">,00 </w:t>
            </w:r>
            <w:r w:rsidRPr="000E4721">
              <w:rPr>
                <w:rFonts w:ascii="Arial" w:eastAsia="Times New Roman" w:hAnsi="Arial" w:cs="Arial"/>
                <w:bCs/>
                <w:i/>
                <w:iCs/>
                <w:sz w:val="22"/>
                <w:szCs w:val="22"/>
                <w:lang w:eastAsia="ca-ES"/>
              </w:rPr>
              <w:t>€</w:t>
            </w:r>
          </w:p>
        </w:tc>
      </w:tr>
      <w:tr w:rsidR="00AC0161" w:rsidRPr="000E4721" w14:paraId="4A62B878"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1F0B5B7D"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6è d`educació Primària</w:t>
            </w:r>
          </w:p>
        </w:tc>
        <w:tc>
          <w:tcPr>
            <w:tcW w:w="3313" w:type="dxa"/>
            <w:tcBorders>
              <w:top w:val="nil"/>
              <w:left w:val="nil"/>
              <w:bottom w:val="single" w:sz="4" w:space="0" w:color="auto"/>
              <w:right w:val="single" w:sz="4" w:space="0" w:color="auto"/>
            </w:tcBorders>
            <w:noWrap/>
            <w:vAlign w:val="bottom"/>
            <w:hideMark/>
          </w:tcPr>
          <w:p w14:paraId="11C1944B"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 xml:space="preserve">  100</w:t>
            </w:r>
            <w:r w:rsidRPr="000E4721">
              <w:rPr>
                <w:rFonts w:ascii="Arial" w:eastAsia="Times New Roman" w:hAnsi="Arial" w:cs="Arial"/>
                <w:i/>
                <w:iCs/>
                <w:sz w:val="22"/>
                <w:szCs w:val="22"/>
                <w:lang w:eastAsia="ca-ES"/>
              </w:rPr>
              <w:t xml:space="preserve">,00 </w:t>
            </w:r>
            <w:r w:rsidRPr="000E4721">
              <w:rPr>
                <w:rFonts w:ascii="Arial" w:eastAsia="Times New Roman" w:hAnsi="Arial" w:cs="Arial"/>
                <w:bCs/>
                <w:i/>
                <w:iCs/>
                <w:sz w:val="22"/>
                <w:szCs w:val="22"/>
                <w:lang w:eastAsia="ca-ES"/>
              </w:rPr>
              <w:t>€</w:t>
            </w:r>
          </w:p>
        </w:tc>
      </w:tr>
      <w:tr w:rsidR="00AC0161" w:rsidRPr="000E4721" w14:paraId="2CADF55A"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484BA86A"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 xml:space="preserve">1 ESO </w:t>
            </w:r>
          </w:p>
        </w:tc>
        <w:tc>
          <w:tcPr>
            <w:tcW w:w="3313" w:type="dxa"/>
            <w:tcBorders>
              <w:top w:val="nil"/>
              <w:left w:val="nil"/>
              <w:bottom w:val="single" w:sz="4" w:space="0" w:color="auto"/>
              <w:right w:val="single" w:sz="4" w:space="0" w:color="auto"/>
            </w:tcBorders>
            <w:noWrap/>
            <w:vAlign w:val="bottom"/>
            <w:hideMark/>
          </w:tcPr>
          <w:p w14:paraId="1988B5AA"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 xml:space="preserve">  150,00 €</w:t>
            </w:r>
          </w:p>
        </w:tc>
      </w:tr>
      <w:tr w:rsidR="00AC0161" w:rsidRPr="000E4721" w14:paraId="7C778608"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tcPr>
          <w:p w14:paraId="28AA592F"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2 ESO</w:t>
            </w:r>
          </w:p>
        </w:tc>
        <w:tc>
          <w:tcPr>
            <w:tcW w:w="3313" w:type="dxa"/>
            <w:tcBorders>
              <w:top w:val="nil"/>
              <w:left w:val="nil"/>
              <w:bottom w:val="single" w:sz="4" w:space="0" w:color="auto"/>
              <w:right w:val="single" w:sz="4" w:space="0" w:color="auto"/>
            </w:tcBorders>
            <w:noWrap/>
            <w:vAlign w:val="bottom"/>
          </w:tcPr>
          <w:p w14:paraId="2A2C3199"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 xml:space="preserve">  150,00€</w:t>
            </w:r>
          </w:p>
        </w:tc>
      </w:tr>
      <w:tr w:rsidR="00AC0161" w:rsidRPr="000E4721" w14:paraId="1C451A86"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tcPr>
          <w:p w14:paraId="105DDDBD"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3 ESO</w:t>
            </w:r>
          </w:p>
        </w:tc>
        <w:tc>
          <w:tcPr>
            <w:tcW w:w="3313" w:type="dxa"/>
            <w:tcBorders>
              <w:top w:val="nil"/>
              <w:left w:val="nil"/>
              <w:bottom w:val="single" w:sz="4" w:space="0" w:color="auto"/>
              <w:right w:val="single" w:sz="4" w:space="0" w:color="auto"/>
            </w:tcBorders>
            <w:noWrap/>
            <w:vAlign w:val="bottom"/>
          </w:tcPr>
          <w:p w14:paraId="7C1066CF"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 xml:space="preserve">  150,00€</w:t>
            </w:r>
          </w:p>
        </w:tc>
      </w:tr>
      <w:tr w:rsidR="00AC0161" w:rsidRPr="000E4721" w14:paraId="4272ABA8"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tcPr>
          <w:p w14:paraId="22173BF5"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4 ESO</w:t>
            </w:r>
          </w:p>
        </w:tc>
        <w:tc>
          <w:tcPr>
            <w:tcW w:w="3313" w:type="dxa"/>
            <w:tcBorders>
              <w:top w:val="nil"/>
              <w:left w:val="nil"/>
              <w:bottom w:val="single" w:sz="4" w:space="0" w:color="auto"/>
              <w:right w:val="single" w:sz="4" w:space="0" w:color="auto"/>
            </w:tcBorders>
            <w:noWrap/>
            <w:vAlign w:val="bottom"/>
          </w:tcPr>
          <w:p w14:paraId="7063DF19"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 xml:space="preserve">  160,00€</w:t>
            </w:r>
          </w:p>
        </w:tc>
      </w:tr>
      <w:tr w:rsidR="00AC0161" w:rsidRPr="000E4721" w14:paraId="629EDBAE"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44302353"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Batxillerat o Cicles Formatius (fins a 25 anys)</w:t>
            </w:r>
          </w:p>
        </w:tc>
        <w:tc>
          <w:tcPr>
            <w:tcW w:w="3313" w:type="dxa"/>
            <w:tcBorders>
              <w:top w:val="nil"/>
              <w:left w:val="nil"/>
              <w:bottom w:val="single" w:sz="4" w:space="0" w:color="auto"/>
              <w:right w:val="single" w:sz="4" w:space="0" w:color="auto"/>
            </w:tcBorders>
            <w:noWrap/>
            <w:vAlign w:val="bottom"/>
            <w:hideMark/>
          </w:tcPr>
          <w:p w14:paraId="05C7F216"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 xml:space="preserve">  170,00 €</w:t>
            </w:r>
          </w:p>
        </w:tc>
      </w:tr>
      <w:tr w:rsidR="00AC0161" w:rsidRPr="000E4721" w14:paraId="18BBE5A3"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035E8A11"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 xml:space="preserve">Estudis Universitaris i Màsters (fins a 25 anys) </w:t>
            </w:r>
          </w:p>
        </w:tc>
        <w:tc>
          <w:tcPr>
            <w:tcW w:w="3313" w:type="dxa"/>
            <w:tcBorders>
              <w:top w:val="nil"/>
              <w:left w:val="nil"/>
              <w:bottom w:val="single" w:sz="4" w:space="0" w:color="auto"/>
              <w:right w:val="single" w:sz="4" w:space="0" w:color="auto"/>
            </w:tcBorders>
            <w:noWrap/>
            <w:vAlign w:val="bottom"/>
            <w:hideMark/>
          </w:tcPr>
          <w:p w14:paraId="5CE35836" w14:textId="77777777" w:rsidR="00AC0161" w:rsidRPr="000E4721" w:rsidRDefault="00AC0161" w:rsidP="000918FE">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color w:val="FF0000"/>
                <w:sz w:val="22"/>
                <w:szCs w:val="22"/>
                <w:lang w:eastAsia="ca-ES"/>
              </w:rPr>
              <w:t xml:space="preserve">  </w:t>
            </w:r>
            <w:r w:rsidRPr="000E4721">
              <w:rPr>
                <w:rFonts w:ascii="Arial" w:eastAsia="Times New Roman" w:hAnsi="Arial" w:cs="Arial"/>
                <w:bCs/>
                <w:i/>
                <w:iCs/>
                <w:sz w:val="22"/>
                <w:szCs w:val="22"/>
                <w:lang w:eastAsia="ca-ES"/>
              </w:rPr>
              <w:t>330,00 €</w:t>
            </w:r>
          </w:p>
        </w:tc>
      </w:tr>
    </w:tbl>
    <w:p w14:paraId="7B6565C5" w14:textId="77777777" w:rsidR="00AC0161" w:rsidRPr="000E4721" w:rsidRDefault="00AC0161" w:rsidP="00AC0161">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No podran atorgar-se ajuts per import superior a l’esmentat.</w:t>
      </w:r>
    </w:p>
    <w:p w14:paraId="7BFE224F" w14:textId="77777777" w:rsidR="00AC0161" w:rsidRPr="000E4721" w:rsidRDefault="00AC0161" w:rsidP="00AC0161">
      <w:pPr>
        <w:jc w:val="both"/>
        <w:rPr>
          <w:rFonts w:ascii="Arial" w:eastAsia="Calibri" w:hAnsi="Arial" w:cs="Arial"/>
          <w:b/>
          <w:bCs/>
          <w:i/>
          <w:iCs/>
          <w:color w:val="000000"/>
          <w:sz w:val="22"/>
          <w:szCs w:val="22"/>
        </w:rPr>
      </w:pPr>
    </w:p>
    <w:p w14:paraId="5F7738B1" w14:textId="77777777" w:rsidR="00AC0161" w:rsidRPr="000E4721" w:rsidRDefault="00AC0161" w:rsidP="00AC0161">
      <w:pPr>
        <w:keepNext/>
        <w:widowControl w:val="0"/>
        <w:autoSpaceDE/>
        <w:autoSpaceDN/>
        <w:adjustRightInd/>
        <w:jc w:val="both"/>
        <w:outlineLvl w:val="1"/>
        <w:rPr>
          <w:rFonts w:ascii="Arial" w:eastAsia="Times New Roman" w:hAnsi="Arial" w:cs="Arial"/>
          <w:b/>
          <w:i/>
          <w:iCs/>
          <w:snapToGrid w:val="0"/>
          <w:sz w:val="22"/>
          <w:szCs w:val="22"/>
          <w:lang w:eastAsia="es-ES"/>
        </w:rPr>
      </w:pPr>
      <w:r w:rsidRPr="000E4721">
        <w:rPr>
          <w:rFonts w:ascii="Arial" w:eastAsia="Times New Roman" w:hAnsi="Arial" w:cs="Arial"/>
          <w:b/>
          <w:i/>
          <w:iCs/>
          <w:snapToGrid w:val="0"/>
          <w:sz w:val="22"/>
          <w:szCs w:val="22"/>
          <w:lang w:eastAsia="es-ES"/>
        </w:rPr>
        <w:t>3.- Objecte i finalitat dels ajuts</w:t>
      </w:r>
    </w:p>
    <w:p w14:paraId="7BC6D236" w14:textId="77777777" w:rsidR="00AC0161" w:rsidRPr="000E4721" w:rsidRDefault="00AC0161" w:rsidP="00AC0161">
      <w:pPr>
        <w:autoSpaceDE/>
        <w:autoSpaceDN/>
        <w:adjustRightInd/>
        <w:jc w:val="both"/>
        <w:rPr>
          <w:rFonts w:ascii="Arial" w:eastAsia="Times New Roman" w:hAnsi="Arial" w:cs="Arial"/>
          <w:bCs/>
          <w:i/>
          <w:iCs/>
          <w:sz w:val="22"/>
          <w:szCs w:val="22"/>
          <w:lang w:eastAsia="ca-ES"/>
        </w:rPr>
      </w:pPr>
    </w:p>
    <w:p w14:paraId="157B61BF"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bCs/>
          <w:i/>
          <w:iCs/>
          <w:sz w:val="22"/>
          <w:szCs w:val="22"/>
          <w:lang w:eastAsia="ca-ES"/>
        </w:rPr>
        <w:t xml:space="preserve">1.- </w:t>
      </w:r>
      <w:r w:rsidRPr="000E4721">
        <w:rPr>
          <w:rFonts w:ascii="Arial" w:eastAsia="Times New Roman" w:hAnsi="Arial" w:cs="Arial"/>
          <w:i/>
          <w:iCs/>
          <w:sz w:val="22"/>
          <w:szCs w:val="22"/>
          <w:lang w:eastAsia="ca-ES"/>
        </w:rPr>
        <w:t xml:space="preserve">L'objecte de la convocatòria és establir el procediment de concessió d’ajuts en règim de concurrència púbica no competitiva. </w:t>
      </w:r>
    </w:p>
    <w:p w14:paraId="3961A73E" w14:textId="77777777" w:rsidR="00AC0161" w:rsidRPr="000E4721" w:rsidRDefault="00AC0161" w:rsidP="00AC0161">
      <w:pPr>
        <w:autoSpaceDE/>
        <w:autoSpaceDN/>
        <w:adjustRightInd/>
        <w:jc w:val="both"/>
        <w:rPr>
          <w:rFonts w:ascii="Arial" w:eastAsia="Times New Roman" w:hAnsi="Arial" w:cs="Arial"/>
          <w:i/>
          <w:iCs/>
          <w:sz w:val="20"/>
          <w:szCs w:val="20"/>
          <w:lang w:eastAsia="ca-ES"/>
        </w:rPr>
      </w:pPr>
    </w:p>
    <w:p w14:paraId="7259BA9B"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lastRenderedPageBreak/>
        <w:t>2.- La finalitat d’aquests ajuts és col·laborar en el finançament de les despeses derivades de l’escolarització dels alumnes matriculats a centres d`educació infantil, primària, secundària, batxillerat, cicles formatius, centres universitaris i màsters, curs 2025-26.</w:t>
      </w:r>
    </w:p>
    <w:p w14:paraId="7758B847"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 xml:space="preserve"> </w:t>
      </w:r>
    </w:p>
    <w:p w14:paraId="21A27242" w14:textId="77777777" w:rsidR="00AC0161" w:rsidRPr="000E4721" w:rsidRDefault="00AC0161" w:rsidP="00AC0161">
      <w:pPr>
        <w:autoSpaceDE/>
        <w:autoSpaceDN/>
        <w:adjustRightInd/>
        <w:jc w:val="both"/>
        <w:rPr>
          <w:rFonts w:ascii="Arial" w:eastAsia="Times New Roman" w:hAnsi="Arial" w:cs="Arial"/>
          <w:b/>
          <w:i/>
          <w:iCs/>
          <w:sz w:val="22"/>
          <w:szCs w:val="22"/>
          <w:lang w:eastAsia="ca-ES"/>
        </w:rPr>
      </w:pPr>
      <w:r w:rsidRPr="000E4721">
        <w:rPr>
          <w:rFonts w:ascii="Arial" w:eastAsia="Times New Roman" w:hAnsi="Arial" w:cs="Arial"/>
          <w:b/>
          <w:i/>
          <w:iCs/>
          <w:sz w:val="22"/>
          <w:szCs w:val="22"/>
          <w:lang w:eastAsia="ca-ES"/>
        </w:rPr>
        <w:t>4.- Procediment de concessió</w:t>
      </w:r>
    </w:p>
    <w:p w14:paraId="70060831" w14:textId="77777777" w:rsidR="00AC0161" w:rsidRPr="000E4721" w:rsidRDefault="00AC0161" w:rsidP="00AC0161">
      <w:pPr>
        <w:autoSpaceDE/>
        <w:autoSpaceDN/>
        <w:adjustRightInd/>
        <w:jc w:val="both"/>
        <w:rPr>
          <w:rFonts w:ascii="Arial" w:eastAsia="Times New Roman" w:hAnsi="Arial" w:cs="Arial"/>
          <w:bCs/>
          <w:i/>
          <w:iCs/>
          <w:sz w:val="22"/>
          <w:szCs w:val="22"/>
          <w:lang w:eastAsia="ca-ES"/>
        </w:rPr>
      </w:pPr>
    </w:p>
    <w:p w14:paraId="3275452D" w14:textId="77777777" w:rsidR="00AC0161" w:rsidRPr="000E4721" w:rsidRDefault="00AC0161" w:rsidP="00AC0161">
      <w:p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El procediment de concessió de les subvencions objecte d’aquesta convocatòria serà el de concurrència pública no competitiva.</w:t>
      </w:r>
    </w:p>
    <w:p w14:paraId="57EB8F1C" w14:textId="77777777" w:rsidR="00AC0161" w:rsidRPr="000E4721" w:rsidRDefault="00AC0161" w:rsidP="00AC0161">
      <w:pPr>
        <w:autoSpaceDE/>
        <w:autoSpaceDN/>
        <w:adjustRightInd/>
        <w:jc w:val="both"/>
        <w:rPr>
          <w:rFonts w:ascii="Arial" w:eastAsia="Times New Roman" w:hAnsi="Arial" w:cs="Arial"/>
          <w:b/>
          <w:i/>
          <w:iCs/>
          <w:sz w:val="22"/>
          <w:szCs w:val="22"/>
          <w:lang w:eastAsia="es-ES"/>
        </w:rPr>
      </w:pPr>
    </w:p>
    <w:p w14:paraId="02DE151E" w14:textId="77777777" w:rsidR="00AC0161" w:rsidRPr="000E4721" w:rsidRDefault="00AC0161" w:rsidP="00AC0161">
      <w:pPr>
        <w:autoSpaceDE/>
        <w:autoSpaceDN/>
        <w:adjustRightInd/>
        <w:jc w:val="both"/>
        <w:rPr>
          <w:rFonts w:ascii="Arial" w:eastAsia="Times New Roman" w:hAnsi="Arial" w:cs="Arial"/>
          <w:b/>
          <w:i/>
          <w:iCs/>
          <w:sz w:val="22"/>
          <w:szCs w:val="22"/>
          <w:lang w:eastAsia="ca-ES"/>
        </w:rPr>
      </w:pPr>
      <w:r w:rsidRPr="000E4721">
        <w:rPr>
          <w:rFonts w:ascii="Arial" w:eastAsia="Times New Roman" w:hAnsi="Arial" w:cs="Arial"/>
          <w:b/>
          <w:i/>
          <w:iCs/>
          <w:sz w:val="22"/>
          <w:szCs w:val="22"/>
          <w:lang w:eastAsia="ca-ES"/>
        </w:rPr>
        <w:t>5.- Requisits per la sol·licitud i forma d’acreditar-los</w:t>
      </w:r>
    </w:p>
    <w:p w14:paraId="1CDCE19D" w14:textId="77777777" w:rsidR="00AC0161" w:rsidRPr="000E4721" w:rsidRDefault="00AC0161" w:rsidP="00AC0161">
      <w:pPr>
        <w:autoSpaceDE/>
        <w:autoSpaceDN/>
        <w:adjustRightInd/>
        <w:jc w:val="both"/>
        <w:rPr>
          <w:rFonts w:ascii="Arial" w:eastAsia="Times New Roman" w:hAnsi="Arial" w:cs="Arial"/>
          <w:bCs/>
          <w:i/>
          <w:iCs/>
          <w:sz w:val="22"/>
          <w:szCs w:val="22"/>
          <w:u w:val="single"/>
          <w:lang w:eastAsia="ca-ES"/>
        </w:rPr>
      </w:pPr>
    </w:p>
    <w:p w14:paraId="60C802FA"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r w:rsidRPr="000E4721">
        <w:rPr>
          <w:rFonts w:ascii="Arial" w:eastAsia="Times New Roman" w:hAnsi="Arial" w:cs="Arial"/>
          <w:bCs/>
          <w:i/>
          <w:iCs/>
          <w:sz w:val="22"/>
          <w:szCs w:val="22"/>
          <w:lang w:eastAsia="es-ES"/>
        </w:rPr>
        <w:t>1.- Podran ser beneficiaris/àries d’aquestes subvencions les persones físiques o jurídiques que hagin de realitzar l’activitat que fonamenta el seu atorgament, sempre que no estiguin afectades per cap de les prohibicions contingudes a l’art. 13 de la Llei 38/2003, de 17 de novembre, General de Subvencions (en endavant LGS), i reuneixin les següents condicions:</w:t>
      </w:r>
    </w:p>
    <w:p w14:paraId="7427117A"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19D65B4D" w14:textId="77777777" w:rsidR="00AC0161" w:rsidRPr="000E4721" w:rsidRDefault="00AC0161" w:rsidP="00AC0161">
      <w:pPr>
        <w:numPr>
          <w:ilvl w:val="0"/>
          <w:numId w:val="3"/>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 xml:space="preserve">Alumnes menors d’edat que estiguin empadronats a Els Hostalets de Pierola junt amb el seu pare/mare o tutor legal. </w:t>
      </w:r>
    </w:p>
    <w:p w14:paraId="4F7954B1" w14:textId="77777777" w:rsidR="00AC0161" w:rsidRPr="000E4721" w:rsidRDefault="00AC0161" w:rsidP="00AC0161">
      <w:pPr>
        <w:numPr>
          <w:ilvl w:val="0"/>
          <w:numId w:val="3"/>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Alumnes majors d’edat fins a 25 anys que estiguin empadronats a Els Hostalets de Pierola.</w:t>
      </w:r>
    </w:p>
    <w:p w14:paraId="7CB2DB38" w14:textId="77777777" w:rsidR="00AC0161" w:rsidRPr="000E4721" w:rsidRDefault="00AC0161" w:rsidP="00AC0161">
      <w:pPr>
        <w:numPr>
          <w:ilvl w:val="0"/>
          <w:numId w:val="3"/>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Estar cursant estudis d’Educació Infantil, Primària, Secundària, Batxillerat, mòduls formatius, estudis universitaris o màsters en centres públics o privats amb títol homologat, durant el curs 2025-26.</w:t>
      </w:r>
    </w:p>
    <w:p w14:paraId="7490FA23" w14:textId="77777777" w:rsidR="00AC0161" w:rsidRPr="000E4721" w:rsidRDefault="00AC0161" w:rsidP="00AC0161">
      <w:pPr>
        <w:autoSpaceDE/>
        <w:autoSpaceDN/>
        <w:adjustRightInd/>
        <w:jc w:val="both"/>
        <w:rPr>
          <w:rFonts w:ascii="Arial" w:eastAsia="Times New Roman" w:hAnsi="Arial" w:cs="Arial"/>
          <w:i/>
          <w:iCs/>
          <w:sz w:val="20"/>
          <w:szCs w:val="20"/>
          <w:lang w:eastAsia="ca-ES"/>
        </w:rPr>
      </w:pPr>
    </w:p>
    <w:p w14:paraId="78D90839"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No es podran beneficiar de l’ajut els demandants de l’ajut o nucli familiar convivent que tinguin deutes pendents de pagament amb l’Ajuntament dels Hostalets de Pierola.</w:t>
      </w:r>
    </w:p>
    <w:p w14:paraId="391D681F"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38303904" w14:textId="77777777" w:rsidR="00AC0161" w:rsidRPr="000E4721" w:rsidRDefault="00AC0161" w:rsidP="00AC0161">
      <w:pPr>
        <w:widowControl w:val="0"/>
        <w:autoSpaceDE/>
        <w:autoSpaceDN/>
        <w:adjustRightInd/>
        <w:spacing w:line="237" w:lineRule="auto"/>
        <w:ind w:right="124"/>
        <w:jc w:val="both"/>
        <w:rPr>
          <w:rFonts w:ascii="Arial MT" w:eastAsia="Arial MT" w:hAnsi="Arial MT" w:cs="Arial MT"/>
          <w:i/>
          <w:iCs/>
          <w:sz w:val="22"/>
          <w:szCs w:val="22"/>
          <w:lang w:eastAsia="ca-ES"/>
        </w:rPr>
      </w:pPr>
      <w:r w:rsidRPr="000E4721">
        <w:rPr>
          <w:rFonts w:ascii="Arial MT" w:eastAsia="Arial MT" w:hAnsi="Arial MT" w:cs="Arial MT"/>
          <w:i/>
          <w:iCs/>
          <w:sz w:val="22"/>
          <w:szCs w:val="22"/>
          <w:lang w:eastAsia="ca-ES"/>
        </w:rPr>
        <w:t>2.- La concurrència d’aquests requisits s’acreditarà en el moment de presentar la</w:t>
      </w:r>
      <w:r w:rsidRPr="000E4721">
        <w:rPr>
          <w:rFonts w:ascii="Arial MT" w:eastAsia="Arial MT" w:hAnsi="Arial MT" w:cs="Arial MT"/>
          <w:i/>
          <w:iCs/>
          <w:spacing w:val="1"/>
          <w:sz w:val="22"/>
          <w:szCs w:val="22"/>
          <w:lang w:eastAsia="ca-ES"/>
        </w:rPr>
        <w:t xml:space="preserve"> </w:t>
      </w:r>
      <w:r w:rsidRPr="000E4721">
        <w:rPr>
          <w:rFonts w:ascii="Arial MT" w:eastAsia="Arial MT" w:hAnsi="Arial MT" w:cs="Arial MT"/>
          <w:i/>
          <w:iCs/>
          <w:sz w:val="22"/>
          <w:szCs w:val="22"/>
          <w:lang w:eastAsia="ca-ES"/>
        </w:rPr>
        <w:t>sol·licitud,</w:t>
      </w:r>
      <w:r w:rsidRPr="000E4721">
        <w:rPr>
          <w:rFonts w:ascii="Arial MT" w:eastAsia="Arial MT" w:hAnsi="Arial MT" w:cs="Arial MT"/>
          <w:i/>
          <w:iCs/>
          <w:spacing w:val="-6"/>
          <w:sz w:val="22"/>
          <w:szCs w:val="22"/>
          <w:lang w:eastAsia="ca-ES"/>
        </w:rPr>
        <w:t xml:space="preserve"> </w:t>
      </w:r>
      <w:r w:rsidRPr="000E4721">
        <w:rPr>
          <w:rFonts w:ascii="Arial MT" w:eastAsia="Arial MT" w:hAnsi="Arial MT" w:cs="Arial MT"/>
          <w:i/>
          <w:iCs/>
          <w:sz w:val="22"/>
          <w:szCs w:val="22"/>
          <w:lang w:eastAsia="ca-ES"/>
        </w:rPr>
        <w:t>mitjançant</w:t>
      </w:r>
      <w:r w:rsidRPr="000E4721">
        <w:rPr>
          <w:rFonts w:ascii="Arial MT" w:eastAsia="Arial MT" w:hAnsi="Arial MT" w:cs="Arial MT"/>
          <w:i/>
          <w:iCs/>
          <w:spacing w:val="-1"/>
          <w:sz w:val="22"/>
          <w:szCs w:val="22"/>
          <w:lang w:eastAsia="ca-ES"/>
        </w:rPr>
        <w:t xml:space="preserve"> </w:t>
      </w:r>
      <w:r w:rsidRPr="000E4721">
        <w:rPr>
          <w:rFonts w:ascii="Arial MT" w:eastAsia="Arial MT" w:hAnsi="Arial MT" w:cs="Arial MT"/>
          <w:i/>
          <w:iCs/>
          <w:sz w:val="22"/>
          <w:szCs w:val="22"/>
          <w:lang w:eastAsia="ca-ES"/>
        </w:rPr>
        <w:t>la</w:t>
      </w:r>
      <w:r w:rsidRPr="000E4721">
        <w:rPr>
          <w:rFonts w:ascii="Arial MT" w:eastAsia="Arial MT" w:hAnsi="Arial MT" w:cs="Arial MT"/>
          <w:i/>
          <w:iCs/>
          <w:spacing w:val="-5"/>
          <w:sz w:val="22"/>
          <w:szCs w:val="22"/>
          <w:lang w:eastAsia="ca-ES"/>
        </w:rPr>
        <w:t xml:space="preserve"> </w:t>
      </w:r>
      <w:r w:rsidRPr="000E4721">
        <w:rPr>
          <w:rFonts w:ascii="Arial MT" w:eastAsia="Arial MT" w:hAnsi="Arial MT" w:cs="Arial MT"/>
          <w:i/>
          <w:iCs/>
          <w:sz w:val="22"/>
          <w:szCs w:val="22"/>
          <w:lang w:eastAsia="ca-ES"/>
        </w:rPr>
        <w:t>presentació</w:t>
      </w:r>
      <w:r w:rsidRPr="000E4721">
        <w:rPr>
          <w:rFonts w:ascii="Arial MT" w:eastAsia="Arial MT" w:hAnsi="Arial MT" w:cs="Arial MT"/>
          <w:i/>
          <w:iCs/>
          <w:spacing w:val="-1"/>
          <w:sz w:val="22"/>
          <w:szCs w:val="22"/>
          <w:lang w:eastAsia="ca-ES"/>
        </w:rPr>
        <w:t xml:space="preserve"> </w:t>
      </w:r>
      <w:r w:rsidRPr="000E4721">
        <w:rPr>
          <w:rFonts w:ascii="Arial MT" w:eastAsia="Arial MT" w:hAnsi="Arial MT" w:cs="Arial MT"/>
          <w:i/>
          <w:iCs/>
          <w:sz w:val="22"/>
          <w:szCs w:val="22"/>
          <w:lang w:eastAsia="ca-ES"/>
        </w:rPr>
        <w:t>dels</w:t>
      </w:r>
      <w:r w:rsidRPr="000E4721">
        <w:rPr>
          <w:rFonts w:ascii="Arial MT" w:eastAsia="Arial MT" w:hAnsi="Arial MT" w:cs="Arial MT"/>
          <w:i/>
          <w:iCs/>
          <w:spacing w:val="-7"/>
          <w:sz w:val="22"/>
          <w:szCs w:val="22"/>
          <w:lang w:eastAsia="ca-ES"/>
        </w:rPr>
        <w:t xml:space="preserve"> </w:t>
      </w:r>
      <w:r w:rsidRPr="000E4721">
        <w:rPr>
          <w:rFonts w:ascii="Arial MT" w:eastAsia="Arial MT" w:hAnsi="Arial MT" w:cs="Arial MT"/>
          <w:i/>
          <w:iCs/>
          <w:sz w:val="22"/>
          <w:szCs w:val="22"/>
          <w:lang w:eastAsia="ca-ES"/>
        </w:rPr>
        <w:t>documents</w:t>
      </w:r>
      <w:r w:rsidRPr="000E4721">
        <w:rPr>
          <w:rFonts w:ascii="Arial MT" w:eastAsia="Arial MT" w:hAnsi="Arial MT" w:cs="Arial MT"/>
          <w:i/>
          <w:iCs/>
          <w:spacing w:val="-2"/>
          <w:sz w:val="22"/>
          <w:szCs w:val="22"/>
          <w:lang w:eastAsia="ca-ES"/>
        </w:rPr>
        <w:t xml:space="preserve"> </w:t>
      </w:r>
      <w:r w:rsidRPr="000E4721">
        <w:rPr>
          <w:rFonts w:ascii="Arial MT" w:eastAsia="Arial MT" w:hAnsi="Arial MT" w:cs="Arial MT"/>
          <w:i/>
          <w:iCs/>
          <w:sz w:val="22"/>
          <w:szCs w:val="22"/>
          <w:lang w:eastAsia="ca-ES"/>
        </w:rPr>
        <w:t>que</w:t>
      </w:r>
      <w:r w:rsidRPr="000E4721">
        <w:rPr>
          <w:rFonts w:ascii="Arial MT" w:eastAsia="Arial MT" w:hAnsi="Arial MT" w:cs="Arial MT"/>
          <w:i/>
          <w:iCs/>
          <w:spacing w:val="-5"/>
          <w:sz w:val="22"/>
          <w:szCs w:val="22"/>
          <w:lang w:eastAsia="ca-ES"/>
        </w:rPr>
        <w:t xml:space="preserve"> </w:t>
      </w:r>
      <w:r w:rsidRPr="000E4721">
        <w:rPr>
          <w:rFonts w:ascii="Arial MT" w:eastAsia="Arial MT" w:hAnsi="Arial MT" w:cs="Arial MT"/>
          <w:i/>
          <w:iCs/>
          <w:sz w:val="22"/>
          <w:szCs w:val="22"/>
          <w:lang w:eastAsia="ca-ES"/>
        </w:rPr>
        <w:t>s’indiquen</w:t>
      </w:r>
      <w:r w:rsidRPr="000E4721">
        <w:rPr>
          <w:rFonts w:ascii="Arial MT" w:eastAsia="Arial MT" w:hAnsi="Arial MT" w:cs="Arial MT"/>
          <w:i/>
          <w:iCs/>
          <w:spacing w:val="-5"/>
          <w:sz w:val="22"/>
          <w:szCs w:val="22"/>
          <w:lang w:eastAsia="ca-ES"/>
        </w:rPr>
        <w:t xml:space="preserve"> </w:t>
      </w:r>
      <w:r w:rsidRPr="000E4721">
        <w:rPr>
          <w:rFonts w:ascii="Arial MT" w:eastAsia="Arial MT" w:hAnsi="Arial MT" w:cs="Arial MT"/>
          <w:i/>
          <w:iCs/>
          <w:sz w:val="22"/>
          <w:szCs w:val="22"/>
          <w:lang w:eastAsia="ca-ES"/>
        </w:rPr>
        <w:t>a</w:t>
      </w:r>
      <w:r w:rsidRPr="000E4721">
        <w:rPr>
          <w:rFonts w:ascii="Arial MT" w:eastAsia="Arial MT" w:hAnsi="Arial MT" w:cs="Arial MT"/>
          <w:i/>
          <w:iCs/>
          <w:spacing w:val="-1"/>
          <w:sz w:val="22"/>
          <w:szCs w:val="22"/>
          <w:lang w:eastAsia="ca-ES"/>
        </w:rPr>
        <w:t xml:space="preserve"> </w:t>
      </w:r>
      <w:r w:rsidRPr="000E4721">
        <w:rPr>
          <w:rFonts w:ascii="Arial MT" w:eastAsia="Arial MT" w:hAnsi="Arial MT" w:cs="Arial MT"/>
          <w:i/>
          <w:iCs/>
          <w:sz w:val="22"/>
          <w:szCs w:val="22"/>
          <w:lang w:eastAsia="ca-ES"/>
        </w:rPr>
        <w:t>l’article</w:t>
      </w:r>
      <w:r w:rsidRPr="000E4721">
        <w:rPr>
          <w:rFonts w:ascii="Arial MT" w:eastAsia="Arial MT" w:hAnsi="Arial MT" w:cs="Arial MT"/>
          <w:i/>
          <w:iCs/>
          <w:spacing w:val="-1"/>
          <w:sz w:val="22"/>
          <w:szCs w:val="22"/>
          <w:lang w:eastAsia="ca-ES"/>
        </w:rPr>
        <w:t xml:space="preserve"> </w:t>
      </w:r>
      <w:r w:rsidRPr="000E4721">
        <w:rPr>
          <w:rFonts w:ascii="Arial MT" w:eastAsia="Arial MT" w:hAnsi="Arial MT" w:cs="Arial MT"/>
          <w:i/>
          <w:iCs/>
          <w:sz w:val="22"/>
          <w:szCs w:val="22"/>
          <w:lang w:eastAsia="ca-ES"/>
        </w:rPr>
        <w:t>següent.</w:t>
      </w:r>
    </w:p>
    <w:p w14:paraId="2D081A6F"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2AEACED8" w14:textId="77777777" w:rsidR="00AC0161" w:rsidRPr="000E4721" w:rsidRDefault="00AC0161" w:rsidP="00AC0161">
      <w:pPr>
        <w:jc w:val="both"/>
        <w:rPr>
          <w:rFonts w:ascii="Arial" w:hAnsi="Arial" w:cs="Arial"/>
          <w:i/>
          <w:iCs/>
          <w:color w:val="FF0000"/>
          <w:sz w:val="22"/>
          <w:szCs w:val="22"/>
        </w:rPr>
      </w:pPr>
    </w:p>
    <w:p w14:paraId="0D0E08FE" w14:textId="77777777" w:rsidR="00AC0161" w:rsidRPr="000E4721" w:rsidRDefault="00AC0161" w:rsidP="00AC0161">
      <w:pPr>
        <w:autoSpaceDE/>
        <w:autoSpaceDN/>
        <w:adjustRightInd/>
        <w:jc w:val="both"/>
        <w:rPr>
          <w:rFonts w:ascii="Arial" w:eastAsia="Times New Roman" w:hAnsi="Arial" w:cs="Arial"/>
          <w:b/>
          <w:i/>
          <w:iCs/>
          <w:sz w:val="22"/>
          <w:szCs w:val="22"/>
          <w:lang w:eastAsia="es-ES"/>
        </w:rPr>
      </w:pPr>
      <w:r w:rsidRPr="000E4721">
        <w:rPr>
          <w:rFonts w:ascii="Arial" w:eastAsia="Times New Roman" w:hAnsi="Arial" w:cs="Arial"/>
          <w:b/>
          <w:i/>
          <w:iCs/>
          <w:sz w:val="22"/>
          <w:szCs w:val="22"/>
          <w:lang w:eastAsia="es-ES"/>
        </w:rPr>
        <w:t xml:space="preserve">6.- Documents que han d’acompanyar a la sol·licitud </w:t>
      </w:r>
    </w:p>
    <w:p w14:paraId="6E7BA78D"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18D7BDAB" w14:textId="77777777" w:rsidR="00AC0161" w:rsidRPr="000E4721" w:rsidRDefault="00AC0161" w:rsidP="00AC0161">
      <w:pPr>
        <w:jc w:val="both"/>
        <w:rPr>
          <w:rFonts w:ascii="Arial" w:hAnsi="Arial" w:cs="Arial"/>
          <w:i/>
          <w:iCs/>
          <w:sz w:val="22"/>
          <w:szCs w:val="22"/>
        </w:rPr>
      </w:pPr>
      <w:r w:rsidRPr="000E4721">
        <w:rPr>
          <w:rFonts w:ascii="Arial" w:hAnsi="Arial" w:cs="Arial"/>
          <w:i/>
          <w:iCs/>
          <w:sz w:val="22"/>
          <w:szCs w:val="22"/>
        </w:rPr>
        <w:t xml:space="preserve">- Imprès de sol·licitud de l’ajut, facilitat per l’Ajuntament o a la web municipal hostalets.cat/ajuts25. </w:t>
      </w:r>
    </w:p>
    <w:p w14:paraId="2793FCE6" w14:textId="77777777" w:rsidR="00AC0161" w:rsidRPr="000E4721" w:rsidRDefault="00AC0161" w:rsidP="00AC0161">
      <w:pPr>
        <w:jc w:val="both"/>
        <w:rPr>
          <w:rFonts w:ascii="Arial" w:hAnsi="Arial" w:cs="Arial"/>
          <w:i/>
          <w:iCs/>
          <w:sz w:val="22"/>
          <w:szCs w:val="22"/>
        </w:rPr>
      </w:pPr>
      <w:r w:rsidRPr="000E4721">
        <w:rPr>
          <w:rFonts w:ascii="Arial" w:hAnsi="Arial" w:cs="Arial"/>
          <w:i/>
          <w:iCs/>
          <w:sz w:val="22"/>
          <w:szCs w:val="22"/>
        </w:rPr>
        <w:t>- DNI original de la persona sol·licitant, només en el cas que s’hagi realitzat una renovació o modificació, o en el cas que sigui la primera vegada que s</w:t>
      </w:r>
      <w:r>
        <w:rPr>
          <w:rFonts w:ascii="Arial" w:hAnsi="Arial" w:cs="Arial"/>
          <w:i/>
          <w:iCs/>
          <w:sz w:val="22"/>
          <w:szCs w:val="22"/>
        </w:rPr>
        <w:t>e</w:t>
      </w:r>
      <w:r w:rsidRPr="000E4721">
        <w:rPr>
          <w:rFonts w:ascii="Arial" w:hAnsi="Arial" w:cs="Arial"/>
          <w:i/>
          <w:iCs/>
          <w:sz w:val="22"/>
          <w:szCs w:val="22"/>
        </w:rPr>
        <w:t xml:space="preserve"> sol·liciti aquest ajut.</w:t>
      </w:r>
    </w:p>
    <w:p w14:paraId="7359CABC" w14:textId="77777777" w:rsidR="00AC0161" w:rsidRPr="000E4721" w:rsidRDefault="00AC0161" w:rsidP="00AC0161">
      <w:pPr>
        <w:jc w:val="both"/>
        <w:rPr>
          <w:rFonts w:ascii="Arial" w:hAnsi="Arial" w:cs="Arial"/>
          <w:i/>
          <w:iCs/>
          <w:sz w:val="22"/>
          <w:szCs w:val="22"/>
        </w:rPr>
      </w:pPr>
      <w:r w:rsidRPr="000E4721">
        <w:rPr>
          <w:rFonts w:ascii="Arial" w:hAnsi="Arial" w:cs="Arial"/>
          <w:i/>
          <w:iCs/>
          <w:sz w:val="22"/>
          <w:szCs w:val="22"/>
        </w:rPr>
        <w:t xml:space="preserve">- DNI original del menor, i en cas de no tenir-lo, còpia del llibre de família (només el full on consti el menor) , només en el cas que s’hagi realitzat una renovació o modificació, o en el cas que sigui la primera vegada que </w:t>
      </w:r>
      <w:r>
        <w:rPr>
          <w:rFonts w:ascii="Arial" w:hAnsi="Arial" w:cs="Arial"/>
          <w:i/>
          <w:iCs/>
          <w:sz w:val="22"/>
          <w:szCs w:val="22"/>
        </w:rPr>
        <w:t>se</w:t>
      </w:r>
      <w:r w:rsidRPr="000E4721">
        <w:rPr>
          <w:rFonts w:ascii="Arial" w:hAnsi="Arial" w:cs="Arial"/>
          <w:i/>
          <w:iCs/>
          <w:sz w:val="22"/>
          <w:szCs w:val="22"/>
        </w:rPr>
        <w:t xml:space="preserve"> sol·liciti aquest ajut.</w:t>
      </w:r>
    </w:p>
    <w:p w14:paraId="56C37D90" w14:textId="77777777" w:rsidR="00AC0161" w:rsidRPr="000E4721" w:rsidRDefault="00AC0161" w:rsidP="00AC0161">
      <w:pPr>
        <w:jc w:val="both"/>
        <w:rPr>
          <w:rFonts w:ascii="Arial" w:hAnsi="Arial" w:cs="Arial"/>
          <w:i/>
          <w:iCs/>
          <w:color w:val="EE0000"/>
          <w:sz w:val="22"/>
          <w:szCs w:val="22"/>
        </w:rPr>
      </w:pPr>
      <w:r w:rsidRPr="000E4721">
        <w:rPr>
          <w:rFonts w:ascii="Arial" w:hAnsi="Arial" w:cs="Arial"/>
          <w:i/>
          <w:iCs/>
          <w:sz w:val="22"/>
          <w:szCs w:val="22"/>
        </w:rPr>
        <w:t>- Justificants del pagament, que poden ser: matrícula, factures, tiquets desglossats, rebuts bancaris amb la conformitat del pagament de compra dels llibres adquirits o material (en el cas d’ensenyaments sense llibres), certificat del centre escolar que acrediti aquests pagaments i mensualitats escolars. *</w:t>
      </w:r>
    </w:p>
    <w:p w14:paraId="24B4F37A" w14:textId="77777777" w:rsidR="00AC0161" w:rsidRPr="000E4721" w:rsidRDefault="00AC0161" w:rsidP="00AC0161">
      <w:pPr>
        <w:jc w:val="both"/>
        <w:rPr>
          <w:rFonts w:ascii="Arial" w:hAnsi="Arial" w:cs="Arial"/>
          <w:i/>
          <w:iCs/>
          <w:sz w:val="22"/>
          <w:szCs w:val="22"/>
        </w:rPr>
      </w:pPr>
      <w:r w:rsidRPr="000E4721">
        <w:rPr>
          <w:rFonts w:ascii="Arial" w:hAnsi="Arial" w:cs="Arial"/>
          <w:i/>
          <w:iCs/>
          <w:sz w:val="22"/>
          <w:szCs w:val="22"/>
        </w:rPr>
        <w:t xml:space="preserve"> En tots els casos cal especificar correctament el concepte del pagament, </w:t>
      </w:r>
    </w:p>
    <w:p w14:paraId="4CED53F4" w14:textId="77777777" w:rsidR="00AC0161" w:rsidRPr="000E4721" w:rsidRDefault="00AC0161" w:rsidP="00AC0161">
      <w:pPr>
        <w:jc w:val="both"/>
        <w:rPr>
          <w:rFonts w:ascii="Arial" w:hAnsi="Arial" w:cs="Arial"/>
          <w:i/>
          <w:iCs/>
          <w:sz w:val="22"/>
          <w:szCs w:val="22"/>
        </w:rPr>
      </w:pPr>
      <w:r w:rsidRPr="000E4721">
        <w:rPr>
          <w:rFonts w:ascii="Arial" w:hAnsi="Arial" w:cs="Arial"/>
          <w:i/>
          <w:iCs/>
          <w:sz w:val="22"/>
          <w:szCs w:val="22"/>
        </w:rPr>
        <w:t>Queda exclòs: rebuts emesos per particulars, albarans d’entrega i només s’acceptaran factures emeses per empreses que tinguin aquest objecte social.</w:t>
      </w:r>
    </w:p>
    <w:p w14:paraId="47BAA02A" w14:textId="77777777" w:rsidR="00AC0161" w:rsidRPr="000E4721" w:rsidRDefault="00AC0161" w:rsidP="00AC0161">
      <w:pPr>
        <w:jc w:val="both"/>
        <w:rPr>
          <w:rFonts w:ascii="Arial" w:hAnsi="Arial" w:cs="Arial"/>
          <w:i/>
          <w:iCs/>
          <w:sz w:val="22"/>
          <w:szCs w:val="22"/>
        </w:rPr>
      </w:pPr>
      <w:r w:rsidRPr="000E4721">
        <w:rPr>
          <w:rFonts w:ascii="Arial" w:hAnsi="Arial" w:cs="Arial"/>
          <w:i/>
          <w:iCs/>
          <w:sz w:val="22"/>
          <w:szCs w:val="22"/>
        </w:rPr>
        <w:t>- Full de matrícula o resguard del centre escolar on està inscrit l’alumne, només per a estudis no obligatoris (cicles formatius, batxillerat i estudis universitaris).</w:t>
      </w:r>
    </w:p>
    <w:p w14:paraId="5D9F5402" w14:textId="77777777" w:rsidR="00AC0161" w:rsidRPr="000E4721" w:rsidRDefault="00AC0161" w:rsidP="00AC0161">
      <w:pPr>
        <w:jc w:val="both"/>
        <w:rPr>
          <w:rFonts w:ascii="Arial" w:hAnsi="Arial" w:cs="Arial"/>
          <w:i/>
          <w:iCs/>
          <w:sz w:val="22"/>
          <w:szCs w:val="22"/>
        </w:rPr>
      </w:pPr>
      <w:r w:rsidRPr="000E4721">
        <w:rPr>
          <w:rFonts w:ascii="Arial" w:hAnsi="Arial" w:cs="Arial"/>
          <w:i/>
          <w:iCs/>
          <w:sz w:val="22"/>
          <w:szCs w:val="22"/>
          <w:u w:val="single"/>
        </w:rPr>
        <w:t xml:space="preserve">-Estudis universitaris i màsters, </w:t>
      </w:r>
      <w:r w:rsidRPr="000E4721">
        <w:rPr>
          <w:rFonts w:ascii="Arial" w:hAnsi="Arial" w:cs="Arial"/>
          <w:i/>
          <w:iCs/>
          <w:sz w:val="22"/>
          <w:szCs w:val="22"/>
        </w:rPr>
        <w:t xml:space="preserve">han de presentar la matrícula fent constar el preu del curs, i la conformitat d’haver-se realitzat dit pagament. En el cas que es demani una beca s’ha d’entregar la documentació en el mateix termini que els altres estudis presentant, a part de la documentació general, també el resguard de la sol·licitud de la beca. En el cas que la resolució de la beca sigui </w:t>
      </w:r>
      <w:r w:rsidRPr="000E4721">
        <w:rPr>
          <w:rFonts w:ascii="Arial" w:hAnsi="Arial" w:cs="Arial"/>
          <w:i/>
          <w:iCs/>
          <w:sz w:val="22"/>
          <w:szCs w:val="22"/>
        </w:rPr>
        <w:lastRenderedPageBreak/>
        <w:t>negativa es donarà un termini per justificar el pagament de la matrícula fins el 31 de març de l’exercici següent. A partir d’aquesta data si no s’ha entregat aquesta documentació ni cap pagament es considerarà denegada.</w:t>
      </w:r>
    </w:p>
    <w:p w14:paraId="4466A805" w14:textId="77777777" w:rsidR="00AC0161" w:rsidRPr="000E4721" w:rsidRDefault="00AC0161" w:rsidP="00AC0161">
      <w:pPr>
        <w:jc w:val="both"/>
        <w:rPr>
          <w:rFonts w:ascii="Arial" w:hAnsi="Arial" w:cs="Arial"/>
          <w:i/>
          <w:iCs/>
          <w:sz w:val="22"/>
          <w:szCs w:val="22"/>
          <w:u w:val="single"/>
        </w:rPr>
      </w:pPr>
    </w:p>
    <w:p w14:paraId="314892BF" w14:textId="77777777" w:rsidR="00AC0161" w:rsidRPr="000E4721" w:rsidRDefault="00AC0161" w:rsidP="00AC0161">
      <w:pPr>
        <w:jc w:val="both"/>
        <w:rPr>
          <w:rFonts w:ascii="Arial" w:hAnsi="Arial" w:cs="Arial"/>
          <w:i/>
          <w:iCs/>
          <w:sz w:val="22"/>
          <w:szCs w:val="22"/>
        </w:rPr>
      </w:pPr>
      <w:r w:rsidRPr="000E4721">
        <w:rPr>
          <w:rFonts w:ascii="Arial" w:hAnsi="Arial" w:cs="Arial"/>
          <w:i/>
          <w:iCs/>
          <w:sz w:val="22"/>
          <w:szCs w:val="22"/>
        </w:rPr>
        <w:t xml:space="preserve">- Comprovant bancari o fotocòpia de la llibreta d’estalvis on hagi de ser abonat l’import de l’ajut, si s’ha fet un canvi de compte corrent respecte el curs anterior, o en el cas que sigui la primera vegada que </w:t>
      </w:r>
      <w:r>
        <w:rPr>
          <w:rFonts w:ascii="Arial" w:hAnsi="Arial" w:cs="Arial"/>
          <w:i/>
          <w:iCs/>
          <w:sz w:val="22"/>
          <w:szCs w:val="22"/>
        </w:rPr>
        <w:t>se</w:t>
      </w:r>
      <w:r w:rsidRPr="000E4721">
        <w:rPr>
          <w:rFonts w:ascii="Arial" w:hAnsi="Arial" w:cs="Arial"/>
          <w:i/>
          <w:iCs/>
          <w:sz w:val="22"/>
          <w:szCs w:val="22"/>
        </w:rPr>
        <w:t xml:space="preserve"> sol·liciti aquest ajut.</w:t>
      </w:r>
    </w:p>
    <w:p w14:paraId="48327570" w14:textId="77777777" w:rsidR="00AC0161" w:rsidRPr="000E4721" w:rsidRDefault="00AC0161" w:rsidP="00AC0161">
      <w:pPr>
        <w:jc w:val="both"/>
        <w:rPr>
          <w:rFonts w:ascii="Arial" w:hAnsi="Arial" w:cs="Arial"/>
          <w:i/>
          <w:iCs/>
          <w:sz w:val="22"/>
          <w:szCs w:val="22"/>
        </w:rPr>
      </w:pPr>
    </w:p>
    <w:p w14:paraId="52D0318A" w14:textId="77777777" w:rsidR="00AC0161" w:rsidRPr="000E4721" w:rsidRDefault="00AC0161" w:rsidP="00AC0161">
      <w:pPr>
        <w:jc w:val="both"/>
        <w:rPr>
          <w:rFonts w:ascii="Arial" w:hAnsi="Arial" w:cs="Arial"/>
          <w:i/>
          <w:iCs/>
          <w:sz w:val="22"/>
          <w:szCs w:val="22"/>
          <w:lang w:eastAsia="es-ES"/>
        </w:rPr>
      </w:pPr>
      <w:r w:rsidRPr="000E4721">
        <w:rPr>
          <w:rFonts w:ascii="Arial" w:hAnsi="Arial" w:cs="Arial"/>
          <w:i/>
          <w:iCs/>
          <w:sz w:val="22"/>
          <w:szCs w:val="22"/>
          <w:lang w:eastAsia="es-ES"/>
        </w:rPr>
        <w:t>L’esmentada documentació haurà de presentar-se en qualsevol de les llengües cooficials de Catalunya, anirà degudament signada pel sol·licitant i serà original o còpia degudament autenticada.</w:t>
      </w:r>
    </w:p>
    <w:p w14:paraId="18094B89" w14:textId="77777777" w:rsidR="00AC0161" w:rsidRPr="000E4721" w:rsidRDefault="00AC0161" w:rsidP="00AC0161">
      <w:pPr>
        <w:jc w:val="both"/>
        <w:rPr>
          <w:rFonts w:ascii="Arial" w:hAnsi="Arial" w:cs="Arial"/>
          <w:i/>
          <w:iCs/>
          <w:sz w:val="22"/>
          <w:szCs w:val="22"/>
          <w:lang w:eastAsia="es-ES"/>
        </w:rPr>
      </w:pPr>
    </w:p>
    <w:p w14:paraId="37A3766D" w14:textId="77777777" w:rsidR="00AC0161" w:rsidRPr="000E4721" w:rsidRDefault="00AC0161" w:rsidP="00AC0161">
      <w:pPr>
        <w:jc w:val="both"/>
        <w:rPr>
          <w:rFonts w:ascii="Arial" w:hAnsi="Arial" w:cs="Arial"/>
          <w:i/>
          <w:iCs/>
          <w:sz w:val="22"/>
          <w:szCs w:val="22"/>
        </w:rPr>
      </w:pPr>
      <w:r w:rsidRPr="000E4721">
        <w:rPr>
          <w:rFonts w:ascii="Arial" w:hAnsi="Arial" w:cs="Arial"/>
          <w:i/>
          <w:iCs/>
          <w:sz w:val="22"/>
          <w:szCs w:val="22"/>
        </w:rPr>
        <w:t>*Els alumnes de l’Institut Escola Renaixença que hagin pagat tota la quantitat de l’ajut a</w:t>
      </w:r>
      <w:r>
        <w:rPr>
          <w:rFonts w:ascii="Arial" w:hAnsi="Arial" w:cs="Arial"/>
          <w:i/>
          <w:iCs/>
          <w:sz w:val="22"/>
          <w:szCs w:val="22"/>
        </w:rPr>
        <w:t>l mateix centre</w:t>
      </w:r>
      <w:r w:rsidRPr="000E4721">
        <w:rPr>
          <w:rFonts w:ascii="Arial" w:hAnsi="Arial" w:cs="Arial"/>
          <w:i/>
          <w:iCs/>
          <w:sz w:val="22"/>
          <w:szCs w:val="22"/>
        </w:rPr>
        <w:t xml:space="preserve"> no caldrà que adjuntin cap justificant de pagament.</w:t>
      </w:r>
    </w:p>
    <w:p w14:paraId="1502FB28" w14:textId="77777777" w:rsidR="00AC0161" w:rsidRPr="000E4721" w:rsidRDefault="00AC0161" w:rsidP="00AC0161">
      <w:pPr>
        <w:jc w:val="both"/>
        <w:rPr>
          <w:rFonts w:ascii="Arial" w:hAnsi="Arial" w:cs="Arial"/>
          <w:i/>
          <w:iCs/>
          <w:color w:val="FF0000"/>
          <w:sz w:val="22"/>
          <w:szCs w:val="22"/>
        </w:rPr>
      </w:pPr>
    </w:p>
    <w:p w14:paraId="2E69F2EB" w14:textId="77777777" w:rsidR="00AC0161" w:rsidRPr="000E4721" w:rsidRDefault="00AC0161" w:rsidP="00AC0161">
      <w:pPr>
        <w:jc w:val="both"/>
        <w:rPr>
          <w:rFonts w:ascii="Arial" w:hAnsi="Arial" w:cs="Arial"/>
          <w:i/>
          <w:iCs/>
          <w:color w:val="FF0000"/>
          <w:sz w:val="22"/>
          <w:szCs w:val="22"/>
        </w:rPr>
      </w:pPr>
    </w:p>
    <w:p w14:paraId="3198DC7E" w14:textId="77777777" w:rsidR="00AC0161" w:rsidRPr="000E4721" w:rsidRDefault="00AC0161" w:rsidP="00AC0161">
      <w:pPr>
        <w:autoSpaceDE/>
        <w:autoSpaceDN/>
        <w:adjustRightInd/>
        <w:jc w:val="both"/>
        <w:rPr>
          <w:rFonts w:ascii="Arial" w:eastAsia="Times New Roman" w:hAnsi="Arial" w:cs="Arial"/>
          <w:b/>
          <w:i/>
          <w:iCs/>
          <w:sz w:val="22"/>
          <w:szCs w:val="22"/>
          <w:lang w:eastAsia="es-ES"/>
        </w:rPr>
      </w:pPr>
      <w:r w:rsidRPr="000E4721">
        <w:rPr>
          <w:rFonts w:ascii="Arial" w:eastAsia="Times New Roman" w:hAnsi="Arial" w:cs="Arial"/>
          <w:b/>
          <w:i/>
          <w:iCs/>
          <w:sz w:val="22"/>
          <w:szCs w:val="22"/>
          <w:lang w:eastAsia="es-ES"/>
        </w:rPr>
        <w:t>7.- Termini, forma i lloc de presentació de les sol·licituds</w:t>
      </w:r>
    </w:p>
    <w:p w14:paraId="504F8D50"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16ED111A"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r w:rsidRPr="000E4721">
        <w:rPr>
          <w:rFonts w:ascii="Arial" w:eastAsia="Times New Roman" w:hAnsi="Arial" w:cs="Arial"/>
          <w:bCs/>
          <w:i/>
          <w:iCs/>
          <w:sz w:val="22"/>
          <w:szCs w:val="22"/>
          <w:lang w:eastAsia="es-ES"/>
        </w:rPr>
        <w:t xml:space="preserve">El termini de presentació de les sol·licituds serà a partir de l’endemà de la publicació de </w:t>
      </w:r>
      <w:r w:rsidRPr="000E4721">
        <w:rPr>
          <w:rFonts w:ascii="Arial" w:eastAsia="Times New Roman" w:hAnsi="Arial" w:cs="Arial"/>
          <w:i/>
          <w:iCs/>
          <w:sz w:val="22"/>
          <w:szCs w:val="22"/>
          <w:lang w:eastAsia="ca-ES"/>
        </w:rPr>
        <w:t xml:space="preserve">al Butlletí Oficial de la Província de Barcelona, a través de la Base de Dades Nacional de Subvencions i el text íntegre de la convocatòria a la seu electrònica de l’Ajuntament dels Hostalets de Pierola fins </w:t>
      </w:r>
      <w:r>
        <w:rPr>
          <w:rFonts w:ascii="Arial" w:eastAsia="Times New Roman" w:hAnsi="Arial" w:cs="Arial"/>
          <w:i/>
          <w:iCs/>
          <w:sz w:val="22"/>
          <w:szCs w:val="22"/>
          <w:lang w:eastAsia="ca-ES"/>
        </w:rPr>
        <w:t>a</w:t>
      </w:r>
      <w:r w:rsidRPr="000E4721">
        <w:rPr>
          <w:rFonts w:ascii="Arial" w:eastAsia="Times New Roman" w:hAnsi="Arial" w:cs="Arial"/>
          <w:i/>
          <w:iCs/>
          <w:sz w:val="22"/>
          <w:szCs w:val="22"/>
          <w:lang w:eastAsia="ca-ES"/>
        </w:rPr>
        <w:t>l dia 25</w:t>
      </w:r>
      <w:r w:rsidRPr="000E4721">
        <w:rPr>
          <w:rFonts w:ascii="Arial" w:eastAsia="Times New Roman" w:hAnsi="Arial" w:cs="Arial"/>
          <w:bCs/>
          <w:i/>
          <w:iCs/>
          <w:sz w:val="22"/>
          <w:szCs w:val="22"/>
          <w:lang w:eastAsia="es-ES"/>
        </w:rPr>
        <w:t xml:space="preserve"> de novembre de 2025.</w:t>
      </w:r>
    </w:p>
    <w:p w14:paraId="1FB5E086"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1F73327F"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 xml:space="preserve">Les sol·licituds s’hauran de formalitzar en l’imprès específic normalitzat, que estarà a disposició de les persones interessades a les Oficines d’Atenció Ciutadana de l’Ajuntament dels Hostalets de Pierola, i al web de l’Ajuntament: www.elshostaletsdepierola.cat </w:t>
      </w:r>
    </w:p>
    <w:p w14:paraId="2165065C"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p>
    <w:p w14:paraId="3BB1B131" w14:textId="77777777" w:rsidR="00AC0161" w:rsidRPr="000E4721" w:rsidRDefault="00AC0161" w:rsidP="00AC0161">
      <w:pPr>
        <w:autoSpaceDE/>
        <w:autoSpaceDN/>
        <w:adjustRightInd/>
        <w:jc w:val="both"/>
        <w:rPr>
          <w:rFonts w:ascii="Arial" w:eastAsia="Times New Roman" w:hAnsi="Arial" w:cs="Arial"/>
          <w:i/>
          <w:iCs/>
          <w:color w:val="FF0000"/>
          <w:sz w:val="22"/>
          <w:szCs w:val="22"/>
          <w:lang w:eastAsia="ca-ES"/>
        </w:rPr>
      </w:pPr>
      <w:r w:rsidRPr="000E4721">
        <w:rPr>
          <w:rFonts w:ascii="Arial" w:eastAsia="Times New Roman" w:hAnsi="Arial" w:cs="Arial"/>
          <w:i/>
          <w:iCs/>
          <w:sz w:val="22"/>
          <w:szCs w:val="22"/>
          <w:lang w:eastAsia="ca-ES"/>
        </w:rPr>
        <w:t>Lloc de presentació: Ajuntament dels Hostalets de Pierola, de dilluns a divendres, matins de 9 a 14 hores, dijous de 17:00 a 19:00 hores (Plaça Cal Figueres, núm. 1, 08781 Els Hostalets de Pierola) i també a l’Oficina d’Atenció a Can Fosalba (Casal Montserrat) els dimecres de 9:00 a 13:00 hores, o, telemàticament, a través de la seu electrònica</w:t>
      </w:r>
      <w:r w:rsidRPr="000E4721">
        <w:rPr>
          <w:rFonts w:ascii="Arial" w:eastAsia="Times New Roman" w:hAnsi="Arial" w:cs="Arial"/>
          <w:i/>
          <w:iCs/>
          <w:color w:val="FF0000"/>
          <w:sz w:val="22"/>
          <w:szCs w:val="22"/>
          <w:lang w:eastAsia="ca-ES"/>
        </w:rPr>
        <w:t xml:space="preserve">. </w:t>
      </w:r>
    </w:p>
    <w:p w14:paraId="2AE7805D" w14:textId="77777777" w:rsidR="00AC0161" w:rsidRPr="000E4721" w:rsidRDefault="00AC0161" w:rsidP="00AC0161">
      <w:pPr>
        <w:keepNext/>
        <w:keepLines/>
        <w:autoSpaceDE/>
        <w:autoSpaceDN/>
        <w:adjustRightInd/>
        <w:spacing w:before="40"/>
        <w:jc w:val="both"/>
        <w:outlineLvl w:val="7"/>
        <w:rPr>
          <w:rFonts w:ascii="Arial" w:eastAsia="Times New Roman" w:hAnsi="Arial" w:cs="Arial"/>
          <w:bCs/>
          <w:i/>
          <w:iCs/>
          <w:color w:val="272727"/>
          <w:sz w:val="22"/>
          <w:szCs w:val="22"/>
          <w:lang w:eastAsia="ca-ES"/>
        </w:rPr>
      </w:pPr>
      <w:r w:rsidRPr="000E4721">
        <w:rPr>
          <w:rFonts w:ascii="Arial" w:eastAsia="Times New Roman" w:hAnsi="Arial" w:cs="Arial"/>
          <w:bCs/>
          <w:i/>
          <w:iCs/>
          <w:color w:val="272727"/>
          <w:sz w:val="22"/>
          <w:szCs w:val="22"/>
          <w:lang w:eastAsia="ca-ES"/>
        </w:rPr>
        <w:t xml:space="preserve">També es podran presentar en qualsevol dels llocs que preveu l’article 16 de la Llei 39/2015, d’1 d’octubre, de Procediment Administratiu Comú de les Administracions Públiques. </w:t>
      </w:r>
    </w:p>
    <w:p w14:paraId="0E344847"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p>
    <w:p w14:paraId="06C59321"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En cas de sol·licituds per a diversos alumnes menors d’edat d’una mateixa família, s’haurà de formalitzar un únic imprès de sol·licitud. Quan els sol·licitants siguin majors d’edat un imprès per sol·licitant.</w:t>
      </w:r>
    </w:p>
    <w:p w14:paraId="64AA0977"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p>
    <w:p w14:paraId="6A3A0813"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es-ES"/>
        </w:rPr>
        <w:t xml:space="preserve">La presentació de la sol·licitud de subvenció pressuposa el coneixement i l’acceptació de les normes que la regulen </w:t>
      </w:r>
      <w:r w:rsidRPr="000E4721">
        <w:rPr>
          <w:rFonts w:ascii="Arial" w:eastAsia="Times New Roman" w:hAnsi="Arial" w:cs="Arial"/>
          <w:i/>
          <w:iCs/>
          <w:sz w:val="22"/>
          <w:szCs w:val="22"/>
          <w:lang w:eastAsia="ca-ES"/>
        </w:rPr>
        <w:t>i faculta a l'Ajuntament per comprovar la conformitat de les dades que hi consten o es declaren.</w:t>
      </w:r>
    </w:p>
    <w:p w14:paraId="4F54A5AE"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7D64E9CF" w14:textId="77777777" w:rsidR="00AC0161" w:rsidRPr="000E4721" w:rsidRDefault="00AC0161" w:rsidP="00AC0161">
      <w:pPr>
        <w:autoSpaceDE/>
        <w:autoSpaceDN/>
        <w:adjustRightInd/>
        <w:jc w:val="both"/>
        <w:rPr>
          <w:rFonts w:ascii="Arial" w:eastAsia="Times New Roman" w:hAnsi="Arial" w:cs="Arial"/>
          <w:b/>
          <w:i/>
          <w:iCs/>
          <w:sz w:val="22"/>
          <w:szCs w:val="22"/>
          <w:lang w:eastAsia="es-ES"/>
        </w:rPr>
      </w:pPr>
      <w:r w:rsidRPr="000E4721">
        <w:rPr>
          <w:rFonts w:ascii="Arial" w:eastAsia="Times New Roman" w:hAnsi="Arial" w:cs="Arial"/>
          <w:b/>
          <w:i/>
          <w:iCs/>
          <w:sz w:val="22"/>
          <w:szCs w:val="22"/>
          <w:lang w:eastAsia="es-ES"/>
        </w:rPr>
        <w:t>8.- Rectificació de defectes o omissions en la documentació</w:t>
      </w:r>
    </w:p>
    <w:p w14:paraId="236AB618"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4FD86EFD" w14:textId="77777777" w:rsidR="00AC0161" w:rsidRPr="000E4721" w:rsidRDefault="00AC0161" w:rsidP="00AC0161">
      <w:pPr>
        <w:autoSpaceDE/>
        <w:autoSpaceDN/>
        <w:adjustRightInd/>
        <w:jc w:val="both"/>
        <w:rPr>
          <w:rFonts w:ascii="Arial" w:eastAsia="Times New Roman" w:hAnsi="Arial" w:cs="Arial"/>
          <w:i/>
          <w:iCs/>
          <w:sz w:val="22"/>
          <w:szCs w:val="22"/>
          <w:lang w:eastAsia="es-ES"/>
        </w:rPr>
      </w:pPr>
      <w:r w:rsidRPr="000E4721">
        <w:rPr>
          <w:rFonts w:ascii="Arial" w:eastAsia="Times New Roman" w:hAnsi="Arial" w:cs="Arial"/>
          <w:i/>
          <w:iCs/>
          <w:sz w:val="22"/>
          <w:szCs w:val="22"/>
          <w:lang w:eastAsia="es-ES"/>
        </w:rPr>
        <w:t>En cas que la documentació presentada sigui incorrecta o incompleta, es requerirà telemàticament al/a la beneficiari/ària, per tal que en el termini màxim de deu dies hàbils a partir del dia següent a la notificació, procedeixi a la seva rectificació o a les esmenes necessàries, amb la indicació que si no ho fa així s’entendrà la seva sol·licitud desistida</w:t>
      </w:r>
      <w:r w:rsidRPr="000E4721">
        <w:rPr>
          <w:rFonts w:ascii="Arial" w:eastAsia="Times New Roman" w:hAnsi="Arial" w:cs="Arial"/>
          <w:i/>
          <w:iCs/>
          <w:color w:val="FF0000"/>
          <w:sz w:val="22"/>
          <w:szCs w:val="22"/>
          <w:lang w:eastAsia="es-ES"/>
        </w:rPr>
        <w:t xml:space="preserve">. </w:t>
      </w:r>
    </w:p>
    <w:p w14:paraId="3D26C98F" w14:textId="77777777" w:rsidR="00AC0161" w:rsidRPr="000E4721" w:rsidRDefault="00AC0161" w:rsidP="00AC0161">
      <w:pPr>
        <w:autoSpaceDE/>
        <w:autoSpaceDN/>
        <w:adjustRightInd/>
        <w:jc w:val="both"/>
        <w:rPr>
          <w:rFonts w:ascii="Arial" w:eastAsia="Times New Roman" w:hAnsi="Arial" w:cs="Arial"/>
          <w:i/>
          <w:iCs/>
          <w:sz w:val="22"/>
          <w:szCs w:val="22"/>
          <w:lang w:eastAsia="es-ES"/>
        </w:rPr>
      </w:pPr>
    </w:p>
    <w:p w14:paraId="140F5123" w14:textId="77777777" w:rsidR="00AC0161" w:rsidRPr="000E4721" w:rsidRDefault="00AC0161" w:rsidP="00AC0161">
      <w:pPr>
        <w:autoSpaceDE/>
        <w:autoSpaceDN/>
        <w:adjustRightInd/>
        <w:jc w:val="both"/>
        <w:rPr>
          <w:rFonts w:ascii="Arial" w:eastAsia="Times New Roman" w:hAnsi="Arial" w:cs="Arial"/>
          <w:b/>
          <w:i/>
          <w:iCs/>
          <w:sz w:val="22"/>
          <w:szCs w:val="22"/>
          <w:lang w:eastAsia="es-ES"/>
        </w:rPr>
      </w:pPr>
      <w:r w:rsidRPr="000E4721">
        <w:rPr>
          <w:rFonts w:ascii="Arial" w:eastAsia="Times New Roman" w:hAnsi="Arial" w:cs="Arial"/>
          <w:b/>
          <w:i/>
          <w:iCs/>
          <w:sz w:val="22"/>
          <w:szCs w:val="22"/>
          <w:lang w:eastAsia="es-ES"/>
        </w:rPr>
        <w:t>9.- Òrgans competents per a la instrucció i la proposta de concessió</w:t>
      </w:r>
    </w:p>
    <w:p w14:paraId="2AA86B8E"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1A32F723"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lastRenderedPageBreak/>
        <w:t>L'òrgan responsable de la instrucció del procediment per a l’atorgament de les subvencions previstes en la present convocatòria serà el Servei d’Educació</w:t>
      </w:r>
    </w:p>
    <w:p w14:paraId="303FB74F"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p>
    <w:p w14:paraId="17681104" w14:textId="77777777" w:rsidR="00AC0161" w:rsidRPr="000E4721" w:rsidRDefault="00AC0161" w:rsidP="00AC0161">
      <w:pPr>
        <w:autoSpaceDE/>
        <w:autoSpaceDN/>
        <w:adjustRightInd/>
        <w:jc w:val="both"/>
        <w:rPr>
          <w:rFonts w:ascii="Arial" w:eastAsia="Times New Roman" w:hAnsi="Arial" w:cs="Arial"/>
          <w:i/>
          <w:iCs/>
          <w:sz w:val="22"/>
          <w:szCs w:val="22"/>
          <w:lang w:eastAsia="es-ES"/>
        </w:rPr>
      </w:pPr>
      <w:r w:rsidRPr="000E4721">
        <w:rPr>
          <w:rFonts w:ascii="Arial" w:eastAsia="Times New Roman" w:hAnsi="Arial" w:cs="Arial"/>
          <w:i/>
          <w:iCs/>
          <w:sz w:val="22"/>
          <w:szCs w:val="22"/>
          <w:lang w:eastAsia="es-ES"/>
        </w:rPr>
        <w:t>La proposta de concessió de les subvencions serà elaborada per un òrgan col·legiat constituït d’acord amb allò previst a l’article 17.5 de l’Ordenança General de Subvencions de l’Ajuntament i que estarà format per:.</w:t>
      </w:r>
    </w:p>
    <w:p w14:paraId="0E618C97" w14:textId="77777777" w:rsidR="00AC0161" w:rsidRPr="000E4721" w:rsidRDefault="00AC0161" w:rsidP="00AC0161">
      <w:pPr>
        <w:autoSpaceDE/>
        <w:autoSpaceDN/>
        <w:adjustRightInd/>
        <w:jc w:val="both"/>
        <w:rPr>
          <w:rFonts w:ascii="Arial" w:eastAsia="Times New Roman" w:hAnsi="Arial" w:cs="Arial"/>
          <w:i/>
          <w:iCs/>
          <w:sz w:val="22"/>
          <w:szCs w:val="22"/>
          <w:lang w:eastAsia="es-ES"/>
        </w:rPr>
      </w:pPr>
    </w:p>
    <w:p w14:paraId="4F5B30EE" w14:textId="77777777" w:rsidR="00AC0161" w:rsidRPr="000E4721" w:rsidRDefault="00AC0161" w:rsidP="00AC0161">
      <w:pPr>
        <w:numPr>
          <w:ilvl w:val="0"/>
          <w:numId w:val="4"/>
        </w:numPr>
        <w:autoSpaceDE/>
        <w:autoSpaceDN/>
        <w:adjustRightInd/>
        <w:jc w:val="both"/>
        <w:rPr>
          <w:rFonts w:ascii="Arial" w:eastAsia="Times New Roman" w:hAnsi="Arial" w:cs="Arial"/>
          <w:b/>
          <w:i/>
          <w:iCs/>
          <w:sz w:val="22"/>
          <w:szCs w:val="22"/>
          <w:lang w:eastAsia="ca-ES"/>
        </w:rPr>
      </w:pPr>
      <w:r w:rsidRPr="000E4721">
        <w:rPr>
          <w:rFonts w:ascii="Arial" w:eastAsia="Times New Roman" w:hAnsi="Arial" w:cs="Arial"/>
          <w:i/>
          <w:iCs/>
          <w:sz w:val="22"/>
          <w:szCs w:val="22"/>
          <w:lang w:eastAsia="ca-ES"/>
        </w:rPr>
        <w:t>La regidora d’Educació</w:t>
      </w:r>
    </w:p>
    <w:p w14:paraId="7870FD83" w14:textId="77777777" w:rsidR="00AC0161" w:rsidRPr="000E4721" w:rsidRDefault="00AC0161" w:rsidP="00AC0161">
      <w:pPr>
        <w:numPr>
          <w:ilvl w:val="0"/>
          <w:numId w:val="4"/>
        </w:num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La secretària Municipal o funcionari/a en qui delegui</w:t>
      </w:r>
    </w:p>
    <w:p w14:paraId="21BA8FBD" w14:textId="77777777" w:rsidR="00AC0161" w:rsidRPr="000E4721" w:rsidRDefault="00AC0161" w:rsidP="00AC0161">
      <w:pPr>
        <w:numPr>
          <w:ilvl w:val="0"/>
          <w:numId w:val="4"/>
        </w:numPr>
        <w:autoSpaceDE/>
        <w:autoSpaceDN/>
        <w:adjustRightInd/>
        <w:jc w:val="both"/>
        <w:rPr>
          <w:rFonts w:ascii="Arial" w:eastAsia="Times New Roman" w:hAnsi="Arial" w:cs="Arial"/>
          <w:bCs/>
          <w:i/>
          <w:iCs/>
          <w:sz w:val="22"/>
          <w:szCs w:val="22"/>
          <w:lang w:eastAsia="ca-ES"/>
        </w:rPr>
      </w:pPr>
      <w:r w:rsidRPr="000E4721">
        <w:rPr>
          <w:rFonts w:ascii="Arial" w:eastAsia="Times New Roman" w:hAnsi="Arial" w:cs="Arial"/>
          <w:bCs/>
          <w:i/>
          <w:iCs/>
          <w:sz w:val="22"/>
          <w:szCs w:val="22"/>
          <w:lang w:eastAsia="ca-ES"/>
        </w:rPr>
        <w:t>La Cap de Comptabilitat o tècnic en qui delegui</w:t>
      </w:r>
    </w:p>
    <w:p w14:paraId="0D2916F6" w14:textId="77777777" w:rsidR="00AC0161" w:rsidRPr="000E4721" w:rsidRDefault="00AC0161" w:rsidP="00AC0161">
      <w:pPr>
        <w:numPr>
          <w:ilvl w:val="0"/>
          <w:numId w:val="4"/>
        </w:numPr>
        <w:autoSpaceDE/>
        <w:autoSpaceDN/>
        <w:adjustRightInd/>
        <w:jc w:val="both"/>
        <w:rPr>
          <w:rFonts w:ascii="Arial" w:eastAsia="Times New Roman" w:hAnsi="Arial" w:cs="Arial"/>
          <w:b/>
          <w:i/>
          <w:iCs/>
          <w:sz w:val="22"/>
          <w:szCs w:val="22"/>
          <w:lang w:eastAsia="ca-ES"/>
        </w:rPr>
      </w:pPr>
      <w:r w:rsidRPr="000E4721">
        <w:rPr>
          <w:rFonts w:ascii="Arial" w:eastAsia="Times New Roman" w:hAnsi="Arial" w:cs="Arial"/>
          <w:i/>
          <w:iCs/>
          <w:sz w:val="22"/>
          <w:szCs w:val="22"/>
          <w:lang w:eastAsia="ca-ES"/>
        </w:rPr>
        <w:t>L’auxiliar administrativa d’Educació</w:t>
      </w:r>
    </w:p>
    <w:p w14:paraId="7C6291E9"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p>
    <w:p w14:paraId="6C84A0D6"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La resolució del procediment correspondrà a l’Alcaldia amb prèvia proposta de resolució de la Regidories d’Educació.</w:t>
      </w:r>
    </w:p>
    <w:p w14:paraId="371B2210"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26F67E14" w14:textId="77777777" w:rsidR="00AC0161" w:rsidRPr="000E4721" w:rsidRDefault="00AC0161" w:rsidP="00AC0161">
      <w:pPr>
        <w:autoSpaceDE/>
        <w:autoSpaceDN/>
        <w:adjustRightInd/>
        <w:jc w:val="both"/>
        <w:rPr>
          <w:rFonts w:ascii="Arial" w:eastAsia="Times New Roman" w:hAnsi="Arial" w:cs="Arial"/>
          <w:b/>
          <w:i/>
          <w:iCs/>
          <w:sz w:val="22"/>
          <w:szCs w:val="22"/>
          <w:lang w:eastAsia="es-ES"/>
        </w:rPr>
      </w:pPr>
      <w:r w:rsidRPr="000E4721">
        <w:rPr>
          <w:rFonts w:ascii="Arial" w:eastAsia="Times New Roman" w:hAnsi="Arial" w:cs="Arial"/>
          <w:b/>
          <w:i/>
          <w:iCs/>
          <w:sz w:val="22"/>
          <w:szCs w:val="22"/>
          <w:lang w:eastAsia="es-ES"/>
        </w:rPr>
        <w:t>10.- Termini de resolució i de notificació</w:t>
      </w:r>
    </w:p>
    <w:p w14:paraId="594F9CEE"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5E44443B" w14:textId="77777777" w:rsidR="00AC0161" w:rsidRPr="000E4721" w:rsidRDefault="00AC0161" w:rsidP="00AC0161">
      <w:pPr>
        <w:autoSpaceDE/>
        <w:autoSpaceDN/>
        <w:adjustRightInd/>
        <w:jc w:val="both"/>
        <w:rPr>
          <w:rFonts w:ascii="Arial" w:eastAsia="Times New Roman" w:hAnsi="Arial" w:cs="Arial"/>
          <w:i/>
          <w:iCs/>
          <w:sz w:val="22"/>
          <w:szCs w:val="22"/>
          <w:lang w:eastAsia="es-ES"/>
        </w:rPr>
      </w:pPr>
      <w:r w:rsidRPr="000E4721">
        <w:rPr>
          <w:rFonts w:ascii="Arial" w:eastAsia="Times New Roman" w:hAnsi="Arial" w:cs="Arial"/>
          <w:i/>
          <w:iCs/>
          <w:sz w:val="22"/>
          <w:szCs w:val="22"/>
          <w:lang w:eastAsia="es-ES"/>
        </w:rPr>
        <w:t>S’examinaran conjuntament, en un sol procediment totes les sol·licituds presentades dins del termini establert, i es resoldrà en un únic acte administratiu.</w:t>
      </w:r>
    </w:p>
    <w:p w14:paraId="7BFA693E"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p>
    <w:p w14:paraId="50A4593F" w14:textId="77777777" w:rsidR="00AC0161" w:rsidRPr="000E4721" w:rsidRDefault="00AC0161" w:rsidP="00AC0161">
      <w:pPr>
        <w:autoSpaceDE/>
        <w:autoSpaceDN/>
        <w:adjustRightInd/>
        <w:jc w:val="both"/>
        <w:rPr>
          <w:rFonts w:ascii="Arial" w:eastAsia="Times New Roman" w:hAnsi="Arial" w:cs="Arial"/>
          <w:i/>
          <w:iCs/>
          <w:sz w:val="22"/>
          <w:szCs w:val="22"/>
          <w:lang w:eastAsia="es-ES"/>
        </w:rPr>
      </w:pPr>
      <w:r w:rsidRPr="000E4721">
        <w:rPr>
          <w:rFonts w:ascii="Arial" w:eastAsia="Times New Roman" w:hAnsi="Arial" w:cs="Arial"/>
          <w:i/>
          <w:iCs/>
          <w:sz w:val="22"/>
          <w:szCs w:val="22"/>
          <w:lang w:eastAsia="es-ES"/>
        </w:rPr>
        <w:t xml:space="preserve">El termini per a l’atorgament dels ajuts serà, com a màxim, de tres mesos a comptar des de la data de tancament del període de presentació de sol·licituds. </w:t>
      </w:r>
    </w:p>
    <w:p w14:paraId="4C00AB1D" w14:textId="77777777" w:rsidR="00AC0161" w:rsidRPr="000E4721" w:rsidRDefault="00AC0161" w:rsidP="00AC0161">
      <w:pPr>
        <w:autoSpaceDE/>
        <w:autoSpaceDN/>
        <w:adjustRightInd/>
        <w:jc w:val="both"/>
        <w:rPr>
          <w:rFonts w:ascii="Arial" w:eastAsia="Times New Roman" w:hAnsi="Arial" w:cs="Arial"/>
          <w:i/>
          <w:iCs/>
          <w:sz w:val="22"/>
          <w:szCs w:val="22"/>
          <w:lang w:eastAsia="es-ES"/>
        </w:rPr>
      </w:pPr>
    </w:p>
    <w:p w14:paraId="50B16095" w14:textId="77777777" w:rsidR="00AC0161" w:rsidRPr="000E4721" w:rsidRDefault="00AC0161" w:rsidP="00AC0161">
      <w:pPr>
        <w:autoSpaceDE/>
        <w:autoSpaceDN/>
        <w:adjustRightInd/>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La resolució d'atorgament indicarà les persones beneficiàries i l'import de l’ajut.</w:t>
      </w:r>
    </w:p>
    <w:p w14:paraId="3FD3274B" w14:textId="77777777" w:rsidR="00AC0161" w:rsidRPr="000E4721" w:rsidRDefault="00AC0161" w:rsidP="00AC0161">
      <w:pPr>
        <w:autoSpaceDE/>
        <w:autoSpaceDN/>
        <w:adjustRightInd/>
        <w:rPr>
          <w:rFonts w:ascii="Arial" w:eastAsia="Times New Roman" w:hAnsi="Arial" w:cs="Arial"/>
          <w:i/>
          <w:iCs/>
          <w:sz w:val="22"/>
          <w:szCs w:val="22"/>
          <w:lang w:eastAsia="ca-ES"/>
        </w:rPr>
      </w:pPr>
    </w:p>
    <w:p w14:paraId="2297490E" w14:textId="77777777" w:rsidR="00AC0161" w:rsidRPr="000E4721" w:rsidRDefault="00AC0161" w:rsidP="00AC0161">
      <w:pPr>
        <w:autoSpaceDE/>
        <w:autoSpaceDN/>
        <w:adjustRightInd/>
        <w:jc w:val="both"/>
        <w:rPr>
          <w:rFonts w:ascii="Arial" w:eastAsia="Times New Roman" w:hAnsi="Arial" w:cs="Arial"/>
          <w:i/>
          <w:iCs/>
          <w:sz w:val="22"/>
          <w:szCs w:val="22"/>
          <w:lang w:eastAsia="es-ES"/>
        </w:rPr>
      </w:pPr>
      <w:r w:rsidRPr="000E4721">
        <w:rPr>
          <w:rFonts w:ascii="Arial" w:eastAsia="Times New Roman" w:hAnsi="Arial" w:cs="Arial"/>
          <w:i/>
          <w:iCs/>
          <w:sz w:val="22"/>
          <w:szCs w:val="22"/>
          <w:lang w:eastAsia="ca-ES"/>
        </w:rPr>
        <w:t>La manca de resolució d'atorgament en el termini indicat produeix l'efecte desestimatori.</w:t>
      </w:r>
    </w:p>
    <w:p w14:paraId="20DA6BA4" w14:textId="77777777" w:rsidR="00AC0161" w:rsidRPr="000E4721" w:rsidRDefault="00AC0161" w:rsidP="00AC0161">
      <w:pPr>
        <w:rPr>
          <w:rFonts w:ascii="Arial" w:eastAsia="Calibri" w:hAnsi="Arial" w:cs="Arial"/>
          <w:i/>
          <w:iCs/>
          <w:color w:val="000000"/>
        </w:rPr>
      </w:pPr>
    </w:p>
    <w:p w14:paraId="766025FA" w14:textId="77777777" w:rsidR="00AC0161" w:rsidRPr="000E4721" w:rsidRDefault="00AC0161" w:rsidP="00AC0161">
      <w:pPr>
        <w:jc w:val="both"/>
        <w:rPr>
          <w:rFonts w:ascii="Arial" w:eastAsia="Calibri" w:hAnsi="Arial" w:cs="Arial"/>
          <w:i/>
          <w:iCs/>
          <w:color w:val="000000"/>
          <w:sz w:val="22"/>
          <w:szCs w:val="22"/>
        </w:rPr>
      </w:pPr>
      <w:r w:rsidRPr="000E4721">
        <w:rPr>
          <w:rFonts w:ascii="Arial" w:eastAsia="Calibri" w:hAnsi="Arial" w:cs="Arial"/>
          <w:i/>
          <w:iCs/>
          <w:color w:val="000000"/>
          <w:sz w:val="22"/>
          <w:szCs w:val="22"/>
        </w:rPr>
        <w:t xml:space="preserve">La publicació en el Butlletí Oficial de la Província de Barcelona de l’acte de concessió substitueix la notificació i produeix els mateixos efectes, en aplicació de l’article 45.1 de la Llei 39/2015, d’1 d’octubre, del procediment administratiu comú de les administracions públiques, ja que es tracta d’actes integrants d’un procediment de concurrència pública no competitiva. La publicació s’ha de fer en el termini màxim de deu dies des que s’aprova la concessió. </w:t>
      </w:r>
    </w:p>
    <w:p w14:paraId="619DD8E3" w14:textId="77777777" w:rsidR="00AC0161" w:rsidRPr="000E4721" w:rsidRDefault="00AC0161" w:rsidP="00AC0161">
      <w:pPr>
        <w:jc w:val="both"/>
        <w:rPr>
          <w:rFonts w:ascii="Arial" w:eastAsia="Calibri" w:hAnsi="Arial" w:cs="Arial"/>
          <w:i/>
          <w:iCs/>
          <w:color w:val="000000"/>
          <w:sz w:val="22"/>
          <w:szCs w:val="22"/>
        </w:rPr>
      </w:pPr>
    </w:p>
    <w:p w14:paraId="7F965A0C"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 xml:space="preserve">La relació de concessions es podran consultar al taulell d’anuncis de l’Ajuntament dels Hostalets de Pierola i al web municipal </w:t>
      </w:r>
      <w:hyperlink r:id="rId7" w:history="1">
        <w:r w:rsidRPr="000E4721">
          <w:rPr>
            <w:rFonts w:ascii="Arial" w:eastAsia="Times New Roman" w:hAnsi="Arial" w:cs="Arial"/>
            <w:i/>
            <w:iCs/>
            <w:color w:val="0000FF"/>
            <w:sz w:val="22"/>
            <w:szCs w:val="22"/>
            <w:u w:val="single"/>
            <w:lang w:eastAsia="ca-ES"/>
          </w:rPr>
          <w:t>elshostaletsdepierola.cat</w:t>
        </w:r>
      </w:hyperlink>
      <w:r w:rsidRPr="000E4721">
        <w:rPr>
          <w:rFonts w:ascii="Arial" w:eastAsia="Times New Roman" w:hAnsi="Arial" w:cs="Arial"/>
          <w:i/>
          <w:iCs/>
          <w:sz w:val="22"/>
          <w:szCs w:val="22"/>
          <w:lang w:eastAsia="ca-ES"/>
        </w:rPr>
        <w:t xml:space="preserve"> (anuncis oficials) a partir de l’endemà de la resolució, amb el número de sol·licitud donat en el moment del lliurament de la documentació.</w:t>
      </w:r>
    </w:p>
    <w:p w14:paraId="4609798B"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748894A5" w14:textId="77777777" w:rsidR="00AC0161" w:rsidRPr="000E4721" w:rsidRDefault="00AC0161" w:rsidP="00AC0161">
      <w:pPr>
        <w:autoSpaceDE/>
        <w:autoSpaceDN/>
        <w:adjustRightInd/>
        <w:jc w:val="both"/>
        <w:rPr>
          <w:rFonts w:ascii="Arial" w:eastAsia="Times New Roman" w:hAnsi="Arial" w:cs="Arial"/>
          <w:b/>
          <w:i/>
          <w:iCs/>
          <w:sz w:val="22"/>
          <w:szCs w:val="22"/>
          <w:lang w:eastAsia="es-ES"/>
        </w:rPr>
      </w:pPr>
      <w:r w:rsidRPr="000E4721">
        <w:rPr>
          <w:rFonts w:ascii="Arial" w:eastAsia="Times New Roman" w:hAnsi="Arial" w:cs="Arial"/>
          <w:b/>
          <w:i/>
          <w:iCs/>
          <w:sz w:val="22"/>
          <w:szCs w:val="22"/>
          <w:lang w:eastAsia="es-ES"/>
        </w:rPr>
        <w:t>11.- Règim de recursos</w:t>
      </w:r>
    </w:p>
    <w:p w14:paraId="36BB8543"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52F436FA"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r w:rsidRPr="000E4721">
        <w:rPr>
          <w:rFonts w:ascii="Arial" w:eastAsia="Times New Roman" w:hAnsi="Arial" w:cs="Arial"/>
          <w:bCs/>
          <w:i/>
          <w:iCs/>
          <w:sz w:val="22"/>
          <w:szCs w:val="22"/>
          <w:lang w:eastAsia="es-ES"/>
        </w:rPr>
        <w:t>La resolució del procediment posa fi a la via administrativa, i contra la mateixa es pot interposar recurs contenciós administratiu en el termini de dos mesos a comptar des del dia següent a la seva notificació.</w:t>
      </w:r>
    </w:p>
    <w:p w14:paraId="7DEDF447"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2CC1315E"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r w:rsidRPr="000E4721">
        <w:rPr>
          <w:rFonts w:ascii="Arial" w:eastAsia="Times New Roman" w:hAnsi="Arial" w:cs="Arial"/>
          <w:bCs/>
          <w:i/>
          <w:iCs/>
          <w:sz w:val="22"/>
          <w:szCs w:val="22"/>
          <w:lang w:eastAsia="es-ES"/>
        </w:rPr>
        <w:t xml:space="preserve">Alternativament i de forma potestativa, es pot interposar recurs de reposició davant el mateix òrgan que l’ha dictat en el termini d’un mes a comptar des del dia següent a la seva notificació. </w:t>
      </w:r>
    </w:p>
    <w:p w14:paraId="0A8FBA72"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46F04BFB" w14:textId="77777777" w:rsidR="00AC0161" w:rsidRPr="000E4721" w:rsidRDefault="00AC0161" w:rsidP="00AC0161">
      <w:pPr>
        <w:autoSpaceDE/>
        <w:autoSpaceDN/>
        <w:adjustRightInd/>
        <w:jc w:val="both"/>
        <w:rPr>
          <w:rFonts w:ascii="Arial" w:eastAsia="Times New Roman" w:hAnsi="Arial" w:cs="Arial"/>
          <w:b/>
          <w:i/>
          <w:iCs/>
          <w:sz w:val="22"/>
          <w:szCs w:val="22"/>
          <w:lang w:eastAsia="es-ES"/>
        </w:rPr>
      </w:pPr>
      <w:r w:rsidRPr="000E4721">
        <w:rPr>
          <w:rFonts w:ascii="Arial" w:eastAsia="Times New Roman" w:hAnsi="Arial" w:cs="Arial"/>
          <w:b/>
          <w:i/>
          <w:iCs/>
          <w:sz w:val="22"/>
          <w:szCs w:val="22"/>
          <w:lang w:eastAsia="es-ES"/>
        </w:rPr>
        <w:t>12.- Criteris objectius d’atorgament de l’ajut</w:t>
      </w:r>
    </w:p>
    <w:p w14:paraId="0B9FA83D" w14:textId="77777777" w:rsidR="00AC0161" w:rsidRPr="000E4721" w:rsidRDefault="00AC0161" w:rsidP="00AC0161">
      <w:pPr>
        <w:autoSpaceDE/>
        <w:autoSpaceDN/>
        <w:adjustRightInd/>
        <w:jc w:val="both"/>
        <w:rPr>
          <w:rFonts w:ascii="Arial" w:eastAsia="Times New Roman" w:hAnsi="Arial" w:cs="Arial"/>
          <w:b/>
          <w:i/>
          <w:iCs/>
          <w:sz w:val="22"/>
          <w:szCs w:val="22"/>
          <w:lang w:eastAsia="es-ES"/>
        </w:rPr>
      </w:pPr>
    </w:p>
    <w:p w14:paraId="0705EDA7"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r w:rsidRPr="000E4721">
        <w:rPr>
          <w:rFonts w:ascii="Arial" w:eastAsia="Times New Roman" w:hAnsi="Arial" w:cs="Arial"/>
          <w:bCs/>
          <w:i/>
          <w:iCs/>
          <w:sz w:val="22"/>
          <w:szCs w:val="22"/>
          <w:lang w:eastAsia="es-ES"/>
        </w:rPr>
        <w:t xml:space="preserve">Els ajuts s’atorgaran a aquells sol·licitants que reuneixin els requisits determinats a la present base. </w:t>
      </w:r>
    </w:p>
    <w:p w14:paraId="097AC9B5"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4698D469"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r w:rsidRPr="000E4721">
        <w:rPr>
          <w:rFonts w:ascii="Arial" w:eastAsia="Times New Roman" w:hAnsi="Arial" w:cs="Arial"/>
          <w:bCs/>
          <w:i/>
          <w:iCs/>
          <w:sz w:val="22"/>
          <w:szCs w:val="22"/>
          <w:lang w:eastAsia="es-ES"/>
        </w:rPr>
        <w:lastRenderedPageBreak/>
        <w:t>Per a la valoració de les sol·licituds presentades es tindran en compte els següents criteris:</w:t>
      </w:r>
    </w:p>
    <w:p w14:paraId="701987B3" w14:textId="77777777" w:rsidR="00AC0161" w:rsidRPr="000E4721" w:rsidRDefault="00AC0161" w:rsidP="00AC0161">
      <w:pPr>
        <w:numPr>
          <w:ilvl w:val="0"/>
          <w:numId w:val="3"/>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 xml:space="preserve">Alumnes menors d’edat que estiguin empadronats a Els Hostalets de Pierola junt amb el seu pare/mare o tutor legal. </w:t>
      </w:r>
    </w:p>
    <w:p w14:paraId="1E77C9C7" w14:textId="77777777" w:rsidR="00AC0161" w:rsidRPr="000E4721" w:rsidRDefault="00AC0161" w:rsidP="00AC0161">
      <w:pPr>
        <w:numPr>
          <w:ilvl w:val="0"/>
          <w:numId w:val="3"/>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Alumnes majors d’edat fins a 25 anys que estiguin empadronats a Els Hostalets de Pierola.</w:t>
      </w:r>
    </w:p>
    <w:p w14:paraId="7484928F" w14:textId="77777777" w:rsidR="00AC0161" w:rsidRPr="000E4721" w:rsidRDefault="00AC0161" w:rsidP="00AC0161">
      <w:pPr>
        <w:numPr>
          <w:ilvl w:val="0"/>
          <w:numId w:val="3"/>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 xml:space="preserve">Estar cursant estudis d’Educació Infantil, Primària, Secundària, Batxillerat, mòduls formatius, estudis universitaris o màsters en centres públics o privats amb títol homologat. </w:t>
      </w:r>
    </w:p>
    <w:p w14:paraId="1CF76BCA" w14:textId="77777777" w:rsidR="00AC0161" w:rsidRPr="000E4721" w:rsidRDefault="00AC0161" w:rsidP="00AC0161">
      <w:pPr>
        <w:numPr>
          <w:ilvl w:val="0"/>
          <w:numId w:val="3"/>
        </w:num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Presentar la sol·licitud de l’ajut dins del termini establert.</w:t>
      </w:r>
    </w:p>
    <w:p w14:paraId="5AEEF754" w14:textId="77777777" w:rsidR="00AC0161" w:rsidRPr="000E4721" w:rsidRDefault="00AC0161" w:rsidP="00AC0161">
      <w:pPr>
        <w:numPr>
          <w:ilvl w:val="0"/>
          <w:numId w:val="3"/>
        </w:numPr>
        <w:autoSpaceDE/>
        <w:autoSpaceDN/>
        <w:adjustRightInd/>
        <w:jc w:val="both"/>
        <w:rPr>
          <w:rFonts w:ascii="Arial" w:eastAsia="Times New Roman" w:hAnsi="Arial" w:cs="Arial"/>
          <w:i/>
          <w:iCs/>
          <w:color w:val="00000A"/>
          <w:sz w:val="22"/>
          <w:szCs w:val="22"/>
          <w:lang w:eastAsia="ca-ES"/>
        </w:rPr>
      </w:pPr>
      <w:r w:rsidRPr="000E4721">
        <w:rPr>
          <w:rFonts w:ascii="Arial" w:eastAsia="Times New Roman" w:hAnsi="Arial" w:cs="Arial"/>
          <w:i/>
          <w:iCs/>
          <w:color w:val="00000A"/>
          <w:sz w:val="22"/>
          <w:szCs w:val="22"/>
          <w:lang w:eastAsia="ca-ES"/>
        </w:rPr>
        <w:t>Presentació correcte de la justificació.</w:t>
      </w:r>
    </w:p>
    <w:p w14:paraId="1C932E48" w14:textId="77777777" w:rsidR="00AC0161" w:rsidRPr="000E4721" w:rsidRDefault="00AC0161" w:rsidP="00AC0161">
      <w:pPr>
        <w:numPr>
          <w:ilvl w:val="0"/>
          <w:numId w:val="3"/>
        </w:numPr>
        <w:autoSpaceDE/>
        <w:autoSpaceDN/>
        <w:adjustRightInd/>
        <w:jc w:val="both"/>
        <w:rPr>
          <w:rFonts w:ascii="Arial" w:eastAsia="Times New Roman" w:hAnsi="Arial" w:cs="Arial"/>
          <w:i/>
          <w:iCs/>
          <w:color w:val="00000A"/>
          <w:sz w:val="22"/>
          <w:szCs w:val="22"/>
          <w:lang w:eastAsia="ca-ES"/>
        </w:rPr>
      </w:pPr>
      <w:r w:rsidRPr="000E4721">
        <w:rPr>
          <w:rFonts w:ascii="Arial" w:eastAsia="Times New Roman" w:hAnsi="Arial" w:cs="Arial"/>
          <w:i/>
          <w:iCs/>
          <w:color w:val="00000A"/>
          <w:sz w:val="22"/>
          <w:szCs w:val="22"/>
          <w:lang w:eastAsia="ca-ES"/>
        </w:rPr>
        <w:t xml:space="preserve">La despesa justificada ha de ser igual o superior a l’ajut atorgat. </w:t>
      </w:r>
    </w:p>
    <w:p w14:paraId="55632EB0"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5902E80F" w14:textId="77777777" w:rsidR="00AC0161" w:rsidRPr="000E4721" w:rsidRDefault="00AC0161" w:rsidP="00AC0161">
      <w:pPr>
        <w:autoSpaceDE/>
        <w:autoSpaceDN/>
        <w:adjustRightInd/>
        <w:jc w:val="both"/>
        <w:rPr>
          <w:rFonts w:ascii="Arial" w:eastAsia="Times New Roman" w:hAnsi="Arial" w:cs="Arial"/>
          <w:b/>
          <w:i/>
          <w:iCs/>
          <w:sz w:val="22"/>
          <w:szCs w:val="22"/>
          <w:lang w:eastAsia="es-ES"/>
        </w:rPr>
      </w:pPr>
      <w:r w:rsidRPr="000E4721">
        <w:rPr>
          <w:rFonts w:ascii="Arial" w:eastAsia="Times New Roman" w:hAnsi="Arial" w:cs="Arial"/>
          <w:b/>
          <w:i/>
          <w:iCs/>
          <w:sz w:val="22"/>
          <w:szCs w:val="22"/>
          <w:lang w:eastAsia="es-ES"/>
        </w:rPr>
        <w:t>13.- Mitjans de publicació</w:t>
      </w:r>
    </w:p>
    <w:p w14:paraId="5F8D6449" w14:textId="77777777" w:rsidR="00AC0161" w:rsidRPr="000E4721" w:rsidRDefault="00AC0161" w:rsidP="00AC0161">
      <w:pPr>
        <w:autoSpaceDE/>
        <w:autoSpaceDN/>
        <w:adjustRightInd/>
        <w:jc w:val="both"/>
        <w:rPr>
          <w:rFonts w:ascii="Arial" w:eastAsia="Times New Roman" w:hAnsi="Arial" w:cs="Arial"/>
          <w:bCs/>
          <w:i/>
          <w:iCs/>
          <w:sz w:val="22"/>
          <w:szCs w:val="22"/>
          <w:lang w:eastAsia="es-ES"/>
        </w:rPr>
      </w:pPr>
    </w:p>
    <w:p w14:paraId="4E4D2062" w14:textId="77777777" w:rsidR="00AC0161" w:rsidRPr="000E4721" w:rsidRDefault="00AC0161" w:rsidP="00AC0161">
      <w:pPr>
        <w:autoSpaceDE/>
        <w:autoSpaceDN/>
        <w:adjustRightInd/>
        <w:jc w:val="both"/>
        <w:rPr>
          <w:rFonts w:ascii="Arial" w:eastAsia="Times New Roman" w:hAnsi="Arial" w:cs="Arial"/>
          <w:i/>
          <w:iCs/>
          <w:sz w:val="22"/>
          <w:szCs w:val="22"/>
          <w:lang w:eastAsia="es-ES"/>
        </w:rPr>
      </w:pPr>
      <w:r w:rsidRPr="000E4721">
        <w:rPr>
          <w:rFonts w:ascii="Arial" w:eastAsia="Times New Roman" w:hAnsi="Arial" w:cs="Arial"/>
          <w:i/>
          <w:iCs/>
          <w:sz w:val="22"/>
          <w:szCs w:val="22"/>
          <w:lang w:eastAsia="es-ES"/>
        </w:rPr>
        <w:t>Les ajudes atorgades seran objecte de publicitat, amb indicació de la convocatòria, l’aplicació pressupostària, el/la beneficiari/ària, la quantitat concedida, la finalitat de l’ajut, conforme es vagin publicant al Sistema Nacional de Publicitat de Subvencions i Ajuts Públics, a través de la seva tramesa a la Base de Dades Nacional de Subvencions.</w:t>
      </w:r>
    </w:p>
    <w:p w14:paraId="7FE01D99"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p>
    <w:p w14:paraId="53DC7A28" w14:textId="252C00CA" w:rsidR="00AC0161" w:rsidRDefault="00AC0161" w:rsidP="00AC0161">
      <w:pPr>
        <w:autoSpaceDE/>
        <w:autoSpaceDN/>
        <w:adjustRightInd/>
        <w:jc w:val="both"/>
        <w:rPr>
          <w:rFonts w:ascii="Arial" w:eastAsia="Times New Roman" w:hAnsi="Arial" w:cs="Arial"/>
          <w:i/>
          <w:iCs/>
          <w:sz w:val="22"/>
          <w:szCs w:val="22"/>
          <w:lang w:eastAsia="ca-ES"/>
        </w:rPr>
      </w:pPr>
      <w:r w:rsidRPr="000E4721">
        <w:rPr>
          <w:rFonts w:ascii="Arial" w:eastAsia="Times New Roman" w:hAnsi="Arial" w:cs="Arial"/>
          <w:i/>
          <w:iCs/>
          <w:sz w:val="22"/>
          <w:szCs w:val="22"/>
          <w:lang w:eastAsia="ca-ES"/>
        </w:rPr>
        <w:t>La resolució de concessió d’ajut serà publicada a la seu electrònica de l’Ajuntament dels Hostalets de Pierola.</w:t>
      </w:r>
      <w:r>
        <w:rPr>
          <w:rFonts w:ascii="Arial" w:eastAsia="Times New Roman" w:hAnsi="Arial" w:cs="Arial"/>
          <w:i/>
          <w:iCs/>
          <w:sz w:val="22"/>
          <w:szCs w:val="22"/>
          <w:lang w:eastAsia="ca-ES"/>
        </w:rPr>
        <w:t>”</w:t>
      </w:r>
    </w:p>
    <w:p w14:paraId="09AC78FD" w14:textId="77777777" w:rsidR="00AC0161" w:rsidRPr="000E4721" w:rsidRDefault="00AC0161" w:rsidP="00AC0161">
      <w:pPr>
        <w:autoSpaceDE/>
        <w:autoSpaceDN/>
        <w:adjustRightInd/>
        <w:jc w:val="both"/>
        <w:rPr>
          <w:rFonts w:ascii="Arial" w:eastAsia="Times New Roman" w:hAnsi="Arial" w:cs="Arial"/>
          <w:i/>
          <w:iCs/>
          <w:sz w:val="22"/>
          <w:szCs w:val="22"/>
          <w:lang w:eastAsia="ca-ES"/>
        </w:rPr>
      </w:pPr>
    </w:p>
    <w:p w14:paraId="03A03DA0" w14:textId="77777777" w:rsidR="00DB04A5" w:rsidRPr="00DB04A5" w:rsidRDefault="00DB04A5" w:rsidP="00DB04A5">
      <w:pPr>
        <w:autoSpaceDE/>
        <w:autoSpaceDN/>
        <w:adjustRightInd/>
        <w:jc w:val="both"/>
        <w:rPr>
          <w:rFonts w:ascii="Arial" w:eastAsia="Times New Roman" w:hAnsi="Arial" w:cs="Arial"/>
          <w:bCs/>
          <w:sz w:val="22"/>
          <w:szCs w:val="22"/>
          <w:lang w:eastAsia="es-ES"/>
        </w:rPr>
      </w:pPr>
    </w:p>
    <w:p w14:paraId="3568E510" w14:textId="77777777" w:rsidR="00DB04A5" w:rsidRPr="00DB04A5" w:rsidRDefault="00DB04A5" w:rsidP="00DB04A5">
      <w:pPr>
        <w:autoSpaceDE/>
        <w:autoSpaceDN/>
        <w:adjustRightInd/>
        <w:jc w:val="both"/>
        <w:rPr>
          <w:rFonts w:ascii="Arial" w:eastAsia="Times New Roman" w:hAnsi="Arial" w:cs="Arial"/>
          <w:bCs/>
          <w:sz w:val="22"/>
          <w:szCs w:val="22"/>
          <w:lang w:eastAsia="es-ES"/>
        </w:rPr>
      </w:pPr>
      <w:r w:rsidRPr="00DB04A5">
        <w:rPr>
          <w:rFonts w:ascii="Arial" w:eastAsia="Times New Roman" w:hAnsi="Arial" w:cs="Arial"/>
          <w:b/>
          <w:sz w:val="22"/>
          <w:szCs w:val="22"/>
          <w:lang w:eastAsia="ca-ES"/>
        </w:rPr>
        <w:t xml:space="preserve">Segon.- </w:t>
      </w:r>
      <w:r w:rsidRPr="00DB04A5">
        <w:rPr>
          <w:rFonts w:ascii="Arial" w:eastAsia="Times New Roman" w:hAnsi="Arial" w:cs="Arial"/>
          <w:sz w:val="22"/>
          <w:szCs w:val="22"/>
          <w:lang w:eastAsia="ca-ES"/>
        </w:rPr>
        <w:t xml:space="preserve">ESTABLIR que el termini per a la presentació de sol·licituds serà </w:t>
      </w:r>
      <w:r w:rsidRPr="00DB04A5">
        <w:rPr>
          <w:rFonts w:ascii="Arial" w:eastAsia="Times New Roman" w:hAnsi="Arial" w:cs="Arial"/>
          <w:bCs/>
          <w:sz w:val="22"/>
          <w:szCs w:val="22"/>
          <w:lang w:eastAsia="es-ES"/>
        </w:rPr>
        <w:t xml:space="preserve">a partir de l’endemà de la publicació de </w:t>
      </w:r>
      <w:r w:rsidRPr="00DB04A5">
        <w:rPr>
          <w:rFonts w:ascii="Arial" w:eastAsia="Times New Roman" w:hAnsi="Arial" w:cs="Arial"/>
          <w:sz w:val="22"/>
          <w:szCs w:val="22"/>
          <w:lang w:eastAsia="ca-ES"/>
        </w:rPr>
        <w:t>al Butlletí Oficial de la Província de Barcelona, a través de la Base de Dades Nacional de Subvencions i el text íntegre de la convocatòria a la seu electrònica de l’Ajuntament dels Hostalets de Pierola fins el dia 25</w:t>
      </w:r>
      <w:r w:rsidRPr="00DB04A5">
        <w:rPr>
          <w:rFonts w:ascii="Arial" w:eastAsia="Times New Roman" w:hAnsi="Arial" w:cs="Arial"/>
          <w:bCs/>
          <w:sz w:val="22"/>
          <w:szCs w:val="22"/>
          <w:lang w:eastAsia="es-ES"/>
        </w:rPr>
        <w:t xml:space="preserve"> de novembre de 2025, en convocatòria única. </w:t>
      </w:r>
    </w:p>
    <w:p w14:paraId="14286AA9" w14:textId="77777777" w:rsidR="00DB04A5" w:rsidRPr="00DB04A5" w:rsidRDefault="00DB04A5" w:rsidP="00DB04A5">
      <w:pPr>
        <w:widowControl w:val="0"/>
        <w:autoSpaceDE/>
        <w:autoSpaceDN/>
        <w:adjustRightInd/>
        <w:jc w:val="both"/>
        <w:rPr>
          <w:rFonts w:ascii="Arial" w:eastAsia="Times New Roman" w:hAnsi="Arial" w:cs="Arial"/>
          <w:b/>
          <w:sz w:val="22"/>
          <w:szCs w:val="22"/>
          <w:lang w:eastAsia="ca-ES"/>
        </w:rPr>
      </w:pPr>
    </w:p>
    <w:p w14:paraId="6D9092AF" w14:textId="77777777" w:rsidR="00DB04A5" w:rsidRPr="00DB04A5" w:rsidRDefault="00DB04A5" w:rsidP="00DB04A5">
      <w:pPr>
        <w:widowControl w:val="0"/>
        <w:autoSpaceDE/>
        <w:autoSpaceDN/>
        <w:adjustRightInd/>
        <w:jc w:val="both"/>
        <w:rPr>
          <w:rFonts w:ascii="Arial" w:eastAsia="Times New Roman" w:hAnsi="Arial" w:cs="Arial"/>
          <w:bCs/>
          <w:sz w:val="22"/>
          <w:szCs w:val="22"/>
          <w:lang w:eastAsia="ca-ES"/>
        </w:rPr>
      </w:pPr>
      <w:r w:rsidRPr="00DB04A5">
        <w:rPr>
          <w:rFonts w:ascii="Arial" w:eastAsia="Times New Roman" w:hAnsi="Arial" w:cs="Arial"/>
          <w:b/>
          <w:sz w:val="22"/>
          <w:szCs w:val="22"/>
          <w:lang w:eastAsia="ca-ES"/>
        </w:rPr>
        <w:t>Tercer.-</w:t>
      </w:r>
      <w:r w:rsidRPr="00DB04A5">
        <w:rPr>
          <w:rFonts w:ascii="Arial" w:eastAsia="Times New Roman" w:hAnsi="Arial" w:cs="Arial"/>
          <w:sz w:val="22"/>
          <w:szCs w:val="22"/>
          <w:lang w:eastAsia="ca-ES"/>
        </w:rPr>
        <w:t xml:space="preserve"> AUTORITZAR la despesa que es destinarà aquests ajuts per un import total de cinquanta-cinc mil euros (55.000,00 €) amb càrrec a l’aplicació pressupostària 326 48903 - subvencions escolaritzacions del pressupost de l’exercici 2025.</w:t>
      </w:r>
    </w:p>
    <w:p w14:paraId="5E5833BE" w14:textId="77777777" w:rsidR="00DB04A5" w:rsidRPr="00DB04A5" w:rsidRDefault="00DB04A5" w:rsidP="00DB04A5">
      <w:pPr>
        <w:autoSpaceDE/>
        <w:autoSpaceDN/>
        <w:adjustRightInd/>
        <w:ind w:left="360"/>
        <w:jc w:val="both"/>
        <w:rPr>
          <w:rFonts w:ascii="Arial" w:eastAsia="Times New Roman" w:hAnsi="Arial" w:cs="Arial"/>
          <w:bCs/>
          <w:sz w:val="22"/>
          <w:szCs w:val="22"/>
          <w:lang w:eastAsia="ca-ES"/>
        </w:rPr>
      </w:pPr>
    </w:p>
    <w:p w14:paraId="78C5D6B6" w14:textId="77777777" w:rsidR="00DB04A5" w:rsidRPr="00DB04A5" w:rsidRDefault="00DB04A5" w:rsidP="00DB04A5">
      <w:pPr>
        <w:autoSpaceDE/>
        <w:autoSpaceDN/>
        <w:adjustRightInd/>
        <w:jc w:val="both"/>
        <w:rPr>
          <w:rFonts w:ascii="Arial" w:eastAsia="Times New Roman" w:hAnsi="Arial" w:cs="Arial"/>
          <w:sz w:val="22"/>
          <w:szCs w:val="22"/>
          <w:lang w:eastAsia="ca-ES"/>
        </w:rPr>
      </w:pPr>
      <w:r w:rsidRPr="00DB04A5">
        <w:rPr>
          <w:rFonts w:ascii="Arial" w:eastAsia="Times New Roman" w:hAnsi="Arial" w:cs="Arial"/>
          <w:b/>
          <w:sz w:val="22"/>
          <w:szCs w:val="22"/>
          <w:lang w:eastAsia="ca-ES"/>
        </w:rPr>
        <w:t>Quart.-</w:t>
      </w:r>
      <w:r w:rsidRPr="00DB04A5">
        <w:rPr>
          <w:rFonts w:ascii="Arial" w:eastAsia="Times New Roman" w:hAnsi="Arial" w:cs="Arial"/>
          <w:sz w:val="22"/>
          <w:szCs w:val="22"/>
          <w:lang w:eastAsia="ca-ES"/>
        </w:rPr>
        <w:t xml:space="preserve"> PUBLICAR l’extracte de la convocatòria al Butlletí Oficial de la Província de Barcelona, a través de la Base de Dades Nacional de Subvencions i el text íntegre de la convocatòria a la seu electrònica de l’Ajuntament dels Hostalets de Pierola, de conformitat amb allò que estableixen els articles 14.2 i 14.3 de l’Ordenança General de Subvencions de l’Ajuntament i l’article 20.8 de la Llei General de Subvencions.</w:t>
      </w:r>
    </w:p>
    <w:p w14:paraId="58CB0A63" w14:textId="77777777" w:rsidR="00DB04A5" w:rsidRPr="00DB04A5" w:rsidRDefault="00DB04A5" w:rsidP="00DB04A5">
      <w:pPr>
        <w:autoSpaceDE/>
        <w:autoSpaceDN/>
        <w:adjustRightInd/>
        <w:jc w:val="both"/>
        <w:rPr>
          <w:rFonts w:ascii="Arial" w:eastAsia="Times New Roman" w:hAnsi="Arial" w:cs="Arial"/>
          <w:sz w:val="22"/>
          <w:szCs w:val="22"/>
          <w:lang w:eastAsia="ca-ES"/>
        </w:rPr>
      </w:pPr>
    </w:p>
    <w:p w14:paraId="005A64FD" w14:textId="77777777" w:rsidR="00DB04A5" w:rsidRPr="00DB04A5" w:rsidRDefault="00DB04A5" w:rsidP="00DB04A5">
      <w:pPr>
        <w:autoSpaceDE/>
        <w:autoSpaceDN/>
        <w:adjustRightInd/>
        <w:spacing w:line="300" w:lineRule="auto"/>
        <w:jc w:val="both"/>
        <w:rPr>
          <w:rFonts w:ascii="Arial" w:eastAsia="Times New Roman" w:hAnsi="Arial" w:cs="Arial"/>
          <w:sz w:val="22"/>
          <w:szCs w:val="22"/>
          <w:lang w:eastAsia="ca-ES"/>
        </w:rPr>
      </w:pPr>
      <w:r w:rsidRPr="00DB04A5">
        <w:rPr>
          <w:rFonts w:ascii="Arial" w:eastAsia="Times New Roman" w:hAnsi="Arial" w:cs="Arial"/>
          <w:sz w:val="22"/>
          <w:szCs w:val="22"/>
          <w:lang w:eastAsia="ca-ES"/>
        </w:rPr>
        <w:t>Els Hostalets de Pierola a data de la signatura electrònica</w:t>
      </w:r>
    </w:p>
    <w:p w14:paraId="26E0FC67" w14:textId="77777777" w:rsidR="00DB04A5" w:rsidRPr="00DB04A5" w:rsidRDefault="00DB04A5" w:rsidP="00DB04A5">
      <w:pPr>
        <w:autoSpaceDE/>
        <w:autoSpaceDN/>
        <w:adjustRightInd/>
        <w:rPr>
          <w:rFonts w:ascii="Arial" w:eastAsia="Times New Roman" w:hAnsi="Arial" w:cs="Arial"/>
          <w:sz w:val="22"/>
          <w:szCs w:val="22"/>
          <w:lang w:eastAsia="ca-ES"/>
        </w:rPr>
      </w:pPr>
      <w:r w:rsidRPr="00DB04A5">
        <w:rPr>
          <w:rFonts w:ascii="Arial" w:eastAsia="Times New Roman" w:hAnsi="Arial" w:cs="Arial"/>
          <w:sz w:val="22"/>
          <w:szCs w:val="22"/>
          <w:lang w:eastAsia="ca-ES"/>
        </w:rPr>
        <w:tab/>
      </w:r>
      <w:r w:rsidRPr="00DB04A5">
        <w:rPr>
          <w:rFonts w:ascii="Arial" w:eastAsia="Times New Roman" w:hAnsi="Arial" w:cs="Arial"/>
          <w:sz w:val="22"/>
          <w:szCs w:val="22"/>
          <w:lang w:eastAsia="ca-ES"/>
        </w:rPr>
        <w:tab/>
      </w:r>
      <w:r w:rsidRPr="00DB04A5">
        <w:rPr>
          <w:rFonts w:ascii="Arial" w:eastAsia="Times New Roman" w:hAnsi="Arial" w:cs="Arial"/>
          <w:sz w:val="22"/>
          <w:szCs w:val="22"/>
          <w:lang w:eastAsia="ca-ES"/>
        </w:rPr>
        <w:tab/>
      </w:r>
      <w:r w:rsidRPr="00DB04A5">
        <w:rPr>
          <w:rFonts w:ascii="Arial" w:eastAsia="Times New Roman" w:hAnsi="Arial" w:cs="Arial"/>
          <w:sz w:val="22"/>
          <w:szCs w:val="22"/>
          <w:lang w:eastAsia="ca-ES"/>
        </w:rPr>
        <w:tab/>
      </w:r>
    </w:p>
    <w:p w14:paraId="6D61FBC4" w14:textId="77777777" w:rsidR="00FF0DA8" w:rsidRPr="00DB04A5" w:rsidRDefault="00FF0DA8" w:rsidP="00DB04A5"/>
    <w:sectPr w:rsidR="00FF0DA8" w:rsidRPr="00DB04A5" w:rsidSect="00DB04A5">
      <w:headerReference w:type="default" r:id="rId8"/>
      <w:footerReference w:type="default" r:id="rId9"/>
      <w:pgSz w:w="11907" w:h="16840"/>
      <w:pgMar w:top="1134" w:right="1134" w:bottom="1134" w:left="1134" w:header="425"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1FBCD" w14:textId="77777777" w:rsidR="00DB04A5" w:rsidRPr="00DB04A5" w:rsidRDefault="00DB04A5">
      <w:r w:rsidRPr="00DB04A5">
        <w:separator/>
      </w:r>
    </w:p>
  </w:endnote>
  <w:endnote w:type="continuationSeparator" w:id="0">
    <w:p w14:paraId="6D61FBCF" w14:textId="77777777" w:rsidR="00DB04A5" w:rsidRPr="00DB04A5" w:rsidRDefault="00DB04A5">
      <w:r w:rsidRPr="00DB04A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1FBC6" w14:textId="77777777" w:rsidR="00FF0DA8" w:rsidRPr="00DB04A5" w:rsidRDefault="00DB04A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Arial" w:hAnsi="Arial" w:cs="Arial"/>
        <w:sz w:val="22"/>
        <w:szCs w:val="22"/>
      </w:rPr>
    </w:pPr>
    <w:r w:rsidRPr="00DB04A5">
      <w:rPr>
        <w:rFonts w:ascii="Arial" w:hAnsi="Arial" w:cs="Arial"/>
        <w:sz w:val="22"/>
        <w:szCs w:val="22"/>
      </w:rPr>
      <w:t>CODI DE L’EXPEDIENT: 1388  NOM DE L’EXPEDIENT: 2025_1388_APROVACIO MODIFICACIO BASES AJUTS ESCOLARITZACIO CURS 25-25 I CONVOCATORIA</w:t>
    </w:r>
  </w:p>
  <w:p w14:paraId="6D61FBC7" w14:textId="77777777" w:rsidR="00FF0DA8" w:rsidRPr="00DB04A5" w:rsidRDefault="00FF0DA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b/>
        <w:bCs/>
      </w:rPr>
    </w:pPr>
  </w:p>
  <w:p w14:paraId="6D61FBC8" w14:textId="77777777" w:rsidR="00FF0DA8" w:rsidRPr="00DB04A5" w:rsidRDefault="00FF0DA8">
    <w:pPr>
      <w:pStyle w:val="Piedepgina2"/>
      <w:tabs>
        <w:tab w:val="clear" w:pos="8640"/>
        <w:tab w:val="right" w:pos="8313"/>
      </w:tabs>
      <w:rPr>
        <w:rFonts w:ascii="Calibri" w:hAnsi="Calibri" w:cs="Calibri"/>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1FBC9" w14:textId="77777777" w:rsidR="00DB04A5" w:rsidRPr="00DB04A5" w:rsidRDefault="00DB04A5">
      <w:r w:rsidRPr="00DB04A5">
        <w:separator/>
      </w:r>
    </w:p>
  </w:footnote>
  <w:footnote w:type="continuationSeparator" w:id="0">
    <w:p w14:paraId="6D61FBCB" w14:textId="77777777" w:rsidR="00DB04A5" w:rsidRPr="00DB04A5" w:rsidRDefault="00DB04A5">
      <w:r w:rsidRPr="00DB04A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1FBC5" w14:textId="77777777" w:rsidR="00FF0DA8" w:rsidRPr="00DB04A5" w:rsidRDefault="00DF5B93">
    <w:pPr>
      <w:pStyle w:val="Encabezado2"/>
      <w:tabs>
        <w:tab w:val="clear" w:pos="4320"/>
        <w:tab w:val="clear" w:pos="8640"/>
        <w:tab w:val="left" w:pos="6600"/>
      </w:tabs>
    </w:pPr>
    <w:r>
      <w:pict w14:anchorId="6D61FB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0.2pt;height:77.4pt" o:allowincell="f">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9A728B"/>
    <w:multiLevelType w:val="hybridMultilevel"/>
    <w:tmpl w:val="FFFFFFFF"/>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59E74337"/>
    <w:multiLevelType w:val="hybridMultilevel"/>
    <w:tmpl w:val="FFFFFFFF"/>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66D37121"/>
    <w:multiLevelType w:val="hybridMultilevel"/>
    <w:tmpl w:val="FFFFFFFF"/>
    <w:lvl w:ilvl="0" w:tplc="2C32C8BE">
      <w:start w:val="10"/>
      <w:numFmt w:val="bullet"/>
      <w:lvlText w:val="-"/>
      <w:lvlJc w:val="left"/>
      <w:pPr>
        <w:ind w:left="720" w:hanging="360"/>
      </w:pPr>
      <w:rPr>
        <w:rFonts w:ascii="ArialMT" w:eastAsiaTheme="minorEastAsia" w:hAnsi="ArialMT" w:hint="default"/>
        <w:b w:val="0"/>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67C549F6"/>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647618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2604195">
    <w:abstractNumId w:val="0"/>
  </w:num>
  <w:num w:numId="3" w16cid:durableId="233702942">
    <w:abstractNumId w:val="1"/>
  </w:num>
  <w:num w:numId="4" w16cid:durableId="1307199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FF0DA8"/>
    <w:rsid w:val="00847180"/>
    <w:rsid w:val="00A777F2"/>
    <w:rsid w:val="00AC0161"/>
    <w:rsid w:val="00AE1EC2"/>
    <w:rsid w:val="00DB04A5"/>
    <w:rsid w:val="00DF5B93"/>
    <w:rsid w:val="00FF0DA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61FBA5"/>
  <w15:docId w15:val="{8CC8C9B2-6A47-4E3D-8CD3-7731B0F19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pPr>
      <w:autoSpaceDE w:val="0"/>
      <w:autoSpaceDN w:val="0"/>
      <w:adjustRightInd w:val="0"/>
    </w:pPr>
    <w:rPr>
      <w:rFonts w:ascii="Times New Roman" w:hAnsi="Times New Roman" w:cs="Times New Roman"/>
      <w:sz w:val="24"/>
      <w:szCs w:val="24"/>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pPr>
      <w:widowControl w:val="0"/>
      <w:autoSpaceDE w:val="0"/>
      <w:autoSpaceDN w:val="0"/>
      <w:adjustRightInd w:val="0"/>
    </w:pPr>
    <w:rPr>
      <w:rFonts w:ascii="Arial" w:hAnsi="Arial" w:cs="Arial"/>
      <w:sz w:val="24"/>
      <w:szCs w:val="24"/>
    </w:rPr>
  </w:style>
  <w:style w:type="paragraph" w:customStyle="1" w:styleId="Encabezado2">
    <w:name w:val="Encabezado2"/>
    <w:basedOn w:val="Normal"/>
    <w:uiPriority w:val="99"/>
    <w:pPr>
      <w:tabs>
        <w:tab w:val="center" w:pos="4320"/>
        <w:tab w:val="right" w:pos="8640"/>
      </w:tabs>
    </w:pPr>
  </w:style>
  <w:style w:type="paragraph" w:customStyle="1" w:styleId="Piedepgina2">
    <w:name w:val="Pie de página2"/>
    <w:basedOn w:val="Normal"/>
    <w:uiPriority w:val="99"/>
    <w:pPr>
      <w:tabs>
        <w:tab w:val="center" w:pos="4320"/>
        <w:tab w:val="right" w:pos="8640"/>
      </w:tabs>
    </w:pPr>
  </w:style>
  <w:style w:type="paragraph" w:customStyle="1" w:styleId="Encabezado7">
    <w:name w:val="Encabezado7"/>
    <w:basedOn w:val="Normal"/>
    <w:uiPriority w:val="99"/>
    <w:pPr>
      <w:tabs>
        <w:tab w:val="center" w:pos="4513"/>
        <w:tab w:val="right" w:pos="9026"/>
      </w:tabs>
    </w:pPr>
  </w:style>
  <w:style w:type="paragraph" w:customStyle="1" w:styleId="Encabezado6">
    <w:name w:val="Encabezado6"/>
    <w:basedOn w:val="Normal"/>
    <w:uiPriority w:val="99"/>
    <w:pPr>
      <w:tabs>
        <w:tab w:val="center" w:pos="4513"/>
        <w:tab w:val="right" w:pos="9026"/>
      </w:tabs>
    </w:pPr>
  </w:style>
  <w:style w:type="paragraph" w:customStyle="1" w:styleId="Encabezado5">
    <w:name w:val="Encabezado5"/>
    <w:basedOn w:val="Normal"/>
    <w:uiPriority w:val="99"/>
    <w:pPr>
      <w:tabs>
        <w:tab w:val="center" w:pos="4513"/>
        <w:tab w:val="right" w:pos="9026"/>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513"/>
        <w:tab w:val="right" w:pos="9026"/>
      </w:tabs>
    </w:pPr>
  </w:style>
  <w:style w:type="paragraph" w:customStyle="1" w:styleId="Piedepgina6">
    <w:name w:val="Pie de página6"/>
    <w:basedOn w:val="Normal"/>
    <w:uiPriority w:val="99"/>
    <w:pPr>
      <w:tabs>
        <w:tab w:val="center" w:pos="4513"/>
        <w:tab w:val="right" w:pos="9026"/>
      </w:tabs>
    </w:pPr>
  </w:style>
  <w:style w:type="paragraph" w:customStyle="1" w:styleId="Piedepgina7">
    <w:name w:val="Pie de página7"/>
    <w:basedOn w:val="Normal"/>
    <w:uiPriority w:val="99"/>
    <w:pPr>
      <w:tabs>
        <w:tab w:val="center" w:pos="4513"/>
        <w:tab w:val="right" w:pos="9026"/>
      </w:tabs>
    </w:pPr>
  </w:style>
  <w:style w:type="character" w:customStyle="1" w:styleId="EncabezadoCar">
    <w:name w:val="Encabezado Car"/>
    <w:basedOn w:val="Fuentedeprrafopredeter"/>
    <w:uiPriority w:val="99"/>
    <w:rPr>
      <w:sz w:val="24"/>
      <w:szCs w:val="24"/>
    </w:rPr>
  </w:style>
  <w:style w:type="character" w:customStyle="1" w:styleId="PiedepginaCar">
    <w:name w:val="Pie de página Car"/>
    <w:basedOn w:val="Fuentedeprrafopredeter"/>
    <w:uiPriority w:val="99"/>
    <w:rPr>
      <w:sz w:val="24"/>
      <w:szCs w:val="24"/>
    </w:rPr>
  </w:style>
  <w:style w:type="character" w:customStyle="1" w:styleId="EncabezadoCar1">
    <w:name w:val="Encabezado Car1"/>
    <w:basedOn w:val="Fuentedeprrafopredeter"/>
    <w:uiPriority w:val="99"/>
    <w:rPr>
      <w:sz w:val="24"/>
      <w:szCs w:val="24"/>
    </w:rPr>
  </w:style>
  <w:style w:type="character" w:customStyle="1" w:styleId="PiedepginaCar1">
    <w:name w:val="Pie de página Car1"/>
    <w:basedOn w:val="Fuentedeprrafopredeter"/>
    <w:uiPriority w:val="99"/>
    <w:rPr>
      <w:sz w:val="24"/>
      <w:szCs w:val="24"/>
    </w:rPr>
  </w:style>
  <w:style w:type="character" w:customStyle="1" w:styleId="EncabezadoCar2">
    <w:name w:val="Encabezado Car2"/>
    <w:basedOn w:val="Fuentedeprrafopredeter"/>
    <w:uiPriority w:val="99"/>
    <w:rPr>
      <w:sz w:val="24"/>
      <w:szCs w:val="24"/>
    </w:rPr>
  </w:style>
  <w:style w:type="character" w:customStyle="1" w:styleId="PiedepginaCar2">
    <w:name w:val="Pie de página Car2"/>
    <w:basedOn w:val="Fuentedeprrafopredeter"/>
    <w:uiPriority w:val="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lshostaletsdepierola.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2842</Words>
  <Characters>15634</Characters>
  <Application>Microsoft Office Word</Application>
  <DocSecurity>0</DocSecurity>
  <Lines>130</Lines>
  <Paragraphs>36</Paragraphs>
  <ScaleCrop>false</ScaleCrop>
  <Company/>
  <LinksUpToDate>false</LinksUpToDate>
  <CharactersWithSpaces>18440</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TÍTOL DEL DOCUMENT</dc:title>
  <cp:lastModifiedBy>intervencio</cp:lastModifiedBy>
  <cp:revision>3</cp:revision>
  <dcterms:created xsi:type="dcterms:W3CDTF">2025-09-29T11:10:00Z</dcterms:created>
  <dcterms:modified xsi:type="dcterms:W3CDTF">2025-10-31T09:04:00Z</dcterms:modified>
</cp:coreProperties>
</file>