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B8D24B" w14:textId="77777777" w:rsidR="003F4642" w:rsidRPr="002C401E" w:rsidRDefault="003F4642" w:rsidP="002C401E">
      <w:pPr>
        <w:pStyle w:val="Textoindependiente"/>
        <w:rPr>
          <w:lang w:val="es-ES"/>
        </w:rPr>
      </w:pPr>
      <w:r>
        <w:rPr>
          <w:b/>
        </w:rPr>
        <w:t>Expediente n.º:</w:t>
      </w:r>
      <w:r>
        <w:t xml:space="preserve"> 1034/2025</w:t>
      </w:r>
      <w:r>
        <w:br/>
      </w:r>
      <w:r>
        <w:rPr>
          <w:b/>
        </w:rPr>
        <w:t>Propuesta del Servicio</w:t>
      </w:r>
      <w:r>
        <w:br/>
      </w:r>
      <w:r>
        <w:rPr>
          <w:b/>
        </w:rPr>
        <w:t>Procedimiento:</w:t>
      </w:r>
      <w:r>
        <w:t xml:space="preserve"> Subvenciones por Concurrencia Competitiva</w:t>
      </w:r>
      <w:r>
        <w:br/>
      </w:r>
      <w:r>
        <w:rPr>
          <w:b/>
        </w:rPr>
        <w:t>Fecha de iniciación:</w:t>
      </w:r>
      <w:r>
        <w:t xml:space="preserve"> 03/10/</w:t>
      </w:r>
      <w:r w:rsidR="002C401E">
        <w:rPr>
          <w:lang w:val="es-ES"/>
        </w:rPr>
        <w:t>2025</w:t>
      </w:r>
    </w:p>
    <w:p w14:paraId="50687D08" w14:textId="77777777" w:rsidR="002C401E" w:rsidRPr="002C401E" w:rsidRDefault="003F4642" w:rsidP="002C401E">
      <w:pPr>
        <w:pStyle w:val="Textoindependiente"/>
        <w:rPr>
          <w:lang w:val="es-ES"/>
        </w:rPr>
      </w:pPr>
      <w:r>
        <w:t> </w:t>
      </w:r>
      <w:bookmarkStart w:id="0" w:name="_Hlk210810582"/>
    </w:p>
    <w:p w14:paraId="53918A6D" w14:textId="77777777" w:rsidR="002C401E" w:rsidRPr="002C401E" w:rsidRDefault="002C401E" w:rsidP="002C401E">
      <w:pPr>
        <w:pStyle w:val="Textoindependiente"/>
        <w:jc w:val="both"/>
        <w:rPr>
          <w:lang w:val="es-ES"/>
        </w:rPr>
      </w:pPr>
      <w:r w:rsidRPr="002C401E">
        <w:rPr>
          <w:b/>
          <w:bCs/>
          <w:lang w:val="es-ES"/>
        </w:rPr>
        <w:t>Anuncio.</w:t>
      </w:r>
      <w:r w:rsidRPr="002C401E">
        <w:rPr>
          <w:lang w:val="es-ES"/>
        </w:rPr>
        <w:t xml:space="preserve"> Extracto de la convocatoria de subvenciones por concurrencia competitiva: Culturales - Festejos - Educativas, Sociales y </w:t>
      </w:r>
      <w:r>
        <w:rPr>
          <w:lang w:val="es-ES"/>
        </w:rPr>
        <w:t>C</w:t>
      </w:r>
      <w:r w:rsidRPr="002C401E">
        <w:rPr>
          <w:lang w:val="es-ES"/>
        </w:rPr>
        <w:t>omunitarias del Ayuntamiento de Ribadedeva para el año 2025.</w:t>
      </w:r>
    </w:p>
    <w:bookmarkStart w:id="1" w:name="_Hlk210812271"/>
    <w:p w14:paraId="11784E5E" w14:textId="77777777" w:rsidR="002C401E" w:rsidRPr="002C401E" w:rsidRDefault="002C401E" w:rsidP="002C401E">
      <w:pPr>
        <w:pStyle w:val="Textoindependiente"/>
        <w:jc w:val="both"/>
        <w:rPr>
          <w:lang w:val="es-ES"/>
        </w:rPr>
      </w:pPr>
      <w:r w:rsidRPr="002C401E">
        <w:rPr>
          <w:lang w:val="es-ES"/>
        </w:rPr>
        <w:fldChar w:fldCharType="begin"/>
      </w:r>
      <w:r w:rsidRPr="002C401E">
        <w:rPr>
          <w:lang w:val="es-ES"/>
        </w:rPr>
        <w:instrText>HYPERLINK "https://www.pap.hacienda.gob.es/bdnstrans/GE/es/convocatorias"</w:instrText>
      </w:r>
      <w:r w:rsidRPr="002C401E">
        <w:rPr>
          <w:lang w:val="es-ES"/>
        </w:rPr>
      </w:r>
      <w:r w:rsidRPr="002C401E">
        <w:rPr>
          <w:lang w:val="es-ES"/>
        </w:rPr>
        <w:fldChar w:fldCharType="separate"/>
      </w:r>
      <w:r w:rsidRPr="002C401E">
        <w:rPr>
          <w:rStyle w:val="Hipervnculo"/>
          <w:lang w:val="es-ES"/>
        </w:rPr>
        <w:t>https://www.pap.hacienda.gob.es/bdnstrans/GE/es/convocatorias</w:t>
      </w:r>
      <w:r w:rsidRPr="002C401E">
        <w:fldChar w:fldCharType="end"/>
      </w:r>
      <w:bookmarkEnd w:id="1"/>
      <w:r w:rsidRPr="002C401E">
        <w:rPr>
          <w:lang w:val="es-ES"/>
        </w:rPr>
        <w:t xml:space="preserve"> </w:t>
      </w:r>
    </w:p>
    <w:p w14:paraId="4F632CA9" w14:textId="77777777" w:rsidR="002C401E" w:rsidRDefault="002C401E" w:rsidP="002C401E">
      <w:pPr>
        <w:pStyle w:val="Textoindependiente"/>
        <w:jc w:val="both"/>
        <w:rPr>
          <w:lang w:val="es-ES"/>
        </w:rPr>
      </w:pPr>
      <w:r w:rsidRPr="002C401E">
        <w:rPr>
          <w:lang w:val="es-ES"/>
        </w:rPr>
        <w:t xml:space="preserve">De conformidad con lo previsto en los artículos 17.3.b y 20.8.a de la Ley 38/2003, de 17 de noviembre, General de Subvenciones, se publica el extracto de la convocatoria cuyo texto completo puede consultarse en la Base de Datos Nacional de Subvenciones </w:t>
      </w:r>
    </w:p>
    <w:p w14:paraId="2AB5384C" w14:textId="77777777" w:rsidR="002C401E" w:rsidRPr="002C401E" w:rsidRDefault="002C401E" w:rsidP="002C401E">
      <w:pPr>
        <w:pStyle w:val="Textoindependiente"/>
        <w:jc w:val="both"/>
        <w:rPr>
          <w:lang w:val="es-ES"/>
        </w:rPr>
      </w:pPr>
    </w:p>
    <w:p w14:paraId="053D7A7A" w14:textId="77777777" w:rsidR="002C401E" w:rsidRPr="002C401E" w:rsidRDefault="002C401E" w:rsidP="002C401E">
      <w:pPr>
        <w:pStyle w:val="Textoindependiente"/>
        <w:jc w:val="both"/>
        <w:rPr>
          <w:b/>
          <w:lang w:val="es-ES"/>
        </w:rPr>
      </w:pPr>
      <w:r w:rsidRPr="002C401E">
        <w:rPr>
          <w:b/>
          <w:lang w:val="es-ES"/>
        </w:rPr>
        <w:t xml:space="preserve"> I.—Objeto. </w:t>
      </w:r>
    </w:p>
    <w:p w14:paraId="22905D02" w14:textId="77777777" w:rsidR="002C401E" w:rsidRPr="002C401E" w:rsidRDefault="002C401E" w:rsidP="002C401E">
      <w:pPr>
        <w:pStyle w:val="Textoindependiente"/>
        <w:jc w:val="both"/>
        <w:rPr>
          <w:lang w:val="es-ES"/>
        </w:rPr>
      </w:pPr>
      <w:r w:rsidRPr="002C401E">
        <w:rPr>
          <w:lang w:val="es-ES"/>
        </w:rPr>
        <w:t>El objeto de esta convocatoria es la concesión de subvenciones, en régimen de concurrencia competitiva dentro de los límites establecidos en el presupuesto municipal, a asociaciones y entidades sin ánimo de lucro, así como a personas físicas que desarrollen actividades en alguna de las siguientes líneas:</w:t>
      </w:r>
    </w:p>
    <w:p w14:paraId="174CE288" w14:textId="77777777" w:rsidR="002C401E" w:rsidRPr="002C401E" w:rsidRDefault="002C401E" w:rsidP="002C401E">
      <w:pPr>
        <w:pStyle w:val="Textoindependiente"/>
        <w:numPr>
          <w:ilvl w:val="0"/>
          <w:numId w:val="1"/>
        </w:numPr>
        <w:jc w:val="both"/>
        <w:rPr>
          <w:lang w:val="es-ES"/>
        </w:rPr>
      </w:pPr>
      <w:r w:rsidRPr="002C401E">
        <w:rPr>
          <w:b/>
          <w:bCs/>
          <w:lang w:val="es-ES"/>
        </w:rPr>
        <w:t>Línea 1:</w:t>
      </w:r>
      <w:r w:rsidRPr="002C401E">
        <w:rPr>
          <w:lang w:val="es-ES"/>
        </w:rPr>
        <w:t xml:space="preserve"> Apoyo a las iniciativas culturales.</w:t>
      </w:r>
    </w:p>
    <w:p w14:paraId="7B9B35D9" w14:textId="77777777" w:rsidR="002C401E" w:rsidRPr="002C401E" w:rsidRDefault="002C401E" w:rsidP="002C401E">
      <w:pPr>
        <w:pStyle w:val="Textoindependiente"/>
        <w:numPr>
          <w:ilvl w:val="0"/>
          <w:numId w:val="1"/>
        </w:numPr>
        <w:jc w:val="both"/>
        <w:rPr>
          <w:lang w:val="es-ES"/>
        </w:rPr>
      </w:pPr>
      <w:r w:rsidRPr="002C401E">
        <w:rPr>
          <w:b/>
          <w:bCs/>
          <w:lang w:val="es-ES"/>
        </w:rPr>
        <w:t>Línea 2:</w:t>
      </w:r>
      <w:r w:rsidRPr="002C401E">
        <w:rPr>
          <w:lang w:val="es-ES"/>
        </w:rPr>
        <w:t xml:space="preserve"> Apoyo a la organización de programas de festejos populares.</w:t>
      </w:r>
    </w:p>
    <w:p w14:paraId="0C6DB9C0" w14:textId="77777777" w:rsidR="002C401E" w:rsidRDefault="002C401E" w:rsidP="002C401E">
      <w:pPr>
        <w:pStyle w:val="Textoindependiente"/>
        <w:numPr>
          <w:ilvl w:val="0"/>
          <w:numId w:val="1"/>
        </w:numPr>
        <w:jc w:val="both"/>
        <w:rPr>
          <w:lang w:val="es-ES"/>
        </w:rPr>
      </w:pPr>
      <w:r w:rsidRPr="002C401E">
        <w:rPr>
          <w:b/>
          <w:bCs/>
          <w:lang w:val="es-ES"/>
        </w:rPr>
        <w:t>Línea 3:</w:t>
      </w:r>
      <w:r w:rsidRPr="002C401E">
        <w:rPr>
          <w:lang w:val="es-ES"/>
        </w:rPr>
        <w:t xml:space="preserve"> Apoyo a la acción educativa, social y comunitaria.</w:t>
      </w:r>
    </w:p>
    <w:p w14:paraId="687BAE39" w14:textId="77777777" w:rsidR="002C401E" w:rsidRPr="002C401E" w:rsidRDefault="002C401E" w:rsidP="002C401E">
      <w:pPr>
        <w:pStyle w:val="Textoindependiente"/>
        <w:ind w:left="720"/>
        <w:jc w:val="both"/>
        <w:rPr>
          <w:lang w:val="es-ES"/>
        </w:rPr>
      </w:pPr>
    </w:p>
    <w:p w14:paraId="6BD7B8BD" w14:textId="77777777" w:rsidR="002C401E" w:rsidRPr="002C401E" w:rsidRDefault="002C401E" w:rsidP="002C401E">
      <w:pPr>
        <w:pStyle w:val="Textoindependiente"/>
        <w:jc w:val="both"/>
        <w:rPr>
          <w:b/>
          <w:lang w:val="es-ES"/>
        </w:rPr>
      </w:pPr>
      <w:r w:rsidRPr="002C401E">
        <w:rPr>
          <w:b/>
          <w:lang w:val="es-ES"/>
        </w:rPr>
        <w:t xml:space="preserve">II.—Regulación jurídica. </w:t>
      </w:r>
    </w:p>
    <w:p w14:paraId="4DD72A6A" w14:textId="77777777" w:rsidR="002C401E" w:rsidRPr="002C401E" w:rsidRDefault="002C401E" w:rsidP="002C401E">
      <w:pPr>
        <w:pStyle w:val="Textoindependiente"/>
        <w:jc w:val="both"/>
        <w:rPr>
          <w:lang w:val="es-ES"/>
        </w:rPr>
      </w:pPr>
      <w:r w:rsidRPr="002C401E">
        <w:rPr>
          <w:lang w:val="es-ES"/>
        </w:rPr>
        <w:t xml:space="preserve">1.Las bases reguladoras de la concesión de estas subvenciones están contenidas en la Ordenanza </w:t>
      </w:r>
      <w:proofErr w:type="spellStart"/>
      <w:r w:rsidRPr="002C401E">
        <w:rPr>
          <w:lang w:val="es-ES"/>
        </w:rPr>
        <w:t>Nº</w:t>
      </w:r>
      <w:proofErr w:type="spellEnd"/>
      <w:r w:rsidRPr="002C401E">
        <w:rPr>
          <w:lang w:val="es-ES"/>
        </w:rPr>
        <w:t xml:space="preserve"> 36 Reguladora del otorgamiento de subvenciones y ayudas públicas a asociaciones educativas, benéficas, culturales, deportivas, vecinales y otras sin ánimo de lucro del Ayuntamiento de Ribadedeva.</w:t>
      </w:r>
    </w:p>
    <w:p w14:paraId="5282F2CF" w14:textId="77777777" w:rsidR="002C401E" w:rsidRDefault="002C401E" w:rsidP="002C401E">
      <w:pPr>
        <w:pStyle w:val="Textoindependiente"/>
        <w:jc w:val="both"/>
        <w:rPr>
          <w:lang w:val="es-ES"/>
        </w:rPr>
      </w:pPr>
      <w:r w:rsidRPr="002C401E">
        <w:rPr>
          <w:lang w:val="es-ES"/>
        </w:rPr>
        <w:t>2. Supletoriamente, estas ayudas, por la Ordenanza general de subvenciones del Ayuntamiento de Ribadedeva, las bases de ejecución del Presupuesto del Ayuntamiento; la Ley 38/2003, de 17 de noviembre, general de subvenciones y el Real Decreto 887/2006, de 21 de julio, por el que se aprueba el Reglamento de la Ley general de subvenciones.</w:t>
      </w:r>
    </w:p>
    <w:p w14:paraId="04A9C1ED" w14:textId="77777777" w:rsidR="002C401E" w:rsidRPr="002C401E" w:rsidRDefault="002C401E" w:rsidP="002C401E">
      <w:pPr>
        <w:pStyle w:val="Textoindependiente"/>
        <w:jc w:val="both"/>
        <w:rPr>
          <w:lang w:val="es-ES"/>
        </w:rPr>
      </w:pPr>
    </w:p>
    <w:p w14:paraId="7F814296" w14:textId="77777777" w:rsidR="002C401E" w:rsidRPr="002C401E" w:rsidRDefault="002C401E" w:rsidP="002C401E">
      <w:pPr>
        <w:pStyle w:val="Textoindependiente"/>
        <w:jc w:val="both"/>
        <w:rPr>
          <w:b/>
          <w:lang w:val="es-ES"/>
        </w:rPr>
      </w:pPr>
      <w:r w:rsidRPr="002C401E">
        <w:rPr>
          <w:b/>
          <w:lang w:val="es-ES"/>
        </w:rPr>
        <w:t>III.—Beneficiarios. Requisitos.</w:t>
      </w:r>
    </w:p>
    <w:p w14:paraId="1CE47C1D" w14:textId="77777777" w:rsidR="002C401E" w:rsidRPr="002C401E" w:rsidRDefault="002C401E" w:rsidP="002C401E">
      <w:pPr>
        <w:pStyle w:val="Textoindependiente"/>
        <w:jc w:val="both"/>
        <w:rPr>
          <w:lang w:val="es-ES"/>
        </w:rPr>
      </w:pPr>
      <w:r w:rsidRPr="002C401E">
        <w:rPr>
          <w:lang w:val="es-ES"/>
        </w:rPr>
        <w:t xml:space="preserve">1.- Podrán ser beneficiarios de las ayudas de esta convocatoria, las personas físicas o entidades asociativas que cumplan los siguientes requisitos: </w:t>
      </w:r>
    </w:p>
    <w:p w14:paraId="047A35B0" w14:textId="77777777" w:rsidR="002C401E" w:rsidRPr="002C401E" w:rsidRDefault="002C401E" w:rsidP="002C401E">
      <w:pPr>
        <w:pStyle w:val="Textoindependiente"/>
        <w:jc w:val="both"/>
        <w:rPr>
          <w:lang w:val="es-ES"/>
        </w:rPr>
      </w:pPr>
      <w:r w:rsidRPr="002C401E">
        <w:rPr>
          <w:lang w:val="es-ES"/>
        </w:rPr>
        <w:t xml:space="preserve">a) Las personas físicas deben encontrarse empadronados en el municipio de Ribadedeva antes de la fecha de finalización del plazo de solicitudes, debiendo mantener dicho empadronamiento al menos durante 18 meses a contar desde dicho plazo. </w:t>
      </w:r>
    </w:p>
    <w:p w14:paraId="5F6A498C" w14:textId="77777777" w:rsidR="002C401E" w:rsidRPr="002C401E" w:rsidRDefault="002C401E" w:rsidP="002C401E">
      <w:pPr>
        <w:pStyle w:val="Textoindependiente"/>
        <w:jc w:val="both"/>
        <w:rPr>
          <w:lang w:val="es-ES"/>
        </w:rPr>
      </w:pPr>
      <w:r w:rsidRPr="002C401E">
        <w:rPr>
          <w:lang w:val="es-ES"/>
        </w:rPr>
        <w:t xml:space="preserve">b) No percibir ni ser beneficiario de subvenciones nominativas procedentes del </w:t>
      </w:r>
      <w:r w:rsidRPr="002C401E">
        <w:rPr>
          <w:lang w:val="es-ES"/>
        </w:rPr>
        <w:lastRenderedPageBreak/>
        <w:t xml:space="preserve">Ayuntamiento de Ribadedeva con la misma o análoga finalidad. </w:t>
      </w:r>
    </w:p>
    <w:p w14:paraId="0B946AEF" w14:textId="77777777" w:rsidR="002C401E" w:rsidRPr="002C401E" w:rsidRDefault="002C401E" w:rsidP="002C401E">
      <w:pPr>
        <w:pStyle w:val="Textoindependiente"/>
        <w:jc w:val="both"/>
        <w:rPr>
          <w:lang w:val="es-ES"/>
        </w:rPr>
      </w:pPr>
      <w:r w:rsidRPr="002C401E">
        <w:rPr>
          <w:lang w:val="es-ES"/>
        </w:rPr>
        <w:t xml:space="preserve">c) Que no incurran en ninguna de las causas de incapacidad o incompatibilidad establecidas en la Ley general de subvenciones y que están al corriente de sus obligaciones tributarias, con la hacienda pública, la Seguridad Social y la hacienda local; requisitos que se acreditarán aportando una declaración responsable. </w:t>
      </w:r>
    </w:p>
    <w:p w14:paraId="57D71BF4" w14:textId="77777777" w:rsidR="002C401E" w:rsidRPr="002C401E" w:rsidRDefault="002C401E" w:rsidP="002C401E">
      <w:pPr>
        <w:pStyle w:val="Textoindependiente"/>
        <w:jc w:val="both"/>
        <w:rPr>
          <w:lang w:val="es-ES"/>
        </w:rPr>
      </w:pPr>
      <w:r w:rsidRPr="002C401E">
        <w:rPr>
          <w:lang w:val="es-ES"/>
        </w:rPr>
        <w:t xml:space="preserve">d) Las entidades o asociaciones deben estar constituidas sin finalidad de lucro legalmente constituidas, y domiciliadas en el término municipal. </w:t>
      </w:r>
    </w:p>
    <w:p w14:paraId="72584444" w14:textId="77777777" w:rsidR="002C401E" w:rsidRPr="002C401E" w:rsidRDefault="002C401E" w:rsidP="002C401E">
      <w:pPr>
        <w:pStyle w:val="Textoindependiente"/>
        <w:jc w:val="both"/>
        <w:rPr>
          <w:lang w:val="es-ES"/>
        </w:rPr>
      </w:pPr>
      <w:r w:rsidRPr="002C401E">
        <w:rPr>
          <w:lang w:val="es-ES"/>
        </w:rPr>
        <w:t xml:space="preserve">e) Tener debidamente justificados los gastos correspondientes a subvenciones concedidas con anterioridad por el Ayuntamiento Ribadedeva. </w:t>
      </w:r>
    </w:p>
    <w:p w14:paraId="3F3FE2BC" w14:textId="77777777" w:rsidR="002C401E" w:rsidRDefault="002C401E" w:rsidP="002C401E">
      <w:pPr>
        <w:pStyle w:val="Textoindependiente"/>
        <w:jc w:val="both"/>
        <w:rPr>
          <w:lang w:val="es-ES"/>
        </w:rPr>
      </w:pPr>
      <w:r w:rsidRPr="002C401E">
        <w:rPr>
          <w:lang w:val="es-ES"/>
        </w:rPr>
        <w:t>2.- No se admitirán a la presente convocatoria las solicitudes que se presenten fuera del plazo fijado al efecto en esta convocatoria.</w:t>
      </w:r>
    </w:p>
    <w:p w14:paraId="10EA0DDB" w14:textId="77777777" w:rsidR="002C401E" w:rsidRPr="002C401E" w:rsidRDefault="002C401E" w:rsidP="002C401E">
      <w:pPr>
        <w:pStyle w:val="Textoindependiente"/>
        <w:jc w:val="both"/>
        <w:rPr>
          <w:lang w:val="es-ES"/>
        </w:rPr>
      </w:pPr>
    </w:p>
    <w:p w14:paraId="7E224FF0" w14:textId="77777777" w:rsidR="002C401E" w:rsidRPr="002C401E" w:rsidRDefault="002C401E" w:rsidP="002C401E">
      <w:pPr>
        <w:pStyle w:val="Textoindependiente"/>
        <w:jc w:val="both"/>
        <w:rPr>
          <w:b/>
          <w:lang w:val="es-ES"/>
        </w:rPr>
      </w:pPr>
      <w:r w:rsidRPr="002C401E">
        <w:rPr>
          <w:b/>
          <w:lang w:val="es-ES"/>
        </w:rPr>
        <w:t>IV.—Documentación a presentar.</w:t>
      </w:r>
    </w:p>
    <w:p w14:paraId="0561B209" w14:textId="77777777" w:rsidR="002C401E" w:rsidRPr="002C401E" w:rsidRDefault="002C401E" w:rsidP="002C401E">
      <w:pPr>
        <w:pStyle w:val="Textoindependiente"/>
        <w:jc w:val="both"/>
        <w:rPr>
          <w:bCs/>
          <w:lang w:val="es-ES"/>
        </w:rPr>
      </w:pPr>
      <w:r w:rsidRPr="002C401E">
        <w:rPr>
          <w:bCs/>
          <w:lang w:val="es-ES"/>
        </w:rPr>
        <w:t xml:space="preserve">1.- Las personas interesadas en adquirir la condición de beneficiarias de las ayudas reguladas en esta convocatoria, presentarán una única solicitud, utilizando al efecto los modelos normalizados que se pondrán a su disposición por el órgano instructor en las dependencias municipales y en la sede electrónica del Ayuntamiento, adjuntado a la misma los documentos siguientes: </w:t>
      </w:r>
    </w:p>
    <w:p w14:paraId="0FF7C2E3" w14:textId="77777777" w:rsidR="002C401E" w:rsidRPr="002C401E" w:rsidRDefault="002C401E" w:rsidP="002C401E">
      <w:pPr>
        <w:pStyle w:val="Textoindependiente"/>
        <w:jc w:val="both"/>
        <w:rPr>
          <w:bCs/>
          <w:lang w:val="es-ES"/>
        </w:rPr>
      </w:pPr>
      <w:r w:rsidRPr="002C401E">
        <w:rPr>
          <w:bCs/>
          <w:lang w:val="es-ES"/>
        </w:rPr>
        <w:t xml:space="preserve">a) Los acreditativos de la identidad (DNI, NIE, pasaporte) o documentos que acrediten la personalidad del solicitante y, en su caso, la representación de quien firme la solicitud (copia de la Escritura de constitución o modificación, copia del Acta fundacional y Estatutos, copia del NIF, etc.). NIF del solicitante de la subvención, en caso de ser persona física; y CIF de la entidad, en el caso de las personas jurídicas, así como el NIF del presidente o representante de estas. </w:t>
      </w:r>
    </w:p>
    <w:p w14:paraId="2EFC3A1C" w14:textId="77777777" w:rsidR="002C401E" w:rsidRPr="002C401E" w:rsidRDefault="002C401E" w:rsidP="002C401E">
      <w:pPr>
        <w:pStyle w:val="Textoindependiente"/>
        <w:jc w:val="both"/>
        <w:rPr>
          <w:bCs/>
          <w:lang w:val="es-ES"/>
        </w:rPr>
      </w:pPr>
      <w:r w:rsidRPr="002C401E">
        <w:rPr>
          <w:bCs/>
          <w:lang w:val="es-ES"/>
        </w:rPr>
        <w:t xml:space="preserve">b) </w:t>
      </w:r>
      <w:r w:rsidR="00DC46C0" w:rsidRPr="00DC46C0">
        <w:rPr>
          <w:bCs/>
          <w:lang w:val="es-ES"/>
        </w:rPr>
        <w:t>Memoria de las actividades realizadas o a realizar en el año 2025, indicando claramente la línea de actuación a la que se presenta (cultural, festejos o educativa/social/comunitaria) de conformidad con lo establecido en el anexo de esta convocatoria.</w:t>
      </w:r>
    </w:p>
    <w:p w14:paraId="1D4E0E21" w14:textId="77777777" w:rsidR="002C401E" w:rsidRPr="002C401E" w:rsidRDefault="002C401E" w:rsidP="002C401E">
      <w:pPr>
        <w:pStyle w:val="Textoindependiente"/>
        <w:jc w:val="both"/>
        <w:rPr>
          <w:bCs/>
          <w:lang w:val="es-ES"/>
        </w:rPr>
      </w:pPr>
      <w:r w:rsidRPr="002C401E">
        <w:rPr>
          <w:bCs/>
          <w:lang w:val="es-ES"/>
        </w:rPr>
        <w:t xml:space="preserve">c) Ficha de terceros según el modelo del anexo, salvo que ya estuviera en poder de esta Administración y sus datos siguieran vigentes. </w:t>
      </w:r>
    </w:p>
    <w:p w14:paraId="5680C62D" w14:textId="77777777" w:rsidR="002C401E" w:rsidRPr="002C401E" w:rsidRDefault="002C401E" w:rsidP="002C401E">
      <w:pPr>
        <w:pStyle w:val="Textoindependiente"/>
        <w:jc w:val="both"/>
        <w:rPr>
          <w:bCs/>
          <w:lang w:val="es-ES"/>
        </w:rPr>
      </w:pPr>
      <w:r w:rsidRPr="002C401E">
        <w:rPr>
          <w:bCs/>
          <w:lang w:val="es-ES"/>
        </w:rPr>
        <w:t>d) Certificado de estar al corriente con la AEAT, Seguridad Social, Ayuntamiento de Ribadedeva, o autorización expresa a su comprobación por el Ayuntamiento.</w:t>
      </w:r>
    </w:p>
    <w:p w14:paraId="253FA369" w14:textId="77777777" w:rsidR="002C401E" w:rsidRPr="002C401E" w:rsidRDefault="002C401E" w:rsidP="002C401E">
      <w:pPr>
        <w:pStyle w:val="Textoindependiente"/>
        <w:jc w:val="both"/>
        <w:rPr>
          <w:bCs/>
          <w:lang w:val="es-ES"/>
        </w:rPr>
      </w:pPr>
      <w:r w:rsidRPr="002C401E">
        <w:rPr>
          <w:bCs/>
          <w:lang w:val="es-ES"/>
        </w:rPr>
        <w:t xml:space="preserve">e) Facturas legalmente emitidas, que se incorporan para la justificación de la subvención. Excepcionalmente se podrá admitir otras formas de justificación de pago que se reflejen en documentos bancarios (pagos inscripciones y/o </w:t>
      </w:r>
      <w:proofErr w:type="spellStart"/>
      <w:r w:rsidRPr="002C401E">
        <w:rPr>
          <w:bCs/>
          <w:lang w:val="es-ES"/>
        </w:rPr>
        <w:t>tikets</w:t>
      </w:r>
      <w:proofErr w:type="spellEnd"/>
      <w:r w:rsidRPr="002C401E">
        <w:rPr>
          <w:bCs/>
          <w:lang w:val="es-ES"/>
        </w:rPr>
        <w:t xml:space="preserve">) </w:t>
      </w:r>
    </w:p>
    <w:p w14:paraId="156CBEAD" w14:textId="77777777" w:rsidR="002C401E" w:rsidRPr="002C401E" w:rsidRDefault="002C401E" w:rsidP="002C401E">
      <w:pPr>
        <w:pStyle w:val="Textoindependiente"/>
        <w:jc w:val="both"/>
        <w:rPr>
          <w:bCs/>
          <w:lang w:val="es-ES"/>
        </w:rPr>
      </w:pPr>
      <w:r w:rsidRPr="002C401E">
        <w:rPr>
          <w:bCs/>
          <w:lang w:val="es-ES"/>
        </w:rPr>
        <w:t xml:space="preserve">f) Declaración de otras subvenciones o ayudas solicitadas para la financiación de la actividad. </w:t>
      </w:r>
    </w:p>
    <w:p w14:paraId="07DBA9EC" w14:textId="77777777" w:rsidR="002C401E" w:rsidRDefault="002C401E" w:rsidP="002C401E">
      <w:pPr>
        <w:pStyle w:val="Textoindependiente"/>
        <w:jc w:val="both"/>
        <w:rPr>
          <w:bCs/>
          <w:lang w:val="es-ES"/>
        </w:rPr>
      </w:pPr>
      <w:r w:rsidRPr="002C401E">
        <w:rPr>
          <w:bCs/>
          <w:lang w:val="es-ES"/>
        </w:rPr>
        <w:t>g) Acreditación documental de los criterios de valoración incluidos en artículo 12 de esta convocatoria.</w:t>
      </w:r>
    </w:p>
    <w:p w14:paraId="1112899F" w14:textId="77777777" w:rsidR="002C401E" w:rsidRPr="002C401E" w:rsidRDefault="002C401E" w:rsidP="002C401E">
      <w:pPr>
        <w:pStyle w:val="Textoindependiente"/>
        <w:jc w:val="both"/>
        <w:rPr>
          <w:bCs/>
          <w:lang w:val="es-ES"/>
        </w:rPr>
      </w:pPr>
    </w:p>
    <w:p w14:paraId="0F3645CC" w14:textId="77777777" w:rsidR="002C401E" w:rsidRPr="002C401E" w:rsidRDefault="002C401E" w:rsidP="002C401E">
      <w:pPr>
        <w:pStyle w:val="Textoindependiente"/>
        <w:jc w:val="both"/>
        <w:rPr>
          <w:b/>
          <w:lang w:val="es-ES"/>
        </w:rPr>
      </w:pPr>
      <w:r w:rsidRPr="002C401E">
        <w:rPr>
          <w:b/>
          <w:lang w:val="es-ES"/>
        </w:rPr>
        <w:t xml:space="preserve">V.—Plazo y lugar de presentación de solicitudes. </w:t>
      </w:r>
    </w:p>
    <w:p w14:paraId="30205CF5" w14:textId="77777777" w:rsidR="002C401E" w:rsidRDefault="002C401E" w:rsidP="002C401E">
      <w:pPr>
        <w:pStyle w:val="Textoindependiente"/>
        <w:jc w:val="both"/>
        <w:rPr>
          <w:bCs/>
          <w:lang w:val="es-ES"/>
        </w:rPr>
      </w:pPr>
      <w:r w:rsidRPr="002C401E">
        <w:rPr>
          <w:bCs/>
          <w:lang w:val="es-ES"/>
        </w:rPr>
        <w:t xml:space="preserve">1. Las solicitudes se formularán en el modelo que figura como Anexo I del </w:t>
      </w:r>
      <w:r w:rsidRPr="002C401E">
        <w:rPr>
          <w:bCs/>
          <w:lang w:val="es-ES"/>
        </w:rPr>
        <w:lastRenderedPageBreak/>
        <w:t xml:space="preserve">Ayuntamiento de Ribadedeva convocatoria. Se dirigirán al Sr. Alcalde del Ayuntamiento, y se presentarán mediante procedimiento electrónico obligatoriamente salvo excepciones justificadas, en el plazo de 2 meses desde la publicación del extracto de la convocatoria en el BOPA. </w:t>
      </w:r>
    </w:p>
    <w:p w14:paraId="649ADF2B" w14:textId="77777777" w:rsidR="002C401E" w:rsidRPr="002C401E" w:rsidRDefault="002C401E" w:rsidP="002C401E">
      <w:pPr>
        <w:pStyle w:val="Textoindependiente"/>
        <w:jc w:val="both"/>
        <w:rPr>
          <w:bCs/>
          <w:lang w:val="es-ES"/>
        </w:rPr>
      </w:pPr>
    </w:p>
    <w:p w14:paraId="24706F5B" w14:textId="77777777" w:rsidR="002C401E" w:rsidRPr="002C401E" w:rsidRDefault="002C401E" w:rsidP="002C401E">
      <w:pPr>
        <w:pStyle w:val="Textoindependiente"/>
        <w:jc w:val="both"/>
        <w:rPr>
          <w:b/>
          <w:lang w:val="es-ES"/>
        </w:rPr>
      </w:pPr>
      <w:r w:rsidRPr="002C401E">
        <w:rPr>
          <w:b/>
          <w:lang w:val="es-ES"/>
        </w:rPr>
        <w:t xml:space="preserve">VI.—Dotación económica. </w:t>
      </w:r>
    </w:p>
    <w:p w14:paraId="086CBDC5" w14:textId="77777777" w:rsidR="002C401E" w:rsidRPr="002C401E" w:rsidRDefault="002C401E" w:rsidP="002C401E">
      <w:pPr>
        <w:pStyle w:val="Textoindependiente"/>
        <w:jc w:val="both"/>
        <w:rPr>
          <w:lang w:val="es-ES"/>
        </w:rPr>
      </w:pPr>
      <w:r w:rsidRPr="002C401E">
        <w:rPr>
          <w:lang w:val="es-ES"/>
        </w:rPr>
        <w:t>1.- Para esta convocatoria se destina la cantidad 40.900€, que se financian con cargo a la aplicación 341/489 del Presupuesto del Ayuntamiento del ejercicio 2025.</w:t>
      </w:r>
    </w:p>
    <w:p w14:paraId="4EB8DB86" w14:textId="77777777" w:rsidR="002C401E" w:rsidRPr="002C401E" w:rsidRDefault="002C401E" w:rsidP="002C401E">
      <w:pPr>
        <w:pStyle w:val="Textoindependiente"/>
        <w:jc w:val="both"/>
        <w:rPr>
          <w:lang w:val="es-ES"/>
        </w:rPr>
      </w:pPr>
      <w:r w:rsidRPr="002C401E">
        <w:rPr>
          <w:lang w:val="es-ES"/>
        </w:rPr>
        <w:t xml:space="preserve">2.- El importe de las ayudas que se podrán conceder a cada persona física o entidad que concurra a la convocatoria, siempre que cumpla los requisitos establecidos en esta convocatoria, siendo límite máximo por cada beneficiario de 13.000,00 €, de conformidad con la puntuación asignada y prorrateándose las mismas en el caso de superarse el crédito consignado. </w:t>
      </w:r>
    </w:p>
    <w:p w14:paraId="24CA7CEC" w14:textId="77777777" w:rsidR="002C401E" w:rsidRPr="002C401E" w:rsidRDefault="002C401E" w:rsidP="002C401E">
      <w:pPr>
        <w:pStyle w:val="Textoindependiente"/>
        <w:jc w:val="both"/>
        <w:rPr>
          <w:lang w:val="es-ES"/>
        </w:rPr>
      </w:pPr>
      <w:r w:rsidRPr="002C401E">
        <w:rPr>
          <w:lang w:val="es-ES"/>
        </w:rPr>
        <w:t>3.- Si existieran solicitudes con una cuantía de financiación a 300 € por resultado del prorrateo del crédito, el órgano convocante podrá asignar más crédito que el previsto inicialmente, a propuesta del órgano colegiado correspondiente, mediante resolución motivada teniendo como limite la cuantía justificada.</w:t>
      </w:r>
      <w:bookmarkEnd w:id="0"/>
    </w:p>
    <w:p w14:paraId="07272A07" w14:textId="77777777" w:rsidR="003F4642" w:rsidRDefault="003F4642">
      <w:pPr>
        <w:pStyle w:val="Textoindependiente"/>
      </w:pPr>
      <w:r>
        <w:t> </w:t>
      </w:r>
    </w:p>
    <w:p w14:paraId="0483FC2E" w14:textId="77777777" w:rsidR="003F4642" w:rsidRDefault="003F4642">
      <w:pPr>
        <w:pStyle w:val="Textoindependiente"/>
      </w:pPr>
      <w:r>
        <w:t> </w:t>
      </w:r>
    </w:p>
    <w:p w14:paraId="566E1593" w14:textId="77777777" w:rsidR="003F4642" w:rsidRDefault="003F4642">
      <w:pPr>
        <w:pStyle w:val="Textoindependiente"/>
        <w:jc w:val="center"/>
      </w:pPr>
      <w:r>
        <w:rPr>
          <w:b/>
        </w:rPr>
        <w:t>DOCUMENTO FIRMADO ELECTRÓNICAMENTE</w:t>
      </w:r>
    </w:p>
    <w:sectPr w:rsidR="003F4642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359" w:left="1417" w:header="567" w:footer="567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37E5A5" w14:textId="77777777" w:rsidR="00B84A02" w:rsidRDefault="00B84A02">
      <w:r>
        <w:separator/>
      </w:r>
    </w:p>
  </w:endnote>
  <w:endnote w:type="continuationSeparator" w:id="0">
    <w:p w14:paraId="3D35C541" w14:textId="77777777" w:rsidR="00B84A02" w:rsidRDefault="00B84A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Verdana"/>
    <w:panose1 w:val="020B0603030804020204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panose1 w:val="020B0604020202020204"/>
    <w:charset w:val="01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9FDC2" w14:textId="77777777" w:rsidR="003F4642" w:rsidRDefault="003F4642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Ribadedeva</w:t>
    </w:r>
  </w:p>
  <w:p w14:paraId="6DC8C282" w14:textId="77777777" w:rsidR="003F4642" w:rsidRDefault="003F4642">
    <w:pPr>
      <w:pStyle w:val="Textoindependiente"/>
      <w:spacing w:after="0"/>
      <w:jc w:val="center"/>
    </w:pPr>
    <w:r>
      <w:rPr>
        <w:sz w:val="16"/>
        <w:szCs w:val="16"/>
      </w:rPr>
      <w:t>Calle Manuel Ibañez S/N, RIBADEDEVA. 33590 (Asturias). Tfno. 985412004. Fax: 985412551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14D3F" w14:textId="77777777" w:rsidR="003F4642" w:rsidRDefault="003F464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DB5EC" w14:textId="77777777" w:rsidR="00B84A02" w:rsidRDefault="00B84A02">
      <w:r>
        <w:separator/>
      </w:r>
    </w:p>
  </w:footnote>
  <w:footnote w:type="continuationSeparator" w:id="0">
    <w:p w14:paraId="2705E3AF" w14:textId="77777777" w:rsidR="00B84A02" w:rsidRDefault="00B84A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1A67B" w14:textId="77777777" w:rsidR="003F4642" w:rsidRDefault="003F4642">
    <w:pPr>
      <w:pStyle w:val="Encabezado"/>
    </w:pPr>
    <w:r>
      <w:pict w14:anchorId="2D5E03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.75pt;height:54.75pt" filled="t">
          <v:fill opacity="0" color2="black"/>
          <v:imagedata r:id="rId1" o:title="" croptop="-16f" cropbottom="-16f" cropleft="-16f" cropright="-16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603FD" w14:textId="77777777" w:rsidR="003F4642" w:rsidRDefault="003F464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4D7FC9"/>
    <w:multiLevelType w:val="multilevel"/>
    <w:tmpl w:val="16180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67651356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1336"/>
    <w:rsid w:val="002C401E"/>
    <w:rsid w:val="003F4642"/>
    <w:rsid w:val="00710CC0"/>
    <w:rsid w:val="00956789"/>
    <w:rsid w:val="00B84A02"/>
    <w:rsid w:val="00C47D10"/>
    <w:rsid w:val="00DC46C0"/>
    <w:rsid w:val="00DE1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B6C4CA2"/>
  <w15:chartTrackingRefBased/>
  <w15:docId w15:val="{12FA02D8-A32D-460F-85F1-4ED39B226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Verdana" w:eastAsia="DejaVu Sans" w:hAnsi="Verdana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TableHeading">
    <w:name w:val="Table Heading"/>
    <w:basedOn w:val="TableContents"/>
    <w:pPr>
      <w:suppressLineNumbers/>
      <w:jc w:val="center"/>
    </w:pPr>
    <w:rPr>
      <w:b/>
      <w:bCs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styleId="Mencinsinresolver">
    <w:name w:val="Unresolved Mention"/>
    <w:uiPriority w:val="99"/>
    <w:semiHidden/>
    <w:unhideWhenUsed/>
    <w:rsid w:val="002C40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979</Words>
  <Characters>5385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6352</CharactersWithSpaces>
  <SharedDoc>false</SharedDoc>
  <HLinks>
    <vt:vector size="6" baseType="variant">
      <vt:variant>
        <vt:i4>5832706</vt:i4>
      </vt:variant>
      <vt:variant>
        <vt:i4>0</vt:i4>
      </vt:variant>
      <vt:variant>
        <vt:i4>0</vt:i4>
      </vt:variant>
      <vt:variant>
        <vt:i4>5</vt:i4>
      </vt:variant>
      <vt:variant>
        <vt:lpwstr>https://www.pap.hacienda.gob.es/bdnstrans/GE/es/convocatorias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Roza Llera</dc:creator>
  <cp:keywords/>
  <cp:lastModifiedBy>Marian Roza Llera</cp:lastModifiedBy>
  <cp:revision>2</cp:revision>
  <cp:lastPrinted>1601-01-01T00:00:00Z</cp:lastPrinted>
  <dcterms:created xsi:type="dcterms:W3CDTF">2025-10-28T08:57:00Z</dcterms:created>
  <dcterms:modified xsi:type="dcterms:W3CDTF">2025-10-28T08:57:00Z</dcterms:modified>
</cp:coreProperties>
</file>