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246" w:rsidRDefault="003E0246">
      <w:pPr>
        <w:pStyle w:val="Ttulo"/>
        <w:jc w:val="center"/>
      </w:pPr>
      <w:bookmarkStart w:id="0" w:name="_heading=h.mj39ql7ot3bz" w:colFirst="0" w:colLast="0"/>
      <w:bookmarkEnd w:id="0"/>
    </w:p>
    <w:p w:rsidR="003E0246" w:rsidRDefault="006571B9">
      <w:pPr>
        <w:pStyle w:val="Ttulo"/>
        <w:jc w:val="both"/>
        <w:rPr>
          <w:b/>
          <w:sz w:val="28"/>
          <w:szCs w:val="28"/>
        </w:rPr>
      </w:pPr>
      <w:bookmarkStart w:id="1" w:name="_heading=h.nvrt0ef332fy" w:colFirst="0" w:colLast="0"/>
      <w:bookmarkEnd w:id="1"/>
      <w:r>
        <w:rPr>
          <w:b/>
          <w:sz w:val="28"/>
          <w:szCs w:val="28"/>
        </w:rPr>
        <w:t>CONVOCATORIA Y BASES I CONCURSO RALLY FOTOGRÁFICO VILLA DE DOLORES.</w:t>
      </w:r>
    </w:p>
    <w:p w:rsidR="003E0246" w:rsidRDefault="006571B9">
      <w:pPr>
        <w:pStyle w:val="Ttulo1"/>
        <w:jc w:val="both"/>
        <w:rPr>
          <w:b/>
          <w:sz w:val="24"/>
          <w:szCs w:val="24"/>
        </w:rPr>
      </w:pPr>
      <w:bookmarkStart w:id="2" w:name="_heading=h.b3icbonn3ygm" w:colFirst="0" w:colLast="0"/>
      <w:bookmarkEnd w:id="2"/>
      <w:proofErr w:type="gramStart"/>
      <w:r>
        <w:rPr>
          <w:b/>
          <w:sz w:val="24"/>
          <w:szCs w:val="24"/>
        </w:rPr>
        <w:t>PRIMERA.-</w:t>
      </w:r>
      <w:proofErr w:type="gramEnd"/>
      <w:r>
        <w:rPr>
          <w:b/>
          <w:sz w:val="24"/>
          <w:szCs w:val="24"/>
        </w:rPr>
        <w:t xml:space="preserve"> OBJETO Y FINALIDAD.</w:t>
      </w:r>
    </w:p>
    <w:p w:rsidR="003E0246" w:rsidRDefault="006571B9">
      <w:pPr>
        <w:jc w:val="both"/>
        <w:rPr>
          <w:sz w:val="24"/>
          <w:szCs w:val="24"/>
        </w:rPr>
      </w:pPr>
      <w:r>
        <w:rPr>
          <w:sz w:val="24"/>
          <w:szCs w:val="24"/>
        </w:rPr>
        <w:t xml:space="preserve">Las presentes bases tienen por objeto la organización y realización de la I Edición del </w:t>
      </w:r>
      <w:r>
        <w:rPr>
          <w:b/>
          <w:sz w:val="24"/>
          <w:szCs w:val="24"/>
        </w:rPr>
        <w:t>Rally Fotográfico Villa de Dolores</w:t>
      </w:r>
      <w:r>
        <w:rPr>
          <w:sz w:val="24"/>
          <w:szCs w:val="24"/>
        </w:rPr>
        <w:t>, con la finalidad de promocionar la cultura visual y fotográfica en la Vega Baja, a celebrar el día 22 de noviembre de 2025.</w:t>
      </w:r>
    </w:p>
    <w:p w:rsidR="003E0246" w:rsidRDefault="003E0246">
      <w:pPr>
        <w:jc w:val="both"/>
        <w:rPr>
          <w:sz w:val="24"/>
          <w:szCs w:val="24"/>
        </w:rPr>
      </w:pPr>
    </w:p>
    <w:p w:rsidR="003E0246" w:rsidRDefault="006571B9">
      <w:pPr>
        <w:pStyle w:val="Ttulo1"/>
        <w:jc w:val="both"/>
        <w:rPr>
          <w:b/>
          <w:sz w:val="24"/>
          <w:szCs w:val="24"/>
        </w:rPr>
      </w:pPr>
      <w:bookmarkStart w:id="3" w:name="_heading=h.ff8fjx9l7l1v" w:colFirst="0" w:colLast="0"/>
      <w:bookmarkEnd w:id="3"/>
      <w:proofErr w:type="gramStart"/>
      <w:r>
        <w:rPr>
          <w:b/>
          <w:sz w:val="24"/>
          <w:szCs w:val="24"/>
        </w:rPr>
        <w:t>SEGUNDA.-</w:t>
      </w:r>
      <w:proofErr w:type="gramEnd"/>
      <w:r>
        <w:rPr>
          <w:b/>
          <w:sz w:val="24"/>
          <w:szCs w:val="24"/>
        </w:rPr>
        <w:t xml:space="preserve"> ORGANIZACIÓN.</w:t>
      </w:r>
    </w:p>
    <w:p w:rsidR="003E0246" w:rsidRDefault="006571B9">
      <w:pPr>
        <w:jc w:val="both"/>
        <w:rPr>
          <w:sz w:val="24"/>
          <w:szCs w:val="24"/>
        </w:rPr>
      </w:pPr>
      <w:r>
        <w:rPr>
          <w:sz w:val="24"/>
          <w:szCs w:val="24"/>
        </w:rPr>
        <w:t xml:space="preserve">Es organizador del presente Concurso Rally Fotográfico el Excmo. Ayuntamiento de Dolores, a través de su Concejalía de Cultura, en colaboración con la Asociación </w:t>
      </w:r>
      <w:proofErr w:type="gramStart"/>
      <w:r>
        <w:rPr>
          <w:sz w:val="24"/>
          <w:szCs w:val="24"/>
        </w:rPr>
        <w:t>Cultural  Fotográfica</w:t>
      </w:r>
      <w:proofErr w:type="gramEnd"/>
      <w:r>
        <w:rPr>
          <w:sz w:val="24"/>
          <w:szCs w:val="24"/>
        </w:rPr>
        <w:t xml:space="preserve"> ENFOCA DOLORES.</w:t>
      </w:r>
    </w:p>
    <w:p w:rsidR="003E0246" w:rsidRDefault="003E0246">
      <w:pPr>
        <w:jc w:val="both"/>
        <w:rPr>
          <w:sz w:val="24"/>
          <w:szCs w:val="24"/>
        </w:rPr>
      </w:pPr>
    </w:p>
    <w:p w:rsidR="003E0246" w:rsidRDefault="006571B9">
      <w:pPr>
        <w:pStyle w:val="Ttulo1"/>
        <w:jc w:val="both"/>
        <w:rPr>
          <w:b/>
          <w:sz w:val="24"/>
          <w:szCs w:val="24"/>
        </w:rPr>
      </w:pPr>
      <w:bookmarkStart w:id="4" w:name="_heading=h.be3op2hp35e6" w:colFirst="0" w:colLast="0"/>
      <w:bookmarkEnd w:id="4"/>
      <w:proofErr w:type="gramStart"/>
      <w:r>
        <w:rPr>
          <w:b/>
          <w:sz w:val="24"/>
          <w:szCs w:val="24"/>
        </w:rPr>
        <w:t>TERCERA.-</w:t>
      </w:r>
      <w:proofErr w:type="gramEnd"/>
      <w:r>
        <w:rPr>
          <w:b/>
          <w:sz w:val="24"/>
          <w:szCs w:val="24"/>
        </w:rPr>
        <w:t xml:space="preserve"> NORMATIVA APLICABLE.</w:t>
      </w:r>
    </w:p>
    <w:p w:rsidR="003E0246" w:rsidRDefault="006571B9">
      <w:pPr>
        <w:jc w:val="both"/>
        <w:rPr>
          <w:sz w:val="24"/>
          <w:szCs w:val="24"/>
        </w:rPr>
      </w:pPr>
      <w:r>
        <w:rPr>
          <w:sz w:val="24"/>
          <w:szCs w:val="24"/>
        </w:rPr>
        <w:t xml:space="preserve">El procedimiento para la concesión de estos premios se tramitará en régimen de concurrencia competitiva, tal como establece el artículo 22.1 de la Ley 38/2003, de 17 de </w:t>
      </w:r>
      <w:proofErr w:type="gramStart"/>
      <w:r>
        <w:rPr>
          <w:sz w:val="24"/>
          <w:szCs w:val="24"/>
        </w:rPr>
        <w:t>Noviembre</w:t>
      </w:r>
      <w:proofErr w:type="gramEnd"/>
      <w:r>
        <w:rPr>
          <w:sz w:val="24"/>
          <w:szCs w:val="24"/>
        </w:rPr>
        <w:t>, General de Subvenciones y se regirá por la citada Ley, el Reglamento que la desarrolla, las Bases de Ejecución del Presupuesto Municipal y las presentes Bases.</w:t>
      </w:r>
    </w:p>
    <w:p w:rsidR="003E0246" w:rsidRDefault="003E0246">
      <w:pPr>
        <w:jc w:val="both"/>
        <w:rPr>
          <w:sz w:val="24"/>
          <w:szCs w:val="24"/>
        </w:rPr>
      </w:pPr>
    </w:p>
    <w:p w:rsidR="003E0246" w:rsidRDefault="006571B9">
      <w:pPr>
        <w:pStyle w:val="Ttulo1"/>
        <w:jc w:val="both"/>
        <w:rPr>
          <w:b/>
          <w:sz w:val="24"/>
          <w:szCs w:val="24"/>
        </w:rPr>
      </w:pPr>
      <w:bookmarkStart w:id="5" w:name="_heading=h.a2js4mp8nq04" w:colFirst="0" w:colLast="0"/>
      <w:bookmarkEnd w:id="5"/>
      <w:proofErr w:type="gramStart"/>
      <w:r>
        <w:rPr>
          <w:b/>
          <w:sz w:val="24"/>
          <w:szCs w:val="24"/>
        </w:rPr>
        <w:t>CUARTA.-</w:t>
      </w:r>
      <w:proofErr w:type="gramEnd"/>
      <w:r>
        <w:rPr>
          <w:b/>
          <w:sz w:val="24"/>
          <w:szCs w:val="24"/>
        </w:rPr>
        <w:t xml:space="preserve"> CUANTÍA MÁXIMA DE LOS PREMIOS.</w:t>
      </w:r>
    </w:p>
    <w:p w:rsidR="003E0246" w:rsidRDefault="006571B9">
      <w:pPr>
        <w:jc w:val="both"/>
        <w:rPr>
          <w:sz w:val="24"/>
          <w:szCs w:val="24"/>
        </w:rPr>
      </w:pPr>
      <w:r>
        <w:rPr>
          <w:sz w:val="24"/>
          <w:szCs w:val="24"/>
        </w:rPr>
        <w:t>El importe total del premio correspondiente a este concurso asciende a la cantidad de 1.000 € (MIL EUROS), y la distribución de esta cantidad se realizará de la siguiente manera:</w:t>
      </w:r>
    </w:p>
    <w:p w:rsidR="003E0246" w:rsidRDefault="006571B9">
      <w:pPr>
        <w:numPr>
          <w:ilvl w:val="0"/>
          <w:numId w:val="1"/>
        </w:numPr>
        <w:jc w:val="both"/>
        <w:rPr>
          <w:sz w:val="24"/>
          <w:szCs w:val="24"/>
        </w:rPr>
      </w:pPr>
      <w:r>
        <w:rPr>
          <w:sz w:val="24"/>
          <w:szCs w:val="24"/>
        </w:rPr>
        <w:t>Primer premio: 700 euros</w:t>
      </w:r>
    </w:p>
    <w:p w:rsidR="003E0246" w:rsidRDefault="006571B9">
      <w:pPr>
        <w:numPr>
          <w:ilvl w:val="0"/>
          <w:numId w:val="1"/>
        </w:numPr>
        <w:jc w:val="both"/>
        <w:rPr>
          <w:sz w:val="24"/>
          <w:szCs w:val="24"/>
        </w:rPr>
      </w:pPr>
      <w:r>
        <w:rPr>
          <w:sz w:val="24"/>
          <w:szCs w:val="24"/>
        </w:rPr>
        <w:t>Segundo premio: 200 euros</w:t>
      </w:r>
    </w:p>
    <w:p w:rsidR="003E0246" w:rsidRDefault="006571B9">
      <w:pPr>
        <w:numPr>
          <w:ilvl w:val="0"/>
          <w:numId w:val="1"/>
        </w:numPr>
        <w:jc w:val="both"/>
        <w:rPr>
          <w:sz w:val="24"/>
          <w:szCs w:val="24"/>
        </w:rPr>
      </w:pPr>
      <w:r>
        <w:rPr>
          <w:sz w:val="24"/>
          <w:szCs w:val="24"/>
        </w:rPr>
        <w:t>Tercer premio: 100 euros</w:t>
      </w:r>
    </w:p>
    <w:p w:rsidR="003E0246" w:rsidRDefault="003E0246">
      <w:pPr>
        <w:jc w:val="both"/>
        <w:rPr>
          <w:sz w:val="24"/>
          <w:szCs w:val="24"/>
        </w:rPr>
      </w:pPr>
    </w:p>
    <w:p w:rsidR="003E0246" w:rsidRDefault="006571B9">
      <w:pPr>
        <w:pStyle w:val="Ttulo1"/>
        <w:jc w:val="both"/>
        <w:rPr>
          <w:b/>
          <w:sz w:val="24"/>
          <w:szCs w:val="24"/>
        </w:rPr>
      </w:pPr>
      <w:bookmarkStart w:id="6" w:name="_heading=h.mrkgdi2jxvy5" w:colFirst="0" w:colLast="0"/>
      <w:bookmarkEnd w:id="6"/>
      <w:proofErr w:type="gramStart"/>
      <w:r>
        <w:rPr>
          <w:b/>
          <w:sz w:val="24"/>
          <w:szCs w:val="24"/>
        </w:rPr>
        <w:t>QUINTA.-</w:t>
      </w:r>
      <w:proofErr w:type="gramEnd"/>
      <w:r>
        <w:rPr>
          <w:b/>
          <w:sz w:val="24"/>
          <w:szCs w:val="24"/>
        </w:rPr>
        <w:t xml:space="preserve"> REQUISITOS DE LOS PARTICIPANTES.</w:t>
      </w:r>
    </w:p>
    <w:p w:rsidR="003E0246" w:rsidRDefault="006571B9">
      <w:pPr>
        <w:jc w:val="both"/>
        <w:rPr>
          <w:sz w:val="24"/>
          <w:szCs w:val="24"/>
        </w:rPr>
      </w:pPr>
      <w:r>
        <w:rPr>
          <w:sz w:val="24"/>
          <w:szCs w:val="24"/>
        </w:rPr>
        <w:t>Podrán participar en este concurso las personas mayores de 18 años. Será necesario presentar el D.N.I./PASAPORTE</w:t>
      </w:r>
      <w:r w:rsidR="009B7269">
        <w:rPr>
          <w:sz w:val="24"/>
          <w:szCs w:val="24"/>
        </w:rPr>
        <w:t>/NIE</w:t>
      </w:r>
      <w:r>
        <w:rPr>
          <w:sz w:val="24"/>
          <w:szCs w:val="24"/>
        </w:rPr>
        <w:t xml:space="preserve"> al inicio del Rally para comprobar los datos personales.</w:t>
      </w:r>
    </w:p>
    <w:p w:rsidR="003E0246" w:rsidRDefault="006571B9">
      <w:pPr>
        <w:jc w:val="both"/>
        <w:rPr>
          <w:sz w:val="24"/>
          <w:szCs w:val="24"/>
        </w:rPr>
      </w:pPr>
      <w:r>
        <w:rPr>
          <w:sz w:val="24"/>
          <w:szCs w:val="24"/>
        </w:rPr>
        <w:t xml:space="preserve">Las personas participantes deberán declarar responsablemente no hallarse incursos en ninguna de las prohibiciones para percibir subvenciones establecidas en el artículo </w:t>
      </w:r>
      <w:r>
        <w:rPr>
          <w:sz w:val="24"/>
          <w:szCs w:val="24"/>
        </w:rPr>
        <w:lastRenderedPageBreak/>
        <w:t>13 de la Ley 38/2003, así como que se encuentran al corriente en el cumplimiento de sus obligaciones tributarias y frente a la Seguridad Social y del cumplimiento de las obligaciones por reintegro de subvenciones.</w:t>
      </w:r>
    </w:p>
    <w:p w:rsidR="003E0246" w:rsidRDefault="003E0246">
      <w:pPr>
        <w:jc w:val="both"/>
        <w:rPr>
          <w:sz w:val="24"/>
          <w:szCs w:val="24"/>
        </w:rPr>
      </w:pPr>
    </w:p>
    <w:p w:rsidR="003E0246" w:rsidRDefault="006571B9">
      <w:pPr>
        <w:jc w:val="both"/>
        <w:rPr>
          <w:sz w:val="24"/>
          <w:szCs w:val="24"/>
        </w:rPr>
      </w:pPr>
      <w:r>
        <w:rPr>
          <w:sz w:val="24"/>
          <w:szCs w:val="24"/>
        </w:rPr>
        <w:t>A tal efecto, los participantes deberán autorizar expresamente al Ayuntamiento de Dolores a la consulta de los datos correspondientes al cumplimiento de sus obligaciones tributarias y con la Seguridad Social.</w:t>
      </w:r>
    </w:p>
    <w:p w:rsidR="003E0246" w:rsidRDefault="003E0246">
      <w:pPr>
        <w:jc w:val="both"/>
        <w:rPr>
          <w:sz w:val="24"/>
          <w:szCs w:val="24"/>
        </w:rPr>
      </w:pPr>
    </w:p>
    <w:p w:rsidR="003E0246" w:rsidRDefault="006571B9">
      <w:pPr>
        <w:pStyle w:val="Ttulo1"/>
        <w:jc w:val="both"/>
        <w:rPr>
          <w:b/>
          <w:sz w:val="24"/>
          <w:szCs w:val="24"/>
        </w:rPr>
      </w:pPr>
      <w:bookmarkStart w:id="7" w:name="_heading=h.wztdprt9wfgy" w:colFirst="0" w:colLast="0"/>
      <w:bookmarkEnd w:id="7"/>
      <w:proofErr w:type="gramStart"/>
      <w:r>
        <w:rPr>
          <w:b/>
          <w:sz w:val="24"/>
          <w:szCs w:val="24"/>
        </w:rPr>
        <w:t>SEXTA.-</w:t>
      </w:r>
      <w:proofErr w:type="gramEnd"/>
      <w:r>
        <w:rPr>
          <w:b/>
          <w:sz w:val="24"/>
          <w:szCs w:val="24"/>
        </w:rPr>
        <w:t xml:space="preserve"> INSCRIPCIÓN.</w:t>
      </w:r>
    </w:p>
    <w:p w:rsidR="003E0246" w:rsidRDefault="006571B9">
      <w:pPr>
        <w:jc w:val="both"/>
        <w:rPr>
          <w:sz w:val="24"/>
          <w:szCs w:val="24"/>
        </w:rPr>
      </w:pPr>
      <w:r>
        <w:rPr>
          <w:sz w:val="24"/>
          <w:szCs w:val="24"/>
        </w:rPr>
        <w:t xml:space="preserve">La inscripción será gratuita. Para realizarla </w:t>
      </w:r>
      <w:r>
        <w:rPr>
          <w:b/>
          <w:sz w:val="24"/>
          <w:szCs w:val="24"/>
        </w:rPr>
        <w:t xml:space="preserve">presencialmente </w:t>
      </w:r>
      <w:r>
        <w:rPr>
          <w:sz w:val="24"/>
          <w:szCs w:val="24"/>
        </w:rPr>
        <w:t xml:space="preserve">será necesario presentar la </w:t>
      </w:r>
      <w:r>
        <w:rPr>
          <w:b/>
          <w:sz w:val="24"/>
          <w:szCs w:val="24"/>
        </w:rPr>
        <w:t>instancia en modelo normalizado</w:t>
      </w:r>
      <w:r>
        <w:rPr>
          <w:sz w:val="24"/>
          <w:szCs w:val="24"/>
        </w:rPr>
        <w:t xml:space="preserve"> </w:t>
      </w:r>
      <w:r>
        <w:rPr>
          <w:b/>
          <w:sz w:val="24"/>
          <w:szCs w:val="24"/>
        </w:rPr>
        <w:t>(Anexo I)</w:t>
      </w:r>
      <w:r w:rsidR="00FD216A">
        <w:rPr>
          <w:sz w:val="24"/>
          <w:szCs w:val="24"/>
        </w:rPr>
        <w:t xml:space="preserve"> en</w:t>
      </w:r>
      <w:r>
        <w:rPr>
          <w:sz w:val="24"/>
          <w:szCs w:val="24"/>
        </w:rPr>
        <w:t xml:space="preserve"> el registro </w:t>
      </w:r>
      <w:r w:rsidR="00FD216A">
        <w:rPr>
          <w:sz w:val="24"/>
          <w:szCs w:val="24"/>
        </w:rPr>
        <w:t xml:space="preserve">del Ayuntamiento de Dolores sito </w:t>
      </w:r>
      <w:r>
        <w:rPr>
          <w:sz w:val="24"/>
          <w:szCs w:val="24"/>
        </w:rPr>
        <w:t xml:space="preserve">en la planta baja del </w:t>
      </w:r>
      <w:r w:rsidR="0060171F">
        <w:rPr>
          <w:sz w:val="24"/>
          <w:szCs w:val="24"/>
        </w:rPr>
        <w:t>mismo</w:t>
      </w:r>
      <w:r>
        <w:rPr>
          <w:sz w:val="24"/>
          <w:szCs w:val="24"/>
        </w:rPr>
        <w:t xml:space="preserve"> o </w:t>
      </w:r>
      <w:r>
        <w:rPr>
          <w:b/>
          <w:sz w:val="24"/>
          <w:szCs w:val="24"/>
        </w:rPr>
        <w:t>de forma telemática</w:t>
      </w:r>
      <w:r>
        <w:rPr>
          <w:sz w:val="24"/>
          <w:szCs w:val="24"/>
        </w:rPr>
        <w:t xml:space="preserve"> a través de la </w:t>
      </w:r>
      <w:r>
        <w:rPr>
          <w:b/>
          <w:sz w:val="24"/>
          <w:szCs w:val="24"/>
        </w:rPr>
        <w:t>Sede Electrónica</w:t>
      </w:r>
      <w:r>
        <w:rPr>
          <w:sz w:val="24"/>
          <w:szCs w:val="24"/>
        </w:rPr>
        <w:t xml:space="preserve"> del Ayuntamiento de Dolores hasta el </w:t>
      </w:r>
      <w:r>
        <w:rPr>
          <w:b/>
          <w:sz w:val="24"/>
          <w:szCs w:val="24"/>
        </w:rPr>
        <w:t>21 de noviembre de 2025 a las 14:00h</w:t>
      </w:r>
      <w:r>
        <w:rPr>
          <w:sz w:val="24"/>
          <w:szCs w:val="24"/>
        </w:rPr>
        <w:t>.</w:t>
      </w:r>
    </w:p>
    <w:p w:rsidR="003E0246" w:rsidRDefault="003E0246">
      <w:pPr>
        <w:jc w:val="both"/>
        <w:rPr>
          <w:sz w:val="24"/>
          <w:szCs w:val="24"/>
        </w:rPr>
      </w:pPr>
    </w:p>
    <w:p w:rsidR="003E0246" w:rsidRDefault="006571B9">
      <w:pPr>
        <w:pStyle w:val="Ttulo1"/>
        <w:jc w:val="both"/>
        <w:rPr>
          <w:b/>
          <w:sz w:val="24"/>
          <w:szCs w:val="24"/>
        </w:rPr>
      </w:pPr>
      <w:bookmarkStart w:id="8" w:name="_heading=h.hd9j5wi7fbvn" w:colFirst="0" w:colLast="0"/>
      <w:bookmarkEnd w:id="8"/>
      <w:proofErr w:type="gramStart"/>
      <w:r>
        <w:rPr>
          <w:b/>
          <w:sz w:val="24"/>
          <w:szCs w:val="24"/>
        </w:rPr>
        <w:t>SÉPTIMA.-</w:t>
      </w:r>
      <w:proofErr w:type="gramEnd"/>
      <w:r>
        <w:rPr>
          <w:b/>
          <w:sz w:val="24"/>
          <w:szCs w:val="24"/>
        </w:rPr>
        <w:t xml:space="preserve"> DESARROLLO DEL RALLY.</w:t>
      </w:r>
    </w:p>
    <w:p w:rsidR="003E0246" w:rsidRDefault="006571B9">
      <w:pPr>
        <w:jc w:val="both"/>
        <w:rPr>
          <w:sz w:val="24"/>
          <w:szCs w:val="24"/>
        </w:rPr>
      </w:pPr>
      <w:r>
        <w:rPr>
          <w:sz w:val="24"/>
          <w:szCs w:val="24"/>
        </w:rPr>
        <w:t xml:space="preserve">El Rally se realizará el sábado 22 de noviembre de 2025, con salida y llegada desde el entorno de los </w:t>
      </w:r>
      <w:hyperlink r:id="rId8">
        <w:r>
          <w:rPr>
            <w:color w:val="1155CC"/>
            <w:sz w:val="24"/>
            <w:szCs w:val="24"/>
            <w:u w:val="single"/>
          </w:rPr>
          <w:t>Nuevos Salones parroquiales de Dolores</w:t>
        </w:r>
      </w:hyperlink>
      <w:r>
        <w:rPr>
          <w:sz w:val="24"/>
          <w:szCs w:val="24"/>
        </w:rPr>
        <w:t xml:space="preserve"> en Pl. Cardenal</w:t>
      </w:r>
      <w:r w:rsidR="00627831">
        <w:rPr>
          <w:sz w:val="24"/>
          <w:szCs w:val="24"/>
        </w:rPr>
        <w:t xml:space="preserve"> </w:t>
      </w:r>
      <w:proofErr w:type="spellStart"/>
      <w:r w:rsidR="00627831">
        <w:rPr>
          <w:sz w:val="24"/>
          <w:szCs w:val="24"/>
        </w:rPr>
        <w:t>Belluga</w:t>
      </w:r>
      <w:proofErr w:type="spellEnd"/>
      <w:r w:rsidR="00627831">
        <w:rPr>
          <w:sz w:val="24"/>
          <w:szCs w:val="24"/>
        </w:rPr>
        <w:t>, 2, Dolores (Alicante)</w:t>
      </w:r>
      <w:r>
        <w:rPr>
          <w:sz w:val="24"/>
          <w:szCs w:val="24"/>
        </w:rPr>
        <w:t>. El desarrollo del evento se regirá de la siguiente manera:</w:t>
      </w:r>
    </w:p>
    <w:p w:rsidR="003E0246" w:rsidRDefault="006571B9">
      <w:pPr>
        <w:numPr>
          <w:ilvl w:val="0"/>
          <w:numId w:val="2"/>
        </w:numPr>
        <w:spacing w:after="200"/>
        <w:jc w:val="both"/>
        <w:rPr>
          <w:sz w:val="24"/>
          <w:szCs w:val="24"/>
        </w:rPr>
      </w:pPr>
      <w:r>
        <w:rPr>
          <w:sz w:val="24"/>
          <w:szCs w:val="24"/>
        </w:rPr>
        <w:t>La duración del Rally será de 09:00 a 17:00 horas. Se respetará rigurosamente el horario, por lo que no se admitirá entrega de fotografías antes de las 17h. A lo largo de estas horas los participantes tendrán que fotografiar en todo el término municipal de Dolores, teniendo en cuenta que la TEMÁTICA ES LIBRE.</w:t>
      </w:r>
    </w:p>
    <w:p w:rsidR="003E0246" w:rsidRDefault="006571B9">
      <w:pPr>
        <w:numPr>
          <w:ilvl w:val="0"/>
          <w:numId w:val="2"/>
        </w:numPr>
        <w:spacing w:after="200"/>
        <w:jc w:val="both"/>
        <w:rPr>
          <w:sz w:val="24"/>
          <w:szCs w:val="24"/>
        </w:rPr>
      </w:pPr>
      <w:r>
        <w:rPr>
          <w:sz w:val="24"/>
          <w:szCs w:val="24"/>
        </w:rPr>
        <w:t xml:space="preserve">Los participantes sólo podrán utilizar cámaras digitales (no se podrán utilizar móviles o </w:t>
      </w:r>
      <w:proofErr w:type="spellStart"/>
      <w:r>
        <w:rPr>
          <w:sz w:val="24"/>
          <w:szCs w:val="24"/>
        </w:rPr>
        <w:t>tablets</w:t>
      </w:r>
      <w:proofErr w:type="spellEnd"/>
      <w:r>
        <w:rPr>
          <w:sz w:val="24"/>
          <w:szCs w:val="24"/>
        </w:rPr>
        <w:t xml:space="preserve"> ni cámaras analógicas) ya que la entrega de fotografías debe realizarse mediante la entrega de tarjeta de memoria SD o CF. Antes de la salida, se verificarán las </w:t>
      </w:r>
      <w:proofErr w:type="gramStart"/>
      <w:r>
        <w:rPr>
          <w:sz w:val="24"/>
          <w:szCs w:val="24"/>
        </w:rPr>
        <w:t>inscripciones</w:t>
      </w:r>
      <w:proofErr w:type="gramEnd"/>
      <w:r>
        <w:rPr>
          <w:sz w:val="24"/>
          <w:szCs w:val="24"/>
        </w:rPr>
        <w:t xml:space="preserve"> así como los requisitos de participación, y serán comprobadas todas las cámaras de 9:00 a 10:00, para asegurar que las tarjetas estén formateadas antes de comenzar.</w:t>
      </w:r>
    </w:p>
    <w:p w:rsidR="003E0246" w:rsidRDefault="006571B9">
      <w:pPr>
        <w:numPr>
          <w:ilvl w:val="0"/>
          <w:numId w:val="2"/>
        </w:numPr>
        <w:spacing w:after="200"/>
        <w:jc w:val="both"/>
        <w:rPr>
          <w:sz w:val="24"/>
          <w:szCs w:val="24"/>
        </w:rPr>
      </w:pPr>
      <w:r>
        <w:rPr>
          <w:sz w:val="24"/>
          <w:szCs w:val="24"/>
        </w:rPr>
        <w:t>Al finalizar la prueba, todos los participantes se dirigirán al punto de salida y entregarán un máximo de 3 fotografías, que podrá seleccionar en ese momento, realizando un visionado rápido del material obtenido en un ordenador habilitado (</w:t>
      </w:r>
      <w:r>
        <w:rPr>
          <w:b/>
          <w:sz w:val="24"/>
          <w:szCs w:val="24"/>
        </w:rPr>
        <w:t>máximo 5 minutos por participante</w:t>
      </w:r>
      <w:r>
        <w:rPr>
          <w:sz w:val="24"/>
          <w:szCs w:val="24"/>
        </w:rPr>
        <w:t xml:space="preserve">). Las fotografías deberán ser en formato JPG, nunca se aceptarán fotografías en formato RAW. Dichas fotografías se descargarán en una carpeta única por concursante identificada con su número de participación. Las fotografías no podrán estar tratadas ni editadas previamente a su entrega, salvo ajustes que la propia </w:t>
      </w:r>
      <w:r>
        <w:rPr>
          <w:sz w:val="24"/>
          <w:szCs w:val="24"/>
        </w:rPr>
        <w:lastRenderedPageBreak/>
        <w:t>cámara utilizada permita. El hecho de incumplir con alguno de los requisitos de formato exigidos puede suponer la descalificación de la fotografía/s.</w:t>
      </w:r>
    </w:p>
    <w:p w:rsidR="003E0246" w:rsidRDefault="006571B9">
      <w:pPr>
        <w:numPr>
          <w:ilvl w:val="0"/>
          <w:numId w:val="2"/>
        </w:numPr>
        <w:spacing w:after="200"/>
        <w:jc w:val="both"/>
        <w:rPr>
          <w:sz w:val="24"/>
          <w:szCs w:val="24"/>
        </w:rPr>
      </w:pPr>
      <w:r>
        <w:rPr>
          <w:sz w:val="24"/>
          <w:szCs w:val="24"/>
        </w:rPr>
        <w:t xml:space="preserve">La entrega de fotografías se realizará en el punto de salida situado en los  </w:t>
      </w:r>
      <w:hyperlink r:id="rId9">
        <w:r>
          <w:rPr>
            <w:color w:val="1155CC"/>
            <w:sz w:val="24"/>
            <w:szCs w:val="24"/>
            <w:u w:val="single"/>
          </w:rPr>
          <w:t>Nuevos Salones parroquiales de Dolores</w:t>
        </w:r>
      </w:hyperlink>
      <w:r w:rsidR="00627831">
        <w:rPr>
          <w:sz w:val="24"/>
          <w:szCs w:val="24"/>
        </w:rPr>
        <w:t xml:space="preserve"> en Plaza</w:t>
      </w:r>
      <w:bookmarkStart w:id="9" w:name="_GoBack"/>
      <w:bookmarkEnd w:id="9"/>
      <w:r>
        <w:rPr>
          <w:sz w:val="24"/>
          <w:szCs w:val="24"/>
        </w:rPr>
        <w:t xml:space="preserve"> Cardenal </w:t>
      </w:r>
      <w:proofErr w:type="spellStart"/>
      <w:r>
        <w:rPr>
          <w:sz w:val="24"/>
          <w:szCs w:val="24"/>
        </w:rPr>
        <w:t>Belluga</w:t>
      </w:r>
      <w:proofErr w:type="spellEnd"/>
      <w:r>
        <w:rPr>
          <w:sz w:val="24"/>
          <w:szCs w:val="24"/>
        </w:rPr>
        <w:t>, 2, Dolores (Alicante) a partir de las 17:00 y hasta las 18:00, o que se haya completado la descarga de todos los participantes.</w:t>
      </w:r>
    </w:p>
    <w:p w:rsidR="003E0246" w:rsidRDefault="006571B9">
      <w:pPr>
        <w:pStyle w:val="Ttulo1"/>
        <w:jc w:val="both"/>
        <w:rPr>
          <w:b/>
          <w:sz w:val="24"/>
          <w:szCs w:val="24"/>
        </w:rPr>
      </w:pPr>
      <w:bookmarkStart w:id="10" w:name="_heading=h.ydc4dnfvhag5" w:colFirst="0" w:colLast="0"/>
      <w:bookmarkEnd w:id="10"/>
      <w:proofErr w:type="gramStart"/>
      <w:r>
        <w:rPr>
          <w:b/>
          <w:sz w:val="24"/>
          <w:szCs w:val="24"/>
        </w:rPr>
        <w:t>OCTAVA.-</w:t>
      </w:r>
      <w:proofErr w:type="gramEnd"/>
      <w:r>
        <w:rPr>
          <w:b/>
          <w:sz w:val="24"/>
          <w:szCs w:val="24"/>
        </w:rPr>
        <w:t xml:space="preserve"> RESPONSABILIDAD.</w:t>
      </w:r>
    </w:p>
    <w:p w:rsidR="003E0246" w:rsidRDefault="006571B9">
      <w:pPr>
        <w:jc w:val="both"/>
        <w:rPr>
          <w:sz w:val="24"/>
          <w:szCs w:val="24"/>
        </w:rPr>
      </w:pPr>
      <w:r>
        <w:rPr>
          <w:sz w:val="24"/>
          <w:szCs w:val="24"/>
        </w:rPr>
        <w:t>Todas las acciones que realicen los participantes durante la celebración del Rally fotográfico serán únicamente imputables a ellos mismos. La organización declinará cualquier responsabilidad ante acciones y comportamientos indebidos de los participantes.</w:t>
      </w:r>
    </w:p>
    <w:p w:rsidR="003E0246" w:rsidRDefault="003E0246">
      <w:pPr>
        <w:jc w:val="both"/>
        <w:rPr>
          <w:sz w:val="24"/>
          <w:szCs w:val="24"/>
        </w:rPr>
      </w:pPr>
    </w:p>
    <w:p w:rsidR="003E0246" w:rsidRDefault="006571B9">
      <w:pPr>
        <w:pStyle w:val="Ttulo1"/>
        <w:jc w:val="both"/>
        <w:rPr>
          <w:sz w:val="24"/>
          <w:szCs w:val="24"/>
        </w:rPr>
      </w:pPr>
      <w:bookmarkStart w:id="11" w:name="_heading=h.o7kd60hbs825" w:colFirst="0" w:colLast="0"/>
      <w:bookmarkEnd w:id="11"/>
      <w:proofErr w:type="gramStart"/>
      <w:r>
        <w:rPr>
          <w:b/>
          <w:sz w:val="24"/>
          <w:szCs w:val="24"/>
        </w:rPr>
        <w:t>NOVENA.-</w:t>
      </w:r>
      <w:proofErr w:type="gramEnd"/>
      <w:r>
        <w:rPr>
          <w:b/>
          <w:sz w:val="24"/>
          <w:szCs w:val="24"/>
        </w:rPr>
        <w:t xml:space="preserve"> PREMIOS</w:t>
      </w:r>
      <w:r>
        <w:rPr>
          <w:sz w:val="24"/>
          <w:szCs w:val="24"/>
        </w:rPr>
        <w:t>.</w:t>
      </w:r>
    </w:p>
    <w:p w:rsidR="003E0246" w:rsidRDefault="006571B9">
      <w:pPr>
        <w:jc w:val="both"/>
        <w:rPr>
          <w:sz w:val="24"/>
          <w:szCs w:val="24"/>
        </w:rPr>
      </w:pPr>
      <w:r>
        <w:rPr>
          <w:sz w:val="24"/>
          <w:szCs w:val="24"/>
        </w:rPr>
        <w:t>Se otorgará un primer premio en metálico, por importe de 700,00 € a la mejor fotografía, un segundo premio de 200,00€ y un tercero de 100,00€. Sobre el importe económico de dicho premio se aplicará la retención fiscal que proceda legalmente.</w:t>
      </w:r>
    </w:p>
    <w:p w:rsidR="003E0246" w:rsidRDefault="003E0246">
      <w:pPr>
        <w:jc w:val="both"/>
        <w:rPr>
          <w:sz w:val="24"/>
          <w:szCs w:val="24"/>
        </w:rPr>
      </w:pPr>
    </w:p>
    <w:p w:rsidR="003E0246" w:rsidRDefault="006571B9">
      <w:pPr>
        <w:pStyle w:val="Ttulo1"/>
        <w:jc w:val="both"/>
        <w:rPr>
          <w:b/>
          <w:sz w:val="24"/>
          <w:szCs w:val="24"/>
        </w:rPr>
      </w:pPr>
      <w:bookmarkStart w:id="12" w:name="_heading=h.a2rcihe96sms" w:colFirst="0" w:colLast="0"/>
      <w:bookmarkEnd w:id="12"/>
      <w:proofErr w:type="gramStart"/>
      <w:r>
        <w:rPr>
          <w:b/>
          <w:sz w:val="24"/>
          <w:szCs w:val="24"/>
        </w:rPr>
        <w:t>DÉCIMA.-</w:t>
      </w:r>
      <w:proofErr w:type="gramEnd"/>
      <w:r>
        <w:rPr>
          <w:b/>
          <w:sz w:val="24"/>
          <w:szCs w:val="24"/>
        </w:rPr>
        <w:t xml:space="preserve"> JURADO CALIFICADOR.</w:t>
      </w:r>
    </w:p>
    <w:p w:rsidR="003E0246" w:rsidRDefault="006571B9">
      <w:pPr>
        <w:jc w:val="both"/>
        <w:rPr>
          <w:sz w:val="24"/>
          <w:szCs w:val="24"/>
        </w:rPr>
      </w:pPr>
      <w:r>
        <w:rPr>
          <w:sz w:val="24"/>
          <w:szCs w:val="24"/>
        </w:rPr>
        <w:t>El Jurado Calificador estará compuesto por personas de reconocido prestigio dentro del ámbito fotográfico, artístico y/o cultural. El Jurado Calificador podrá declarar desierto alguno o todos los premios.</w:t>
      </w:r>
    </w:p>
    <w:p w:rsidR="003E0246" w:rsidRDefault="003E0246">
      <w:pPr>
        <w:jc w:val="both"/>
        <w:rPr>
          <w:sz w:val="24"/>
          <w:szCs w:val="24"/>
        </w:rPr>
      </w:pPr>
    </w:p>
    <w:p w:rsidR="003E0246" w:rsidRDefault="006571B9">
      <w:pPr>
        <w:jc w:val="both"/>
        <w:rPr>
          <w:sz w:val="24"/>
          <w:szCs w:val="24"/>
        </w:rPr>
      </w:pPr>
      <w:r>
        <w:rPr>
          <w:sz w:val="24"/>
          <w:szCs w:val="24"/>
        </w:rPr>
        <w:t>Composición del jurado:</w:t>
      </w:r>
    </w:p>
    <w:p w:rsidR="003E0246" w:rsidRDefault="006571B9">
      <w:pPr>
        <w:numPr>
          <w:ilvl w:val="0"/>
          <w:numId w:val="3"/>
        </w:numPr>
        <w:jc w:val="both"/>
        <w:rPr>
          <w:sz w:val="24"/>
          <w:szCs w:val="24"/>
        </w:rPr>
      </w:pPr>
      <w:bookmarkStart w:id="13" w:name="_heading=h.5efvqy8xelhl" w:colFirst="0" w:colLast="0"/>
      <w:bookmarkEnd w:id="13"/>
      <w:r>
        <w:rPr>
          <w:sz w:val="24"/>
          <w:szCs w:val="24"/>
        </w:rPr>
        <w:t xml:space="preserve">Presidente: José Manuel García </w:t>
      </w:r>
      <w:proofErr w:type="spellStart"/>
      <w:r>
        <w:rPr>
          <w:sz w:val="24"/>
          <w:szCs w:val="24"/>
        </w:rPr>
        <w:t>Ñíguez</w:t>
      </w:r>
      <w:proofErr w:type="spellEnd"/>
      <w:r>
        <w:rPr>
          <w:sz w:val="24"/>
          <w:szCs w:val="24"/>
        </w:rPr>
        <w:t>, fotógrafo profesional especializado en fotografía social.</w:t>
      </w:r>
    </w:p>
    <w:p w:rsidR="003E0246" w:rsidRDefault="006571B9">
      <w:pPr>
        <w:numPr>
          <w:ilvl w:val="0"/>
          <w:numId w:val="3"/>
        </w:numPr>
        <w:jc w:val="both"/>
        <w:rPr>
          <w:sz w:val="24"/>
          <w:szCs w:val="24"/>
        </w:rPr>
      </w:pPr>
      <w:r>
        <w:rPr>
          <w:sz w:val="24"/>
          <w:szCs w:val="24"/>
        </w:rPr>
        <w:t xml:space="preserve">Secretario: Jorge Gascón Martínez, Presidente de la Asociación Cultural Fotográfica ENFOCA DOLORES, con </w:t>
      </w:r>
      <w:proofErr w:type="gramStart"/>
      <w:r>
        <w:rPr>
          <w:sz w:val="24"/>
          <w:szCs w:val="24"/>
        </w:rPr>
        <w:t>voz</w:t>
      </w:r>
      <w:proofErr w:type="gramEnd"/>
      <w:r>
        <w:rPr>
          <w:sz w:val="24"/>
          <w:szCs w:val="24"/>
        </w:rPr>
        <w:t xml:space="preserve"> pero sin voto.</w:t>
      </w:r>
    </w:p>
    <w:p w:rsidR="003E0246" w:rsidRDefault="006571B9">
      <w:pPr>
        <w:numPr>
          <w:ilvl w:val="0"/>
          <w:numId w:val="3"/>
        </w:numPr>
        <w:jc w:val="both"/>
        <w:rPr>
          <w:sz w:val="24"/>
          <w:szCs w:val="24"/>
        </w:rPr>
      </w:pPr>
      <w:r>
        <w:rPr>
          <w:sz w:val="24"/>
          <w:szCs w:val="24"/>
        </w:rPr>
        <w:t>Vocal 1: Mar Sáez, fotógrafa de reconocido prestigio especializada en fotografía contemporánea.</w:t>
      </w:r>
    </w:p>
    <w:p w:rsidR="003E0246" w:rsidRDefault="006571B9">
      <w:pPr>
        <w:numPr>
          <w:ilvl w:val="0"/>
          <w:numId w:val="3"/>
        </w:numPr>
        <w:jc w:val="both"/>
        <w:rPr>
          <w:sz w:val="24"/>
          <w:szCs w:val="24"/>
        </w:rPr>
      </w:pPr>
      <w:r>
        <w:rPr>
          <w:sz w:val="24"/>
          <w:szCs w:val="24"/>
        </w:rPr>
        <w:t>Vocal 2: Pepe de la Murcia, fotógrafo de reconocido prestigio especializado en fotografía callejera y documental.</w:t>
      </w:r>
    </w:p>
    <w:p w:rsidR="003E0246" w:rsidRDefault="006571B9">
      <w:pPr>
        <w:numPr>
          <w:ilvl w:val="0"/>
          <w:numId w:val="3"/>
        </w:numPr>
        <w:jc w:val="both"/>
        <w:rPr>
          <w:sz w:val="24"/>
          <w:szCs w:val="24"/>
        </w:rPr>
      </w:pPr>
      <w:r>
        <w:rPr>
          <w:sz w:val="24"/>
          <w:szCs w:val="24"/>
        </w:rPr>
        <w:t>Vocal 3: Joaquín Bas Ros, fotógrafo de reconocido prestigio especializado en fotografía callejera y documental.</w:t>
      </w:r>
    </w:p>
    <w:p w:rsidR="003E0246" w:rsidRDefault="003E0246">
      <w:pPr>
        <w:jc w:val="both"/>
        <w:rPr>
          <w:sz w:val="24"/>
          <w:szCs w:val="24"/>
        </w:rPr>
      </w:pPr>
    </w:p>
    <w:p w:rsidR="003E0246" w:rsidRDefault="006571B9">
      <w:pPr>
        <w:jc w:val="both"/>
        <w:rPr>
          <w:sz w:val="24"/>
          <w:szCs w:val="24"/>
        </w:rPr>
      </w:pPr>
      <w:r>
        <w:rPr>
          <w:sz w:val="24"/>
          <w:szCs w:val="24"/>
        </w:rPr>
        <w:t>Si por alguna circunstancia no pudiera finalmente ejercer de jurado alguna de las personas anteriormente citadas, sería sustituido por otra persona relacionada con este ámbito y con amplia experiencia fotográfica acreditada.</w:t>
      </w:r>
    </w:p>
    <w:p w:rsidR="003E0246" w:rsidRDefault="008654F4">
      <w:pPr>
        <w:pStyle w:val="Ttulo1"/>
        <w:jc w:val="both"/>
        <w:rPr>
          <w:b/>
          <w:sz w:val="24"/>
          <w:szCs w:val="24"/>
        </w:rPr>
      </w:pPr>
      <w:bookmarkStart w:id="14" w:name="_heading=h.grwjhdz7mcej" w:colFirst="0" w:colLast="0"/>
      <w:bookmarkEnd w:id="14"/>
      <w:r>
        <w:rPr>
          <w:b/>
          <w:sz w:val="24"/>
          <w:szCs w:val="24"/>
        </w:rPr>
        <w:lastRenderedPageBreak/>
        <w:t>DÉ</w:t>
      </w:r>
      <w:r w:rsidR="006571B9">
        <w:rPr>
          <w:b/>
          <w:sz w:val="24"/>
          <w:szCs w:val="24"/>
        </w:rPr>
        <w:t>CIMO</w:t>
      </w:r>
      <w:r>
        <w:rPr>
          <w:b/>
          <w:sz w:val="24"/>
          <w:szCs w:val="24"/>
        </w:rPr>
        <w:t xml:space="preserve"> </w:t>
      </w:r>
      <w:proofErr w:type="gramStart"/>
      <w:r w:rsidR="006571B9">
        <w:rPr>
          <w:b/>
          <w:sz w:val="24"/>
          <w:szCs w:val="24"/>
        </w:rPr>
        <w:t>PRIMERA.-</w:t>
      </w:r>
      <w:proofErr w:type="gramEnd"/>
      <w:r w:rsidR="006571B9">
        <w:rPr>
          <w:b/>
          <w:sz w:val="24"/>
          <w:szCs w:val="24"/>
        </w:rPr>
        <w:t>CRITERIOS DE VALORACIÓN DEL JURADO.</w:t>
      </w:r>
    </w:p>
    <w:p w:rsidR="003E0246" w:rsidRDefault="006571B9">
      <w:pPr>
        <w:jc w:val="both"/>
        <w:rPr>
          <w:sz w:val="24"/>
          <w:szCs w:val="24"/>
        </w:rPr>
      </w:pPr>
      <w:r>
        <w:rPr>
          <w:sz w:val="24"/>
          <w:szCs w:val="24"/>
        </w:rPr>
        <w:t>La valoración de las fotografías participantes dependerá de los criterios subjetivos de los miembros del Jurado, en cuanto a la calidad técnica, calidad compositiva, impacto visual y captación de la esencia del municipio de Dolores.</w:t>
      </w:r>
    </w:p>
    <w:p w:rsidR="003E0246" w:rsidRDefault="003E0246">
      <w:pPr>
        <w:jc w:val="both"/>
        <w:rPr>
          <w:sz w:val="24"/>
          <w:szCs w:val="24"/>
        </w:rPr>
      </w:pPr>
    </w:p>
    <w:p w:rsidR="003E0246" w:rsidRDefault="008654F4">
      <w:pPr>
        <w:pStyle w:val="Ttulo1"/>
        <w:jc w:val="both"/>
        <w:rPr>
          <w:b/>
          <w:sz w:val="24"/>
          <w:szCs w:val="24"/>
        </w:rPr>
      </w:pPr>
      <w:bookmarkStart w:id="15" w:name="_heading=h.2cvpb9xbmtwr" w:colFirst="0" w:colLast="0"/>
      <w:bookmarkEnd w:id="15"/>
      <w:r>
        <w:rPr>
          <w:b/>
          <w:sz w:val="24"/>
          <w:szCs w:val="24"/>
        </w:rPr>
        <w:t>DÉ</w:t>
      </w:r>
      <w:r w:rsidR="006571B9">
        <w:rPr>
          <w:b/>
          <w:sz w:val="24"/>
          <w:szCs w:val="24"/>
        </w:rPr>
        <w:t>CIMO</w:t>
      </w:r>
      <w:r>
        <w:rPr>
          <w:b/>
          <w:sz w:val="24"/>
          <w:szCs w:val="24"/>
        </w:rPr>
        <w:t xml:space="preserve"> </w:t>
      </w:r>
      <w:proofErr w:type="gramStart"/>
      <w:r w:rsidR="006571B9">
        <w:rPr>
          <w:b/>
          <w:sz w:val="24"/>
          <w:szCs w:val="24"/>
        </w:rPr>
        <w:t>SEGUNDA.-</w:t>
      </w:r>
      <w:proofErr w:type="gramEnd"/>
      <w:r w:rsidR="006571B9">
        <w:rPr>
          <w:b/>
          <w:sz w:val="24"/>
          <w:szCs w:val="24"/>
        </w:rPr>
        <w:t xml:space="preserve"> FALLO DEL JURADO.</w:t>
      </w:r>
    </w:p>
    <w:p w:rsidR="003E0246" w:rsidRDefault="006571B9">
      <w:pPr>
        <w:jc w:val="both"/>
        <w:rPr>
          <w:sz w:val="24"/>
          <w:szCs w:val="24"/>
        </w:rPr>
      </w:pPr>
      <w:r>
        <w:rPr>
          <w:sz w:val="24"/>
          <w:szCs w:val="24"/>
        </w:rPr>
        <w:t xml:space="preserve">El fallo del Jurado será publicado el </w:t>
      </w:r>
      <w:r>
        <w:rPr>
          <w:b/>
          <w:sz w:val="24"/>
          <w:szCs w:val="24"/>
        </w:rPr>
        <w:t>01 de diciembre de 2025</w:t>
      </w:r>
      <w:r>
        <w:rPr>
          <w:sz w:val="24"/>
          <w:szCs w:val="24"/>
        </w:rPr>
        <w:t xml:space="preserve"> en la página web del Ayuntamiento de Dolores (dolores.es) y en sus redes sociales, así como en los canales de comunicación de la Asociación Cultural Fotográfica ENFOCA DOLORES.</w:t>
      </w:r>
    </w:p>
    <w:p w:rsidR="003E0246" w:rsidRDefault="003E0246">
      <w:pPr>
        <w:jc w:val="both"/>
        <w:rPr>
          <w:sz w:val="24"/>
          <w:szCs w:val="24"/>
        </w:rPr>
      </w:pPr>
    </w:p>
    <w:p w:rsidR="003E0246" w:rsidRDefault="006571B9">
      <w:pPr>
        <w:pStyle w:val="Ttulo1"/>
        <w:jc w:val="both"/>
        <w:rPr>
          <w:b/>
          <w:sz w:val="24"/>
          <w:szCs w:val="24"/>
        </w:rPr>
      </w:pPr>
      <w:bookmarkStart w:id="16" w:name="_heading=h.q66af4jik6kg" w:colFirst="0" w:colLast="0"/>
      <w:bookmarkEnd w:id="16"/>
      <w:r>
        <w:rPr>
          <w:b/>
          <w:sz w:val="24"/>
          <w:szCs w:val="24"/>
        </w:rPr>
        <w:t>DECIMO</w:t>
      </w:r>
      <w:r w:rsidR="008654F4">
        <w:rPr>
          <w:b/>
          <w:sz w:val="24"/>
          <w:szCs w:val="24"/>
        </w:rPr>
        <w:t xml:space="preserve"> </w:t>
      </w:r>
      <w:r>
        <w:rPr>
          <w:b/>
          <w:sz w:val="24"/>
          <w:szCs w:val="24"/>
        </w:rPr>
        <w:t>TERCERA.- DERECHOS SOBRE LAS FOTOGRAFÍAS.</w:t>
      </w:r>
    </w:p>
    <w:p w:rsidR="003E0246" w:rsidRDefault="006571B9">
      <w:pPr>
        <w:jc w:val="both"/>
        <w:rPr>
          <w:sz w:val="24"/>
          <w:szCs w:val="24"/>
        </w:rPr>
      </w:pPr>
      <w:r>
        <w:rPr>
          <w:sz w:val="24"/>
          <w:szCs w:val="24"/>
        </w:rPr>
        <w:t>En todo momento, los derechos de las fotografías presentadas serán única y exclusivamente propiedad del autor. La organización se reserva el derecho al uso de las fotografías para su presentación en redes sociales, prensa, eventos culturales, etc., siempre mencionando al autor y nunca con carácter comercial.</w:t>
      </w:r>
    </w:p>
    <w:p w:rsidR="003E0246" w:rsidRDefault="003E0246">
      <w:pPr>
        <w:jc w:val="both"/>
        <w:rPr>
          <w:sz w:val="24"/>
          <w:szCs w:val="24"/>
        </w:rPr>
      </w:pPr>
    </w:p>
    <w:p w:rsidR="00562CBD" w:rsidRPr="00562CBD" w:rsidRDefault="00562CBD" w:rsidP="00562CBD">
      <w:pPr>
        <w:jc w:val="both"/>
        <w:rPr>
          <w:b/>
          <w:sz w:val="24"/>
          <w:szCs w:val="24"/>
        </w:rPr>
      </w:pPr>
      <w:r w:rsidRPr="00562CBD">
        <w:rPr>
          <w:b/>
          <w:sz w:val="24"/>
          <w:szCs w:val="24"/>
        </w:rPr>
        <w:t>DÉCIMO CUARTA – PROTECCIÓN DEL MENOR.</w:t>
      </w:r>
    </w:p>
    <w:p w:rsidR="008654F4" w:rsidRDefault="008654F4" w:rsidP="00562CBD">
      <w:pPr>
        <w:jc w:val="both"/>
        <w:rPr>
          <w:sz w:val="24"/>
          <w:szCs w:val="24"/>
        </w:rPr>
      </w:pPr>
    </w:p>
    <w:p w:rsidR="00562CBD" w:rsidRDefault="00562CBD" w:rsidP="00562CBD">
      <w:pPr>
        <w:jc w:val="both"/>
        <w:rPr>
          <w:sz w:val="24"/>
          <w:szCs w:val="24"/>
        </w:rPr>
      </w:pPr>
      <w:r w:rsidRPr="00562CBD">
        <w:rPr>
          <w:sz w:val="24"/>
          <w:szCs w:val="24"/>
        </w:rPr>
        <w:t>La organización se reserva la opc</w:t>
      </w:r>
      <w:r>
        <w:rPr>
          <w:sz w:val="24"/>
          <w:szCs w:val="24"/>
        </w:rPr>
        <w:t xml:space="preserve">ión de retirar todo trabajo que </w:t>
      </w:r>
      <w:r w:rsidRPr="00562CBD">
        <w:rPr>
          <w:sz w:val="24"/>
          <w:szCs w:val="24"/>
        </w:rPr>
        <w:t>incumpla la normativa sobre el men</w:t>
      </w:r>
      <w:r>
        <w:rPr>
          <w:sz w:val="24"/>
          <w:szCs w:val="24"/>
        </w:rPr>
        <w:t xml:space="preserve">or, especialmente: Ley Orgánica </w:t>
      </w:r>
      <w:r w:rsidRPr="00562CBD">
        <w:rPr>
          <w:sz w:val="24"/>
          <w:szCs w:val="24"/>
        </w:rPr>
        <w:t>8/2021 de 4 de junio de protección integral de la</w:t>
      </w:r>
      <w:r>
        <w:rPr>
          <w:sz w:val="24"/>
          <w:szCs w:val="24"/>
        </w:rPr>
        <w:t xml:space="preserve"> infancia y </w:t>
      </w:r>
      <w:r w:rsidRPr="00562CBD">
        <w:rPr>
          <w:sz w:val="24"/>
          <w:szCs w:val="24"/>
        </w:rPr>
        <w:t>adolescencia frente a la violencia</w:t>
      </w:r>
      <w:r>
        <w:rPr>
          <w:sz w:val="24"/>
          <w:szCs w:val="24"/>
        </w:rPr>
        <w:t xml:space="preserve">. Ley Orgánica 1/1996, de 15 de </w:t>
      </w:r>
      <w:r w:rsidRPr="00562CBD">
        <w:rPr>
          <w:sz w:val="24"/>
          <w:szCs w:val="24"/>
        </w:rPr>
        <w:t>enero, de Protección Jurídica del men</w:t>
      </w:r>
      <w:r>
        <w:rPr>
          <w:sz w:val="24"/>
          <w:szCs w:val="24"/>
        </w:rPr>
        <w:t xml:space="preserve">or, de modificación parcial del </w:t>
      </w:r>
      <w:r w:rsidRPr="00562CBD">
        <w:rPr>
          <w:sz w:val="24"/>
          <w:szCs w:val="24"/>
        </w:rPr>
        <w:t>Código Civil y de la Ley de Enjuiciamie</w:t>
      </w:r>
      <w:r>
        <w:rPr>
          <w:sz w:val="24"/>
          <w:szCs w:val="24"/>
        </w:rPr>
        <w:t>nto Civil. Ley 12/2008, de 3 de j</w:t>
      </w:r>
      <w:r w:rsidRPr="00562CBD">
        <w:rPr>
          <w:sz w:val="24"/>
          <w:szCs w:val="24"/>
        </w:rPr>
        <w:t>ulio de 2008, de la Generalitat, de Protección Integral de la Infancia y</w:t>
      </w:r>
      <w:r>
        <w:rPr>
          <w:sz w:val="24"/>
          <w:szCs w:val="24"/>
        </w:rPr>
        <w:t xml:space="preserve"> </w:t>
      </w:r>
      <w:r w:rsidRPr="00562CBD">
        <w:rPr>
          <w:sz w:val="24"/>
          <w:szCs w:val="24"/>
        </w:rPr>
        <w:t xml:space="preserve">la Adolescencia de la </w:t>
      </w:r>
      <w:proofErr w:type="spellStart"/>
      <w:r w:rsidRPr="00562CBD">
        <w:rPr>
          <w:sz w:val="24"/>
          <w:szCs w:val="24"/>
        </w:rPr>
        <w:t>Comunitat</w:t>
      </w:r>
      <w:proofErr w:type="spellEnd"/>
      <w:r w:rsidRPr="00562CBD">
        <w:rPr>
          <w:sz w:val="24"/>
          <w:szCs w:val="24"/>
        </w:rPr>
        <w:t xml:space="preserve"> V</w:t>
      </w:r>
      <w:r w:rsidR="008654F4">
        <w:rPr>
          <w:sz w:val="24"/>
          <w:szCs w:val="24"/>
        </w:rPr>
        <w:t xml:space="preserve">alenciana modificada por la Ley </w:t>
      </w:r>
      <w:r w:rsidRPr="00562CBD">
        <w:rPr>
          <w:sz w:val="24"/>
          <w:szCs w:val="24"/>
        </w:rPr>
        <w:t>13/2016 de la Generalitat Valenciana.</w:t>
      </w:r>
    </w:p>
    <w:p w:rsidR="003E0246" w:rsidRDefault="00627831">
      <w:pPr>
        <w:pStyle w:val="Ttulo1"/>
        <w:jc w:val="both"/>
        <w:rPr>
          <w:sz w:val="24"/>
          <w:szCs w:val="24"/>
        </w:rPr>
      </w:pPr>
      <w:bookmarkStart w:id="17" w:name="_heading=h.q7tghpch0uie" w:colFirst="0" w:colLast="0"/>
      <w:bookmarkEnd w:id="17"/>
      <w:r>
        <w:rPr>
          <w:b/>
          <w:sz w:val="24"/>
          <w:szCs w:val="24"/>
        </w:rPr>
        <w:t>DÉ</w:t>
      </w:r>
      <w:r w:rsidR="006571B9">
        <w:rPr>
          <w:b/>
          <w:sz w:val="24"/>
          <w:szCs w:val="24"/>
        </w:rPr>
        <w:t>CIMO</w:t>
      </w:r>
      <w:r w:rsidR="008654F4">
        <w:rPr>
          <w:b/>
          <w:sz w:val="24"/>
          <w:szCs w:val="24"/>
        </w:rPr>
        <w:t xml:space="preserve"> </w:t>
      </w:r>
      <w:proofErr w:type="gramStart"/>
      <w:r w:rsidR="008654F4">
        <w:rPr>
          <w:b/>
          <w:sz w:val="24"/>
          <w:szCs w:val="24"/>
        </w:rPr>
        <w:t>QUINTA</w:t>
      </w:r>
      <w:r w:rsidR="006571B9">
        <w:rPr>
          <w:b/>
          <w:sz w:val="24"/>
          <w:szCs w:val="24"/>
        </w:rPr>
        <w:t>.-</w:t>
      </w:r>
      <w:proofErr w:type="gramEnd"/>
      <w:r w:rsidR="006571B9">
        <w:rPr>
          <w:b/>
          <w:sz w:val="24"/>
          <w:szCs w:val="24"/>
        </w:rPr>
        <w:t xml:space="preserve"> ACEPTACIÓN DE LAS BASES Y DUDAS DE INTERPRETACIÓN</w:t>
      </w:r>
      <w:r w:rsidR="006571B9">
        <w:rPr>
          <w:sz w:val="24"/>
          <w:szCs w:val="24"/>
        </w:rPr>
        <w:t>.</w:t>
      </w:r>
    </w:p>
    <w:p w:rsidR="003E0246" w:rsidRDefault="006571B9">
      <w:pPr>
        <w:jc w:val="both"/>
        <w:rPr>
          <w:sz w:val="24"/>
          <w:szCs w:val="24"/>
        </w:rPr>
      </w:pPr>
      <w:r>
        <w:rPr>
          <w:sz w:val="24"/>
          <w:szCs w:val="24"/>
        </w:rPr>
        <w:t>El hecho de concurrir en este concurso supone la total aceptación de las presentes bases. Cualquier incidencia surgida, no reflejada en las mismas, será resuelta por la organización. La organización queda facultada para resolver las dudas que pudieran surgir de la interpretación de estas Bases y además podrá adoptar las resoluciones o acuerdos necesarios para el buen funcionamiento del Rally en todo lo no previsto en las presentes bases.</w:t>
      </w:r>
    </w:p>
    <w:p w:rsidR="003E0246" w:rsidRDefault="003E0246">
      <w:pPr>
        <w:jc w:val="both"/>
        <w:rPr>
          <w:sz w:val="24"/>
          <w:szCs w:val="24"/>
        </w:rPr>
      </w:pPr>
    </w:p>
    <w:p w:rsidR="003E0246" w:rsidRDefault="008654F4">
      <w:pPr>
        <w:pStyle w:val="Ttulo1"/>
        <w:jc w:val="both"/>
        <w:rPr>
          <w:b/>
          <w:sz w:val="24"/>
          <w:szCs w:val="24"/>
        </w:rPr>
      </w:pPr>
      <w:bookmarkStart w:id="18" w:name="_heading=h.32ul7n51t0sj" w:colFirst="0" w:colLast="0"/>
      <w:bookmarkEnd w:id="18"/>
      <w:r>
        <w:rPr>
          <w:b/>
          <w:sz w:val="24"/>
          <w:szCs w:val="24"/>
        </w:rPr>
        <w:lastRenderedPageBreak/>
        <w:t xml:space="preserve">DÉCIMO </w:t>
      </w:r>
      <w:proofErr w:type="gramStart"/>
      <w:r>
        <w:rPr>
          <w:b/>
          <w:sz w:val="24"/>
          <w:szCs w:val="24"/>
        </w:rPr>
        <w:t>SEXTA</w:t>
      </w:r>
      <w:r w:rsidR="006571B9">
        <w:rPr>
          <w:b/>
          <w:sz w:val="24"/>
          <w:szCs w:val="24"/>
        </w:rPr>
        <w:t>.-</w:t>
      </w:r>
      <w:proofErr w:type="gramEnd"/>
      <w:r w:rsidR="006571B9">
        <w:rPr>
          <w:b/>
          <w:sz w:val="24"/>
          <w:szCs w:val="24"/>
        </w:rPr>
        <w:t xml:space="preserve"> PROTECCIÓN DE DATOS.</w:t>
      </w:r>
    </w:p>
    <w:p w:rsidR="003E0246" w:rsidRDefault="006571B9">
      <w:pPr>
        <w:jc w:val="both"/>
        <w:rPr>
          <w:sz w:val="24"/>
          <w:szCs w:val="24"/>
        </w:rPr>
      </w:pPr>
      <w:r>
        <w:rPr>
          <w:sz w:val="24"/>
          <w:szCs w:val="24"/>
        </w:rPr>
        <w:t>Los datos personales recabados se tratarán conforme a la Ley Orgánica, 3/2018, de 5 de diciembre, de Protección de Datos Personales y Garantía de los Derechos Digitales.</w:t>
      </w:r>
    </w:p>
    <w:p w:rsidR="003E0246" w:rsidRDefault="008654F4">
      <w:pPr>
        <w:pStyle w:val="Ttulo1"/>
        <w:jc w:val="both"/>
        <w:rPr>
          <w:b/>
          <w:sz w:val="24"/>
          <w:szCs w:val="24"/>
        </w:rPr>
      </w:pPr>
      <w:bookmarkStart w:id="19" w:name="_heading=h.stfd0sbenaus" w:colFirst="0" w:colLast="0"/>
      <w:bookmarkEnd w:id="19"/>
      <w:r>
        <w:rPr>
          <w:b/>
          <w:sz w:val="24"/>
          <w:szCs w:val="24"/>
        </w:rPr>
        <w:t xml:space="preserve">DÉCIMO </w:t>
      </w:r>
      <w:proofErr w:type="gramStart"/>
      <w:r>
        <w:rPr>
          <w:b/>
          <w:sz w:val="24"/>
          <w:szCs w:val="24"/>
        </w:rPr>
        <w:t>SÉPTIMA</w:t>
      </w:r>
      <w:r w:rsidR="006571B9">
        <w:rPr>
          <w:b/>
          <w:sz w:val="24"/>
          <w:szCs w:val="24"/>
        </w:rPr>
        <w:t>.-</w:t>
      </w:r>
      <w:proofErr w:type="gramEnd"/>
      <w:r w:rsidR="006571B9">
        <w:rPr>
          <w:b/>
          <w:sz w:val="24"/>
          <w:szCs w:val="24"/>
        </w:rPr>
        <w:t xml:space="preserve"> PLAZO DE RESOLUCIÓN Y NOTIFICACIÓN.</w:t>
      </w:r>
    </w:p>
    <w:p w:rsidR="003E0246" w:rsidRDefault="006571B9">
      <w:pPr>
        <w:jc w:val="both"/>
        <w:rPr>
          <w:sz w:val="24"/>
          <w:szCs w:val="24"/>
        </w:rPr>
      </w:pPr>
      <w:r>
        <w:rPr>
          <w:sz w:val="24"/>
          <w:szCs w:val="24"/>
        </w:rPr>
        <w:t>El acuerdo de aprobación de concesión del premio deberá dictarse y notificarse una vez celebrado el acto público de anuncio del fallo del Jurado calificador y antes de la finalización del ejercicio 2025.</w:t>
      </w:r>
    </w:p>
    <w:p w:rsidR="003E0246" w:rsidRDefault="003E0246">
      <w:pPr>
        <w:jc w:val="both"/>
        <w:rPr>
          <w:sz w:val="24"/>
          <w:szCs w:val="24"/>
        </w:rPr>
      </w:pPr>
    </w:p>
    <w:p w:rsidR="003E0246" w:rsidRDefault="008654F4">
      <w:pPr>
        <w:pStyle w:val="Ttulo1"/>
        <w:jc w:val="both"/>
        <w:rPr>
          <w:b/>
          <w:sz w:val="24"/>
          <w:szCs w:val="24"/>
        </w:rPr>
      </w:pPr>
      <w:bookmarkStart w:id="20" w:name="_heading=h.2vpimdc1min7" w:colFirst="0" w:colLast="0"/>
      <w:bookmarkEnd w:id="20"/>
      <w:r>
        <w:rPr>
          <w:b/>
          <w:sz w:val="24"/>
          <w:szCs w:val="24"/>
        </w:rPr>
        <w:t xml:space="preserve">DÉCIMO </w:t>
      </w:r>
      <w:proofErr w:type="gramStart"/>
      <w:r>
        <w:rPr>
          <w:b/>
          <w:sz w:val="24"/>
          <w:szCs w:val="24"/>
        </w:rPr>
        <w:t>OCTVAVA</w:t>
      </w:r>
      <w:r w:rsidR="006571B9">
        <w:rPr>
          <w:b/>
          <w:sz w:val="24"/>
          <w:szCs w:val="24"/>
        </w:rPr>
        <w:t>.-</w:t>
      </w:r>
      <w:proofErr w:type="gramEnd"/>
      <w:r w:rsidR="006571B9">
        <w:rPr>
          <w:b/>
          <w:sz w:val="24"/>
          <w:szCs w:val="24"/>
        </w:rPr>
        <w:t xml:space="preserve"> PUBLICIDAD DE LAS BASES, LA CONVOCATORIA Y LA CONCESIÓN DEL PREMIO.</w:t>
      </w:r>
    </w:p>
    <w:p w:rsidR="003E0246" w:rsidRDefault="006571B9">
      <w:pPr>
        <w:jc w:val="both"/>
        <w:rPr>
          <w:sz w:val="24"/>
          <w:szCs w:val="24"/>
        </w:rPr>
      </w:pPr>
      <w:r>
        <w:rPr>
          <w:sz w:val="24"/>
          <w:szCs w:val="24"/>
        </w:rPr>
        <w:t>Las presentes Bases se publicarán en el Boletín Oficial de la Provincia de Alicante y en el Tablón de Anuncios alojado en la Sede Electrónica del Excmo. Ayuntamiento de Dolores (</w:t>
      </w:r>
      <w:hyperlink r:id="rId10">
        <w:r>
          <w:rPr>
            <w:color w:val="1155CC"/>
            <w:sz w:val="24"/>
            <w:szCs w:val="24"/>
            <w:u w:val="single"/>
          </w:rPr>
          <w:t>https://dolores.sedelectronica.es/board</w:t>
        </w:r>
      </w:hyperlink>
      <w:r>
        <w:rPr>
          <w:sz w:val="24"/>
          <w:szCs w:val="24"/>
        </w:rPr>
        <w:t>), sin perjuicio de su difusión por otros medios.</w:t>
      </w:r>
    </w:p>
    <w:p w:rsidR="003E0246" w:rsidRDefault="003E0246">
      <w:pPr>
        <w:jc w:val="both"/>
        <w:rPr>
          <w:sz w:val="24"/>
          <w:szCs w:val="24"/>
        </w:rPr>
      </w:pPr>
    </w:p>
    <w:p w:rsidR="003E0246" w:rsidRDefault="006571B9">
      <w:pPr>
        <w:jc w:val="both"/>
        <w:rPr>
          <w:sz w:val="24"/>
          <w:szCs w:val="24"/>
        </w:rPr>
      </w:pPr>
      <w:r>
        <w:rPr>
          <w:sz w:val="24"/>
          <w:szCs w:val="24"/>
        </w:rPr>
        <w:t>Una vez aprobada la Convocatoria, se publicará un extracto de la misma en el citado Boletín, por conducto de la Base de Datos Nacional de Subvenciones (BDNS).</w:t>
      </w:r>
    </w:p>
    <w:p w:rsidR="003E0246" w:rsidRDefault="003E0246">
      <w:pPr>
        <w:jc w:val="both"/>
        <w:rPr>
          <w:sz w:val="24"/>
          <w:szCs w:val="24"/>
        </w:rPr>
      </w:pPr>
    </w:p>
    <w:p w:rsidR="003E0246" w:rsidRDefault="006571B9">
      <w:pPr>
        <w:jc w:val="both"/>
        <w:rPr>
          <w:sz w:val="24"/>
          <w:szCs w:val="24"/>
        </w:rPr>
      </w:pPr>
      <w:r>
        <w:rPr>
          <w:sz w:val="24"/>
          <w:szCs w:val="24"/>
        </w:rPr>
        <w:t xml:space="preserve">Las personas interesadas en participar en este concurso podrán presentar sus solicitudes </w:t>
      </w:r>
      <w:r>
        <w:rPr>
          <w:b/>
          <w:sz w:val="24"/>
          <w:szCs w:val="24"/>
        </w:rPr>
        <w:t>a partir del día siguiente de la publicación de la convocatoria y las bases en el tablón de anuncios de la sede electrónica del Ayuntamiento.</w:t>
      </w:r>
    </w:p>
    <w:p w:rsidR="003E0246" w:rsidRDefault="003E0246">
      <w:pPr>
        <w:jc w:val="both"/>
        <w:rPr>
          <w:sz w:val="24"/>
          <w:szCs w:val="24"/>
        </w:rPr>
      </w:pPr>
    </w:p>
    <w:p w:rsidR="003E0246" w:rsidRDefault="006571B9">
      <w:pPr>
        <w:jc w:val="both"/>
        <w:rPr>
          <w:sz w:val="24"/>
          <w:szCs w:val="24"/>
        </w:rPr>
      </w:pPr>
      <w:r>
        <w:rPr>
          <w:sz w:val="24"/>
          <w:szCs w:val="24"/>
        </w:rPr>
        <w:t>La concesión del premio se anunciará el Tablón de Anuncios alojado en la Sede Electrónica de la Corporación (</w:t>
      </w:r>
      <w:hyperlink r:id="rId11">
        <w:r>
          <w:rPr>
            <w:color w:val="1155CC"/>
            <w:sz w:val="24"/>
            <w:szCs w:val="24"/>
            <w:u w:val="single"/>
          </w:rPr>
          <w:t>https://dolores.sedelectronica.es/board</w:t>
        </w:r>
      </w:hyperlink>
      <w:r>
        <w:rPr>
          <w:sz w:val="24"/>
          <w:szCs w:val="24"/>
        </w:rPr>
        <w:t>), sin perjuicio de su difusión por otros medios y sin perjuicio de que se proceda a su notificación al</w:t>
      </w:r>
    </w:p>
    <w:p w:rsidR="003E0246" w:rsidRDefault="006571B9">
      <w:pPr>
        <w:jc w:val="both"/>
        <w:rPr>
          <w:sz w:val="24"/>
          <w:szCs w:val="24"/>
        </w:rPr>
      </w:pPr>
      <w:r>
        <w:rPr>
          <w:sz w:val="24"/>
          <w:szCs w:val="24"/>
        </w:rPr>
        <w:t>interesado, en los términos de los arts. 40 y 41 de la Ley 39/2015, de 1 de octubre, del Procedimiento Administrativo Común de las Administraciones Públicas.</w:t>
      </w:r>
    </w:p>
    <w:p w:rsidR="003E0246" w:rsidRDefault="003E0246">
      <w:pPr>
        <w:jc w:val="both"/>
        <w:rPr>
          <w:sz w:val="24"/>
          <w:szCs w:val="24"/>
        </w:rPr>
      </w:pPr>
    </w:p>
    <w:p w:rsidR="003E0246" w:rsidRDefault="0067188C">
      <w:pPr>
        <w:pStyle w:val="Ttulo1"/>
        <w:jc w:val="both"/>
        <w:rPr>
          <w:b/>
          <w:sz w:val="24"/>
          <w:szCs w:val="24"/>
        </w:rPr>
      </w:pPr>
      <w:bookmarkStart w:id="21" w:name="_heading=h.z3a6hx9wy4rk" w:colFirst="0" w:colLast="0"/>
      <w:bookmarkEnd w:id="21"/>
      <w:r>
        <w:rPr>
          <w:b/>
          <w:sz w:val="24"/>
          <w:szCs w:val="24"/>
        </w:rPr>
        <w:t>DÉ</w:t>
      </w:r>
      <w:r w:rsidR="006571B9">
        <w:rPr>
          <w:b/>
          <w:sz w:val="24"/>
          <w:szCs w:val="24"/>
        </w:rPr>
        <w:t>CIMO</w:t>
      </w:r>
      <w:r>
        <w:rPr>
          <w:b/>
          <w:sz w:val="24"/>
          <w:szCs w:val="24"/>
        </w:rPr>
        <w:t xml:space="preserve"> </w:t>
      </w:r>
      <w:proofErr w:type="gramStart"/>
      <w:r w:rsidR="008654F4">
        <w:rPr>
          <w:b/>
          <w:sz w:val="24"/>
          <w:szCs w:val="24"/>
        </w:rPr>
        <w:t>NOVENA</w:t>
      </w:r>
      <w:r w:rsidR="006571B9">
        <w:rPr>
          <w:b/>
          <w:sz w:val="24"/>
          <w:szCs w:val="24"/>
        </w:rPr>
        <w:t>.-</w:t>
      </w:r>
      <w:proofErr w:type="gramEnd"/>
      <w:r w:rsidR="006571B9">
        <w:rPr>
          <w:b/>
          <w:sz w:val="24"/>
          <w:szCs w:val="24"/>
        </w:rPr>
        <w:t xml:space="preserve"> SISTEMA DE ABONO DEL PREMIO.</w:t>
      </w:r>
    </w:p>
    <w:p w:rsidR="003E0246" w:rsidRDefault="006571B9">
      <w:pPr>
        <w:jc w:val="both"/>
        <w:rPr>
          <w:sz w:val="24"/>
          <w:szCs w:val="24"/>
        </w:rPr>
      </w:pPr>
      <w:r>
        <w:rPr>
          <w:sz w:val="24"/>
          <w:szCs w:val="24"/>
        </w:rPr>
        <w:t xml:space="preserve">La cuantía del premio será </w:t>
      </w:r>
      <w:proofErr w:type="gramStart"/>
      <w:r>
        <w:rPr>
          <w:sz w:val="24"/>
          <w:szCs w:val="24"/>
        </w:rPr>
        <w:t>abonado</w:t>
      </w:r>
      <w:proofErr w:type="gramEnd"/>
      <w:r>
        <w:rPr>
          <w:sz w:val="24"/>
          <w:szCs w:val="24"/>
        </w:rPr>
        <w:t xml:space="preserve"> mediante transferencia bancaria a la cuenta que designe el ganador del mismo.</w:t>
      </w:r>
    </w:p>
    <w:p w:rsidR="003E0246" w:rsidRDefault="003E0246">
      <w:pPr>
        <w:jc w:val="both"/>
        <w:rPr>
          <w:sz w:val="24"/>
          <w:szCs w:val="24"/>
        </w:rPr>
      </w:pPr>
    </w:p>
    <w:p w:rsidR="003E0246" w:rsidRDefault="006571B9">
      <w:pPr>
        <w:jc w:val="both"/>
        <w:rPr>
          <w:sz w:val="24"/>
          <w:szCs w:val="24"/>
        </w:rPr>
      </w:pPr>
      <w:r>
        <w:rPr>
          <w:sz w:val="24"/>
          <w:szCs w:val="24"/>
        </w:rPr>
        <w:t xml:space="preserve">Una vez anunciado el fallo del jurado, las personas premiadas deberán solicitar a través de la sede electrónica del Ayuntamiento de Dolores </w:t>
      </w:r>
      <w:hyperlink r:id="rId12">
        <w:r>
          <w:rPr>
            <w:color w:val="1155CC"/>
            <w:sz w:val="24"/>
            <w:szCs w:val="24"/>
            <w:u w:val="single"/>
          </w:rPr>
          <w:t>https://dolores.sedelectronica.es/</w:t>
        </w:r>
      </w:hyperlink>
      <w:r>
        <w:rPr>
          <w:sz w:val="24"/>
          <w:szCs w:val="24"/>
        </w:rPr>
        <w:t xml:space="preserve"> o en el registro del Ayuntamiento, el cobro del premio en un plazo de 10 días hábiles, indicando el número de cuenta bancaria para recibir la transferencia.</w:t>
      </w:r>
    </w:p>
    <w:sectPr w:rsidR="003E0246">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135" w:rsidRDefault="006D3135">
      <w:pPr>
        <w:spacing w:line="240" w:lineRule="auto"/>
      </w:pPr>
      <w:r>
        <w:separator/>
      </w:r>
    </w:p>
  </w:endnote>
  <w:endnote w:type="continuationSeparator" w:id="0">
    <w:p w:rsidR="006D3135" w:rsidRDefault="006D3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246" w:rsidRDefault="006571B9">
    <w:pPr>
      <w:pBdr>
        <w:top w:val="nil"/>
        <w:left w:val="nil"/>
        <w:bottom w:val="nil"/>
        <w:right w:val="nil"/>
        <w:between w:val="nil"/>
      </w:pBdr>
      <w:tabs>
        <w:tab w:val="center" w:pos="4252"/>
        <w:tab w:val="right" w:pos="8504"/>
      </w:tabs>
      <w:spacing w:line="240" w:lineRule="auto"/>
      <w:rPr>
        <w:color w:val="000000"/>
      </w:rPr>
    </w:pPr>
    <w:r>
      <w:rPr>
        <w:noProof/>
        <w:lang w:val="es-ES"/>
      </w:rPr>
      <w:drawing>
        <wp:anchor distT="0" distB="0" distL="0" distR="0" simplePos="0" relativeHeight="251659264" behindDoc="1" locked="0" layoutInCell="1" hidden="0" allowOverlap="1">
          <wp:simplePos x="0" y="0"/>
          <wp:positionH relativeFrom="column">
            <wp:posOffset>0</wp:posOffset>
          </wp:positionH>
          <wp:positionV relativeFrom="paragraph">
            <wp:posOffset>0</wp:posOffset>
          </wp:positionV>
          <wp:extent cx="6017065" cy="276976"/>
          <wp:effectExtent l="0" t="0" r="0" b="0"/>
          <wp:wrapNone/>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017065" cy="27697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135" w:rsidRDefault="006D3135">
      <w:pPr>
        <w:spacing w:line="240" w:lineRule="auto"/>
      </w:pPr>
      <w:r>
        <w:separator/>
      </w:r>
    </w:p>
  </w:footnote>
  <w:footnote w:type="continuationSeparator" w:id="0">
    <w:p w:rsidR="006D3135" w:rsidRDefault="006D3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246" w:rsidRDefault="006571B9">
    <w:pPr>
      <w:widowControl w:val="0"/>
      <w:spacing w:line="240" w:lineRule="auto"/>
    </w:pPr>
    <w:r>
      <w:rPr>
        <w:noProof/>
        <w:sz w:val="20"/>
        <w:szCs w:val="20"/>
        <w:lang w:val="es-ES"/>
      </w:rPr>
      <w:drawing>
        <wp:anchor distT="0" distB="0" distL="0" distR="0" simplePos="0" relativeHeight="251658240" behindDoc="1" locked="0" layoutInCell="1" hidden="0" allowOverlap="1">
          <wp:simplePos x="0" y="0"/>
          <wp:positionH relativeFrom="page">
            <wp:posOffset>685800</wp:posOffset>
          </wp:positionH>
          <wp:positionV relativeFrom="page">
            <wp:posOffset>266700</wp:posOffset>
          </wp:positionV>
          <wp:extent cx="2133600" cy="695325"/>
          <wp:effectExtent l="0" t="0" r="0" b="0"/>
          <wp:wrapNone/>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133600" cy="695325"/>
                  </a:xfrm>
                  <a:prstGeom prst="rect">
                    <a:avLst/>
                  </a:prstGeom>
                  <a:ln/>
                </pic:spPr>
              </pic:pic>
            </a:graphicData>
          </a:graphic>
        </wp:anchor>
      </w:drawing>
    </w:r>
    <w:r>
      <w:t xml:space="preserve">                                                                                                   </w:t>
    </w:r>
  </w:p>
  <w:p w:rsidR="003E0246" w:rsidRDefault="003E0246">
    <w:pPr>
      <w:widowControl w:val="0"/>
      <w:spacing w:line="240"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F3AE7"/>
    <w:multiLevelType w:val="multilevel"/>
    <w:tmpl w:val="CEDE9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5A4475"/>
    <w:multiLevelType w:val="multilevel"/>
    <w:tmpl w:val="12EAF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D0827BC"/>
    <w:multiLevelType w:val="multilevel"/>
    <w:tmpl w:val="40348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246"/>
    <w:rsid w:val="003E0246"/>
    <w:rsid w:val="00562CBD"/>
    <w:rsid w:val="0060171F"/>
    <w:rsid w:val="00627831"/>
    <w:rsid w:val="006571B9"/>
    <w:rsid w:val="0067188C"/>
    <w:rsid w:val="006D3135"/>
    <w:rsid w:val="008654F4"/>
    <w:rsid w:val="009B7269"/>
    <w:rsid w:val="00E26284"/>
    <w:rsid w:val="00FD21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446D3"/>
  <w15:docId w15:val="{840C1DA3-9451-4A46-8273-70A02827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Encabezado">
    <w:name w:val="header"/>
    <w:basedOn w:val="Normal"/>
    <w:link w:val="EncabezadoCar"/>
    <w:uiPriority w:val="99"/>
    <w:unhideWhenUsed/>
    <w:rsid w:val="00A6168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61686"/>
  </w:style>
  <w:style w:type="paragraph" w:styleId="Piedepgina">
    <w:name w:val="footer"/>
    <w:basedOn w:val="Normal"/>
    <w:link w:val="PiedepginaCar"/>
    <w:uiPriority w:val="99"/>
    <w:unhideWhenUsed/>
    <w:rsid w:val="00A6168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61686"/>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ps.app.goo.gl/iWvcj8CPrT1EX6xA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lores.sedelectronica.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lores.sedelectronica.es/boar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lores.sedelectronica.es/board" TargetMode="External"/><Relationship Id="rId4" Type="http://schemas.openxmlformats.org/officeDocument/2006/relationships/settings" Target="settings.xml"/><Relationship Id="rId9" Type="http://schemas.openxmlformats.org/officeDocument/2006/relationships/hyperlink" Target="https://maps.app.goo.gl/iWvcj8CPrT1EX6xA6"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E7hjdngx526qg9mAu1fvPjTyg==">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1610</Words>
  <Characters>8861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Turismo</dc:creator>
  <cp:lastModifiedBy>Turismo</cp:lastModifiedBy>
  <cp:revision>3</cp:revision>
  <dcterms:created xsi:type="dcterms:W3CDTF">2025-10-16T08:12:00Z</dcterms:created>
  <dcterms:modified xsi:type="dcterms:W3CDTF">2025-10-21T10:50:00Z</dcterms:modified>
</cp:coreProperties>
</file>