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A60F1" w14:textId="12ED7CF3" w:rsidR="005B36AC" w:rsidRPr="000F221C" w:rsidRDefault="009346D4" w:rsidP="00DE0668">
      <w:pPr>
        <w:spacing w:before="120" w:after="120" w:line="360" w:lineRule="auto"/>
        <w:jc w:val="both"/>
        <w:rPr>
          <w:b/>
          <w:color w:val="222222"/>
          <w:sz w:val="24"/>
          <w:szCs w:val="24"/>
        </w:rPr>
      </w:pPr>
      <w:r w:rsidRPr="000F221C">
        <w:rPr>
          <w:b/>
          <w:color w:val="222222"/>
          <w:sz w:val="24"/>
          <w:szCs w:val="24"/>
        </w:rPr>
        <w:t xml:space="preserve">BASES </w:t>
      </w:r>
      <w:r w:rsidR="007C5686" w:rsidRPr="000F221C">
        <w:rPr>
          <w:b/>
          <w:color w:val="222222"/>
          <w:sz w:val="24"/>
          <w:szCs w:val="24"/>
        </w:rPr>
        <w:t xml:space="preserve">REGULADORAS </w:t>
      </w:r>
      <w:r w:rsidRPr="000F221C">
        <w:rPr>
          <w:b/>
          <w:color w:val="222222"/>
          <w:sz w:val="24"/>
          <w:szCs w:val="24"/>
        </w:rPr>
        <w:t xml:space="preserve">DEL V CONCURSO DE RELATOS CORTOS </w:t>
      </w:r>
      <w:r w:rsidR="007C5686" w:rsidRPr="000F221C">
        <w:rPr>
          <w:b/>
          <w:color w:val="222222"/>
          <w:sz w:val="24"/>
          <w:szCs w:val="24"/>
        </w:rPr>
        <w:t>‘HISTORIAS QUE ALIMENTAN</w:t>
      </w:r>
      <w:r w:rsidRPr="000F221C">
        <w:rPr>
          <w:b/>
          <w:color w:val="222222"/>
          <w:sz w:val="24"/>
          <w:szCs w:val="24"/>
        </w:rPr>
        <w:t>´</w:t>
      </w:r>
      <w:r w:rsidR="007C5686" w:rsidRPr="000F221C">
        <w:rPr>
          <w:b/>
          <w:color w:val="222222"/>
          <w:sz w:val="24"/>
          <w:szCs w:val="24"/>
        </w:rPr>
        <w:t xml:space="preserve"> </w:t>
      </w:r>
      <w:r w:rsidRPr="000F221C">
        <w:rPr>
          <w:b/>
          <w:color w:val="222222"/>
          <w:sz w:val="24"/>
          <w:szCs w:val="24"/>
        </w:rPr>
        <w:t>ENMARCADO DENTRO DE LA ESTRATEGIA DE ALIMENTACIÓN SOSTENIBLE Y SALUDABLE DE LA DIPUTACIÓN DE SEGOVIA</w:t>
      </w:r>
    </w:p>
    <w:p w14:paraId="43D1D2D6" w14:textId="77777777" w:rsidR="007C5686" w:rsidRPr="000F221C" w:rsidRDefault="007C5686" w:rsidP="00DE0668">
      <w:pPr>
        <w:spacing w:before="120" w:after="120" w:line="360" w:lineRule="auto"/>
        <w:jc w:val="both"/>
        <w:rPr>
          <w:b/>
          <w:color w:val="222222"/>
          <w:sz w:val="24"/>
          <w:szCs w:val="24"/>
          <w:lang w:val="es-ES"/>
        </w:rPr>
      </w:pPr>
    </w:p>
    <w:p w14:paraId="63922253" w14:textId="5B9B2BF9" w:rsidR="007C5686" w:rsidRPr="000F221C" w:rsidRDefault="007C5686" w:rsidP="008D2912">
      <w:pPr>
        <w:spacing w:before="120" w:after="120" w:line="360" w:lineRule="auto"/>
        <w:jc w:val="both"/>
        <w:rPr>
          <w:bCs/>
          <w:color w:val="222222"/>
          <w:sz w:val="24"/>
          <w:szCs w:val="24"/>
          <w:lang w:val="es-ES"/>
        </w:rPr>
      </w:pPr>
      <w:r w:rsidRPr="000F221C">
        <w:rPr>
          <w:b/>
          <w:color w:val="222222"/>
          <w:sz w:val="24"/>
          <w:szCs w:val="24"/>
          <w:lang w:val="es-ES"/>
        </w:rPr>
        <w:t>Dirigido a:</w:t>
      </w:r>
      <w:r w:rsidRPr="000F221C">
        <w:rPr>
          <w:bCs/>
          <w:color w:val="222222"/>
          <w:sz w:val="24"/>
          <w:szCs w:val="24"/>
          <w:lang w:val="es-ES"/>
        </w:rPr>
        <w:t xml:space="preserve"> personas mayores de 16 años empadronadas en la provincia de Segovia o matriculada</w:t>
      </w:r>
      <w:r w:rsidR="00431236" w:rsidRPr="000F221C">
        <w:rPr>
          <w:bCs/>
          <w:color w:val="222222"/>
          <w:sz w:val="24"/>
          <w:szCs w:val="24"/>
          <w:lang w:val="es-ES"/>
        </w:rPr>
        <w:t>s</w:t>
      </w:r>
      <w:r w:rsidRPr="000F221C">
        <w:rPr>
          <w:bCs/>
          <w:color w:val="222222"/>
          <w:sz w:val="24"/>
          <w:szCs w:val="24"/>
          <w:lang w:val="es-ES"/>
        </w:rPr>
        <w:t xml:space="preserve"> en centros educativos o universitarios de la provincia.</w:t>
      </w:r>
    </w:p>
    <w:p w14:paraId="783BA809" w14:textId="17458AF6" w:rsidR="007C5686" w:rsidRPr="005B576A" w:rsidRDefault="007C5686" w:rsidP="008D2912">
      <w:pPr>
        <w:spacing w:before="120" w:after="120" w:line="360" w:lineRule="auto"/>
        <w:jc w:val="both"/>
        <w:rPr>
          <w:b/>
          <w:color w:val="222222"/>
          <w:sz w:val="24"/>
          <w:szCs w:val="24"/>
          <w:lang w:val="es-ES"/>
        </w:rPr>
      </w:pPr>
      <w:r w:rsidRPr="000F221C">
        <w:rPr>
          <w:b/>
          <w:color w:val="222222"/>
          <w:sz w:val="24"/>
          <w:szCs w:val="24"/>
          <w:lang w:val="es-ES"/>
        </w:rPr>
        <w:t>Plazo de presentación:</w:t>
      </w:r>
      <w:r w:rsidRPr="000F221C">
        <w:rPr>
          <w:bCs/>
          <w:color w:val="222222"/>
          <w:sz w:val="24"/>
          <w:szCs w:val="24"/>
          <w:lang w:val="es-ES"/>
        </w:rPr>
        <w:t xml:space="preserve"> </w:t>
      </w:r>
      <w:r w:rsidR="003C62FA" w:rsidRPr="000F221C">
        <w:rPr>
          <w:bCs/>
          <w:color w:val="222222"/>
          <w:sz w:val="24"/>
          <w:szCs w:val="24"/>
          <w:lang w:val="es-ES"/>
        </w:rPr>
        <w:t>hasta e</w:t>
      </w:r>
      <w:r w:rsidRPr="000F221C">
        <w:rPr>
          <w:bCs/>
          <w:color w:val="222222"/>
          <w:sz w:val="24"/>
          <w:szCs w:val="24"/>
          <w:lang w:val="es-ES"/>
        </w:rPr>
        <w:t xml:space="preserve">l </w:t>
      </w:r>
      <w:r w:rsidR="00C12CAE">
        <w:rPr>
          <w:b/>
          <w:color w:val="222222"/>
          <w:sz w:val="24"/>
          <w:szCs w:val="24"/>
          <w:lang w:val="es-ES"/>
        </w:rPr>
        <w:t>21</w:t>
      </w:r>
      <w:r w:rsidRPr="000F221C">
        <w:rPr>
          <w:b/>
          <w:color w:val="222222"/>
          <w:sz w:val="24"/>
          <w:szCs w:val="24"/>
          <w:lang w:val="es-ES"/>
        </w:rPr>
        <w:t xml:space="preserve"> de noviembre de 2025.</w:t>
      </w:r>
    </w:p>
    <w:p w14:paraId="2795CDF3" w14:textId="23AA51F7" w:rsidR="005B36AC" w:rsidRPr="00DE0668" w:rsidRDefault="007C5686" w:rsidP="008D2912">
      <w:pPr>
        <w:spacing w:before="120" w:after="120" w:line="360" w:lineRule="auto"/>
        <w:jc w:val="both"/>
        <w:rPr>
          <w:bCs/>
          <w:color w:val="222222"/>
          <w:sz w:val="24"/>
          <w:szCs w:val="24"/>
          <w:lang w:val="es-ES"/>
        </w:rPr>
      </w:pPr>
      <w:r w:rsidRPr="00DE0668">
        <w:rPr>
          <w:b/>
          <w:color w:val="222222"/>
          <w:sz w:val="24"/>
          <w:szCs w:val="24"/>
          <w:lang w:val="es-ES"/>
        </w:rPr>
        <w:t>Premios ganadores:</w:t>
      </w:r>
      <w:r w:rsidRPr="00DE0668">
        <w:rPr>
          <w:bCs/>
          <w:color w:val="222222"/>
          <w:sz w:val="24"/>
          <w:szCs w:val="24"/>
          <w:lang w:val="es-ES"/>
        </w:rPr>
        <w:t xml:space="preserve"> Primer y segundo premio y lote de Alimentos de Segovia.</w:t>
      </w:r>
    </w:p>
    <w:p w14:paraId="4A00A2F7" w14:textId="77777777" w:rsidR="007C5686" w:rsidRDefault="007C5686" w:rsidP="00DE0668">
      <w:pPr>
        <w:spacing w:before="120" w:after="120" w:line="360" w:lineRule="auto"/>
        <w:jc w:val="both"/>
        <w:rPr>
          <w:bCs/>
          <w:color w:val="222222"/>
          <w:sz w:val="24"/>
          <w:szCs w:val="24"/>
          <w:lang w:val="es-ES"/>
        </w:rPr>
      </w:pPr>
    </w:p>
    <w:p w14:paraId="45A35F9C" w14:textId="77777777" w:rsidR="003C62FA" w:rsidRPr="000F221C" w:rsidRDefault="003C62FA" w:rsidP="000F221C">
      <w:pPr>
        <w:spacing w:before="120" w:after="120" w:line="360" w:lineRule="auto"/>
        <w:jc w:val="both"/>
        <w:rPr>
          <w:color w:val="222222"/>
          <w:sz w:val="24"/>
          <w:szCs w:val="24"/>
        </w:rPr>
      </w:pPr>
      <w:r w:rsidRPr="000F221C">
        <w:rPr>
          <w:color w:val="222222"/>
          <w:sz w:val="24"/>
          <w:szCs w:val="24"/>
        </w:rPr>
        <w:t>Adoptar una alimentación sostenible y saludable no es solo una elección individual, sino una necesidad colectiva para mejorar la salud y el bienestar de la población. Este enfoque implica cuidar tanto lo que consumimos como la forma en que se producen los alimentos, promoviendo prácticas que respeten el medio ambiente y favorezcan una nutrición equilibrada.</w:t>
      </w:r>
    </w:p>
    <w:p w14:paraId="051FC751" w14:textId="081D5567" w:rsidR="003C62FA" w:rsidRPr="000F221C" w:rsidRDefault="003C62FA" w:rsidP="000F221C">
      <w:pPr>
        <w:spacing w:before="120" w:after="120" w:line="360" w:lineRule="auto"/>
        <w:jc w:val="both"/>
        <w:rPr>
          <w:color w:val="222222"/>
          <w:sz w:val="24"/>
          <w:szCs w:val="24"/>
        </w:rPr>
      </w:pPr>
      <w:r w:rsidRPr="000F221C">
        <w:rPr>
          <w:color w:val="222222"/>
          <w:sz w:val="24"/>
          <w:szCs w:val="24"/>
        </w:rPr>
        <w:t>Es fundamental impulsar una cultura de concienciación que fomente hábitos alimentarios más responsables, accesibles y saludables. Al mismo tiempo, debemos apoyar sistemas de producción que reduzcan el impacto ambiental, protejan los recursos naturales y garanticen alimentos de calidad para todos.</w:t>
      </w:r>
      <w:r w:rsidR="000F221C">
        <w:rPr>
          <w:color w:val="222222"/>
          <w:sz w:val="24"/>
          <w:szCs w:val="24"/>
        </w:rPr>
        <w:t xml:space="preserve"> </w:t>
      </w:r>
      <w:r w:rsidRPr="000F221C">
        <w:rPr>
          <w:color w:val="222222"/>
          <w:sz w:val="24"/>
          <w:szCs w:val="24"/>
        </w:rPr>
        <w:t>Transformar la manera en que comemos y producimos alimentos es una inversión directa en nuestra salud y en la sostenibilidad del planeta.</w:t>
      </w:r>
    </w:p>
    <w:p w14:paraId="6C68A03F" w14:textId="438378A3" w:rsidR="007C5686" w:rsidRPr="000F221C" w:rsidRDefault="007C5686" w:rsidP="000F221C">
      <w:pPr>
        <w:spacing w:before="120" w:after="120" w:line="360" w:lineRule="auto"/>
        <w:jc w:val="both"/>
        <w:rPr>
          <w:color w:val="222222"/>
          <w:sz w:val="24"/>
          <w:szCs w:val="24"/>
        </w:rPr>
      </w:pPr>
      <w:r w:rsidRPr="000F221C">
        <w:rPr>
          <w:color w:val="222222"/>
          <w:sz w:val="24"/>
          <w:szCs w:val="24"/>
        </w:rPr>
        <w:t xml:space="preserve">La Organización Mundial de la Salud insta a los gobiernos a fomentar la alimentación saludable en los establecimientos públicos y por extensión considera necesario llevar a cabo planes de acción en relación a la adquisición de alimentos, servicios de restauración y comercialización de alimentos saludables y a reducir la ingesta calórica de azucares libres, grasas saturadas </w:t>
      </w:r>
      <w:r w:rsidR="00133CB6" w:rsidRPr="000F221C">
        <w:rPr>
          <w:color w:val="222222"/>
          <w:sz w:val="24"/>
          <w:szCs w:val="24"/>
        </w:rPr>
        <w:t xml:space="preserve">y alimentos </w:t>
      </w:r>
      <w:r w:rsidR="000F221C" w:rsidRPr="000F221C">
        <w:rPr>
          <w:color w:val="222222"/>
          <w:sz w:val="24"/>
          <w:szCs w:val="24"/>
        </w:rPr>
        <w:t>ultra procesados</w:t>
      </w:r>
      <w:r w:rsidR="00133CB6" w:rsidRPr="000F221C">
        <w:rPr>
          <w:color w:val="222222"/>
          <w:sz w:val="24"/>
          <w:szCs w:val="24"/>
        </w:rPr>
        <w:t>, en favor de opciones frescas y nutritivas.</w:t>
      </w:r>
    </w:p>
    <w:p w14:paraId="0037F414" w14:textId="36FDD93B" w:rsidR="007C5686" w:rsidRPr="000F221C" w:rsidRDefault="00133CB6" w:rsidP="000F221C">
      <w:pPr>
        <w:spacing w:before="120" w:after="120" w:line="360" w:lineRule="auto"/>
        <w:jc w:val="both"/>
        <w:rPr>
          <w:color w:val="222222"/>
          <w:sz w:val="24"/>
          <w:szCs w:val="24"/>
        </w:rPr>
      </w:pPr>
      <w:r w:rsidRPr="000F221C">
        <w:rPr>
          <w:color w:val="222222"/>
          <w:sz w:val="24"/>
          <w:szCs w:val="24"/>
        </w:rPr>
        <w:t xml:space="preserve">En este contexto, es especialmente relevante sensibilizar a la población sobre el valor del consumo de productos de proximidad (Km0), que no solo generan menos residuos </w:t>
      </w:r>
      <w:r w:rsidRPr="000F221C">
        <w:rPr>
          <w:color w:val="222222"/>
          <w:sz w:val="24"/>
          <w:szCs w:val="24"/>
        </w:rPr>
        <w:lastRenderedPageBreak/>
        <w:t>y emisiones, sino que también fortalecen la economía local y favorecen la sostenibilidad del entorno.</w:t>
      </w:r>
      <w:r w:rsidR="000F221C">
        <w:rPr>
          <w:color w:val="222222"/>
          <w:sz w:val="24"/>
          <w:szCs w:val="24"/>
        </w:rPr>
        <w:t xml:space="preserve"> </w:t>
      </w:r>
      <w:r w:rsidR="007C5686" w:rsidRPr="000F221C">
        <w:rPr>
          <w:color w:val="222222"/>
          <w:sz w:val="24"/>
          <w:szCs w:val="24"/>
        </w:rPr>
        <w:t>Por ello, se considera necesario realizar acciones para que la población tome conciencia de la conveniencia de consumir tanto alimentos saludables como sostenibles</w:t>
      </w:r>
    </w:p>
    <w:p w14:paraId="5741F8A6" w14:textId="6F21FAB0" w:rsidR="00133CB6" w:rsidRPr="000F221C" w:rsidRDefault="007C5686" w:rsidP="000F221C">
      <w:pPr>
        <w:spacing w:before="120" w:after="120" w:line="360" w:lineRule="auto"/>
        <w:jc w:val="both"/>
        <w:rPr>
          <w:color w:val="222222"/>
          <w:sz w:val="24"/>
          <w:szCs w:val="24"/>
        </w:rPr>
      </w:pPr>
      <w:r w:rsidRPr="000F221C">
        <w:rPr>
          <w:color w:val="222222"/>
          <w:sz w:val="24"/>
          <w:szCs w:val="24"/>
        </w:rPr>
        <w:t>Por otro lado, la Organización de las Naciones Unidas con la aprobación de la Agenda 2030 sobre Desarrollo Sostenible, fija diecisiete Objetivos de Desarrollo Sostenible</w:t>
      </w:r>
      <w:r w:rsidR="000F221C">
        <w:rPr>
          <w:color w:val="222222"/>
          <w:sz w:val="24"/>
          <w:szCs w:val="24"/>
        </w:rPr>
        <w:t xml:space="preserve">, </w:t>
      </w:r>
      <w:r w:rsidRPr="000F221C">
        <w:rPr>
          <w:color w:val="222222"/>
          <w:sz w:val="24"/>
          <w:szCs w:val="24"/>
        </w:rPr>
        <w:t>muchos de los cuales están directa o indirectamente relacionados con la sostenibilidad del sistema agroalimentario. En concreto destacan los objetivos 2 (hambre cero), 6 (agua limpia y saneamiento), 12 (producción y consumo responsables), 13</w:t>
      </w:r>
      <w:r w:rsidR="00A071E5" w:rsidRPr="000F221C">
        <w:rPr>
          <w:color w:val="222222"/>
          <w:sz w:val="24"/>
          <w:szCs w:val="24"/>
        </w:rPr>
        <w:t>.</w:t>
      </w:r>
      <w:r w:rsidRPr="000F221C">
        <w:rPr>
          <w:color w:val="222222"/>
          <w:sz w:val="24"/>
          <w:szCs w:val="24"/>
        </w:rPr>
        <w:t xml:space="preserve"> 1 (acción por el clima), 14 (vida submarina) y 15 (vida de ecosistemas terrestres). </w:t>
      </w:r>
    </w:p>
    <w:p w14:paraId="4D21476A" w14:textId="5B1888B9" w:rsidR="007C5686" w:rsidRPr="000F221C" w:rsidRDefault="007C5686" w:rsidP="000F221C">
      <w:pPr>
        <w:spacing w:before="120" w:after="120" w:line="360" w:lineRule="auto"/>
        <w:jc w:val="both"/>
        <w:rPr>
          <w:color w:val="222222"/>
          <w:sz w:val="24"/>
          <w:szCs w:val="24"/>
        </w:rPr>
      </w:pPr>
      <w:r w:rsidRPr="000F221C">
        <w:rPr>
          <w:color w:val="222222"/>
          <w:sz w:val="24"/>
          <w:szCs w:val="24"/>
        </w:rPr>
        <w:t>Todo esto está ligado a los valores de la propia Diputación de Segovia, que apuesta por un sistema alimentario sostenible que garantice la seguridad alimentaria y la nutrición de las personas sin poner en riesgo las bases económicas, sociales y ambientales de la seguridad alimentaria de futuras generaciones.</w:t>
      </w:r>
    </w:p>
    <w:p w14:paraId="52949FC5" w14:textId="04041F84" w:rsidR="007C5686" w:rsidRPr="000F221C" w:rsidRDefault="007C5686" w:rsidP="000F221C">
      <w:pPr>
        <w:spacing w:before="120" w:after="120" w:line="360" w:lineRule="auto"/>
        <w:jc w:val="both"/>
        <w:rPr>
          <w:color w:val="222222"/>
          <w:sz w:val="24"/>
          <w:szCs w:val="24"/>
        </w:rPr>
      </w:pPr>
      <w:r w:rsidRPr="000F221C">
        <w:rPr>
          <w:color w:val="222222"/>
          <w:sz w:val="24"/>
          <w:szCs w:val="24"/>
        </w:rPr>
        <w:t>Los concursos entre la población promueven la investigación sobre el tema a tratar, fomentando a su vez el interés y la repercusión por dicho tema, además de impulsar practicas creativas entre la ciudadanía.</w:t>
      </w:r>
    </w:p>
    <w:p w14:paraId="34EA9E1D" w14:textId="77777777" w:rsidR="005B36AC" w:rsidRPr="00DE0668" w:rsidRDefault="005B36AC" w:rsidP="00DE0668">
      <w:pPr>
        <w:spacing w:before="120" w:after="120" w:line="360" w:lineRule="auto"/>
        <w:jc w:val="both"/>
        <w:rPr>
          <w:b/>
          <w:sz w:val="24"/>
          <w:szCs w:val="24"/>
        </w:rPr>
      </w:pPr>
    </w:p>
    <w:p w14:paraId="27C0917C" w14:textId="77777777" w:rsidR="005B36AC" w:rsidRPr="00DE0668" w:rsidRDefault="009346D4" w:rsidP="008F20F7">
      <w:pPr>
        <w:spacing w:before="120" w:after="120" w:line="360" w:lineRule="auto"/>
        <w:jc w:val="center"/>
        <w:rPr>
          <w:b/>
          <w:sz w:val="24"/>
          <w:szCs w:val="24"/>
        </w:rPr>
      </w:pPr>
      <w:r w:rsidRPr="00DE0668">
        <w:rPr>
          <w:b/>
          <w:sz w:val="24"/>
          <w:szCs w:val="24"/>
        </w:rPr>
        <w:t>BASES</w:t>
      </w:r>
    </w:p>
    <w:p w14:paraId="2199F872" w14:textId="77777777" w:rsidR="005B36AC" w:rsidRPr="00DE0668" w:rsidRDefault="005B36AC" w:rsidP="00DE0668">
      <w:pPr>
        <w:spacing w:before="120" w:after="120" w:line="360" w:lineRule="auto"/>
        <w:jc w:val="both"/>
        <w:rPr>
          <w:b/>
          <w:sz w:val="24"/>
          <w:szCs w:val="24"/>
        </w:rPr>
      </w:pPr>
    </w:p>
    <w:p w14:paraId="2ADD024F" w14:textId="77777777" w:rsidR="005B36AC" w:rsidRPr="00DE0668" w:rsidRDefault="009346D4" w:rsidP="00DE0668">
      <w:pPr>
        <w:spacing w:before="120" w:after="120" w:line="360" w:lineRule="auto"/>
        <w:jc w:val="both"/>
        <w:rPr>
          <w:b/>
          <w:color w:val="222222"/>
          <w:sz w:val="24"/>
          <w:szCs w:val="24"/>
        </w:rPr>
      </w:pPr>
      <w:r w:rsidRPr="00DE0668">
        <w:rPr>
          <w:b/>
          <w:color w:val="222222"/>
          <w:sz w:val="24"/>
          <w:szCs w:val="24"/>
        </w:rPr>
        <w:t>PRIMERA. - OBJETO DEL CONCURSO</w:t>
      </w:r>
    </w:p>
    <w:p w14:paraId="72AA72AD" w14:textId="55467A1A" w:rsidR="0011214A" w:rsidRPr="00DE0668" w:rsidRDefault="0011214A" w:rsidP="00DE0668">
      <w:pPr>
        <w:spacing w:before="120" w:after="120" w:line="360" w:lineRule="auto"/>
        <w:jc w:val="both"/>
        <w:rPr>
          <w:color w:val="222222"/>
          <w:sz w:val="24"/>
          <w:szCs w:val="24"/>
        </w:rPr>
      </w:pPr>
      <w:bookmarkStart w:id="0" w:name="_Hlk198726927"/>
      <w:r w:rsidRPr="00DE0668">
        <w:rPr>
          <w:color w:val="222222"/>
          <w:sz w:val="24"/>
          <w:szCs w:val="24"/>
          <w:lang w:val="es-ES"/>
        </w:rPr>
        <w:t xml:space="preserve">La </w:t>
      </w:r>
      <w:r w:rsidRPr="00DE0668">
        <w:rPr>
          <w:b/>
          <w:bCs/>
          <w:color w:val="222222"/>
          <w:sz w:val="24"/>
          <w:szCs w:val="24"/>
          <w:lang w:val="es-ES"/>
        </w:rPr>
        <w:t>Diputación de Segovia</w:t>
      </w:r>
      <w:r w:rsidRPr="00DE0668">
        <w:rPr>
          <w:color w:val="222222"/>
          <w:sz w:val="24"/>
          <w:szCs w:val="24"/>
          <w:lang w:val="es-ES"/>
        </w:rPr>
        <w:t>, a través de su marca Alimentos de Segovia, convoca</w:t>
      </w:r>
      <w:r w:rsidRPr="00DE0668">
        <w:rPr>
          <w:color w:val="222222"/>
          <w:sz w:val="24"/>
          <w:szCs w:val="24"/>
        </w:rPr>
        <w:t xml:space="preserve"> la </w:t>
      </w:r>
      <w:r w:rsidRPr="000F221C">
        <w:rPr>
          <w:color w:val="222222"/>
          <w:sz w:val="24"/>
          <w:szCs w:val="24"/>
        </w:rPr>
        <w:t xml:space="preserve">V Edición del Concurso de Relatos Cortos ‘Historias que </w:t>
      </w:r>
      <w:r w:rsidR="000C153A" w:rsidRPr="000F221C">
        <w:rPr>
          <w:color w:val="222222"/>
          <w:sz w:val="24"/>
          <w:szCs w:val="24"/>
        </w:rPr>
        <w:t>a</w:t>
      </w:r>
      <w:r w:rsidRPr="000F221C">
        <w:rPr>
          <w:color w:val="222222"/>
          <w:sz w:val="24"/>
          <w:szCs w:val="24"/>
        </w:rPr>
        <w:t>limentan’</w:t>
      </w:r>
      <w:r w:rsidRPr="000F221C">
        <w:rPr>
          <w:color w:val="222222"/>
          <w:sz w:val="24"/>
          <w:szCs w:val="24"/>
          <w:lang w:val="es-ES"/>
        </w:rPr>
        <w:t>,</w:t>
      </w:r>
      <w:r w:rsidRPr="00DE0668">
        <w:rPr>
          <w:color w:val="222222"/>
          <w:sz w:val="24"/>
          <w:szCs w:val="24"/>
          <w:lang w:val="es-ES"/>
        </w:rPr>
        <w:t xml:space="preserve"> en el marco de su </w:t>
      </w:r>
      <w:r w:rsidRPr="00DE0668">
        <w:rPr>
          <w:b/>
          <w:bCs/>
          <w:color w:val="222222"/>
          <w:sz w:val="24"/>
          <w:szCs w:val="24"/>
          <w:lang w:val="es-ES"/>
        </w:rPr>
        <w:t>Estrategia de Alimentación Sostenible y Saludable</w:t>
      </w:r>
      <w:r w:rsidRPr="00DE0668">
        <w:rPr>
          <w:color w:val="222222"/>
          <w:sz w:val="24"/>
          <w:szCs w:val="24"/>
          <w:lang w:val="es-ES"/>
        </w:rPr>
        <w:t xml:space="preserve">, con el objetivo de promocionar los productos de la provincia de Segovia a través de </w:t>
      </w:r>
      <w:r w:rsidRPr="00DE0668">
        <w:rPr>
          <w:color w:val="222222"/>
          <w:sz w:val="24"/>
          <w:szCs w:val="24"/>
        </w:rPr>
        <w:t>relatos donde la temática central ha de ser la alimentación sostenible y saludable a partir de productos de cercanía o proximidad, preferentemente producidos y/o elaborados en la provincia de Segovia.</w:t>
      </w:r>
    </w:p>
    <w:p w14:paraId="0CF6399F" w14:textId="65C695F7" w:rsidR="0011214A" w:rsidRDefault="0011214A" w:rsidP="00DE0668">
      <w:pPr>
        <w:spacing w:before="120" w:after="120" w:line="360" w:lineRule="auto"/>
        <w:jc w:val="both"/>
        <w:rPr>
          <w:color w:val="222222"/>
          <w:sz w:val="24"/>
          <w:szCs w:val="24"/>
          <w:lang w:val="es-ES"/>
        </w:rPr>
      </w:pPr>
      <w:r w:rsidRPr="00DE0668">
        <w:rPr>
          <w:color w:val="222222"/>
          <w:sz w:val="24"/>
          <w:szCs w:val="24"/>
          <w:lang w:val="es-ES"/>
        </w:rPr>
        <w:lastRenderedPageBreak/>
        <w:t>El concurso se convoca en concurrencia competitiva y su régimen jurídico es el de las subvenciones.</w:t>
      </w:r>
    </w:p>
    <w:p w14:paraId="6057FF4D" w14:textId="77777777" w:rsidR="000F221C" w:rsidRDefault="000F221C" w:rsidP="00DE0668">
      <w:pPr>
        <w:spacing w:before="120" w:after="120" w:line="360" w:lineRule="auto"/>
        <w:jc w:val="both"/>
        <w:rPr>
          <w:color w:val="222222"/>
          <w:sz w:val="24"/>
          <w:szCs w:val="24"/>
          <w:lang w:val="es-ES"/>
        </w:rPr>
      </w:pPr>
    </w:p>
    <w:bookmarkEnd w:id="0"/>
    <w:p w14:paraId="78FC35E1" w14:textId="77777777" w:rsidR="0011214A" w:rsidRPr="00DE0668" w:rsidRDefault="0011214A" w:rsidP="00DE0668">
      <w:pPr>
        <w:spacing w:before="120" w:after="120" w:line="360" w:lineRule="auto"/>
        <w:jc w:val="both"/>
        <w:rPr>
          <w:b/>
          <w:color w:val="222222"/>
          <w:sz w:val="24"/>
          <w:szCs w:val="24"/>
        </w:rPr>
      </w:pPr>
      <w:r w:rsidRPr="00DE0668">
        <w:rPr>
          <w:b/>
          <w:color w:val="222222"/>
          <w:sz w:val="24"/>
          <w:szCs w:val="24"/>
        </w:rPr>
        <w:t>SEGUNDA. – COMPETENCIA.</w:t>
      </w:r>
    </w:p>
    <w:p w14:paraId="7EABEBAD" w14:textId="77777777" w:rsidR="0011214A" w:rsidRDefault="0011214A" w:rsidP="00DE0668">
      <w:pPr>
        <w:spacing w:before="120" w:after="120" w:line="360" w:lineRule="auto"/>
        <w:jc w:val="both"/>
        <w:rPr>
          <w:color w:val="222222"/>
          <w:sz w:val="24"/>
          <w:szCs w:val="24"/>
        </w:rPr>
      </w:pPr>
      <w:r w:rsidRPr="00DE0668">
        <w:rPr>
          <w:color w:val="222222"/>
          <w:sz w:val="24"/>
          <w:szCs w:val="24"/>
        </w:rPr>
        <w:t>Esta convocatoria de ayudas se ampara en la competencia que la Ley 7/1985 de Bases de Régimen Local atribuye a las Diputaciones en materia de cooperación en el fomento del desarrollo económico y social y en la planificación en el territorio provincial, de acuerdo con las competencias de las demás Administraciones Públicas en este ámbito (artículo 36.1.d de dicho cuerpo legal).</w:t>
      </w:r>
    </w:p>
    <w:p w14:paraId="5158395B" w14:textId="77777777" w:rsidR="000676EB" w:rsidRPr="00DE0668" w:rsidRDefault="000676EB" w:rsidP="00DE0668">
      <w:pPr>
        <w:spacing w:before="120" w:after="120" w:line="360" w:lineRule="auto"/>
        <w:jc w:val="both"/>
        <w:rPr>
          <w:color w:val="222222"/>
          <w:sz w:val="24"/>
          <w:szCs w:val="24"/>
        </w:rPr>
      </w:pPr>
    </w:p>
    <w:p w14:paraId="247D3E44" w14:textId="77777777" w:rsidR="0011214A" w:rsidRPr="00DE0668" w:rsidRDefault="0011214A" w:rsidP="00DE0668">
      <w:pPr>
        <w:spacing w:before="120" w:after="120" w:line="360" w:lineRule="auto"/>
        <w:jc w:val="both"/>
        <w:rPr>
          <w:b/>
          <w:color w:val="222222"/>
          <w:sz w:val="24"/>
          <w:szCs w:val="24"/>
        </w:rPr>
      </w:pPr>
      <w:r w:rsidRPr="00DE0668">
        <w:rPr>
          <w:b/>
          <w:color w:val="222222"/>
          <w:sz w:val="24"/>
          <w:szCs w:val="24"/>
        </w:rPr>
        <w:t>TERCERA. – PREMIOS</w:t>
      </w:r>
    </w:p>
    <w:p w14:paraId="73CA7843" w14:textId="6089B5A4" w:rsidR="0011214A" w:rsidRPr="00DE0668" w:rsidRDefault="0011214A" w:rsidP="00DE0668">
      <w:pPr>
        <w:spacing w:before="120" w:after="120" w:line="360" w:lineRule="auto"/>
        <w:jc w:val="both"/>
        <w:rPr>
          <w:b/>
          <w:color w:val="222222"/>
          <w:sz w:val="24"/>
          <w:szCs w:val="24"/>
        </w:rPr>
      </w:pPr>
      <w:bookmarkStart w:id="1" w:name="_heading=h.mgt5ui31lmj4" w:colFirst="0" w:colLast="0"/>
      <w:bookmarkEnd w:id="1"/>
      <w:r w:rsidRPr="000F221C">
        <w:rPr>
          <w:color w:val="222222"/>
          <w:sz w:val="24"/>
          <w:szCs w:val="24"/>
        </w:rPr>
        <w:t xml:space="preserve">La dotación total de los premios es de 500,00 € (quinientos euros), con cargo a la aplicación presupuestaria </w:t>
      </w:r>
      <w:r w:rsidRPr="000F221C">
        <w:rPr>
          <w:b/>
          <w:color w:val="222222"/>
          <w:sz w:val="24"/>
          <w:szCs w:val="24"/>
        </w:rPr>
        <w:t>0</w:t>
      </w:r>
      <w:r w:rsidRPr="000F221C">
        <w:rPr>
          <w:b/>
          <w:sz w:val="24"/>
          <w:szCs w:val="24"/>
        </w:rPr>
        <w:t>525 414 480 01</w:t>
      </w:r>
      <w:r w:rsidR="005B576A" w:rsidRPr="000F221C">
        <w:rPr>
          <w:b/>
          <w:sz w:val="24"/>
          <w:szCs w:val="24"/>
        </w:rPr>
        <w:t>.</w:t>
      </w:r>
    </w:p>
    <w:p w14:paraId="3974A012" w14:textId="77777777" w:rsidR="0011214A" w:rsidRPr="00DE0668" w:rsidRDefault="0011214A" w:rsidP="00DE0668">
      <w:pPr>
        <w:numPr>
          <w:ilvl w:val="0"/>
          <w:numId w:val="6"/>
        </w:numPr>
        <w:spacing w:before="120" w:after="120" w:line="360" w:lineRule="auto"/>
        <w:jc w:val="both"/>
        <w:rPr>
          <w:color w:val="222222"/>
          <w:sz w:val="24"/>
          <w:szCs w:val="24"/>
        </w:rPr>
      </w:pPr>
      <w:bookmarkStart w:id="2" w:name="_heading=h.s6qgzk99a8aj" w:colFirst="0" w:colLast="0"/>
      <w:bookmarkEnd w:id="2"/>
      <w:r w:rsidRPr="00DE0668">
        <w:rPr>
          <w:b/>
          <w:color w:val="222222"/>
          <w:sz w:val="24"/>
          <w:szCs w:val="24"/>
        </w:rPr>
        <w:t>Primer premio:</w:t>
      </w:r>
      <w:r w:rsidRPr="00DE0668">
        <w:rPr>
          <w:color w:val="222222"/>
          <w:sz w:val="24"/>
          <w:szCs w:val="24"/>
        </w:rPr>
        <w:t xml:space="preserve"> 300,00 € (trescientos euros) y lote de Alimentos de Segovia.</w:t>
      </w:r>
    </w:p>
    <w:p w14:paraId="4A2DA496" w14:textId="77777777" w:rsidR="0011214A" w:rsidRPr="00DE0668" w:rsidRDefault="0011214A" w:rsidP="00DE0668">
      <w:pPr>
        <w:numPr>
          <w:ilvl w:val="0"/>
          <w:numId w:val="6"/>
        </w:numPr>
        <w:spacing w:before="120" w:after="120" w:line="360" w:lineRule="auto"/>
        <w:jc w:val="both"/>
        <w:rPr>
          <w:color w:val="222222"/>
          <w:sz w:val="24"/>
          <w:szCs w:val="24"/>
        </w:rPr>
      </w:pPr>
      <w:r w:rsidRPr="00DE0668">
        <w:rPr>
          <w:b/>
          <w:color w:val="222222"/>
          <w:sz w:val="24"/>
          <w:szCs w:val="24"/>
        </w:rPr>
        <w:t>Segundo premio:</w:t>
      </w:r>
      <w:r w:rsidRPr="00DE0668">
        <w:rPr>
          <w:color w:val="222222"/>
          <w:sz w:val="24"/>
          <w:szCs w:val="24"/>
        </w:rPr>
        <w:t xml:space="preserve"> 200,00 € (doscientos euros) y lote de Alimentos de Segovia.</w:t>
      </w:r>
    </w:p>
    <w:p w14:paraId="00B87D69" w14:textId="7C437933" w:rsidR="0011214A" w:rsidRDefault="0011214A" w:rsidP="00DE0668">
      <w:pPr>
        <w:spacing w:before="120" w:after="120" w:line="360" w:lineRule="auto"/>
        <w:jc w:val="both"/>
        <w:rPr>
          <w:color w:val="222222"/>
          <w:sz w:val="24"/>
          <w:szCs w:val="24"/>
        </w:rPr>
      </w:pPr>
      <w:r w:rsidRPr="00DE0668">
        <w:rPr>
          <w:color w:val="222222"/>
          <w:sz w:val="24"/>
          <w:szCs w:val="24"/>
        </w:rPr>
        <w:t>La cuantía de los premios se hará efectiva previa deducción en concepto de retención del I.R.P.F. que legalmente se encuentre vigente en el momento de la entrega del premio.</w:t>
      </w:r>
    </w:p>
    <w:p w14:paraId="726C88FA" w14:textId="77777777" w:rsidR="000676EB" w:rsidRPr="00DE0668" w:rsidRDefault="000676EB" w:rsidP="00DE0668">
      <w:pPr>
        <w:spacing w:before="120" w:after="120" w:line="360" w:lineRule="auto"/>
        <w:jc w:val="both"/>
        <w:rPr>
          <w:color w:val="222222"/>
          <w:sz w:val="24"/>
          <w:szCs w:val="24"/>
        </w:rPr>
      </w:pPr>
    </w:p>
    <w:p w14:paraId="40AFCC68" w14:textId="77777777" w:rsidR="0011214A" w:rsidRPr="00DE0668" w:rsidRDefault="0011214A" w:rsidP="00DE0668">
      <w:pPr>
        <w:spacing w:before="120" w:after="120" w:line="360" w:lineRule="auto"/>
        <w:jc w:val="both"/>
        <w:rPr>
          <w:b/>
          <w:color w:val="222222"/>
          <w:sz w:val="24"/>
          <w:szCs w:val="24"/>
        </w:rPr>
      </w:pPr>
      <w:r w:rsidRPr="00DE0668">
        <w:rPr>
          <w:b/>
          <w:color w:val="222222"/>
          <w:sz w:val="24"/>
          <w:szCs w:val="24"/>
        </w:rPr>
        <w:t>CUARTA. – PARTICIPANTES</w:t>
      </w:r>
    </w:p>
    <w:p w14:paraId="33419284" w14:textId="77777777" w:rsidR="0011214A" w:rsidRPr="008D2912" w:rsidRDefault="0011214A" w:rsidP="00DE0668">
      <w:pPr>
        <w:shd w:val="clear" w:color="auto" w:fill="FFFFFF"/>
        <w:spacing w:before="120" w:after="120" w:line="360" w:lineRule="auto"/>
        <w:jc w:val="both"/>
        <w:rPr>
          <w:b/>
          <w:sz w:val="24"/>
          <w:szCs w:val="24"/>
        </w:rPr>
      </w:pPr>
      <w:bookmarkStart w:id="3" w:name="_heading=h.onestz6clgay" w:colFirst="0" w:colLast="0"/>
      <w:bookmarkEnd w:id="3"/>
      <w:r w:rsidRPr="008D2912">
        <w:rPr>
          <w:b/>
          <w:sz w:val="24"/>
          <w:szCs w:val="24"/>
        </w:rPr>
        <w:t>Podrán participar todas las personas mayores de 16 años que estén empadronadas en cualquier municipio de la provincia de Segovia o que estén matriculadas en centros educativos o universidades de la provincia, cualesquiera que sean los estudios que estén cursando.</w:t>
      </w:r>
    </w:p>
    <w:p w14:paraId="759EA3FF" w14:textId="77777777" w:rsidR="0011214A" w:rsidRPr="00DE0668" w:rsidRDefault="0011214A" w:rsidP="00DE0668">
      <w:pPr>
        <w:shd w:val="clear" w:color="auto" w:fill="FFFFFF"/>
        <w:spacing w:before="120" w:after="120" w:line="360" w:lineRule="auto"/>
        <w:jc w:val="both"/>
        <w:rPr>
          <w:sz w:val="24"/>
          <w:szCs w:val="24"/>
        </w:rPr>
      </w:pPr>
      <w:r w:rsidRPr="00DE0668">
        <w:rPr>
          <w:sz w:val="24"/>
          <w:szCs w:val="24"/>
        </w:rPr>
        <w:t>En el caso de participantes menores de edad o personas que tengan limitada su capacidad de obrar, será necesaria la autorización de su tutor legal.</w:t>
      </w:r>
    </w:p>
    <w:p w14:paraId="620669DE" w14:textId="12E03683" w:rsidR="0011214A" w:rsidRDefault="0011214A" w:rsidP="00DE0668">
      <w:pPr>
        <w:shd w:val="clear" w:color="auto" w:fill="FFFFFF"/>
        <w:spacing w:before="120" w:after="120" w:line="360" w:lineRule="auto"/>
        <w:jc w:val="both"/>
        <w:rPr>
          <w:sz w:val="24"/>
          <w:szCs w:val="24"/>
        </w:rPr>
      </w:pPr>
      <w:r w:rsidRPr="000F221C">
        <w:rPr>
          <w:sz w:val="24"/>
          <w:szCs w:val="24"/>
        </w:rPr>
        <w:lastRenderedPageBreak/>
        <w:t xml:space="preserve">La presentación de </w:t>
      </w:r>
      <w:r w:rsidR="000676EB" w:rsidRPr="000F221C">
        <w:rPr>
          <w:sz w:val="24"/>
          <w:szCs w:val="24"/>
        </w:rPr>
        <w:t>los relatos</w:t>
      </w:r>
      <w:r w:rsidRPr="000F221C">
        <w:rPr>
          <w:sz w:val="24"/>
          <w:szCs w:val="24"/>
        </w:rPr>
        <w:t xml:space="preserve"> a esta </w:t>
      </w:r>
      <w:r w:rsidR="000676EB" w:rsidRPr="000F221C">
        <w:rPr>
          <w:color w:val="222222"/>
          <w:sz w:val="24"/>
          <w:szCs w:val="24"/>
        </w:rPr>
        <w:t xml:space="preserve">V Edición del Concurso de Relatos Cortos ‘Historias que alimentan’ </w:t>
      </w:r>
      <w:r w:rsidRPr="000F221C">
        <w:rPr>
          <w:sz w:val="24"/>
          <w:szCs w:val="24"/>
        </w:rPr>
        <w:t>implica</w:t>
      </w:r>
      <w:r w:rsidRPr="00DE0668">
        <w:rPr>
          <w:sz w:val="24"/>
          <w:szCs w:val="24"/>
        </w:rPr>
        <w:t xml:space="preserve"> la aceptación íntegra de las presentes bases, así como el fallo del jurado. Toda cuestión no prevista en las presentes bases será resuelta por el Área de Promoción Provincial y Desarrollo Rural Sostenible. </w:t>
      </w:r>
    </w:p>
    <w:p w14:paraId="6A58332A" w14:textId="77777777" w:rsidR="000676EB" w:rsidRPr="00DE0668" w:rsidRDefault="000676EB" w:rsidP="00DE0668">
      <w:pPr>
        <w:shd w:val="clear" w:color="auto" w:fill="FFFFFF"/>
        <w:spacing w:before="120" w:after="120" w:line="360" w:lineRule="auto"/>
        <w:jc w:val="both"/>
        <w:rPr>
          <w:sz w:val="24"/>
          <w:szCs w:val="24"/>
        </w:rPr>
      </w:pPr>
    </w:p>
    <w:p w14:paraId="2B1849C8" w14:textId="77777777" w:rsidR="0011214A" w:rsidRPr="00DE0668" w:rsidRDefault="0011214A" w:rsidP="00DE0668">
      <w:pPr>
        <w:shd w:val="clear" w:color="auto" w:fill="FFFFFF"/>
        <w:spacing w:before="120" w:after="120" w:line="360" w:lineRule="auto"/>
        <w:jc w:val="both"/>
        <w:rPr>
          <w:b/>
          <w:color w:val="222222"/>
          <w:sz w:val="24"/>
          <w:szCs w:val="24"/>
        </w:rPr>
      </w:pPr>
      <w:r w:rsidRPr="00DE0668">
        <w:rPr>
          <w:b/>
          <w:color w:val="222222"/>
          <w:sz w:val="24"/>
          <w:szCs w:val="24"/>
        </w:rPr>
        <w:t>QUINTA</w:t>
      </w:r>
      <w:r w:rsidRPr="00DE0668">
        <w:rPr>
          <w:color w:val="222222"/>
          <w:sz w:val="24"/>
          <w:szCs w:val="24"/>
        </w:rPr>
        <w:t xml:space="preserve">. - </w:t>
      </w:r>
      <w:r w:rsidRPr="00DE0668">
        <w:rPr>
          <w:b/>
          <w:color w:val="222222"/>
          <w:sz w:val="24"/>
          <w:szCs w:val="24"/>
        </w:rPr>
        <w:t>PLAZO DE PRESENTACIÓN</w:t>
      </w:r>
    </w:p>
    <w:p w14:paraId="5DD35938" w14:textId="472671EB" w:rsidR="0011214A" w:rsidRDefault="0011214A" w:rsidP="00DE0668">
      <w:pPr>
        <w:shd w:val="clear" w:color="auto" w:fill="FFFFFF"/>
        <w:spacing w:before="120" w:after="120" w:line="360" w:lineRule="auto"/>
        <w:jc w:val="both"/>
        <w:rPr>
          <w:b/>
          <w:color w:val="222222"/>
          <w:sz w:val="24"/>
          <w:szCs w:val="24"/>
        </w:rPr>
      </w:pPr>
      <w:r w:rsidRPr="00DE0668">
        <w:rPr>
          <w:color w:val="222222"/>
          <w:sz w:val="24"/>
          <w:szCs w:val="24"/>
        </w:rPr>
        <w:t>L</w:t>
      </w:r>
      <w:r w:rsidR="00757C67">
        <w:rPr>
          <w:color w:val="222222"/>
          <w:sz w:val="24"/>
          <w:szCs w:val="24"/>
        </w:rPr>
        <w:t>os relatos</w:t>
      </w:r>
      <w:r w:rsidRPr="00DE0668">
        <w:rPr>
          <w:color w:val="222222"/>
          <w:sz w:val="24"/>
          <w:szCs w:val="24"/>
        </w:rPr>
        <w:t xml:space="preserve"> se podrán presentar desde el día siguiente a la publicación del extracto de estas bases en el BOP de Segovia </w:t>
      </w:r>
      <w:r w:rsidRPr="000F221C">
        <w:rPr>
          <w:color w:val="222222"/>
          <w:sz w:val="24"/>
          <w:szCs w:val="24"/>
        </w:rPr>
        <w:t xml:space="preserve">hasta el </w:t>
      </w:r>
      <w:r w:rsidR="00C12CAE">
        <w:rPr>
          <w:b/>
          <w:color w:val="222222"/>
          <w:sz w:val="24"/>
          <w:szCs w:val="24"/>
        </w:rPr>
        <w:t>21</w:t>
      </w:r>
      <w:r w:rsidRPr="000F221C">
        <w:rPr>
          <w:b/>
          <w:color w:val="222222"/>
          <w:sz w:val="24"/>
          <w:szCs w:val="24"/>
        </w:rPr>
        <w:t xml:space="preserve"> de noviembre de 2025.</w:t>
      </w:r>
    </w:p>
    <w:p w14:paraId="50F883D8" w14:textId="77777777" w:rsidR="000F221C" w:rsidRPr="00DE0668" w:rsidRDefault="000F221C" w:rsidP="00DE0668">
      <w:pPr>
        <w:shd w:val="clear" w:color="auto" w:fill="FFFFFF"/>
        <w:spacing w:before="120" w:after="120" w:line="360" w:lineRule="auto"/>
        <w:jc w:val="both"/>
        <w:rPr>
          <w:b/>
          <w:color w:val="222222"/>
          <w:sz w:val="24"/>
          <w:szCs w:val="24"/>
          <w:highlight w:val="white"/>
        </w:rPr>
      </w:pPr>
    </w:p>
    <w:p w14:paraId="101291D6" w14:textId="77777777" w:rsidR="0011214A" w:rsidRPr="00DE0668" w:rsidRDefault="0011214A" w:rsidP="00DE0668">
      <w:pPr>
        <w:spacing w:before="120" w:after="120" w:line="360" w:lineRule="auto"/>
        <w:jc w:val="both"/>
        <w:rPr>
          <w:b/>
          <w:color w:val="222222"/>
          <w:sz w:val="24"/>
          <w:szCs w:val="24"/>
        </w:rPr>
      </w:pPr>
      <w:r w:rsidRPr="00DE0668">
        <w:rPr>
          <w:b/>
          <w:color w:val="222222"/>
          <w:sz w:val="24"/>
          <w:szCs w:val="24"/>
        </w:rPr>
        <w:t>SEXTA. -</w:t>
      </w:r>
      <w:r w:rsidRPr="00DE0668">
        <w:rPr>
          <w:color w:val="222222"/>
          <w:sz w:val="24"/>
          <w:szCs w:val="24"/>
        </w:rPr>
        <w:t xml:space="preserve"> </w:t>
      </w:r>
      <w:r w:rsidRPr="00DE0668">
        <w:rPr>
          <w:b/>
          <w:color w:val="222222"/>
          <w:sz w:val="24"/>
          <w:szCs w:val="24"/>
        </w:rPr>
        <w:t>FORMATO Y TEMÁTICA</w:t>
      </w:r>
    </w:p>
    <w:p w14:paraId="035081ED" w14:textId="3368DF8B" w:rsidR="00FB14C9" w:rsidRPr="00DE0668" w:rsidRDefault="00FB14C9" w:rsidP="00DE0668">
      <w:pPr>
        <w:spacing w:before="120" w:after="120" w:line="360" w:lineRule="auto"/>
        <w:jc w:val="both"/>
        <w:rPr>
          <w:color w:val="222222"/>
          <w:sz w:val="24"/>
          <w:szCs w:val="24"/>
        </w:rPr>
      </w:pPr>
      <w:bookmarkStart w:id="4" w:name="_heading=h.jecj1llpebbt" w:colFirst="0" w:colLast="0"/>
      <w:bookmarkEnd w:id="4"/>
      <w:r w:rsidRPr="00DE0668">
        <w:rPr>
          <w:color w:val="222222"/>
          <w:sz w:val="24"/>
          <w:szCs w:val="24"/>
        </w:rPr>
        <w:t xml:space="preserve">Los relatos deberán presentarse en </w:t>
      </w:r>
      <w:r w:rsidRPr="00DE0668">
        <w:rPr>
          <w:b/>
          <w:bCs/>
          <w:color w:val="222222"/>
          <w:sz w:val="24"/>
          <w:szCs w:val="24"/>
        </w:rPr>
        <w:t>formato PDF con las siguientes características</w:t>
      </w:r>
      <w:r w:rsidRPr="00DE0668">
        <w:rPr>
          <w:color w:val="222222"/>
          <w:sz w:val="24"/>
          <w:szCs w:val="24"/>
        </w:rPr>
        <w:t>:</w:t>
      </w:r>
    </w:p>
    <w:p w14:paraId="22631390" w14:textId="6A51B87A" w:rsidR="00FB14C9" w:rsidRPr="00DE0668" w:rsidRDefault="00FB14C9" w:rsidP="00DE0668">
      <w:pPr>
        <w:pStyle w:val="Prrafodelista"/>
        <w:numPr>
          <w:ilvl w:val="0"/>
          <w:numId w:val="10"/>
        </w:numPr>
        <w:spacing w:before="120" w:after="120" w:line="360" w:lineRule="auto"/>
        <w:jc w:val="both"/>
        <w:rPr>
          <w:color w:val="222222"/>
          <w:sz w:val="24"/>
          <w:szCs w:val="24"/>
        </w:rPr>
      </w:pPr>
      <w:r w:rsidRPr="00DE0668">
        <w:rPr>
          <w:color w:val="222222"/>
          <w:sz w:val="24"/>
          <w:szCs w:val="24"/>
        </w:rPr>
        <w:t xml:space="preserve">Letra Times New </w:t>
      </w:r>
      <w:proofErr w:type="spellStart"/>
      <w:r w:rsidRPr="00DE0668">
        <w:rPr>
          <w:color w:val="222222"/>
          <w:sz w:val="24"/>
          <w:szCs w:val="24"/>
        </w:rPr>
        <w:t>Roman</w:t>
      </w:r>
      <w:proofErr w:type="spellEnd"/>
      <w:r w:rsidRPr="00DE0668">
        <w:rPr>
          <w:color w:val="222222"/>
          <w:sz w:val="24"/>
          <w:szCs w:val="24"/>
        </w:rPr>
        <w:t xml:space="preserve">, normal. </w:t>
      </w:r>
    </w:p>
    <w:p w14:paraId="30FEA88D" w14:textId="0F1BE522" w:rsidR="00FB14C9" w:rsidRPr="00DE0668" w:rsidRDefault="00FB14C9" w:rsidP="00DE0668">
      <w:pPr>
        <w:pStyle w:val="Prrafodelista"/>
        <w:numPr>
          <w:ilvl w:val="0"/>
          <w:numId w:val="10"/>
        </w:numPr>
        <w:spacing w:before="120" w:after="120" w:line="360" w:lineRule="auto"/>
        <w:jc w:val="both"/>
        <w:rPr>
          <w:color w:val="222222"/>
          <w:sz w:val="24"/>
          <w:szCs w:val="24"/>
        </w:rPr>
      </w:pPr>
      <w:r w:rsidRPr="00DE0668">
        <w:rPr>
          <w:color w:val="222222"/>
          <w:sz w:val="24"/>
          <w:szCs w:val="24"/>
        </w:rPr>
        <w:t>Tamaño 12.</w:t>
      </w:r>
    </w:p>
    <w:p w14:paraId="1BBC8C30" w14:textId="1C29EAA8" w:rsidR="00FB14C9" w:rsidRPr="00DE0668" w:rsidRDefault="00FB14C9" w:rsidP="00DE0668">
      <w:pPr>
        <w:pStyle w:val="Prrafodelista"/>
        <w:numPr>
          <w:ilvl w:val="0"/>
          <w:numId w:val="10"/>
        </w:numPr>
        <w:spacing w:before="120" w:after="120" w:line="360" w:lineRule="auto"/>
        <w:jc w:val="both"/>
        <w:rPr>
          <w:color w:val="222222"/>
          <w:sz w:val="24"/>
          <w:szCs w:val="24"/>
        </w:rPr>
      </w:pPr>
      <w:r w:rsidRPr="00DE0668">
        <w:rPr>
          <w:color w:val="222222"/>
          <w:sz w:val="24"/>
          <w:szCs w:val="24"/>
        </w:rPr>
        <w:t>Interlineado 1,5.</w:t>
      </w:r>
    </w:p>
    <w:p w14:paraId="4A38AF98" w14:textId="26BC2D7D" w:rsidR="00FB14C9" w:rsidRPr="00DE0668" w:rsidRDefault="00FB14C9" w:rsidP="00DE0668">
      <w:pPr>
        <w:pStyle w:val="Prrafodelista"/>
        <w:numPr>
          <w:ilvl w:val="0"/>
          <w:numId w:val="10"/>
        </w:numPr>
        <w:spacing w:before="120" w:after="120" w:line="360" w:lineRule="auto"/>
        <w:jc w:val="both"/>
        <w:rPr>
          <w:color w:val="222222"/>
          <w:sz w:val="24"/>
          <w:szCs w:val="24"/>
        </w:rPr>
      </w:pPr>
      <w:r w:rsidRPr="00DE0668">
        <w:rPr>
          <w:color w:val="222222"/>
          <w:sz w:val="24"/>
          <w:szCs w:val="24"/>
        </w:rPr>
        <w:t>Extensión máxima de 500 palabras.</w:t>
      </w:r>
    </w:p>
    <w:p w14:paraId="6591D91E" w14:textId="314676A7" w:rsidR="00FB14C9" w:rsidRPr="00DE0668" w:rsidRDefault="00FB14C9" w:rsidP="00DE0668">
      <w:pPr>
        <w:pStyle w:val="Prrafodelista"/>
        <w:numPr>
          <w:ilvl w:val="0"/>
          <w:numId w:val="10"/>
        </w:numPr>
        <w:spacing w:before="120" w:after="120" w:line="360" w:lineRule="auto"/>
        <w:jc w:val="both"/>
        <w:rPr>
          <w:color w:val="222222"/>
          <w:sz w:val="24"/>
          <w:szCs w:val="24"/>
        </w:rPr>
      </w:pPr>
      <w:r w:rsidRPr="00DE0668">
        <w:rPr>
          <w:color w:val="222222"/>
          <w:sz w:val="24"/>
          <w:szCs w:val="24"/>
        </w:rPr>
        <w:t>No deberán aparecer datos personales de ningún tipo, solo</w:t>
      </w:r>
      <w:r w:rsidR="000676EB">
        <w:rPr>
          <w:color w:val="222222"/>
          <w:sz w:val="24"/>
          <w:szCs w:val="24"/>
        </w:rPr>
        <w:t xml:space="preserve"> el nombre del documento, el</w:t>
      </w:r>
      <w:r w:rsidRPr="00DE0668">
        <w:rPr>
          <w:color w:val="222222"/>
          <w:sz w:val="24"/>
          <w:szCs w:val="24"/>
        </w:rPr>
        <w:t xml:space="preserve"> título y </w:t>
      </w:r>
      <w:r w:rsidR="000676EB">
        <w:rPr>
          <w:color w:val="222222"/>
          <w:sz w:val="24"/>
          <w:szCs w:val="24"/>
        </w:rPr>
        <w:t>el relato</w:t>
      </w:r>
      <w:r w:rsidRPr="00DE0668">
        <w:rPr>
          <w:color w:val="222222"/>
          <w:sz w:val="24"/>
          <w:szCs w:val="24"/>
        </w:rPr>
        <w:t xml:space="preserve"> en sí. </w:t>
      </w:r>
    </w:p>
    <w:p w14:paraId="2F1DA6A9" w14:textId="3E7756FA" w:rsidR="00FB14C9" w:rsidRPr="00DE0668" w:rsidRDefault="00FB14C9" w:rsidP="00DE0668">
      <w:pPr>
        <w:spacing w:before="120" w:after="120" w:line="360" w:lineRule="auto"/>
        <w:jc w:val="both"/>
        <w:rPr>
          <w:color w:val="222222"/>
          <w:sz w:val="24"/>
          <w:szCs w:val="24"/>
        </w:rPr>
      </w:pPr>
      <w:r w:rsidRPr="00DE0668">
        <w:rPr>
          <w:color w:val="222222"/>
          <w:sz w:val="24"/>
          <w:szCs w:val="24"/>
        </w:rPr>
        <w:t xml:space="preserve">Los trabajos deberán hacer referencia a la Alimentación Sostenible y Saludable en la provincia de Segovia con el fin de promocionar sus productos, </w:t>
      </w:r>
      <w:r w:rsidRPr="00DE0668">
        <w:rPr>
          <w:b/>
          <w:bCs/>
          <w:color w:val="222222"/>
          <w:sz w:val="24"/>
          <w:szCs w:val="24"/>
        </w:rPr>
        <w:t>cumpliendo las siguientes reglas:</w:t>
      </w:r>
    </w:p>
    <w:p w14:paraId="1F8F6642" w14:textId="77777777" w:rsidR="00FB14C9" w:rsidRPr="00DE0668" w:rsidRDefault="00FB14C9" w:rsidP="00DE0668">
      <w:pPr>
        <w:numPr>
          <w:ilvl w:val="0"/>
          <w:numId w:val="2"/>
        </w:numPr>
        <w:pBdr>
          <w:top w:val="nil"/>
          <w:left w:val="nil"/>
          <w:bottom w:val="nil"/>
          <w:right w:val="nil"/>
          <w:between w:val="nil"/>
        </w:pBdr>
        <w:spacing w:before="120" w:after="120" w:line="360" w:lineRule="auto"/>
        <w:jc w:val="both"/>
        <w:rPr>
          <w:bCs/>
          <w:color w:val="222222"/>
          <w:sz w:val="24"/>
          <w:szCs w:val="24"/>
        </w:rPr>
      </w:pPr>
      <w:r w:rsidRPr="00DE0668">
        <w:rPr>
          <w:bCs/>
          <w:color w:val="222222"/>
          <w:sz w:val="24"/>
          <w:szCs w:val="24"/>
        </w:rPr>
        <w:t>Mencionar uno o varios municipios de la provincia de Segovia.</w:t>
      </w:r>
    </w:p>
    <w:p w14:paraId="5B52A2AE" w14:textId="77777777" w:rsidR="00FB14C9" w:rsidRPr="00DE0668" w:rsidRDefault="00FB14C9" w:rsidP="00DE0668">
      <w:pPr>
        <w:numPr>
          <w:ilvl w:val="0"/>
          <w:numId w:val="2"/>
        </w:numPr>
        <w:pBdr>
          <w:top w:val="nil"/>
          <w:left w:val="nil"/>
          <w:bottom w:val="nil"/>
          <w:right w:val="nil"/>
          <w:between w:val="nil"/>
        </w:pBdr>
        <w:spacing w:before="120" w:after="120" w:line="360" w:lineRule="auto"/>
        <w:jc w:val="both"/>
        <w:rPr>
          <w:bCs/>
          <w:color w:val="222222"/>
          <w:sz w:val="24"/>
          <w:szCs w:val="24"/>
        </w:rPr>
      </w:pPr>
      <w:r w:rsidRPr="00DE0668">
        <w:rPr>
          <w:bCs/>
          <w:color w:val="222222"/>
          <w:sz w:val="24"/>
          <w:szCs w:val="24"/>
        </w:rPr>
        <w:t>Nombrar uno o varios alimentos autóctonos de la provincia de Segovia, considerado bueno para la salud y amable con el medio ambiente.</w:t>
      </w:r>
    </w:p>
    <w:p w14:paraId="71E62FDE" w14:textId="398396F1" w:rsidR="0011214A" w:rsidRDefault="0011214A" w:rsidP="00DE0668">
      <w:pPr>
        <w:spacing w:before="120" w:after="120" w:line="360" w:lineRule="auto"/>
        <w:jc w:val="both"/>
        <w:rPr>
          <w:color w:val="222222"/>
          <w:sz w:val="24"/>
          <w:szCs w:val="24"/>
        </w:rPr>
      </w:pPr>
      <w:r w:rsidRPr="00DE0668">
        <w:rPr>
          <w:color w:val="222222"/>
          <w:sz w:val="24"/>
          <w:szCs w:val="24"/>
        </w:rPr>
        <w:t xml:space="preserve">La </w:t>
      </w:r>
      <w:r w:rsidR="00FB14C9" w:rsidRPr="00DE0668">
        <w:rPr>
          <w:color w:val="222222"/>
          <w:sz w:val="24"/>
          <w:szCs w:val="24"/>
        </w:rPr>
        <w:t>institución</w:t>
      </w:r>
      <w:r w:rsidRPr="00DE0668">
        <w:rPr>
          <w:color w:val="222222"/>
          <w:sz w:val="24"/>
          <w:szCs w:val="24"/>
        </w:rPr>
        <w:t xml:space="preserve"> se reserva el derecho de aceptar únicamente aquell</w:t>
      </w:r>
      <w:r w:rsidR="00FB14C9" w:rsidRPr="00DE0668">
        <w:rPr>
          <w:color w:val="222222"/>
          <w:sz w:val="24"/>
          <w:szCs w:val="24"/>
        </w:rPr>
        <w:t>o</w:t>
      </w:r>
      <w:r w:rsidRPr="00DE0668">
        <w:rPr>
          <w:color w:val="222222"/>
          <w:sz w:val="24"/>
          <w:szCs w:val="24"/>
        </w:rPr>
        <w:t xml:space="preserve">s </w:t>
      </w:r>
      <w:r w:rsidR="00FB14C9" w:rsidRPr="00DE0668">
        <w:rPr>
          <w:color w:val="222222"/>
          <w:sz w:val="24"/>
          <w:szCs w:val="24"/>
        </w:rPr>
        <w:t>relatos</w:t>
      </w:r>
      <w:r w:rsidRPr="00DE0668">
        <w:rPr>
          <w:color w:val="222222"/>
          <w:sz w:val="24"/>
          <w:szCs w:val="24"/>
        </w:rPr>
        <w:t xml:space="preserve"> que se ajusten a esta temática y que cumplan con unos criterios mínimos de calidad técnica, además de garantizar a la integridad y valores humanos</w:t>
      </w:r>
      <w:r w:rsidR="000676EB">
        <w:rPr>
          <w:color w:val="222222"/>
          <w:sz w:val="24"/>
          <w:szCs w:val="24"/>
        </w:rPr>
        <w:t>.</w:t>
      </w:r>
    </w:p>
    <w:p w14:paraId="74B5FC01" w14:textId="77777777" w:rsidR="000676EB" w:rsidRPr="00DE0668" w:rsidRDefault="000676EB" w:rsidP="00DE0668">
      <w:pPr>
        <w:spacing w:before="120" w:after="120" w:line="360" w:lineRule="auto"/>
        <w:jc w:val="both"/>
        <w:rPr>
          <w:b/>
          <w:sz w:val="24"/>
          <w:szCs w:val="24"/>
        </w:rPr>
      </w:pPr>
    </w:p>
    <w:p w14:paraId="26C73C6E" w14:textId="7E400F61" w:rsidR="0011214A" w:rsidRPr="00DE0668" w:rsidRDefault="0011214A" w:rsidP="00DE0668">
      <w:pPr>
        <w:spacing w:before="120" w:after="120" w:line="360" w:lineRule="auto"/>
        <w:ind w:hanging="2"/>
        <w:jc w:val="both"/>
        <w:rPr>
          <w:b/>
          <w:color w:val="222222"/>
          <w:sz w:val="24"/>
          <w:szCs w:val="24"/>
        </w:rPr>
      </w:pPr>
      <w:r w:rsidRPr="00DE0668">
        <w:rPr>
          <w:b/>
          <w:color w:val="222222"/>
          <w:sz w:val="24"/>
          <w:szCs w:val="24"/>
        </w:rPr>
        <w:lastRenderedPageBreak/>
        <w:t xml:space="preserve">SÉPTIMA. - PARTICIPACIÓN Y PRESENTACIÓN DE </w:t>
      </w:r>
      <w:r w:rsidR="009E287C" w:rsidRPr="00DE0668">
        <w:rPr>
          <w:b/>
          <w:color w:val="222222"/>
          <w:sz w:val="24"/>
          <w:szCs w:val="24"/>
        </w:rPr>
        <w:t>LOS RELATOS</w:t>
      </w:r>
    </w:p>
    <w:p w14:paraId="44660747" w14:textId="77777777" w:rsidR="0011214A" w:rsidRPr="000F221C" w:rsidRDefault="0011214A" w:rsidP="000F221C">
      <w:pPr>
        <w:spacing w:before="120" w:after="120" w:line="360" w:lineRule="auto"/>
        <w:jc w:val="both"/>
        <w:rPr>
          <w:color w:val="222222"/>
          <w:sz w:val="24"/>
          <w:szCs w:val="24"/>
        </w:rPr>
      </w:pPr>
      <w:bookmarkStart w:id="5" w:name="_heading=h.uuwn9jwfifd6" w:colFirst="0" w:colLast="0"/>
      <w:bookmarkEnd w:id="5"/>
      <w:r w:rsidRPr="00DE0668">
        <w:rPr>
          <w:color w:val="222222"/>
          <w:sz w:val="24"/>
          <w:szCs w:val="24"/>
        </w:rPr>
        <w:t>Para participar en el concurso se deberá formalizar la correspondiente solicitud que se realizará</w:t>
      </w:r>
      <w:r w:rsidRPr="000F221C">
        <w:rPr>
          <w:color w:val="222222"/>
          <w:sz w:val="24"/>
          <w:szCs w:val="24"/>
        </w:rPr>
        <w:t xml:space="preserve"> exclusivamente de forma telemática, a través de la plataforma de la sede electrónica de la Diputación Provincial de Segovia: </w:t>
      </w:r>
      <w:hyperlink r:id="rId8">
        <w:r w:rsidRPr="000F221C">
          <w:rPr>
            <w:color w:val="222222"/>
            <w:sz w:val="24"/>
            <w:szCs w:val="24"/>
          </w:rPr>
          <w:t>https://sede.dipsegovia.es/info.0</w:t>
        </w:r>
      </w:hyperlink>
    </w:p>
    <w:p w14:paraId="1931F4EE" w14:textId="4AD2C4E4" w:rsidR="0011214A" w:rsidRPr="000F221C" w:rsidRDefault="0011214A" w:rsidP="000F221C">
      <w:pPr>
        <w:spacing w:before="120" w:after="120" w:line="360" w:lineRule="auto"/>
        <w:jc w:val="both"/>
        <w:rPr>
          <w:color w:val="222222"/>
          <w:sz w:val="24"/>
          <w:szCs w:val="24"/>
        </w:rPr>
      </w:pPr>
      <w:r w:rsidRPr="000F221C">
        <w:rPr>
          <w:color w:val="222222"/>
          <w:sz w:val="24"/>
          <w:szCs w:val="24"/>
        </w:rPr>
        <w:t xml:space="preserve">Las solicitudes se dirigirán al Sr. </w:t>
      </w:r>
      <w:proofErr w:type="gramStart"/>
      <w:r w:rsidR="00C827B8" w:rsidRPr="000F221C">
        <w:rPr>
          <w:color w:val="222222"/>
          <w:sz w:val="24"/>
          <w:szCs w:val="24"/>
        </w:rPr>
        <w:t>Presidente</w:t>
      </w:r>
      <w:proofErr w:type="gramEnd"/>
      <w:r w:rsidRPr="000F221C">
        <w:rPr>
          <w:color w:val="222222"/>
          <w:sz w:val="24"/>
          <w:szCs w:val="24"/>
        </w:rPr>
        <w:t xml:space="preserve"> de la Diputación Provincial, conforme al modelo normalizado que consta en los trámites electrónicos de la Sede Electrónica de la Diputación Provincial: </w:t>
      </w:r>
      <w:r w:rsidRPr="000F221C">
        <w:rPr>
          <w:b/>
          <w:bCs/>
          <w:color w:val="222222"/>
          <w:sz w:val="24"/>
          <w:szCs w:val="24"/>
        </w:rPr>
        <w:t xml:space="preserve">PROMOCIÓN PROVINCIAL: </w:t>
      </w:r>
      <w:r w:rsidR="000676EB" w:rsidRPr="000F221C">
        <w:rPr>
          <w:b/>
          <w:bCs/>
          <w:color w:val="222222"/>
          <w:sz w:val="24"/>
          <w:szCs w:val="24"/>
        </w:rPr>
        <w:t>SOLICITUD V CONCURSO DE RELATOS CORTOS ‘HISTORIAS QUE ALIMENTAN’</w:t>
      </w:r>
      <w:r w:rsidR="000676EB" w:rsidRPr="000F221C">
        <w:rPr>
          <w:color w:val="222222"/>
          <w:sz w:val="24"/>
          <w:szCs w:val="24"/>
        </w:rPr>
        <w:t xml:space="preserve"> </w:t>
      </w:r>
      <w:r w:rsidRPr="000F221C">
        <w:rPr>
          <w:color w:val="222222"/>
          <w:sz w:val="24"/>
          <w:szCs w:val="24"/>
        </w:rPr>
        <w:t>(accesible desde la Sede Electrónica ‘Catálogo de trámites’, categoría ‘Subvenciones’).</w:t>
      </w:r>
    </w:p>
    <w:p w14:paraId="2C8E028A" w14:textId="77FE45E3" w:rsidR="0011214A" w:rsidRPr="00DE0668" w:rsidRDefault="0011214A" w:rsidP="00DE0668">
      <w:pPr>
        <w:spacing w:before="120" w:after="120" w:line="360" w:lineRule="auto"/>
        <w:jc w:val="both"/>
        <w:rPr>
          <w:color w:val="222222"/>
          <w:sz w:val="24"/>
          <w:szCs w:val="24"/>
        </w:rPr>
      </w:pPr>
      <w:r w:rsidRPr="00DE0668">
        <w:rPr>
          <w:color w:val="222222"/>
          <w:sz w:val="24"/>
          <w:szCs w:val="24"/>
        </w:rPr>
        <w:t xml:space="preserve">La solicitud de participación permitirá la aportación de </w:t>
      </w:r>
      <w:r w:rsidR="009E287C" w:rsidRPr="00DE0668">
        <w:rPr>
          <w:color w:val="222222"/>
          <w:sz w:val="24"/>
          <w:szCs w:val="24"/>
        </w:rPr>
        <w:t>los relatos</w:t>
      </w:r>
      <w:r w:rsidRPr="00DE0668">
        <w:rPr>
          <w:color w:val="222222"/>
          <w:sz w:val="24"/>
          <w:szCs w:val="24"/>
        </w:rPr>
        <w:t xml:space="preserve"> con arreglo al siguiente procedimiento:</w:t>
      </w:r>
    </w:p>
    <w:p w14:paraId="1A7B0D71" w14:textId="77777777" w:rsidR="009E287C" w:rsidRPr="00DE0668" w:rsidRDefault="009E287C" w:rsidP="00DE0668">
      <w:pPr>
        <w:numPr>
          <w:ilvl w:val="0"/>
          <w:numId w:val="7"/>
        </w:numPr>
        <w:spacing w:before="120" w:after="120" w:line="360" w:lineRule="auto"/>
        <w:jc w:val="both"/>
        <w:rPr>
          <w:color w:val="222222"/>
          <w:sz w:val="24"/>
          <w:szCs w:val="24"/>
        </w:rPr>
      </w:pPr>
      <w:r w:rsidRPr="00DE0668">
        <w:rPr>
          <w:color w:val="222222"/>
          <w:sz w:val="24"/>
          <w:szCs w:val="24"/>
        </w:rPr>
        <w:t xml:space="preserve">Un </w:t>
      </w:r>
      <w:r w:rsidRPr="00EE1E1A">
        <w:rPr>
          <w:b/>
          <w:bCs/>
          <w:color w:val="222222"/>
          <w:sz w:val="24"/>
          <w:szCs w:val="24"/>
        </w:rPr>
        <w:t>primer arch</w:t>
      </w:r>
      <w:r w:rsidRPr="000F221C">
        <w:rPr>
          <w:b/>
          <w:bCs/>
          <w:color w:val="222222"/>
          <w:sz w:val="24"/>
          <w:szCs w:val="24"/>
        </w:rPr>
        <w:t>ivo</w:t>
      </w:r>
      <w:r w:rsidRPr="00DE0668">
        <w:rPr>
          <w:color w:val="222222"/>
          <w:sz w:val="24"/>
          <w:szCs w:val="24"/>
        </w:rPr>
        <w:t xml:space="preserve"> adjunto en formato PDF, donde solamente aparecerá el relato en cuestión con su correspondiente título. Sin aparecer ningún dato personal en el nombre del archivo ni en el contenido del documento. </w:t>
      </w:r>
    </w:p>
    <w:p w14:paraId="19A946EA" w14:textId="13861908" w:rsidR="0011214A" w:rsidRPr="00DE0668" w:rsidRDefault="009E287C" w:rsidP="00DE0668">
      <w:pPr>
        <w:numPr>
          <w:ilvl w:val="0"/>
          <w:numId w:val="7"/>
        </w:numPr>
        <w:spacing w:before="120" w:after="120" w:line="360" w:lineRule="auto"/>
        <w:jc w:val="both"/>
        <w:rPr>
          <w:color w:val="222222"/>
          <w:sz w:val="24"/>
          <w:szCs w:val="24"/>
        </w:rPr>
      </w:pPr>
      <w:r w:rsidRPr="00DE0668">
        <w:rPr>
          <w:color w:val="222222"/>
          <w:sz w:val="24"/>
          <w:szCs w:val="24"/>
        </w:rPr>
        <w:t xml:space="preserve">Un </w:t>
      </w:r>
      <w:r w:rsidRPr="00EE1E1A">
        <w:rPr>
          <w:b/>
          <w:bCs/>
          <w:color w:val="222222"/>
          <w:sz w:val="24"/>
          <w:szCs w:val="24"/>
        </w:rPr>
        <w:t>segundo archivo</w:t>
      </w:r>
      <w:r w:rsidRPr="00DE0668">
        <w:rPr>
          <w:color w:val="222222"/>
          <w:sz w:val="24"/>
          <w:szCs w:val="24"/>
        </w:rPr>
        <w:t xml:space="preserve"> adjunto en formato PDF </w:t>
      </w:r>
      <w:r w:rsidR="0011214A" w:rsidRPr="00DE0668">
        <w:rPr>
          <w:color w:val="222222"/>
          <w:sz w:val="24"/>
          <w:szCs w:val="24"/>
        </w:rPr>
        <w:t xml:space="preserve">que debe incluir la siguiente información:  </w:t>
      </w:r>
    </w:p>
    <w:p w14:paraId="0E122E97" w14:textId="77777777" w:rsidR="0011214A" w:rsidRPr="00DE0668" w:rsidRDefault="0011214A" w:rsidP="00DE0668">
      <w:pPr>
        <w:numPr>
          <w:ilvl w:val="0"/>
          <w:numId w:val="8"/>
        </w:numPr>
        <w:spacing w:before="120" w:after="120" w:line="360" w:lineRule="auto"/>
        <w:ind w:left="1843"/>
        <w:jc w:val="both"/>
        <w:rPr>
          <w:sz w:val="24"/>
          <w:szCs w:val="24"/>
        </w:rPr>
      </w:pPr>
      <w:r w:rsidRPr="00DE0668">
        <w:rPr>
          <w:color w:val="222222"/>
          <w:sz w:val="24"/>
          <w:szCs w:val="24"/>
        </w:rPr>
        <w:t xml:space="preserve">Datos personales del autor </w:t>
      </w:r>
      <w:r w:rsidRPr="00EE1E1A">
        <w:rPr>
          <w:color w:val="222222"/>
          <w:sz w:val="24"/>
          <w:szCs w:val="24"/>
        </w:rPr>
        <w:t>(nombre y apellidos, N.I.F. o N.I.E., dirección completa, teléfono y correo electrónico</w:t>
      </w:r>
      <w:r w:rsidRPr="00EE1E1A">
        <w:rPr>
          <w:sz w:val="24"/>
          <w:szCs w:val="24"/>
        </w:rPr>
        <w:t>)</w:t>
      </w:r>
      <w:r w:rsidRPr="00DE0668">
        <w:rPr>
          <w:sz w:val="24"/>
          <w:szCs w:val="24"/>
        </w:rPr>
        <w:t xml:space="preserve"> y, en su caso, del tutor legal, y aportación del DNI.</w:t>
      </w:r>
    </w:p>
    <w:p w14:paraId="6A921771" w14:textId="460CC681" w:rsidR="0011214A" w:rsidRPr="00DE0668" w:rsidRDefault="0011214A" w:rsidP="00DE0668">
      <w:pPr>
        <w:numPr>
          <w:ilvl w:val="0"/>
          <w:numId w:val="8"/>
        </w:numPr>
        <w:spacing w:before="120" w:after="120" w:line="360" w:lineRule="auto"/>
        <w:ind w:left="1843"/>
        <w:jc w:val="both"/>
        <w:rPr>
          <w:color w:val="222222"/>
          <w:sz w:val="24"/>
          <w:szCs w:val="24"/>
        </w:rPr>
      </w:pPr>
      <w:r w:rsidRPr="00DE0668">
        <w:rPr>
          <w:color w:val="222222"/>
          <w:sz w:val="24"/>
          <w:szCs w:val="24"/>
        </w:rPr>
        <w:t>Título de la obra</w:t>
      </w:r>
      <w:r w:rsidR="009E287C" w:rsidRPr="00DE0668">
        <w:rPr>
          <w:color w:val="222222"/>
          <w:sz w:val="24"/>
          <w:szCs w:val="24"/>
        </w:rPr>
        <w:t>.</w:t>
      </w:r>
    </w:p>
    <w:p w14:paraId="019A39EC" w14:textId="77777777" w:rsidR="0011214A" w:rsidRPr="00DE0668" w:rsidRDefault="0011214A" w:rsidP="00DE0668">
      <w:pPr>
        <w:numPr>
          <w:ilvl w:val="0"/>
          <w:numId w:val="8"/>
        </w:numPr>
        <w:spacing w:before="120" w:after="120" w:line="360" w:lineRule="auto"/>
        <w:ind w:left="1843"/>
        <w:jc w:val="both"/>
        <w:rPr>
          <w:color w:val="222222"/>
          <w:sz w:val="24"/>
          <w:szCs w:val="24"/>
        </w:rPr>
      </w:pPr>
      <w:r w:rsidRPr="00DE0668">
        <w:rPr>
          <w:color w:val="222222"/>
          <w:sz w:val="24"/>
          <w:szCs w:val="24"/>
        </w:rPr>
        <w:t>Volante de empadronamiento o documento acreditativo de la matriculación en alguno de los</w:t>
      </w:r>
      <w:r w:rsidRPr="00DE0668">
        <w:rPr>
          <w:sz w:val="24"/>
          <w:szCs w:val="24"/>
        </w:rPr>
        <w:t xml:space="preserve"> centros educativos o universidades de la provincia</w:t>
      </w:r>
      <w:r w:rsidRPr="00DE0668">
        <w:rPr>
          <w:color w:val="222222"/>
          <w:sz w:val="24"/>
          <w:szCs w:val="24"/>
        </w:rPr>
        <w:t xml:space="preserve"> (por ejemplo, documento de formalización de la matrícula y justificante de pago o certificado del centro educativo que acredite la matriculación).</w:t>
      </w:r>
    </w:p>
    <w:p w14:paraId="09BA0C59" w14:textId="77777777" w:rsidR="009E287C" w:rsidRPr="00EE1E1A" w:rsidRDefault="0011214A" w:rsidP="00EE1E1A">
      <w:pPr>
        <w:spacing w:before="120" w:after="120" w:line="360" w:lineRule="auto"/>
        <w:jc w:val="both"/>
        <w:rPr>
          <w:color w:val="222222"/>
          <w:sz w:val="24"/>
          <w:szCs w:val="24"/>
        </w:rPr>
      </w:pPr>
      <w:r w:rsidRPr="00EE1E1A">
        <w:rPr>
          <w:color w:val="222222"/>
          <w:sz w:val="24"/>
          <w:szCs w:val="24"/>
        </w:rPr>
        <w:t xml:space="preserve">Podrán optar al concurso </w:t>
      </w:r>
      <w:r w:rsidR="009E287C" w:rsidRPr="00EE1E1A">
        <w:rPr>
          <w:color w:val="222222"/>
          <w:sz w:val="24"/>
          <w:szCs w:val="24"/>
        </w:rPr>
        <w:t>los relatos</w:t>
      </w:r>
      <w:r w:rsidRPr="00EE1E1A">
        <w:rPr>
          <w:color w:val="222222"/>
          <w:sz w:val="24"/>
          <w:szCs w:val="24"/>
        </w:rPr>
        <w:t xml:space="preserve"> originales e inédit</w:t>
      </w:r>
      <w:r w:rsidR="009E287C" w:rsidRPr="00EE1E1A">
        <w:rPr>
          <w:color w:val="222222"/>
          <w:sz w:val="24"/>
          <w:szCs w:val="24"/>
        </w:rPr>
        <w:t>o</w:t>
      </w:r>
      <w:r w:rsidRPr="00EE1E1A">
        <w:rPr>
          <w:color w:val="222222"/>
          <w:sz w:val="24"/>
          <w:szCs w:val="24"/>
        </w:rPr>
        <w:t>s, y que no hayan sido premiad</w:t>
      </w:r>
      <w:r w:rsidR="009E287C" w:rsidRPr="00EE1E1A">
        <w:rPr>
          <w:color w:val="222222"/>
          <w:sz w:val="24"/>
          <w:szCs w:val="24"/>
        </w:rPr>
        <w:t>o</w:t>
      </w:r>
      <w:r w:rsidRPr="00EE1E1A">
        <w:rPr>
          <w:color w:val="222222"/>
          <w:sz w:val="24"/>
          <w:szCs w:val="24"/>
        </w:rPr>
        <w:t>s en otros certámenes o estén pendientes de resolución. Se considerará obra publicada toda aquella que haya sido difundida por medios materiales o digitales.</w:t>
      </w:r>
    </w:p>
    <w:p w14:paraId="367BF667" w14:textId="54725E0E" w:rsidR="009E287C" w:rsidRPr="00664489" w:rsidRDefault="009E287C" w:rsidP="00EE1E1A">
      <w:pPr>
        <w:spacing w:before="120" w:after="120" w:line="360" w:lineRule="auto"/>
        <w:jc w:val="both"/>
        <w:rPr>
          <w:color w:val="222222"/>
          <w:sz w:val="24"/>
          <w:szCs w:val="24"/>
        </w:rPr>
      </w:pPr>
      <w:r w:rsidRPr="00664489">
        <w:rPr>
          <w:color w:val="222222"/>
          <w:sz w:val="24"/>
          <w:szCs w:val="24"/>
        </w:rPr>
        <w:lastRenderedPageBreak/>
        <w:t xml:space="preserve">La hora y fecha límite de presentación será las 23:59 horas del día </w:t>
      </w:r>
      <w:r w:rsidR="00C12CAE" w:rsidRPr="00664489">
        <w:rPr>
          <w:color w:val="222222"/>
          <w:sz w:val="24"/>
          <w:szCs w:val="24"/>
        </w:rPr>
        <w:t>21</w:t>
      </w:r>
      <w:r w:rsidRPr="00664489">
        <w:rPr>
          <w:color w:val="222222"/>
          <w:sz w:val="24"/>
          <w:szCs w:val="24"/>
        </w:rPr>
        <w:t xml:space="preserve"> de noviembre de 2025.</w:t>
      </w:r>
    </w:p>
    <w:p w14:paraId="4453AABF" w14:textId="68DA0CC1" w:rsidR="0011214A" w:rsidRPr="005B576A" w:rsidRDefault="00664489" w:rsidP="00EE1E1A">
      <w:pPr>
        <w:spacing w:before="120" w:after="120" w:line="360" w:lineRule="auto"/>
        <w:jc w:val="both"/>
        <w:rPr>
          <w:b/>
          <w:color w:val="222222"/>
          <w:sz w:val="24"/>
          <w:szCs w:val="24"/>
        </w:rPr>
      </w:pPr>
      <w:r>
        <w:rPr>
          <w:b/>
          <w:color w:val="222222"/>
          <w:sz w:val="24"/>
          <w:szCs w:val="24"/>
        </w:rPr>
        <w:t xml:space="preserve">Sólo se podrá presentar un único </w:t>
      </w:r>
      <w:r w:rsidR="009E287C" w:rsidRPr="005B576A">
        <w:rPr>
          <w:b/>
          <w:color w:val="222222"/>
          <w:sz w:val="24"/>
          <w:szCs w:val="24"/>
        </w:rPr>
        <w:t xml:space="preserve">relato </w:t>
      </w:r>
      <w:r w:rsidR="0011214A" w:rsidRPr="005B576A">
        <w:rPr>
          <w:b/>
          <w:color w:val="222222"/>
          <w:sz w:val="24"/>
          <w:szCs w:val="24"/>
        </w:rPr>
        <w:t>por concursante</w:t>
      </w:r>
      <w:r w:rsidR="009E287C" w:rsidRPr="005B576A">
        <w:rPr>
          <w:b/>
          <w:color w:val="222222"/>
          <w:sz w:val="24"/>
          <w:szCs w:val="24"/>
        </w:rPr>
        <w:t xml:space="preserve">. </w:t>
      </w:r>
    </w:p>
    <w:p w14:paraId="48B06ABC" w14:textId="77777777" w:rsidR="000F221C" w:rsidRDefault="000F221C" w:rsidP="00DE0668">
      <w:pPr>
        <w:spacing w:before="120" w:after="120" w:line="360" w:lineRule="auto"/>
        <w:jc w:val="both"/>
        <w:rPr>
          <w:b/>
          <w:color w:val="222222"/>
          <w:sz w:val="24"/>
          <w:szCs w:val="24"/>
        </w:rPr>
      </w:pPr>
    </w:p>
    <w:p w14:paraId="58CA362B" w14:textId="0A85C3AD" w:rsidR="0011214A" w:rsidRPr="00DE0668" w:rsidRDefault="0011214A" w:rsidP="00DE0668">
      <w:pPr>
        <w:spacing w:before="120" w:after="120" w:line="360" w:lineRule="auto"/>
        <w:jc w:val="both"/>
        <w:rPr>
          <w:b/>
          <w:color w:val="222222"/>
          <w:sz w:val="24"/>
          <w:szCs w:val="24"/>
        </w:rPr>
      </w:pPr>
      <w:r w:rsidRPr="00DE0668">
        <w:rPr>
          <w:b/>
          <w:color w:val="222222"/>
          <w:sz w:val="24"/>
          <w:szCs w:val="24"/>
        </w:rPr>
        <w:t xml:space="preserve">OCTAVA. - RECONOCIMIENTO Y DIFUSIÓN DE </w:t>
      </w:r>
      <w:r w:rsidR="00DE0668" w:rsidRPr="00DE0668">
        <w:rPr>
          <w:b/>
          <w:color w:val="222222"/>
          <w:sz w:val="24"/>
          <w:szCs w:val="24"/>
        </w:rPr>
        <w:t>LOS RELATOS</w:t>
      </w:r>
      <w:r w:rsidRPr="00DE0668">
        <w:rPr>
          <w:b/>
          <w:color w:val="222222"/>
          <w:sz w:val="24"/>
          <w:szCs w:val="24"/>
        </w:rPr>
        <w:t xml:space="preserve"> GANADOR</w:t>
      </w:r>
      <w:r w:rsidR="00DE0668" w:rsidRPr="00DE0668">
        <w:rPr>
          <w:b/>
          <w:color w:val="222222"/>
          <w:sz w:val="24"/>
          <w:szCs w:val="24"/>
        </w:rPr>
        <w:t>E</w:t>
      </w:r>
      <w:r w:rsidRPr="00DE0668">
        <w:rPr>
          <w:b/>
          <w:color w:val="222222"/>
          <w:sz w:val="24"/>
          <w:szCs w:val="24"/>
        </w:rPr>
        <w:t>S</w:t>
      </w:r>
    </w:p>
    <w:p w14:paraId="5226507E" w14:textId="70DB0DF0" w:rsidR="00DE0668" w:rsidRPr="00DE0668" w:rsidRDefault="00DE0668" w:rsidP="00DE0668">
      <w:pPr>
        <w:spacing w:before="120" w:after="120" w:line="360" w:lineRule="auto"/>
        <w:jc w:val="both"/>
        <w:rPr>
          <w:color w:val="222222"/>
          <w:sz w:val="24"/>
          <w:szCs w:val="24"/>
        </w:rPr>
      </w:pPr>
      <w:r w:rsidRPr="00DE0668">
        <w:rPr>
          <w:color w:val="222222"/>
          <w:sz w:val="24"/>
          <w:szCs w:val="24"/>
        </w:rPr>
        <w:t>Los relatos ganadores, además de recibir el premio correspondiente, serán difundidos a través de los canales oficiales de la Diputación de Segovia</w:t>
      </w:r>
      <w:r w:rsidR="00EE1E1A">
        <w:rPr>
          <w:color w:val="222222"/>
          <w:sz w:val="24"/>
          <w:szCs w:val="24"/>
        </w:rPr>
        <w:t>,</w:t>
      </w:r>
      <w:r w:rsidRPr="00DE0668">
        <w:rPr>
          <w:color w:val="222222"/>
          <w:sz w:val="24"/>
          <w:szCs w:val="24"/>
        </w:rPr>
        <w:t xml:space="preserve"> y alojados en una sección de la web de Alimentos de Segovia y en la de Diputación de Segovia, con la correspondiente mención a sus autores. </w:t>
      </w:r>
    </w:p>
    <w:p w14:paraId="24E8951D" w14:textId="77777777" w:rsidR="00EE1E1A" w:rsidRDefault="00EE1E1A" w:rsidP="00DE0668">
      <w:pPr>
        <w:spacing w:before="120" w:after="120" w:line="360" w:lineRule="auto"/>
        <w:jc w:val="both"/>
        <w:rPr>
          <w:b/>
          <w:color w:val="222222"/>
          <w:sz w:val="24"/>
          <w:szCs w:val="24"/>
        </w:rPr>
      </w:pPr>
    </w:p>
    <w:p w14:paraId="190A83DC" w14:textId="7B4BC59A" w:rsidR="0011214A" w:rsidRPr="00DE0668" w:rsidRDefault="0011214A" w:rsidP="00DE0668">
      <w:pPr>
        <w:spacing w:before="120" w:after="120" w:line="360" w:lineRule="auto"/>
        <w:jc w:val="both"/>
        <w:rPr>
          <w:b/>
          <w:color w:val="222222"/>
          <w:sz w:val="24"/>
          <w:szCs w:val="24"/>
        </w:rPr>
      </w:pPr>
      <w:r w:rsidRPr="00DE0668">
        <w:rPr>
          <w:b/>
          <w:color w:val="222222"/>
          <w:sz w:val="24"/>
          <w:szCs w:val="24"/>
        </w:rPr>
        <w:t>NOVENA. - PROPIEDAD INTELECTUAL</w:t>
      </w:r>
    </w:p>
    <w:p w14:paraId="4371591A" w14:textId="46C76310" w:rsidR="0011214A" w:rsidRPr="00DE0668" w:rsidRDefault="00DE0668" w:rsidP="00DE0668">
      <w:pPr>
        <w:spacing w:before="120" w:after="120" w:line="360" w:lineRule="auto"/>
        <w:jc w:val="both"/>
        <w:rPr>
          <w:color w:val="222222"/>
          <w:sz w:val="24"/>
          <w:szCs w:val="24"/>
        </w:rPr>
      </w:pPr>
      <w:r w:rsidRPr="00DE0668">
        <w:rPr>
          <w:color w:val="222222"/>
          <w:sz w:val="24"/>
          <w:szCs w:val="24"/>
        </w:rPr>
        <w:t>Los relatos</w:t>
      </w:r>
      <w:r w:rsidR="0011214A" w:rsidRPr="00DE0668">
        <w:rPr>
          <w:color w:val="222222"/>
          <w:sz w:val="24"/>
          <w:szCs w:val="24"/>
        </w:rPr>
        <w:t xml:space="preserve"> presentad</w:t>
      </w:r>
      <w:r w:rsidRPr="00DE0668">
        <w:rPr>
          <w:color w:val="222222"/>
          <w:sz w:val="24"/>
          <w:szCs w:val="24"/>
        </w:rPr>
        <w:t>o</w:t>
      </w:r>
      <w:r w:rsidR="0011214A" w:rsidRPr="00DE0668">
        <w:rPr>
          <w:color w:val="222222"/>
          <w:sz w:val="24"/>
          <w:szCs w:val="24"/>
        </w:rPr>
        <w:t>s quedarán a disposición de la Diputación de Segovia, que se reserva el derecho de utilizarl</w:t>
      </w:r>
      <w:r w:rsidRPr="00DE0668">
        <w:rPr>
          <w:color w:val="222222"/>
          <w:sz w:val="24"/>
          <w:szCs w:val="24"/>
        </w:rPr>
        <w:t>o</w:t>
      </w:r>
      <w:r w:rsidR="0011214A" w:rsidRPr="00DE0668">
        <w:rPr>
          <w:color w:val="222222"/>
          <w:sz w:val="24"/>
          <w:szCs w:val="24"/>
        </w:rPr>
        <w:t xml:space="preserve">s para su difusión en medios oficiales, así como en cualquier otra acción relacionada con la promoción de la alimentación sostenible y saludable o en iniciativas que estime oportunas, siempre respetando la </w:t>
      </w:r>
      <w:r w:rsidR="0011214A" w:rsidRPr="00DE0668">
        <w:rPr>
          <w:sz w:val="24"/>
          <w:szCs w:val="24"/>
        </w:rPr>
        <w:t xml:space="preserve">autoría moral de </w:t>
      </w:r>
      <w:r w:rsidR="0011214A" w:rsidRPr="00DE0668">
        <w:rPr>
          <w:color w:val="222222"/>
          <w:sz w:val="24"/>
          <w:szCs w:val="24"/>
        </w:rPr>
        <w:t>las obras.</w:t>
      </w:r>
    </w:p>
    <w:p w14:paraId="6E740D8A" w14:textId="2B1F14B2" w:rsidR="0011214A" w:rsidRPr="00DE0668" w:rsidRDefault="0011214A" w:rsidP="00DE0668">
      <w:pPr>
        <w:spacing w:before="120" w:after="120" w:line="360" w:lineRule="auto"/>
        <w:jc w:val="both"/>
        <w:rPr>
          <w:color w:val="222222"/>
          <w:sz w:val="24"/>
          <w:szCs w:val="24"/>
        </w:rPr>
      </w:pPr>
      <w:r w:rsidRPr="00DE0668">
        <w:rPr>
          <w:color w:val="222222"/>
          <w:sz w:val="24"/>
          <w:szCs w:val="24"/>
        </w:rPr>
        <w:t>Los participantes se responsabilizan totalmente de ser los únicos autores de l</w:t>
      </w:r>
      <w:r w:rsidR="00DE0668" w:rsidRPr="00DE0668">
        <w:rPr>
          <w:color w:val="222222"/>
          <w:sz w:val="24"/>
          <w:szCs w:val="24"/>
        </w:rPr>
        <w:t>o</w:t>
      </w:r>
      <w:r w:rsidRPr="00DE0668">
        <w:rPr>
          <w:color w:val="222222"/>
          <w:sz w:val="24"/>
          <w:szCs w:val="24"/>
        </w:rPr>
        <w:t xml:space="preserve">s </w:t>
      </w:r>
      <w:r w:rsidR="00DE0668" w:rsidRPr="00DE0668">
        <w:rPr>
          <w:color w:val="222222"/>
          <w:sz w:val="24"/>
          <w:szCs w:val="24"/>
        </w:rPr>
        <w:t>relatos</w:t>
      </w:r>
      <w:r w:rsidRPr="00DE0668">
        <w:rPr>
          <w:color w:val="222222"/>
          <w:sz w:val="24"/>
          <w:szCs w:val="24"/>
        </w:rPr>
        <w:t>, de que no existan derechos de terceros sobre ell</w:t>
      </w:r>
      <w:r w:rsidR="00DE0668" w:rsidRPr="00DE0668">
        <w:rPr>
          <w:color w:val="222222"/>
          <w:sz w:val="24"/>
          <w:szCs w:val="24"/>
        </w:rPr>
        <w:t>o</w:t>
      </w:r>
      <w:r w:rsidRPr="00DE0668">
        <w:rPr>
          <w:color w:val="222222"/>
          <w:sz w:val="24"/>
          <w:szCs w:val="24"/>
        </w:rPr>
        <w:t>s, así como de cualquier reclamación por derechos relacionada con las obras presentadas al concurso.</w:t>
      </w:r>
    </w:p>
    <w:p w14:paraId="753851D4" w14:textId="77777777" w:rsidR="0011214A" w:rsidRPr="00DE0668" w:rsidRDefault="0011214A" w:rsidP="00DE0668">
      <w:pPr>
        <w:spacing w:before="120" w:after="120" w:line="360" w:lineRule="auto"/>
        <w:jc w:val="both"/>
        <w:rPr>
          <w:color w:val="222222"/>
          <w:sz w:val="24"/>
          <w:szCs w:val="24"/>
        </w:rPr>
      </w:pPr>
    </w:p>
    <w:p w14:paraId="0CA82509" w14:textId="77777777" w:rsidR="0011214A" w:rsidRPr="00DE0668" w:rsidRDefault="0011214A" w:rsidP="00DE0668">
      <w:pPr>
        <w:spacing w:before="120" w:after="120" w:line="360" w:lineRule="auto"/>
        <w:jc w:val="both"/>
        <w:rPr>
          <w:b/>
          <w:color w:val="222222"/>
          <w:sz w:val="24"/>
          <w:szCs w:val="24"/>
        </w:rPr>
      </w:pPr>
      <w:r w:rsidRPr="00DE0668">
        <w:rPr>
          <w:b/>
          <w:color w:val="222222"/>
          <w:sz w:val="24"/>
          <w:szCs w:val="24"/>
        </w:rPr>
        <w:t>DÉCIMA. -</w:t>
      </w:r>
      <w:r w:rsidRPr="00DE0668">
        <w:rPr>
          <w:color w:val="222222"/>
          <w:sz w:val="24"/>
          <w:szCs w:val="24"/>
        </w:rPr>
        <w:t xml:space="preserve"> </w:t>
      </w:r>
      <w:r w:rsidRPr="00DE0668">
        <w:rPr>
          <w:b/>
          <w:color w:val="222222"/>
          <w:sz w:val="24"/>
          <w:szCs w:val="24"/>
        </w:rPr>
        <w:t>COMPOSICIÓN Y</w:t>
      </w:r>
      <w:r w:rsidRPr="00DE0668">
        <w:rPr>
          <w:color w:val="222222"/>
          <w:sz w:val="24"/>
          <w:szCs w:val="24"/>
        </w:rPr>
        <w:t xml:space="preserve"> </w:t>
      </w:r>
      <w:r w:rsidRPr="00DE0668">
        <w:rPr>
          <w:b/>
          <w:color w:val="222222"/>
          <w:sz w:val="24"/>
          <w:szCs w:val="24"/>
        </w:rPr>
        <w:t>MIEMBROS DEL JURADO</w:t>
      </w:r>
    </w:p>
    <w:p w14:paraId="29A176DB" w14:textId="77777777" w:rsidR="0011214A" w:rsidRPr="00DE0668" w:rsidRDefault="0011214A" w:rsidP="00DE0668">
      <w:pPr>
        <w:spacing w:before="120" w:after="120" w:line="360" w:lineRule="auto"/>
        <w:jc w:val="both"/>
        <w:rPr>
          <w:color w:val="222222"/>
          <w:sz w:val="24"/>
          <w:szCs w:val="24"/>
        </w:rPr>
      </w:pPr>
      <w:r w:rsidRPr="00DE0668">
        <w:rPr>
          <w:color w:val="222222"/>
          <w:sz w:val="24"/>
          <w:szCs w:val="24"/>
        </w:rPr>
        <w:t>El jurado encargado de valorar los trabajos estará compuesto por la Diputada del Área de Promoción Provincial y Desarrollo Rural Sostenible, o persona en quien delegue, la jefa de sección de dicha área o la persona que la sustituya, y un/a técnico.</w:t>
      </w:r>
    </w:p>
    <w:p w14:paraId="23411890" w14:textId="77777777" w:rsidR="00DE0668" w:rsidRPr="00DE0668" w:rsidRDefault="00DE0668" w:rsidP="00DE0668">
      <w:pPr>
        <w:spacing w:before="120" w:after="120" w:line="360" w:lineRule="auto"/>
        <w:jc w:val="both"/>
        <w:rPr>
          <w:color w:val="222222"/>
          <w:sz w:val="24"/>
          <w:szCs w:val="24"/>
        </w:rPr>
      </w:pPr>
      <w:r w:rsidRPr="00DE0668">
        <w:rPr>
          <w:color w:val="222222"/>
          <w:sz w:val="24"/>
          <w:szCs w:val="24"/>
        </w:rPr>
        <w:t xml:space="preserve">En la selección de los trabajos presentados, se tendrá en cuenta y se valorará positivamente la originalidad, la calidad del relato tanto en la forma como en la conclusión/mensaje que pretende transmitir y la posibilidad de difusión. </w:t>
      </w:r>
    </w:p>
    <w:p w14:paraId="24822FAB" w14:textId="77777777" w:rsidR="000F221C" w:rsidRDefault="00DE0668" w:rsidP="00DE0668">
      <w:pPr>
        <w:spacing w:before="120" w:after="120" w:line="360" w:lineRule="auto"/>
        <w:jc w:val="both"/>
        <w:rPr>
          <w:color w:val="222222"/>
          <w:sz w:val="24"/>
          <w:szCs w:val="24"/>
        </w:rPr>
      </w:pPr>
      <w:r w:rsidRPr="00DE0668">
        <w:rPr>
          <w:color w:val="222222"/>
          <w:sz w:val="24"/>
          <w:szCs w:val="24"/>
        </w:rPr>
        <w:lastRenderedPageBreak/>
        <w:t xml:space="preserve">Se podrán excluir, de manera motivada, todas aquellas obras cuyo contenido no se ajuste a los requisitos establecidos en estas bases o sean contradictorias al objeto del concurso. </w:t>
      </w:r>
    </w:p>
    <w:p w14:paraId="01710011" w14:textId="77777777" w:rsidR="000F221C" w:rsidRDefault="000F221C" w:rsidP="00DE0668">
      <w:pPr>
        <w:spacing w:before="120" w:after="120" w:line="360" w:lineRule="auto"/>
        <w:jc w:val="both"/>
        <w:rPr>
          <w:color w:val="222222"/>
          <w:sz w:val="24"/>
          <w:szCs w:val="24"/>
        </w:rPr>
      </w:pPr>
    </w:p>
    <w:p w14:paraId="399215AD" w14:textId="316B6E3E" w:rsidR="0011214A" w:rsidRPr="000F221C" w:rsidRDefault="0011214A" w:rsidP="00DE0668">
      <w:pPr>
        <w:spacing w:before="120" w:after="120" w:line="360" w:lineRule="auto"/>
        <w:jc w:val="both"/>
        <w:rPr>
          <w:color w:val="222222"/>
          <w:sz w:val="24"/>
          <w:szCs w:val="24"/>
        </w:rPr>
      </w:pPr>
      <w:r w:rsidRPr="00DE0668">
        <w:rPr>
          <w:b/>
          <w:color w:val="222222"/>
          <w:sz w:val="24"/>
          <w:szCs w:val="24"/>
        </w:rPr>
        <w:t>DÉCIMA. - FALLO DEL JURADO</w:t>
      </w:r>
    </w:p>
    <w:p w14:paraId="06E29DCB" w14:textId="77777777" w:rsidR="00DE0668" w:rsidRPr="00DE0668" w:rsidRDefault="00DE0668" w:rsidP="00DE0668">
      <w:pPr>
        <w:spacing w:before="120" w:after="120" w:line="360" w:lineRule="auto"/>
        <w:jc w:val="both"/>
        <w:rPr>
          <w:color w:val="222222"/>
          <w:sz w:val="24"/>
          <w:szCs w:val="24"/>
        </w:rPr>
      </w:pPr>
      <w:r w:rsidRPr="00DE0668">
        <w:rPr>
          <w:color w:val="222222"/>
          <w:sz w:val="24"/>
          <w:szCs w:val="24"/>
        </w:rPr>
        <w:t xml:space="preserve">Tendrá lugar en un plazo que no podrá exceder de tres meses al de la finalización de la presentación de los trabajos. El jurado gozará de total libertad para la selección de las obras premiadas, sin embargo, no se podrá premiar ninguna obra que no haya sido previamente seleccionada por el jurado. </w:t>
      </w:r>
    </w:p>
    <w:p w14:paraId="3ECC1E2F" w14:textId="77777777" w:rsidR="00DE0668" w:rsidRPr="00DE0668" w:rsidRDefault="00DE0668" w:rsidP="00DE0668">
      <w:pPr>
        <w:spacing w:before="120" w:after="120" w:line="360" w:lineRule="auto"/>
        <w:jc w:val="both"/>
        <w:rPr>
          <w:color w:val="222222"/>
          <w:sz w:val="24"/>
          <w:szCs w:val="24"/>
        </w:rPr>
      </w:pPr>
      <w:r w:rsidRPr="00DE0668">
        <w:rPr>
          <w:color w:val="222222"/>
          <w:sz w:val="24"/>
          <w:szCs w:val="24"/>
        </w:rPr>
        <w:t>El fallo del jurado, que será inapelable, se adoptará por mayoría simple de entre sus miembros, quedando aquél facultado para la resolución de cuantas incidencias pudieran surgir en el curso de las deliberaciones.</w:t>
      </w:r>
    </w:p>
    <w:p w14:paraId="37AEB5B6" w14:textId="77777777" w:rsidR="00DE0668" w:rsidRPr="00DE0668" w:rsidRDefault="00DE0668" w:rsidP="00DE0668">
      <w:pPr>
        <w:spacing w:before="120" w:after="120" w:line="360" w:lineRule="auto"/>
        <w:jc w:val="both"/>
        <w:rPr>
          <w:color w:val="222222"/>
          <w:sz w:val="24"/>
          <w:szCs w:val="24"/>
        </w:rPr>
      </w:pPr>
      <w:r w:rsidRPr="00DE0668">
        <w:rPr>
          <w:color w:val="222222"/>
          <w:sz w:val="24"/>
          <w:szCs w:val="24"/>
        </w:rPr>
        <w:t>Con posterioridad al fallo del jurado, se establecerá la fecha para la entrega del premio, que se efectuará en acto público, en el que los galardonados recibirán personalmente el premio.</w:t>
      </w:r>
    </w:p>
    <w:p w14:paraId="1D4DB3F6" w14:textId="77777777" w:rsidR="00EE1E1A" w:rsidRDefault="00EE1E1A" w:rsidP="00DE0668">
      <w:pPr>
        <w:tabs>
          <w:tab w:val="left" w:pos="284"/>
          <w:tab w:val="left" w:pos="567"/>
        </w:tabs>
        <w:spacing w:before="120" w:after="120" w:line="360" w:lineRule="auto"/>
        <w:ind w:right="284"/>
        <w:jc w:val="both"/>
        <w:rPr>
          <w:b/>
          <w:color w:val="222222"/>
          <w:sz w:val="24"/>
          <w:szCs w:val="24"/>
        </w:rPr>
      </w:pPr>
    </w:p>
    <w:p w14:paraId="16DB4A3A" w14:textId="628B83D7" w:rsidR="0011214A" w:rsidRPr="00DE0668" w:rsidRDefault="0011214A" w:rsidP="00DE0668">
      <w:pPr>
        <w:tabs>
          <w:tab w:val="left" w:pos="284"/>
          <w:tab w:val="left" w:pos="567"/>
        </w:tabs>
        <w:spacing w:before="120" w:after="120" w:line="360" w:lineRule="auto"/>
        <w:ind w:right="284"/>
        <w:jc w:val="both"/>
        <w:rPr>
          <w:color w:val="222222"/>
          <w:sz w:val="24"/>
          <w:szCs w:val="24"/>
        </w:rPr>
      </w:pPr>
      <w:r w:rsidRPr="00DE0668">
        <w:rPr>
          <w:b/>
          <w:color w:val="222222"/>
          <w:sz w:val="24"/>
          <w:szCs w:val="24"/>
        </w:rPr>
        <w:t>UNDÉCIMA. -</w:t>
      </w:r>
      <w:r w:rsidRPr="00DE0668">
        <w:rPr>
          <w:color w:val="222222"/>
          <w:sz w:val="24"/>
          <w:szCs w:val="24"/>
        </w:rPr>
        <w:t xml:space="preserve"> </w:t>
      </w:r>
      <w:r w:rsidRPr="00DE0668">
        <w:rPr>
          <w:b/>
          <w:color w:val="222222"/>
          <w:sz w:val="24"/>
          <w:szCs w:val="24"/>
        </w:rPr>
        <w:t>RESOLUCIÓN</w:t>
      </w:r>
    </w:p>
    <w:p w14:paraId="75BB4C03" w14:textId="77777777" w:rsidR="0011214A" w:rsidRPr="00DE0668" w:rsidRDefault="0011214A" w:rsidP="00DE0668">
      <w:pPr>
        <w:tabs>
          <w:tab w:val="left" w:pos="284"/>
          <w:tab w:val="left" w:pos="567"/>
        </w:tabs>
        <w:spacing w:before="120" w:after="120" w:line="360" w:lineRule="auto"/>
        <w:ind w:right="284"/>
        <w:jc w:val="both"/>
        <w:rPr>
          <w:color w:val="222222"/>
          <w:sz w:val="24"/>
          <w:szCs w:val="24"/>
        </w:rPr>
      </w:pPr>
      <w:r w:rsidRPr="00DE0668">
        <w:rPr>
          <w:sz w:val="24"/>
          <w:szCs w:val="24"/>
        </w:rPr>
        <w:t xml:space="preserve">Se realizará, previos los informes técnicos oportunos, en un plazo máximo de tres meses contados desde la finalización del plazo de presentación de la solicitud. La información y resolución del </w:t>
      </w:r>
      <w:r w:rsidRPr="00DE0668">
        <w:rPr>
          <w:color w:val="222222"/>
          <w:sz w:val="24"/>
          <w:szCs w:val="24"/>
        </w:rPr>
        <w:t xml:space="preserve">concurso podrá ser consultada en la siguiente web: </w:t>
      </w:r>
      <w:hyperlink r:id="rId9">
        <w:r w:rsidRPr="00DE0668">
          <w:rPr>
            <w:color w:val="1155CC"/>
            <w:sz w:val="24"/>
            <w:szCs w:val="24"/>
            <w:u w:val="single"/>
          </w:rPr>
          <w:t>https://www.dipsegovia.es/</w:t>
        </w:r>
      </w:hyperlink>
      <w:r w:rsidRPr="00DE0668">
        <w:rPr>
          <w:sz w:val="24"/>
          <w:szCs w:val="24"/>
        </w:rPr>
        <w:t>.</w:t>
      </w:r>
    </w:p>
    <w:p w14:paraId="4685AACF" w14:textId="77777777" w:rsidR="00EE1E1A" w:rsidRDefault="00EE1E1A" w:rsidP="00DE0668">
      <w:pPr>
        <w:pBdr>
          <w:top w:val="nil"/>
          <w:left w:val="nil"/>
          <w:bottom w:val="nil"/>
          <w:right w:val="nil"/>
          <w:between w:val="nil"/>
        </w:pBdr>
        <w:tabs>
          <w:tab w:val="left" w:pos="284"/>
          <w:tab w:val="left" w:pos="567"/>
        </w:tabs>
        <w:spacing w:before="120" w:after="120" w:line="360" w:lineRule="auto"/>
        <w:ind w:right="284"/>
        <w:jc w:val="both"/>
        <w:rPr>
          <w:b/>
          <w:sz w:val="24"/>
          <w:szCs w:val="24"/>
        </w:rPr>
      </w:pPr>
    </w:p>
    <w:p w14:paraId="2D601118" w14:textId="48FDAA93" w:rsidR="0011214A" w:rsidRPr="00DE0668" w:rsidRDefault="0011214A" w:rsidP="00DE0668">
      <w:pPr>
        <w:pBdr>
          <w:top w:val="nil"/>
          <w:left w:val="nil"/>
          <w:bottom w:val="nil"/>
          <w:right w:val="nil"/>
          <w:between w:val="nil"/>
        </w:pBdr>
        <w:tabs>
          <w:tab w:val="left" w:pos="284"/>
          <w:tab w:val="left" w:pos="567"/>
        </w:tabs>
        <w:spacing w:before="120" w:after="120" w:line="360" w:lineRule="auto"/>
        <w:ind w:right="284"/>
        <w:jc w:val="both"/>
        <w:rPr>
          <w:b/>
          <w:sz w:val="24"/>
          <w:szCs w:val="24"/>
        </w:rPr>
      </w:pPr>
      <w:r w:rsidRPr="00DE0668">
        <w:rPr>
          <w:b/>
          <w:sz w:val="24"/>
          <w:szCs w:val="24"/>
        </w:rPr>
        <w:t>DUODÉCIMA. – PUBLICIDAD DE LA CONVOCATORIA</w:t>
      </w:r>
    </w:p>
    <w:p w14:paraId="597C7EE3" w14:textId="77777777" w:rsidR="0011214A" w:rsidRPr="00DE0668" w:rsidRDefault="0011214A" w:rsidP="00DE0668">
      <w:pPr>
        <w:tabs>
          <w:tab w:val="left" w:pos="284"/>
          <w:tab w:val="left" w:pos="567"/>
        </w:tabs>
        <w:spacing w:before="120" w:after="120" w:line="360" w:lineRule="auto"/>
        <w:jc w:val="both"/>
        <w:rPr>
          <w:sz w:val="24"/>
          <w:szCs w:val="24"/>
        </w:rPr>
      </w:pPr>
      <w:r w:rsidRPr="00DE0668">
        <w:rPr>
          <w:sz w:val="24"/>
          <w:szCs w:val="24"/>
        </w:rPr>
        <w:t>El extracto de la convocatoria se publicará en el Boletín Oficial de la Provincia de Segovia y se podrá consultar en la web de la institución provincial.</w:t>
      </w:r>
    </w:p>
    <w:p w14:paraId="181CBB03" w14:textId="77777777" w:rsidR="0011214A" w:rsidRPr="00DE0668" w:rsidRDefault="0011214A" w:rsidP="00DE0668">
      <w:pPr>
        <w:pBdr>
          <w:top w:val="nil"/>
          <w:left w:val="nil"/>
          <w:bottom w:val="nil"/>
          <w:right w:val="nil"/>
          <w:between w:val="nil"/>
        </w:pBdr>
        <w:tabs>
          <w:tab w:val="left" w:pos="284"/>
          <w:tab w:val="left" w:pos="567"/>
        </w:tabs>
        <w:spacing w:before="120" w:after="120" w:line="360" w:lineRule="auto"/>
        <w:ind w:right="2"/>
        <w:jc w:val="both"/>
        <w:rPr>
          <w:color w:val="0000FF"/>
          <w:sz w:val="24"/>
          <w:szCs w:val="24"/>
          <w:u w:val="single"/>
        </w:rPr>
      </w:pPr>
      <w:hyperlink r:id="rId10">
        <w:r w:rsidRPr="00DE0668">
          <w:rPr>
            <w:color w:val="1155CC"/>
            <w:sz w:val="24"/>
            <w:szCs w:val="24"/>
            <w:u w:val="single"/>
          </w:rPr>
          <w:t>https://www.dipsegovia.es/la-institucion/servicios/promocion-provincial-y-alimentos-de-segovia/alimentos-de-segovia/estrategia-de-alimentaci%C3%B3n-sostenible-y-saludable</w:t>
        </w:r>
      </w:hyperlink>
    </w:p>
    <w:p w14:paraId="213F0ED3" w14:textId="77777777" w:rsidR="0011214A" w:rsidRDefault="0011214A" w:rsidP="00DE0668">
      <w:pPr>
        <w:tabs>
          <w:tab w:val="left" w:pos="284"/>
          <w:tab w:val="left" w:pos="567"/>
        </w:tabs>
        <w:spacing w:before="120" w:after="120" w:line="360" w:lineRule="auto"/>
        <w:jc w:val="both"/>
        <w:rPr>
          <w:sz w:val="24"/>
          <w:szCs w:val="24"/>
        </w:rPr>
      </w:pPr>
      <w:r w:rsidRPr="00DE0668">
        <w:rPr>
          <w:sz w:val="24"/>
          <w:szCs w:val="24"/>
        </w:rPr>
        <w:lastRenderedPageBreak/>
        <w:t>De conformidad con el artículo 18.2 de la Ley 38/2003, de 17 de noviembre, General de Subvenciones, las administraciones concedentes deberán remitir a la Base de Datos Nacional de Subvenciones información sobre las convocatorias y las resoluciones de concesión recaídas en los términos establecidos en el artículo 20.</w:t>
      </w:r>
    </w:p>
    <w:p w14:paraId="41F0B946" w14:textId="77777777" w:rsidR="000F221C" w:rsidRPr="00DE0668" w:rsidRDefault="000F221C" w:rsidP="00DE0668">
      <w:pPr>
        <w:tabs>
          <w:tab w:val="left" w:pos="284"/>
          <w:tab w:val="left" w:pos="567"/>
        </w:tabs>
        <w:spacing w:before="120" w:after="120" w:line="360" w:lineRule="auto"/>
        <w:jc w:val="both"/>
        <w:rPr>
          <w:color w:val="0000FF"/>
          <w:sz w:val="24"/>
          <w:szCs w:val="24"/>
          <w:u w:val="single"/>
        </w:rPr>
      </w:pPr>
    </w:p>
    <w:p w14:paraId="0B2878FE" w14:textId="10F6A623" w:rsidR="0011214A" w:rsidRPr="00DE0668" w:rsidRDefault="0011214A" w:rsidP="00DE0668">
      <w:pPr>
        <w:spacing w:before="120" w:after="120" w:line="360" w:lineRule="auto"/>
        <w:jc w:val="both"/>
        <w:rPr>
          <w:b/>
          <w:color w:val="222222"/>
          <w:sz w:val="24"/>
          <w:szCs w:val="24"/>
        </w:rPr>
      </w:pPr>
      <w:r w:rsidRPr="00DE0668">
        <w:rPr>
          <w:b/>
          <w:color w:val="222222"/>
          <w:sz w:val="24"/>
          <w:szCs w:val="24"/>
        </w:rPr>
        <w:t>DECIMOTERCERA.</w:t>
      </w:r>
      <w:r w:rsidRPr="00DE0668">
        <w:rPr>
          <w:color w:val="222222"/>
          <w:sz w:val="24"/>
          <w:szCs w:val="24"/>
        </w:rPr>
        <w:t xml:space="preserve"> -</w:t>
      </w:r>
      <w:r w:rsidRPr="00DE0668">
        <w:rPr>
          <w:b/>
          <w:color w:val="222222"/>
          <w:sz w:val="24"/>
          <w:szCs w:val="24"/>
        </w:rPr>
        <w:t xml:space="preserve"> PROTECCIÓN DE DATOS PERSONALES </w:t>
      </w:r>
    </w:p>
    <w:p w14:paraId="2AB64E90" w14:textId="29A147B1" w:rsidR="0011214A" w:rsidRPr="00DE0668" w:rsidRDefault="0011214A" w:rsidP="00DE0668">
      <w:pPr>
        <w:spacing w:before="120" w:after="120" w:line="360" w:lineRule="auto"/>
        <w:jc w:val="both"/>
        <w:rPr>
          <w:color w:val="222222"/>
          <w:sz w:val="24"/>
          <w:szCs w:val="24"/>
        </w:rPr>
      </w:pPr>
      <w:r w:rsidRPr="00DE0668">
        <w:rPr>
          <w:color w:val="000000"/>
          <w:sz w:val="24"/>
          <w:szCs w:val="24"/>
        </w:rPr>
        <w:t xml:space="preserve">La presentación </w:t>
      </w:r>
      <w:r w:rsidR="00DE0668" w:rsidRPr="00DE0668">
        <w:rPr>
          <w:color w:val="000000"/>
          <w:sz w:val="24"/>
          <w:szCs w:val="24"/>
        </w:rPr>
        <w:t>de los relatos</w:t>
      </w:r>
      <w:r w:rsidRPr="00DE0668">
        <w:rPr>
          <w:color w:val="000000"/>
          <w:sz w:val="24"/>
          <w:szCs w:val="24"/>
        </w:rPr>
        <w:t xml:space="preserve"> para la participación en este concurso supone la previa lectura y aceptación de la presente información relativa al tratamiento de los datos personales de los participantes.</w:t>
      </w:r>
    </w:p>
    <w:p w14:paraId="2EF0BD2F" w14:textId="294063C9" w:rsidR="0011214A" w:rsidRPr="000F221C" w:rsidRDefault="0011214A" w:rsidP="00DE0668">
      <w:pPr>
        <w:spacing w:before="120" w:after="120" w:line="360" w:lineRule="auto"/>
        <w:jc w:val="both"/>
        <w:rPr>
          <w:sz w:val="24"/>
          <w:szCs w:val="24"/>
        </w:rPr>
      </w:pPr>
      <w:r w:rsidRPr="00DE0668">
        <w:rPr>
          <w:color w:val="222222"/>
          <w:sz w:val="24"/>
          <w:szCs w:val="24"/>
        </w:rPr>
        <w:t xml:space="preserve">De conformidad con lo dispuesto en el artículo 13 del Reglamento (UE) 2016/679 del Parlamento Europeo y del Consejo, de 27 de abril de 2016 (RGPD), y con el artículo 11 de la Ley Orgánica 3/2018, de 5 de diciembre, de Protección de Datos Personales y garantía de los derechos digitales (LOPDGDD), la Diputación de Segovia, como responsable de tratamiento, informa, que los datos personales facilitados por los participantes, serán tratados con la finalidad de tramitar la gestión de su inscripción y </w:t>
      </w:r>
      <w:r w:rsidRPr="000F221C">
        <w:rPr>
          <w:sz w:val="24"/>
          <w:szCs w:val="24"/>
        </w:rPr>
        <w:t xml:space="preserve">participación en la V </w:t>
      </w:r>
      <w:r w:rsidR="00DE0668" w:rsidRPr="000F221C">
        <w:rPr>
          <w:sz w:val="24"/>
          <w:szCs w:val="24"/>
        </w:rPr>
        <w:t>E</w:t>
      </w:r>
      <w:r w:rsidRPr="000F221C">
        <w:rPr>
          <w:sz w:val="24"/>
          <w:szCs w:val="24"/>
        </w:rPr>
        <w:t xml:space="preserve">dición del Concurso </w:t>
      </w:r>
      <w:r w:rsidR="00DE0668" w:rsidRPr="000F221C">
        <w:rPr>
          <w:sz w:val="24"/>
          <w:szCs w:val="24"/>
        </w:rPr>
        <w:t>de Relatos Cortos</w:t>
      </w:r>
      <w:r w:rsidRPr="000F221C">
        <w:rPr>
          <w:sz w:val="24"/>
          <w:szCs w:val="24"/>
        </w:rPr>
        <w:t xml:space="preserve"> </w:t>
      </w:r>
      <w:r w:rsidR="00DE0668" w:rsidRPr="000F221C">
        <w:rPr>
          <w:sz w:val="24"/>
          <w:szCs w:val="24"/>
        </w:rPr>
        <w:t>‘Historias que alimentan’.</w:t>
      </w:r>
    </w:p>
    <w:p w14:paraId="649689DD" w14:textId="77777777" w:rsidR="0011214A" w:rsidRPr="000F221C" w:rsidRDefault="0011214A" w:rsidP="00DE0668">
      <w:pPr>
        <w:spacing w:before="120" w:after="120" w:line="360" w:lineRule="auto"/>
        <w:jc w:val="both"/>
        <w:rPr>
          <w:color w:val="222222"/>
          <w:sz w:val="24"/>
          <w:szCs w:val="24"/>
        </w:rPr>
      </w:pPr>
      <w:r w:rsidRPr="000F221C">
        <w:rPr>
          <w:color w:val="222222"/>
          <w:sz w:val="24"/>
          <w:szCs w:val="24"/>
        </w:rPr>
        <w:t>La licitud del tratamiento se basa en el artículo 6.1 e) del RGPD: el tratamiento es necesario para el cumplimiento de una misión realizada en interés público o en el ejercicio de poderes públicos conferidos al responsable del tratamiento, derivado de las competencias atribuidas por la Ley 7/1985, de 2 de abril, Reguladora de las Bases del Régimen Local.</w:t>
      </w:r>
    </w:p>
    <w:p w14:paraId="7E33E2A9" w14:textId="70639D7A" w:rsidR="0011214A" w:rsidRPr="00DE0668" w:rsidRDefault="0011214A" w:rsidP="00DE0668">
      <w:pPr>
        <w:spacing w:before="120" w:after="120" w:line="360" w:lineRule="auto"/>
        <w:jc w:val="both"/>
        <w:rPr>
          <w:color w:val="222222"/>
          <w:sz w:val="24"/>
          <w:szCs w:val="24"/>
        </w:rPr>
      </w:pPr>
      <w:r w:rsidRPr="000F221C">
        <w:rPr>
          <w:color w:val="222222"/>
          <w:sz w:val="24"/>
          <w:szCs w:val="24"/>
        </w:rPr>
        <w:t xml:space="preserve">Los datos facilitados podrán </w:t>
      </w:r>
      <w:r w:rsidRPr="000F221C">
        <w:rPr>
          <w:sz w:val="24"/>
          <w:szCs w:val="24"/>
        </w:rPr>
        <w:t xml:space="preserve">ser cedidos a otras entidades públicas o privadas para la correcta coordinación y desarrollo de la </w:t>
      </w:r>
      <w:r w:rsidR="00DE0668" w:rsidRPr="000F221C">
        <w:rPr>
          <w:sz w:val="24"/>
          <w:szCs w:val="24"/>
        </w:rPr>
        <w:t>V Edición del Concurso de Relatos Cortos ‘Historias que alimentan’</w:t>
      </w:r>
      <w:r w:rsidRPr="000F221C">
        <w:rPr>
          <w:sz w:val="24"/>
          <w:szCs w:val="24"/>
        </w:rPr>
        <w:t>, siempre</w:t>
      </w:r>
      <w:r w:rsidRPr="00DE0668">
        <w:rPr>
          <w:sz w:val="24"/>
          <w:szCs w:val="24"/>
        </w:rPr>
        <w:t xml:space="preserve"> </w:t>
      </w:r>
      <w:r w:rsidRPr="00DE0668">
        <w:rPr>
          <w:color w:val="222222"/>
          <w:sz w:val="24"/>
          <w:szCs w:val="24"/>
        </w:rPr>
        <w:t>y cuando se cumplan las exigencias establecidas en la legislación vigente de protección de datos y/o por obligación legal.</w:t>
      </w:r>
    </w:p>
    <w:p w14:paraId="278B6582" w14:textId="09B29F67" w:rsidR="0011214A" w:rsidRPr="00DE0668" w:rsidRDefault="0011214A" w:rsidP="00DE0668">
      <w:pPr>
        <w:spacing w:before="120" w:after="120" w:line="360" w:lineRule="auto"/>
        <w:jc w:val="both"/>
        <w:rPr>
          <w:color w:val="222222"/>
          <w:sz w:val="24"/>
          <w:szCs w:val="24"/>
        </w:rPr>
      </w:pPr>
      <w:r w:rsidRPr="00DE0668">
        <w:rPr>
          <w:sz w:val="24"/>
          <w:szCs w:val="24"/>
        </w:rPr>
        <w:t xml:space="preserve">Asimismo, se podrán </w:t>
      </w:r>
      <w:r w:rsidRPr="00DE0668">
        <w:rPr>
          <w:color w:val="222222"/>
          <w:sz w:val="24"/>
          <w:szCs w:val="24"/>
        </w:rPr>
        <w:t>publicar los datos personales y l</w:t>
      </w:r>
      <w:r w:rsidR="00DE0668" w:rsidRPr="00DE0668">
        <w:rPr>
          <w:color w:val="222222"/>
          <w:sz w:val="24"/>
          <w:szCs w:val="24"/>
        </w:rPr>
        <w:t xml:space="preserve">os relatos </w:t>
      </w:r>
      <w:r w:rsidRPr="00DE0668">
        <w:rPr>
          <w:color w:val="222222"/>
          <w:sz w:val="24"/>
          <w:szCs w:val="24"/>
        </w:rPr>
        <w:t xml:space="preserve">de los premiados con la finalidad de informar de las actividades llevadas a cabo por la Diputación de Segovia, considerando que los hechos así publicados podrían tener la consideración </w:t>
      </w:r>
      <w:r w:rsidRPr="00DE0668">
        <w:rPr>
          <w:color w:val="222222"/>
          <w:sz w:val="24"/>
          <w:szCs w:val="24"/>
        </w:rPr>
        <w:lastRenderedPageBreak/>
        <w:t>de hechos noticiables en los que se manifieste la existencia de un interés público (artículo 6.1 e) del RGPD) con el fin de que se dé a conocer los mismos a la colectividad, y teniendo en cuenta la aplicación de lo dispuesto en el artículo 20.1 a) y d) de la Constitución Española que regula la libertad de expresión e información.</w:t>
      </w:r>
    </w:p>
    <w:p w14:paraId="29C1E64C" w14:textId="77777777" w:rsidR="0011214A" w:rsidRPr="00DE0668" w:rsidRDefault="0011214A" w:rsidP="00DE0668">
      <w:pPr>
        <w:spacing w:before="120" w:after="120" w:line="360" w:lineRule="auto"/>
        <w:jc w:val="both"/>
        <w:rPr>
          <w:color w:val="222222"/>
          <w:sz w:val="24"/>
          <w:szCs w:val="24"/>
        </w:rPr>
      </w:pPr>
      <w:r w:rsidRPr="00DE0668">
        <w:rPr>
          <w:color w:val="222222"/>
          <w:sz w:val="24"/>
          <w:szCs w:val="24"/>
        </w:rPr>
        <w:t xml:space="preserve">Los datos personales se conservarán durante los plazos de prescripción de las acciones derivadas de la relación jurídica que funda el tratamiento, así como durante los plazos y en los términos previstos en la normativa reguladora </w:t>
      </w:r>
      <w:r w:rsidRPr="00DE0668">
        <w:rPr>
          <w:sz w:val="24"/>
          <w:szCs w:val="24"/>
        </w:rPr>
        <w:t xml:space="preserve">aplicable. Asimismo, </w:t>
      </w:r>
      <w:r w:rsidRPr="00DE0668">
        <w:rPr>
          <w:color w:val="222222"/>
          <w:sz w:val="24"/>
          <w:szCs w:val="24"/>
        </w:rPr>
        <w:t>será de aplicación lo dispuesto en la Ley 6/1991, de 19 de abril, de Archivos y del Patrimonio Documental de Castilla y León.</w:t>
      </w:r>
    </w:p>
    <w:p w14:paraId="0EACC2AF" w14:textId="77777777" w:rsidR="0011214A" w:rsidRPr="00DE0668" w:rsidRDefault="0011214A" w:rsidP="00DE0668">
      <w:pPr>
        <w:spacing w:before="120" w:after="120" w:line="360" w:lineRule="auto"/>
        <w:jc w:val="both"/>
        <w:rPr>
          <w:color w:val="222222"/>
          <w:sz w:val="24"/>
          <w:szCs w:val="24"/>
        </w:rPr>
      </w:pPr>
      <w:r w:rsidRPr="00DE0668">
        <w:rPr>
          <w:color w:val="222222"/>
          <w:sz w:val="24"/>
          <w:szCs w:val="24"/>
        </w:rPr>
        <w:t xml:space="preserve">Los interesados podrán ejercer los derechos de acceso, rectificación, supresión («derecho al olvido»), limitación del tratamiento, portabilidad de los datos, oposición y a no ser objeto de una decisión basada únicamente en el tratamiento automatizado, en relación con los tratamientos de datos personales realizados por la Diputación de Segovia. A tal fin, los interesados deberán utilizar el modelo de solicitud para el ejercicio de los derechos de protección de datos, disponible en el Portal de Internet de la Diputación de Segovia </w:t>
      </w:r>
    </w:p>
    <w:p w14:paraId="14B57B95" w14:textId="77777777" w:rsidR="0011214A" w:rsidRPr="00DE0668" w:rsidRDefault="0011214A" w:rsidP="00DE0668">
      <w:pPr>
        <w:spacing w:before="120" w:after="120" w:line="360" w:lineRule="auto"/>
        <w:jc w:val="both"/>
        <w:rPr>
          <w:color w:val="222222"/>
          <w:sz w:val="24"/>
          <w:szCs w:val="24"/>
        </w:rPr>
      </w:pPr>
      <w:r w:rsidRPr="00DE0668">
        <w:rPr>
          <w:color w:val="0000FF"/>
          <w:sz w:val="24"/>
          <w:szCs w:val="24"/>
          <w:u w:val="single"/>
        </w:rPr>
        <w:t>(</w:t>
      </w:r>
      <w:hyperlink r:id="rId11">
        <w:r w:rsidRPr="00DE0668">
          <w:rPr>
            <w:color w:val="0000FF"/>
            <w:sz w:val="24"/>
            <w:szCs w:val="24"/>
            <w:u w:val="single"/>
          </w:rPr>
          <w:t>https://www.dipsegovia.es/politica-de-privacidad/procedimiento-de-ejercicio-de-derechos</w:t>
        </w:r>
      </w:hyperlink>
      <w:r w:rsidRPr="00DE0668">
        <w:rPr>
          <w:color w:val="0000FF"/>
          <w:sz w:val="24"/>
          <w:szCs w:val="24"/>
          <w:u w:val="single"/>
        </w:rPr>
        <w:t>)</w:t>
      </w:r>
    </w:p>
    <w:p w14:paraId="1152CBF6" w14:textId="77777777" w:rsidR="0011214A" w:rsidRPr="00DE0668" w:rsidRDefault="0011214A" w:rsidP="00DE0668">
      <w:pPr>
        <w:spacing w:before="120" w:after="120" w:line="360" w:lineRule="auto"/>
        <w:jc w:val="both"/>
        <w:rPr>
          <w:color w:val="222222"/>
          <w:sz w:val="24"/>
          <w:szCs w:val="24"/>
        </w:rPr>
      </w:pPr>
      <w:r w:rsidRPr="00DE0668">
        <w:rPr>
          <w:color w:val="222222"/>
          <w:sz w:val="24"/>
          <w:szCs w:val="24"/>
        </w:rPr>
        <w:t>La presentación de la solicitud para el ejercicio de los derechos de protección de datos podrá realizarse de forma telemática o presencial:</w:t>
      </w:r>
    </w:p>
    <w:p w14:paraId="30676520" w14:textId="77777777" w:rsidR="0011214A" w:rsidRPr="00DE0668" w:rsidRDefault="0011214A" w:rsidP="00DE0668">
      <w:pPr>
        <w:numPr>
          <w:ilvl w:val="0"/>
          <w:numId w:val="9"/>
        </w:numPr>
        <w:pBdr>
          <w:top w:val="nil"/>
          <w:left w:val="nil"/>
          <w:bottom w:val="nil"/>
          <w:right w:val="nil"/>
          <w:between w:val="nil"/>
        </w:pBdr>
        <w:spacing w:before="120" w:after="120" w:line="360" w:lineRule="auto"/>
        <w:jc w:val="both"/>
        <w:rPr>
          <w:color w:val="222222"/>
          <w:sz w:val="24"/>
          <w:szCs w:val="24"/>
        </w:rPr>
      </w:pPr>
      <w:r w:rsidRPr="00DE0668">
        <w:rPr>
          <w:color w:val="222222"/>
          <w:sz w:val="24"/>
          <w:szCs w:val="24"/>
        </w:rPr>
        <w:t xml:space="preserve">Telemática: </w:t>
      </w:r>
      <w:r w:rsidRPr="00DE0668">
        <w:rPr>
          <w:color w:val="000000"/>
          <w:sz w:val="24"/>
          <w:szCs w:val="24"/>
        </w:rPr>
        <w:t>a través de la Sede Electrónica de la Diputación de Segovia (</w:t>
      </w:r>
      <w:hyperlink r:id="rId12">
        <w:r w:rsidRPr="00DE0668">
          <w:rPr>
            <w:color w:val="000000"/>
            <w:sz w:val="24"/>
            <w:szCs w:val="24"/>
            <w:u w:val="single"/>
          </w:rPr>
          <w:t>https://sede.dipsegovia.es/</w:t>
        </w:r>
      </w:hyperlink>
      <w:r w:rsidRPr="00DE0668">
        <w:rPr>
          <w:color w:val="000000"/>
          <w:sz w:val="24"/>
          <w:szCs w:val="24"/>
        </w:rPr>
        <w:t xml:space="preserve">), mediante el trámite ‘Solicitud Ejercicio de Derechos (Protección de datos)’. En este caso, la información por parte del responsable del tratamiento se facilitará por medios </w:t>
      </w:r>
      <w:r w:rsidRPr="00DE0668">
        <w:rPr>
          <w:color w:val="222222"/>
          <w:sz w:val="24"/>
          <w:szCs w:val="24"/>
        </w:rPr>
        <w:t>electrónicos, a menos que el interesado solicite que se facilite de otro modo.</w:t>
      </w:r>
    </w:p>
    <w:p w14:paraId="099F3E6A" w14:textId="77777777" w:rsidR="0011214A" w:rsidRPr="00DE0668" w:rsidRDefault="0011214A" w:rsidP="00DE0668">
      <w:pPr>
        <w:numPr>
          <w:ilvl w:val="0"/>
          <w:numId w:val="9"/>
        </w:numPr>
        <w:pBdr>
          <w:top w:val="nil"/>
          <w:left w:val="nil"/>
          <w:bottom w:val="nil"/>
          <w:right w:val="nil"/>
          <w:between w:val="nil"/>
        </w:pBdr>
        <w:spacing w:before="120" w:after="120" w:line="360" w:lineRule="auto"/>
        <w:jc w:val="both"/>
        <w:rPr>
          <w:color w:val="222222"/>
          <w:sz w:val="24"/>
          <w:szCs w:val="24"/>
        </w:rPr>
      </w:pPr>
      <w:r w:rsidRPr="00DE0668">
        <w:rPr>
          <w:color w:val="222222"/>
          <w:sz w:val="24"/>
          <w:szCs w:val="24"/>
        </w:rPr>
        <w:t xml:space="preserve">Presencial: mediante su presentación en el Registro General de Entrada de la Diputación de Segovia. También podrán remitirse mediante las demás formas previstas en el artículo 16.4 de la Ley 39/2015, de 1 de octubre, del Procedimiento Administrativo Común de las Administraciones Públicas: en los registros de cualquier Administración Pública, en las oficinas de Correos, en la </w:t>
      </w:r>
      <w:r w:rsidRPr="00DE0668">
        <w:rPr>
          <w:color w:val="222222"/>
          <w:sz w:val="24"/>
          <w:szCs w:val="24"/>
        </w:rPr>
        <w:lastRenderedPageBreak/>
        <w:t>forma que reglamentariamente se establezca, en las representaciones diplomáticas u oficinas consulares de España en el extranjero y en las oficinas de asistencia en materia de registros.</w:t>
      </w:r>
    </w:p>
    <w:p w14:paraId="3D2A2E6B" w14:textId="77777777" w:rsidR="0011214A" w:rsidRPr="00DE0668" w:rsidRDefault="0011214A" w:rsidP="00DE0668">
      <w:pPr>
        <w:spacing w:before="120" w:after="120" w:line="360" w:lineRule="auto"/>
        <w:jc w:val="both"/>
        <w:rPr>
          <w:color w:val="222222"/>
          <w:sz w:val="24"/>
          <w:szCs w:val="24"/>
        </w:rPr>
      </w:pPr>
      <w:r w:rsidRPr="00DE0668">
        <w:rPr>
          <w:color w:val="222222"/>
          <w:sz w:val="24"/>
          <w:szCs w:val="24"/>
        </w:rPr>
        <w:t>La Diputación de Segovia atenderá las solicitudes para el ejercicio de los derechos de protección de datos en el plazo de un mes a partir de la recepción de la solicitud. Dicho plazo podrá prorrogarse otros dos meses en caso necesario, teniendo en cuenta la complejidad y el número de solicitudes. La Diputación de Segovia informará al interesado de cualquiera de dichas prórrogas en el plazo de un mes a partir de la recepción de la solicitud, indicando los motivos de la dilación.</w:t>
      </w:r>
    </w:p>
    <w:p w14:paraId="16438468" w14:textId="77777777" w:rsidR="0011214A" w:rsidRPr="00DE0668" w:rsidRDefault="0011214A" w:rsidP="00DE0668">
      <w:pPr>
        <w:spacing w:before="120" w:after="120" w:line="360" w:lineRule="auto"/>
        <w:jc w:val="both"/>
        <w:rPr>
          <w:color w:val="222222"/>
          <w:sz w:val="24"/>
          <w:szCs w:val="24"/>
        </w:rPr>
      </w:pPr>
      <w:r w:rsidRPr="00DE0668">
        <w:rPr>
          <w:color w:val="222222"/>
          <w:sz w:val="24"/>
          <w:szCs w:val="24"/>
        </w:rPr>
        <w:t>En el supuesto de que sus derechos no hayan sido debidamente atendidos, el interesado podrá presentar una reclamación ante la Agencia Española de Protección de Datos, con dirección en la Calle Jorge Juan, 6, 28001 Madrid, o a través de su Sede Electrónica (</w:t>
      </w:r>
      <w:hyperlink r:id="rId13">
        <w:r w:rsidRPr="00DE0668">
          <w:rPr>
            <w:color w:val="0000FF"/>
            <w:sz w:val="24"/>
            <w:szCs w:val="24"/>
            <w:u w:val="single"/>
          </w:rPr>
          <w:t>https://sedeagpd.gob.es/sede-electronica-web/</w:t>
        </w:r>
      </w:hyperlink>
      <w:r w:rsidRPr="00DE0668">
        <w:rPr>
          <w:color w:val="222222"/>
          <w:sz w:val="24"/>
          <w:szCs w:val="24"/>
        </w:rPr>
        <w:t xml:space="preserve">). Así mismo, el interesado podrá presentar reclamación previa potestativa ante el delegado de Protección de Datos de la Diputación de Segovia, con dirección electrónica de contacto: </w:t>
      </w:r>
      <w:hyperlink r:id="rId14">
        <w:r w:rsidRPr="00DE0668">
          <w:rPr>
            <w:color w:val="0000FF"/>
            <w:sz w:val="24"/>
            <w:szCs w:val="24"/>
            <w:u w:val="single"/>
          </w:rPr>
          <w:t>dpd@dipsegovia.es</w:t>
        </w:r>
      </w:hyperlink>
      <w:r w:rsidRPr="00DE0668">
        <w:rPr>
          <w:color w:val="222222"/>
          <w:sz w:val="24"/>
          <w:szCs w:val="24"/>
        </w:rPr>
        <w:t>.</w:t>
      </w:r>
    </w:p>
    <w:p w14:paraId="6C517E95" w14:textId="77777777" w:rsidR="00EE1E1A" w:rsidRDefault="00EE1E1A" w:rsidP="00DE0668">
      <w:pPr>
        <w:spacing w:before="120" w:after="120" w:line="360" w:lineRule="auto"/>
        <w:ind w:right="282" w:hanging="2"/>
        <w:jc w:val="both"/>
        <w:rPr>
          <w:b/>
          <w:sz w:val="24"/>
          <w:szCs w:val="24"/>
        </w:rPr>
      </w:pPr>
    </w:p>
    <w:p w14:paraId="373B52D6" w14:textId="5F87804A" w:rsidR="0011214A" w:rsidRPr="00DE0668" w:rsidRDefault="0011214A" w:rsidP="00DE0668">
      <w:pPr>
        <w:spacing w:before="120" w:after="120" w:line="360" w:lineRule="auto"/>
        <w:ind w:right="282" w:hanging="2"/>
        <w:jc w:val="both"/>
        <w:rPr>
          <w:b/>
          <w:sz w:val="24"/>
          <w:szCs w:val="24"/>
        </w:rPr>
      </w:pPr>
      <w:r w:rsidRPr="00DE0668">
        <w:rPr>
          <w:b/>
          <w:sz w:val="24"/>
          <w:szCs w:val="24"/>
        </w:rPr>
        <w:t>DECIMOCUARTA. – NORMATIVA APLICABLE.</w:t>
      </w:r>
    </w:p>
    <w:p w14:paraId="79E5B966" w14:textId="77777777" w:rsidR="0011214A" w:rsidRPr="00DE0668" w:rsidRDefault="00757C67" w:rsidP="00DE0668">
      <w:pPr>
        <w:spacing w:before="120" w:line="360" w:lineRule="auto"/>
        <w:ind w:right="284"/>
        <w:jc w:val="both"/>
        <w:rPr>
          <w:sz w:val="24"/>
          <w:szCs w:val="24"/>
        </w:rPr>
      </w:pPr>
      <w:sdt>
        <w:sdtPr>
          <w:rPr>
            <w:sz w:val="24"/>
            <w:szCs w:val="24"/>
          </w:rPr>
          <w:tag w:val="goog_rdk_0"/>
          <w:id w:val="-28102895"/>
        </w:sdtPr>
        <w:sdtEndPr/>
        <w:sdtContent>
          <w:r w:rsidR="0011214A" w:rsidRPr="00DE0668">
            <w:rPr>
              <w:rFonts w:eastAsia="Arial Unicode MS"/>
              <w:sz w:val="24"/>
              <w:szCs w:val="24"/>
            </w:rPr>
            <w:t xml:space="preserve">− Ley 38/2003, de 17 de noviembre, General de Subvenciones. </w:t>
          </w:r>
        </w:sdtContent>
      </w:sdt>
    </w:p>
    <w:p w14:paraId="7D068034" w14:textId="77777777" w:rsidR="0011214A" w:rsidRPr="00DE0668" w:rsidRDefault="00757C67" w:rsidP="00DE0668">
      <w:pPr>
        <w:spacing w:line="360" w:lineRule="auto"/>
        <w:ind w:right="284"/>
        <w:jc w:val="both"/>
        <w:rPr>
          <w:sz w:val="24"/>
          <w:szCs w:val="24"/>
        </w:rPr>
      </w:pPr>
      <w:sdt>
        <w:sdtPr>
          <w:rPr>
            <w:sz w:val="24"/>
            <w:szCs w:val="24"/>
          </w:rPr>
          <w:tag w:val="goog_rdk_1"/>
          <w:id w:val="-61417718"/>
        </w:sdtPr>
        <w:sdtEndPr/>
        <w:sdtContent>
          <w:r w:rsidR="0011214A" w:rsidRPr="00DE0668">
            <w:rPr>
              <w:rFonts w:eastAsia="Arial Unicode MS"/>
              <w:sz w:val="24"/>
              <w:szCs w:val="24"/>
            </w:rPr>
            <w:t xml:space="preserve">− Real Decreto 887/2006, de 21 de julio, por el que se aprueba el Reglamento de la Ley 38/2003, de 17 de noviembre, General de Subvenciones. </w:t>
          </w:r>
        </w:sdtContent>
      </w:sdt>
    </w:p>
    <w:p w14:paraId="7D71385C" w14:textId="77777777" w:rsidR="0011214A" w:rsidRPr="00DE0668" w:rsidRDefault="0011214A" w:rsidP="00DE0668">
      <w:pPr>
        <w:spacing w:line="360" w:lineRule="auto"/>
        <w:ind w:right="284"/>
        <w:jc w:val="both"/>
        <w:rPr>
          <w:sz w:val="24"/>
          <w:szCs w:val="24"/>
        </w:rPr>
      </w:pPr>
      <w:r w:rsidRPr="00DE0668">
        <w:rPr>
          <w:sz w:val="24"/>
          <w:szCs w:val="24"/>
        </w:rPr>
        <w:t xml:space="preserve">- Ordenanza General de Subvenciones de la Diputación Provincial de Segovia y sus entes adscritos de 25 de abril de 2019 (BOP </w:t>
      </w:r>
      <w:proofErr w:type="spellStart"/>
      <w:r w:rsidRPr="00DE0668">
        <w:rPr>
          <w:sz w:val="24"/>
          <w:szCs w:val="24"/>
        </w:rPr>
        <w:t>nº</w:t>
      </w:r>
      <w:proofErr w:type="spellEnd"/>
      <w:r w:rsidRPr="00DE0668">
        <w:rPr>
          <w:sz w:val="24"/>
          <w:szCs w:val="24"/>
        </w:rPr>
        <w:t xml:space="preserve"> 73 de 19 de junio de 2019). </w:t>
      </w:r>
    </w:p>
    <w:p w14:paraId="7B8C09CB" w14:textId="77777777" w:rsidR="0011214A" w:rsidRPr="00DE0668" w:rsidRDefault="0011214A" w:rsidP="00DE0668">
      <w:pPr>
        <w:spacing w:line="360" w:lineRule="auto"/>
        <w:ind w:right="284"/>
        <w:jc w:val="both"/>
        <w:rPr>
          <w:sz w:val="24"/>
          <w:szCs w:val="24"/>
        </w:rPr>
      </w:pPr>
      <w:r w:rsidRPr="00DE0668">
        <w:rPr>
          <w:sz w:val="24"/>
          <w:szCs w:val="24"/>
        </w:rPr>
        <w:t>- Ley 39/2015, de 1 de octubre, del Procedimiento Administrativo Común de las Administraciones Públicas.</w:t>
      </w:r>
    </w:p>
    <w:p w14:paraId="00202787" w14:textId="77777777" w:rsidR="0011214A" w:rsidRPr="00DE0668" w:rsidRDefault="0011214A" w:rsidP="00DE0668">
      <w:pPr>
        <w:spacing w:before="120" w:after="120" w:line="360" w:lineRule="auto"/>
        <w:jc w:val="both"/>
        <w:rPr>
          <w:b/>
          <w:color w:val="222222"/>
          <w:sz w:val="24"/>
          <w:szCs w:val="24"/>
        </w:rPr>
      </w:pPr>
    </w:p>
    <w:p w14:paraId="4752990C" w14:textId="77777777" w:rsidR="0011214A" w:rsidRPr="00DE0668" w:rsidRDefault="0011214A" w:rsidP="00DE0668">
      <w:pPr>
        <w:spacing w:before="120" w:after="120" w:line="360" w:lineRule="auto"/>
        <w:jc w:val="both"/>
        <w:rPr>
          <w:b/>
          <w:color w:val="222222"/>
          <w:sz w:val="24"/>
          <w:szCs w:val="24"/>
        </w:rPr>
      </w:pPr>
    </w:p>
    <w:p w14:paraId="3EE2594D" w14:textId="77777777" w:rsidR="0011214A" w:rsidRPr="00DE0668" w:rsidRDefault="0011214A" w:rsidP="00DE0668">
      <w:pPr>
        <w:spacing w:before="120" w:after="120" w:line="360" w:lineRule="auto"/>
        <w:jc w:val="both"/>
        <w:rPr>
          <w:b/>
          <w:color w:val="222222"/>
          <w:sz w:val="24"/>
          <w:szCs w:val="24"/>
        </w:rPr>
      </w:pPr>
    </w:p>
    <w:p w14:paraId="261ED7B0" w14:textId="77777777" w:rsidR="0011214A" w:rsidRPr="00DE0668" w:rsidRDefault="0011214A" w:rsidP="00DE0668">
      <w:pPr>
        <w:spacing w:before="120" w:after="120" w:line="360" w:lineRule="auto"/>
        <w:jc w:val="both"/>
        <w:rPr>
          <w:b/>
          <w:color w:val="222222"/>
          <w:sz w:val="24"/>
          <w:szCs w:val="24"/>
        </w:rPr>
      </w:pPr>
    </w:p>
    <w:sectPr w:rsidR="0011214A" w:rsidRPr="00DE0668">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BAA09" w14:textId="77777777" w:rsidR="00C36AAB" w:rsidRDefault="00C36AAB">
      <w:pPr>
        <w:spacing w:line="240" w:lineRule="auto"/>
      </w:pPr>
      <w:r>
        <w:separator/>
      </w:r>
    </w:p>
  </w:endnote>
  <w:endnote w:type="continuationSeparator" w:id="0">
    <w:p w14:paraId="55AFDF6D" w14:textId="77777777" w:rsidR="00C36AAB" w:rsidRDefault="00C36A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B60E21C9-498E-4952-8567-B97360256FB3}"/>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embedRegular r:id="rId2" w:fontKey="{81E927E5-AACE-4CA1-A0B4-7BC120CB22F0}"/>
  </w:font>
  <w:font w:name="Cambria">
    <w:panose1 w:val="02040503050406030204"/>
    <w:charset w:val="00"/>
    <w:family w:val="roman"/>
    <w:pitch w:val="variable"/>
    <w:sig w:usb0="E00006FF" w:usb1="420024FF" w:usb2="02000000" w:usb3="00000000" w:csb0="0000019F" w:csb1="00000000"/>
    <w:embedRegular r:id="rId3" w:fontKey="{442573DF-D3F1-4D19-973F-563EAC6A5B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AAA7F" w14:textId="77777777" w:rsidR="005B36AC" w:rsidRDefault="009346D4">
    <w:pPr>
      <w:jc w:val="right"/>
      <w:rPr>
        <w:sz w:val="18"/>
        <w:szCs w:val="18"/>
      </w:rPr>
    </w:pPr>
    <w:r>
      <w:rPr>
        <w:sz w:val="18"/>
        <w:szCs w:val="18"/>
      </w:rPr>
      <w:fldChar w:fldCharType="begin"/>
    </w:r>
    <w:r>
      <w:rPr>
        <w:sz w:val="18"/>
        <w:szCs w:val="18"/>
      </w:rPr>
      <w:instrText>PAGE</w:instrText>
    </w:r>
    <w:r>
      <w:rPr>
        <w:sz w:val="18"/>
        <w:szCs w:val="18"/>
      </w:rPr>
      <w:fldChar w:fldCharType="separate"/>
    </w:r>
    <w:r w:rsidR="00202D47">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8F4F6" w14:textId="77777777" w:rsidR="00C36AAB" w:rsidRDefault="00C36AAB">
      <w:pPr>
        <w:spacing w:line="240" w:lineRule="auto"/>
      </w:pPr>
      <w:r>
        <w:separator/>
      </w:r>
    </w:p>
  </w:footnote>
  <w:footnote w:type="continuationSeparator" w:id="0">
    <w:p w14:paraId="2785E8BF" w14:textId="77777777" w:rsidR="00C36AAB" w:rsidRDefault="00C36A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89A4" w14:textId="4E89BE74" w:rsidR="005B36AC" w:rsidRDefault="000F221C" w:rsidP="00B475D3">
    <w:pPr>
      <w:jc w:val="center"/>
    </w:pPr>
    <w:r>
      <w:rPr>
        <w:noProof/>
      </w:rPr>
      <w:drawing>
        <wp:inline distT="0" distB="0" distL="0" distR="0" wp14:anchorId="155C485A" wp14:editId="4C838549">
          <wp:extent cx="2200275" cy="825134"/>
          <wp:effectExtent l="0" t="0" r="0" b="0"/>
          <wp:docPr id="187628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8178" name="Imagen 187628178"/>
                  <pic:cNvPicPr/>
                </pic:nvPicPr>
                <pic:blipFill>
                  <a:blip r:embed="rId1">
                    <a:extLst>
                      <a:ext uri="{28A0092B-C50C-407E-A947-70E740481C1C}">
                        <a14:useLocalDpi xmlns:a14="http://schemas.microsoft.com/office/drawing/2010/main" val="0"/>
                      </a:ext>
                    </a:extLst>
                  </a:blip>
                  <a:stretch>
                    <a:fillRect/>
                  </a:stretch>
                </pic:blipFill>
                <pic:spPr>
                  <a:xfrm>
                    <a:off x="0" y="0"/>
                    <a:ext cx="2242597" cy="841005"/>
                  </a:xfrm>
                  <a:prstGeom prst="rect">
                    <a:avLst/>
                  </a:prstGeom>
                </pic:spPr>
              </pic:pic>
            </a:graphicData>
          </a:graphic>
        </wp:inline>
      </w:drawing>
    </w:r>
  </w:p>
  <w:p w14:paraId="4C8377CE" w14:textId="77777777" w:rsidR="005B576A" w:rsidRDefault="005B576A" w:rsidP="00B475D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92214"/>
    <w:multiLevelType w:val="multilevel"/>
    <w:tmpl w:val="33E2EDF2"/>
    <w:lvl w:ilvl="0">
      <w:start w:val="1"/>
      <w:numFmt w:val="lowerLetter"/>
      <w:lvlText w:val="%1)"/>
      <w:lvlJc w:val="left"/>
      <w:pPr>
        <w:ind w:left="765" w:hanging="405"/>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9A66B1"/>
    <w:multiLevelType w:val="multilevel"/>
    <w:tmpl w:val="DA405A2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2BBA2F04"/>
    <w:multiLevelType w:val="multilevel"/>
    <w:tmpl w:val="E81E7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3B3837"/>
    <w:multiLevelType w:val="multilevel"/>
    <w:tmpl w:val="C3E00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592ACE"/>
    <w:multiLevelType w:val="multilevel"/>
    <w:tmpl w:val="AFCEF12E"/>
    <w:lvl w:ilvl="0">
      <w:start w:val="1"/>
      <w:numFmt w:val="lowerLetter"/>
      <w:lvlText w:val="%1)"/>
      <w:lvlJc w:val="left"/>
      <w:pPr>
        <w:ind w:left="765" w:hanging="405"/>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4C3776"/>
    <w:multiLevelType w:val="multilevel"/>
    <w:tmpl w:val="A1C6B85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DC857A3"/>
    <w:multiLevelType w:val="multilevel"/>
    <w:tmpl w:val="9D181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626492"/>
    <w:multiLevelType w:val="multilevel"/>
    <w:tmpl w:val="207825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9573A4E"/>
    <w:multiLevelType w:val="hybridMultilevel"/>
    <w:tmpl w:val="0BE811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C087671"/>
    <w:multiLevelType w:val="hybridMultilevel"/>
    <w:tmpl w:val="F2F65968"/>
    <w:lvl w:ilvl="0" w:tplc="335CA7E2">
      <w:numFmt w:val="bullet"/>
      <w:lvlText w:val=""/>
      <w:lvlJc w:val="left"/>
      <w:pPr>
        <w:ind w:left="1080" w:hanging="360"/>
      </w:pPr>
      <w:rPr>
        <w:rFonts w:ascii="Wingdings" w:eastAsia="Arial"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6AF50875"/>
    <w:multiLevelType w:val="multilevel"/>
    <w:tmpl w:val="1866459C"/>
    <w:lvl w:ilvl="0">
      <w:start w:val="1"/>
      <w:numFmt w:val="decimal"/>
      <w:lvlText w:val="%1)"/>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4369176">
    <w:abstractNumId w:val="4"/>
  </w:num>
  <w:num w:numId="2" w16cid:durableId="2036149039">
    <w:abstractNumId w:val="7"/>
  </w:num>
  <w:num w:numId="3" w16cid:durableId="1080517527">
    <w:abstractNumId w:val="6"/>
  </w:num>
  <w:num w:numId="4" w16cid:durableId="1452088969">
    <w:abstractNumId w:val="2"/>
  </w:num>
  <w:num w:numId="5" w16cid:durableId="425465327">
    <w:abstractNumId w:val="9"/>
  </w:num>
  <w:num w:numId="6" w16cid:durableId="2124692023">
    <w:abstractNumId w:val="3"/>
  </w:num>
  <w:num w:numId="7" w16cid:durableId="485779881">
    <w:abstractNumId w:val="10"/>
  </w:num>
  <w:num w:numId="8" w16cid:durableId="761293682">
    <w:abstractNumId w:val="1"/>
  </w:num>
  <w:num w:numId="9" w16cid:durableId="1306736173">
    <w:abstractNumId w:val="0"/>
  </w:num>
  <w:num w:numId="10" w16cid:durableId="1455832687">
    <w:abstractNumId w:val="8"/>
  </w:num>
  <w:num w:numId="11" w16cid:durableId="17309526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6AC"/>
    <w:rsid w:val="00012905"/>
    <w:rsid w:val="000676EB"/>
    <w:rsid w:val="00075D2F"/>
    <w:rsid w:val="000C153A"/>
    <w:rsid w:val="000F221C"/>
    <w:rsid w:val="0011214A"/>
    <w:rsid w:val="00121D61"/>
    <w:rsid w:val="00133CB6"/>
    <w:rsid w:val="00135BB1"/>
    <w:rsid w:val="00202D47"/>
    <w:rsid w:val="00246286"/>
    <w:rsid w:val="0025592B"/>
    <w:rsid w:val="00284D59"/>
    <w:rsid w:val="002B032B"/>
    <w:rsid w:val="00364AED"/>
    <w:rsid w:val="003C62FA"/>
    <w:rsid w:val="00431236"/>
    <w:rsid w:val="00475AA7"/>
    <w:rsid w:val="004C62E3"/>
    <w:rsid w:val="004E40A6"/>
    <w:rsid w:val="004E7DBC"/>
    <w:rsid w:val="0050488D"/>
    <w:rsid w:val="0055295F"/>
    <w:rsid w:val="00581DA2"/>
    <w:rsid w:val="005B36AC"/>
    <w:rsid w:val="005B576A"/>
    <w:rsid w:val="005C60C3"/>
    <w:rsid w:val="00664489"/>
    <w:rsid w:val="006926E4"/>
    <w:rsid w:val="00757C67"/>
    <w:rsid w:val="007C5686"/>
    <w:rsid w:val="008401B0"/>
    <w:rsid w:val="008D2912"/>
    <w:rsid w:val="008F20F7"/>
    <w:rsid w:val="00910C96"/>
    <w:rsid w:val="009346D4"/>
    <w:rsid w:val="009D5ED0"/>
    <w:rsid w:val="009E287C"/>
    <w:rsid w:val="00A071E5"/>
    <w:rsid w:val="00A422C7"/>
    <w:rsid w:val="00A96519"/>
    <w:rsid w:val="00AC664F"/>
    <w:rsid w:val="00B475D3"/>
    <w:rsid w:val="00BB5F8B"/>
    <w:rsid w:val="00C12CAE"/>
    <w:rsid w:val="00C36AAB"/>
    <w:rsid w:val="00C63979"/>
    <w:rsid w:val="00C64E06"/>
    <w:rsid w:val="00C74811"/>
    <w:rsid w:val="00C827B8"/>
    <w:rsid w:val="00C94AEA"/>
    <w:rsid w:val="00D323B3"/>
    <w:rsid w:val="00D450C3"/>
    <w:rsid w:val="00D539DE"/>
    <w:rsid w:val="00D679C3"/>
    <w:rsid w:val="00DE0668"/>
    <w:rsid w:val="00E609A6"/>
    <w:rsid w:val="00EE1E1A"/>
    <w:rsid w:val="00F96E3E"/>
    <w:rsid w:val="00FB14C9"/>
    <w:rsid w:val="00FC6C3A"/>
    <w:rsid w:val="00FF33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3815D"/>
  <w15:docId w15:val="{18539ECA-AB85-44C8-A95F-145052676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8C0DB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C0DB0"/>
  </w:style>
  <w:style w:type="paragraph" w:styleId="Piedepgina">
    <w:name w:val="footer"/>
    <w:basedOn w:val="Normal"/>
    <w:link w:val="PiedepginaCar"/>
    <w:uiPriority w:val="99"/>
    <w:unhideWhenUsed/>
    <w:rsid w:val="008C0DB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C0DB0"/>
  </w:style>
  <w:style w:type="character" w:styleId="Hipervnculo">
    <w:name w:val="Hyperlink"/>
    <w:basedOn w:val="Fuentedeprrafopredeter"/>
    <w:uiPriority w:val="99"/>
    <w:unhideWhenUsed/>
    <w:rsid w:val="008A4599"/>
    <w:rPr>
      <w:color w:val="0000FF" w:themeColor="hyperlink"/>
      <w:u w:val="single"/>
    </w:rPr>
  </w:style>
  <w:style w:type="character" w:styleId="Mencinsinresolver">
    <w:name w:val="Unresolved Mention"/>
    <w:basedOn w:val="Fuentedeprrafopredeter"/>
    <w:uiPriority w:val="99"/>
    <w:semiHidden/>
    <w:unhideWhenUsed/>
    <w:rsid w:val="008A4599"/>
    <w:rPr>
      <w:color w:val="605E5C"/>
      <w:shd w:val="clear" w:color="auto" w:fill="E1DFDD"/>
    </w:rPr>
  </w:style>
  <w:style w:type="paragraph" w:styleId="NormalWeb">
    <w:name w:val="Normal (Web)"/>
    <w:basedOn w:val="Normal"/>
    <w:uiPriority w:val="99"/>
    <w:unhideWhenUsed/>
    <w:rsid w:val="008A4599"/>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5A6B0D"/>
    <w:pPr>
      <w:ind w:left="720"/>
      <w:contextualSpacing/>
    </w:pPr>
  </w:style>
  <w:style w:type="character" w:styleId="Hipervnculovisitado">
    <w:name w:val="FollowedHyperlink"/>
    <w:basedOn w:val="Fuentedeprrafopredeter"/>
    <w:uiPriority w:val="99"/>
    <w:semiHidden/>
    <w:unhideWhenUsed/>
    <w:rsid w:val="00AA56CF"/>
    <w:rPr>
      <w:color w:val="800080" w:themeColor="followedHyperlink"/>
      <w:u w:val="single"/>
    </w:rPr>
  </w:style>
  <w:style w:type="paragraph" w:styleId="Sinespaciado">
    <w:name w:val="No Spacing"/>
    <w:uiPriority w:val="1"/>
    <w:qFormat/>
    <w:rsid w:val="000F221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ede.dipsegovia.es/info.0" TargetMode="External"/><Relationship Id="rId13" Type="http://schemas.openxmlformats.org/officeDocument/2006/relationships/hyperlink" Target="https://sedeagpd.gob.es/sede-electronica-web/"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dipsegovia.es/info.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segovia.es/politica-de-privacidad/procedimiento-de-ejercicio-de-derech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dipsegovia.es/la-institucion/servicios/promocion-provincial-y-alimentos-de-segovia/alimentos-de-segovia/estrategia-de-alimentaci%C3%B3n-sostenible-y-saludable" TargetMode="External"/><Relationship Id="rId4" Type="http://schemas.openxmlformats.org/officeDocument/2006/relationships/settings" Target="settings.xml"/><Relationship Id="rId9" Type="http://schemas.openxmlformats.org/officeDocument/2006/relationships/hyperlink" Target="https://www.dipsegovia.es/" TargetMode="External"/><Relationship Id="rId14" Type="http://schemas.openxmlformats.org/officeDocument/2006/relationships/hyperlink" Target="mailto:dpd@dipsegovia.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C/ERmUYaoMVPbpseqxUU9DznJw==">CgMxLjAaHQoBMBIYChYIB0ISEhBBcmlhbCBVbmljb2RlIE1TGh0KATESGAoWCAdCEhIQQXJpYWwgVW5pY29kZSBNUzgAciExeXBYTFJXYVdoZWFrTXZuUUZTY0c1dXBXUkVidW1TUUU=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2789</Words>
  <Characters>15341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Lázaro Delgado</dc:creator>
  <cp:lastModifiedBy>Laura Lázaro Delgado</cp:lastModifiedBy>
  <cp:revision>3</cp:revision>
  <cp:lastPrinted>2024-07-12T07:50:00Z</cp:lastPrinted>
  <dcterms:created xsi:type="dcterms:W3CDTF">2025-09-24T07:28:00Z</dcterms:created>
  <dcterms:modified xsi:type="dcterms:W3CDTF">2025-10-14T09:35:00Z</dcterms:modified>
</cp:coreProperties>
</file>