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D31DE" w14:textId="1198DBF5" w:rsidR="00D2494D" w:rsidRPr="00B62DEE" w:rsidRDefault="00831480" w:rsidP="00A76302">
      <w:pPr>
        <w:rPr>
          <w:sz w:val="20"/>
          <w:szCs w:val="20"/>
          <w:lang w:val="es-ES"/>
        </w:rPr>
      </w:pPr>
      <w:r w:rsidRPr="00B62DEE">
        <w:rPr>
          <w:sz w:val="20"/>
          <w:szCs w:val="20"/>
          <w:lang w:val="es-ES"/>
        </w:rPr>
        <w:t>RESOLUCIÓN EMT/</w:t>
      </w:r>
      <w:r w:rsidR="00F33AEF" w:rsidRPr="00B62DEE">
        <w:rPr>
          <w:sz w:val="20"/>
          <w:szCs w:val="20"/>
          <w:lang w:val="es-ES"/>
        </w:rPr>
        <w:t xml:space="preserve"> </w:t>
      </w:r>
      <w:r w:rsidR="00747563" w:rsidRPr="00B62DEE">
        <w:rPr>
          <w:sz w:val="20"/>
          <w:szCs w:val="20"/>
          <w:lang w:val="es-ES"/>
        </w:rPr>
        <w:t>/202</w:t>
      </w:r>
      <w:r w:rsidR="002123FB" w:rsidRPr="00B62DEE">
        <w:rPr>
          <w:sz w:val="20"/>
          <w:szCs w:val="20"/>
          <w:lang w:val="es-ES"/>
        </w:rPr>
        <w:t>5</w:t>
      </w:r>
      <w:r w:rsidR="00747563" w:rsidRPr="00B62DEE">
        <w:rPr>
          <w:sz w:val="20"/>
          <w:szCs w:val="20"/>
          <w:lang w:val="es-ES"/>
        </w:rPr>
        <w:t xml:space="preserve">, </w:t>
      </w:r>
      <w:r w:rsidR="00E85876" w:rsidRPr="00B62DEE">
        <w:rPr>
          <w:sz w:val="20"/>
          <w:szCs w:val="20"/>
          <w:lang w:val="es-ES"/>
        </w:rPr>
        <w:t xml:space="preserve">de </w:t>
      </w:r>
      <w:r w:rsidR="004D705D" w:rsidRPr="00B62DEE">
        <w:rPr>
          <w:sz w:val="20"/>
          <w:szCs w:val="20"/>
          <w:lang w:val="es-ES"/>
        </w:rPr>
        <w:t>**</w:t>
      </w:r>
      <w:r w:rsidR="00E85876" w:rsidRPr="00B62DEE">
        <w:rPr>
          <w:sz w:val="20"/>
          <w:szCs w:val="20"/>
          <w:lang w:val="es-ES"/>
        </w:rPr>
        <w:t xml:space="preserve"> de </w:t>
      </w:r>
      <w:r w:rsidR="004D705D" w:rsidRPr="00B62DEE">
        <w:rPr>
          <w:sz w:val="20"/>
          <w:szCs w:val="20"/>
        </w:rPr>
        <w:t>*******</w:t>
      </w:r>
      <w:r w:rsidRPr="00B62DEE">
        <w:rPr>
          <w:sz w:val="20"/>
          <w:szCs w:val="20"/>
          <w:lang w:val="es-ES"/>
        </w:rPr>
        <w:t xml:space="preserve">, </w:t>
      </w:r>
      <w:r w:rsidR="00E01C41" w:rsidRPr="00B62DEE">
        <w:rPr>
          <w:sz w:val="20"/>
          <w:szCs w:val="20"/>
          <w:lang w:val="es-ES"/>
        </w:rPr>
        <w:t>por la que</w:t>
      </w:r>
      <w:r w:rsidRPr="00B62DEE">
        <w:rPr>
          <w:sz w:val="20"/>
          <w:szCs w:val="20"/>
          <w:lang w:val="es-ES"/>
        </w:rPr>
        <w:t xml:space="preserve"> </w:t>
      </w:r>
      <w:r w:rsidR="00F05E0F" w:rsidRPr="00B62DEE">
        <w:rPr>
          <w:sz w:val="20"/>
          <w:szCs w:val="20"/>
          <w:lang w:val="es-ES"/>
        </w:rPr>
        <w:t xml:space="preserve">se abre </w:t>
      </w:r>
      <w:r w:rsidRPr="00B62DEE">
        <w:rPr>
          <w:sz w:val="20"/>
          <w:szCs w:val="20"/>
          <w:lang w:val="es-ES"/>
        </w:rPr>
        <w:t xml:space="preserve">la concesión de subvenciones </w:t>
      </w:r>
      <w:r w:rsidR="00D2494D" w:rsidRPr="00B62DEE">
        <w:rPr>
          <w:sz w:val="20"/>
          <w:szCs w:val="20"/>
          <w:lang w:val="es-ES"/>
        </w:rPr>
        <w:t>para el desarrollo de actividades en materia de</w:t>
      </w:r>
      <w:r w:rsidR="00C260F6" w:rsidRPr="00B62DEE">
        <w:rPr>
          <w:sz w:val="20"/>
          <w:szCs w:val="20"/>
          <w:lang w:val="es-ES"/>
        </w:rPr>
        <w:t xml:space="preserve"> </w:t>
      </w:r>
      <w:r w:rsidR="00D2494D" w:rsidRPr="00B62DEE">
        <w:rPr>
          <w:sz w:val="20"/>
          <w:szCs w:val="20"/>
          <w:lang w:val="es-ES"/>
        </w:rPr>
        <w:t xml:space="preserve">promoción de la acción sindical en Cataluña </w:t>
      </w:r>
      <w:r w:rsidR="00837BB4" w:rsidRPr="00B62DEE">
        <w:rPr>
          <w:sz w:val="20"/>
          <w:szCs w:val="20"/>
          <w:lang w:val="es-ES"/>
        </w:rPr>
        <w:t xml:space="preserve">para el año 2025 </w:t>
      </w:r>
      <w:r w:rsidR="00D2494D" w:rsidRPr="00B62DEE">
        <w:rPr>
          <w:sz w:val="20"/>
          <w:szCs w:val="20"/>
          <w:lang w:val="es-ES"/>
        </w:rPr>
        <w:t>(</w:t>
      </w:r>
      <w:r w:rsidR="00B413B1" w:rsidRPr="00B62DEE">
        <w:rPr>
          <w:sz w:val="20"/>
          <w:szCs w:val="20"/>
          <w:lang w:val="es-ES"/>
        </w:rPr>
        <w:t>ref</w:t>
      </w:r>
      <w:r w:rsidR="00D2494D" w:rsidRPr="00B62DEE">
        <w:rPr>
          <w:sz w:val="20"/>
          <w:szCs w:val="20"/>
          <w:lang w:val="es-ES"/>
        </w:rPr>
        <w:t xml:space="preserve">. BDNS: </w:t>
      </w:r>
      <w:r w:rsidR="004D705D" w:rsidRPr="00B62DEE">
        <w:rPr>
          <w:sz w:val="20"/>
          <w:szCs w:val="20"/>
        </w:rPr>
        <w:t>*******</w:t>
      </w:r>
      <w:r w:rsidR="00D2494D" w:rsidRPr="00B62DEE">
        <w:rPr>
          <w:sz w:val="20"/>
          <w:szCs w:val="20"/>
          <w:lang w:val="es-ES"/>
        </w:rPr>
        <w:t>)</w:t>
      </w:r>
    </w:p>
    <w:p w14:paraId="615FCBF3" w14:textId="77777777" w:rsidR="00D2494D" w:rsidRPr="00B62DEE" w:rsidRDefault="00D2494D" w:rsidP="00A76302">
      <w:pPr>
        <w:rPr>
          <w:sz w:val="20"/>
          <w:szCs w:val="20"/>
          <w:lang w:val="es-ES"/>
        </w:rPr>
      </w:pPr>
    </w:p>
    <w:p w14:paraId="38483745" w14:textId="5650B74E" w:rsidR="00831480" w:rsidRPr="00B62DEE" w:rsidRDefault="009B16E6" w:rsidP="00A76302">
      <w:pPr>
        <w:rPr>
          <w:sz w:val="20"/>
          <w:szCs w:val="20"/>
          <w:lang w:val="es-ES"/>
        </w:rPr>
      </w:pPr>
      <w:r w:rsidRPr="00B62DEE">
        <w:rPr>
          <w:sz w:val="20"/>
          <w:szCs w:val="20"/>
          <w:lang w:val="es-ES"/>
        </w:rPr>
        <w:t xml:space="preserve">Dada </w:t>
      </w:r>
      <w:r w:rsidR="00E01C41" w:rsidRPr="00B62DEE">
        <w:rPr>
          <w:sz w:val="20"/>
          <w:szCs w:val="20"/>
          <w:lang w:val="es-ES"/>
        </w:rPr>
        <w:t>la</w:t>
      </w:r>
      <w:r w:rsidR="004F24F1" w:rsidRPr="00B62DEE">
        <w:rPr>
          <w:sz w:val="20"/>
          <w:szCs w:val="20"/>
          <w:lang w:val="es-ES"/>
        </w:rPr>
        <w:t xml:space="preserve"> O</w:t>
      </w:r>
      <w:r w:rsidR="00102EE4" w:rsidRPr="00B62DEE">
        <w:rPr>
          <w:sz w:val="20"/>
          <w:szCs w:val="20"/>
          <w:lang w:val="es-ES"/>
        </w:rPr>
        <w:t>rden EMT/</w:t>
      </w:r>
      <w:r w:rsidR="00CB0154" w:rsidRPr="00B62DEE">
        <w:rPr>
          <w:sz w:val="20"/>
          <w:szCs w:val="20"/>
          <w:lang w:val="es-ES"/>
        </w:rPr>
        <w:t>116</w:t>
      </w:r>
      <w:r w:rsidR="00102EE4" w:rsidRPr="00B62DEE">
        <w:rPr>
          <w:sz w:val="20"/>
          <w:szCs w:val="20"/>
          <w:lang w:val="es-ES"/>
        </w:rPr>
        <w:t>/202</w:t>
      </w:r>
      <w:r w:rsidR="002123FB" w:rsidRPr="00B62DEE">
        <w:rPr>
          <w:sz w:val="20"/>
          <w:szCs w:val="20"/>
          <w:lang w:val="es-ES"/>
        </w:rPr>
        <w:t>5</w:t>
      </w:r>
      <w:r w:rsidR="00102EE4" w:rsidRPr="00B62DEE">
        <w:rPr>
          <w:sz w:val="20"/>
          <w:szCs w:val="20"/>
          <w:lang w:val="es-ES"/>
        </w:rPr>
        <w:t xml:space="preserve">, de </w:t>
      </w:r>
      <w:r w:rsidR="00CB0154" w:rsidRPr="00B62DEE">
        <w:rPr>
          <w:sz w:val="20"/>
          <w:szCs w:val="20"/>
          <w:lang w:val="es-ES"/>
        </w:rPr>
        <w:t>2</w:t>
      </w:r>
      <w:r w:rsidR="00102EE4" w:rsidRPr="00B62DEE">
        <w:rPr>
          <w:sz w:val="20"/>
          <w:szCs w:val="20"/>
          <w:lang w:val="es-ES"/>
        </w:rPr>
        <w:t xml:space="preserve"> de </w:t>
      </w:r>
      <w:r w:rsidR="00CB0154" w:rsidRPr="00B62DEE">
        <w:rPr>
          <w:sz w:val="20"/>
          <w:szCs w:val="20"/>
          <w:lang w:val="es-ES"/>
        </w:rPr>
        <w:t>julio</w:t>
      </w:r>
      <w:r w:rsidR="00102EE4" w:rsidRPr="00B62DEE">
        <w:rPr>
          <w:sz w:val="20"/>
          <w:szCs w:val="20"/>
          <w:lang w:val="es-ES"/>
        </w:rPr>
        <w:t xml:space="preserve">, </w:t>
      </w:r>
      <w:r w:rsidR="00221BC9" w:rsidRPr="00B62DEE">
        <w:rPr>
          <w:sz w:val="20"/>
          <w:szCs w:val="20"/>
          <w:lang w:val="es-ES"/>
        </w:rPr>
        <w:t xml:space="preserve">por la que se aprueban las bases reguladoras que han de regir la concesión de subvenciones para el desarrollo de actividades en materia de promoción de la acción sindical en Cataluña </w:t>
      </w:r>
      <w:r w:rsidR="00831480" w:rsidRPr="00B62DEE">
        <w:rPr>
          <w:sz w:val="20"/>
          <w:szCs w:val="20"/>
          <w:lang w:val="es-ES"/>
        </w:rPr>
        <w:t>(DOGC n</w:t>
      </w:r>
      <w:r w:rsidR="00B413B1" w:rsidRPr="00B62DEE">
        <w:rPr>
          <w:sz w:val="20"/>
          <w:szCs w:val="20"/>
          <w:lang w:val="es-ES"/>
        </w:rPr>
        <w:t>úm.</w:t>
      </w:r>
      <w:r w:rsidR="00831480" w:rsidRPr="00B62DEE">
        <w:rPr>
          <w:sz w:val="20"/>
          <w:szCs w:val="20"/>
          <w:lang w:val="es-ES"/>
        </w:rPr>
        <w:t xml:space="preserve"> </w:t>
      </w:r>
      <w:r w:rsidR="00CB0154" w:rsidRPr="00B62DEE">
        <w:rPr>
          <w:sz w:val="20"/>
          <w:szCs w:val="20"/>
          <w:lang w:val="es-ES"/>
        </w:rPr>
        <w:t>9450</w:t>
      </w:r>
      <w:r w:rsidR="00831480" w:rsidRPr="00B62DEE">
        <w:rPr>
          <w:sz w:val="20"/>
          <w:szCs w:val="20"/>
          <w:lang w:val="es-ES"/>
        </w:rPr>
        <w:t xml:space="preserve">, de </w:t>
      </w:r>
      <w:r w:rsidR="00CB0154" w:rsidRPr="00B62DEE">
        <w:rPr>
          <w:sz w:val="20"/>
          <w:szCs w:val="20"/>
          <w:lang w:val="es-ES"/>
        </w:rPr>
        <w:t>9</w:t>
      </w:r>
      <w:r w:rsidR="00831480" w:rsidRPr="00B62DEE">
        <w:rPr>
          <w:sz w:val="20"/>
          <w:szCs w:val="20"/>
          <w:lang w:val="es-ES"/>
        </w:rPr>
        <w:t>.</w:t>
      </w:r>
      <w:r w:rsidR="00CB0154" w:rsidRPr="00B62DEE">
        <w:rPr>
          <w:sz w:val="20"/>
          <w:szCs w:val="20"/>
          <w:lang w:val="es-ES"/>
        </w:rPr>
        <w:t>7</w:t>
      </w:r>
      <w:r w:rsidR="00831480" w:rsidRPr="00B62DEE">
        <w:rPr>
          <w:sz w:val="20"/>
          <w:szCs w:val="20"/>
          <w:lang w:val="es-ES"/>
        </w:rPr>
        <w:t>.202</w:t>
      </w:r>
      <w:r w:rsidR="002123FB" w:rsidRPr="00B62DEE">
        <w:rPr>
          <w:sz w:val="20"/>
          <w:szCs w:val="20"/>
          <w:lang w:val="es-ES"/>
        </w:rPr>
        <w:t>5</w:t>
      </w:r>
      <w:r w:rsidR="00831480" w:rsidRPr="00B62DEE">
        <w:rPr>
          <w:sz w:val="20"/>
          <w:szCs w:val="20"/>
          <w:lang w:val="es-ES"/>
        </w:rPr>
        <w:t>);</w:t>
      </w:r>
    </w:p>
    <w:p w14:paraId="1F50985B" w14:textId="77777777" w:rsidR="00221BC9" w:rsidRPr="00B62DEE" w:rsidRDefault="00221BC9" w:rsidP="00A76302">
      <w:pPr>
        <w:rPr>
          <w:sz w:val="20"/>
          <w:szCs w:val="20"/>
          <w:lang w:val="es-ES"/>
        </w:rPr>
      </w:pPr>
    </w:p>
    <w:p w14:paraId="03038276" w14:textId="71A6EA13" w:rsidR="004F43B5" w:rsidRPr="00B62DEE" w:rsidRDefault="009B16E6" w:rsidP="00A76302">
      <w:pPr>
        <w:rPr>
          <w:sz w:val="20"/>
          <w:szCs w:val="20"/>
          <w:lang w:val="es-ES"/>
        </w:rPr>
      </w:pPr>
      <w:r w:rsidRPr="00B62DEE">
        <w:rPr>
          <w:sz w:val="20"/>
          <w:szCs w:val="20"/>
          <w:lang w:val="es-ES"/>
        </w:rPr>
        <w:t xml:space="preserve">Dados </w:t>
      </w:r>
      <w:r w:rsidR="00E01C41" w:rsidRPr="00B62DEE">
        <w:rPr>
          <w:sz w:val="20"/>
          <w:szCs w:val="20"/>
          <w:lang w:val="es-ES"/>
        </w:rPr>
        <w:t>los</w:t>
      </w:r>
      <w:r w:rsidR="004F24F1" w:rsidRPr="00B62DEE">
        <w:rPr>
          <w:sz w:val="20"/>
          <w:szCs w:val="20"/>
          <w:lang w:val="es-ES"/>
        </w:rPr>
        <w:t xml:space="preserve"> ar</w:t>
      </w:r>
      <w:r w:rsidR="00831480" w:rsidRPr="00B62DEE">
        <w:rPr>
          <w:sz w:val="20"/>
          <w:szCs w:val="20"/>
          <w:lang w:val="es-ES"/>
        </w:rPr>
        <w:t>tículo</w:t>
      </w:r>
      <w:r w:rsidR="00E01C41" w:rsidRPr="00B62DEE">
        <w:rPr>
          <w:sz w:val="20"/>
          <w:szCs w:val="20"/>
          <w:lang w:val="es-ES"/>
        </w:rPr>
        <w:t>s</w:t>
      </w:r>
      <w:r w:rsidR="00831480" w:rsidRPr="00B62DEE">
        <w:rPr>
          <w:sz w:val="20"/>
          <w:szCs w:val="20"/>
          <w:lang w:val="es-ES"/>
        </w:rPr>
        <w:t xml:space="preserve"> 12 de la Ley 13/1989, de 14 de diciembre, </w:t>
      </w:r>
      <w:r w:rsidR="004F24F1" w:rsidRPr="00B62DEE">
        <w:rPr>
          <w:sz w:val="20"/>
          <w:szCs w:val="20"/>
          <w:lang w:val="es-ES"/>
        </w:rPr>
        <w:t>de o</w:t>
      </w:r>
      <w:r w:rsidR="00831480" w:rsidRPr="00B62DEE">
        <w:rPr>
          <w:sz w:val="20"/>
          <w:szCs w:val="20"/>
          <w:lang w:val="es-ES"/>
        </w:rPr>
        <w:t xml:space="preserve">rganización, procedimiento y régimen jurídico de </w:t>
      </w:r>
      <w:r w:rsidR="004F24F1" w:rsidRPr="00B62DEE">
        <w:rPr>
          <w:sz w:val="20"/>
          <w:szCs w:val="20"/>
          <w:lang w:val="es-ES"/>
        </w:rPr>
        <w:t>la A</w:t>
      </w:r>
      <w:r w:rsidR="00831480" w:rsidRPr="00B62DEE">
        <w:rPr>
          <w:sz w:val="20"/>
          <w:szCs w:val="20"/>
          <w:lang w:val="es-ES"/>
        </w:rPr>
        <w:t xml:space="preserve">dministración de la Generalitat de Catalunya </w:t>
      </w:r>
      <w:r w:rsidR="00B413B1" w:rsidRPr="00B62DEE">
        <w:rPr>
          <w:sz w:val="20"/>
          <w:szCs w:val="20"/>
        </w:rPr>
        <w:t xml:space="preserve">(DOGC núm. </w:t>
      </w:r>
      <w:r w:rsidR="00B413B1" w:rsidRPr="00B62DEE">
        <w:rPr>
          <w:color w:val="333333"/>
          <w:sz w:val="20"/>
          <w:szCs w:val="20"/>
          <w:shd w:val="clear" w:color="auto" w:fill="FFFFFF"/>
        </w:rPr>
        <w:t>1234</w:t>
      </w:r>
      <w:r w:rsidR="00B413B1" w:rsidRPr="00B62DEE">
        <w:rPr>
          <w:sz w:val="20"/>
          <w:szCs w:val="20"/>
        </w:rPr>
        <w:t xml:space="preserve">, de </w:t>
      </w:r>
      <w:r w:rsidR="00B413B1" w:rsidRPr="00B62DEE">
        <w:rPr>
          <w:color w:val="333333"/>
          <w:sz w:val="20"/>
          <w:szCs w:val="20"/>
          <w:shd w:val="clear" w:color="auto" w:fill="FFFFFF"/>
        </w:rPr>
        <w:t>22.12.1989</w:t>
      </w:r>
      <w:r w:rsidR="00B413B1" w:rsidRPr="00B62DEE">
        <w:rPr>
          <w:sz w:val="20"/>
          <w:szCs w:val="20"/>
        </w:rPr>
        <w:t xml:space="preserve">) </w:t>
      </w:r>
      <w:r w:rsidR="00831480" w:rsidRPr="00B62DEE">
        <w:rPr>
          <w:sz w:val="20"/>
          <w:szCs w:val="20"/>
          <w:lang w:val="es-ES"/>
        </w:rPr>
        <w:t xml:space="preserve">y </w:t>
      </w:r>
      <w:r w:rsidR="004F43B5" w:rsidRPr="00B62DEE">
        <w:rPr>
          <w:sz w:val="20"/>
          <w:szCs w:val="20"/>
          <w:lang w:val="es-ES"/>
        </w:rPr>
        <w:t>el Decreto 133/2024, de 11 de agosto, de creación, denominación y determinación del ámbito de competencia de los departamentos en que se organiza el Gobierno y la Administración de la Generalitat de Catalunya</w:t>
      </w:r>
      <w:r w:rsidR="00B413B1" w:rsidRPr="00B62DEE">
        <w:rPr>
          <w:sz w:val="20"/>
          <w:szCs w:val="20"/>
          <w:lang w:val="es-ES"/>
        </w:rPr>
        <w:t xml:space="preserve"> </w:t>
      </w:r>
      <w:r w:rsidR="00B413B1" w:rsidRPr="00B62DEE">
        <w:rPr>
          <w:sz w:val="20"/>
          <w:szCs w:val="20"/>
        </w:rPr>
        <w:t xml:space="preserve">(DOGC núm. </w:t>
      </w:r>
      <w:r w:rsidR="00B413B1" w:rsidRPr="00B62DEE">
        <w:rPr>
          <w:color w:val="333333"/>
          <w:sz w:val="20"/>
          <w:szCs w:val="20"/>
          <w:shd w:val="clear" w:color="auto" w:fill="FFFFFF"/>
        </w:rPr>
        <w:t>9225, de 12.8.2024)</w:t>
      </w:r>
      <w:r w:rsidR="004F43B5" w:rsidRPr="00B62DEE">
        <w:rPr>
          <w:sz w:val="20"/>
          <w:szCs w:val="20"/>
          <w:lang w:val="es-ES"/>
        </w:rPr>
        <w:t>.</w:t>
      </w:r>
    </w:p>
    <w:p w14:paraId="6911BD29" w14:textId="77777777" w:rsidR="004F43B5" w:rsidRPr="00B62DEE" w:rsidRDefault="004F43B5" w:rsidP="00A76302">
      <w:pPr>
        <w:rPr>
          <w:sz w:val="20"/>
          <w:szCs w:val="20"/>
          <w:lang w:val="es-ES"/>
        </w:rPr>
      </w:pPr>
    </w:p>
    <w:p w14:paraId="70200CB9" w14:textId="2B6EC2AE" w:rsidR="00831480" w:rsidRPr="00B62DEE" w:rsidRDefault="009B16E6" w:rsidP="00A76302">
      <w:pPr>
        <w:rPr>
          <w:sz w:val="20"/>
          <w:szCs w:val="20"/>
          <w:lang w:val="es-ES"/>
        </w:rPr>
      </w:pPr>
      <w:r w:rsidRPr="00B62DEE">
        <w:rPr>
          <w:sz w:val="20"/>
          <w:szCs w:val="20"/>
          <w:lang w:val="es-ES"/>
        </w:rPr>
        <w:t xml:space="preserve">Dada </w:t>
      </w:r>
      <w:r w:rsidR="00E01C41" w:rsidRPr="00B62DEE">
        <w:rPr>
          <w:sz w:val="20"/>
          <w:szCs w:val="20"/>
          <w:lang w:val="es-ES"/>
        </w:rPr>
        <w:t>la Ley</w:t>
      </w:r>
      <w:r w:rsidR="004F43B5" w:rsidRPr="00B62DEE">
        <w:rPr>
          <w:sz w:val="20"/>
          <w:szCs w:val="20"/>
          <w:lang w:val="es-ES"/>
        </w:rPr>
        <w:t xml:space="preserve"> 19/2014, del 29 de diciembre, de transparencia, acceso a la información pública y buen gobierno</w:t>
      </w:r>
      <w:r w:rsidR="00262E0D" w:rsidRPr="00B62DEE">
        <w:rPr>
          <w:sz w:val="20"/>
          <w:szCs w:val="20"/>
          <w:lang w:val="es-ES"/>
        </w:rPr>
        <w:t xml:space="preserve"> </w:t>
      </w:r>
      <w:r w:rsidR="00262E0D" w:rsidRPr="00B62DEE">
        <w:rPr>
          <w:sz w:val="20"/>
          <w:szCs w:val="20"/>
        </w:rPr>
        <w:t xml:space="preserve">(DOGC núm. </w:t>
      </w:r>
      <w:r w:rsidR="00262E0D" w:rsidRPr="00B62DEE">
        <w:rPr>
          <w:color w:val="333333"/>
          <w:sz w:val="20"/>
          <w:szCs w:val="20"/>
          <w:shd w:val="clear" w:color="auto" w:fill="FFFFFF"/>
        </w:rPr>
        <w:t>6780, de 31.12.2014)</w:t>
      </w:r>
      <w:r w:rsidR="004F43B5" w:rsidRPr="00B62DEE">
        <w:rPr>
          <w:sz w:val="20"/>
          <w:szCs w:val="20"/>
          <w:lang w:val="es-ES"/>
        </w:rPr>
        <w:t>, para regular la transparencia de la actividad pública y el derecho de acceso de las personas a la información y la documentación públicas;</w:t>
      </w:r>
    </w:p>
    <w:p w14:paraId="1A49E466" w14:textId="1FCBD2B5" w:rsidR="004F43B5" w:rsidRPr="00B62DEE" w:rsidRDefault="004F43B5" w:rsidP="00A76302">
      <w:pPr>
        <w:rPr>
          <w:sz w:val="20"/>
          <w:szCs w:val="20"/>
          <w:lang w:val="es-ES"/>
        </w:rPr>
      </w:pPr>
    </w:p>
    <w:p w14:paraId="280785B9" w14:textId="532F56B7" w:rsidR="004F43B5" w:rsidRPr="00B62DEE" w:rsidRDefault="009B16E6" w:rsidP="00A76302">
      <w:pPr>
        <w:rPr>
          <w:sz w:val="20"/>
          <w:szCs w:val="20"/>
          <w:lang w:val="es-ES"/>
        </w:rPr>
      </w:pPr>
      <w:r w:rsidRPr="00B62DEE">
        <w:rPr>
          <w:sz w:val="20"/>
          <w:szCs w:val="20"/>
          <w:lang w:val="es-ES"/>
        </w:rPr>
        <w:t xml:space="preserve">Dado </w:t>
      </w:r>
      <w:r w:rsidR="004F43B5" w:rsidRPr="00B62DEE">
        <w:rPr>
          <w:sz w:val="20"/>
          <w:szCs w:val="20"/>
          <w:lang w:val="es-ES"/>
        </w:rPr>
        <w:t>el Decret</w:t>
      </w:r>
      <w:r w:rsidR="00E01C41" w:rsidRPr="00B62DEE">
        <w:rPr>
          <w:sz w:val="20"/>
          <w:szCs w:val="20"/>
          <w:lang w:val="es-ES"/>
        </w:rPr>
        <w:t>o</w:t>
      </w:r>
      <w:r w:rsidR="004F43B5" w:rsidRPr="00B62DEE">
        <w:rPr>
          <w:sz w:val="20"/>
          <w:szCs w:val="20"/>
          <w:lang w:val="es-ES"/>
        </w:rPr>
        <w:t xml:space="preserve"> 8/2021, de 9 de febrero, sobre la transparencia y el derecho de acceso a la información pública</w:t>
      </w:r>
      <w:r w:rsidR="00262E0D" w:rsidRPr="00B62DEE">
        <w:rPr>
          <w:sz w:val="20"/>
          <w:szCs w:val="20"/>
          <w:lang w:val="es-ES"/>
        </w:rPr>
        <w:t xml:space="preserve"> </w:t>
      </w:r>
      <w:r w:rsidR="00262E0D" w:rsidRPr="00B62DEE">
        <w:rPr>
          <w:sz w:val="20"/>
          <w:szCs w:val="20"/>
        </w:rPr>
        <w:t xml:space="preserve">(DOGC núm. </w:t>
      </w:r>
      <w:r w:rsidR="00262E0D" w:rsidRPr="00B62DEE">
        <w:rPr>
          <w:color w:val="333333"/>
          <w:sz w:val="20"/>
          <w:szCs w:val="20"/>
          <w:shd w:val="clear" w:color="auto" w:fill="FFFFFF"/>
        </w:rPr>
        <w:t>8339, de 11.2.2021)</w:t>
      </w:r>
      <w:r w:rsidR="004F43B5" w:rsidRPr="00B62DEE">
        <w:rPr>
          <w:sz w:val="20"/>
          <w:szCs w:val="20"/>
          <w:lang w:val="es-ES"/>
        </w:rPr>
        <w:t>;</w:t>
      </w:r>
    </w:p>
    <w:p w14:paraId="43A1E1B9" w14:textId="77777777" w:rsidR="004F43B5" w:rsidRPr="00B62DEE" w:rsidRDefault="004F43B5" w:rsidP="00A76302">
      <w:pPr>
        <w:rPr>
          <w:sz w:val="20"/>
          <w:szCs w:val="20"/>
          <w:lang w:val="es-ES"/>
        </w:rPr>
      </w:pPr>
    </w:p>
    <w:p w14:paraId="345D560B" w14:textId="5A1E8B96" w:rsidR="004F43B5" w:rsidRPr="00B62DEE" w:rsidRDefault="009B16E6" w:rsidP="00A76302">
      <w:pPr>
        <w:rPr>
          <w:sz w:val="20"/>
          <w:szCs w:val="20"/>
          <w:lang w:val="es-ES"/>
        </w:rPr>
      </w:pPr>
      <w:r w:rsidRPr="00B62DEE">
        <w:rPr>
          <w:sz w:val="20"/>
          <w:szCs w:val="20"/>
          <w:lang w:val="es-ES"/>
        </w:rPr>
        <w:t xml:space="preserve">Dada </w:t>
      </w:r>
      <w:r w:rsidR="00E01C41" w:rsidRPr="00B62DEE">
        <w:rPr>
          <w:sz w:val="20"/>
          <w:szCs w:val="20"/>
          <w:lang w:val="es-ES"/>
        </w:rPr>
        <w:t>la Ley</w:t>
      </w:r>
      <w:r w:rsidR="004F43B5" w:rsidRPr="00B62DEE">
        <w:rPr>
          <w:sz w:val="20"/>
          <w:szCs w:val="20"/>
          <w:lang w:val="es-ES"/>
        </w:rPr>
        <w:t xml:space="preserve"> 17/2015, del 21 de julio, de igualdad efectiva de mujeres y hombres</w:t>
      </w:r>
      <w:r w:rsidR="00AC3967" w:rsidRPr="00B62DEE">
        <w:rPr>
          <w:sz w:val="20"/>
          <w:szCs w:val="20"/>
          <w:lang w:val="es-ES"/>
        </w:rPr>
        <w:t xml:space="preserve"> </w:t>
      </w:r>
      <w:r w:rsidR="00AC3967" w:rsidRPr="00B62DEE">
        <w:rPr>
          <w:sz w:val="20"/>
          <w:szCs w:val="20"/>
        </w:rPr>
        <w:t xml:space="preserve">(DOGC núm. </w:t>
      </w:r>
      <w:r w:rsidR="00AC3967" w:rsidRPr="00B62DEE">
        <w:rPr>
          <w:color w:val="333333"/>
          <w:sz w:val="20"/>
          <w:szCs w:val="20"/>
          <w:shd w:val="clear" w:color="auto" w:fill="FFFFFF"/>
        </w:rPr>
        <w:t>6919, de 23.7.2015)</w:t>
      </w:r>
      <w:r w:rsidR="004F43B5" w:rsidRPr="00B62DEE">
        <w:rPr>
          <w:sz w:val="20"/>
          <w:szCs w:val="20"/>
          <w:lang w:val="es-ES"/>
        </w:rPr>
        <w:t>;</w:t>
      </w:r>
    </w:p>
    <w:p w14:paraId="7BBAA3AF" w14:textId="77777777" w:rsidR="004F43B5" w:rsidRPr="00B62DEE" w:rsidRDefault="004F43B5" w:rsidP="00A76302">
      <w:pPr>
        <w:rPr>
          <w:sz w:val="20"/>
          <w:szCs w:val="20"/>
          <w:lang w:val="es-ES"/>
        </w:rPr>
      </w:pPr>
    </w:p>
    <w:p w14:paraId="695F1F53" w14:textId="17A644DF" w:rsidR="004F43B5" w:rsidRPr="00B62DEE" w:rsidRDefault="009B16E6" w:rsidP="00A76302">
      <w:pPr>
        <w:rPr>
          <w:sz w:val="20"/>
          <w:szCs w:val="20"/>
          <w:lang w:val="es-ES"/>
        </w:rPr>
      </w:pPr>
      <w:r w:rsidRPr="00B62DEE">
        <w:rPr>
          <w:sz w:val="20"/>
          <w:szCs w:val="20"/>
          <w:lang w:val="es-ES"/>
        </w:rPr>
        <w:t xml:space="preserve">Dado </w:t>
      </w:r>
      <w:r w:rsidR="004F43B5" w:rsidRPr="00B62DEE">
        <w:rPr>
          <w:sz w:val="20"/>
          <w:szCs w:val="20"/>
          <w:lang w:val="es-ES"/>
        </w:rPr>
        <w:t>el Decret</w:t>
      </w:r>
      <w:r w:rsidR="00E01C41" w:rsidRPr="00B62DEE">
        <w:rPr>
          <w:sz w:val="20"/>
          <w:szCs w:val="20"/>
          <w:lang w:val="es-ES"/>
        </w:rPr>
        <w:t>o</w:t>
      </w:r>
      <w:r w:rsidR="004F43B5" w:rsidRPr="00B62DEE">
        <w:rPr>
          <w:sz w:val="20"/>
          <w:szCs w:val="20"/>
          <w:lang w:val="es-ES"/>
        </w:rPr>
        <w:t xml:space="preserve"> 478/2024, de 17 de diciembre, </w:t>
      </w:r>
      <w:r w:rsidR="00E01C41" w:rsidRPr="00B62DEE">
        <w:rPr>
          <w:sz w:val="20"/>
          <w:szCs w:val="20"/>
          <w:lang w:val="es-ES"/>
        </w:rPr>
        <w:t>por el que</w:t>
      </w:r>
      <w:r w:rsidR="004F43B5" w:rsidRPr="00B62DEE">
        <w:rPr>
          <w:sz w:val="20"/>
          <w:szCs w:val="20"/>
          <w:lang w:val="es-ES"/>
        </w:rPr>
        <w:t xml:space="preserve"> se establecen los criterios de aplicación de la prórroga de los presupuestos de la Generalitat de Catalu</w:t>
      </w:r>
      <w:r w:rsidR="00AC3967" w:rsidRPr="00B62DEE">
        <w:rPr>
          <w:sz w:val="20"/>
          <w:szCs w:val="20"/>
          <w:lang w:val="es-ES"/>
        </w:rPr>
        <w:t>ny</w:t>
      </w:r>
      <w:r w:rsidR="004F43B5" w:rsidRPr="00B62DEE">
        <w:rPr>
          <w:sz w:val="20"/>
          <w:szCs w:val="20"/>
          <w:lang w:val="es-ES"/>
        </w:rPr>
        <w:t>a para el 2023, mientras no entren en vigor los del 2025</w:t>
      </w:r>
      <w:r w:rsidR="00AC3967" w:rsidRPr="00B62DEE">
        <w:rPr>
          <w:sz w:val="20"/>
          <w:szCs w:val="20"/>
          <w:lang w:val="es-ES"/>
        </w:rPr>
        <w:t xml:space="preserve"> </w:t>
      </w:r>
      <w:r w:rsidR="00AC3967" w:rsidRPr="00B62DEE">
        <w:rPr>
          <w:sz w:val="20"/>
          <w:szCs w:val="20"/>
        </w:rPr>
        <w:t xml:space="preserve">(DOGC núm. </w:t>
      </w:r>
      <w:r w:rsidR="00AC3967" w:rsidRPr="00B62DEE">
        <w:rPr>
          <w:color w:val="333333"/>
          <w:sz w:val="20"/>
          <w:szCs w:val="20"/>
          <w:shd w:val="clear" w:color="auto" w:fill="FFFFFF"/>
        </w:rPr>
        <w:t>9314, de 19.12.2024)</w:t>
      </w:r>
      <w:r w:rsidR="004F43B5" w:rsidRPr="00B62DEE">
        <w:rPr>
          <w:sz w:val="20"/>
          <w:szCs w:val="20"/>
          <w:lang w:val="es-ES"/>
        </w:rPr>
        <w:t>;</w:t>
      </w:r>
    </w:p>
    <w:p w14:paraId="42838DE7" w14:textId="77777777" w:rsidR="004F43B5" w:rsidRPr="00B62DEE" w:rsidRDefault="004F43B5" w:rsidP="00A76302">
      <w:pPr>
        <w:rPr>
          <w:sz w:val="20"/>
          <w:szCs w:val="20"/>
          <w:lang w:val="es-ES"/>
        </w:rPr>
      </w:pPr>
    </w:p>
    <w:p w14:paraId="18950E12" w14:textId="422C89F5" w:rsidR="00831480" w:rsidRPr="00B62DEE" w:rsidRDefault="009B16E6" w:rsidP="00A76302">
      <w:pPr>
        <w:rPr>
          <w:sz w:val="20"/>
          <w:szCs w:val="20"/>
          <w:lang w:val="es-ES"/>
        </w:rPr>
      </w:pPr>
      <w:r w:rsidRPr="00B62DEE">
        <w:rPr>
          <w:sz w:val="20"/>
          <w:szCs w:val="20"/>
          <w:lang w:val="es-ES"/>
        </w:rPr>
        <w:t xml:space="preserve">Dada </w:t>
      </w:r>
      <w:r w:rsidR="00831480" w:rsidRPr="00B62DEE">
        <w:rPr>
          <w:sz w:val="20"/>
          <w:szCs w:val="20"/>
          <w:lang w:val="es-ES"/>
        </w:rPr>
        <w:t>la Ley 38/2003, de 17 de noviembre, general de subvenciones</w:t>
      </w:r>
      <w:r w:rsidR="00AC3967" w:rsidRPr="00B62DEE">
        <w:rPr>
          <w:sz w:val="20"/>
          <w:szCs w:val="20"/>
          <w:lang w:val="es-ES"/>
        </w:rPr>
        <w:t xml:space="preserve"> </w:t>
      </w:r>
      <w:r w:rsidR="00AC3967" w:rsidRPr="00B62DEE">
        <w:rPr>
          <w:sz w:val="20"/>
          <w:szCs w:val="20"/>
        </w:rPr>
        <w:t xml:space="preserve">(BOE núm. </w:t>
      </w:r>
      <w:r w:rsidR="00AC3967" w:rsidRPr="00B62DEE">
        <w:rPr>
          <w:color w:val="333333"/>
          <w:sz w:val="20"/>
          <w:szCs w:val="20"/>
          <w:shd w:val="clear" w:color="auto" w:fill="FFFFFF"/>
        </w:rPr>
        <w:t>276, de 18.11.2003)</w:t>
      </w:r>
      <w:r w:rsidR="00831480" w:rsidRPr="00B62DEE">
        <w:rPr>
          <w:sz w:val="20"/>
          <w:szCs w:val="20"/>
          <w:lang w:val="es-ES"/>
        </w:rPr>
        <w:t xml:space="preserve">, y su Reglamento de </w:t>
      </w:r>
      <w:r w:rsidR="00E01C41" w:rsidRPr="00B62DEE">
        <w:rPr>
          <w:sz w:val="20"/>
          <w:szCs w:val="20"/>
          <w:lang w:val="es-ES"/>
        </w:rPr>
        <w:t>desarrollo</w:t>
      </w:r>
      <w:r w:rsidR="00831480" w:rsidRPr="00B62DEE">
        <w:rPr>
          <w:sz w:val="20"/>
          <w:szCs w:val="20"/>
          <w:lang w:val="es-ES"/>
        </w:rPr>
        <w:t>, aprobado por</w:t>
      </w:r>
      <w:r w:rsidR="00831480" w:rsidRPr="00B62DEE">
        <w:rPr>
          <w:vanish/>
          <w:sz w:val="20"/>
          <w:szCs w:val="20"/>
          <w:lang w:val="es-ES"/>
        </w:rPr>
        <w:t>&lt;A[por|para]&gt;</w:t>
      </w:r>
      <w:r w:rsidR="00831480" w:rsidRPr="00B62DEE">
        <w:rPr>
          <w:sz w:val="20"/>
          <w:szCs w:val="20"/>
          <w:lang w:val="es-ES"/>
        </w:rPr>
        <w:t xml:space="preserve"> el Real decreto 887/2006, de 21 de julio</w:t>
      </w:r>
      <w:r w:rsidR="00431011" w:rsidRPr="00B62DEE">
        <w:rPr>
          <w:sz w:val="20"/>
          <w:szCs w:val="20"/>
          <w:lang w:val="es-ES"/>
        </w:rPr>
        <w:t xml:space="preserve"> </w:t>
      </w:r>
      <w:r w:rsidR="00431011" w:rsidRPr="00B62DEE">
        <w:rPr>
          <w:sz w:val="20"/>
          <w:szCs w:val="20"/>
        </w:rPr>
        <w:t>(BOE núm. 176, de 25.7.2006)</w:t>
      </w:r>
      <w:r w:rsidR="00831480" w:rsidRPr="00B62DEE">
        <w:rPr>
          <w:sz w:val="20"/>
          <w:szCs w:val="20"/>
          <w:lang w:val="es-ES"/>
        </w:rPr>
        <w:t>, que por</w:t>
      </w:r>
      <w:r w:rsidR="00831480" w:rsidRPr="00B62DEE">
        <w:rPr>
          <w:vanish/>
          <w:sz w:val="20"/>
          <w:szCs w:val="20"/>
          <w:lang w:val="es-ES"/>
        </w:rPr>
        <w:t>&lt;A[por|para]&gt;</w:t>
      </w:r>
      <w:r w:rsidR="00831480" w:rsidRPr="00B62DEE">
        <w:rPr>
          <w:sz w:val="20"/>
          <w:szCs w:val="20"/>
          <w:lang w:val="es-ES"/>
        </w:rPr>
        <w:t xml:space="preserve"> su carácter básico </w:t>
      </w:r>
      <w:r w:rsidR="00F1403B" w:rsidRPr="00B62DEE">
        <w:rPr>
          <w:sz w:val="20"/>
          <w:szCs w:val="20"/>
          <w:lang w:val="es-ES"/>
        </w:rPr>
        <w:t>afecta</w:t>
      </w:r>
      <w:r w:rsidR="00831480" w:rsidRPr="00B62DEE">
        <w:rPr>
          <w:sz w:val="20"/>
          <w:szCs w:val="20"/>
          <w:lang w:val="es-ES"/>
        </w:rPr>
        <w:t xml:space="preserve"> </w:t>
      </w:r>
      <w:r w:rsidR="00F1403B" w:rsidRPr="00B62DEE">
        <w:rPr>
          <w:sz w:val="20"/>
          <w:szCs w:val="20"/>
          <w:lang w:val="es-ES"/>
        </w:rPr>
        <w:t xml:space="preserve">a </w:t>
      </w:r>
      <w:r w:rsidR="00831480" w:rsidRPr="00B62DEE">
        <w:rPr>
          <w:sz w:val="20"/>
          <w:szCs w:val="20"/>
          <w:lang w:val="es-ES"/>
        </w:rPr>
        <w:t xml:space="preserve">las normas </w:t>
      </w:r>
      <w:r w:rsidR="000D6E4C" w:rsidRPr="00B62DEE">
        <w:rPr>
          <w:sz w:val="20"/>
          <w:szCs w:val="20"/>
          <w:lang w:val="es-ES"/>
        </w:rPr>
        <w:t xml:space="preserve">que </w:t>
      </w:r>
      <w:r w:rsidR="00831480" w:rsidRPr="00B62DEE">
        <w:rPr>
          <w:sz w:val="20"/>
          <w:szCs w:val="20"/>
          <w:lang w:val="es-ES"/>
        </w:rPr>
        <w:t>regul</w:t>
      </w:r>
      <w:r w:rsidR="000D6E4C" w:rsidRPr="00B62DEE">
        <w:rPr>
          <w:sz w:val="20"/>
          <w:szCs w:val="20"/>
          <w:lang w:val="es-ES"/>
        </w:rPr>
        <w:t>an las</w:t>
      </w:r>
      <w:r w:rsidR="00831480" w:rsidRPr="00B62DEE">
        <w:rPr>
          <w:sz w:val="20"/>
          <w:szCs w:val="20"/>
          <w:lang w:val="es-ES"/>
        </w:rPr>
        <w:t xml:space="preserve"> bases de las subvenciones que elabora </w:t>
      </w:r>
      <w:r w:rsidR="004F24F1" w:rsidRPr="00B62DEE">
        <w:rPr>
          <w:sz w:val="20"/>
          <w:szCs w:val="20"/>
          <w:lang w:val="es-ES"/>
        </w:rPr>
        <w:t>la A</w:t>
      </w:r>
      <w:r w:rsidR="00831480" w:rsidRPr="00B62DEE">
        <w:rPr>
          <w:sz w:val="20"/>
          <w:szCs w:val="20"/>
          <w:lang w:val="es-ES"/>
        </w:rPr>
        <w:t>dministración de la Generalitat d</w:t>
      </w:r>
      <w:r w:rsidR="00E01C41" w:rsidRPr="00B62DEE">
        <w:rPr>
          <w:sz w:val="20"/>
          <w:szCs w:val="20"/>
          <w:lang w:val="es-ES"/>
        </w:rPr>
        <w:t xml:space="preserve">e </w:t>
      </w:r>
      <w:r w:rsidR="00431011" w:rsidRPr="00B62DEE">
        <w:rPr>
          <w:sz w:val="20"/>
          <w:szCs w:val="20"/>
          <w:lang w:val="es-ES"/>
        </w:rPr>
        <w:t>Catalunya</w:t>
      </w:r>
      <w:r w:rsidR="00831480" w:rsidRPr="00B62DEE">
        <w:rPr>
          <w:sz w:val="20"/>
          <w:szCs w:val="20"/>
          <w:lang w:val="es-ES"/>
        </w:rPr>
        <w:t>;</w:t>
      </w:r>
    </w:p>
    <w:p w14:paraId="29497B91" w14:textId="77777777" w:rsidR="00831480" w:rsidRPr="00B62DEE" w:rsidRDefault="00831480" w:rsidP="00A76302">
      <w:pPr>
        <w:rPr>
          <w:sz w:val="20"/>
          <w:szCs w:val="20"/>
          <w:lang w:val="es-ES"/>
        </w:rPr>
      </w:pPr>
    </w:p>
    <w:p w14:paraId="031637E8" w14:textId="454183F2" w:rsidR="00831480" w:rsidRPr="00B62DEE" w:rsidRDefault="009B16E6" w:rsidP="00A76302">
      <w:pPr>
        <w:rPr>
          <w:sz w:val="20"/>
          <w:szCs w:val="20"/>
          <w:lang w:val="es-ES"/>
        </w:rPr>
      </w:pPr>
      <w:r w:rsidRPr="00B62DEE">
        <w:rPr>
          <w:sz w:val="20"/>
          <w:szCs w:val="20"/>
          <w:lang w:val="es-ES"/>
        </w:rPr>
        <w:t xml:space="preserve">Dado </w:t>
      </w:r>
      <w:r w:rsidR="00831480" w:rsidRPr="00B62DEE">
        <w:rPr>
          <w:sz w:val="20"/>
          <w:szCs w:val="20"/>
          <w:lang w:val="es-ES"/>
        </w:rPr>
        <w:t xml:space="preserve">lo que dispone el capítulo </w:t>
      </w:r>
      <w:r w:rsidR="00E72B23" w:rsidRPr="00B62DEE">
        <w:rPr>
          <w:sz w:val="20"/>
          <w:szCs w:val="20"/>
          <w:lang w:val="es-ES"/>
        </w:rPr>
        <w:t>IX</w:t>
      </w:r>
      <w:r w:rsidR="00831480" w:rsidRPr="00B62DEE">
        <w:rPr>
          <w:sz w:val="20"/>
          <w:szCs w:val="20"/>
          <w:lang w:val="es-ES"/>
        </w:rPr>
        <w:t xml:space="preserve"> del Decreto legislativo 3/2002, de 24 de diciembre, por el cual </w:t>
      </w:r>
      <w:r w:rsidR="004F24F1" w:rsidRPr="00B62DEE">
        <w:rPr>
          <w:sz w:val="20"/>
          <w:szCs w:val="20"/>
          <w:lang w:val="es-ES"/>
        </w:rPr>
        <w:t>se a</w:t>
      </w:r>
      <w:r w:rsidR="00831480" w:rsidRPr="00B62DEE">
        <w:rPr>
          <w:sz w:val="20"/>
          <w:szCs w:val="20"/>
          <w:lang w:val="es-ES"/>
        </w:rPr>
        <w:t xml:space="preserve">prueba el </w:t>
      </w:r>
      <w:r w:rsidR="00F1403B" w:rsidRPr="00B62DEE">
        <w:rPr>
          <w:sz w:val="20"/>
          <w:szCs w:val="20"/>
          <w:lang w:val="es-ES"/>
        </w:rPr>
        <w:t xml:space="preserve">texto </w:t>
      </w:r>
      <w:r w:rsidR="00831480" w:rsidRPr="00B62DEE">
        <w:rPr>
          <w:sz w:val="20"/>
          <w:szCs w:val="20"/>
          <w:lang w:val="es-ES"/>
        </w:rPr>
        <w:t>refundido de la Ley de finanzas públicas de Cataluña</w:t>
      </w:r>
      <w:r w:rsidR="00F1403B" w:rsidRPr="00B62DEE">
        <w:rPr>
          <w:sz w:val="20"/>
          <w:szCs w:val="20"/>
          <w:lang w:val="es-ES"/>
        </w:rPr>
        <w:t xml:space="preserve"> </w:t>
      </w:r>
      <w:r w:rsidR="00F1403B" w:rsidRPr="00B62DEE">
        <w:rPr>
          <w:sz w:val="20"/>
          <w:szCs w:val="20"/>
        </w:rPr>
        <w:t xml:space="preserve">(DOGC núm. </w:t>
      </w:r>
      <w:r w:rsidR="00F1403B" w:rsidRPr="00B62DEE">
        <w:rPr>
          <w:color w:val="333333"/>
          <w:sz w:val="20"/>
          <w:szCs w:val="20"/>
          <w:shd w:val="clear" w:color="auto" w:fill="FFFFFF"/>
        </w:rPr>
        <w:t>3791A, de 31.12.2002)</w:t>
      </w:r>
      <w:r w:rsidR="00831480" w:rsidRPr="00B62DEE">
        <w:rPr>
          <w:sz w:val="20"/>
          <w:szCs w:val="20"/>
          <w:lang w:val="es-ES"/>
        </w:rPr>
        <w:t>;</w:t>
      </w:r>
    </w:p>
    <w:p w14:paraId="475F898C" w14:textId="372C9A4C" w:rsidR="00690FE7" w:rsidRPr="00B62DEE" w:rsidRDefault="00690FE7" w:rsidP="00A76302">
      <w:pPr>
        <w:rPr>
          <w:sz w:val="20"/>
          <w:szCs w:val="20"/>
          <w:lang w:val="es-ES"/>
        </w:rPr>
      </w:pPr>
    </w:p>
    <w:p w14:paraId="452838AA" w14:textId="7D6FB68C" w:rsidR="00690FE7" w:rsidRPr="00B62DEE" w:rsidRDefault="009B16E6" w:rsidP="00A76302">
      <w:pPr>
        <w:rPr>
          <w:sz w:val="20"/>
          <w:szCs w:val="20"/>
          <w:lang w:val="es-ES"/>
        </w:rPr>
      </w:pPr>
      <w:r w:rsidRPr="00B62DEE">
        <w:rPr>
          <w:sz w:val="20"/>
          <w:szCs w:val="20"/>
          <w:lang w:val="es-ES"/>
        </w:rPr>
        <w:t xml:space="preserve">Dada </w:t>
      </w:r>
      <w:r w:rsidR="00E72B23" w:rsidRPr="00B62DEE">
        <w:rPr>
          <w:sz w:val="20"/>
          <w:szCs w:val="20"/>
          <w:lang w:val="es-ES"/>
        </w:rPr>
        <w:t>la Ley</w:t>
      </w:r>
      <w:r w:rsidR="00690FE7" w:rsidRPr="00B62DEE">
        <w:rPr>
          <w:sz w:val="20"/>
          <w:szCs w:val="20"/>
          <w:lang w:val="es-ES"/>
        </w:rPr>
        <w:t xml:space="preserve"> 26/2010, de 3 de agosto, de régimen jurídico y procedimiento de las administraciones públicas en Cataluña</w:t>
      </w:r>
      <w:r w:rsidR="00F1403B" w:rsidRPr="00B62DEE">
        <w:rPr>
          <w:sz w:val="20"/>
          <w:szCs w:val="20"/>
          <w:lang w:val="es-ES"/>
        </w:rPr>
        <w:t xml:space="preserve"> </w:t>
      </w:r>
      <w:r w:rsidR="00F1403B" w:rsidRPr="00B62DEE">
        <w:rPr>
          <w:sz w:val="20"/>
          <w:szCs w:val="20"/>
        </w:rPr>
        <w:t xml:space="preserve">(DOGC núm. </w:t>
      </w:r>
      <w:r w:rsidR="00F1403B" w:rsidRPr="00B62DEE">
        <w:rPr>
          <w:color w:val="333333"/>
          <w:sz w:val="20"/>
          <w:szCs w:val="20"/>
          <w:shd w:val="clear" w:color="auto" w:fill="FFFFFF"/>
        </w:rPr>
        <w:t>5686, de 5.8.2010)</w:t>
      </w:r>
      <w:r w:rsidR="00690FE7" w:rsidRPr="00B62DEE">
        <w:rPr>
          <w:sz w:val="20"/>
          <w:szCs w:val="20"/>
          <w:lang w:val="es-ES"/>
        </w:rPr>
        <w:t>.</w:t>
      </w:r>
    </w:p>
    <w:p w14:paraId="066B64AD" w14:textId="77777777" w:rsidR="00831480" w:rsidRPr="00B62DEE" w:rsidRDefault="00831480" w:rsidP="00A76302">
      <w:pPr>
        <w:rPr>
          <w:sz w:val="20"/>
          <w:szCs w:val="20"/>
          <w:lang w:val="es-ES"/>
        </w:rPr>
      </w:pPr>
    </w:p>
    <w:p w14:paraId="6101E676" w14:textId="41BB1EAE" w:rsidR="00831480" w:rsidRPr="00B62DEE" w:rsidRDefault="009B16E6" w:rsidP="00A76302">
      <w:pPr>
        <w:rPr>
          <w:sz w:val="20"/>
          <w:szCs w:val="20"/>
          <w:lang w:val="es-ES"/>
        </w:rPr>
      </w:pPr>
      <w:r w:rsidRPr="00B62DEE">
        <w:rPr>
          <w:sz w:val="20"/>
          <w:szCs w:val="20"/>
          <w:lang w:val="es-ES"/>
        </w:rPr>
        <w:t xml:space="preserve">Dada </w:t>
      </w:r>
      <w:r w:rsidR="00E72B23" w:rsidRPr="00B62DEE">
        <w:rPr>
          <w:sz w:val="20"/>
          <w:szCs w:val="20"/>
          <w:lang w:val="es-ES"/>
        </w:rPr>
        <w:t>la Ley</w:t>
      </w:r>
      <w:r w:rsidR="00831480" w:rsidRPr="00B62DEE">
        <w:rPr>
          <w:sz w:val="20"/>
          <w:szCs w:val="20"/>
          <w:lang w:val="es-ES"/>
        </w:rPr>
        <w:t xml:space="preserve"> 39/2015, </w:t>
      </w:r>
      <w:r w:rsidR="004F24F1" w:rsidRPr="00B62DEE">
        <w:rPr>
          <w:sz w:val="20"/>
          <w:szCs w:val="20"/>
          <w:lang w:val="es-ES"/>
        </w:rPr>
        <w:t xml:space="preserve">de </w:t>
      </w:r>
      <w:r w:rsidR="00831480" w:rsidRPr="00B62DEE">
        <w:rPr>
          <w:sz w:val="20"/>
          <w:szCs w:val="20"/>
          <w:lang w:val="es-ES"/>
        </w:rPr>
        <w:t xml:space="preserve">1 </w:t>
      </w:r>
      <w:r w:rsidR="004F24F1" w:rsidRPr="00B62DEE">
        <w:rPr>
          <w:sz w:val="20"/>
          <w:szCs w:val="20"/>
          <w:lang w:val="es-ES"/>
        </w:rPr>
        <w:t>de o</w:t>
      </w:r>
      <w:r w:rsidR="00831480" w:rsidRPr="00B62DEE">
        <w:rPr>
          <w:sz w:val="20"/>
          <w:szCs w:val="20"/>
          <w:lang w:val="es-ES"/>
        </w:rPr>
        <w:t>ctubre, del procedimiento administrativo común de las administraciones públicas</w:t>
      </w:r>
      <w:r w:rsidR="00F1403B" w:rsidRPr="00B62DEE">
        <w:rPr>
          <w:sz w:val="20"/>
          <w:szCs w:val="20"/>
          <w:lang w:val="es-ES"/>
        </w:rPr>
        <w:t xml:space="preserve"> </w:t>
      </w:r>
      <w:r w:rsidR="00F1403B" w:rsidRPr="00B62DEE">
        <w:rPr>
          <w:sz w:val="20"/>
          <w:szCs w:val="20"/>
        </w:rPr>
        <w:t>(BOE núm. 236, de 2.10.2015)</w:t>
      </w:r>
      <w:r w:rsidR="00831480" w:rsidRPr="00B62DEE">
        <w:rPr>
          <w:sz w:val="20"/>
          <w:szCs w:val="20"/>
          <w:lang w:val="es-ES"/>
        </w:rPr>
        <w:t>;</w:t>
      </w:r>
    </w:p>
    <w:p w14:paraId="20F334BF" w14:textId="77777777" w:rsidR="00831480" w:rsidRPr="00B62DEE" w:rsidRDefault="00831480" w:rsidP="00A76302">
      <w:pPr>
        <w:rPr>
          <w:sz w:val="20"/>
          <w:szCs w:val="20"/>
          <w:lang w:val="es-ES"/>
        </w:rPr>
      </w:pPr>
    </w:p>
    <w:p w14:paraId="156705BF" w14:textId="133B9C95" w:rsidR="00831480" w:rsidRPr="00B62DEE" w:rsidRDefault="00831480" w:rsidP="00A76302">
      <w:pPr>
        <w:rPr>
          <w:sz w:val="20"/>
          <w:szCs w:val="20"/>
          <w:lang w:val="es-ES"/>
        </w:rPr>
      </w:pPr>
      <w:r w:rsidRPr="00B62DEE">
        <w:rPr>
          <w:sz w:val="20"/>
          <w:szCs w:val="20"/>
          <w:lang w:val="es-ES"/>
        </w:rPr>
        <w:t xml:space="preserve">Visto </w:t>
      </w:r>
      <w:r w:rsidR="004F24F1" w:rsidRPr="00B62DEE">
        <w:rPr>
          <w:sz w:val="20"/>
          <w:szCs w:val="20"/>
          <w:lang w:val="es-ES"/>
        </w:rPr>
        <w:t>el i</w:t>
      </w:r>
      <w:r w:rsidRPr="00B62DEE">
        <w:rPr>
          <w:sz w:val="20"/>
          <w:szCs w:val="20"/>
          <w:lang w:val="es-ES"/>
        </w:rPr>
        <w:t>nforme previo del Área Jurídica de Trabajo;</w:t>
      </w:r>
    </w:p>
    <w:p w14:paraId="2C543BB1" w14:textId="77777777" w:rsidR="00831480" w:rsidRPr="00B62DEE" w:rsidRDefault="00831480" w:rsidP="00A76302">
      <w:pPr>
        <w:rPr>
          <w:sz w:val="20"/>
          <w:szCs w:val="20"/>
          <w:lang w:val="es-ES"/>
        </w:rPr>
      </w:pPr>
    </w:p>
    <w:p w14:paraId="3682BDD5" w14:textId="77777777" w:rsidR="00D00368" w:rsidRPr="00B62DEE" w:rsidRDefault="00831480" w:rsidP="00A76302">
      <w:pPr>
        <w:rPr>
          <w:sz w:val="20"/>
          <w:szCs w:val="20"/>
          <w:lang w:val="es-ES"/>
        </w:rPr>
      </w:pPr>
      <w:r w:rsidRPr="00B62DEE">
        <w:rPr>
          <w:sz w:val="20"/>
          <w:szCs w:val="20"/>
          <w:lang w:val="es-ES"/>
        </w:rPr>
        <w:t>En uso de las atribuciones que me confiere la normativa,</w:t>
      </w:r>
    </w:p>
    <w:p w14:paraId="50B967A0" w14:textId="5FA3F472" w:rsidR="00D00368" w:rsidRPr="00B62DEE" w:rsidRDefault="00D00368" w:rsidP="00A76302">
      <w:pPr>
        <w:rPr>
          <w:sz w:val="20"/>
          <w:szCs w:val="20"/>
          <w:lang w:val="es-ES"/>
        </w:rPr>
      </w:pPr>
    </w:p>
    <w:p w14:paraId="281E87D0" w14:textId="77777777" w:rsidR="000A5D8C" w:rsidRPr="00B62DEE" w:rsidRDefault="000A5D8C" w:rsidP="00A76302">
      <w:pPr>
        <w:rPr>
          <w:sz w:val="20"/>
          <w:szCs w:val="20"/>
          <w:lang w:val="es-ES"/>
        </w:rPr>
      </w:pPr>
    </w:p>
    <w:p w14:paraId="095F0878" w14:textId="653E7515" w:rsidR="00831480" w:rsidRPr="00B62DEE" w:rsidRDefault="00831480" w:rsidP="00A76302">
      <w:pPr>
        <w:rPr>
          <w:sz w:val="20"/>
          <w:szCs w:val="20"/>
          <w:lang w:val="es-ES"/>
        </w:rPr>
      </w:pPr>
      <w:r w:rsidRPr="00B62DEE">
        <w:rPr>
          <w:sz w:val="20"/>
          <w:szCs w:val="20"/>
          <w:lang w:val="es-ES"/>
        </w:rPr>
        <w:t>Resuelvo:</w:t>
      </w:r>
    </w:p>
    <w:p w14:paraId="7EC8A9D0" w14:textId="77777777" w:rsidR="00831480" w:rsidRPr="00B62DEE" w:rsidRDefault="00831480" w:rsidP="00A76302">
      <w:pPr>
        <w:rPr>
          <w:sz w:val="20"/>
          <w:szCs w:val="20"/>
          <w:lang w:val="es-ES"/>
        </w:rPr>
      </w:pPr>
    </w:p>
    <w:p w14:paraId="26E01410" w14:textId="59024B97" w:rsidR="0066484E" w:rsidRPr="00B62DEE" w:rsidRDefault="00831480" w:rsidP="00A76302">
      <w:pPr>
        <w:rPr>
          <w:sz w:val="20"/>
          <w:szCs w:val="20"/>
          <w:lang w:val="es-ES"/>
        </w:rPr>
      </w:pPr>
      <w:r w:rsidRPr="00B62DEE">
        <w:rPr>
          <w:sz w:val="20"/>
          <w:szCs w:val="20"/>
          <w:lang w:val="es-ES"/>
        </w:rPr>
        <w:t xml:space="preserve">-1 </w:t>
      </w:r>
      <w:r w:rsidR="0066484E" w:rsidRPr="00B62DEE">
        <w:rPr>
          <w:sz w:val="20"/>
          <w:szCs w:val="20"/>
          <w:lang w:val="es-ES"/>
        </w:rPr>
        <w:t>Objeto</w:t>
      </w:r>
    </w:p>
    <w:p w14:paraId="4EBE8E66" w14:textId="00A64C36" w:rsidR="00831480" w:rsidRPr="00B62DEE" w:rsidRDefault="00FC4484" w:rsidP="00A76302">
      <w:pPr>
        <w:rPr>
          <w:sz w:val="20"/>
          <w:szCs w:val="20"/>
          <w:lang w:val="es-ES"/>
        </w:rPr>
      </w:pPr>
      <w:r w:rsidRPr="00B62DEE">
        <w:rPr>
          <w:sz w:val="20"/>
          <w:szCs w:val="20"/>
          <w:lang w:val="es-ES"/>
        </w:rPr>
        <w:t xml:space="preserve">Abrir </w:t>
      </w:r>
      <w:r w:rsidR="00387560" w:rsidRPr="00B62DEE">
        <w:rPr>
          <w:sz w:val="20"/>
          <w:szCs w:val="20"/>
          <w:lang w:val="es-ES"/>
        </w:rPr>
        <w:t xml:space="preserve">la convocatoria </w:t>
      </w:r>
      <w:r w:rsidR="00221BC9" w:rsidRPr="00B62DEE">
        <w:rPr>
          <w:sz w:val="20"/>
          <w:szCs w:val="20"/>
          <w:lang w:val="es-ES"/>
        </w:rPr>
        <w:t>de</w:t>
      </w:r>
      <w:r w:rsidR="00831480" w:rsidRPr="00B62DEE">
        <w:rPr>
          <w:sz w:val="20"/>
          <w:szCs w:val="20"/>
          <w:lang w:val="es-ES"/>
        </w:rPr>
        <w:t xml:space="preserve"> concesión de subvenciones</w:t>
      </w:r>
      <w:r w:rsidR="00D2494D" w:rsidRPr="00B62DEE">
        <w:rPr>
          <w:sz w:val="20"/>
          <w:szCs w:val="20"/>
          <w:lang w:val="es-ES"/>
        </w:rPr>
        <w:t xml:space="preserve"> para el desarrollo de actividades en materia de promoción de la acción sindical en Cataluña</w:t>
      </w:r>
      <w:r w:rsidR="00F16CAE" w:rsidRPr="00B62DEE">
        <w:rPr>
          <w:sz w:val="20"/>
          <w:szCs w:val="20"/>
          <w:lang w:val="es-ES"/>
        </w:rPr>
        <w:t xml:space="preserve"> para el año 2025</w:t>
      </w:r>
      <w:r w:rsidR="00F33AEF" w:rsidRPr="00B62DEE">
        <w:rPr>
          <w:sz w:val="20"/>
          <w:szCs w:val="20"/>
          <w:lang w:val="es-ES"/>
        </w:rPr>
        <w:t>,</w:t>
      </w:r>
      <w:r w:rsidR="00831480" w:rsidRPr="00B62DEE">
        <w:rPr>
          <w:sz w:val="20"/>
          <w:szCs w:val="20"/>
          <w:lang w:val="es-ES"/>
        </w:rPr>
        <w:t xml:space="preserve"> </w:t>
      </w:r>
      <w:r w:rsidR="004F24F1" w:rsidRPr="00B62DEE">
        <w:rPr>
          <w:sz w:val="20"/>
          <w:szCs w:val="20"/>
          <w:lang w:val="es-ES"/>
        </w:rPr>
        <w:t xml:space="preserve">de acuerdo </w:t>
      </w:r>
      <w:r w:rsidR="00831480" w:rsidRPr="00B62DEE">
        <w:rPr>
          <w:sz w:val="20"/>
          <w:szCs w:val="20"/>
          <w:lang w:val="es-ES"/>
        </w:rPr>
        <w:t>con</w:t>
      </w:r>
      <w:r w:rsidR="00102EE4" w:rsidRPr="00B62DEE">
        <w:rPr>
          <w:sz w:val="20"/>
          <w:szCs w:val="20"/>
          <w:lang w:val="es-ES"/>
        </w:rPr>
        <w:t xml:space="preserve"> la Orden EMT/</w:t>
      </w:r>
      <w:r w:rsidR="007466AD" w:rsidRPr="00B62DEE">
        <w:rPr>
          <w:sz w:val="20"/>
          <w:szCs w:val="20"/>
          <w:lang w:val="es-ES"/>
        </w:rPr>
        <w:t>116</w:t>
      </w:r>
      <w:r w:rsidR="00102EE4" w:rsidRPr="00B62DEE">
        <w:rPr>
          <w:sz w:val="20"/>
          <w:szCs w:val="20"/>
          <w:lang w:val="es-ES"/>
        </w:rPr>
        <w:t>/202</w:t>
      </w:r>
      <w:r w:rsidR="00C84DA8" w:rsidRPr="00B62DEE">
        <w:rPr>
          <w:sz w:val="20"/>
          <w:szCs w:val="20"/>
          <w:lang w:val="es-ES"/>
        </w:rPr>
        <w:t>5</w:t>
      </w:r>
      <w:r w:rsidR="00102EE4" w:rsidRPr="00B62DEE">
        <w:rPr>
          <w:sz w:val="20"/>
          <w:szCs w:val="20"/>
          <w:lang w:val="es-ES"/>
        </w:rPr>
        <w:t xml:space="preserve">, de </w:t>
      </w:r>
      <w:r w:rsidR="007466AD" w:rsidRPr="00B62DEE">
        <w:rPr>
          <w:sz w:val="20"/>
          <w:szCs w:val="20"/>
          <w:lang w:val="es-ES"/>
        </w:rPr>
        <w:t>2</w:t>
      </w:r>
      <w:r w:rsidR="00102EE4" w:rsidRPr="00B62DEE">
        <w:rPr>
          <w:sz w:val="20"/>
          <w:szCs w:val="20"/>
          <w:lang w:val="es-ES"/>
        </w:rPr>
        <w:t xml:space="preserve"> de </w:t>
      </w:r>
      <w:r w:rsidR="007466AD" w:rsidRPr="00B62DEE">
        <w:rPr>
          <w:sz w:val="20"/>
          <w:szCs w:val="20"/>
          <w:lang w:val="es-ES"/>
        </w:rPr>
        <w:t>julio</w:t>
      </w:r>
      <w:r w:rsidR="00F33AEF" w:rsidRPr="00B62DEE">
        <w:rPr>
          <w:sz w:val="20"/>
          <w:szCs w:val="20"/>
          <w:lang w:val="es-ES"/>
        </w:rPr>
        <w:t xml:space="preserve">, </w:t>
      </w:r>
      <w:r w:rsidR="00221BC9" w:rsidRPr="00B62DEE">
        <w:rPr>
          <w:sz w:val="20"/>
          <w:szCs w:val="20"/>
          <w:lang w:val="es-ES"/>
        </w:rPr>
        <w:t xml:space="preserve">por la que se aprueban las bases reguladoras que han de regir la concesión de subvenciones para el desarrollo de actividades en materia de promoción de la acción sindical en Cataluña </w:t>
      </w:r>
      <w:r w:rsidR="00102EE4" w:rsidRPr="00B62DEE">
        <w:rPr>
          <w:sz w:val="20"/>
          <w:szCs w:val="20"/>
          <w:lang w:val="es-ES"/>
        </w:rPr>
        <w:t xml:space="preserve">(DOGC núm. </w:t>
      </w:r>
      <w:r w:rsidR="007466AD" w:rsidRPr="00B62DEE">
        <w:rPr>
          <w:sz w:val="20"/>
          <w:szCs w:val="20"/>
          <w:lang w:val="es-ES"/>
        </w:rPr>
        <w:t>9450</w:t>
      </w:r>
      <w:r w:rsidR="00102EE4" w:rsidRPr="00B62DEE">
        <w:rPr>
          <w:sz w:val="20"/>
          <w:szCs w:val="20"/>
          <w:lang w:val="es-ES"/>
        </w:rPr>
        <w:t xml:space="preserve">, de </w:t>
      </w:r>
      <w:r w:rsidR="007466AD" w:rsidRPr="00B62DEE">
        <w:rPr>
          <w:sz w:val="20"/>
          <w:szCs w:val="20"/>
          <w:lang w:val="es-ES"/>
        </w:rPr>
        <w:t>9</w:t>
      </w:r>
      <w:r w:rsidR="00C84DA8" w:rsidRPr="00B62DEE">
        <w:rPr>
          <w:sz w:val="20"/>
          <w:szCs w:val="20"/>
          <w:lang w:val="es-ES"/>
        </w:rPr>
        <w:t>.</w:t>
      </w:r>
      <w:r w:rsidR="007466AD" w:rsidRPr="00B62DEE">
        <w:rPr>
          <w:sz w:val="20"/>
          <w:szCs w:val="20"/>
          <w:lang w:val="es-ES"/>
        </w:rPr>
        <w:t>7</w:t>
      </w:r>
      <w:r w:rsidR="00102EE4" w:rsidRPr="00B62DEE">
        <w:rPr>
          <w:sz w:val="20"/>
          <w:szCs w:val="20"/>
          <w:lang w:val="es-ES"/>
        </w:rPr>
        <w:t>.202</w:t>
      </w:r>
      <w:r w:rsidR="00C84DA8" w:rsidRPr="00B62DEE">
        <w:rPr>
          <w:sz w:val="20"/>
          <w:szCs w:val="20"/>
          <w:lang w:val="es-ES"/>
        </w:rPr>
        <w:t>5</w:t>
      </w:r>
      <w:r w:rsidR="00102EE4" w:rsidRPr="00B62DEE">
        <w:rPr>
          <w:sz w:val="20"/>
          <w:szCs w:val="20"/>
          <w:lang w:val="es-ES"/>
        </w:rPr>
        <w:t>).</w:t>
      </w:r>
    </w:p>
    <w:p w14:paraId="17E0E41B" w14:textId="08BF4B5F" w:rsidR="00831480" w:rsidRPr="00B62DEE" w:rsidRDefault="004F24F1" w:rsidP="00A76302">
      <w:pPr>
        <w:rPr>
          <w:sz w:val="20"/>
          <w:szCs w:val="20"/>
          <w:lang w:val="es-ES"/>
        </w:rPr>
      </w:pPr>
      <w:r w:rsidRPr="00B62DEE">
        <w:rPr>
          <w:sz w:val="20"/>
          <w:szCs w:val="20"/>
          <w:lang w:val="es-ES"/>
        </w:rPr>
        <w:t xml:space="preserve">El </w:t>
      </w:r>
      <w:r w:rsidR="00831480" w:rsidRPr="00B62DEE">
        <w:rPr>
          <w:sz w:val="20"/>
          <w:szCs w:val="20"/>
          <w:lang w:val="es-ES"/>
        </w:rPr>
        <w:t xml:space="preserve">objeto </w:t>
      </w:r>
      <w:r w:rsidRPr="00B62DEE">
        <w:rPr>
          <w:sz w:val="20"/>
          <w:szCs w:val="20"/>
          <w:lang w:val="es-ES"/>
        </w:rPr>
        <w:t xml:space="preserve">de </w:t>
      </w:r>
      <w:r w:rsidR="00831480" w:rsidRPr="00B62DEE">
        <w:rPr>
          <w:sz w:val="20"/>
          <w:szCs w:val="20"/>
          <w:lang w:val="es-ES"/>
        </w:rPr>
        <w:t>estas ayudas económicas</w:t>
      </w:r>
      <w:r w:rsidR="00CA48CC" w:rsidRPr="00B62DEE">
        <w:rPr>
          <w:sz w:val="20"/>
          <w:szCs w:val="20"/>
          <w:lang w:val="es-ES"/>
        </w:rPr>
        <w:t xml:space="preserve"> son</w:t>
      </w:r>
      <w:r w:rsidR="00831480" w:rsidRPr="00B62DEE">
        <w:rPr>
          <w:sz w:val="20"/>
          <w:szCs w:val="20"/>
          <w:lang w:val="es-ES"/>
        </w:rPr>
        <w:t xml:space="preserve"> las acciones que hacen referencia a la promoción de </w:t>
      </w:r>
      <w:r w:rsidRPr="00B62DEE">
        <w:rPr>
          <w:sz w:val="20"/>
          <w:szCs w:val="20"/>
          <w:lang w:val="es-ES"/>
        </w:rPr>
        <w:t>la a</w:t>
      </w:r>
      <w:r w:rsidR="00831480" w:rsidRPr="00B62DEE">
        <w:rPr>
          <w:sz w:val="20"/>
          <w:szCs w:val="20"/>
          <w:lang w:val="es-ES"/>
        </w:rPr>
        <w:t>cción sindical</w:t>
      </w:r>
      <w:r w:rsidR="00CA48CC" w:rsidRPr="00B62DEE">
        <w:rPr>
          <w:sz w:val="20"/>
          <w:szCs w:val="20"/>
          <w:lang w:val="es-ES"/>
        </w:rPr>
        <w:t xml:space="preserve">, </w:t>
      </w:r>
      <w:r w:rsidR="00831480" w:rsidRPr="00B62DEE">
        <w:rPr>
          <w:sz w:val="20"/>
          <w:szCs w:val="20"/>
          <w:lang w:val="es-ES"/>
        </w:rPr>
        <w:t xml:space="preserve">como </w:t>
      </w:r>
      <w:r w:rsidR="00F16CAE" w:rsidRPr="00B62DEE">
        <w:rPr>
          <w:sz w:val="20"/>
          <w:szCs w:val="20"/>
          <w:lang w:val="es-ES"/>
        </w:rPr>
        <w:t>la</w:t>
      </w:r>
      <w:r w:rsidRPr="00B62DEE">
        <w:rPr>
          <w:sz w:val="20"/>
          <w:szCs w:val="20"/>
          <w:lang w:val="es-ES"/>
        </w:rPr>
        <w:t xml:space="preserve"> i</w:t>
      </w:r>
      <w:r w:rsidR="00831480" w:rsidRPr="00B62DEE">
        <w:rPr>
          <w:sz w:val="20"/>
          <w:szCs w:val="20"/>
          <w:lang w:val="es-ES"/>
        </w:rPr>
        <w:t xml:space="preserve">nformación, </w:t>
      </w:r>
      <w:r w:rsidR="009E7D02" w:rsidRPr="00B62DEE">
        <w:rPr>
          <w:sz w:val="20"/>
          <w:szCs w:val="20"/>
          <w:lang w:val="es-ES"/>
        </w:rPr>
        <w:t>la a</w:t>
      </w:r>
      <w:r w:rsidR="00831480" w:rsidRPr="00B62DEE">
        <w:rPr>
          <w:sz w:val="20"/>
          <w:szCs w:val="20"/>
          <w:lang w:val="es-ES"/>
        </w:rPr>
        <w:t>sistencia técnica y jurídica,</w:t>
      </w:r>
      <w:r w:rsidR="00CA48CC" w:rsidRPr="00B62DEE">
        <w:rPr>
          <w:sz w:val="20"/>
          <w:szCs w:val="20"/>
          <w:lang w:val="es-ES"/>
        </w:rPr>
        <w:t xml:space="preserve"> </w:t>
      </w:r>
      <w:r w:rsidR="00F16CAE" w:rsidRPr="00B62DEE">
        <w:rPr>
          <w:sz w:val="20"/>
          <w:szCs w:val="20"/>
          <w:lang w:val="es-ES"/>
        </w:rPr>
        <w:t xml:space="preserve">y </w:t>
      </w:r>
      <w:r w:rsidR="00CA48CC" w:rsidRPr="00B62DEE">
        <w:rPr>
          <w:sz w:val="20"/>
          <w:szCs w:val="20"/>
          <w:lang w:val="es-ES"/>
        </w:rPr>
        <w:t>la</w:t>
      </w:r>
      <w:r w:rsidR="00831480" w:rsidRPr="00B62DEE">
        <w:rPr>
          <w:sz w:val="20"/>
          <w:szCs w:val="20"/>
          <w:lang w:val="es-ES"/>
        </w:rPr>
        <w:t xml:space="preserve"> formación sindical para gestionar actividades y servicios dirigidos a la integración y la promoción social, profesional y laboral de los trabajadores y trabajadoras</w:t>
      </w:r>
      <w:r w:rsidR="00CA48CC" w:rsidRPr="00B62DEE">
        <w:rPr>
          <w:sz w:val="20"/>
          <w:szCs w:val="20"/>
          <w:lang w:val="es-ES"/>
        </w:rPr>
        <w:t xml:space="preserve">. No pueden ir a cargo </w:t>
      </w:r>
      <w:r w:rsidRPr="00B62DEE">
        <w:rPr>
          <w:sz w:val="20"/>
          <w:szCs w:val="20"/>
          <w:lang w:val="es-ES"/>
        </w:rPr>
        <w:t xml:space="preserve">de </w:t>
      </w:r>
      <w:r w:rsidR="00CA48CC" w:rsidRPr="00B62DEE">
        <w:rPr>
          <w:sz w:val="20"/>
          <w:szCs w:val="20"/>
          <w:lang w:val="es-ES"/>
        </w:rPr>
        <w:t xml:space="preserve">estas </w:t>
      </w:r>
      <w:r w:rsidR="00E058ED" w:rsidRPr="00B62DEE">
        <w:rPr>
          <w:sz w:val="20"/>
          <w:szCs w:val="20"/>
          <w:lang w:val="es-ES"/>
        </w:rPr>
        <w:t xml:space="preserve">subvenciones </w:t>
      </w:r>
      <w:r w:rsidR="00F16CAE" w:rsidRPr="00B62DEE">
        <w:rPr>
          <w:sz w:val="20"/>
          <w:szCs w:val="20"/>
          <w:lang w:val="es-ES"/>
        </w:rPr>
        <w:t xml:space="preserve">los gastos </w:t>
      </w:r>
      <w:r w:rsidR="00831480" w:rsidRPr="00B62DEE">
        <w:rPr>
          <w:sz w:val="20"/>
          <w:szCs w:val="20"/>
          <w:lang w:val="es-ES"/>
        </w:rPr>
        <w:t>relacionadas con la participación institucional de las entidades beneficiarias.</w:t>
      </w:r>
    </w:p>
    <w:p w14:paraId="299B9695" w14:textId="007C77CB" w:rsidR="00831480" w:rsidRPr="00B62DEE" w:rsidRDefault="00831480" w:rsidP="00A76302">
      <w:pPr>
        <w:rPr>
          <w:sz w:val="20"/>
          <w:szCs w:val="20"/>
          <w:lang w:val="es-ES"/>
        </w:rPr>
      </w:pPr>
      <w:r w:rsidRPr="00B62DEE">
        <w:rPr>
          <w:sz w:val="20"/>
          <w:szCs w:val="20"/>
          <w:lang w:val="es-ES"/>
        </w:rPr>
        <w:t xml:space="preserve">Las actividades objeto </w:t>
      </w:r>
      <w:r w:rsidR="004F24F1" w:rsidRPr="00B62DEE">
        <w:rPr>
          <w:sz w:val="20"/>
          <w:szCs w:val="20"/>
          <w:lang w:val="es-ES"/>
        </w:rPr>
        <w:t xml:space="preserve">de </w:t>
      </w:r>
      <w:r w:rsidRPr="00B62DEE">
        <w:rPr>
          <w:sz w:val="20"/>
          <w:szCs w:val="20"/>
          <w:lang w:val="es-ES"/>
        </w:rPr>
        <w:t xml:space="preserve">estas subvenciones </w:t>
      </w:r>
      <w:r w:rsidR="00374869" w:rsidRPr="00B62DEE">
        <w:rPr>
          <w:sz w:val="20"/>
          <w:szCs w:val="20"/>
          <w:lang w:val="es-ES"/>
        </w:rPr>
        <w:t>deben</w:t>
      </w:r>
      <w:r w:rsidR="004F24F1" w:rsidRPr="00B62DEE">
        <w:rPr>
          <w:sz w:val="20"/>
          <w:szCs w:val="20"/>
          <w:lang w:val="es-ES"/>
        </w:rPr>
        <w:t xml:space="preserve"> </w:t>
      </w:r>
      <w:r w:rsidRPr="00B62DEE">
        <w:rPr>
          <w:sz w:val="20"/>
          <w:szCs w:val="20"/>
          <w:lang w:val="es-ES"/>
        </w:rPr>
        <w:t xml:space="preserve">integrar la perspectiva de género </w:t>
      </w:r>
      <w:proofErr w:type="spellStart"/>
      <w:r w:rsidRPr="00B62DEE">
        <w:rPr>
          <w:sz w:val="20"/>
          <w:szCs w:val="20"/>
          <w:lang w:val="es-ES"/>
        </w:rPr>
        <w:t>interseccional</w:t>
      </w:r>
      <w:proofErr w:type="spellEnd"/>
      <w:r w:rsidRPr="00B62DEE">
        <w:rPr>
          <w:sz w:val="20"/>
          <w:szCs w:val="20"/>
          <w:lang w:val="es-ES"/>
        </w:rPr>
        <w:t xml:space="preserve"> en todas las áreas y </w:t>
      </w:r>
      <w:r w:rsidR="00E058ED" w:rsidRPr="00B62DEE">
        <w:rPr>
          <w:sz w:val="20"/>
          <w:szCs w:val="20"/>
          <w:lang w:val="es-ES"/>
        </w:rPr>
        <w:t xml:space="preserve">los </w:t>
      </w:r>
      <w:r w:rsidRPr="00B62DEE">
        <w:rPr>
          <w:sz w:val="20"/>
          <w:szCs w:val="20"/>
          <w:lang w:val="es-ES"/>
        </w:rPr>
        <w:t xml:space="preserve">niveles </w:t>
      </w:r>
      <w:r w:rsidR="004F24F1" w:rsidRPr="00B62DEE">
        <w:rPr>
          <w:sz w:val="20"/>
          <w:szCs w:val="20"/>
          <w:lang w:val="es-ES"/>
        </w:rPr>
        <w:t>de i</w:t>
      </w:r>
      <w:r w:rsidRPr="00B62DEE">
        <w:rPr>
          <w:sz w:val="20"/>
          <w:szCs w:val="20"/>
          <w:lang w:val="es-ES"/>
        </w:rPr>
        <w:t xml:space="preserve">ntervención de su ámbito funcional, para aportar </w:t>
      </w:r>
      <w:r w:rsidRPr="00B62DEE">
        <w:rPr>
          <w:sz w:val="20"/>
          <w:szCs w:val="20"/>
          <w:lang w:val="es-ES"/>
        </w:rPr>
        <w:lastRenderedPageBreak/>
        <w:t xml:space="preserve">elementos </w:t>
      </w:r>
      <w:r w:rsidR="004F24F1" w:rsidRPr="00B62DEE">
        <w:rPr>
          <w:sz w:val="20"/>
          <w:szCs w:val="20"/>
          <w:lang w:val="es-ES"/>
        </w:rPr>
        <w:t>de a</w:t>
      </w:r>
      <w:r w:rsidRPr="00B62DEE">
        <w:rPr>
          <w:sz w:val="20"/>
          <w:szCs w:val="20"/>
          <w:lang w:val="es-ES"/>
        </w:rPr>
        <w:t xml:space="preserve">nálisis sobre las causas de la discriminación de género, herramientas para </w:t>
      </w:r>
      <w:r w:rsidR="000A5D8C" w:rsidRPr="00B62DEE">
        <w:rPr>
          <w:sz w:val="20"/>
          <w:szCs w:val="20"/>
          <w:lang w:val="es-ES"/>
        </w:rPr>
        <w:t>erradicarlas</w:t>
      </w:r>
      <w:r w:rsidRPr="00B62DEE">
        <w:rPr>
          <w:sz w:val="20"/>
          <w:szCs w:val="20"/>
          <w:lang w:val="es-ES"/>
        </w:rPr>
        <w:t xml:space="preserve">, propuestas sindicales para alcanzar una igualdad real y efectiva, </w:t>
      </w:r>
      <w:r w:rsidR="00EC0518" w:rsidRPr="00B62DEE">
        <w:rPr>
          <w:sz w:val="20"/>
          <w:szCs w:val="20"/>
          <w:lang w:val="es-ES"/>
        </w:rPr>
        <w:t xml:space="preserve">y </w:t>
      </w:r>
      <w:r w:rsidRPr="00B62DEE">
        <w:rPr>
          <w:sz w:val="20"/>
          <w:szCs w:val="20"/>
          <w:lang w:val="es-ES"/>
        </w:rPr>
        <w:t>buenas prácticas y reflexiones d</w:t>
      </w:r>
      <w:r w:rsidR="004F24F1" w:rsidRPr="00B62DEE">
        <w:rPr>
          <w:sz w:val="20"/>
          <w:szCs w:val="20"/>
          <w:lang w:val="es-ES"/>
        </w:rPr>
        <w:t>esd</w:t>
      </w:r>
      <w:r w:rsidRPr="00B62DEE">
        <w:rPr>
          <w:sz w:val="20"/>
          <w:szCs w:val="20"/>
          <w:lang w:val="es-ES"/>
        </w:rPr>
        <w:t>e una perspectiva sindical feminista para un cambio de modelo económico más justo, equitativo, solidario y sostenible.</w:t>
      </w:r>
    </w:p>
    <w:p w14:paraId="50ECA380" w14:textId="77777777" w:rsidR="00831480" w:rsidRPr="00B62DEE" w:rsidRDefault="00831480" w:rsidP="00A76302">
      <w:pPr>
        <w:rPr>
          <w:sz w:val="20"/>
          <w:szCs w:val="20"/>
          <w:lang w:val="es-ES"/>
        </w:rPr>
      </w:pPr>
    </w:p>
    <w:p w14:paraId="119D8909" w14:textId="7CC438FB" w:rsidR="00835121" w:rsidRPr="00B62DEE" w:rsidRDefault="00835121" w:rsidP="00A76302">
      <w:pPr>
        <w:rPr>
          <w:sz w:val="20"/>
          <w:szCs w:val="20"/>
          <w:lang w:val="es-ES"/>
        </w:rPr>
      </w:pPr>
      <w:r w:rsidRPr="00B62DEE">
        <w:rPr>
          <w:sz w:val="20"/>
          <w:szCs w:val="20"/>
          <w:lang w:val="es-ES"/>
        </w:rPr>
        <w:t>-2 Bases reguladoras</w:t>
      </w:r>
    </w:p>
    <w:p w14:paraId="1751F438" w14:textId="0F14DEB8" w:rsidR="00EB196A" w:rsidRPr="00B62DEE" w:rsidRDefault="00835121" w:rsidP="00A76302">
      <w:pPr>
        <w:rPr>
          <w:sz w:val="20"/>
          <w:szCs w:val="20"/>
          <w:lang w:val="es-ES"/>
        </w:rPr>
      </w:pPr>
      <w:r w:rsidRPr="00B62DEE">
        <w:rPr>
          <w:sz w:val="20"/>
          <w:szCs w:val="20"/>
          <w:lang w:val="es-ES"/>
        </w:rPr>
        <w:t xml:space="preserve">La tramitación, la resolución y el otorgamiento de las subvenciones que prevé esta convocatoria ordinaria, así como las condiciones, los requisitos de participación y la documentación que hay que aportar, se rigen por las bases que aprueba </w:t>
      </w:r>
      <w:r w:rsidR="004472E4" w:rsidRPr="00B62DEE">
        <w:rPr>
          <w:sz w:val="20"/>
          <w:szCs w:val="20"/>
          <w:lang w:val="es-ES"/>
        </w:rPr>
        <w:t>la</w:t>
      </w:r>
      <w:r w:rsidR="007466AD" w:rsidRPr="00B62DEE">
        <w:rPr>
          <w:sz w:val="20"/>
          <w:szCs w:val="20"/>
          <w:lang w:val="es-ES"/>
        </w:rPr>
        <w:t xml:space="preserve"> Orden EMT/116/2025, de 2 de julio.</w:t>
      </w:r>
    </w:p>
    <w:p w14:paraId="378E7C85" w14:textId="77777777" w:rsidR="007466AD" w:rsidRPr="00B62DEE" w:rsidRDefault="007466AD" w:rsidP="00A76302">
      <w:pPr>
        <w:rPr>
          <w:sz w:val="20"/>
          <w:szCs w:val="20"/>
          <w:lang w:val="es-ES"/>
        </w:rPr>
      </w:pPr>
    </w:p>
    <w:p w14:paraId="766B696C" w14:textId="1BDB6137" w:rsidR="0066484E" w:rsidRPr="00B62DEE" w:rsidRDefault="0066484E" w:rsidP="00A76302">
      <w:pPr>
        <w:rPr>
          <w:sz w:val="20"/>
          <w:szCs w:val="20"/>
          <w:lang w:val="es-ES"/>
        </w:rPr>
      </w:pPr>
      <w:r w:rsidRPr="00B62DEE">
        <w:rPr>
          <w:sz w:val="20"/>
          <w:szCs w:val="20"/>
          <w:lang w:val="es-ES"/>
        </w:rPr>
        <w:t>-</w:t>
      </w:r>
      <w:r w:rsidR="00835121" w:rsidRPr="00B62DEE">
        <w:rPr>
          <w:sz w:val="20"/>
          <w:szCs w:val="20"/>
          <w:lang w:val="es-ES"/>
        </w:rPr>
        <w:t>3</w:t>
      </w:r>
      <w:r w:rsidRPr="00B62DEE">
        <w:rPr>
          <w:sz w:val="20"/>
          <w:szCs w:val="20"/>
          <w:lang w:val="es-ES"/>
        </w:rPr>
        <w:t xml:space="preserve"> Entidades beneficiarias</w:t>
      </w:r>
    </w:p>
    <w:p w14:paraId="1FF5A963" w14:textId="12EA70D0" w:rsidR="00670C18" w:rsidRPr="00B62DEE" w:rsidRDefault="00A860D6" w:rsidP="00A76302">
      <w:pPr>
        <w:rPr>
          <w:sz w:val="20"/>
          <w:szCs w:val="20"/>
          <w:lang w:val="es-ES"/>
        </w:rPr>
      </w:pPr>
      <w:r w:rsidRPr="00B62DEE">
        <w:rPr>
          <w:sz w:val="20"/>
          <w:szCs w:val="20"/>
          <w:lang w:val="es-ES"/>
        </w:rPr>
        <w:t>De acuerdo con la base 5 de</w:t>
      </w:r>
      <w:r w:rsidR="004472E4" w:rsidRPr="00B62DEE">
        <w:rPr>
          <w:sz w:val="20"/>
          <w:szCs w:val="20"/>
          <w:lang w:val="es-ES"/>
        </w:rPr>
        <w:t xml:space="preserve"> </w:t>
      </w:r>
      <w:r w:rsidRPr="00B62DEE">
        <w:rPr>
          <w:sz w:val="20"/>
          <w:szCs w:val="20"/>
          <w:lang w:val="es-ES"/>
        </w:rPr>
        <w:t>l</w:t>
      </w:r>
      <w:r w:rsidR="004472E4" w:rsidRPr="00B62DEE">
        <w:rPr>
          <w:sz w:val="20"/>
          <w:szCs w:val="20"/>
          <w:lang w:val="es-ES"/>
        </w:rPr>
        <w:t>a</w:t>
      </w:r>
      <w:r w:rsidRPr="00B62DEE">
        <w:rPr>
          <w:sz w:val="20"/>
          <w:szCs w:val="20"/>
          <w:lang w:val="es-ES"/>
        </w:rPr>
        <w:t xml:space="preserve"> </w:t>
      </w:r>
      <w:r w:rsidR="007466AD" w:rsidRPr="00B62DEE">
        <w:rPr>
          <w:sz w:val="20"/>
          <w:szCs w:val="20"/>
          <w:lang w:val="es-ES"/>
        </w:rPr>
        <w:t>Orden EMT/116/2025, de 2 de julio</w:t>
      </w:r>
      <w:r w:rsidRPr="00B62DEE">
        <w:rPr>
          <w:sz w:val="20"/>
          <w:szCs w:val="20"/>
          <w:lang w:val="es-ES"/>
        </w:rPr>
        <w:t xml:space="preserve">, pueden ser beneficiarias de las subvenciones que establece </w:t>
      </w:r>
      <w:r w:rsidR="00374869" w:rsidRPr="00B62DEE">
        <w:rPr>
          <w:sz w:val="20"/>
          <w:szCs w:val="20"/>
          <w:lang w:val="es-ES"/>
        </w:rPr>
        <w:t xml:space="preserve">la presente </w:t>
      </w:r>
      <w:r w:rsidRPr="00B62DEE">
        <w:rPr>
          <w:sz w:val="20"/>
          <w:szCs w:val="20"/>
          <w:lang w:val="es-ES"/>
        </w:rPr>
        <w:t xml:space="preserve">Resolución las organizaciones sindicales que, </w:t>
      </w:r>
      <w:r w:rsidR="00374869" w:rsidRPr="00B62DEE">
        <w:rPr>
          <w:sz w:val="20"/>
          <w:szCs w:val="20"/>
          <w:lang w:val="es-ES"/>
        </w:rPr>
        <w:t xml:space="preserve">a </w:t>
      </w:r>
      <w:r w:rsidR="00DE3C6A" w:rsidRPr="00B62DEE">
        <w:rPr>
          <w:sz w:val="20"/>
          <w:szCs w:val="20"/>
          <w:lang w:val="es-ES"/>
        </w:rPr>
        <w:t>31 de diciembre de 202</w:t>
      </w:r>
      <w:r w:rsidR="009E7D02" w:rsidRPr="00B62DEE">
        <w:rPr>
          <w:sz w:val="20"/>
          <w:szCs w:val="20"/>
          <w:lang w:val="es-ES"/>
        </w:rPr>
        <w:t>4</w:t>
      </w:r>
      <w:r w:rsidR="00DE3C6A" w:rsidRPr="00B62DEE">
        <w:rPr>
          <w:sz w:val="20"/>
          <w:szCs w:val="20"/>
          <w:lang w:val="es-ES"/>
        </w:rPr>
        <w:t>,</w:t>
      </w:r>
      <w:r w:rsidR="00831480" w:rsidRPr="00B62DEE">
        <w:rPr>
          <w:sz w:val="20"/>
          <w:szCs w:val="20"/>
          <w:lang w:val="es-ES"/>
        </w:rPr>
        <w:t xml:space="preserve"> </w:t>
      </w:r>
      <w:r w:rsidR="00374869" w:rsidRPr="00B62DEE">
        <w:rPr>
          <w:sz w:val="20"/>
          <w:szCs w:val="20"/>
          <w:lang w:val="es-ES"/>
        </w:rPr>
        <w:t xml:space="preserve">dispongan </w:t>
      </w:r>
      <w:r w:rsidR="004F24F1" w:rsidRPr="00B62DEE">
        <w:rPr>
          <w:sz w:val="20"/>
          <w:szCs w:val="20"/>
          <w:lang w:val="es-ES"/>
        </w:rPr>
        <w:t xml:space="preserve">de </w:t>
      </w:r>
      <w:r w:rsidR="00831480" w:rsidRPr="00B62DEE">
        <w:rPr>
          <w:sz w:val="20"/>
          <w:szCs w:val="20"/>
          <w:lang w:val="es-ES"/>
        </w:rPr>
        <w:t>un mínimo de 150 representantes escogidos</w:t>
      </w:r>
      <w:r w:rsidR="009E7D02" w:rsidRPr="00B62DEE">
        <w:rPr>
          <w:sz w:val="20"/>
          <w:szCs w:val="20"/>
          <w:lang w:val="es-ES"/>
        </w:rPr>
        <w:t xml:space="preserve"> y escogidas</w:t>
      </w:r>
      <w:r w:rsidR="00831480" w:rsidRPr="00B62DEE">
        <w:rPr>
          <w:sz w:val="20"/>
          <w:szCs w:val="20"/>
          <w:lang w:val="es-ES"/>
        </w:rPr>
        <w:t xml:space="preserve"> en </w:t>
      </w:r>
      <w:r w:rsidR="004F24F1" w:rsidRPr="00B62DEE">
        <w:rPr>
          <w:sz w:val="20"/>
          <w:szCs w:val="20"/>
          <w:lang w:val="es-ES"/>
        </w:rPr>
        <w:t>el á</w:t>
      </w:r>
      <w:r w:rsidR="00831480" w:rsidRPr="00B62DEE">
        <w:rPr>
          <w:sz w:val="20"/>
          <w:szCs w:val="20"/>
          <w:lang w:val="es-ES"/>
        </w:rPr>
        <w:t xml:space="preserve">mbito de Cataluña. </w:t>
      </w:r>
      <w:r w:rsidR="004F24F1" w:rsidRPr="00B62DEE">
        <w:rPr>
          <w:sz w:val="20"/>
          <w:szCs w:val="20"/>
          <w:lang w:val="es-ES"/>
        </w:rPr>
        <w:t>El ó</w:t>
      </w:r>
      <w:r w:rsidR="00831480" w:rsidRPr="00B62DEE">
        <w:rPr>
          <w:sz w:val="20"/>
          <w:szCs w:val="20"/>
          <w:lang w:val="es-ES"/>
        </w:rPr>
        <w:t xml:space="preserve">rgano instructor tiene que comprobar </w:t>
      </w:r>
      <w:r w:rsidR="00DE3C6A" w:rsidRPr="00B62DEE">
        <w:rPr>
          <w:sz w:val="20"/>
          <w:szCs w:val="20"/>
          <w:lang w:val="es-ES"/>
        </w:rPr>
        <w:t>est</w:t>
      </w:r>
      <w:r w:rsidR="00831480" w:rsidRPr="00B62DEE">
        <w:rPr>
          <w:sz w:val="20"/>
          <w:szCs w:val="20"/>
          <w:lang w:val="es-ES"/>
        </w:rPr>
        <w:t xml:space="preserve">os datos </w:t>
      </w:r>
      <w:r w:rsidR="009C52F5" w:rsidRPr="00B62DEE">
        <w:rPr>
          <w:sz w:val="20"/>
          <w:szCs w:val="20"/>
          <w:lang w:val="es-ES"/>
        </w:rPr>
        <w:t xml:space="preserve">en </w:t>
      </w:r>
      <w:r w:rsidR="00831480" w:rsidRPr="00B62DEE">
        <w:rPr>
          <w:sz w:val="20"/>
          <w:szCs w:val="20"/>
          <w:lang w:val="es-ES"/>
        </w:rPr>
        <w:t xml:space="preserve">el </w:t>
      </w:r>
      <w:r w:rsidR="00DE3C6A" w:rsidRPr="00B62DEE">
        <w:rPr>
          <w:sz w:val="20"/>
          <w:szCs w:val="20"/>
          <w:lang w:val="es-ES"/>
        </w:rPr>
        <w:t>R</w:t>
      </w:r>
      <w:r w:rsidR="00831480" w:rsidRPr="00B62DEE">
        <w:rPr>
          <w:sz w:val="20"/>
          <w:szCs w:val="20"/>
          <w:lang w:val="es-ES"/>
        </w:rPr>
        <w:t xml:space="preserve">egistro </w:t>
      </w:r>
      <w:r w:rsidR="004F24F1" w:rsidRPr="00B62DEE">
        <w:rPr>
          <w:sz w:val="20"/>
          <w:szCs w:val="20"/>
          <w:lang w:val="es-ES"/>
        </w:rPr>
        <w:t>de e</w:t>
      </w:r>
      <w:r w:rsidR="00831480" w:rsidRPr="00B62DEE">
        <w:rPr>
          <w:sz w:val="20"/>
          <w:szCs w:val="20"/>
          <w:lang w:val="es-ES"/>
        </w:rPr>
        <w:t>lecciones sindicales.</w:t>
      </w:r>
    </w:p>
    <w:p w14:paraId="6AE6C814" w14:textId="77777777" w:rsidR="000A5D8C" w:rsidRPr="00B62DEE" w:rsidRDefault="000A5D8C" w:rsidP="00A76302">
      <w:pPr>
        <w:rPr>
          <w:sz w:val="20"/>
          <w:szCs w:val="20"/>
          <w:lang w:val="es-ES"/>
        </w:rPr>
      </w:pPr>
    </w:p>
    <w:p w14:paraId="2F3E5AA8" w14:textId="330FD10C" w:rsidR="00670C18" w:rsidRPr="00B62DEE" w:rsidRDefault="00835121" w:rsidP="00A76302">
      <w:pPr>
        <w:rPr>
          <w:sz w:val="20"/>
          <w:szCs w:val="20"/>
          <w:lang w:val="es-ES"/>
        </w:rPr>
      </w:pPr>
      <w:r w:rsidRPr="00B62DEE">
        <w:rPr>
          <w:sz w:val="20"/>
          <w:szCs w:val="20"/>
          <w:lang w:val="es-ES"/>
        </w:rPr>
        <w:t>-4</w:t>
      </w:r>
      <w:r w:rsidR="0066484E" w:rsidRPr="00B62DEE">
        <w:rPr>
          <w:sz w:val="20"/>
          <w:szCs w:val="20"/>
          <w:lang w:val="es-ES"/>
        </w:rPr>
        <w:t xml:space="preserve"> Presentación de solicitudes y plazo</w:t>
      </w:r>
    </w:p>
    <w:p w14:paraId="248793E4" w14:textId="4301DF05" w:rsidR="00835121" w:rsidRPr="00B62DEE" w:rsidRDefault="00835121" w:rsidP="00A76302">
      <w:pPr>
        <w:rPr>
          <w:sz w:val="20"/>
          <w:szCs w:val="20"/>
          <w:lang w:val="es-ES"/>
        </w:rPr>
      </w:pPr>
      <w:r w:rsidRPr="00B62DEE">
        <w:rPr>
          <w:sz w:val="20"/>
          <w:szCs w:val="20"/>
          <w:lang w:val="es-ES"/>
        </w:rPr>
        <w:t>4</w:t>
      </w:r>
      <w:r w:rsidR="00FC4484" w:rsidRPr="00B62DEE">
        <w:rPr>
          <w:sz w:val="20"/>
          <w:szCs w:val="20"/>
          <w:lang w:val="es-ES"/>
        </w:rPr>
        <w:t>.1 La presentación de solicitudes y la documentación que se</w:t>
      </w:r>
      <w:r w:rsidR="00374869" w:rsidRPr="00B62DEE">
        <w:rPr>
          <w:sz w:val="20"/>
          <w:szCs w:val="20"/>
          <w:lang w:val="es-ES"/>
        </w:rPr>
        <w:t xml:space="preserve"> debe </w:t>
      </w:r>
      <w:r w:rsidR="00FC4484" w:rsidRPr="00B62DEE">
        <w:rPr>
          <w:sz w:val="20"/>
          <w:szCs w:val="20"/>
          <w:lang w:val="es-ES"/>
        </w:rPr>
        <w:t xml:space="preserve">aportar se regirá por lo </w:t>
      </w:r>
      <w:r w:rsidR="00374869" w:rsidRPr="00B62DEE">
        <w:rPr>
          <w:sz w:val="20"/>
          <w:szCs w:val="20"/>
          <w:lang w:val="es-ES"/>
        </w:rPr>
        <w:t>establecido en</w:t>
      </w:r>
      <w:r w:rsidR="00FC4484" w:rsidRPr="00B62DEE">
        <w:rPr>
          <w:sz w:val="20"/>
          <w:szCs w:val="20"/>
          <w:lang w:val="es-ES"/>
        </w:rPr>
        <w:t xml:space="preserve"> las bases 11 y 12 de</w:t>
      </w:r>
      <w:r w:rsidR="004472E4" w:rsidRPr="00B62DEE">
        <w:rPr>
          <w:sz w:val="20"/>
          <w:szCs w:val="20"/>
          <w:lang w:val="es-ES"/>
        </w:rPr>
        <w:t xml:space="preserve"> </w:t>
      </w:r>
      <w:r w:rsidR="00FC4484" w:rsidRPr="00B62DEE">
        <w:rPr>
          <w:sz w:val="20"/>
          <w:szCs w:val="20"/>
          <w:lang w:val="es-ES"/>
        </w:rPr>
        <w:t>l</w:t>
      </w:r>
      <w:r w:rsidR="004472E4" w:rsidRPr="00B62DEE">
        <w:rPr>
          <w:sz w:val="20"/>
          <w:szCs w:val="20"/>
          <w:lang w:val="es-ES"/>
        </w:rPr>
        <w:t>a</w:t>
      </w:r>
      <w:r w:rsidR="00FC4484" w:rsidRPr="00B62DEE">
        <w:rPr>
          <w:sz w:val="20"/>
          <w:szCs w:val="20"/>
          <w:lang w:val="es-ES"/>
        </w:rPr>
        <w:t xml:space="preserve"> </w:t>
      </w:r>
      <w:r w:rsidR="007466AD" w:rsidRPr="00B62DEE">
        <w:rPr>
          <w:sz w:val="20"/>
          <w:szCs w:val="20"/>
          <w:lang w:val="es-ES"/>
        </w:rPr>
        <w:t>Orden EMT/116/2025, de 2 de julio</w:t>
      </w:r>
      <w:r w:rsidR="00F83097" w:rsidRPr="00B62DEE">
        <w:rPr>
          <w:sz w:val="20"/>
          <w:szCs w:val="20"/>
          <w:lang w:val="es-ES"/>
        </w:rPr>
        <w:t>.</w:t>
      </w:r>
    </w:p>
    <w:p w14:paraId="406F9C6C" w14:textId="54C736F8" w:rsidR="00BA1A6D" w:rsidRPr="00B62DEE" w:rsidRDefault="00831480" w:rsidP="00A76302">
      <w:pPr>
        <w:rPr>
          <w:sz w:val="20"/>
          <w:szCs w:val="20"/>
          <w:lang w:val="es-ES"/>
        </w:rPr>
      </w:pPr>
      <w:r w:rsidRPr="00B62DEE">
        <w:rPr>
          <w:sz w:val="20"/>
          <w:szCs w:val="20"/>
          <w:lang w:val="es-ES"/>
        </w:rPr>
        <w:t>El formulario de solicitud normalizado está disponible en el portal corporativo de tramitación Canal Empresa (</w:t>
      </w:r>
      <w:hyperlink r:id="rId7" w:history="1">
        <w:r w:rsidRPr="00B62DEE">
          <w:rPr>
            <w:rStyle w:val="Enlla"/>
            <w:color w:val="auto"/>
            <w:sz w:val="20"/>
            <w:szCs w:val="20"/>
            <w:u w:val="none"/>
            <w:lang w:val="es-ES"/>
          </w:rPr>
          <w:t>https://canalempresa.gencat.cat</w:t>
        </w:r>
      </w:hyperlink>
      <w:r w:rsidRPr="00B62DEE">
        <w:rPr>
          <w:sz w:val="20"/>
          <w:szCs w:val="20"/>
          <w:lang w:val="es-ES"/>
        </w:rPr>
        <w:t>)</w:t>
      </w:r>
      <w:r w:rsidR="00670C18" w:rsidRPr="00B62DEE">
        <w:rPr>
          <w:sz w:val="20"/>
          <w:szCs w:val="20"/>
          <w:lang w:val="es-ES"/>
        </w:rPr>
        <w:t>.</w:t>
      </w:r>
    </w:p>
    <w:p w14:paraId="6FCE1E8E" w14:textId="50D3E2A1" w:rsidR="00831480" w:rsidRPr="00B62DEE" w:rsidRDefault="00831480" w:rsidP="00A76302">
      <w:pPr>
        <w:rPr>
          <w:sz w:val="20"/>
          <w:szCs w:val="20"/>
          <w:lang w:val="es-ES"/>
        </w:rPr>
      </w:pPr>
      <w:r w:rsidRPr="00B62DEE">
        <w:rPr>
          <w:sz w:val="20"/>
          <w:szCs w:val="20"/>
          <w:lang w:val="es-ES"/>
        </w:rPr>
        <w:t xml:space="preserve">En caso de que la solicitud o </w:t>
      </w:r>
      <w:r w:rsidR="009C52F5" w:rsidRPr="00B62DEE">
        <w:rPr>
          <w:sz w:val="20"/>
          <w:szCs w:val="20"/>
          <w:lang w:val="es-ES"/>
        </w:rPr>
        <w:t xml:space="preserve">los </w:t>
      </w:r>
      <w:r w:rsidRPr="00B62DEE">
        <w:rPr>
          <w:sz w:val="20"/>
          <w:szCs w:val="20"/>
          <w:lang w:val="es-ES"/>
        </w:rPr>
        <w:t>trámites</w:t>
      </w:r>
      <w:r w:rsidR="009C52F5" w:rsidRPr="00B62DEE">
        <w:rPr>
          <w:sz w:val="20"/>
          <w:szCs w:val="20"/>
          <w:lang w:val="es-ES"/>
        </w:rPr>
        <w:t xml:space="preserve"> se presenten</w:t>
      </w:r>
      <w:r w:rsidRPr="00B62DEE">
        <w:rPr>
          <w:sz w:val="20"/>
          <w:szCs w:val="20"/>
          <w:lang w:val="es-ES"/>
        </w:rPr>
        <w:t xml:space="preserve"> mediante otros formularios, se tendrán </w:t>
      </w:r>
      <w:r w:rsidR="004472E4" w:rsidRPr="00B62DEE">
        <w:rPr>
          <w:sz w:val="20"/>
          <w:szCs w:val="20"/>
          <w:lang w:val="es-ES"/>
        </w:rPr>
        <w:t>por</w:t>
      </w:r>
      <w:r w:rsidRPr="00B62DEE">
        <w:rPr>
          <w:sz w:val="20"/>
          <w:szCs w:val="20"/>
          <w:lang w:val="es-ES"/>
        </w:rPr>
        <w:t xml:space="preserve"> no presentados, </w:t>
      </w:r>
      <w:r w:rsidR="004F24F1" w:rsidRPr="00B62DEE">
        <w:rPr>
          <w:sz w:val="20"/>
          <w:szCs w:val="20"/>
          <w:lang w:val="es-ES"/>
        </w:rPr>
        <w:t xml:space="preserve">de acuerdo </w:t>
      </w:r>
      <w:r w:rsidRPr="00B62DEE">
        <w:rPr>
          <w:sz w:val="20"/>
          <w:szCs w:val="20"/>
          <w:lang w:val="es-ES"/>
        </w:rPr>
        <w:t>con e</w:t>
      </w:r>
      <w:r w:rsidR="004F24F1" w:rsidRPr="00B62DEE">
        <w:rPr>
          <w:sz w:val="20"/>
          <w:szCs w:val="20"/>
          <w:lang w:val="es-ES"/>
        </w:rPr>
        <w:t>l ar</w:t>
      </w:r>
      <w:r w:rsidR="003F6BD4" w:rsidRPr="00B62DEE">
        <w:rPr>
          <w:sz w:val="20"/>
          <w:szCs w:val="20"/>
          <w:lang w:val="es-ES"/>
        </w:rPr>
        <w:t>tículo 66</w:t>
      </w:r>
      <w:r w:rsidRPr="00B62DEE">
        <w:rPr>
          <w:sz w:val="20"/>
          <w:szCs w:val="20"/>
          <w:lang w:val="es-ES"/>
        </w:rPr>
        <w:t>.</w:t>
      </w:r>
      <w:r w:rsidR="003F6BD4" w:rsidRPr="00B62DEE">
        <w:rPr>
          <w:sz w:val="20"/>
          <w:szCs w:val="20"/>
          <w:lang w:val="es-ES"/>
        </w:rPr>
        <w:t>6</w:t>
      </w:r>
      <w:r w:rsidRPr="00B62DEE">
        <w:rPr>
          <w:sz w:val="20"/>
          <w:szCs w:val="20"/>
          <w:lang w:val="es-ES"/>
        </w:rPr>
        <w:t xml:space="preserve"> de la Ley 39/2015, </w:t>
      </w:r>
      <w:r w:rsidR="004F24F1" w:rsidRPr="00B62DEE">
        <w:rPr>
          <w:sz w:val="20"/>
          <w:szCs w:val="20"/>
          <w:lang w:val="es-ES"/>
        </w:rPr>
        <w:t xml:space="preserve">de </w:t>
      </w:r>
      <w:r w:rsidRPr="00B62DEE">
        <w:rPr>
          <w:sz w:val="20"/>
          <w:szCs w:val="20"/>
          <w:lang w:val="es-ES"/>
        </w:rPr>
        <w:t xml:space="preserve">1 </w:t>
      </w:r>
      <w:r w:rsidR="004F24F1" w:rsidRPr="00B62DEE">
        <w:rPr>
          <w:sz w:val="20"/>
          <w:szCs w:val="20"/>
          <w:lang w:val="es-ES"/>
        </w:rPr>
        <w:t>de o</w:t>
      </w:r>
      <w:r w:rsidRPr="00B62DEE">
        <w:rPr>
          <w:sz w:val="20"/>
          <w:szCs w:val="20"/>
          <w:lang w:val="es-ES"/>
        </w:rPr>
        <w:t>ctubre, del procedimiento administrativo común de las administraciones públicas</w:t>
      </w:r>
      <w:r w:rsidR="00374869" w:rsidRPr="00B62DEE">
        <w:rPr>
          <w:sz w:val="20"/>
          <w:szCs w:val="20"/>
          <w:lang w:val="es-ES"/>
        </w:rPr>
        <w:t>. P</w:t>
      </w:r>
      <w:r w:rsidRPr="00B62DEE">
        <w:rPr>
          <w:sz w:val="20"/>
          <w:szCs w:val="20"/>
          <w:lang w:val="es-ES"/>
        </w:rPr>
        <w:t xml:space="preserve">or lo tanto, la fecha a partir de la cual </w:t>
      </w:r>
      <w:r w:rsidR="004F24F1" w:rsidRPr="00B62DEE">
        <w:rPr>
          <w:sz w:val="20"/>
          <w:szCs w:val="20"/>
          <w:lang w:val="es-ES"/>
        </w:rPr>
        <w:t>se e</w:t>
      </w:r>
      <w:r w:rsidRPr="00B62DEE">
        <w:rPr>
          <w:sz w:val="20"/>
          <w:szCs w:val="20"/>
          <w:lang w:val="es-ES"/>
        </w:rPr>
        <w:t>ntenderá</w:t>
      </w:r>
      <w:r w:rsidR="00F33AEF" w:rsidRPr="00B62DEE">
        <w:rPr>
          <w:sz w:val="20"/>
          <w:szCs w:val="20"/>
          <w:lang w:val="es-ES"/>
        </w:rPr>
        <w:t xml:space="preserve"> </w:t>
      </w:r>
      <w:r w:rsidRPr="00B62DEE">
        <w:rPr>
          <w:sz w:val="20"/>
          <w:szCs w:val="20"/>
          <w:lang w:val="es-ES"/>
        </w:rPr>
        <w:t xml:space="preserve">presentada la solicitud o </w:t>
      </w:r>
      <w:r w:rsidR="009C52F5" w:rsidRPr="00B62DEE">
        <w:rPr>
          <w:sz w:val="20"/>
          <w:szCs w:val="20"/>
          <w:lang w:val="es-ES"/>
        </w:rPr>
        <w:t xml:space="preserve">el </w:t>
      </w:r>
      <w:r w:rsidRPr="00B62DEE">
        <w:rPr>
          <w:sz w:val="20"/>
          <w:szCs w:val="20"/>
          <w:lang w:val="es-ES"/>
        </w:rPr>
        <w:t>trámite será</w:t>
      </w:r>
      <w:r w:rsidR="00F33AEF" w:rsidRPr="00B62DEE">
        <w:rPr>
          <w:sz w:val="20"/>
          <w:szCs w:val="20"/>
          <w:lang w:val="es-ES"/>
        </w:rPr>
        <w:t xml:space="preserve"> </w:t>
      </w:r>
      <w:r w:rsidRPr="00B62DEE">
        <w:rPr>
          <w:sz w:val="20"/>
          <w:szCs w:val="20"/>
          <w:lang w:val="es-ES"/>
        </w:rPr>
        <w:t xml:space="preserve">la fecha </w:t>
      </w:r>
      <w:r w:rsidR="004F24F1" w:rsidRPr="00B62DEE">
        <w:rPr>
          <w:sz w:val="20"/>
          <w:szCs w:val="20"/>
          <w:lang w:val="es-ES"/>
        </w:rPr>
        <w:t>de e</w:t>
      </w:r>
      <w:r w:rsidRPr="00B62DEE">
        <w:rPr>
          <w:sz w:val="20"/>
          <w:szCs w:val="20"/>
          <w:lang w:val="es-ES"/>
        </w:rPr>
        <w:t xml:space="preserve">ntrada del formulario específico </w:t>
      </w:r>
      <w:r w:rsidR="009C52F5" w:rsidRPr="00B62DEE">
        <w:rPr>
          <w:sz w:val="20"/>
          <w:szCs w:val="20"/>
          <w:lang w:val="es-ES"/>
        </w:rPr>
        <w:t>indicado</w:t>
      </w:r>
      <w:r w:rsidRPr="00B62DEE">
        <w:rPr>
          <w:sz w:val="20"/>
          <w:szCs w:val="20"/>
          <w:lang w:val="es-ES"/>
        </w:rPr>
        <w:t>.</w:t>
      </w:r>
    </w:p>
    <w:p w14:paraId="647AAC3F" w14:textId="730CA281" w:rsidR="00831480" w:rsidRPr="00B62DEE" w:rsidRDefault="00831480" w:rsidP="00A76302">
      <w:pPr>
        <w:rPr>
          <w:sz w:val="20"/>
          <w:szCs w:val="20"/>
          <w:lang w:val="es-ES"/>
        </w:rPr>
      </w:pPr>
      <w:r w:rsidRPr="00B62DEE">
        <w:rPr>
          <w:sz w:val="20"/>
          <w:szCs w:val="20"/>
          <w:lang w:val="es-ES"/>
        </w:rPr>
        <w:t>Una vez rellenado el formulario, s</w:t>
      </w:r>
      <w:r w:rsidR="004F24F1" w:rsidRPr="00B62DEE">
        <w:rPr>
          <w:sz w:val="20"/>
          <w:szCs w:val="20"/>
          <w:lang w:val="es-ES"/>
        </w:rPr>
        <w:t xml:space="preserve">e </w:t>
      </w:r>
      <w:r w:rsidR="00374869" w:rsidRPr="00B62DEE">
        <w:rPr>
          <w:sz w:val="20"/>
          <w:szCs w:val="20"/>
          <w:lang w:val="es-ES"/>
        </w:rPr>
        <w:t>debe</w:t>
      </w:r>
      <w:r w:rsidRPr="00B62DEE">
        <w:rPr>
          <w:sz w:val="20"/>
          <w:szCs w:val="20"/>
          <w:lang w:val="es-ES"/>
        </w:rPr>
        <w:t xml:space="preserve"> presentar electrónicamente mediante Canal Empresa (</w:t>
      </w:r>
      <w:hyperlink r:id="rId8" w:history="1">
        <w:r w:rsidR="004472E4" w:rsidRPr="00B62DEE">
          <w:rPr>
            <w:rStyle w:val="Enlla"/>
            <w:color w:val="auto"/>
            <w:sz w:val="20"/>
            <w:szCs w:val="20"/>
            <w:u w:val="none"/>
            <w:lang w:val="es-ES"/>
          </w:rPr>
          <w:t>https://canalempresa.gencat.cat),</w:t>
        </w:r>
      </w:hyperlink>
      <w:r w:rsidR="00F61094" w:rsidRPr="00B62DEE">
        <w:rPr>
          <w:sz w:val="20"/>
          <w:szCs w:val="20"/>
          <w:lang w:val="es-ES"/>
        </w:rPr>
        <w:t xml:space="preserve"> </w:t>
      </w:r>
      <w:r w:rsidR="004F24F1" w:rsidRPr="00B62DEE">
        <w:rPr>
          <w:sz w:val="20"/>
          <w:szCs w:val="20"/>
          <w:lang w:val="es-ES"/>
        </w:rPr>
        <w:t>junto con la documentación que prevé la base 1</w:t>
      </w:r>
      <w:r w:rsidR="009B0A01" w:rsidRPr="00B62DEE">
        <w:rPr>
          <w:sz w:val="20"/>
          <w:szCs w:val="20"/>
          <w:lang w:val="es-ES"/>
        </w:rPr>
        <w:t>2</w:t>
      </w:r>
      <w:r w:rsidR="004F24F1" w:rsidRPr="00B62DEE">
        <w:rPr>
          <w:sz w:val="20"/>
          <w:szCs w:val="20"/>
          <w:lang w:val="es-ES"/>
        </w:rPr>
        <w:t xml:space="preserve"> de</w:t>
      </w:r>
      <w:r w:rsidR="004472E4" w:rsidRPr="00B62DEE">
        <w:rPr>
          <w:sz w:val="20"/>
          <w:szCs w:val="20"/>
          <w:lang w:val="es-ES"/>
        </w:rPr>
        <w:t xml:space="preserve"> </w:t>
      </w:r>
      <w:r w:rsidR="004F24F1" w:rsidRPr="00B62DEE">
        <w:rPr>
          <w:sz w:val="20"/>
          <w:szCs w:val="20"/>
          <w:lang w:val="es-ES"/>
        </w:rPr>
        <w:t>l</w:t>
      </w:r>
      <w:r w:rsidR="004472E4" w:rsidRPr="00B62DEE">
        <w:rPr>
          <w:sz w:val="20"/>
          <w:szCs w:val="20"/>
          <w:lang w:val="es-ES"/>
        </w:rPr>
        <w:t>a</w:t>
      </w:r>
      <w:r w:rsidR="004F24F1" w:rsidRPr="00B62DEE">
        <w:rPr>
          <w:sz w:val="20"/>
          <w:szCs w:val="20"/>
          <w:lang w:val="es-ES"/>
        </w:rPr>
        <w:t xml:space="preserve"> mencionada </w:t>
      </w:r>
      <w:r w:rsidR="007466AD" w:rsidRPr="00B62DEE">
        <w:rPr>
          <w:sz w:val="20"/>
          <w:szCs w:val="20"/>
          <w:lang w:val="es-ES"/>
        </w:rPr>
        <w:t>Orden EMT/116/2025, de 2 de julio</w:t>
      </w:r>
      <w:r w:rsidR="00F83097" w:rsidRPr="00B62DEE">
        <w:rPr>
          <w:sz w:val="20"/>
          <w:szCs w:val="20"/>
          <w:lang w:val="es-ES"/>
        </w:rPr>
        <w:t>.</w:t>
      </w:r>
    </w:p>
    <w:p w14:paraId="1FF32C36" w14:textId="5C74667D" w:rsidR="00BA1A6D" w:rsidRPr="00B62DEE" w:rsidRDefault="004472E4" w:rsidP="00A76302">
      <w:pPr>
        <w:rPr>
          <w:sz w:val="20"/>
          <w:szCs w:val="20"/>
          <w:lang w:val="es-ES"/>
        </w:rPr>
      </w:pPr>
      <w:r w:rsidRPr="00B62DEE">
        <w:rPr>
          <w:sz w:val="20"/>
          <w:szCs w:val="20"/>
          <w:lang w:val="es-ES"/>
        </w:rPr>
        <w:t>Los</w:t>
      </w:r>
      <w:r w:rsidR="00BA1A6D" w:rsidRPr="00B62DEE">
        <w:rPr>
          <w:sz w:val="20"/>
          <w:szCs w:val="20"/>
          <w:lang w:val="es-ES"/>
        </w:rPr>
        <w:t xml:space="preserve"> sistemas de identificación y firma electrónica admitidos </w:t>
      </w:r>
      <w:r w:rsidRPr="00B62DEE">
        <w:rPr>
          <w:sz w:val="20"/>
          <w:szCs w:val="20"/>
          <w:lang w:val="es-ES"/>
        </w:rPr>
        <w:t>para</w:t>
      </w:r>
      <w:r w:rsidR="00BA1A6D" w:rsidRPr="00B62DEE">
        <w:rPr>
          <w:sz w:val="20"/>
          <w:szCs w:val="20"/>
          <w:lang w:val="es-ES"/>
        </w:rPr>
        <w:t xml:space="preserve"> la presentación del formulario de solicitud están especificados en la base 11.4 de las bases reguladoras.</w:t>
      </w:r>
    </w:p>
    <w:p w14:paraId="54FE7750" w14:textId="46C3210E" w:rsidR="00D448A7" w:rsidRPr="00B62DEE" w:rsidRDefault="00D448A7" w:rsidP="00A76302">
      <w:pPr>
        <w:rPr>
          <w:sz w:val="20"/>
          <w:szCs w:val="20"/>
          <w:lang w:val="es-ES"/>
        </w:rPr>
      </w:pPr>
      <w:r w:rsidRPr="00B62DEE">
        <w:rPr>
          <w:sz w:val="20"/>
          <w:szCs w:val="20"/>
          <w:lang w:val="es-ES"/>
        </w:rPr>
        <w:t xml:space="preserve">Las organizaciones solicitantes pueden hacer el seguimiento de su expediente mediante el Área privada de Canal Empresa, que encontrarán en </w:t>
      </w:r>
      <w:r w:rsidR="00374869" w:rsidRPr="00B62DEE">
        <w:rPr>
          <w:sz w:val="20"/>
          <w:szCs w:val="20"/>
          <w:lang w:val="es-ES"/>
        </w:rPr>
        <w:t>la cabecera</w:t>
      </w:r>
      <w:r w:rsidRPr="00B62DEE">
        <w:rPr>
          <w:sz w:val="20"/>
          <w:szCs w:val="20"/>
          <w:lang w:val="es-ES"/>
        </w:rPr>
        <w:t xml:space="preserve"> del portal corporativo de tramitación Canal Empresa (</w:t>
      </w:r>
      <w:hyperlink r:id="rId9" w:history="1">
        <w:r w:rsidRPr="00B62DEE">
          <w:rPr>
            <w:rStyle w:val="Enlla"/>
            <w:color w:val="auto"/>
            <w:sz w:val="20"/>
            <w:szCs w:val="20"/>
            <w:u w:val="none"/>
            <w:lang w:val="es-ES"/>
          </w:rPr>
          <w:t>https://canalempresa.gencat.cat</w:t>
        </w:r>
      </w:hyperlink>
      <w:r w:rsidRPr="00B62DEE">
        <w:rPr>
          <w:sz w:val="20"/>
          <w:szCs w:val="20"/>
          <w:lang w:val="es-ES"/>
        </w:rPr>
        <w:t>).</w:t>
      </w:r>
    </w:p>
    <w:p w14:paraId="6C716896" w14:textId="46D7E908" w:rsidR="00831480" w:rsidRPr="00B62DEE" w:rsidRDefault="004F24F1" w:rsidP="00A76302">
      <w:pPr>
        <w:rPr>
          <w:sz w:val="20"/>
          <w:szCs w:val="20"/>
          <w:lang w:val="es-ES"/>
        </w:rPr>
      </w:pPr>
      <w:r w:rsidRPr="00B62DEE">
        <w:rPr>
          <w:sz w:val="20"/>
          <w:szCs w:val="20"/>
          <w:lang w:val="es-ES"/>
        </w:rPr>
        <w:t>El e</w:t>
      </w:r>
      <w:r w:rsidR="00831480" w:rsidRPr="00B62DEE">
        <w:rPr>
          <w:sz w:val="20"/>
          <w:szCs w:val="20"/>
          <w:lang w:val="es-ES"/>
        </w:rPr>
        <w:t xml:space="preserve">nte competente, en </w:t>
      </w:r>
      <w:r w:rsidRPr="00B62DEE">
        <w:rPr>
          <w:sz w:val="20"/>
          <w:szCs w:val="20"/>
          <w:lang w:val="es-ES"/>
        </w:rPr>
        <w:t>el e</w:t>
      </w:r>
      <w:r w:rsidR="00831480" w:rsidRPr="00B62DEE">
        <w:rPr>
          <w:sz w:val="20"/>
          <w:szCs w:val="20"/>
          <w:lang w:val="es-ES"/>
        </w:rPr>
        <w:t xml:space="preserve">jercicio de sus competencias, </w:t>
      </w:r>
      <w:r w:rsidR="00374869" w:rsidRPr="00B62DEE">
        <w:rPr>
          <w:sz w:val="20"/>
          <w:szCs w:val="20"/>
          <w:lang w:val="es-ES"/>
        </w:rPr>
        <w:t>debe</w:t>
      </w:r>
      <w:r w:rsidR="00831480" w:rsidRPr="00B62DEE">
        <w:rPr>
          <w:sz w:val="20"/>
          <w:szCs w:val="20"/>
          <w:lang w:val="es-ES"/>
        </w:rPr>
        <w:t xml:space="preserve"> llevar a cabo las verificaciones necesarias para comprobar </w:t>
      </w:r>
      <w:r w:rsidRPr="00B62DEE">
        <w:rPr>
          <w:sz w:val="20"/>
          <w:szCs w:val="20"/>
          <w:lang w:val="es-ES"/>
        </w:rPr>
        <w:t>la e</w:t>
      </w:r>
      <w:r w:rsidR="00831480" w:rsidRPr="00B62DEE">
        <w:rPr>
          <w:sz w:val="20"/>
          <w:szCs w:val="20"/>
          <w:lang w:val="es-ES"/>
        </w:rPr>
        <w:t>xactitud de los datos declarados.</w:t>
      </w:r>
    </w:p>
    <w:p w14:paraId="58F111A1" w14:textId="06D97221" w:rsidR="00835121" w:rsidRPr="00B62DEE" w:rsidRDefault="00835121" w:rsidP="00A76302">
      <w:pPr>
        <w:rPr>
          <w:sz w:val="20"/>
          <w:szCs w:val="20"/>
          <w:lang w:val="es-ES"/>
        </w:rPr>
      </w:pPr>
      <w:r w:rsidRPr="00B62DEE">
        <w:rPr>
          <w:sz w:val="20"/>
          <w:szCs w:val="20"/>
          <w:lang w:val="es-ES"/>
        </w:rPr>
        <w:t xml:space="preserve">4.2 El plazo de presentación del formulario de solicitud, </w:t>
      </w:r>
      <w:r w:rsidR="007D7C64" w:rsidRPr="00B62DEE">
        <w:rPr>
          <w:sz w:val="20"/>
          <w:szCs w:val="20"/>
          <w:lang w:val="es-ES"/>
        </w:rPr>
        <w:t xml:space="preserve">incluida </w:t>
      </w:r>
      <w:r w:rsidRPr="00B62DEE">
        <w:rPr>
          <w:sz w:val="20"/>
          <w:szCs w:val="20"/>
          <w:lang w:val="es-ES"/>
        </w:rPr>
        <w:t xml:space="preserve">la documentación anexa, </w:t>
      </w:r>
      <w:r w:rsidR="00B37EB1" w:rsidRPr="00B62DEE">
        <w:rPr>
          <w:sz w:val="20"/>
          <w:szCs w:val="20"/>
          <w:lang w:val="es-ES"/>
        </w:rPr>
        <w:t xml:space="preserve">empieza a las 9.00 horas del primer día hábil siguiente al de la publicación de </w:t>
      </w:r>
      <w:r w:rsidR="007D7C64" w:rsidRPr="00B62DEE">
        <w:rPr>
          <w:sz w:val="20"/>
          <w:szCs w:val="20"/>
          <w:lang w:val="es-ES"/>
        </w:rPr>
        <w:t xml:space="preserve">la presente </w:t>
      </w:r>
      <w:r w:rsidR="00B37EB1" w:rsidRPr="00B62DEE">
        <w:rPr>
          <w:sz w:val="20"/>
          <w:szCs w:val="20"/>
          <w:lang w:val="es-ES"/>
        </w:rPr>
        <w:t>Resoluc</w:t>
      </w:r>
      <w:r w:rsidR="00AD47EB" w:rsidRPr="00B62DEE">
        <w:rPr>
          <w:sz w:val="20"/>
          <w:szCs w:val="20"/>
          <w:lang w:val="es-ES"/>
        </w:rPr>
        <w:t>ión en el DOGC</w:t>
      </w:r>
      <w:r w:rsidR="007D7C64" w:rsidRPr="00B62DEE">
        <w:rPr>
          <w:sz w:val="20"/>
          <w:szCs w:val="20"/>
          <w:lang w:val="es-ES"/>
        </w:rPr>
        <w:t>,</w:t>
      </w:r>
      <w:r w:rsidR="00AD47EB" w:rsidRPr="00B62DEE">
        <w:rPr>
          <w:sz w:val="20"/>
          <w:szCs w:val="20"/>
          <w:lang w:val="es-ES"/>
        </w:rPr>
        <w:t xml:space="preserve"> y finaliza</w:t>
      </w:r>
      <w:r w:rsidR="007D4451" w:rsidRPr="00B62DEE">
        <w:rPr>
          <w:sz w:val="20"/>
          <w:szCs w:val="20"/>
          <w:lang w:val="es-ES"/>
        </w:rPr>
        <w:t xml:space="preserve"> a las 14</w:t>
      </w:r>
      <w:r w:rsidR="00B37EB1" w:rsidRPr="00B62DEE">
        <w:rPr>
          <w:sz w:val="20"/>
          <w:szCs w:val="20"/>
          <w:lang w:val="es-ES"/>
        </w:rPr>
        <w:t xml:space="preserve">.00 horas del </w:t>
      </w:r>
      <w:r w:rsidR="0049749D" w:rsidRPr="0049749D">
        <w:rPr>
          <w:sz w:val="20"/>
          <w:szCs w:val="20"/>
          <w:lang w:val="es-ES"/>
        </w:rPr>
        <w:t>decimoquinto día hábil</w:t>
      </w:r>
      <w:bookmarkStart w:id="0" w:name="_GoBack"/>
      <w:bookmarkEnd w:id="0"/>
      <w:r w:rsidR="00AD47EB" w:rsidRPr="00B62DEE">
        <w:rPr>
          <w:sz w:val="20"/>
          <w:szCs w:val="20"/>
          <w:lang w:val="es-ES"/>
        </w:rPr>
        <w:t xml:space="preserve"> a contar desde el inicio del plazo</w:t>
      </w:r>
      <w:r w:rsidR="00B37EB1" w:rsidRPr="00B62DEE">
        <w:rPr>
          <w:sz w:val="20"/>
          <w:szCs w:val="20"/>
          <w:lang w:val="es-ES"/>
        </w:rPr>
        <w:t>.</w:t>
      </w:r>
    </w:p>
    <w:p w14:paraId="4E3495DA" w14:textId="37D00C2F" w:rsidR="00EB196A" w:rsidRPr="00B62DEE" w:rsidRDefault="00EB196A" w:rsidP="00A76302">
      <w:pPr>
        <w:rPr>
          <w:sz w:val="20"/>
          <w:szCs w:val="20"/>
          <w:lang w:val="es-ES"/>
        </w:rPr>
      </w:pPr>
      <w:r w:rsidRPr="00B62DEE">
        <w:rPr>
          <w:sz w:val="20"/>
          <w:szCs w:val="20"/>
          <w:lang w:val="es-ES"/>
        </w:rPr>
        <w:t xml:space="preserve">4.3 Las actuaciones objeto de subvención </w:t>
      </w:r>
      <w:r w:rsidR="007D7C64" w:rsidRPr="00B62DEE">
        <w:rPr>
          <w:sz w:val="20"/>
          <w:szCs w:val="20"/>
          <w:lang w:val="es-ES"/>
        </w:rPr>
        <w:t>deben</w:t>
      </w:r>
      <w:r w:rsidRPr="00B62DEE">
        <w:rPr>
          <w:sz w:val="20"/>
          <w:szCs w:val="20"/>
          <w:lang w:val="es-ES"/>
        </w:rPr>
        <w:t xml:space="preserve"> iniciar</w:t>
      </w:r>
      <w:r w:rsidR="007D7C64" w:rsidRPr="00B62DEE">
        <w:rPr>
          <w:sz w:val="20"/>
          <w:szCs w:val="20"/>
          <w:lang w:val="es-ES"/>
        </w:rPr>
        <w:t>se</w:t>
      </w:r>
      <w:r w:rsidRPr="00B62DEE">
        <w:rPr>
          <w:sz w:val="20"/>
          <w:szCs w:val="20"/>
          <w:lang w:val="es-ES"/>
        </w:rPr>
        <w:t xml:space="preserve"> a partir de 1 de enero de 202</w:t>
      </w:r>
      <w:r w:rsidR="00E9251F" w:rsidRPr="00B62DEE">
        <w:rPr>
          <w:sz w:val="20"/>
          <w:szCs w:val="20"/>
          <w:lang w:val="es-ES"/>
        </w:rPr>
        <w:t>5</w:t>
      </w:r>
      <w:r w:rsidRPr="00B62DEE">
        <w:rPr>
          <w:sz w:val="20"/>
          <w:szCs w:val="20"/>
          <w:lang w:val="es-ES"/>
        </w:rPr>
        <w:t xml:space="preserve"> y finalizar el </w:t>
      </w:r>
      <w:r w:rsidR="00B37EB1" w:rsidRPr="00B62DEE">
        <w:rPr>
          <w:sz w:val="20"/>
          <w:szCs w:val="20"/>
          <w:lang w:val="es-ES"/>
        </w:rPr>
        <w:t>15</w:t>
      </w:r>
      <w:r w:rsidRPr="00B62DEE">
        <w:rPr>
          <w:sz w:val="20"/>
          <w:szCs w:val="20"/>
          <w:lang w:val="es-ES"/>
        </w:rPr>
        <w:t xml:space="preserve"> de octubre de 202</w:t>
      </w:r>
      <w:r w:rsidR="00E9251F" w:rsidRPr="00B62DEE">
        <w:rPr>
          <w:sz w:val="20"/>
          <w:szCs w:val="20"/>
          <w:lang w:val="es-ES"/>
        </w:rPr>
        <w:t>5</w:t>
      </w:r>
      <w:r w:rsidRPr="00B62DEE">
        <w:rPr>
          <w:sz w:val="20"/>
          <w:szCs w:val="20"/>
          <w:lang w:val="es-ES"/>
        </w:rPr>
        <w:t>.</w:t>
      </w:r>
    </w:p>
    <w:p w14:paraId="15C1A97D" w14:textId="6E6F62C8" w:rsidR="0094164B" w:rsidRPr="00B62DEE" w:rsidRDefault="00145373" w:rsidP="00A76302">
      <w:pPr>
        <w:rPr>
          <w:sz w:val="20"/>
          <w:szCs w:val="20"/>
          <w:lang w:val="es-ES"/>
        </w:rPr>
      </w:pPr>
      <w:r w:rsidRPr="00B62DEE">
        <w:rPr>
          <w:sz w:val="20"/>
          <w:szCs w:val="20"/>
          <w:lang w:val="es-ES"/>
        </w:rPr>
        <w:t xml:space="preserve">4.4 </w:t>
      </w:r>
      <w:r w:rsidR="000400CF" w:rsidRPr="00B62DEE">
        <w:rPr>
          <w:sz w:val="20"/>
          <w:szCs w:val="20"/>
          <w:lang w:val="es-ES"/>
        </w:rPr>
        <w:t>Entre los requisitos exigidos a las empresas solicitantes, deberá incluirse la justificación de que el solicitante cumple con la cuota de reserva para la integración social de las personas con discapacidad, establecida por la legislación vigente.</w:t>
      </w:r>
    </w:p>
    <w:p w14:paraId="422D74D0" w14:textId="77777777" w:rsidR="000400CF" w:rsidRPr="00B62DEE" w:rsidRDefault="000400CF" w:rsidP="00A76302">
      <w:pPr>
        <w:rPr>
          <w:sz w:val="20"/>
          <w:szCs w:val="20"/>
          <w:lang w:val="es-ES"/>
        </w:rPr>
      </w:pPr>
    </w:p>
    <w:p w14:paraId="7D737F55" w14:textId="399492B6" w:rsidR="0066484E" w:rsidRPr="00B62DEE" w:rsidRDefault="00831480" w:rsidP="00A76302">
      <w:pPr>
        <w:rPr>
          <w:sz w:val="20"/>
          <w:szCs w:val="20"/>
          <w:lang w:val="es-ES"/>
        </w:rPr>
      </w:pPr>
      <w:r w:rsidRPr="00B62DEE">
        <w:rPr>
          <w:sz w:val="20"/>
          <w:szCs w:val="20"/>
          <w:lang w:val="es-ES"/>
        </w:rPr>
        <w:t xml:space="preserve">-5 </w:t>
      </w:r>
      <w:r w:rsidR="00C40F1E" w:rsidRPr="00B62DEE">
        <w:rPr>
          <w:sz w:val="20"/>
          <w:szCs w:val="20"/>
          <w:lang w:val="es-ES"/>
        </w:rPr>
        <w:t>Dotación presupuestaria</w:t>
      </w:r>
    </w:p>
    <w:p w14:paraId="3F6CE2B8" w14:textId="3E8ED9EC" w:rsidR="00831480" w:rsidRPr="00B62DEE" w:rsidRDefault="004F24F1" w:rsidP="00A76302">
      <w:pPr>
        <w:rPr>
          <w:sz w:val="20"/>
          <w:szCs w:val="20"/>
          <w:lang w:val="es-ES"/>
        </w:rPr>
      </w:pPr>
      <w:r w:rsidRPr="00B62DEE">
        <w:rPr>
          <w:sz w:val="20"/>
          <w:szCs w:val="20"/>
          <w:lang w:val="es-ES"/>
        </w:rPr>
        <w:t>El i</w:t>
      </w:r>
      <w:r w:rsidR="00831480" w:rsidRPr="00B62DEE">
        <w:rPr>
          <w:sz w:val="20"/>
          <w:szCs w:val="20"/>
          <w:lang w:val="es-ES"/>
        </w:rPr>
        <w:t>mporte máximo destinado</w:t>
      </w:r>
      <w:r w:rsidR="00F33AEF" w:rsidRPr="00B62DEE">
        <w:rPr>
          <w:sz w:val="20"/>
          <w:szCs w:val="20"/>
          <w:lang w:val="es-ES"/>
        </w:rPr>
        <w:t xml:space="preserve"> </w:t>
      </w:r>
      <w:r w:rsidR="00831480" w:rsidRPr="00B62DEE">
        <w:rPr>
          <w:sz w:val="20"/>
          <w:szCs w:val="20"/>
          <w:lang w:val="es-ES"/>
        </w:rPr>
        <w:t xml:space="preserve">a la concesión </w:t>
      </w:r>
      <w:r w:rsidRPr="00B62DEE">
        <w:rPr>
          <w:sz w:val="20"/>
          <w:szCs w:val="20"/>
          <w:lang w:val="es-ES"/>
        </w:rPr>
        <w:t xml:space="preserve">de </w:t>
      </w:r>
      <w:r w:rsidR="00831480" w:rsidRPr="00B62DEE">
        <w:rPr>
          <w:sz w:val="20"/>
          <w:szCs w:val="20"/>
          <w:lang w:val="es-ES"/>
        </w:rPr>
        <w:t xml:space="preserve">esta subvención es </w:t>
      </w:r>
      <w:r w:rsidRPr="00B62DEE">
        <w:rPr>
          <w:sz w:val="20"/>
          <w:szCs w:val="20"/>
          <w:lang w:val="es-ES"/>
        </w:rPr>
        <w:t>de 1</w:t>
      </w:r>
      <w:r w:rsidR="00831480" w:rsidRPr="00B62DEE">
        <w:rPr>
          <w:sz w:val="20"/>
          <w:szCs w:val="20"/>
          <w:lang w:val="es-ES"/>
        </w:rPr>
        <w:t>.50</w:t>
      </w:r>
      <w:r w:rsidR="005103FE" w:rsidRPr="00B62DEE">
        <w:rPr>
          <w:sz w:val="20"/>
          <w:szCs w:val="20"/>
          <w:lang w:val="es-ES"/>
        </w:rPr>
        <w:t>5</w:t>
      </w:r>
      <w:r w:rsidR="00831480" w:rsidRPr="00B62DEE">
        <w:rPr>
          <w:sz w:val="20"/>
          <w:szCs w:val="20"/>
          <w:lang w:val="es-ES"/>
        </w:rPr>
        <w:t>.</w:t>
      </w:r>
      <w:r w:rsidR="005103FE" w:rsidRPr="00B62DEE">
        <w:rPr>
          <w:sz w:val="20"/>
          <w:szCs w:val="20"/>
          <w:lang w:val="es-ES"/>
        </w:rPr>
        <w:t>715</w:t>
      </w:r>
      <w:r w:rsidR="00831480" w:rsidRPr="00B62DEE">
        <w:rPr>
          <w:sz w:val="20"/>
          <w:szCs w:val="20"/>
          <w:lang w:val="es-ES"/>
        </w:rPr>
        <w:t>,00 euros, con cargo en la partida presupuestaria IU1701 D/48400010</w:t>
      </w:r>
      <w:r w:rsidR="009F76EF" w:rsidRPr="00B62DEE">
        <w:rPr>
          <w:sz w:val="20"/>
          <w:szCs w:val="20"/>
          <w:lang w:val="es-ES"/>
        </w:rPr>
        <w:t>0/3330 del presupuesto para 202</w:t>
      </w:r>
      <w:r w:rsidR="005103FE" w:rsidRPr="00B62DEE">
        <w:rPr>
          <w:sz w:val="20"/>
          <w:szCs w:val="20"/>
          <w:lang w:val="es-ES"/>
        </w:rPr>
        <w:t>5</w:t>
      </w:r>
      <w:r w:rsidR="00831480" w:rsidRPr="00B62DEE">
        <w:rPr>
          <w:sz w:val="20"/>
          <w:szCs w:val="20"/>
          <w:lang w:val="es-ES"/>
        </w:rPr>
        <w:t xml:space="preserve">, </w:t>
      </w:r>
      <w:r w:rsidR="00C9767D" w:rsidRPr="00B62DEE">
        <w:rPr>
          <w:sz w:val="20"/>
          <w:szCs w:val="20"/>
          <w:lang w:val="es-ES"/>
        </w:rPr>
        <w:t>condicionado</w:t>
      </w:r>
      <w:r w:rsidR="00831480" w:rsidRPr="00B62DEE">
        <w:rPr>
          <w:sz w:val="20"/>
          <w:szCs w:val="20"/>
          <w:lang w:val="es-ES"/>
        </w:rPr>
        <w:t xml:space="preserve"> a las disponibilidades presupuestarias.</w:t>
      </w:r>
    </w:p>
    <w:p w14:paraId="19464596" w14:textId="094B0B14" w:rsidR="00713744" w:rsidRPr="00B62DEE" w:rsidRDefault="00831480" w:rsidP="00A76302">
      <w:pPr>
        <w:rPr>
          <w:sz w:val="20"/>
          <w:szCs w:val="20"/>
          <w:lang w:val="es-ES"/>
        </w:rPr>
      </w:pPr>
      <w:r w:rsidRPr="00B62DEE">
        <w:rPr>
          <w:sz w:val="20"/>
          <w:szCs w:val="20"/>
          <w:lang w:val="es-ES"/>
        </w:rPr>
        <w:t>La totalidad del importe destinado a estas ayudas se distribu</w:t>
      </w:r>
      <w:r w:rsidR="001C076A" w:rsidRPr="00B62DEE">
        <w:rPr>
          <w:sz w:val="20"/>
          <w:szCs w:val="20"/>
          <w:lang w:val="es-ES"/>
        </w:rPr>
        <w:t>irá</w:t>
      </w:r>
      <w:r w:rsidRPr="00B62DEE">
        <w:rPr>
          <w:sz w:val="20"/>
          <w:szCs w:val="20"/>
          <w:lang w:val="es-ES"/>
        </w:rPr>
        <w:t xml:space="preserve"> en función del número de representantes sindicales de cada sindicato</w:t>
      </w:r>
      <w:r w:rsidR="00713744" w:rsidRPr="00B62DEE">
        <w:rPr>
          <w:sz w:val="20"/>
          <w:szCs w:val="20"/>
          <w:lang w:val="es-ES"/>
        </w:rPr>
        <w:t xml:space="preserve">, </w:t>
      </w:r>
      <w:r w:rsidR="008079F8" w:rsidRPr="00B62DEE">
        <w:rPr>
          <w:sz w:val="20"/>
          <w:szCs w:val="20"/>
          <w:lang w:val="es-ES"/>
        </w:rPr>
        <w:t xml:space="preserve">multiplicando el importe fijo de 27,75 euros por el número de representantes sindicales escogidos y escogidas </w:t>
      </w:r>
      <w:r w:rsidR="00713744" w:rsidRPr="00B62DEE">
        <w:rPr>
          <w:sz w:val="20"/>
          <w:szCs w:val="20"/>
          <w:lang w:val="es-ES"/>
        </w:rPr>
        <w:t>en el ámbito territorial de Cataluña</w:t>
      </w:r>
      <w:r w:rsidR="009F76EF" w:rsidRPr="00B62DEE">
        <w:rPr>
          <w:sz w:val="20"/>
          <w:szCs w:val="20"/>
          <w:lang w:val="es-ES"/>
        </w:rPr>
        <w:t xml:space="preserve"> a 31 de diciembre de 202</w:t>
      </w:r>
      <w:r w:rsidR="005103FE" w:rsidRPr="00B62DEE">
        <w:rPr>
          <w:sz w:val="20"/>
          <w:szCs w:val="20"/>
          <w:lang w:val="es-ES"/>
        </w:rPr>
        <w:t>4</w:t>
      </w:r>
      <w:r w:rsidRPr="00B62DEE">
        <w:rPr>
          <w:sz w:val="20"/>
          <w:szCs w:val="20"/>
          <w:lang w:val="es-ES"/>
        </w:rPr>
        <w:t xml:space="preserve">. </w:t>
      </w:r>
    </w:p>
    <w:p w14:paraId="4341BB42" w14:textId="25AA0E6B" w:rsidR="00831480" w:rsidRPr="00B62DEE" w:rsidRDefault="00831480" w:rsidP="00A76302">
      <w:pPr>
        <w:rPr>
          <w:sz w:val="20"/>
          <w:szCs w:val="20"/>
          <w:lang w:val="es-ES"/>
        </w:rPr>
      </w:pPr>
      <w:r w:rsidRPr="00B62DEE">
        <w:rPr>
          <w:sz w:val="20"/>
          <w:szCs w:val="20"/>
          <w:lang w:val="es-ES"/>
        </w:rPr>
        <w:t>No se subvenciona</w:t>
      </w:r>
      <w:r w:rsidR="00713744" w:rsidRPr="00B62DEE">
        <w:rPr>
          <w:sz w:val="20"/>
          <w:szCs w:val="20"/>
          <w:lang w:val="es-ES"/>
        </w:rPr>
        <w:t>rá</w:t>
      </w:r>
      <w:r w:rsidRPr="00B62DEE">
        <w:rPr>
          <w:sz w:val="20"/>
          <w:szCs w:val="20"/>
          <w:lang w:val="es-ES"/>
        </w:rPr>
        <w:t xml:space="preserve"> </w:t>
      </w:r>
      <w:r w:rsidR="00DB13DD" w:rsidRPr="00B62DEE">
        <w:rPr>
          <w:sz w:val="20"/>
          <w:szCs w:val="20"/>
          <w:lang w:val="es-ES"/>
        </w:rPr>
        <w:t>ningún importe superior</w:t>
      </w:r>
      <w:r w:rsidR="00130B8B" w:rsidRPr="00B62DEE">
        <w:rPr>
          <w:sz w:val="20"/>
          <w:szCs w:val="20"/>
          <w:lang w:val="es-ES"/>
        </w:rPr>
        <w:t xml:space="preserve"> </w:t>
      </w:r>
      <w:r w:rsidR="00DB13DD" w:rsidRPr="00B62DEE">
        <w:rPr>
          <w:sz w:val="20"/>
          <w:szCs w:val="20"/>
          <w:lang w:val="es-ES"/>
        </w:rPr>
        <w:t>a</w:t>
      </w:r>
      <w:r w:rsidRPr="00B62DEE">
        <w:rPr>
          <w:sz w:val="20"/>
          <w:szCs w:val="20"/>
          <w:lang w:val="es-ES"/>
        </w:rPr>
        <w:t xml:space="preserve">l coste del proyecto presentado y, como máximo, </w:t>
      </w:r>
      <w:r w:rsidR="004F24F1" w:rsidRPr="00B62DEE">
        <w:rPr>
          <w:sz w:val="20"/>
          <w:szCs w:val="20"/>
          <w:lang w:val="es-ES"/>
        </w:rPr>
        <w:t>el i</w:t>
      </w:r>
      <w:r w:rsidRPr="00B62DEE">
        <w:rPr>
          <w:sz w:val="20"/>
          <w:szCs w:val="20"/>
          <w:lang w:val="es-ES"/>
        </w:rPr>
        <w:t xml:space="preserve">mporte de la subvención </w:t>
      </w:r>
      <w:r w:rsidR="00713744" w:rsidRPr="00B62DEE">
        <w:rPr>
          <w:sz w:val="20"/>
          <w:szCs w:val="20"/>
          <w:lang w:val="es-ES"/>
        </w:rPr>
        <w:t xml:space="preserve">será </w:t>
      </w:r>
      <w:r w:rsidRPr="00B62DEE">
        <w:rPr>
          <w:sz w:val="20"/>
          <w:szCs w:val="20"/>
          <w:lang w:val="es-ES"/>
        </w:rPr>
        <w:t>el importe solicitado.</w:t>
      </w:r>
    </w:p>
    <w:p w14:paraId="4BB9B608" w14:textId="1D1EAF84" w:rsidR="00831480" w:rsidRPr="00B62DEE" w:rsidRDefault="00831480" w:rsidP="00A76302">
      <w:pPr>
        <w:rPr>
          <w:sz w:val="20"/>
          <w:szCs w:val="20"/>
          <w:lang w:val="es-ES"/>
        </w:rPr>
      </w:pPr>
      <w:r w:rsidRPr="00B62DEE">
        <w:rPr>
          <w:sz w:val="20"/>
          <w:szCs w:val="20"/>
          <w:lang w:val="es-ES"/>
        </w:rPr>
        <w:t>E</w:t>
      </w:r>
      <w:r w:rsidR="004F24F1" w:rsidRPr="00B62DEE">
        <w:rPr>
          <w:sz w:val="20"/>
          <w:szCs w:val="20"/>
          <w:lang w:val="es-ES"/>
        </w:rPr>
        <w:t>l ot</w:t>
      </w:r>
      <w:r w:rsidRPr="00B62DEE">
        <w:rPr>
          <w:sz w:val="20"/>
          <w:szCs w:val="20"/>
          <w:lang w:val="es-ES"/>
        </w:rPr>
        <w:t xml:space="preserve">orgamiento de las subvenciones está supeditado a la </w:t>
      </w:r>
      <w:r w:rsidR="00113B81" w:rsidRPr="00B62DEE">
        <w:rPr>
          <w:sz w:val="20"/>
          <w:szCs w:val="20"/>
          <w:lang w:val="es-ES"/>
        </w:rPr>
        <w:t>posible</w:t>
      </w:r>
      <w:r w:rsidRPr="00B62DEE">
        <w:rPr>
          <w:sz w:val="20"/>
          <w:szCs w:val="20"/>
          <w:lang w:val="es-ES"/>
        </w:rPr>
        <w:t xml:space="preserve"> reducción parcial o total de la subvención, antes de que se dicte la resolución definitiva d</w:t>
      </w:r>
      <w:r w:rsidR="004F24F1" w:rsidRPr="00B62DEE">
        <w:rPr>
          <w:sz w:val="20"/>
          <w:szCs w:val="20"/>
          <w:lang w:val="es-ES"/>
        </w:rPr>
        <w:t>e ot</w:t>
      </w:r>
      <w:r w:rsidRPr="00B62DEE">
        <w:rPr>
          <w:sz w:val="20"/>
          <w:szCs w:val="20"/>
          <w:lang w:val="es-ES"/>
        </w:rPr>
        <w:t xml:space="preserve">orgamiento, </w:t>
      </w:r>
      <w:r w:rsidR="00113B81" w:rsidRPr="00B62DEE">
        <w:rPr>
          <w:sz w:val="20"/>
          <w:szCs w:val="20"/>
          <w:lang w:val="es-ES"/>
        </w:rPr>
        <w:t xml:space="preserve">como </w:t>
      </w:r>
      <w:r w:rsidRPr="00B62DEE">
        <w:rPr>
          <w:sz w:val="20"/>
          <w:szCs w:val="20"/>
          <w:lang w:val="es-ES"/>
        </w:rPr>
        <w:t xml:space="preserve">consecuencia de las restricciones </w:t>
      </w:r>
      <w:r w:rsidR="00113B81" w:rsidRPr="00B62DEE">
        <w:rPr>
          <w:sz w:val="20"/>
          <w:szCs w:val="20"/>
          <w:lang w:val="es-ES"/>
        </w:rPr>
        <w:t>derivadas</w:t>
      </w:r>
      <w:r w:rsidRPr="00B62DEE">
        <w:rPr>
          <w:sz w:val="20"/>
          <w:szCs w:val="20"/>
          <w:lang w:val="es-ES"/>
        </w:rPr>
        <w:t xml:space="preserve"> del cumplimiento de los objetivos </w:t>
      </w:r>
      <w:r w:rsidR="004F24F1" w:rsidRPr="00B62DEE">
        <w:rPr>
          <w:sz w:val="20"/>
          <w:szCs w:val="20"/>
          <w:lang w:val="es-ES"/>
        </w:rPr>
        <w:t>de e</w:t>
      </w:r>
      <w:r w:rsidRPr="00B62DEE">
        <w:rPr>
          <w:sz w:val="20"/>
          <w:szCs w:val="20"/>
          <w:lang w:val="es-ES"/>
        </w:rPr>
        <w:t>stabilidad presupuestaria y sostenibilidad financiera.</w:t>
      </w:r>
    </w:p>
    <w:p w14:paraId="2E892FB1" w14:textId="11E1F1DA" w:rsidR="00831480" w:rsidRPr="00B62DEE" w:rsidRDefault="00831480" w:rsidP="00A76302">
      <w:pPr>
        <w:rPr>
          <w:sz w:val="20"/>
          <w:szCs w:val="20"/>
          <w:lang w:val="es-ES"/>
        </w:rPr>
      </w:pPr>
    </w:p>
    <w:p w14:paraId="5306FEB4" w14:textId="4EA262E0" w:rsidR="00DC12DC" w:rsidRPr="00B62DEE" w:rsidRDefault="00EB196A" w:rsidP="00A76302">
      <w:pPr>
        <w:rPr>
          <w:sz w:val="20"/>
          <w:szCs w:val="20"/>
          <w:lang w:val="es-ES"/>
        </w:rPr>
      </w:pPr>
      <w:r w:rsidRPr="00B62DEE">
        <w:rPr>
          <w:sz w:val="20"/>
          <w:szCs w:val="20"/>
          <w:lang w:val="es-ES"/>
        </w:rPr>
        <w:t>-</w:t>
      </w:r>
      <w:r w:rsidR="00C9767D" w:rsidRPr="00B62DEE">
        <w:rPr>
          <w:sz w:val="20"/>
          <w:szCs w:val="20"/>
          <w:lang w:val="es-ES"/>
        </w:rPr>
        <w:t>6</w:t>
      </w:r>
      <w:r w:rsidR="00DC12DC" w:rsidRPr="00B62DEE">
        <w:rPr>
          <w:sz w:val="20"/>
          <w:szCs w:val="20"/>
          <w:lang w:val="es-ES"/>
        </w:rPr>
        <w:t xml:space="preserve"> Autorización para la contabilización de la disposición de crédito</w:t>
      </w:r>
    </w:p>
    <w:p w14:paraId="24080440" w14:textId="11387329" w:rsidR="00DC12DC" w:rsidRPr="00B62DEE" w:rsidRDefault="00DC12DC" w:rsidP="00A76302">
      <w:pPr>
        <w:rPr>
          <w:sz w:val="20"/>
          <w:szCs w:val="20"/>
          <w:lang w:val="es-ES"/>
        </w:rPr>
      </w:pPr>
      <w:r w:rsidRPr="00B62DEE">
        <w:rPr>
          <w:sz w:val="20"/>
          <w:szCs w:val="20"/>
          <w:lang w:val="es-ES"/>
        </w:rPr>
        <w:t xml:space="preserve">La aprobación de este acto implica la autorización a las unidades administrativas para la </w:t>
      </w:r>
      <w:r w:rsidRPr="00B62DEE">
        <w:rPr>
          <w:sz w:val="20"/>
          <w:szCs w:val="20"/>
          <w:lang w:val="es-ES"/>
        </w:rPr>
        <w:lastRenderedPageBreak/>
        <w:t>contabilización de la disposición de crédito a favor de las personas beneficiarias en el sistema corporativo de la contabilidad GECAT, y la autorización para la contabilización del reconocimiento de las obligaciones económicas derivadas.</w:t>
      </w:r>
    </w:p>
    <w:p w14:paraId="3979BB20" w14:textId="0E0C7CF1" w:rsidR="00DC12DC" w:rsidRPr="00B62DEE" w:rsidRDefault="00DC12DC" w:rsidP="00A76302">
      <w:pPr>
        <w:rPr>
          <w:sz w:val="20"/>
          <w:szCs w:val="20"/>
          <w:lang w:val="es-ES"/>
        </w:rPr>
      </w:pPr>
    </w:p>
    <w:p w14:paraId="14BAD06F" w14:textId="468F01C2" w:rsidR="0066484E" w:rsidRPr="00B62DEE" w:rsidRDefault="00164C1D" w:rsidP="00A76302">
      <w:pPr>
        <w:rPr>
          <w:sz w:val="20"/>
          <w:szCs w:val="20"/>
          <w:lang w:val="es-ES"/>
        </w:rPr>
      </w:pPr>
      <w:r w:rsidRPr="00B62DEE">
        <w:rPr>
          <w:sz w:val="20"/>
          <w:szCs w:val="20"/>
          <w:lang w:val="es-ES"/>
        </w:rPr>
        <w:t>-7</w:t>
      </w:r>
      <w:r w:rsidR="00831480" w:rsidRPr="00B62DEE">
        <w:rPr>
          <w:sz w:val="20"/>
          <w:szCs w:val="20"/>
          <w:lang w:val="es-ES"/>
        </w:rPr>
        <w:t xml:space="preserve"> </w:t>
      </w:r>
      <w:r w:rsidR="0066484E" w:rsidRPr="00B62DEE">
        <w:rPr>
          <w:sz w:val="20"/>
          <w:szCs w:val="20"/>
          <w:lang w:val="es-ES"/>
        </w:rPr>
        <w:t>Órgano</w:t>
      </w:r>
      <w:r w:rsidR="004B32CD" w:rsidRPr="00B62DEE">
        <w:rPr>
          <w:sz w:val="20"/>
          <w:szCs w:val="20"/>
          <w:lang w:val="es-ES"/>
        </w:rPr>
        <w:t>s</w:t>
      </w:r>
      <w:r w:rsidR="0066484E" w:rsidRPr="00B62DEE">
        <w:rPr>
          <w:sz w:val="20"/>
          <w:szCs w:val="20"/>
          <w:lang w:val="es-ES"/>
        </w:rPr>
        <w:t xml:space="preserve"> competente</w:t>
      </w:r>
      <w:r w:rsidR="004B32CD" w:rsidRPr="00B62DEE">
        <w:rPr>
          <w:sz w:val="20"/>
          <w:szCs w:val="20"/>
          <w:lang w:val="es-ES"/>
        </w:rPr>
        <w:t>s</w:t>
      </w:r>
      <w:r w:rsidR="0066484E" w:rsidRPr="00B62DEE">
        <w:rPr>
          <w:sz w:val="20"/>
          <w:szCs w:val="20"/>
          <w:lang w:val="es-ES"/>
        </w:rPr>
        <w:t xml:space="preserve"> para la </w:t>
      </w:r>
      <w:r w:rsidR="004B32CD" w:rsidRPr="00B62DEE">
        <w:rPr>
          <w:sz w:val="20"/>
          <w:szCs w:val="20"/>
          <w:lang w:val="es-ES"/>
        </w:rPr>
        <w:t xml:space="preserve">ordenación y la </w:t>
      </w:r>
      <w:r w:rsidR="0066484E" w:rsidRPr="00B62DEE">
        <w:rPr>
          <w:sz w:val="20"/>
          <w:szCs w:val="20"/>
          <w:lang w:val="es-ES"/>
        </w:rPr>
        <w:t>instrucción</w:t>
      </w:r>
    </w:p>
    <w:p w14:paraId="5BE5C7E5" w14:textId="187DAD5D" w:rsidR="004B32CD" w:rsidRPr="00B62DEE" w:rsidRDefault="004B32CD" w:rsidP="004B32CD">
      <w:pPr>
        <w:rPr>
          <w:sz w:val="20"/>
          <w:szCs w:val="20"/>
          <w:lang w:val="es-ES"/>
        </w:rPr>
      </w:pPr>
      <w:r w:rsidRPr="00B62DEE">
        <w:rPr>
          <w:sz w:val="20"/>
          <w:szCs w:val="20"/>
          <w:lang w:val="es-ES"/>
        </w:rPr>
        <w:t>La ordenación del procedimiento corresponde al Servicio de Mediación y Registros Laborales de la Subdirección General de Relaciones Laborales y Calidad en el Trabajo. La instrucción del procedimiento corresponde a la persona titular de la Subdirección General de Relaciones Laborales y Calidad en el Trabajo, que debe realizar de oficio todas las actuaciones que considere necesarias para determinar, conocer, comprobar y verificar la exactitud de los datos declarados, la concurrencia de la actuación subvencionable y el cumplimiento del resto de requisitos exigidos, en virtud de los cuales se debe formular la propuesta de resolución.</w:t>
      </w:r>
    </w:p>
    <w:p w14:paraId="2B6117D3" w14:textId="7A7E389B" w:rsidR="00341D2B" w:rsidRPr="00B62DEE" w:rsidRDefault="00341D2B" w:rsidP="00A76302">
      <w:pPr>
        <w:rPr>
          <w:sz w:val="20"/>
          <w:szCs w:val="20"/>
          <w:lang w:val="es-ES"/>
        </w:rPr>
      </w:pPr>
    </w:p>
    <w:p w14:paraId="45ECB911" w14:textId="0D4065B8" w:rsidR="00835121" w:rsidRPr="00B62DEE" w:rsidRDefault="00835121" w:rsidP="00A76302">
      <w:pPr>
        <w:rPr>
          <w:sz w:val="20"/>
          <w:szCs w:val="20"/>
          <w:lang w:val="es-ES"/>
        </w:rPr>
      </w:pPr>
      <w:r w:rsidRPr="00B62DEE">
        <w:rPr>
          <w:sz w:val="20"/>
          <w:szCs w:val="20"/>
          <w:lang w:val="es-ES"/>
        </w:rPr>
        <w:t>-</w:t>
      </w:r>
      <w:r w:rsidR="00164C1D" w:rsidRPr="00B62DEE">
        <w:rPr>
          <w:sz w:val="20"/>
          <w:szCs w:val="20"/>
          <w:lang w:val="es-ES"/>
        </w:rPr>
        <w:t>8</w:t>
      </w:r>
      <w:r w:rsidRPr="00B62DEE">
        <w:rPr>
          <w:sz w:val="20"/>
          <w:szCs w:val="20"/>
          <w:lang w:val="es-ES"/>
        </w:rPr>
        <w:t xml:space="preserve"> Órgano competente para la resolución y </w:t>
      </w:r>
      <w:r w:rsidR="001E3070" w:rsidRPr="00B62DEE">
        <w:rPr>
          <w:sz w:val="20"/>
          <w:szCs w:val="20"/>
          <w:lang w:val="es-ES"/>
        </w:rPr>
        <w:t xml:space="preserve">la </w:t>
      </w:r>
      <w:r w:rsidRPr="00B62DEE">
        <w:rPr>
          <w:sz w:val="20"/>
          <w:szCs w:val="20"/>
          <w:lang w:val="es-ES"/>
        </w:rPr>
        <w:t>notificación</w:t>
      </w:r>
    </w:p>
    <w:p w14:paraId="6BB78D60" w14:textId="6A66880D" w:rsidR="00835121" w:rsidRPr="00B62DEE" w:rsidRDefault="004B32CD" w:rsidP="00A76302">
      <w:pPr>
        <w:rPr>
          <w:sz w:val="20"/>
          <w:szCs w:val="20"/>
          <w:lang w:val="es-ES"/>
        </w:rPr>
      </w:pPr>
      <w:r w:rsidRPr="00B62DEE">
        <w:rPr>
          <w:sz w:val="20"/>
          <w:szCs w:val="20"/>
          <w:lang w:val="es-ES"/>
        </w:rPr>
        <w:t>La resolución del procedimiento corresponde a la persona titular de la Dirección General de Relaciones Laborales, Trabajo Autónomo, Seguridad y Salud Laboral del Departamento competente en materia de relaciones laborales.</w:t>
      </w:r>
    </w:p>
    <w:p w14:paraId="58B85A1B" w14:textId="77777777" w:rsidR="004B32CD" w:rsidRPr="00B62DEE" w:rsidRDefault="004B32CD" w:rsidP="00A76302">
      <w:pPr>
        <w:rPr>
          <w:sz w:val="20"/>
          <w:szCs w:val="20"/>
          <w:lang w:val="es-ES"/>
        </w:rPr>
      </w:pPr>
    </w:p>
    <w:p w14:paraId="5C913D31" w14:textId="784AC589" w:rsidR="00C40F1E" w:rsidRPr="00B62DEE" w:rsidRDefault="00341D2B" w:rsidP="00A76302">
      <w:pPr>
        <w:rPr>
          <w:sz w:val="20"/>
          <w:szCs w:val="20"/>
          <w:lang w:val="es-ES"/>
        </w:rPr>
      </w:pPr>
      <w:r w:rsidRPr="00B62DEE">
        <w:rPr>
          <w:sz w:val="20"/>
          <w:szCs w:val="20"/>
          <w:lang w:val="es-ES"/>
        </w:rPr>
        <w:t>-</w:t>
      </w:r>
      <w:r w:rsidR="00164C1D" w:rsidRPr="00B62DEE">
        <w:rPr>
          <w:sz w:val="20"/>
          <w:szCs w:val="20"/>
          <w:lang w:val="es-ES"/>
        </w:rPr>
        <w:t>9</w:t>
      </w:r>
      <w:r w:rsidRPr="00B62DEE">
        <w:rPr>
          <w:sz w:val="20"/>
          <w:szCs w:val="20"/>
          <w:lang w:val="es-ES"/>
        </w:rPr>
        <w:t xml:space="preserve"> </w:t>
      </w:r>
      <w:r w:rsidR="00C40F1E" w:rsidRPr="00B62DEE">
        <w:rPr>
          <w:sz w:val="20"/>
          <w:szCs w:val="20"/>
          <w:lang w:val="es-ES"/>
        </w:rPr>
        <w:t>Plazo de la resolución y la notificación</w:t>
      </w:r>
    </w:p>
    <w:p w14:paraId="6EECEDA9" w14:textId="47600340" w:rsidR="00C40F1E" w:rsidRPr="00B62DEE" w:rsidRDefault="00C40F1E" w:rsidP="00A76302">
      <w:pPr>
        <w:rPr>
          <w:sz w:val="20"/>
          <w:szCs w:val="20"/>
          <w:lang w:val="es-ES"/>
        </w:rPr>
      </w:pPr>
      <w:r w:rsidRPr="00B62DEE">
        <w:rPr>
          <w:sz w:val="20"/>
          <w:szCs w:val="20"/>
          <w:lang w:val="es-ES"/>
        </w:rPr>
        <w:t xml:space="preserve">El plazo máximo para emitir y notificar la resolución de cada solicitud de la ayuda es de </w:t>
      </w:r>
      <w:r w:rsidR="00130B8B" w:rsidRPr="00B62DEE">
        <w:rPr>
          <w:sz w:val="20"/>
          <w:szCs w:val="20"/>
          <w:lang w:val="es-ES"/>
        </w:rPr>
        <w:t xml:space="preserve">un </w:t>
      </w:r>
      <w:r w:rsidRPr="00B62DEE">
        <w:rPr>
          <w:sz w:val="20"/>
          <w:szCs w:val="20"/>
          <w:lang w:val="es-ES"/>
        </w:rPr>
        <w:t xml:space="preserve">mes a contar desde la fecha </w:t>
      </w:r>
      <w:r w:rsidR="007A07F9" w:rsidRPr="00B62DEE">
        <w:rPr>
          <w:sz w:val="20"/>
          <w:szCs w:val="20"/>
          <w:lang w:val="es-ES"/>
        </w:rPr>
        <w:t>de finalización del plazo de presentación de las solicitudes</w:t>
      </w:r>
      <w:r w:rsidR="00DC12DC" w:rsidRPr="00B62DEE">
        <w:rPr>
          <w:sz w:val="20"/>
          <w:szCs w:val="20"/>
          <w:lang w:val="es-ES"/>
        </w:rPr>
        <w:t>, todo de acuerdo con la base 3.2 de</w:t>
      </w:r>
      <w:r w:rsidR="00C9767D" w:rsidRPr="00B62DEE">
        <w:rPr>
          <w:sz w:val="20"/>
          <w:szCs w:val="20"/>
          <w:lang w:val="es-ES"/>
        </w:rPr>
        <w:t xml:space="preserve"> </w:t>
      </w:r>
      <w:r w:rsidR="00DC12DC" w:rsidRPr="00B62DEE">
        <w:rPr>
          <w:sz w:val="20"/>
          <w:szCs w:val="20"/>
          <w:lang w:val="es-ES"/>
        </w:rPr>
        <w:t>l</w:t>
      </w:r>
      <w:r w:rsidR="00C9767D" w:rsidRPr="00B62DEE">
        <w:rPr>
          <w:sz w:val="20"/>
          <w:szCs w:val="20"/>
          <w:lang w:val="es-ES"/>
        </w:rPr>
        <w:t>a</w:t>
      </w:r>
      <w:r w:rsidR="00DC12DC" w:rsidRPr="00B62DEE">
        <w:rPr>
          <w:sz w:val="20"/>
          <w:szCs w:val="20"/>
          <w:lang w:val="es-ES"/>
        </w:rPr>
        <w:t xml:space="preserve"> </w:t>
      </w:r>
      <w:r w:rsidR="007466AD" w:rsidRPr="00B62DEE">
        <w:rPr>
          <w:sz w:val="20"/>
          <w:szCs w:val="20"/>
          <w:lang w:val="es-ES"/>
        </w:rPr>
        <w:t>Orden EMT/116/2025, de 2 de julio</w:t>
      </w:r>
      <w:r w:rsidRPr="00B62DEE">
        <w:rPr>
          <w:sz w:val="20"/>
          <w:szCs w:val="20"/>
          <w:lang w:val="es-ES"/>
        </w:rPr>
        <w:t xml:space="preserve">. Transcurrido este plazo, si no se ha dictado y notificado una resolución expresa, la solicitud se entiende desestimada por silencio administrativo, de acuerdo con lo </w:t>
      </w:r>
      <w:r w:rsidR="008E08CB" w:rsidRPr="00B62DEE">
        <w:rPr>
          <w:sz w:val="20"/>
          <w:szCs w:val="20"/>
          <w:lang w:val="es-ES"/>
        </w:rPr>
        <w:t>establecido en</w:t>
      </w:r>
      <w:r w:rsidRPr="00B62DEE">
        <w:rPr>
          <w:sz w:val="20"/>
          <w:szCs w:val="20"/>
          <w:lang w:val="es-ES"/>
        </w:rPr>
        <w:t xml:space="preserve"> el artículo </w:t>
      </w:r>
      <w:r w:rsidR="00DC12DC" w:rsidRPr="00B62DEE">
        <w:rPr>
          <w:sz w:val="20"/>
          <w:szCs w:val="20"/>
          <w:lang w:val="es-ES"/>
        </w:rPr>
        <w:t>5</w:t>
      </w:r>
      <w:r w:rsidR="000A68CE" w:rsidRPr="00B62DEE">
        <w:rPr>
          <w:sz w:val="20"/>
          <w:szCs w:val="20"/>
          <w:lang w:val="es-ES"/>
        </w:rPr>
        <w:t>5</w:t>
      </w:r>
      <w:r w:rsidR="00DC12DC" w:rsidRPr="00B62DEE">
        <w:rPr>
          <w:sz w:val="20"/>
          <w:szCs w:val="20"/>
          <w:lang w:val="es-ES"/>
        </w:rPr>
        <w:t>.</w:t>
      </w:r>
      <w:r w:rsidR="000A68CE" w:rsidRPr="00B62DEE">
        <w:rPr>
          <w:sz w:val="20"/>
          <w:szCs w:val="20"/>
          <w:lang w:val="es-ES"/>
        </w:rPr>
        <w:t>1</w:t>
      </w:r>
      <w:r w:rsidR="00DC12DC" w:rsidRPr="00B62DEE">
        <w:rPr>
          <w:sz w:val="20"/>
          <w:szCs w:val="20"/>
          <w:lang w:val="es-ES"/>
        </w:rPr>
        <w:t>.</w:t>
      </w:r>
      <w:r w:rsidR="000A68CE" w:rsidRPr="00B62DEE">
        <w:rPr>
          <w:sz w:val="20"/>
          <w:szCs w:val="20"/>
          <w:lang w:val="es-ES"/>
        </w:rPr>
        <w:t>a</w:t>
      </w:r>
      <w:r w:rsidR="00DC12DC" w:rsidRPr="00B62DEE">
        <w:rPr>
          <w:sz w:val="20"/>
          <w:szCs w:val="20"/>
          <w:lang w:val="es-ES"/>
        </w:rPr>
        <w:t xml:space="preserve">) </w:t>
      </w:r>
      <w:r w:rsidRPr="00B62DEE">
        <w:rPr>
          <w:sz w:val="20"/>
          <w:szCs w:val="20"/>
          <w:lang w:val="es-ES"/>
        </w:rPr>
        <w:t>de la Ley 26/2010, del 3 de agosto, de régimen jurídico y de procedimiento de las administraciones públicas de</w:t>
      </w:r>
      <w:r w:rsidR="00DC12DC" w:rsidRPr="00B62DEE">
        <w:rPr>
          <w:sz w:val="20"/>
          <w:szCs w:val="20"/>
          <w:lang w:val="es-ES"/>
        </w:rPr>
        <w:t xml:space="preserve"> </w:t>
      </w:r>
      <w:r w:rsidRPr="00B62DEE">
        <w:rPr>
          <w:sz w:val="20"/>
          <w:szCs w:val="20"/>
          <w:lang w:val="es-ES"/>
        </w:rPr>
        <w:t>Cataluña, y el artículo 25.5 de la Ley 38/2003, de 17 de noviembre, general de subvenciones.</w:t>
      </w:r>
    </w:p>
    <w:p w14:paraId="5AE27CE3" w14:textId="7F3B563D" w:rsidR="00DC12DC" w:rsidRPr="00B62DEE" w:rsidRDefault="00DC12DC" w:rsidP="00A76302">
      <w:pPr>
        <w:rPr>
          <w:sz w:val="20"/>
          <w:szCs w:val="20"/>
          <w:lang w:val="es-ES"/>
        </w:rPr>
      </w:pPr>
      <w:r w:rsidRPr="00B62DEE">
        <w:rPr>
          <w:sz w:val="20"/>
          <w:szCs w:val="20"/>
          <w:lang w:val="es-ES"/>
        </w:rPr>
        <w:t xml:space="preserve">La resolución de concesión y de denegación de subvenciones se tiene que notificar mediante su publicación en el </w:t>
      </w:r>
      <w:r w:rsidR="00E35BCC" w:rsidRPr="00B62DEE">
        <w:rPr>
          <w:sz w:val="20"/>
          <w:szCs w:val="20"/>
          <w:lang w:val="es-ES"/>
        </w:rPr>
        <w:t>Tablón</w:t>
      </w:r>
      <w:r w:rsidRPr="00B62DEE">
        <w:rPr>
          <w:sz w:val="20"/>
          <w:szCs w:val="20"/>
          <w:lang w:val="es-ES"/>
        </w:rPr>
        <w:t xml:space="preserve"> </w:t>
      </w:r>
      <w:r w:rsidR="008E08CB" w:rsidRPr="00B62DEE">
        <w:rPr>
          <w:sz w:val="20"/>
          <w:szCs w:val="20"/>
          <w:lang w:val="es-ES"/>
        </w:rPr>
        <w:t xml:space="preserve">de anuncios </w:t>
      </w:r>
      <w:r w:rsidRPr="00B62DEE">
        <w:rPr>
          <w:sz w:val="20"/>
          <w:szCs w:val="20"/>
          <w:lang w:val="es-ES"/>
        </w:rPr>
        <w:t xml:space="preserve">electrónico de la Administración de la Generalitat de </w:t>
      </w:r>
      <w:r w:rsidR="008E08CB" w:rsidRPr="00B62DEE">
        <w:rPr>
          <w:sz w:val="20"/>
          <w:szCs w:val="20"/>
          <w:lang w:val="es-ES"/>
        </w:rPr>
        <w:t xml:space="preserve">Catalunya </w:t>
      </w:r>
      <w:r w:rsidRPr="00B62DEE">
        <w:rPr>
          <w:sz w:val="20"/>
          <w:szCs w:val="20"/>
          <w:lang w:val="es-ES"/>
        </w:rPr>
        <w:t>(</w:t>
      </w:r>
      <w:hyperlink r:id="rId10" w:history="1">
        <w:r w:rsidRPr="00B62DEE">
          <w:rPr>
            <w:rStyle w:val="Enlla"/>
            <w:color w:val="auto"/>
            <w:sz w:val="20"/>
            <w:szCs w:val="20"/>
            <w:u w:val="none"/>
            <w:lang w:val="es-ES"/>
          </w:rPr>
          <w:t>https://tauler.seu.cat/inici.do?idens=1</w:t>
        </w:r>
      </w:hyperlink>
      <w:r w:rsidRPr="00B62DEE">
        <w:rPr>
          <w:sz w:val="20"/>
          <w:szCs w:val="20"/>
          <w:lang w:val="es-ES"/>
        </w:rPr>
        <w:t>),</w:t>
      </w:r>
      <w:r w:rsidR="007466AD" w:rsidRPr="00B62DEE">
        <w:rPr>
          <w:sz w:val="20"/>
          <w:szCs w:val="20"/>
          <w:lang w:val="es-ES"/>
        </w:rPr>
        <w:t xml:space="preserve"> </w:t>
      </w:r>
      <w:r w:rsidRPr="00B62DEE">
        <w:rPr>
          <w:sz w:val="20"/>
          <w:szCs w:val="20"/>
          <w:lang w:val="es-ES"/>
        </w:rPr>
        <w:t xml:space="preserve">sin perjuicio que se puedan utilizar adicionalmente otros medios electrónicos, y </w:t>
      </w:r>
      <w:r w:rsidR="006B7DFA" w:rsidRPr="00B62DEE">
        <w:rPr>
          <w:sz w:val="20"/>
          <w:szCs w:val="20"/>
          <w:lang w:val="es-ES"/>
        </w:rPr>
        <w:t>debe</w:t>
      </w:r>
      <w:r w:rsidRPr="00B62DEE">
        <w:rPr>
          <w:sz w:val="20"/>
          <w:szCs w:val="20"/>
          <w:lang w:val="es-ES"/>
        </w:rPr>
        <w:t xml:space="preserve"> incluir la vía de recurso que corresponda. Esta publicación sustituye la notificación individual y tiene los mismos efectos.</w:t>
      </w:r>
    </w:p>
    <w:p w14:paraId="7E0ABF35" w14:textId="77777777" w:rsidR="00C40F1E" w:rsidRPr="00B62DEE" w:rsidRDefault="00C40F1E" w:rsidP="00A76302">
      <w:pPr>
        <w:rPr>
          <w:sz w:val="20"/>
          <w:szCs w:val="20"/>
          <w:lang w:val="es-ES"/>
        </w:rPr>
      </w:pPr>
    </w:p>
    <w:p w14:paraId="79C080C7" w14:textId="7D86E20A" w:rsidR="00341D2B" w:rsidRPr="00B62DEE" w:rsidRDefault="00164C1D" w:rsidP="00A76302">
      <w:pPr>
        <w:rPr>
          <w:sz w:val="20"/>
          <w:szCs w:val="20"/>
          <w:lang w:val="es-ES"/>
        </w:rPr>
      </w:pPr>
      <w:r w:rsidRPr="00B62DEE">
        <w:rPr>
          <w:sz w:val="20"/>
          <w:szCs w:val="20"/>
          <w:lang w:val="es-ES"/>
        </w:rPr>
        <w:t>-10</w:t>
      </w:r>
      <w:r w:rsidR="00C40F1E" w:rsidRPr="00B62DEE">
        <w:rPr>
          <w:sz w:val="20"/>
          <w:szCs w:val="20"/>
          <w:lang w:val="es-ES"/>
        </w:rPr>
        <w:t xml:space="preserve"> </w:t>
      </w:r>
      <w:r w:rsidR="00341D2B" w:rsidRPr="00B62DEE">
        <w:rPr>
          <w:sz w:val="20"/>
          <w:szCs w:val="20"/>
          <w:lang w:val="es-ES"/>
        </w:rPr>
        <w:t xml:space="preserve">Obligaciones reconocidas y </w:t>
      </w:r>
      <w:r w:rsidR="004405B8" w:rsidRPr="00B62DEE">
        <w:rPr>
          <w:sz w:val="20"/>
          <w:szCs w:val="20"/>
          <w:lang w:val="es-ES"/>
        </w:rPr>
        <w:t>anticipos</w:t>
      </w:r>
    </w:p>
    <w:p w14:paraId="08224F8D" w14:textId="17DD6F31" w:rsidR="004C5DA1" w:rsidRPr="00B62DEE" w:rsidRDefault="004C5DA1" w:rsidP="00A76302">
      <w:pPr>
        <w:rPr>
          <w:sz w:val="20"/>
          <w:szCs w:val="20"/>
          <w:lang w:val="es-ES"/>
        </w:rPr>
      </w:pPr>
      <w:r w:rsidRPr="00B62DEE">
        <w:rPr>
          <w:sz w:val="20"/>
          <w:szCs w:val="20"/>
          <w:lang w:val="es-ES"/>
        </w:rPr>
        <w:t xml:space="preserve">10.1 Una vez se publique la resolución definitiva de la concesión de subvenciones, hay que tramitar el documento de obligación del </w:t>
      </w:r>
      <w:r w:rsidR="004405B8" w:rsidRPr="00B62DEE">
        <w:rPr>
          <w:sz w:val="20"/>
          <w:szCs w:val="20"/>
          <w:lang w:val="es-ES"/>
        </w:rPr>
        <w:t>anticipo</w:t>
      </w:r>
      <w:r w:rsidRPr="00B62DEE">
        <w:rPr>
          <w:sz w:val="20"/>
          <w:szCs w:val="20"/>
          <w:lang w:val="es-ES"/>
        </w:rPr>
        <w:t xml:space="preserve">, que tiene que ser del 100% de la cantidad otorgada, sin que se exijan garantías, de acuerdo con el artículo 42.2 del Real </w:t>
      </w:r>
      <w:r w:rsidR="004405B8" w:rsidRPr="00B62DEE">
        <w:rPr>
          <w:sz w:val="20"/>
          <w:szCs w:val="20"/>
          <w:lang w:val="es-ES"/>
        </w:rPr>
        <w:t>d</w:t>
      </w:r>
      <w:r w:rsidRPr="00B62DEE">
        <w:rPr>
          <w:sz w:val="20"/>
          <w:szCs w:val="20"/>
          <w:lang w:val="es-ES"/>
        </w:rPr>
        <w:t xml:space="preserve">ecreto 887/2006, </w:t>
      </w:r>
      <w:r w:rsidR="006B7DFA" w:rsidRPr="00B62DEE">
        <w:rPr>
          <w:sz w:val="20"/>
          <w:szCs w:val="20"/>
          <w:lang w:val="es-ES"/>
        </w:rPr>
        <w:t xml:space="preserve">de 21 de julio, </w:t>
      </w:r>
      <w:r w:rsidRPr="00B62DEE">
        <w:rPr>
          <w:sz w:val="20"/>
          <w:szCs w:val="20"/>
          <w:lang w:val="es-ES"/>
        </w:rPr>
        <w:t xml:space="preserve">por el </w:t>
      </w:r>
      <w:r w:rsidR="006B7DFA" w:rsidRPr="00B62DEE">
        <w:rPr>
          <w:sz w:val="20"/>
          <w:szCs w:val="20"/>
          <w:lang w:val="es-ES"/>
        </w:rPr>
        <w:t xml:space="preserve">que </w:t>
      </w:r>
      <w:r w:rsidRPr="00B62DEE">
        <w:rPr>
          <w:sz w:val="20"/>
          <w:szCs w:val="20"/>
          <w:lang w:val="es-ES"/>
        </w:rPr>
        <w:t>se aprueba el Reglamento de la Ley 38/2003, de 17 de noviembre, general de subvenciones, dado que la naturaleza de las actuaciones subvencionadas y las características especiales de las organizaciones beneficiarias lo justifican.</w:t>
      </w:r>
    </w:p>
    <w:p w14:paraId="275290D7" w14:textId="7D0C77BC" w:rsidR="004C5DA1" w:rsidRPr="00B62DEE" w:rsidRDefault="004C5DA1" w:rsidP="00A76302">
      <w:pPr>
        <w:rPr>
          <w:sz w:val="20"/>
          <w:szCs w:val="20"/>
          <w:lang w:val="es-ES"/>
        </w:rPr>
      </w:pPr>
      <w:r w:rsidRPr="00B62DEE">
        <w:rPr>
          <w:sz w:val="20"/>
          <w:szCs w:val="20"/>
          <w:lang w:val="es-ES"/>
        </w:rPr>
        <w:t xml:space="preserve">La tramitación del pago se </w:t>
      </w:r>
      <w:r w:rsidR="006B7DFA" w:rsidRPr="00B62DEE">
        <w:rPr>
          <w:sz w:val="20"/>
          <w:szCs w:val="20"/>
          <w:lang w:val="es-ES"/>
        </w:rPr>
        <w:t>debe</w:t>
      </w:r>
      <w:r w:rsidRPr="00B62DEE">
        <w:rPr>
          <w:sz w:val="20"/>
          <w:szCs w:val="20"/>
          <w:lang w:val="es-ES"/>
        </w:rPr>
        <w:t xml:space="preserve"> hacer de acuerdo con las condiciones establecidas </w:t>
      </w:r>
      <w:r w:rsidR="006B7DFA" w:rsidRPr="00B62DEE">
        <w:rPr>
          <w:sz w:val="20"/>
          <w:szCs w:val="20"/>
          <w:lang w:val="es-ES"/>
        </w:rPr>
        <w:t xml:space="preserve">en </w:t>
      </w:r>
      <w:r w:rsidRPr="00B62DEE">
        <w:rPr>
          <w:sz w:val="20"/>
          <w:szCs w:val="20"/>
          <w:lang w:val="es-ES"/>
        </w:rPr>
        <w:t>la resolución de concesión y está condicionada a las disponibilidades presupuestarias.</w:t>
      </w:r>
    </w:p>
    <w:p w14:paraId="4179C0DB" w14:textId="625A6EB1" w:rsidR="004C5DA1" w:rsidRPr="00B62DEE" w:rsidRDefault="004C5DA1" w:rsidP="00A76302">
      <w:pPr>
        <w:rPr>
          <w:sz w:val="20"/>
          <w:szCs w:val="20"/>
          <w:lang w:val="es-ES"/>
        </w:rPr>
      </w:pPr>
      <w:r w:rsidRPr="00B62DEE">
        <w:rPr>
          <w:sz w:val="20"/>
          <w:szCs w:val="20"/>
          <w:lang w:val="es-ES"/>
        </w:rPr>
        <w:t xml:space="preserve">10.2 Previamente al reconocimiento de las obligaciones, el órgano instructor tiene que comprobar de oficio si la organización sindical beneficiaria está al corriente de las obligaciones tributarias y con la Seguridad Social. Si la organización beneficiaria no ha autorizado la consulta de datos tributarios en el formulario de solicitud, </w:t>
      </w:r>
      <w:r w:rsidR="006B7DFA" w:rsidRPr="00B62DEE">
        <w:rPr>
          <w:sz w:val="20"/>
          <w:szCs w:val="20"/>
          <w:lang w:val="es-ES"/>
        </w:rPr>
        <w:t>debe</w:t>
      </w:r>
      <w:r w:rsidRPr="00B62DEE">
        <w:rPr>
          <w:sz w:val="20"/>
          <w:szCs w:val="20"/>
          <w:lang w:val="es-ES"/>
        </w:rPr>
        <w:t xml:space="preserve"> aportar los certificados correspondientes o la solicitud de emisión, y aportarlos posteriormente una vez expedidos por el órgano correspondiente.</w:t>
      </w:r>
    </w:p>
    <w:p w14:paraId="6BB1A8BC" w14:textId="77777777" w:rsidR="00C40F1E" w:rsidRPr="00B62DEE" w:rsidRDefault="00C40F1E" w:rsidP="00A76302">
      <w:pPr>
        <w:rPr>
          <w:color w:val="FF0000"/>
          <w:sz w:val="20"/>
          <w:szCs w:val="20"/>
          <w:lang w:val="es-ES"/>
        </w:rPr>
      </w:pPr>
    </w:p>
    <w:p w14:paraId="6BFB72EF" w14:textId="418EAB83" w:rsidR="0066484E" w:rsidRPr="00B62DEE" w:rsidRDefault="00341D2B" w:rsidP="00A76302">
      <w:pPr>
        <w:rPr>
          <w:sz w:val="20"/>
          <w:szCs w:val="20"/>
          <w:lang w:val="es-ES"/>
        </w:rPr>
      </w:pPr>
      <w:r w:rsidRPr="00B62DEE">
        <w:rPr>
          <w:sz w:val="20"/>
          <w:szCs w:val="20"/>
          <w:lang w:val="es-ES"/>
        </w:rPr>
        <w:t>-</w:t>
      </w:r>
      <w:r w:rsidR="00164C1D" w:rsidRPr="00B62DEE">
        <w:rPr>
          <w:sz w:val="20"/>
          <w:szCs w:val="20"/>
          <w:lang w:val="es-ES"/>
        </w:rPr>
        <w:t>11</w:t>
      </w:r>
      <w:r w:rsidR="00831480" w:rsidRPr="00B62DEE">
        <w:rPr>
          <w:sz w:val="20"/>
          <w:szCs w:val="20"/>
          <w:lang w:val="es-ES"/>
        </w:rPr>
        <w:t xml:space="preserve"> </w:t>
      </w:r>
      <w:r w:rsidR="0066484E" w:rsidRPr="00B62DEE">
        <w:rPr>
          <w:sz w:val="20"/>
          <w:szCs w:val="20"/>
          <w:lang w:val="es-ES"/>
        </w:rPr>
        <w:t>Justificación</w:t>
      </w:r>
    </w:p>
    <w:p w14:paraId="7631C711" w14:textId="2ECC9649" w:rsidR="00D20988" w:rsidRPr="00B62DEE" w:rsidRDefault="00D20988" w:rsidP="00A76302">
      <w:pPr>
        <w:rPr>
          <w:sz w:val="20"/>
          <w:szCs w:val="20"/>
          <w:lang w:val="es-ES"/>
        </w:rPr>
      </w:pPr>
      <w:r w:rsidRPr="00B62DEE">
        <w:rPr>
          <w:sz w:val="20"/>
          <w:szCs w:val="20"/>
          <w:lang w:val="es-ES"/>
        </w:rPr>
        <w:t>11.1 Las organizaciones beneficiarias de las subvenciones tienen que justificar la aplicación de los fondos, de acuerdo con los artículos 30 y 31 de la Ley 38/2003, de 17 de noviembre, general de subvenciones; con el artículo 98.1 del texto refundido de la Ley de finanzas públicas de Cataluña</w:t>
      </w:r>
      <w:r w:rsidR="006B7DFA" w:rsidRPr="00B62DEE">
        <w:rPr>
          <w:sz w:val="20"/>
          <w:szCs w:val="20"/>
          <w:lang w:val="es-ES"/>
        </w:rPr>
        <w:t>,</w:t>
      </w:r>
      <w:r w:rsidRPr="00B62DEE">
        <w:rPr>
          <w:sz w:val="20"/>
          <w:szCs w:val="20"/>
          <w:lang w:val="es-ES"/>
        </w:rPr>
        <w:t xml:space="preserve"> y con </w:t>
      </w:r>
      <w:r w:rsidR="004405B8" w:rsidRPr="00B62DEE">
        <w:rPr>
          <w:sz w:val="20"/>
          <w:szCs w:val="20"/>
          <w:lang w:val="es-ES"/>
        </w:rPr>
        <w:t>la</w:t>
      </w:r>
      <w:r w:rsidRPr="00B62DEE">
        <w:rPr>
          <w:sz w:val="20"/>
          <w:szCs w:val="20"/>
          <w:lang w:val="es-ES"/>
        </w:rPr>
        <w:t xml:space="preserve"> Orden ECO/172/2015, de 3 de junio, sobre las formas de justificación de subvenciones, en la redacción que le da la Orden VEH/79/2020, de 9 de junio, </w:t>
      </w:r>
      <w:r w:rsidR="004405B8" w:rsidRPr="00B62DEE">
        <w:rPr>
          <w:sz w:val="20"/>
          <w:szCs w:val="20"/>
          <w:lang w:val="es-ES"/>
        </w:rPr>
        <w:t>por la que</w:t>
      </w:r>
      <w:r w:rsidRPr="00B62DEE">
        <w:rPr>
          <w:sz w:val="20"/>
          <w:szCs w:val="20"/>
          <w:lang w:val="es-ES"/>
        </w:rPr>
        <w:t xml:space="preserve"> se modifica </w:t>
      </w:r>
      <w:r w:rsidR="004405B8" w:rsidRPr="00B62DEE">
        <w:rPr>
          <w:sz w:val="20"/>
          <w:szCs w:val="20"/>
          <w:lang w:val="es-ES"/>
        </w:rPr>
        <w:t>la</w:t>
      </w:r>
      <w:r w:rsidRPr="00B62DEE">
        <w:rPr>
          <w:sz w:val="20"/>
          <w:szCs w:val="20"/>
          <w:lang w:val="es-ES"/>
        </w:rPr>
        <w:t xml:space="preserve"> Orden ECO/172/2015, de 3 de junio, sobre las formas de justificaci</w:t>
      </w:r>
      <w:r w:rsidR="00D225FB" w:rsidRPr="00B62DEE">
        <w:rPr>
          <w:sz w:val="20"/>
          <w:szCs w:val="20"/>
          <w:lang w:val="es-ES"/>
        </w:rPr>
        <w:t>ón de subvenciones.</w:t>
      </w:r>
    </w:p>
    <w:p w14:paraId="6EAED49A" w14:textId="6023E5BF" w:rsidR="00D20988" w:rsidRPr="00B62DEE" w:rsidRDefault="00D20988" w:rsidP="00A76302">
      <w:pPr>
        <w:rPr>
          <w:sz w:val="20"/>
          <w:szCs w:val="20"/>
          <w:lang w:val="es-ES"/>
        </w:rPr>
      </w:pPr>
      <w:r w:rsidRPr="00B62DEE">
        <w:rPr>
          <w:sz w:val="20"/>
          <w:szCs w:val="20"/>
          <w:lang w:val="es-ES"/>
        </w:rPr>
        <w:t xml:space="preserve">11.2 Estas subvenciones se </w:t>
      </w:r>
      <w:r w:rsidR="006B7DFA" w:rsidRPr="00B62DEE">
        <w:rPr>
          <w:sz w:val="20"/>
          <w:szCs w:val="20"/>
          <w:lang w:val="es-ES"/>
        </w:rPr>
        <w:t>deben</w:t>
      </w:r>
      <w:r w:rsidRPr="00B62DEE">
        <w:rPr>
          <w:sz w:val="20"/>
          <w:szCs w:val="20"/>
          <w:lang w:val="es-ES"/>
        </w:rPr>
        <w:t xml:space="preserve"> justificar de acuerdo con la modalidad de cuenta justificativa con aportación de informe de auditoría. Para esta modalidad </w:t>
      </w:r>
      <w:r w:rsidR="006B7DFA" w:rsidRPr="00B62DEE">
        <w:rPr>
          <w:sz w:val="20"/>
          <w:szCs w:val="20"/>
          <w:lang w:val="es-ES"/>
        </w:rPr>
        <w:t>es necesario</w:t>
      </w:r>
      <w:r w:rsidRPr="00B62DEE">
        <w:rPr>
          <w:sz w:val="20"/>
          <w:szCs w:val="20"/>
          <w:lang w:val="es-ES"/>
        </w:rPr>
        <w:t xml:space="preserve"> que un auditor o auditora de cuentas, inscrito, o inscrita como </w:t>
      </w:r>
      <w:r w:rsidR="004405B8" w:rsidRPr="00B62DEE">
        <w:rPr>
          <w:sz w:val="20"/>
          <w:szCs w:val="20"/>
          <w:lang w:val="es-ES"/>
        </w:rPr>
        <w:t>ejerciente</w:t>
      </w:r>
      <w:r w:rsidRPr="00B62DEE">
        <w:rPr>
          <w:sz w:val="20"/>
          <w:szCs w:val="20"/>
          <w:lang w:val="es-ES"/>
        </w:rPr>
        <w:t xml:space="preserve"> en el Registro oficial de auditores y auditoras de cuentas (ROAC), dependiente del Instituto de Contabilidad y Auditoría de Cuentas (ICAC), lleve a cabo la revisión de la cuenta justificativa con el alcance que determinan estas bases reguladoras y con sujeción a las normas de actuación de la Intervención General de la Generalitat de Catalunya.</w:t>
      </w:r>
    </w:p>
    <w:p w14:paraId="441F1AD8" w14:textId="7B6461D2" w:rsidR="00D20988" w:rsidRPr="00B62DEE" w:rsidRDefault="00D20988" w:rsidP="00A76302">
      <w:pPr>
        <w:rPr>
          <w:sz w:val="20"/>
          <w:szCs w:val="20"/>
          <w:lang w:val="es-ES"/>
        </w:rPr>
      </w:pPr>
      <w:r w:rsidRPr="00B62DEE">
        <w:rPr>
          <w:sz w:val="20"/>
          <w:szCs w:val="20"/>
          <w:lang w:val="es-ES"/>
        </w:rPr>
        <w:t>En los casos en qu</w:t>
      </w:r>
      <w:r w:rsidR="00435529" w:rsidRPr="00B62DEE">
        <w:rPr>
          <w:sz w:val="20"/>
          <w:szCs w:val="20"/>
          <w:lang w:val="es-ES"/>
        </w:rPr>
        <w:t>e</w:t>
      </w:r>
      <w:r w:rsidRPr="00B62DEE">
        <w:rPr>
          <w:sz w:val="20"/>
          <w:szCs w:val="20"/>
          <w:lang w:val="es-ES"/>
        </w:rPr>
        <w:t xml:space="preserve"> </w:t>
      </w:r>
      <w:proofErr w:type="spellStart"/>
      <w:r w:rsidRPr="00B62DEE">
        <w:rPr>
          <w:sz w:val="20"/>
          <w:szCs w:val="20"/>
          <w:lang w:val="es-ES"/>
        </w:rPr>
        <w:t>que</w:t>
      </w:r>
      <w:proofErr w:type="spellEnd"/>
      <w:r w:rsidRPr="00B62DEE">
        <w:rPr>
          <w:sz w:val="20"/>
          <w:szCs w:val="20"/>
          <w:lang w:val="es-ES"/>
        </w:rPr>
        <w:t xml:space="preserve"> la organización beneficiaria esté obligada a auditar sus cuentas anuales, la revisión de la cuenta justificativa </w:t>
      </w:r>
      <w:r w:rsidR="00435529" w:rsidRPr="00B62DEE">
        <w:rPr>
          <w:sz w:val="20"/>
          <w:szCs w:val="20"/>
          <w:lang w:val="es-ES"/>
        </w:rPr>
        <w:t>debe ser llevada a cabo por</w:t>
      </w:r>
      <w:r w:rsidRPr="00B62DEE">
        <w:rPr>
          <w:sz w:val="20"/>
          <w:szCs w:val="20"/>
          <w:lang w:val="es-ES"/>
        </w:rPr>
        <w:t xml:space="preserve"> el mismo auditor o auditora.</w:t>
      </w:r>
    </w:p>
    <w:p w14:paraId="7855B6E5" w14:textId="77777777" w:rsidR="00D20988" w:rsidRPr="00B62DEE" w:rsidRDefault="00D20988" w:rsidP="00A76302">
      <w:pPr>
        <w:rPr>
          <w:sz w:val="20"/>
          <w:szCs w:val="20"/>
          <w:lang w:val="es-ES"/>
        </w:rPr>
      </w:pPr>
      <w:r w:rsidRPr="00B62DEE">
        <w:rPr>
          <w:sz w:val="20"/>
          <w:szCs w:val="20"/>
          <w:lang w:val="es-ES"/>
        </w:rPr>
        <w:t>Si la organización beneficiaria no está obligada a auditar sus cuentas anuales, puede designar el auditor o auditora de cuentas.</w:t>
      </w:r>
    </w:p>
    <w:p w14:paraId="0B5654A6" w14:textId="77777777" w:rsidR="00D20988" w:rsidRPr="00B62DEE" w:rsidRDefault="00D20988" w:rsidP="00A76302">
      <w:pPr>
        <w:rPr>
          <w:sz w:val="20"/>
          <w:szCs w:val="20"/>
          <w:lang w:val="es-ES"/>
        </w:rPr>
      </w:pPr>
      <w:r w:rsidRPr="00B62DEE">
        <w:rPr>
          <w:sz w:val="20"/>
          <w:szCs w:val="20"/>
          <w:lang w:val="es-ES"/>
        </w:rPr>
        <w:t>La organización beneficiaria está obligada a conservar y a poner a disposición del auditor o auditora de cuentas todos los libros, registros y documentos que le sean exigibles para la justificación de las subvenciones. Tiene esta misma obligación respecto de las actuaciones de comprobación y control que establece la normativa aplicable.</w:t>
      </w:r>
    </w:p>
    <w:p w14:paraId="09FA15B0" w14:textId="77777777" w:rsidR="00D20988" w:rsidRPr="00B62DEE" w:rsidRDefault="00D20988" w:rsidP="00A76302">
      <w:pPr>
        <w:rPr>
          <w:sz w:val="20"/>
          <w:szCs w:val="20"/>
          <w:lang w:val="es-ES"/>
        </w:rPr>
      </w:pPr>
      <w:r w:rsidRPr="00B62DEE">
        <w:rPr>
          <w:sz w:val="20"/>
          <w:szCs w:val="20"/>
          <w:lang w:val="es-ES"/>
        </w:rPr>
        <w:t>La justificación de las actuaciones tiene que incluir:</w:t>
      </w:r>
    </w:p>
    <w:p w14:paraId="5A1EA8F3" w14:textId="3243A38D" w:rsidR="00D20988" w:rsidRPr="00B62DEE" w:rsidRDefault="00D20988" w:rsidP="00A76302">
      <w:pPr>
        <w:rPr>
          <w:sz w:val="20"/>
          <w:szCs w:val="20"/>
          <w:lang w:val="es-ES"/>
        </w:rPr>
      </w:pPr>
      <w:r w:rsidRPr="00B62DEE">
        <w:rPr>
          <w:sz w:val="20"/>
          <w:szCs w:val="20"/>
          <w:lang w:val="es-ES"/>
        </w:rPr>
        <w:t xml:space="preserve">11.2.1 Un informe de la persona auditora, que </w:t>
      </w:r>
      <w:r w:rsidR="00435529" w:rsidRPr="00B62DEE">
        <w:rPr>
          <w:sz w:val="20"/>
          <w:szCs w:val="20"/>
          <w:lang w:val="es-ES"/>
        </w:rPr>
        <w:t>debe</w:t>
      </w:r>
      <w:r w:rsidRPr="00B62DEE">
        <w:rPr>
          <w:sz w:val="20"/>
          <w:szCs w:val="20"/>
          <w:lang w:val="es-ES"/>
        </w:rPr>
        <w:t xml:space="preserve"> indicar las comprobaciones realizadas y poner de manifiesto todos aquellos hechos que puedan suponer un incumplimiento por parte de la organización beneficiaria, con un nivel de detalle que permita </w:t>
      </w:r>
      <w:r w:rsidR="00435529" w:rsidRPr="00B62DEE">
        <w:rPr>
          <w:sz w:val="20"/>
          <w:szCs w:val="20"/>
          <w:lang w:val="es-ES"/>
        </w:rPr>
        <w:t>a</w:t>
      </w:r>
      <w:r w:rsidRPr="00B62DEE">
        <w:rPr>
          <w:sz w:val="20"/>
          <w:szCs w:val="20"/>
          <w:lang w:val="es-ES"/>
        </w:rPr>
        <w:t xml:space="preserve">l órgano gestor formular conclusiones. El informe </w:t>
      </w:r>
      <w:r w:rsidR="00435529" w:rsidRPr="00B62DEE">
        <w:rPr>
          <w:sz w:val="20"/>
          <w:szCs w:val="20"/>
          <w:lang w:val="es-ES"/>
        </w:rPr>
        <w:t>debe</w:t>
      </w:r>
      <w:r w:rsidRPr="00B62DEE">
        <w:rPr>
          <w:sz w:val="20"/>
          <w:szCs w:val="20"/>
          <w:lang w:val="es-ES"/>
        </w:rPr>
        <w:t xml:space="preserve"> seguir el modelo que figura en el Anexo 4 de</w:t>
      </w:r>
      <w:r w:rsidR="004405B8" w:rsidRPr="00B62DEE">
        <w:rPr>
          <w:sz w:val="20"/>
          <w:szCs w:val="20"/>
          <w:lang w:val="es-ES"/>
        </w:rPr>
        <w:t xml:space="preserve"> </w:t>
      </w:r>
      <w:r w:rsidRPr="00B62DEE">
        <w:rPr>
          <w:sz w:val="20"/>
          <w:szCs w:val="20"/>
          <w:lang w:val="es-ES"/>
        </w:rPr>
        <w:t>l</w:t>
      </w:r>
      <w:r w:rsidR="004405B8" w:rsidRPr="00B62DEE">
        <w:rPr>
          <w:sz w:val="20"/>
          <w:szCs w:val="20"/>
          <w:lang w:val="es-ES"/>
        </w:rPr>
        <w:t>a</w:t>
      </w:r>
      <w:r w:rsidRPr="00B62DEE">
        <w:rPr>
          <w:sz w:val="20"/>
          <w:szCs w:val="20"/>
          <w:lang w:val="es-ES"/>
        </w:rPr>
        <w:t xml:space="preserve"> Orden ECO/172/2015, de 3 de junio, sobre las formas de justificación de subvenciones.</w:t>
      </w:r>
    </w:p>
    <w:p w14:paraId="65444BF7" w14:textId="02528190" w:rsidR="00D20988" w:rsidRPr="00B62DEE" w:rsidRDefault="00D20988" w:rsidP="00A76302">
      <w:pPr>
        <w:rPr>
          <w:sz w:val="20"/>
          <w:szCs w:val="20"/>
          <w:lang w:val="es-ES"/>
        </w:rPr>
      </w:pPr>
      <w:r w:rsidRPr="00B62DEE">
        <w:rPr>
          <w:sz w:val="20"/>
          <w:szCs w:val="20"/>
          <w:lang w:val="es-ES"/>
        </w:rPr>
        <w:t xml:space="preserve">11.2.2 Una memoria explicativa del cumplimiento de la finalidad de las actuaciones, con indicación de las actividades realizadas y de los resultados obtenidos. Esta memoria </w:t>
      </w:r>
      <w:r w:rsidR="00435529" w:rsidRPr="00B62DEE">
        <w:rPr>
          <w:sz w:val="20"/>
          <w:szCs w:val="20"/>
          <w:lang w:val="es-ES"/>
        </w:rPr>
        <w:t>debe</w:t>
      </w:r>
      <w:r w:rsidRPr="00B62DEE">
        <w:rPr>
          <w:sz w:val="20"/>
          <w:szCs w:val="20"/>
          <w:lang w:val="es-ES"/>
        </w:rPr>
        <w:t xml:space="preserve"> incorporar un apartado específico que detalle el impacto de género </w:t>
      </w:r>
      <w:proofErr w:type="spellStart"/>
      <w:r w:rsidRPr="00B62DEE">
        <w:rPr>
          <w:sz w:val="20"/>
          <w:szCs w:val="20"/>
          <w:lang w:val="es-ES"/>
        </w:rPr>
        <w:t>interseccional</w:t>
      </w:r>
      <w:proofErr w:type="spellEnd"/>
      <w:r w:rsidRPr="00B62DEE">
        <w:rPr>
          <w:sz w:val="20"/>
          <w:szCs w:val="20"/>
          <w:lang w:val="es-ES"/>
        </w:rPr>
        <w:t xml:space="preserve"> de las actuaciones llevadas a cabo para el fomento de la igualdad de trato y de oportunidades de mujeres y hombres en el trabajo.</w:t>
      </w:r>
    </w:p>
    <w:p w14:paraId="08232CD5" w14:textId="0F2ECBB5" w:rsidR="00D20988" w:rsidRPr="00B62DEE" w:rsidRDefault="00D20988" w:rsidP="00A76302">
      <w:pPr>
        <w:rPr>
          <w:sz w:val="20"/>
          <w:szCs w:val="20"/>
          <w:lang w:val="es-ES"/>
        </w:rPr>
      </w:pPr>
      <w:r w:rsidRPr="00B62DEE">
        <w:rPr>
          <w:sz w:val="20"/>
          <w:szCs w:val="20"/>
          <w:lang w:val="es-ES"/>
        </w:rPr>
        <w:t>11.2.3 Una relación clasificada de los gastos de la actividad, con la identificación del acreedor o acreedora, el número de la factura o documento de valor probatorio equivalente en el tráfico mercantil, el importe, la fecha de emisión y, si procede, la fecha de pago.</w:t>
      </w:r>
    </w:p>
    <w:p w14:paraId="487BA2A6" w14:textId="3241168E" w:rsidR="00D20988" w:rsidRPr="00B62DEE" w:rsidRDefault="00D20988" w:rsidP="00A76302">
      <w:pPr>
        <w:rPr>
          <w:sz w:val="20"/>
          <w:szCs w:val="20"/>
          <w:lang w:val="es-ES"/>
        </w:rPr>
      </w:pPr>
      <w:r w:rsidRPr="00B62DEE">
        <w:rPr>
          <w:sz w:val="20"/>
          <w:szCs w:val="20"/>
          <w:lang w:val="es-ES"/>
        </w:rPr>
        <w:t xml:space="preserve">11.2.4 Si la subvención se otorga de acuerdo con un presupuesto, se </w:t>
      </w:r>
      <w:r w:rsidR="000334AF" w:rsidRPr="00B62DEE">
        <w:rPr>
          <w:sz w:val="20"/>
          <w:szCs w:val="20"/>
          <w:lang w:val="es-ES"/>
        </w:rPr>
        <w:t>debe</w:t>
      </w:r>
      <w:r w:rsidRPr="00B62DEE">
        <w:rPr>
          <w:sz w:val="20"/>
          <w:szCs w:val="20"/>
          <w:lang w:val="es-ES"/>
        </w:rPr>
        <w:t xml:space="preserve"> presentar una liquidación donde se indiquen y se justifiquen las desviaciones con respecto al presupuesto inicial.</w:t>
      </w:r>
    </w:p>
    <w:p w14:paraId="4A1B87C8" w14:textId="060B03A2" w:rsidR="00D20988" w:rsidRPr="00B62DEE" w:rsidRDefault="00D20988" w:rsidP="00A76302">
      <w:pPr>
        <w:rPr>
          <w:sz w:val="20"/>
          <w:szCs w:val="20"/>
          <w:lang w:val="es-ES"/>
        </w:rPr>
      </w:pPr>
      <w:r w:rsidRPr="00B62DEE">
        <w:rPr>
          <w:sz w:val="20"/>
          <w:szCs w:val="20"/>
          <w:lang w:val="es-ES"/>
        </w:rPr>
        <w:t xml:space="preserve">11.3 Para subvenciones concedidas por un importe igual o inferior a 60.000,00 euros, se puede optar por presentar una justificación con informe de auditoría siguiendo lo que establece la base anterior, o presentar una cuenta justificativa con aportación de justificantes de gasto, que tiene carácter de declaración responsable y </w:t>
      </w:r>
      <w:r w:rsidR="000334AF" w:rsidRPr="00B62DEE">
        <w:rPr>
          <w:sz w:val="20"/>
          <w:szCs w:val="20"/>
          <w:lang w:val="es-ES"/>
        </w:rPr>
        <w:t>debe</w:t>
      </w:r>
      <w:r w:rsidRPr="00B62DEE">
        <w:rPr>
          <w:sz w:val="20"/>
          <w:szCs w:val="20"/>
          <w:lang w:val="es-ES"/>
        </w:rPr>
        <w:t xml:space="preserve"> contener la información siguiente:</w:t>
      </w:r>
    </w:p>
    <w:p w14:paraId="1D34D674" w14:textId="117DB552" w:rsidR="00D20988" w:rsidRPr="00B62DEE" w:rsidRDefault="00D20988" w:rsidP="00A76302">
      <w:pPr>
        <w:rPr>
          <w:sz w:val="20"/>
          <w:szCs w:val="20"/>
          <w:lang w:val="es-ES"/>
        </w:rPr>
      </w:pPr>
      <w:r w:rsidRPr="00B62DEE">
        <w:rPr>
          <w:sz w:val="20"/>
          <w:szCs w:val="20"/>
          <w:lang w:val="es-ES"/>
        </w:rPr>
        <w:t xml:space="preserve">11.3.1 Una memoria explicativa del cumplimiento de la finalidad de las actuaciones, con indicación de las actividades realizadas y de los resultados obtenidos. Esta memoria </w:t>
      </w:r>
      <w:r w:rsidR="002C3944" w:rsidRPr="00B62DEE">
        <w:rPr>
          <w:sz w:val="20"/>
          <w:szCs w:val="20"/>
          <w:lang w:val="es-ES"/>
        </w:rPr>
        <w:t>debe</w:t>
      </w:r>
      <w:r w:rsidRPr="00B62DEE">
        <w:rPr>
          <w:sz w:val="20"/>
          <w:szCs w:val="20"/>
          <w:lang w:val="es-ES"/>
        </w:rPr>
        <w:t xml:space="preserve"> incorporar un apartado específico que detalle el impacto de género </w:t>
      </w:r>
      <w:proofErr w:type="spellStart"/>
      <w:r w:rsidRPr="00B62DEE">
        <w:rPr>
          <w:sz w:val="20"/>
          <w:szCs w:val="20"/>
          <w:lang w:val="es-ES"/>
        </w:rPr>
        <w:t>interseccional</w:t>
      </w:r>
      <w:proofErr w:type="spellEnd"/>
      <w:r w:rsidRPr="00B62DEE">
        <w:rPr>
          <w:sz w:val="20"/>
          <w:szCs w:val="20"/>
          <w:lang w:val="es-ES"/>
        </w:rPr>
        <w:t xml:space="preserve"> de las actuaciones llevadas a cabo para el fomento de la igualdad de trato y de oportunidades de mujeres y hombres en el trabajo.</w:t>
      </w:r>
    </w:p>
    <w:p w14:paraId="0F13EEF8" w14:textId="3F008036" w:rsidR="00D20988" w:rsidRPr="00B62DEE" w:rsidRDefault="00D20988" w:rsidP="00A76302">
      <w:pPr>
        <w:rPr>
          <w:sz w:val="20"/>
          <w:szCs w:val="20"/>
          <w:lang w:val="es-ES"/>
        </w:rPr>
      </w:pPr>
      <w:r w:rsidRPr="00B62DEE">
        <w:rPr>
          <w:sz w:val="20"/>
          <w:szCs w:val="20"/>
          <w:lang w:val="es-ES"/>
        </w:rPr>
        <w:t>11.3.2 Una memoria económica sobre el coste de las actuaciones realizadas, con el contenido siguiente:</w:t>
      </w:r>
    </w:p>
    <w:p w14:paraId="0AC356DF" w14:textId="4BE6E886" w:rsidR="00D20988" w:rsidRPr="00B62DEE" w:rsidRDefault="00D20988" w:rsidP="00A76302">
      <w:pPr>
        <w:rPr>
          <w:sz w:val="20"/>
          <w:szCs w:val="20"/>
          <w:lang w:val="es-ES"/>
        </w:rPr>
      </w:pPr>
      <w:r w:rsidRPr="00B62DEE">
        <w:rPr>
          <w:sz w:val="20"/>
          <w:szCs w:val="20"/>
          <w:lang w:val="es-ES"/>
        </w:rPr>
        <w:t>11.3.2.1. Una relación clasificada de los gastos de la actividad, con la identificación del acreedor o acreedora, número de la factura o documento de valor probatorio equivalente en el tráfico mercantil, el importe, la fecha de emisión y, si procede, la fecha de pago.</w:t>
      </w:r>
    </w:p>
    <w:p w14:paraId="02E85406" w14:textId="03576372" w:rsidR="00D20988" w:rsidRPr="00B62DEE" w:rsidRDefault="00D20988" w:rsidP="00A76302">
      <w:pPr>
        <w:rPr>
          <w:sz w:val="20"/>
          <w:szCs w:val="20"/>
          <w:lang w:val="es-ES"/>
        </w:rPr>
      </w:pPr>
      <w:r w:rsidRPr="00B62DEE">
        <w:rPr>
          <w:sz w:val="20"/>
          <w:szCs w:val="20"/>
          <w:lang w:val="es-ES"/>
        </w:rPr>
        <w:t>11.3.2.2 Las copias digitalizadas de las facturas o los documentos de valor probatorio equivalente en el tráfico jurídico mercantil o con eficacia administrativa y, si procede, de la documentación acreditativa del pago consistente en un extracto bancario, o bien, en el caso de pago en efectivo, de la documentación acreditativa de la percepción del importe por parte del acreedor o acreedora.</w:t>
      </w:r>
    </w:p>
    <w:p w14:paraId="25EC27B3" w14:textId="3E9CC1E9" w:rsidR="00D20988" w:rsidRPr="00B62DEE" w:rsidRDefault="00D20988" w:rsidP="00A76302">
      <w:pPr>
        <w:rPr>
          <w:sz w:val="20"/>
          <w:szCs w:val="20"/>
          <w:lang w:val="es-ES"/>
        </w:rPr>
      </w:pPr>
      <w:r w:rsidRPr="00B62DEE">
        <w:rPr>
          <w:sz w:val="20"/>
          <w:szCs w:val="20"/>
          <w:lang w:val="es-ES"/>
        </w:rPr>
        <w:t>El gasto se considera pagad</w:t>
      </w:r>
      <w:r w:rsidR="002C3944" w:rsidRPr="00B62DEE">
        <w:rPr>
          <w:sz w:val="20"/>
          <w:szCs w:val="20"/>
          <w:lang w:val="es-ES"/>
        </w:rPr>
        <w:t>o</w:t>
      </w:r>
      <w:r w:rsidRPr="00B62DEE">
        <w:rPr>
          <w:sz w:val="20"/>
          <w:szCs w:val="20"/>
          <w:lang w:val="es-ES"/>
        </w:rPr>
        <w:t xml:space="preserve"> efectivamente, a efectos de ser subvencionable con la cesión del derecho de cobro de la subvención a favor de los acreedores o acreedoras en razón del gasto realizado</w:t>
      </w:r>
      <w:r w:rsidR="002C3944" w:rsidRPr="00B62DEE">
        <w:rPr>
          <w:sz w:val="20"/>
          <w:szCs w:val="20"/>
          <w:lang w:val="es-ES"/>
        </w:rPr>
        <w:t>,</w:t>
      </w:r>
      <w:r w:rsidRPr="00B62DEE">
        <w:rPr>
          <w:sz w:val="20"/>
          <w:szCs w:val="20"/>
          <w:lang w:val="es-ES"/>
        </w:rPr>
        <w:t xml:space="preserve"> o </w:t>
      </w:r>
      <w:r w:rsidR="002C3944" w:rsidRPr="00B62DEE">
        <w:rPr>
          <w:sz w:val="20"/>
          <w:szCs w:val="20"/>
          <w:lang w:val="es-ES"/>
        </w:rPr>
        <w:t xml:space="preserve">mediante </w:t>
      </w:r>
      <w:r w:rsidRPr="00B62DEE">
        <w:rPr>
          <w:sz w:val="20"/>
          <w:szCs w:val="20"/>
          <w:lang w:val="es-ES"/>
        </w:rPr>
        <w:t>la entrega a los acreedores o acreedoras de un efecto mercantil, garantizado por una entidad financiera o una compañía de seguros.</w:t>
      </w:r>
    </w:p>
    <w:p w14:paraId="6FBBB660" w14:textId="254EC78A" w:rsidR="00D20988" w:rsidRPr="00B62DEE" w:rsidRDefault="00D20988" w:rsidP="00A76302">
      <w:pPr>
        <w:rPr>
          <w:sz w:val="20"/>
          <w:szCs w:val="20"/>
          <w:lang w:val="es-ES"/>
        </w:rPr>
      </w:pPr>
      <w:r w:rsidRPr="00B62DEE">
        <w:rPr>
          <w:sz w:val="20"/>
          <w:szCs w:val="20"/>
          <w:lang w:val="es-ES"/>
        </w:rPr>
        <w:t>11.3.2.3 Una declaración responsable de la organización beneficiaria con el contenido mínimo siguiente:</w:t>
      </w:r>
    </w:p>
    <w:p w14:paraId="0F506223" w14:textId="77777777" w:rsidR="00D20988" w:rsidRPr="00B62DEE" w:rsidRDefault="00D20988" w:rsidP="00A76302">
      <w:pPr>
        <w:rPr>
          <w:sz w:val="20"/>
          <w:szCs w:val="20"/>
          <w:lang w:val="es-ES"/>
        </w:rPr>
      </w:pPr>
      <w:r w:rsidRPr="00B62DEE">
        <w:rPr>
          <w:sz w:val="20"/>
          <w:szCs w:val="20"/>
          <w:lang w:val="es-ES"/>
        </w:rPr>
        <w:t>– Que las copias digitalizadas de los justificantes de los gastos presentados reproducen exactamente los documentos originales en poder de la organización beneficiaria.</w:t>
      </w:r>
    </w:p>
    <w:p w14:paraId="19D18380" w14:textId="77777777" w:rsidR="00D20988" w:rsidRPr="00B62DEE" w:rsidRDefault="00D20988" w:rsidP="00A76302">
      <w:pPr>
        <w:rPr>
          <w:sz w:val="20"/>
          <w:szCs w:val="20"/>
          <w:lang w:val="es-ES"/>
        </w:rPr>
      </w:pPr>
      <w:r w:rsidRPr="00B62DEE">
        <w:rPr>
          <w:sz w:val="20"/>
          <w:szCs w:val="20"/>
          <w:lang w:val="es-ES"/>
        </w:rPr>
        <w:t>– Que los justificantes de gasto se han imputado a las diferentes fuentes de financiación de manera que no se supera el importe unitario de cada justificante.</w:t>
      </w:r>
    </w:p>
    <w:p w14:paraId="15AE947A" w14:textId="77777777" w:rsidR="00D20988" w:rsidRPr="00B62DEE" w:rsidRDefault="00D20988" w:rsidP="00A76302">
      <w:pPr>
        <w:rPr>
          <w:sz w:val="20"/>
          <w:szCs w:val="20"/>
          <w:lang w:val="es-ES"/>
        </w:rPr>
      </w:pPr>
      <w:r w:rsidRPr="00B62DEE">
        <w:rPr>
          <w:sz w:val="20"/>
          <w:szCs w:val="20"/>
          <w:lang w:val="es-ES"/>
        </w:rPr>
        <w:t>– Que el total de las fuentes de financiación no supera el coste de la actuación subvencionada.</w:t>
      </w:r>
    </w:p>
    <w:p w14:paraId="6582D107" w14:textId="77777777" w:rsidR="00D20988" w:rsidRPr="00B62DEE" w:rsidRDefault="00D20988" w:rsidP="00A76302">
      <w:pPr>
        <w:rPr>
          <w:sz w:val="20"/>
          <w:szCs w:val="20"/>
          <w:lang w:val="es-ES"/>
        </w:rPr>
      </w:pPr>
      <w:r w:rsidRPr="00B62DEE">
        <w:rPr>
          <w:sz w:val="20"/>
          <w:szCs w:val="20"/>
          <w:lang w:val="es-ES"/>
        </w:rPr>
        <w:t>– Que se dispone de un sistema de contabilidad separada o que los justificantes de gasto tienen asignado un código contable común a las transacciones relacionadas con la actuación subvencionada.</w:t>
      </w:r>
    </w:p>
    <w:p w14:paraId="6699E909" w14:textId="72EEBD10" w:rsidR="00D20988" w:rsidRPr="00B62DEE" w:rsidRDefault="00D20988" w:rsidP="00A76302">
      <w:pPr>
        <w:rPr>
          <w:sz w:val="20"/>
          <w:szCs w:val="20"/>
          <w:lang w:val="es-ES"/>
        </w:rPr>
      </w:pPr>
      <w:r w:rsidRPr="00B62DEE">
        <w:rPr>
          <w:sz w:val="20"/>
          <w:szCs w:val="20"/>
          <w:lang w:val="es-ES"/>
        </w:rPr>
        <w:t xml:space="preserve">11.3.2.4 Si la subvención se otorga de acuerdo con un presupuesto, se </w:t>
      </w:r>
      <w:r w:rsidR="00C24EF9" w:rsidRPr="00B62DEE">
        <w:rPr>
          <w:sz w:val="20"/>
          <w:szCs w:val="20"/>
          <w:lang w:val="es-ES"/>
        </w:rPr>
        <w:t>debe</w:t>
      </w:r>
      <w:r w:rsidRPr="00B62DEE">
        <w:rPr>
          <w:sz w:val="20"/>
          <w:szCs w:val="20"/>
          <w:lang w:val="es-ES"/>
        </w:rPr>
        <w:t xml:space="preserve"> presentar una liquidación donde se indiquen y se justifiquen</w:t>
      </w:r>
      <w:r w:rsidR="00C24EF9" w:rsidRPr="00B62DEE">
        <w:rPr>
          <w:sz w:val="20"/>
          <w:szCs w:val="20"/>
          <w:lang w:val="es-ES"/>
        </w:rPr>
        <w:t>, si procede,</w:t>
      </w:r>
      <w:r w:rsidRPr="00B62DEE">
        <w:rPr>
          <w:sz w:val="20"/>
          <w:szCs w:val="20"/>
          <w:lang w:val="es-ES"/>
        </w:rPr>
        <w:t xml:space="preserve"> las desviaciones con respecto al presupuesto inicial.</w:t>
      </w:r>
    </w:p>
    <w:p w14:paraId="398DE2E6" w14:textId="4BD810AA" w:rsidR="00D20988" w:rsidRPr="00B62DEE" w:rsidRDefault="00D20988" w:rsidP="00A76302">
      <w:pPr>
        <w:rPr>
          <w:sz w:val="20"/>
          <w:szCs w:val="20"/>
          <w:lang w:val="es-ES"/>
        </w:rPr>
      </w:pPr>
      <w:r w:rsidRPr="00B62DEE">
        <w:rPr>
          <w:sz w:val="20"/>
          <w:szCs w:val="20"/>
          <w:lang w:val="es-ES"/>
        </w:rPr>
        <w:t xml:space="preserve">11.3.2.5 Una relación detallada de los otros ingresos o subvenciones que hayan financiado la actividad subvencionada con indicación del importe y la procedencia. Cuando los justificantes de los gastos se imputen parcialmente a otras subvenciones, </w:t>
      </w:r>
      <w:r w:rsidR="00C24EF9" w:rsidRPr="00B62DEE">
        <w:rPr>
          <w:sz w:val="20"/>
          <w:szCs w:val="20"/>
          <w:lang w:val="es-ES"/>
        </w:rPr>
        <w:t>se debe</w:t>
      </w:r>
      <w:r w:rsidRPr="00B62DEE">
        <w:rPr>
          <w:sz w:val="20"/>
          <w:szCs w:val="20"/>
          <w:lang w:val="es-ES"/>
        </w:rPr>
        <w:t xml:space="preserve"> indicar la cuantía exacta o el porcentaje imputado a cada una, con identificación de los órganos concedentes.</w:t>
      </w:r>
    </w:p>
    <w:p w14:paraId="13466939" w14:textId="3B041B5B" w:rsidR="00D20988" w:rsidRPr="00B62DEE" w:rsidRDefault="00D20988" w:rsidP="00A76302">
      <w:pPr>
        <w:rPr>
          <w:sz w:val="20"/>
          <w:szCs w:val="20"/>
          <w:lang w:val="es-ES"/>
        </w:rPr>
      </w:pPr>
      <w:r w:rsidRPr="00B62DEE">
        <w:rPr>
          <w:sz w:val="20"/>
          <w:szCs w:val="20"/>
          <w:lang w:val="es-ES"/>
        </w:rPr>
        <w:t xml:space="preserve">11.3.2.6 Los presupuestos que, en aplicación del artículo 31.3 de la Ley 38/2003, de 17 de noviembre, general de subvenciones, </w:t>
      </w:r>
      <w:r w:rsidR="00C24EF9" w:rsidRPr="00B62DEE">
        <w:rPr>
          <w:sz w:val="20"/>
          <w:szCs w:val="20"/>
          <w:lang w:val="es-ES"/>
        </w:rPr>
        <w:t>debe</w:t>
      </w:r>
      <w:r w:rsidRPr="00B62DEE">
        <w:rPr>
          <w:sz w:val="20"/>
          <w:szCs w:val="20"/>
          <w:lang w:val="es-ES"/>
        </w:rPr>
        <w:t xml:space="preserve"> haber solicitado la persona beneficiaria.</w:t>
      </w:r>
    </w:p>
    <w:p w14:paraId="0F3F771E" w14:textId="7F454B78" w:rsidR="00D20988" w:rsidRPr="00B62DEE" w:rsidRDefault="00D20988" w:rsidP="00A76302">
      <w:pPr>
        <w:rPr>
          <w:sz w:val="20"/>
          <w:szCs w:val="20"/>
          <w:lang w:val="es-ES"/>
        </w:rPr>
      </w:pPr>
      <w:r w:rsidRPr="00B62DEE">
        <w:rPr>
          <w:sz w:val="20"/>
          <w:szCs w:val="20"/>
          <w:lang w:val="es-ES"/>
        </w:rPr>
        <w:t>11.3.2.7 Cualquier otra documentación relacionada directamente con el objeto específico de la subvención.</w:t>
      </w:r>
    </w:p>
    <w:p w14:paraId="10C97159" w14:textId="5161FF49" w:rsidR="00D20988" w:rsidRPr="00B62DEE" w:rsidRDefault="00D20988" w:rsidP="00A76302">
      <w:pPr>
        <w:rPr>
          <w:sz w:val="20"/>
          <w:szCs w:val="20"/>
          <w:lang w:val="es-ES"/>
        </w:rPr>
      </w:pPr>
      <w:r w:rsidRPr="00B62DEE">
        <w:rPr>
          <w:sz w:val="20"/>
          <w:szCs w:val="20"/>
          <w:lang w:val="es-ES"/>
        </w:rPr>
        <w:t xml:space="preserve">11.4 </w:t>
      </w:r>
      <w:r w:rsidR="00C24EF9" w:rsidRPr="00B62DEE">
        <w:rPr>
          <w:sz w:val="20"/>
          <w:szCs w:val="20"/>
          <w:lang w:val="es-ES"/>
        </w:rPr>
        <w:t xml:space="preserve">Los gastos derivados </w:t>
      </w:r>
      <w:r w:rsidRPr="00B62DEE">
        <w:rPr>
          <w:sz w:val="20"/>
          <w:szCs w:val="20"/>
          <w:lang w:val="es-ES"/>
        </w:rPr>
        <w:t>de la elaboración del informe de auditoría son subvencionables y las organizaciones beneficiarias pueden destinar a compensar los gastos derivados del informe auditor una parte de la subvención, de acuerdo con los límites siguientes:</w:t>
      </w:r>
    </w:p>
    <w:p w14:paraId="1B0E26B2" w14:textId="77777777" w:rsidR="00D20988" w:rsidRPr="00B62DEE" w:rsidRDefault="00D20988" w:rsidP="00A76302">
      <w:pPr>
        <w:rPr>
          <w:sz w:val="20"/>
          <w:szCs w:val="20"/>
          <w:lang w:val="es-ES"/>
        </w:rPr>
      </w:pPr>
      <w:r w:rsidRPr="00B62DEE">
        <w:rPr>
          <w:sz w:val="20"/>
          <w:szCs w:val="20"/>
          <w:lang w:val="es-ES"/>
        </w:rPr>
        <w:t>– Subvenciones iguales o inferiores a 50.000,00 euros: 5% de la subvención obtenida y con el límite de 2.250,00 euros.</w:t>
      </w:r>
    </w:p>
    <w:p w14:paraId="08EF3975" w14:textId="77777777" w:rsidR="00D20988" w:rsidRPr="00B62DEE" w:rsidRDefault="00D20988" w:rsidP="00A76302">
      <w:pPr>
        <w:rPr>
          <w:sz w:val="20"/>
          <w:szCs w:val="20"/>
          <w:lang w:val="es-ES"/>
        </w:rPr>
      </w:pPr>
      <w:r w:rsidRPr="00B62DEE">
        <w:rPr>
          <w:sz w:val="20"/>
          <w:szCs w:val="20"/>
          <w:lang w:val="es-ES"/>
        </w:rPr>
        <w:t>– Subvenciones de 50.001,00 a 250.000,00 euros: 4,5% de la subvención obtenida y con el límite de 6.000,00 euros.</w:t>
      </w:r>
    </w:p>
    <w:p w14:paraId="5C7BF938" w14:textId="77777777" w:rsidR="00D20988" w:rsidRPr="00B62DEE" w:rsidRDefault="00D20988" w:rsidP="00A76302">
      <w:pPr>
        <w:rPr>
          <w:sz w:val="20"/>
          <w:szCs w:val="20"/>
          <w:lang w:val="es-ES"/>
        </w:rPr>
      </w:pPr>
      <w:r w:rsidRPr="00B62DEE">
        <w:rPr>
          <w:sz w:val="20"/>
          <w:szCs w:val="20"/>
          <w:lang w:val="es-ES"/>
        </w:rPr>
        <w:t>– Subvenciones de 250.001,00 a 500.000,00 euros: 3,5% de la subvención obtenida y con el límite de 15.000,00 euros.</w:t>
      </w:r>
    </w:p>
    <w:p w14:paraId="1B14D0A2" w14:textId="77777777" w:rsidR="00D20988" w:rsidRPr="00B62DEE" w:rsidRDefault="00D20988" w:rsidP="00A76302">
      <w:pPr>
        <w:rPr>
          <w:sz w:val="20"/>
          <w:szCs w:val="20"/>
          <w:lang w:val="es-ES"/>
        </w:rPr>
      </w:pPr>
      <w:r w:rsidRPr="00B62DEE">
        <w:rPr>
          <w:sz w:val="20"/>
          <w:szCs w:val="20"/>
          <w:lang w:val="es-ES"/>
        </w:rPr>
        <w:t>– Subvenciones superiores a 500.000,00 euros: 3% de la subvención obtenida y con el límite de 25.000,00 euros.</w:t>
      </w:r>
    </w:p>
    <w:p w14:paraId="089490ED" w14:textId="245F6B6B" w:rsidR="00D20988" w:rsidRPr="00B62DEE" w:rsidRDefault="00D20988" w:rsidP="00A76302">
      <w:pPr>
        <w:rPr>
          <w:sz w:val="20"/>
          <w:szCs w:val="20"/>
          <w:lang w:val="es-ES"/>
        </w:rPr>
      </w:pPr>
      <w:r w:rsidRPr="00B62DEE">
        <w:rPr>
          <w:sz w:val="20"/>
          <w:szCs w:val="20"/>
          <w:lang w:val="es-ES"/>
        </w:rPr>
        <w:t>11.5 La fecha máxima para pr</w:t>
      </w:r>
      <w:r w:rsidR="003002C5" w:rsidRPr="00B62DEE">
        <w:rPr>
          <w:sz w:val="20"/>
          <w:szCs w:val="20"/>
          <w:lang w:val="es-ES"/>
        </w:rPr>
        <w:t>esentar la justificación es el 5</w:t>
      </w:r>
      <w:r w:rsidRPr="00B62DEE">
        <w:rPr>
          <w:sz w:val="20"/>
          <w:szCs w:val="20"/>
          <w:lang w:val="es-ES"/>
        </w:rPr>
        <w:t xml:space="preserve"> de noviembre de 2025.</w:t>
      </w:r>
    </w:p>
    <w:p w14:paraId="46887ECF" w14:textId="796285F0" w:rsidR="00D20988" w:rsidRPr="00B62DEE" w:rsidRDefault="00D20988" w:rsidP="00A76302">
      <w:pPr>
        <w:rPr>
          <w:sz w:val="20"/>
          <w:szCs w:val="20"/>
          <w:lang w:val="es-ES"/>
        </w:rPr>
      </w:pPr>
      <w:r w:rsidRPr="00B62DEE">
        <w:rPr>
          <w:sz w:val="20"/>
          <w:szCs w:val="20"/>
          <w:lang w:val="es-ES"/>
        </w:rPr>
        <w:t xml:space="preserve">11.6 Sin embargo, el órgano concedente puede otorgar una ampliación del plazo establecido, </w:t>
      </w:r>
      <w:r w:rsidR="00C24EF9" w:rsidRPr="00B62DEE">
        <w:rPr>
          <w:sz w:val="20"/>
          <w:szCs w:val="20"/>
          <w:lang w:val="es-ES"/>
        </w:rPr>
        <w:t xml:space="preserve">siempre </w:t>
      </w:r>
      <w:r w:rsidRPr="00B62DEE">
        <w:rPr>
          <w:sz w:val="20"/>
          <w:szCs w:val="20"/>
          <w:lang w:val="es-ES"/>
        </w:rPr>
        <w:t>que no exceda la mitad de este y no perjudique derechos de terceras partes.</w:t>
      </w:r>
    </w:p>
    <w:p w14:paraId="6DF18114" w14:textId="0016672C" w:rsidR="00D20988" w:rsidRPr="00B62DEE" w:rsidRDefault="00D20988" w:rsidP="00A76302">
      <w:pPr>
        <w:rPr>
          <w:sz w:val="20"/>
          <w:szCs w:val="20"/>
          <w:lang w:val="es-ES"/>
        </w:rPr>
      </w:pPr>
      <w:r w:rsidRPr="00B62DEE">
        <w:rPr>
          <w:sz w:val="20"/>
          <w:szCs w:val="20"/>
          <w:lang w:val="es-ES"/>
        </w:rPr>
        <w:t xml:space="preserve">11.7 Una vez transcurrido el plazo de justificación </w:t>
      </w:r>
      <w:r w:rsidR="00C24EF9" w:rsidRPr="00B62DEE">
        <w:rPr>
          <w:sz w:val="20"/>
          <w:szCs w:val="20"/>
          <w:lang w:val="es-ES"/>
        </w:rPr>
        <w:t xml:space="preserve">establecido </w:t>
      </w:r>
      <w:r w:rsidRPr="00B62DEE">
        <w:rPr>
          <w:sz w:val="20"/>
          <w:szCs w:val="20"/>
          <w:lang w:val="es-ES"/>
        </w:rPr>
        <w:t xml:space="preserve">sin que esta </w:t>
      </w:r>
      <w:r w:rsidR="00C24EF9" w:rsidRPr="00B62DEE">
        <w:rPr>
          <w:sz w:val="20"/>
          <w:szCs w:val="20"/>
          <w:lang w:val="es-ES"/>
        </w:rPr>
        <w:t>se haya presentado</w:t>
      </w:r>
      <w:r w:rsidRPr="00B62DEE">
        <w:rPr>
          <w:sz w:val="20"/>
          <w:szCs w:val="20"/>
          <w:lang w:val="es-ES"/>
        </w:rPr>
        <w:t xml:space="preserve"> ante el órgano administrativo competente, este </w:t>
      </w:r>
      <w:r w:rsidR="00C24EF9" w:rsidRPr="00B62DEE">
        <w:rPr>
          <w:sz w:val="20"/>
          <w:szCs w:val="20"/>
          <w:lang w:val="es-ES"/>
        </w:rPr>
        <w:t>deberá</w:t>
      </w:r>
      <w:r w:rsidRPr="00B62DEE">
        <w:rPr>
          <w:sz w:val="20"/>
          <w:szCs w:val="20"/>
          <w:lang w:val="es-ES"/>
        </w:rPr>
        <w:t xml:space="preserve"> requerir la entidad beneficiaria para que, en el plazo improrrogable de </w:t>
      </w:r>
      <w:r w:rsidR="00130B8B" w:rsidRPr="00B62DEE">
        <w:rPr>
          <w:sz w:val="20"/>
          <w:szCs w:val="20"/>
          <w:lang w:val="es-ES"/>
        </w:rPr>
        <w:t xml:space="preserve">quince </w:t>
      </w:r>
      <w:r w:rsidRPr="00B62DEE">
        <w:rPr>
          <w:sz w:val="20"/>
          <w:szCs w:val="20"/>
          <w:lang w:val="es-ES"/>
        </w:rPr>
        <w:t xml:space="preserve">días hábiles, presente la justificación a los efectos de lo </w:t>
      </w:r>
      <w:r w:rsidR="00C24EF9" w:rsidRPr="00B62DEE">
        <w:rPr>
          <w:sz w:val="20"/>
          <w:szCs w:val="20"/>
          <w:lang w:val="es-ES"/>
        </w:rPr>
        <w:t>establecido en</w:t>
      </w:r>
      <w:r w:rsidRPr="00B62DEE">
        <w:rPr>
          <w:sz w:val="20"/>
          <w:szCs w:val="20"/>
          <w:lang w:val="es-ES"/>
        </w:rPr>
        <w:t xml:space="preserve"> esta base. La falta de presentación </w:t>
      </w:r>
      <w:r w:rsidR="009D6869" w:rsidRPr="00B62DEE">
        <w:rPr>
          <w:sz w:val="20"/>
          <w:szCs w:val="20"/>
          <w:lang w:val="es-ES"/>
        </w:rPr>
        <w:t xml:space="preserve">de la justificación </w:t>
      </w:r>
      <w:r w:rsidRPr="00B62DEE">
        <w:rPr>
          <w:sz w:val="20"/>
          <w:szCs w:val="20"/>
          <w:lang w:val="es-ES"/>
        </w:rPr>
        <w:t xml:space="preserve">en el plazo </w:t>
      </w:r>
      <w:r w:rsidR="009D6869" w:rsidRPr="00B62DEE">
        <w:rPr>
          <w:sz w:val="20"/>
          <w:szCs w:val="20"/>
          <w:lang w:val="es-ES"/>
        </w:rPr>
        <w:t>establecido en</w:t>
      </w:r>
      <w:r w:rsidRPr="00B62DEE">
        <w:rPr>
          <w:sz w:val="20"/>
          <w:szCs w:val="20"/>
          <w:lang w:val="es-ES"/>
        </w:rPr>
        <w:t xml:space="preserve"> este apartado </w:t>
      </w:r>
      <w:r w:rsidR="009D6869" w:rsidRPr="00B62DEE">
        <w:rPr>
          <w:sz w:val="20"/>
          <w:szCs w:val="20"/>
          <w:lang w:val="es-ES"/>
        </w:rPr>
        <w:t xml:space="preserve">conlleva </w:t>
      </w:r>
      <w:r w:rsidRPr="00B62DEE">
        <w:rPr>
          <w:sz w:val="20"/>
          <w:szCs w:val="20"/>
          <w:lang w:val="es-ES"/>
        </w:rPr>
        <w:t xml:space="preserve">la revocación y, si procede, la exigencia del reintegro y </w:t>
      </w:r>
      <w:r w:rsidR="009D6869" w:rsidRPr="00B62DEE">
        <w:rPr>
          <w:sz w:val="20"/>
          <w:szCs w:val="20"/>
          <w:lang w:val="es-ES"/>
        </w:rPr>
        <w:t xml:space="preserve">demás </w:t>
      </w:r>
      <w:r w:rsidRPr="00B62DEE">
        <w:rPr>
          <w:sz w:val="20"/>
          <w:szCs w:val="20"/>
          <w:lang w:val="es-ES"/>
        </w:rPr>
        <w:t xml:space="preserve">responsabilidades establecidas en la legislación aplicable en materia de subvenciones. La presentación de la justificación en el plazo adicional </w:t>
      </w:r>
      <w:r w:rsidR="009D6869" w:rsidRPr="00B62DEE">
        <w:rPr>
          <w:sz w:val="20"/>
          <w:szCs w:val="20"/>
          <w:lang w:val="es-ES"/>
        </w:rPr>
        <w:t>establecido en</w:t>
      </w:r>
      <w:r w:rsidRPr="00B62DEE">
        <w:rPr>
          <w:sz w:val="20"/>
          <w:szCs w:val="20"/>
          <w:lang w:val="es-ES"/>
        </w:rPr>
        <w:t xml:space="preserve"> este apartado no exime a la entidad beneficiaria de las sanciones que correspondan, de acuerdo con la Ley 38/2003, de 17 de noviembre, general de subvenciones.</w:t>
      </w:r>
    </w:p>
    <w:p w14:paraId="235A93FD" w14:textId="77777777" w:rsidR="00831480" w:rsidRPr="00B62DEE" w:rsidRDefault="00831480" w:rsidP="00A76302">
      <w:pPr>
        <w:rPr>
          <w:sz w:val="20"/>
          <w:szCs w:val="20"/>
          <w:lang w:val="es-ES"/>
        </w:rPr>
      </w:pPr>
    </w:p>
    <w:p w14:paraId="521F748A" w14:textId="03729144" w:rsidR="0066484E" w:rsidRPr="00B62DEE" w:rsidRDefault="00341D2B" w:rsidP="00A76302">
      <w:pPr>
        <w:rPr>
          <w:sz w:val="20"/>
          <w:szCs w:val="20"/>
          <w:lang w:val="es-ES"/>
        </w:rPr>
      </w:pPr>
      <w:r w:rsidRPr="00B62DEE">
        <w:rPr>
          <w:sz w:val="20"/>
          <w:szCs w:val="20"/>
          <w:lang w:val="es-ES"/>
        </w:rPr>
        <w:t>-</w:t>
      </w:r>
      <w:r w:rsidR="00835121" w:rsidRPr="00B62DEE">
        <w:rPr>
          <w:sz w:val="20"/>
          <w:szCs w:val="20"/>
          <w:lang w:val="es-ES"/>
        </w:rPr>
        <w:t>1</w:t>
      </w:r>
      <w:r w:rsidR="00164C1D" w:rsidRPr="00B62DEE">
        <w:rPr>
          <w:sz w:val="20"/>
          <w:szCs w:val="20"/>
          <w:lang w:val="es-ES"/>
        </w:rPr>
        <w:t>2</w:t>
      </w:r>
      <w:r w:rsidR="00831480" w:rsidRPr="00B62DEE">
        <w:rPr>
          <w:sz w:val="20"/>
          <w:szCs w:val="20"/>
          <w:lang w:val="es-ES"/>
        </w:rPr>
        <w:t xml:space="preserve"> </w:t>
      </w:r>
      <w:r w:rsidR="0066484E" w:rsidRPr="00B62DEE">
        <w:rPr>
          <w:sz w:val="20"/>
          <w:szCs w:val="20"/>
          <w:lang w:val="es-ES"/>
        </w:rPr>
        <w:t>Revocación</w:t>
      </w:r>
    </w:p>
    <w:p w14:paraId="4E8ACEF6" w14:textId="3FEDC0AF" w:rsidR="00831480" w:rsidRPr="00B62DEE" w:rsidRDefault="0083154C" w:rsidP="00A76302">
      <w:pPr>
        <w:rPr>
          <w:sz w:val="20"/>
          <w:szCs w:val="20"/>
          <w:lang w:val="es-ES"/>
        </w:rPr>
      </w:pPr>
      <w:r w:rsidRPr="00B62DEE">
        <w:rPr>
          <w:sz w:val="20"/>
          <w:szCs w:val="20"/>
          <w:lang w:val="es-ES"/>
        </w:rPr>
        <w:t xml:space="preserve">En caso de revocación de la ayuda, se </w:t>
      </w:r>
      <w:r w:rsidR="00A57C8B" w:rsidRPr="00B62DEE">
        <w:rPr>
          <w:sz w:val="20"/>
          <w:szCs w:val="20"/>
          <w:lang w:val="es-ES"/>
        </w:rPr>
        <w:t>aplicará lo establecido</w:t>
      </w:r>
      <w:r w:rsidRPr="00B62DEE">
        <w:rPr>
          <w:sz w:val="20"/>
          <w:szCs w:val="20"/>
          <w:lang w:val="es-ES"/>
        </w:rPr>
        <w:t xml:space="preserve"> en </w:t>
      </w:r>
      <w:r w:rsidR="00831480" w:rsidRPr="00B62DEE">
        <w:rPr>
          <w:sz w:val="20"/>
          <w:szCs w:val="20"/>
          <w:lang w:val="es-ES"/>
        </w:rPr>
        <w:t>la base 2</w:t>
      </w:r>
      <w:r w:rsidR="0044105F" w:rsidRPr="00B62DEE">
        <w:rPr>
          <w:sz w:val="20"/>
          <w:szCs w:val="20"/>
          <w:lang w:val="es-ES"/>
        </w:rPr>
        <w:t>6</w:t>
      </w:r>
      <w:r w:rsidR="00831480" w:rsidRPr="00B62DEE">
        <w:rPr>
          <w:sz w:val="20"/>
          <w:szCs w:val="20"/>
          <w:lang w:val="es-ES"/>
        </w:rPr>
        <w:t xml:space="preserve"> de</w:t>
      </w:r>
      <w:r w:rsidR="00520F1E" w:rsidRPr="00B62DEE">
        <w:rPr>
          <w:sz w:val="20"/>
          <w:szCs w:val="20"/>
          <w:lang w:val="es-ES"/>
        </w:rPr>
        <w:t xml:space="preserve"> </w:t>
      </w:r>
      <w:r w:rsidR="00831480" w:rsidRPr="00B62DEE">
        <w:rPr>
          <w:sz w:val="20"/>
          <w:szCs w:val="20"/>
          <w:lang w:val="es-ES"/>
        </w:rPr>
        <w:t>l</w:t>
      </w:r>
      <w:r w:rsidR="00520F1E" w:rsidRPr="00B62DEE">
        <w:rPr>
          <w:sz w:val="20"/>
          <w:szCs w:val="20"/>
          <w:lang w:val="es-ES"/>
        </w:rPr>
        <w:t>a</w:t>
      </w:r>
      <w:r w:rsidR="00831480" w:rsidRPr="00B62DEE">
        <w:rPr>
          <w:sz w:val="20"/>
          <w:szCs w:val="20"/>
          <w:lang w:val="es-ES"/>
        </w:rPr>
        <w:t xml:space="preserve"> </w:t>
      </w:r>
      <w:r w:rsidR="004A11B3" w:rsidRPr="00B62DEE">
        <w:rPr>
          <w:sz w:val="20"/>
          <w:szCs w:val="20"/>
          <w:lang w:val="es-ES"/>
        </w:rPr>
        <w:t>Orden EMT/116/2025, de 2 de julio.</w:t>
      </w:r>
    </w:p>
    <w:p w14:paraId="5521CBBD" w14:textId="77777777" w:rsidR="004A11B3" w:rsidRPr="00B62DEE" w:rsidRDefault="004A11B3" w:rsidP="00A76302">
      <w:pPr>
        <w:rPr>
          <w:sz w:val="20"/>
          <w:szCs w:val="20"/>
          <w:lang w:val="es-ES"/>
        </w:rPr>
      </w:pPr>
    </w:p>
    <w:p w14:paraId="5C51A405" w14:textId="01A3811D" w:rsidR="0066484E" w:rsidRPr="00B62DEE" w:rsidRDefault="00341D2B" w:rsidP="00A76302">
      <w:pPr>
        <w:rPr>
          <w:sz w:val="20"/>
          <w:szCs w:val="20"/>
          <w:lang w:val="es-ES"/>
        </w:rPr>
      </w:pPr>
      <w:r w:rsidRPr="00B62DEE">
        <w:rPr>
          <w:sz w:val="20"/>
          <w:szCs w:val="20"/>
          <w:lang w:val="es-ES"/>
        </w:rPr>
        <w:t>-1</w:t>
      </w:r>
      <w:r w:rsidR="00164C1D" w:rsidRPr="00B62DEE">
        <w:rPr>
          <w:sz w:val="20"/>
          <w:szCs w:val="20"/>
          <w:lang w:val="es-ES"/>
        </w:rPr>
        <w:t>3</w:t>
      </w:r>
      <w:r w:rsidR="00831480" w:rsidRPr="00B62DEE">
        <w:rPr>
          <w:sz w:val="20"/>
          <w:szCs w:val="20"/>
          <w:lang w:val="es-ES"/>
        </w:rPr>
        <w:t xml:space="preserve"> </w:t>
      </w:r>
      <w:r w:rsidR="0066484E" w:rsidRPr="00B62DEE">
        <w:rPr>
          <w:sz w:val="20"/>
          <w:szCs w:val="20"/>
          <w:lang w:val="es-ES"/>
        </w:rPr>
        <w:t>Renuncia</w:t>
      </w:r>
    </w:p>
    <w:p w14:paraId="15F59A41" w14:textId="3BDD2E94" w:rsidR="0044105F" w:rsidRPr="00B62DEE" w:rsidRDefault="00831480" w:rsidP="00A76302">
      <w:pPr>
        <w:rPr>
          <w:sz w:val="20"/>
          <w:szCs w:val="20"/>
          <w:lang w:val="es-ES"/>
        </w:rPr>
      </w:pPr>
      <w:r w:rsidRPr="00B62DEE">
        <w:rPr>
          <w:sz w:val="20"/>
          <w:szCs w:val="20"/>
          <w:lang w:val="es-ES"/>
        </w:rPr>
        <w:t xml:space="preserve">Con respecto a la renuncia, hay que atenerse a lo </w:t>
      </w:r>
      <w:r w:rsidR="00A57C8B" w:rsidRPr="00B62DEE">
        <w:rPr>
          <w:sz w:val="20"/>
          <w:szCs w:val="20"/>
          <w:lang w:val="es-ES"/>
        </w:rPr>
        <w:t>establecido en</w:t>
      </w:r>
      <w:r w:rsidRPr="00B62DEE">
        <w:rPr>
          <w:sz w:val="20"/>
          <w:szCs w:val="20"/>
          <w:lang w:val="es-ES"/>
        </w:rPr>
        <w:t xml:space="preserve"> la base </w:t>
      </w:r>
      <w:r w:rsidR="001D4D23" w:rsidRPr="00B62DEE">
        <w:rPr>
          <w:sz w:val="20"/>
          <w:szCs w:val="20"/>
          <w:lang w:val="es-ES"/>
        </w:rPr>
        <w:t>2</w:t>
      </w:r>
      <w:r w:rsidR="0044105F" w:rsidRPr="00B62DEE">
        <w:rPr>
          <w:sz w:val="20"/>
          <w:szCs w:val="20"/>
          <w:lang w:val="es-ES"/>
        </w:rPr>
        <w:t>3</w:t>
      </w:r>
      <w:r w:rsidRPr="00B62DEE">
        <w:rPr>
          <w:sz w:val="20"/>
          <w:szCs w:val="20"/>
          <w:lang w:val="es-ES"/>
        </w:rPr>
        <w:t xml:space="preserve"> de</w:t>
      </w:r>
      <w:r w:rsidR="00520F1E" w:rsidRPr="00B62DEE">
        <w:rPr>
          <w:sz w:val="20"/>
          <w:szCs w:val="20"/>
          <w:lang w:val="es-ES"/>
        </w:rPr>
        <w:t xml:space="preserve"> </w:t>
      </w:r>
      <w:r w:rsidRPr="00B62DEE">
        <w:rPr>
          <w:sz w:val="20"/>
          <w:szCs w:val="20"/>
          <w:lang w:val="es-ES"/>
        </w:rPr>
        <w:t>l</w:t>
      </w:r>
      <w:r w:rsidR="00520F1E" w:rsidRPr="00B62DEE">
        <w:rPr>
          <w:sz w:val="20"/>
          <w:szCs w:val="20"/>
          <w:lang w:val="es-ES"/>
        </w:rPr>
        <w:t>a</w:t>
      </w:r>
      <w:r w:rsidRPr="00B62DEE">
        <w:rPr>
          <w:sz w:val="20"/>
          <w:szCs w:val="20"/>
          <w:lang w:val="es-ES"/>
        </w:rPr>
        <w:t xml:space="preserve"> </w:t>
      </w:r>
      <w:r w:rsidR="004A11B3" w:rsidRPr="00B62DEE">
        <w:rPr>
          <w:sz w:val="20"/>
          <w:szCs w:val="20"/>
          <w:lang w:val="es-ES"/>
        </w:rPr>
        <w:t>Orden EMT/116/2025, de 2 de julio.</w:t>
      </w:r>
    </w:p>
    <w:p w14:paraId="78C88B41" w14:textId="77777777" w:rsidR="004A11B3" w:rsidRPr="00B62DEE" w:rsidRDefault="004A11B3" w:rsidP="00A76302">
      <w:pPr>
        <w:rPr>
          <w:sz w:val="20"/>
          <w:szCs w:val="20"/>
          <w:lang w:val="es-ES"/>
        </w:rPr>
      </w:pPr>
    </w:p>
    <w:p w14:paraId="0FF25F4E" w14:textId="4BAF1B42" w:rsidR="0066484E" w:rsidRPr="00B62DEE" w:rsidRDefault="00164C1D" w:rsidP="00A76302">
      <w:pPr>
        <w:rPr>
          <w:sz w:val="20"/>
          <w:szCs w:val="20"/>
          <w:lang w:val="es-ES"/>
        </w:rPr>
      </w:pPr>
      <w:r w:rsidRPr="00B62DEE">
        <w:rPr>
          <w:sz w:val="20"/>
          <w:szCs w:val="20"/>
          <w:lang w:val="es-ES"/>
        </w:rPr>
        <w:t>-14</w:t>
      </w:r>
      <w:r w:rsidR="00341D2B" w:rsidRPr="00B62DEE">
        <w:rPr>
          <w:sz w:val="20"/>
          <w:szCs w:val="20"/>
          <w:lang w:val="es-ES"/>
        </w:rPr>
        <w:t xml:space="preserve"> </w:t>
      </w:r>
      <w:r w:rsidR="0066484E" w:rsidRPr="00B62DEE">
        <w:rPr>
          <w:sz w:val="20"/>
          <w:szCs w:val="20"/>
          <w:lang w:val="es-ES"/>
        </w:rPr>
        <w:t>Infracciones y sanciones</w:t>
      </w:r>
    </w:p>
    <w:p w14:paraId="205C2B73" w14:textId="481C2E41" w:rsidR="0044105F" w:rsidRPr="00B62DEE" w:rsidRDefault="00831480" w:rsidP="00A76302">
      <w:pPr>
        <w:rPr>
          <w:sz w:val="20"/>
          <w:szCs w:val="20"/>
          <w:lang w:val="es-ES"/>
        </w:rPr>
      </w:pPr>
      <w:r w:rsidRPr="00B62DEE">
        <w:rPr>
          <w:sz w:val="20"/>
          <w:szCs w:val="20"/>
          <w:lang w:val="es-ES"/>
        </w:rPr>
        <w:t xml:space="preserve">Con respecto a las infracciones y </w:t>
      </w:r>
      <w:r w:rsidR="00713744" w:rsidRPr="00B62DEE">
        <w:rPr>
          <w:sz w:val="20"/>
          <w:szCs w:val="20"/>
          <w:lang w:val="es-ES"/>
        </w:rPr>
        <w:t xml:space="preserve">las </w:t>
      </w:r>
      <w:r w:rsidRPr="00B62DEE">
        <w:rPr>
          <w:sz w:val="20"/>
          <w:szCs w:val="20"/>
          <w:lang w:val="es-ES"/>
        </w:rPr>
        <w:t xml:space="preserve">sanciones, hay que atenerse a lo </w:t>
      </w:r>
      <w:r w:rsidR="00A57C8B" w:rsidRPr="00B62DEE">
        <w:rPr>
          <w:sz w:val="20"/>
          <w:szCs w:val="20"/>
          <w:lang w:val="es-ES"/>
        </w:rPr>
        <w:t>establecido en</w:t>
      </w:r>
      <w:r w:rsidRPr="00B62DEE">
        <w:rPr>
          <w:sz w:val="20"/>
          <w:szCs w:val="20"/>
          <w:lang w:val="es-ES"/>
        </w:rPr>
        <w:t xml:space="preserve"> la base 2</w:t>
      </w:r>
      <w:r w:rsidR="0044105F" w:rsidRPr="00B62DEE">
        <w:rPr>
          <w:sz w:val="20"/>
          <w:szCs w:val="20"/>
          <w:lang w:val="es-ES"/>
        </w:rPr>
        <w:t>7</w:t>
      </w:r>
      <w:r w:rsidRPr="00B62DEE">
        <w:rPr>
          <w:sz w:val="20"/>
          <w:szCs w:val="20"/>
          <w:lang w:val="es-ES"/>
        </w:rPr>
        <w:t xml:space="preserve"> de</w:t>
      </w:r>
      <w:r w:rsidR="00520F1E" w:rsidRPr="00B62DEE">
        <w:rPr>
          <w:sz w:val="20"/>
          <w:szCs w:val="20"/>
          <w:lang w:val="es-ES"/>
        </w:rPr>
        <w:t xml:space="preserve"> </w:t>
      </w:r>
      <w:r w:rsidRPr="00B62DEE">
        <w:rPr>
          <w:sz w:val="20"/>
          <w:szCs w:val="20"/>
          <w:lang w:val="es-ES"/>
        </w:rPr>
        <w:t>l</w:t>
      </w:r>
      <w:r w:rsidR="00520F1E" w:rsidRPr="00B62DEE">
        <w:rPr>
          <w:sz w:val="20"/>
          <w:szCs w:val="20"/>
          <w:lang w:val="es-ES"/>
        </w:rPr>
        <w:t>a</w:t>
      </w:r>
      <w:r w:rsidRPr="00B62DEE">
        <w:rPr>
          <w:sz w:val="20"/>
          <w:szCs w:val="20"/>
          <w:lang w:val="es-ES"/>
        </w:rPr>
        <w:t xml:space="preserve"> </w:t>
      </w:r>
      <w:r w:rsidR="004A11B3" w:rsidRPr="00B62DEE">
        <w:rPr>
          <w:sz w:val="20"/>
          <w:szCs w:val="20"/>
          <w:lang w:val="es-ES"/>
        </w:rPr>
        <w:t>Orden EMT/116/2025, de 2 de julio.</w:t>
      </w:r>
    </w:p>
    <w:p w14:paraId="147B0A60" w14:textId="77777777" w:rsidR="004A11B3" w:rsidRPr="00B62DEE" w:rsidRDefault="004A11B3" w:rsidP="00A76302">
      <w:pPr>
        <w:rPr>
          <w:sz w:val="20"/>
          <w:szCs w:val="20"/>
          <w:lang w:val="es-ES"/>
        </w:rPr>
      </w:pPr>
    </w:p>
    <w:p w14:paraId="4A5A7354" w14:textId="073594F8" w:rsidR="00A1244B" w:rsidRPr="00B62DEE" w:rsidRDefault="00D34F0A" w:rsidP="00A76302">
      <w:pPr>
        <w:rPr>
          <w:sz w:val="20"/>
          <w:szCs w:val="20"/>
          <w:lang w:val="es-ES"/>
        </w:rPr>
      </w:pPr>
      <w:r w:rsidRPr="00B62DEE">
        <w:rPr>
          <w:sz w:val="20"/>
          <w:szCs w:val="20"/>
          <w:lang w:val="es-ES"/>
        </w:rPr>
        <w:t>-</w:t>
      </w:r>
      <w:r w:rsidR="00341D2B" w:rsidRPr="00B62DEE">
        <w:rPr>
          <w:sz w:val="20"/>
          <w:szCs w:val="20"/>
          <w:lang w:val="es-ES"/>
        </w:rPr>
        <w:t>1</w:t>
      </w:r>
      <w:r w:rsidR="00164C1D" w:rsidRPr="00B62DEE">
        <w:rPr>
          <w:sz w:val="20"/>
          <w:szCs w:val="20"/>
          <w:lang w:val="es-ES"/>
        </w:rPr>
        <w:t>5</w:t>
      </w:r>
      <w:r w:rsidR="00A1244B" w:rsidRPr="00B62DEE">
        <w:rPr>
          <w:sz w:val="20"/>
          <w:szCs w:val="20"/>
          <w:lang w:val="es-ES"/>
        </w:rPr>
        <w:t xml:space="preserve"> Recursos y plazos</w:t>
      </w:r>
    </w:p>
    <w:p w14:paraId="4376506E" w14:textId="1F14366E" w:rsidR="00831480" w:rsidRPr="00B62DEE" w:rsidRDefault="00831480" w:rsidP="00A76302">
      <w:pPr>
        <w:rPr>
          <w:sz w:val="20"/>
          <w:szCs w:val="20"/>
          <w:lang w:val="es-ES"/>
        </w:rPr>
      </w:pPr>
      <w:r w:rsidRPr="00B62DEE">
        <w:rPr>
          <w:sz w:val="20"/>
          <w:szCs w:val="20"/>
          <w:lang w:val="es-ES"/>
        </w:rPr>
        <w:t xml:space="preserve">Contra la resolución de concesión o denegación de las ayudas, que no agota la vía administrativa, se puede </w:t>
      </w:r>
      <w:r w:rsidR="00A57C8B" w:rsidRPr="00B62DEE">
        <w:rPr>
          <w:sz w:val="20"/>
          <w:szCs w:val="20"/>
          <w:lang w:val="es-ES"/>
        </w:rPr>
        <w:t xml:space="preserve">interponer un </w:t>
      </w:r>
      <w:r w:rsidRPr="00B62DEE">
        <w:rPr>
          <w:sz w:val="20"/>
          <w:szCs w:val="20"/>
          <w:lang w:val="es-ES"/>
        </w:rPr>
        <w:t xml:space="preserve">recurso </w:t>
      </w:r>
      <w:r w:rsidR="004F24F1" w:rsidRPr="00B62DEE">
        <w:rPr>
          <w:sz w:val="20"/>
          <w:szCs w:val="20"/>
          <w:lang w:val="es-ES"/>
        </w:rPr>
        <w:t xml:space="preserve">de </w:t>
      </w:r>
      <w:r w:rsidRPr="00B62DEE">
        <w:rPr>
          <w:sz w:val="20"/>
          <w:szCs w:val="20"/>
          <w:lang w:val="es-ES"/>
        </w:rPr>
        <w:t xml:space="preserve">alzada ante la persona titular de la Secretaría de Trabajo en el plazo </w:t>
      </w:r>
      <w:r w:rsidR="004F24F1" w:rsidRPr="00B62DEE">
        <w:rPr>
          <w:sz w:val="20"/>
          <w:szCs w:val="20"/>
          <w:lang w:val="es-ES"/>
        </w:rPr>
        <w:t xml:space="preserve">de </w:t>
      </w:r>
      <w:r w:rsidRPr="00B62DEE">
        <w:rPr>
          <w:sz w:val="20"/>
          <w:szCs w:val="20"/>
          <w:lang w:val="es-ES"/>
        </w:rPr>
        <w:t>un mes</w:t>
      </w:r>
      <w:r w:rsidR="00BA2C67" w:rsidRPr="00B62DEE">
        <w:rPr>
          <w:sz w:val="20"/>
          <w:szCs w:val="20"/>
          <w:lang w:val="es-ES"/>
        </w:rPr>
        <w:t>,</w:t>
      </w:r>
      <w:r w:rsidRPr="00B62DEE">
        <w:rPr>
          <w:sz w:val="20"/>
          <w:szCs w:val="20"/>
          <w:lang w:val="es-ES"/>
        </w:rPr>
        <w:t xml:space="preserve"> a contar del d</w:t>
      </w:r>
      <w:r w:rsidR="004F24F1" w:rsidRPr="00B62DEE">
        <w:rPr>
          <w:sz w:val="20"/>
          <w:szCs w:val="20"/>
          <w:lang w:val="es-ES"/>
        </w:rPr>
        <w:t xml:space="preserve">ía </w:t>
      </w:r>
      <w:r w:rsidRPr="00B62DEE">
        <w:rPr>
          <w:sz w:val="20"/>
          <w:szCs w:val="20"/>
          <w:lang w:val="es-ES"/>
        </w:rPr>
        <w:t xml:space="preserve">siguiente de la notificación de la resolución, según lo </w:t>
      </w:r>
      <w:r w:rsidR="00F5024F" w:rsidRPr="00B62DEE">
        <w:rPr>
          <w:sz w:val="20"/>
          <w:szCs w:val="20"/>
          <w:lang w:val="es-ES"/>
        </w:rPr>
        <w:t>establecido en</w:t>
      </w:r>
      <w:r w:rsidRPr="00B62DEE">
        <w:rPr>
          <w:sz w:val="20"/>
          <w:szCs w:val="20"/>
          <w:lang w:val="es-ES"/>
        </w:rPr>
        <w:t xml:space="preserve"> </w:t>
      </w:r>
      <w:r w:rsidR="00645EF5" w:rsidRPr="00B62DEE">
        <w:rPr>
          <w:sz w:val="20"/>
          <w:szCs w:val="20"/>
          <w:lang w:val="es-ES"/>
        </w:rPr>
        <w:t xml:space="preserve">los </w:t>
      </w:r>
      <w:r w:rsidRPr="00B62DEE">
        <w:rPr>
          <w:sz w:val="20"/>
          <w:szCs w:val="20"/>
          <w:lang w:val="es-ES"/>
        </w:rPr>
        <w:t>artícul</w:t>
      </w:r>
      <w:r w:rsidR="00645EF5" w:rsidRPr="00B62DEE">
        <w:rPr>
          <w:sz w:val="20"/>
          <w:szCs w:val="20"/>
          <w:lang w:val="es-ES"/>
        </w:rPr>
        <w:t>os</w:t>
      </w:r>
      <w:r w:rsidRPr="00B62DEE">
        <w:rPr>
          <w:sz w:val="20"/>
          <w:szCs w:val="20"/>
          <w:lang w:val="es-ES"/>
        </w:rPr>
        <w:t xml:space="preserve"> 121</w:t>
      </w:r>
      <w:r w:rsidR="00124E37" w:rsidRPr="00B62DEE">
        <w:rPr>
          <w:sz w:val="20"/>
          <w:szCs w:val="20"/>
          <w:lang w:val="es-ES"/>
        </w:rPr>
        <w:t xml:space="preserve"> y 122</w:t>
      </w:r>
      <w:r w:rsidRPr="00B62DEE">
        <w:rPr>
          <w:sz w:val="20"/>
          <w:szCs w:val="20"/>
          <w:lang w:val="es-ES"/>
        </w:rPr>
        <w:t xml:space="preserve"> de la Ley 39/2015, </w:t>
      </w:r>
      <w:r w:rsidR="004F24F1" w:rsidRPr="00B62DEE">
        <w:rPr>
          <w:sz w:val="20"/>
          <w:szCs w:val="20"/>
          <w:lang w:val="es-ES"/>
        </w:rPr>
        <w:t xml:space="preserve">de </w:t>
      </w:r>
      <w:r w:rsidRPr="00B62DEE">
        <w:rPr>
          <w:sz w:val="20"/>
          <w:szCs w:val="20"/>
          <w:lang w:val="es-ES"/>
        </w:rPr>
        <w:t xml:space="preserve">1 </w:t>
      </w:r>
      <w:r w:rsidR="004F24F1" w:rsidRPr="00B62DEE">
        <w:rPr>
          <w:sz w:val="20"/>
          <w:szCs w:val="20"/>
          <w:lang w:val="es-ES"/>
        </w:rPr>
        <w:t>de o</w:t>
      </w:r>
      <w:r w:rsidRPr="00B62DEE">
        <w:rPr>
          <w:sz w:val="20"/>
          <w:szCs w:val="20"/>
          <w:lang w:val="es-ES"/>
        </w:rPr>
        <w:t>ctubre, del procedimiento administrativo común de las administraciones públicas</w:t>
      </w:r>
      <w:r w:rsidR="00483A46" w:rsidRPr="00B62DEE">
        <w:rPr>
          <w:sz w:val="20"/>
          <w:szCs w:val="20"/>
          <w:lang w:val="es-ES"/>
        </w:rPr>
        <w:t>;</w:t>
      </w:r>
      <w:r w:rsidRPr="00B62DEE">
        <w:rPr>
          <w:sz w:val="20"/>
          <w:szCs w:val="20"/>
          <w:lang w:val="es-ES"/>
        </w:rPr>
        <w:t xml:space="preserve"> y e</w:t>
      </w:r>
      <w:r w:rsidR="004F24F1" w:rsidRPr="00B62DEE">
        <w:rPr>
          <w:sz w:val="20"/>
          <w:szCs w:val="20"/>
          <w:lang w:val="es-ES"/>
        </w:rPr>
        <w:t>l ar</w:t>
      </w:r>
      <w:r w:rsidRPr="00B62DEE">
        <w:rPr>
          <w:sz w:val="20"/>
          <w:szCs w:val="20"/>
          <w:lang w:val="es-ES"/>
        </w:rPr>
        <w:t>tículo 76 de la Ley 26/2010, de</w:t>
      </w:r>
      <w:r w:rsidR="00483A46" w:rsidRPr="00B62DEE">
        <w:rPr>
          <w:sz w:val="20"/>
          <w:szCs w:val="20"/>
          <w:lang w:val="es-ES"/>
        </w:rPr>
        <w:t>l</w:t>
      </w:r>
      <w:r w:rsidRPr="00B62DEE">
        <w:rPr>
          <w:sz w:val="20"/>
          <w:szCs w:val="20"/>
          <w:lang w:val="es-ES"/>
        </w:rPr>
        <w:t xml:space="preserve"> 3 </w:t>
      </w:r>
      <w:r w:rsidR="004F24F1" w:rsidRPr="00B62DEE">
        <w:rPr>
          <w:sz w:val="20"/>
          <w:szCs w:val="20"/>
          <w:lang w:val="es-ES"/>
        </w:rPr>
        <w:t>de a</w:t>
      </w:r>
      <w:r w:rsidRPr="00B62DEE">
        <w:rPr>
          <w:sz w:val="20"/>
          <w:szCs w:val="20"/>
          <w:lang w:val="es-ES"/>
        </w:rPr>
        <w:t>gosto,</w:t>
      </w:r>
      <w:r w:rsidR="00F33AEF" w:rsidRPr="00B62DEE">
        <w:rPr>
          <w:sz w:val="20"/>
          <w:szCs w:val="20"/>
          <w:lang w:val="es-ES"/>
        </w:rPr>
        <w:t xml:space="preserve"> </w:t>
      </w:r>
      <w:r w:rsidRPr="00B62DEE">
        <w:rPr>
          <w:sz w:val="20"/>
          <w:szCs w:val="20"/>
          <w:lang w:val="es-ES"/>
        </w:rPr>
        <w:t>de régimen jurídico y de procedimiento</w:t>
      </w:r>
      <w:r w:rsidR="00F33AEF" w:rsidRPr="00B62DEE">
        <w:rPr>
          <w:sz w:val="20"/>
          <w:szCs w:val="20"/>
          <w:lang w:val="es-ES"/>
        </w:rPr>
        <w:t xml:space="preserve"> </w:t>
      </w:r>
      <w:r w:rsidRPr="00B62DEE">
        <w:rPr>
          <w:sz w:val="20"/>
          <w:szCs w:val="20"/>
          <w:lang w:val="es-ES"/>
        </w:rPr>
        <w:t>de las administraciones públicas de Cataluña.</w:t>
      </w:r>
    </w:p>
    <w:p w14:paraId="2CF86F2B" w14:textId="57AA2360" w:rsidR="00831480" w:rsidRPr="00B62DEE" w:rsidRDefault="00831480" w:rsidP="00A76302">
      <w:pPr>
        <w:rPr>
          <w:sz w:val="20"/>
          <w:szCs w:val="20"/>
          <w:lang w:val="es-ES"/>
        </w:rPr>
      </w:pPr>
    </w:p>
    <w:p w14:paraId="55F53BFD" w14:textId="45915C62" w:rsidR="00D80247" w:rsidRPr="00B62DEE" w:rsidRDefault="00D34F0A" w:rsidP="00A76302">
      <w:pPr>
        <w:rPr>
          <w:sz w:val="20"/>
          <w:szCs w:val="20"/>
          <w:lang w:val="es-ES"/>
        </w:rPr>
      </w:pPr>
      <w:r w:rsidRPr="00B62DEE">
        <w:rPr>
          <w:sz w:val="20"/>
          <w:szCs w:val="20"/>
          <w:lang w:val="es-ES"/>
        </w:rPr>
        <w:t>-</w:t>
      </w:r>
      <w:r w:rsidR="00341D2B" w:rsidRPr="00B62DEE">
        <w:rPr>
          <w:sz w:val="20"/>
          <w:szCs w:val="20"/>
          <w:lang w:val="es-ES"/>
        </w:rPr>
        <w:t>1</w:t>
      </w:r>
      <w:r w:rsidR="00164C1D" w:rsidRPr="00B62DEE">
        <w:rPr>
          <w:sz w:val="20"/>
          <w:szCs w:val="20"/>
          <w:lang w:val="es-ES"/>
        </w:rPr>
        <w:t>6</w:t>
      </w:r>
      <w:r w:rsidR="00D80247" w:rsidRPr="00B62DEE">
        <w:rPr>
          <w:sz w:val="20"/>
          <w:szCs w:val="20"/>
          <w:lang w:val="es-ES"/>
        </w:rPr>
        <w:t xml:space="preserve"> </w:t>
      </w:r>
      <w:r w:rsidR="00C40F1E" w:rsidRPr="00B62DEE">
        <w:rPr>
          <w:sz w:val="20"/>
          <w:szCs w:val="20"/>
          <w:lang w:val="es-ES"/>
        </w:rPr>
        <w:t>Producción de efectos</w:t>
      </w:r>
    </w:p>
    <w:p w14:paraId="2E567D88" w14:textId="6A818469" w:rsidR="00D80247" w:rsidRPr="00B62DEE" w:rsidRDefault="00D80247" w:rsidP="00A76302">
      <w:pPr>
        <w:rPr>
          <w:sz w:val="20"/>
          <w:szCs w:val="20"/>
          <w:lang w:val="es-ES"/>
        </w:rPr>
      </w:pPr>
      <w:r w:rsidRPr="00B62DEE">
        <w:rPr>
          <w:sz w:val="20"/>
          <w:szCs w:val="20"/>
          <w:lang w:val="es-ES"/>
        </w:rPr>
        <w:t xml:space="preserve">Esta Resolución produce efectos al día siguiente de su publicación al </w:t>
      </w:r>
      <w:proofErr w:type="spellStart"/>
      <w:r w:rsidRPr="00B62DEE">
        <w:rPr>
          <w:i/>
          <w:sz w:val="20"/>
          <w:szCs w:val="20"/>
          <w:lang w:val="es-ES"/>
        </w:rPr>
        <w:t>Diari</w:t>
      </w:r>
      <w:proofErr w:type="spellEnd"/>
      <w:r w:rsidRPr="00B62DEE">
        <w:rPr>
          <w:i/>
          <w:sz w:val="20"/>
          <w:szCs w:val="20"/>
          <w:lang w:val="es-ES"/>
        </w:rPr>
        <w:t xml:space="preserve"> Oficial de la </w:t>
      </w:r>
      <w:r w:rsidR="00520F1E" w:rsidRPr="00B62DEE">
        <w:rPr>
          <w:i/>
          <w:sz w:val="20"/>
          <w:szCs w:val="20"/>
          <w:lang w:val="es-ES"/>
        </w:rPr>
        <w:t>Generalitat de Catalu</w:t>
      </w:r>
      <w:r w:rsidR="00F5024F" w:rsidRPr="00B62DEE">
        <w:rPr>
          <w:i/>
          <w:sz w:val="20"/>
          <w:szCs w:val="20"/>
          <w:lang w:val="es-ES"/>
        </w:rPr>
        <w:t>ny</w:t>
      </w:r>
      <w:r w:rsidRPr="00B62DEE">
        <w:rPr>
          <w:i/>
          <w:sz w:val="20"/>
          <w:szCs w:val="20"/>
          <w:lang w:val="es-ES"/>
        </w:rPr>
        <w:t>a</w:t>
      </w:r>
      <w:r w:rsidRPr="00B62DEE">
        <w:rPr>
          <w:sz w:val="20"/>
          <w:szCs w:val="20"/>
          <w:lang w:val="es-ES"/>
        </w:rPr>
        <w:t>.</w:t>
      </w:r>
    </w:p>
    <w:p w14:paraId="3DF1A6FC" w14:textId="77777777" w:rsidR="00C40F1E" w:rsidRPr="00B62DEE" w:rsidRDefault="00C40F1E" w:rsidP="00A76302">
      <w:pPr>
        <w:rPr>
          <w:sz w:val="20"/>
          <w:szCs w:val="20"/>
          <w:lang w:val="es-ES"/>
        </w:rPr>
      </w:pPr>
    </w:p>
    <w:p w14:paraId="0D6530DF" w14:textId="5EAD7A14" w:rsidR="00C40F1E" w:rsidRPr="00B62DEE" w:rsidRDefault="00C40F1E" w:rsidP="00A76302">
      <w:pPr>
        <w:rPr>
          <w:sz w:val="20"/>
          <w:szCs w:val="20"/>
          <w:lang w:val="es-ES"/>
        </w:rPr>
      </w:pPr>
      <w:r w:rsidRPr="00B62DEE">
        <w:rPr>
          <w:sz w:val="20"/>
          <w:szCs w:val="20"/>
          <w:lang w:val="es-ES"/>
        </w:rPr>
        <w:t xml:space="preserve">Contra esta Resolución de convocatoria, que agota la vía administrativa, las personas interesadas pueden interponer </w:t>
      </w:r>
      <w:r w:rsidR="00F5024F" w:rsidRPr="00B62DEE">
        <w:rPr>
          <w:sz w:val="20"/>
          <w:szCs w:val="20"/>
          <w:lang w:val="es-ES"/>
        </w:rPr>
        <w:t xml:space="preserve">un recurso contencioso administrativo </w:t>
      </w:r>
      <w:r w:rsidRPr="00B62DEE">
        <w:rPr>
          <w:sz w:val="20"/>
          <w:szCs w:val="20"/>
          <w:lang w:val="es-ES"/>
        </w:rPr>
        <w:t xml:space="preserve">ante el Tribunal Superior de Justicia de Cataluña, de acuerdo con el artículo 10.1.b) de la Ley 29/1998, de 13 de julio, reguladora de la jurisdicción </w:t>
      </w:r>
      <w:r w:rsidR="00F5024F" w:rsidRPr="00B62DEE">
        <w:rPr>
          <w:sz w:val="20"/>
          <w:szCs w:val="20"/>
          <w:lang w:val="es-ES"/>
        </w:rPr>
        <w:t>contencioso-</w:t>
      </w:r>
      <w:r w:rsidRPr="00B62DEE">
        <w:rPr>
          <w:sz w:val="20"/>
          <w:szCs w:val="20"/>
          <w:lang w:val="es-ES"/>
        </w:rPr>
        <w:t xml:space="preserve">administrativa, en el plazo de dos meses a contar del día siguiente de la fecha de publicación en el </w:t>
      </w:r>
      <w:proofErr w:type="spellStart"/>
      <w:r w:rsidRPr="00B62DEE">
        <w:rPr>
          <w:i/>
          <w:sz w:val="20"/>
          <w:szCs w:val="20"/>
          <w:lang w:val="es-ES"/>
        </w:rPr>
        <w:t>Diari</w:t>
      </w:r>
      <w:proofErr w:type="spellEnd"/>
      <w:r w:rsidRPr="00B62DEE">
        <w:rPr>
          <w:i/>
          <w:sz w:val="20"/>
          <w:szCs w:val="20"/>
          <w:lang w:val="es-ES"/>
        </w:rPr>
        <w:t xml:space="preserve"> Oficial de la Generalitat de Catalunya</w:t>
      </w:r>
      <w:r w:rsidRPr="00B62DEE">
        <w:rPr>
          <w:sz w:val="20"/>
          <w:szCs w:val="20"/>
          <w:lang w:val="es-ES"/>
        </w:rPr>
        <w:t>.</w:t>
      </w:r>
    </w:p>
    <w:p w14:paraId="6B3BE408" w14:textId="77777777" w:rsidR="005F68EA" w:rsidRPr="00B62DEE" w:rsidRDefault="005F68EA" w:rsidP="00A76302">
      <w:pPr>
        <w:rPr>
          <w:sz w:val="20"/>
          <w:szCs w:val="20"/>
          <w:lang w:val="es-ES"/>
        </w:rPr>
      </w:pPr>
    </w:p>
    <w:p w14:paraId="7E10887D" w14:textId="31D1C3AD" w:rsidR="00C40F1E" w:rsidRPr="00B62DEE" w:rsidRDefault="00C40F1E" w:rsidP="00A76302">
      <w:pPr>
        <w:rPr>
          <w:sz w:val="20"/>
          <w:szCs w:val="20"/>
          <w:lang w:val="es-ES"/>
        </w:rPr>
      </w:pPr>
      <w:r w:rsidRPr="00B62DEE">
        <w:rPr>
          <w:sz w:val="20"/>
          <w:szCs w:val="20"/>
          <w:lang w:val="es-ES"/>
        </w:rPr>
        <w:t xml:space="preserve">Con carácter previo, las personas interesadas pueden interponer </w:t>
      </w:r>
      <w:r w:rsidR="00F5024F" w:rsidRPr="00B62DEE">
        <w:rPr>
          <w:sz w:val="20"/>
          <w:szCs w:val="20"/>
          <w:lang w:val="es-ES"/>
        </w:rPr>
        <w:t xml:space="preserve">un </w:t>
      </w:r>
      <w:r w:rsidRPr="00B62DEE">
        <w:rPr>
          <w:sz w:val="20"/>
          <w:szCs w:val="20"/>
          <w:lang w:val="es-ES"/>
        </w:rPr>
        <w:t>recurso de reposición, de acuerdo con los artículos 123 y 124 de la Ley 39/2015, de 1 de octubre, y el artículo 77 de la Ley 26/2010, del 3 de agosto, ante</w:t>
      </w:r>
      <w:r w:rsidR="00F5024F" w:rsidRPr="00B62DEE">
        <w:rPr>
          <w:sz w:val="20"/>
          <w:szCs w:val="20"/>
          <w:lang w:val="es-ES"/>
        </w:rPr>
        <w:t xml:space="preserve"> </w:t>
      </w:r>
      <w:r w:rsidRPr="00B62DEE">
        <w:rPr>
          <w:sz w:val="20"/>
          <w:szCs w:val="20"/>
          <w:lang w:val="es-ES"/>
        </w:rPr>
        <w:t xml:space="preserve">la persona titular del Departamento de Empresa y Trabajo, en el plazo de un mes a contar del día siguiente de la publicación en el </w:t>
      </w:r>
      <w:proofErr w:type="spellStart"/>
      <w:r w:rsidRPr="00B62DEE">
        <w:rPr>
          <w:i/>
          <w:sz w:val="20"/>
          <w:szCs w:val="20"/>
          <w:lang w:val="es-ES"/>
        </w:rPr>
        <w:t>Diari</w:t>
      </w:r>
      <w:proofErr w:type="spellEnd"/>
      <w:r w:rsidRPr="00B62DEE">
        <w:rPr>
          <w:i/>
          <w:sz w:val="20"/>
          <w:szCs w:val="20"/>
          <w:lang w:val="es-ES"/>
        </w:rPr>
        <w:t xml:space="preserve"> Oficial de la </w:t>
      </w:r>
      <w:r w:rsidR="00520F1E" w:rsidRPr="00B62DEE">
        <w:rPr>
          <w:i/>
          <w:sz w:val="20"/>
          <w:szCs w:val="20"/>
          <w:lang w:val="es-ES"/>
        </w:rPr>
        <w:t xml:space="preserve">Generalitat de </w:t>
      </w:r>
      <w:r w:rsidR="00F5024F" w:rsidRPr="00B62DEE">
        <w:rPr>
          <w:i/>
          <w:sz w:val="20"/>
          <w:szCs w:val="20"/>
          <w:lang w:val="es-ES"/>
        </w:rPr>
        <w:t>Catalunya</w:t>
      </w:r>
      <w:r w:rsidRPr="00B62DEE">
        <w:rPr>
          <w:sz w:val="20"/>
          <w:szCs w:val="20"/>
          <w:lang w:val="es-ES"/>
        </w:rPr>
        <w:t>.</w:t>
      </w:r>
    </w:p>
    <w:p w14:paraId="02596B19" w14:textId="77777777" w:rsidR="00831480" w:rsidRPr="00B62DEE" w:rsidRDefault="00831480" w:rsidP="00A76302">
      <w:pPr>
        <w:rPr>
          <w:sz w:val="20"/>
          <w:szCs w:val="20"/>
          <w:lang w:val="es-ES"/>
        </w:rPr>
      </w:pPr>
    </w:p>
    <w:p w14:paraId="3B6E5C93" w14:textId="77777777" w:rsidR="00831480" w:rsidRPr="00B62DEE" w:rsidRDefault="00831480" w:rsidP="00A76302">
      <w:pPr>
        <w:rPr>
          <w:sz w:val="20"/>
          <w:szCs w:val="20"/>
          <w:lang w:val="es-ES"/>
        </w:rPr>
      </w:pPr>
    </w:p>
    <w:p w14:paraId="573634C8" w14:textId="77777777" w:rsidR="001B177E" w:rsidRPr="00B62DEE" w:rsidRDefault="001B177E" w:rsidP="00A76302">
      <w:pPr>
        <w:rPr>
          <w:sz w:val="20"/>
          <w:szCs w:val="20"/>
          <w:lang w:val="es-ES"/>
        </w:rPr>
      </w:pPr>
      <w:r w:rsidRPr="00B62DEE">
        <w:rPr>
          <w:sz w:val="20"/>
          <w:szCs w:val="20"/>
          <w:lang w:val="es-ES"/>
        </w:rPr>
        <w:t xml:space="preserve">Miquel </w:t>
      </w:r>
      <w:proofErr w:type="spellStart"/>
      <w:r w:rsidRPr="00B62DEE">
        <w:rPr>
          <w:sz w:val="20"/>
          <w:szCs w:val="20"/>
          <w:lang w:val="es-ES"/>
        </w:rPr>
        <w:t>Sàmper</w:t>
      </w:r>
      <w:proofErr w:type="spellEnd"/>
      <w:r w:rsidRPr="00B62DEE">
        <w:rPr>
          <w:sz w:val="20"/>
          <w:szCs w:val="20"/>
          <w:lang w:val="es-ES"/>
        </w:rPr>
        <w:t xml:space="preserve"> i Rodríguez</w:t>
      </w:r>
    </w:p>
    <w:p w14:paraId="0EF4CC33" w14:textId="574C98D1" w:rsidR="00831480" w:rsidRPr="00B62DEE" w:rsidRDefault="00831480" w:rsidP="00A76302">
      <w:pPr>
        <w:rPr>
          <w:sz w:val="20"/>
          <w:szCs w:val="20"/>
          <w:lang w:val="es-ES"/>
        </w:rPr>
      </w:pPr>
      <w:r w:rsidRPr="00B62DEE">
        <w:rPr>
          <w:sz w:val="20"/>
          <w:szCs w:val="20"/>
          <w:lang w:val="es-ES"/>
        </w:rPr>
        <w:t xml:space="preserve">Consejero </w:t>
      </w:r>
      <w:r w:rsidR="004F24F1" w:rsidRPr="00B62DEE">
        <w:rPr>
          <w:sz w:val="20"/>
          <w:szCs w:val="20"/>
          <w:lang w:val="es-ES"/>
        </w:rPr>
        <w:t>de E</w:t>
      </w:r>
      <w:r w:rsidRPr="00B62DEE">
        <w:rPr>
          <w:sz w:val="20"/>
          <w:szCs w:val="20"/>
          <w:lang w:val="es-ES"/>
        </w:rPr>
        <w:t>mpresa y Trabajo</w:t>
      </w:r>
    </w:p>
    <w:p w14:paraId="604A871C" w14:textId="77777777" w:rsidR="00831480" w:rsidRPr="00B62DEE" w:rsidRDefault="00831480" w:rsidP="00A76302">
      <w:pPr>
        <w:rPr>
          <w:sz w:val="20"/>
          <w:szCs w:val="20"/>
          <w:lang w:val="es-ES"/>
        </w:rPr>
      </w:pPr>
    </w:p>
    <w:p w14:paraId="262E1B0F" w14:textId="77777777" w:rsidR="00B47CD8" w:rsidRPr="00B62DEE" w:rsidRDefault="00B47CD8" w:rsidP="00A76302">
      <w:pPr>
        <w:rPr>
          <w:sz w:val="20"/>
          <w:szCs w:val="20"/>
          <w:lang w:val="es-ES"/>
        </w:rPr>
      </w:pPr>
    </w:p>
    <w:sectPr w:rsidR="00B47CD8" w:rsidRPr="00B62DEE">
      <w:footerReference w:type="default" r:id="rId11"/>
      <w:pgSz w:w="11910" w:h="16840"/>
      <w:pgMar w:top="1380" w:right="1580" w:bottom="900" w:left="1600" w:header="0"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3017F" w14:textId="77777777" w:rsidR="00154A20" w:rsidRDefault="00154A20">
      <w:r>
        <w:separator/>
      </w:r>
    </w:p>
  </w:endnote>
  <w:endnote w:type="continuationSeparator" w:id="0">
    <w:p w14:paraId="2D217DBD" w14:textId="77777777" w:rsidR="00154A20" w:rsidRDefault="0015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D5975" w14:textId="77777777" w:rsidR="004F24F1" w:rsidRDefault="004F24F1">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3692A" w14:textId="77777777" w:rsidR="00154A20" w:rsidRDefault="00154A20">
      <w:r>
        <w:separator/>
      </w:r>
    </w:p>
  </w:footnote>
  <w:footnote w:type="continuationSeparator" w:id="0">
    <w:p w14:paraId="401FACDD" w14:textId="77777777" w:rsidR="00154A20" w:rsidRDefault="00154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137B2"/>
    <w:multiLevelType w:val="hybridMultilevel"/>
    <w:tmpl w:val="E1EA8F1A"/>
    <w:lvl w:ilvl="0" w:tplc="7A383030">
      <w:start w:val="1"/>
      <w:numFmt w:val="bullet"/>
      <w:lvlText w:val="-"/>
      <w:lvlJc w:val="left"/>
      <w:pPr>
        <w:ind w:left="102" w:hanging="161"/>
      </w:pPr>
      <w:rPr>
        <w:rFonts w:ascii="Arial" w:eastAsia="Arial" w:hAnsi="Arial" w:hint="default"/>
        <w:sz w:val="22"/>
        <w:szCs w:val="22"/>
      </w:rPr>
    </w:lvl>
    <w:lvl w:ilvl="1" w:tplc="F7DEA18C">
      <w:start w:val="1"/>
      <w:numFmt w:val="bullet"/>
      <w:lvlText w:val="•"/>
      <w:lvlJc w:val="left"/>
      <w:pPr>
        <w:ind w:left="964" w:hanging="161"/>
      </w:pPr>
      <w:rPr>
        <w:rFonts w:hint="default"/>
      </w:rPr>
    </w:lvl>
    <w:lvl w:ilvl="2" w:tplc="E8F811D6">
      <w:start w:val="1"/>
      <w:numFmt w:val="bullet"/>
      <w:lvlText w:val="•"/>
      <w:lvlJc w:val="left"/>
      <w:pPr>
        <w:ind w:left="1826" w:hanging="161"/>
      </w:pPr>
      <w:rPr>
        <w:rFonts w:hint="default"/>
      </w:rPr>
    </w:lvl>
    <w:lvl w:ilvl="3" w:tplc="8B607D76">
      <w:start w:val="1"/>
      <w:numFmt w:val="bullet"/>
      <w:lvlText w:val="•"/>
      <w:lvlJc w:val="left"/>
      <w:pPr>
        <w:ind w:left="2689" w:hanging="161"/>
      </w:pPr>
      <w:rPr>
        <w:rFonts w:hint="default"/>
      </w:rPr>
    </w:lvl>
    <w:lvl w:ilvl="4" w:tplc="78E2D9B6">
      <w:start w:val="1"/>
      <w:numFmt w:val="bullet"/>
      <w:lvlText w:val="•"/>
      <w:lvlJc w:val="left"/>
      <w:pPr>
        <w:ind w:left="3551" w:hanging="161"/>
      </w:pPr>
      <w:rPr>
        <w:rFonts w:hint="default"/>
      </w:rPr>
    </w:lvl>
    <w:lvl w:ilvl="5" w:tplc="C0343950">
      <w:start w:val="1"/>
      <w:numFmt w:val="bullet"/>
      <w:lvlText w:val="•"/>
      <w:lvlJc w:val="left"/>
      <w:pPr>
        <w:ind w:left="4414" w:hanging="161"/>
      </w:pPr>
      <w:rPr>
        <w:rFonts w:hint="default"/>
      </w:rPr>
    </w:lvl>
    <w:lvl w:ilvl="6" w:tplc="2E82B23C">
      <w:start w:val="1"/>
      <w:numFmt w:val="bullet"/>
      <w:lvlText w:val="•"/>
      <w:lvlJc w:val="left"/>
      <w:pPr>
        <w:ind w:left="5276" w:hanging="161"/>
      </w:pPr>
      <w:rPr>
        <w:rFonts w:hint="default"/>
      </w:rPr>
    </w:lvl>
    <w:lvl w:ilvl="7" w:tplc="5F9E94A6">
      <w:start w:val="1"/>
      <w:numFmt w:val="bullet"/>
      <w:lvlText w:val="•"/>
      <w:lvlJc w:val="left"/>
      <w:pPr>
        <w:ind w:left="6139" w:hanging="161"/>
      </w:pPr>
      <w:rPr>
        <w:rFonts w:hint="default"/>
      </w:rPr>
    </w:lvl>
    <w:lvl w:ilvl="8" w:tplc="4F46B582">
      <w:start w:val="1"/>
      <w:numFmt w:val="bullet"/>
      <w:lvlText w:val="•"/>
      <w:lvlJc w:val="left"/>
      <w:pPr>
        <w:ind w:left="7001" w:hanging="161"/>
      </w:pPr>
      <w:rPr>
        <w:rFonts w:hint="default"/>
      </w:rPr>
    </w:lvl>
  </w:abstractNum>
  <w:abstractNum w:abstractNumId="1" w15:restartNumberingAfterBreak="0">
    <w:nsid w:val="57BE64CA"/>
    <w:multiLevelType w:val="multilevel"/>
    <w:tmpl w:val="75128E24"/>
    <w:lvl w:ilvl="0">
      <w:start w:val="3"/>
      <w:numFmt w:val="decimal"/>
      <w:lvlText w:val="%1"/>
      <w:lvlJc w:val="left"/>
      <w:pPr>
        <w:ind w:left="102" w:hanging="560"/>
      </w:pPr>
      <w:rPr>
        <w:rFonts w:hint="default"/>
      </w:rPr>
    </w:lvl>
    <w:lvl w:ilvl="1">
      <w:start w:val="1"/>
      <w:numFmt w:val="lowerLetter"/>
      <w:lvlText w:val="%1.%2)"/>
      <w:lvlJc w:val="left"/>
      <w:pPr>
        <w:ind w:left="102" w:hanging="560"/>
      </w:pPr>
      <w:rPr>
        <w:rFonts w:ascii="Arial" w:eastAsia="Arial" w:hAnsi="Arial" w:hint="default"/>
        <w:spacing w:val="-1"/>
        <w:sz w:val="22"/>
        <w:szCs w:val="22"/>
      </w:rPr>
    </w:lvl>
    <w:lvl w:ilvl="2">
      <w:start w:val="1"/>
      <w:numFmt w:val="bullet"/>
      <w:lvlText w:val="•"/>
      <w:lvlJc w:val="left"/>
      <w:pPr>
        <w:ind w:left="1826" w:hanging="560"/>
      </w:pPr>
      <w:rPr>
        <w:rFonts w:hint="default"/>
      </w:rPr>
    </w:lvl>
    <w:lvl w:ilvl="3">
      <w:start w:val="1"/>
      <w:numFmt w:val="bullet"/>
      <w:lvlText w:val="•"/>
      <w:lvlJc w:val="left"/>
      <w:pPr>
        <w:ind w:left="2689" w:hanging="560"/>
      </w:pPr>
      <w:rPr>
        <w:rFonts w:hint="default"/>
      </w:rPr>
    </w:lvl>
    <w:lvl w:ilvl="4">
      <w:start w:val="1"/>
      <w:numFmt w:val="bullet"/>
      <w:lvlText w:val="•"/>
      <w:lvlJc w:val="left"/>
      <w:pPr>
        <w:ind w:left="3551" w:hanging="560"/>
      </w:pPr>
      <w:rPr>
        <w:rFonts w:hint="default"/>
      </w:rPr>
    </w:lvl>
    <w:lvl w:ilvl="5">
      <w:start w:val="1"/>
      <w:numFmt w:val="bullet"/>
      <w:lvlText w:val="•"/>
      <w:lvlJc w:val="left"/>
      <w:pPr>
        <w:ind w:left="4414" w:hanging="560"/>
      </w:pPr>
      <w:rPr>
        <w:rFonts w:hint="default"/>
      </w:rPr>
    </w:lvl>
    <w:lvl w:ilvl="6">
      <w:start w:val="1"/>
      <w:numFmt w:val="bullet"/>
      <w:lvlText w:val="•"/>
      <w:lvlJc w:val="left"/>
      <w:pPr>
        <w:ind w:left="5276" w:hanging="560"/>
      </w:pPr>
      <w:rPr>
        <w:rFonts w:hint="default"/>
      </w:rPr>
    </w:lvl>
    <w:lvl w:ilvl="7">
      <w:start w:val="1"/>
      <w:numFmt w:val="bullet"/>
      <w:lvlText w:val="•"/>
      <w:lvlJc w:val="left"/>
      <w:pPr>
        <w:ind w:left="6139" w:hanging="560"/>
      </w:pPr>
      <w:rPr>
        <w:rFonts w:hint="default"/>
      </w:rPr>
    </w:lvl>
    <w:lvl w:ilvl="8">
      <w:start w:val="1"/>
      <w:numFmt w:val="bullet"/>
      <w:lvlText w:val="•"/>
      <w:lvlJc w:val="left"/>
      <w:pPr>
        <w:ind w:left="7001" w:hanging="5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CD8"/>
    <w:rsid w:val="00007D46"/>
    <w:rsid w:val="00012C0B"/>
    <w:rsid w:val="000334AF"/>
    <w:rsid w:val="00037199"/>
    <w:rsid w:val="000400CF"/>
    <w:rsid w:val="00043DD1"/>
    <w:rsid w:val="00084592"/>
    <w:rsid w:val="000873E4"/>
    <w:rsid w:val="00092900"/>
    <w:rsid w:val="000962D7"/>
    <w:rsid w:val="000A5D8C"/>
    <w:rsid w:val="000A68CE"/>
    <w:rsid w:val="000B463B"/>
    <w:rsid w:val="000D2F84"/>
    <w:rsid w:val="000D6E4C"/>
    <w:rsid w:val="000E1799"/>
    <w:rsid w:val="000F2F08"/>
    <w:rsid w:val="00102EE4"/>
    <w:rsid w:val="00105950"/>
    <w:rsid w:val="00113B81"/>
    <w:rsid w:val="00122A1E"/>
    <w:rsid w:val="00124E37"/>
    <w:rsid w:val="00130B8B"/>
    <w:rsid w:val="00145058"/>
    <w:rsid w:val="00145373"/>
    <w:rsid w:val="00154A20"/>
    <w:rsid w:val="0015715A"/>
    <w:rsid w:val="00164C1D"/>
    <w:rsid w:val="001870C0"/>
    <w:rsid w:val="00197461"/>
    <w:rsid w:val="001B177E"/>
    <w:rsid w:val="001C076A"/>
    <w:rsid w:val="001C4661"/>
    <w:rsid w:val="001D4D23"/>
    <w:rsid w:val="001E3070"/>
    <w:rsid w:val="001F3D73"/>
    <w:rsid w:val="00204AE1"/>
    <w:rsid w:val="002123FB"/>
    <w:rsid w:val="00221BC9"/>
    <w:rsid w:val="00222634"/>
    <w:rsid w:val="002347A2"/>
    <w:rsid w:val="00247A9A"/>
    <w:rsid w:val="00262E0D"/>
    <w:rsid w:val="00264D48"/>
    <w:rsid w:val="00281E3C"/>
    <w:rsid w:val="00285F4C"/>
    <w:rsid w:val="002875B3"/>
    <w:rsid w:val="002A236C"/>
    <w:rsid w:val="002C3944"/>
    <w:rsid w:val="002E1951"/>
    <w:rsid w:val="002E386C"/>
    <w:rsid w:val="003001DC"/>
    <w:rsid w:val="003002C5"/>
    <w:rsid w:val="00341D2B"/>
    <w:rsid w:val="0035023B"/>
    <w:rsid w:val="00352021"/>
    <w:rsid w:val="00374869"/>
    <w:rsid w:val="00387560"/>
    <w:rsid w:val="00397AD3"/>
    <w:rsid w:val="003A1818"/>
    <w:rsid w:val="003B1AD3"/>
    <w:rsid w:val="003B2B6F"/>
    <w:rsid w:val="003D2F17"/>
    <w:rsid w:val="003D6419"/>
    <w:rsid w:val="003F6BD4"/>
    <w:rsid w:val="00414F4F"/>
    <w:rsid w:val="00431011"/>
    <w:rsid w:val="00435529"/>
    <w:rsid w:val="004405B8"/>
    <w:rsid w:val="0044105F"/>
    <w:rsid w:val="004472E4"/>
    <w:rsid w:val="00467CE1"/>
    <w:rsid w:val="00483A46"/>
    <w:rsid w:val="0049749D"/>
    <w:rsid w:val="004A11B3"/>
    <w:rsid w:val="004A124C"/>
    <w:rsid w:val="004A483E"/>
    <w:rsid w:val="004B32CD"/>
    <w:rsid w:val="004B6D74"/>
    <w:rsid w:val="004C3230"/>
    <w:rsid w:val="004C5DA1"/>
    <w:rsid w:val="004C63C0"/>
    <w:rsid w:val="004D705D"/>
    <w:rsid w:val="004F12E8"/>
    <w:rsid w:val="004F24F1"/>
    <w:rsid w:val="004F43B5"/>
    <w:rsid w:val="005103FE"/>
    <w:rsid w:val="00517697"/>
    <w:rsid w:val="00520F1E"/>
    <w:rsid w:val="00532D45"/>
    <w:rsid w:val="00553974"/>
    <w:rsid w:val="005545FC"/>
    <w:rsid w:val="005B4FAD"/>
    <w:rsid w:val="005B7CB2"/>
    <w:rsid w:val="005F4C00"/>
    <w:rsid w:val="005F68EA"/>
    <w:rsid w:val="00645EF5"/>
    <w:rsid w:val="0066484E"/>
    <w:rsid w:val="00670C18"/>
    <w:rsid w:val="0068133D"/>
    <w:rsid w:val="0068426F"/>
    <w:rsid w:val="00690FE7"/>
    <w:rsid w:val="0069740A"/>
    <w:rsid w:val="006A0369"/>
    <w:rsid w:val="006B7DFA"/>
    <w:rsid w:val="006D132E"/>
    <w:rsid w:val="00705F3D"/>
    <w:rsid w:val="0070643B"/>
    <w:rsid w:val="00713744"/>
    <w:rsid w:val="00727451"/>
    <w:rsid w:val="00737316"/>
    <w:rsid w:val="007466AD"/>
    <w:rsid w:val="00747563"/>
    <w:rsid w:val="00755EFF"/>
    <w:rsid w:val="00770A18"/>
    <w:rsid w:val="00777C97"/>
    <w:rsid w:val="00785ECC"/>
    <w:rsid w:val="007A07F9"/>
    <w:rsid w:val="007A4690"/>
    <w:rsid w:val="007B179D"/>
    <w:rsid w:val="007B30BF"/>
    <w:rsid w:val="007B45D5"/>
    <w:rsid w:val="007C2788"/>
    <w:rsid w:val="007C4928"/>
    <w:rsid w:val="007D4451"/>
    <w:rsid w:val="007D7C64"/>
    <w:rsid w:val="00802559"/>
    <w:rsid w:val="008079F8"/>
    <w:rsid w:val="00831480"/>
    <w:rsid w:val="0083154C"/>
    <w:rsid w:val="00835121"/>
    <w:rsid w:val="00837BB4"/>
    <w:rsid w:val="00863B36"/>
    <w:rsid w:val="00866114"/>
    <w:rsid w:val="008715C3"/>
    <w:rsid w:val="00887912"/>
    <w:rsid w:val="008911D5"/>
    <w:rsid w:val="008E08CB"/>
    <w:rsid w:val="00900185"/>
    <w:rsid w:val="00922C48"/>
    <w:rsid w:val="00940886"/>
    <w:rsid w:val="0094164B"/>
    <w:rsid w:val="00954B9C"/>
    <w:rsid w:val="00980C69"/>
    <w:rsid w:val="009A77CF"/>
    <w:rsid w:val="009B0A01"/>
    <w:rsid w:val="009B0E63"/>
    <w:rsid w:val="009B16E6"/>
    <w:rsid w:val="009C1FB2"/>
    <w:rsid w:val="009C3286"/>
    <w:rsid w:val="009C52F5"/>
    <w:rsid w:val="009D6869"/>
    <w:rsid w:val="009E7D02"/>
    <w:rsid w:val="009F42D6"/>
    <w:rsid w:val="009F76EF"/>
    <w:rsid w:val="00A01E5E"/>
    <w:rsid w:val="00A1244B"/>
    <w:rsid w:val="00A21489"/>
    <w:rsid w:val="00A57C8B"/>
    <w:rsid w:val="00A76302"/>
    <w:rsid w:val="00A8406C"/>
    <w:rsid w:val="00A860D6"/>
    <w:rsid w:val="00AC3967"/>
    <w:rsid w:val="00AD47EB"/>
    <w:rsid w:val="00AE2D3A"/>
    <w:rsid w:val="00AF08E9"/>
    <w:rsid w:val="00B37EB1"/>
    <w:rsid w:val="00B413B1"/>
    <w:rsid w:val="00B47CD8"/>
    <w:rsid w:val="00B53437"/>
    <w:rsid w:val="00B62DEE"/>
    <w:rsid w:val="00B80140"/>
    <w:rsid w:val="00B85449"/>
    <w:rsid w:val="00B968B3"/>
    <w:rsid w:val="00BA1A6D"/>
    <w:rsid w:val="00BA2C67"/>
    <w:rsid w:val="00BC3F78"/>
    <w:rsid w:val="00C15EEC"/>
    <w:rsid w:val="00C24EF9"/>
    <w:rsid w:val="00C260F6"/>
    <w:rsid w:val="00C2741D"/>
    <w:rsid w:val="00C2788F"/>
    <w:rsid w:val="00C40F1E"/>
    <w:rsid w:val="00C630E1"/>
    <w:rsid w:val="00C66239"/>
    <w:rsid w:val="00C84DA8"/>
    <w:rsid w:val="00C9767D"/>
    <w:rsid w:val="00CA48CC"/>
    <w:rsid w:val="00CB0154"/>
    <w:rsid w:val="00CB6DE0"/>
    <w:rsid w:val="00CD581F"/>
    <w:rsid w:val="00D00368"/>
    <w:rsid w:val="00D20379"/>
    <w:rsid w:val="00D20988"/>
    <w:rsid w:val="00D225FB"/>
    <w:rsid w:val="00D2494D"/>
    <w:rsid w:val="00D316F2"/>
    <w:rsid w:val="00D34F0A"/>
    <w:rsid w:val="00D40B73"/>
    <w:rsid w:val="00D448A7"/>
    <w:rsid w:val="00D452B3"/>
    <w:rsid w:val="00D80247"/>
    <w:rsid w:val="00DA7230"/>
    <w:rsid w:val="00DB13DD"/>
    <w:rsid w:val="00DC12DC"/>
    <w:rsid w:val="00DD76D0"/>
    <w:rsid w:val="00DE3C6A"/>
    <w:rsid w:val="00E01C41"/>
    <w:rsid w:val="00E058ED"/>
    <w:rsid w:val="00E35BCC"/>
    <w:rsid w:val="00E46A56"/>
    <w:rsid w:val="00E72AEA"/>
    <w:rsid w:val="00E72B23"/>
    <w:rsid w:val="00E85876"/>
    <w:rsid w:val="00E9251F"/>
    <w:rsid w:val="00EB196A"/>
    <w:rsid w:val="00EB796E"/>
    <w:rsid w:val="00EC0518"/>
    <w:rsid w:val="00ED444B"/>
    <w:rsid w:val="00F03260"/>
    <w:rsid w:val="00F05E0F"/>
    <w:rsid w:val="00F119A0"/>
    <w:rsid w:val="00F1403B"/>
    <w:rsid w:val="00F146C8"/>
    <w:rsid w:val="00F16CAE"/>
    <w:rsid w:val="00F33AEF"/>
    <w:rsid w:val="00F36B84"/>
    <w:rsid w:val="00F42AB0"/>
    <w:rsid w:val="00F5024F"/>
    <w:rsid w:val="00F61094"/>
    <w:rsid w:val="00F83097"/>
    <w:rsid w:val="00FB266D"/>
    <w:rsid w:val="00FC0A2E"/>
    <w:rsid w:val="00FC4484"/>
    <w:rsid w:val="00FC55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09ECDAA"/>
  <w15:docId w15:val="{8B97053E-FD1E-40D4-84DC-8BC9F799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sz w:val="22"/>
      <w:szCs w:val="22"/>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pPr>
      <w:widowControl w:val="0"/>
    </w:pPr>
    <w:rPr>
      <w:sz w:val="22"/>
      <w:szCs w:val="22"/>
    </w:rPr>
    <w:tblPr>
      <w:tblInd w:w="0" w:type="dxa"/>
      <w:tblCellMar>
        <w:top w:w="0" w:type="dxa"/>
        <w:left w:w="0" w:type="dxa"/>
        <w:bottom w:w="0" w:type="dxa"/>
        <w:right w:w="0" w:type="dxa"/>
      </w:tblCellMar>
    </w:tblPr>
  </w:style>
  <w:style w:type="paragraph" w:styleId="Textindependent">
    <w:name w:val="Body Text"/>
    <w:basedOn w:val="Normal"/>
    <w:uiPriority w:val="1"/>
    <w:qFormat/>
    <w:pPr>
      <w:ind w:left="102"/>
    </w:pPr>
    <w:rPr>
      <w:rFonts w:eastAsia="Arial"/>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0D2F84"/>
    <w:rPr>
      <w:rFonts w:ascii="Segoe UI" w:hAnsi="Segoe UI" w:cs="Segoe UI"/>
      <w:sz w:val="18"/>
      <w:szCs w:val="18"/>
    </w:rPr>
  </w:style>
  <w:style w:type="character" w:customStyle="1" w:styleId="TextdeglobusCar">
    <w:name w:val="Text de globus Car"/>
    <w:link w:val="Textdeglobus"/>
    <w:uiPriority w:val="99"/>
    <w:semiHidden/>
    <w:rsid w:val="000D2F84"/>
    <w:rPr>
      <w:rFonts w:ascii="Segoe UI" w:hAnsi="Segoe UI" w:cs="Segoe UI"/>
      <w:sz w:val="18"/>
      <w:szCs w:val="18"/>
    </w:rPr>
  </w:style>
  <w:style w:type="character" w:styleId="Enlla">
    <w:name w:val="Hyperlink"/>
    <w:uiPriority w:val="99"/>
    <w:unhideWhenUsed/>
    <w:rsid w:val="00AF08E9"/>
    <w:rPr>
      <w:color w:val="0000FF"/>
      <w:u w:val="single"/>
    </w:rPr>
  </w:style>
  <w:style w:type="paragraph" w:styleId="Capalera">
    <w:name w:val="header"/>
    <w:basedOn w:val="Normal"/>
    <w:link w:val="CapaleraCar"/>
    <w:uiPriority w:val="99"/>
    <w:unhideWhenUsed/>
    <w:rsid w:val="00831480"/>
    <w:pPr>
      <w:tabs>
        <w:tab w:val="center" w:pos="4252"/>
        <w:tab w:val="right" w:pos="8504"/>
      </w:tabs>
    </w:pPr>
  </w:style>
  <w:style w:type="character" w:customStyle="1" w:styleId="CapaleraCar">
    <w:name w:val="Capçalera Car"/>
    <w:basedOn w:val="Tipusdelletraperdefectedelpargraf"/>
    <w:link w:val="Capalera"/>
    <w:uiPriority w:val="99"/>
    <w:rsid w:val="00831480"/>
  </w:style>
  <w:style w:type="paragraph" w:styleId="Peu">
    <w:name w:val="footer"/>
    <w:basedOn w:val="Normal"/>
    <w:link w:val="PeuCar"/>
    <w:uiPriority w:val="99"/>
    <w:unhideWhenUsed/>
    <w:rsid w:val="00831480"/>
    <w:pPr>
      <w:tabs>
        <w:tab w:val="center" w:pos="4252"/>
        <w:tab w:val="right" w:pos="8504"/>
      </w:tabs>
    </w:pPr>
  </w:style>
  <w:style w:type="character" w:customStyle="1" w:styleId="PeuCar">
    <w:name w:val="Peu Car"/>
    <w:basedOn w:val="Tipusdelletraperdefectedelpargraf"/>
    <w:link w:val="Peu"/>
    <w:uiPriority w:val="99"/>
    <w:rsid w:val="00831480"/>
  </w:style>
  <w:style w:type="character" w:styleId="Refernciadecomentari">
    <w:name w:val="annotation reference"/>
    <w:basedOn w:val="Tipusdelletraperdefectedelpargraf"/>
    <w:uiPriority w:val="99"/>
    <w:semiHidden/>
    <w:unhideWhenUsed/>
    <w:rsid w:val="00D00368"/>
    <w:rPr>
      <w:sz w:val="16"/>
      <w:szCs w:val="16"/>
    </w:rPr>
  </w:style>
  <w:style w:type="paragraph" w:styleId="Textdecomentari">
    <w:name w:val="annotation text"/>
    <w:basedOn w:val="Normal"/>
    <w:link w:val="TextdecomentariCar"/>
    <w:uiPriority w:val="99"/>
    <w:semiHidden/>
    <w:unhideWhenUsed/>
    <w:rsid w:val="00D00368"/>
    <w:rPr>
      <w:sz w:val="20"/>
      <w:szCs w:val="20"/>
    </w:rPr>
  </w:style>
  <w:style w:type="character" w:customStyle="1" w:styleId="TextdecomentariCar">
    <w:name w:val="Text de comentari Car"/>
    <w:basedOn w:val="Tipusdelletraperdefectedelpargraf"/>
    <w:link w:val="Textdecomentari"/>
    <w:uiPriority w:val="99"/>
    <w:semiHidden/>
    <w:rsid w:val="00D00368"/>
  </w:style>
  <w:style w:type="paragraph" w:styleId="Temadelcomentari">
    <w:name w:val="annotation subject"/>
    <w:basedOn w:val="Textdecomentari"/>
    <w:next w:val="Textdecomentari"/>
    <w:link w:val="TemadelcomentariCar"/>
    <w:uiPriority w:val="99"/>
    <w:semiHidden/>
    <w:unhideWhenUsed/>
    <w:rsid w:val="00D00368"/>
    <w:rPr>
      <w:b/>
      <w:bCs/>
    </w:rPr>
  </w:style>
  <w:style w:type="character" w:customStyle="1" w:styleId="TemadelcomentariCar">
    <w:name w:val="Tema del comentari Car"/>
    <w:basedOn w:val="TextdecomentariCar"/>
    <w:link w:val="Temadelcomentari"/>
    <w:uiPriority w:val="99"/>
    <w:semiHidden/>
    <w:rsid w:val="00D00368"/>
    <w:rPr>
      <w:b/>
      <w:bCs/>
    </w:rPr>
  </w:style>
  <w:style w:type="character" w:styleId="Enllavisitat">
    <w:name w:val="FollowedHyperlink"/>
    <w:basedOn w:val="Tipusdelletraperdefectedelpargraf"/>
    <w:uiPriority w:val="99"/>
    <w:semiHidden/>
    <w:unhideWhenUsed/>
    <w:rsid w:val="004F24F1"/>
    <w:rPr>
      <w:color w:val="800080" w:themeColor="followedHyperlink"/>
      <w:u w:val="single"/>
    </w:rPr>
  </w:style>
  <w:style w:type="paragraph" w:styleId="Revisi">
    <w:name w:val="Revision"/>
    <w:hidden/>
    <w:uiPriority w:val="99"/>
    <w:semiHidden/>
    <w:rsid w:val="0022263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alempresa.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nalempresa.gencat.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auler.seu.cat/inici.do?idens=1" TargetMode="External"/><Relationship Id="rId4" Type="http://schemas.openxmlformats.org/officeDocument/2006/relationships/webSettings" Target="webSettings.xml"/><Relationship Id="rId9" Type="http://schemas.openxmlformats.org/officeDocument/2006/relationships/hyperlink" Target="https://canalempresa.gencat.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3371</Words>
  <Characters>19218</Characters>
  <Application>Microsoft Office Word</Application>
  <DocSecurity>0</DocSecurity>
  <Lines>160</Lines>
  <Paragraphs>45</Paragraphs>
  <ScaleCrop>false</ScaleCrop>
  <HeadingPairs>
    <vt:vector size="2" baseType="variant">
      <vt:variant>
        <vt:lpstr>Títol</vt:lpstr>
      </vt:variant>
      <vt:variant>
        <vt:i4>1</vt:i4>
      </vt:variant>
    </vt:vector>
  </HeadingPairs>
  <TitlesOfParts>
    <vt:vector size="1" baseType="lpstr">
      <vt:lpstr/>
    </vt:vector>
  </TitlesOfParts>
  <Company>CTTI</Company>
  <LinksUpToDate>false</LinksUpToDate>
  <CharactersWithSpaces>22544</CharactersWithSpaces>
  <SharedDoc>false</SharedDoc>
  <HLinks>
    <vt:vector size="30" baseType="variant">
      <vt:variant>
        <vt:i4>7995452</vt:i4>
      </vt:variant>
      <vt:variant>
        <vt:i4>12</vt:i4>
      </vt:variant>
      <vt:variant>
        <vt:i4>0</vt:i4>
      </vt:variant>
      <vt:variant>
        <vt:i4>5</vt:i4>
      </vt:variant>
      <vt:variant>
        <vt:lpwstr>https://tauler.seu.cat/inici.do?idens=1</vt:lpwstr>
      </vt:variant>
      <vt:variant>
        <vt:lpwstr/>
      </vt:variant>
      <vt:variant>
        <vt:i4>524294</vt:i4>
      </vt:variant>
      <vt:variant>
        <vt:i4>9</vt:i4>
      </vt:variant>
      <vt:variant>
        <vt:i4>0</vt:i4>
      </vt:variant>
      <vt:variant>
        <vt:i4>5</vt:i4>
      </vt:variant>
      <vt:variant>
        <vt:lpwstr>https://canalempresa.gencat.cat/</vt:lpwstr>
      </vt:variant>
      <vt:variant>
        <vt:lpwstr/>
      </vt:variant>
      <vt:variant>
        <vt:i4>1441885</vt:i4>
      </vt:variant>
      <vt:variant>
        <vt:i4>6</vt:i4>
      </vt:variant>
      <vt:variant>
        <vt:i4>0</vt:i4>
      </vt:variant>
      <vt:variant>
        <vt:i4>5</vt:i4>
      </vt:variant>
      <vt:variant>
        <vt:lpwstr>https://web.gencat.cat/)</vt:lpwstr>
      </vt:variant>
      <vt:variant>
        <vt:lpwstr/>
      </vt:variant>
      <vt:variant>
        <vt:i4>7471161</vt:i4>
      </vt:variant>
      <vt:variant>
        <vt:i4>3</vt:i4>
      </vt:variant>
      <vt:variant>
        <vt:i4>0</vt:i4>
      </vt:variant>
      <vt:variant>
        <vt:i4>5</vt:i4>
      </vt:variant>
      <vt:variant>
        <vt:lpwstr>https://web.gencat.cat/ca/seuelectronica/certificats-i-signatureselectroniques/cataleg_identificacio_signatura</vt:lpwstr>
      </vt:variant>
      <vt:variant>
        <vt:lpwstr/>
      </vt:variant>
      <vt:variant>
        <vt:i4>524294</vt:i4>
      </vt:variant>
      <vt:variant>
        <vt:i4>0</vt:i4>
      </vt:variant>
      <vt:variant>
        <vt:i4>0</vt:i4>
      </vt:variant>
      <vt:variant>
        <vt:i4>5</vt:i4>
      </vt:variant>
      <vt:variant>
        <vt:lpwstr>https://canalempresa.gencat.cat/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TMORSOL</dc:creator>
  <cp:lastModifiedBy>Maeva Sarah Franco Dahan</cp:lastModifiedBy>
  <cp:revision>7</cp:revision>
  <cp:lastPrinted>2025-05-26T12:58:00Z</cp:lastPrinted>
  <dcterms:created xsi:type="dcterms:W3CDTF">2025-09-26T12:12:00Z</dcterms:created>
  <dcterms:modified xsi:type="dcterms:W3CDTF">2025-10-03T10:30:00Z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2023-07-06T00:00:00Z</vt:filetime>
  </property>
</Properties>
</file>