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34C65" w14:textId="77777777" w:rsidR="00FC510D" w:rsidRPr="00FC510D" w:rsidRDefault="00FC510D" w:rsidP="00FC510D">
      <w:pPr>
        <w:jc w:val="center"/>
        <w:rPr>
          <w:rFonts w:ascii="Arial" w:hAnsi="Arial" w:cs="Arial"/>
        </w:rPr>
      </w:pPr>
      <w:r w:rsidRPr="00FC510D">
        <w:rPr>
          <w:rFonts w:ascii="Arial" w:hAnsi="Arial" w:cs="Arial"/>
        </w:rPr>
        <w:t>ANUNCIO</w:t>
      </w:r>
    </w:p>
    <w:p w14:paraId="3CC67BFC" w14:textId="77777777" w:rsidR="00FC510D" w:rsidRPr="00FC510D" w:rsidRDefault="00FC510D" w:rsidP="00FC510D">
      <w:pPr>
        <w:jc w:val="both"/>
        <w:rPr>
          <w:rFonts w:ascii="Arial" w:hAnsi="Arial" w:cs="Arial"/>
        </w:rPr>
      </w:pPr>
    </w:p>
    <w:p w14:paraId="258F3C5A" w14:textId="77777777" w:rsidR="00FC510D" w:rsidRPr="00FC510D" w:rsidRDefault="00FC510D" w:rsidP="00FC510D">
      <w:pPr>
        <w:jc w:val="both"/>
        <w:rPr>
          <w:rFonts w:ascii="Arial" w:hAnsi="Arial" w:cs="Arial"/>
          <w:u w:val="single"/>
        </w:rPr>
      </w:pPr>
      <w:r w:rsidRPr="00FC510D">
        <w:rPr>
          <w:rFonts w:ascii="Arial" w:hAnsi="Arial" w:cs="Arial"/>
          <w:u w:val="single"/>
        </w:rPr>
        <w:t>Anuncio sobre la aprobación de las bases reguladoras de la concesión de subvenciones para material escolar durante el año 2025 (</w:t>
      </w:r>
      <w:proofErr w:type="spellStart"/>
      <w:r w:rsidRPr="00FC510D">
        <w:rPr>
          <w:rFonts w:ascii="Arial" w:hAnsi="Arial" w:cs="Arial"/>
          <w:u w:val="single"/>
        </w:rPr>
        <w:t>Exp</w:t>
      </w:r>
      <w:proofErr w:type="spellEnd"/>
      <w:r w:rsidRPr="00FC510D">
        <w:rPr>
          <w:rFonts w:ascii="Arial" w:hAnsi="Arial" w:cs="Arial"/>
          <w:u w:val="single"/>
        </w:rPr>
        <w:t>. X2025000282)</w:t>
      </w:r>
    </w:p>
    <w:p w14:paraId="5CBD1900" w14:textId="77777777" w:rsidR="00FC510D" w:rsidRPr="00FC510D" w:rsidRDefault="00FC510D" w:rsidP="00FC510D">
      <w:pPr>
        <w:jc w:val="both"/>
        <w:rPr>
          <w:rFonts w:ascii="Arial" w:hAnsi="Arial" w:cs="Arial"/>
        </w:rPr>
      </w:pPr>
      <w:r w:rsidRPr="00FC510D">
        <w:rPr>
          <w:rFonts w:ascii="Arial" w:hAnsi="Arial" w:cs="Arial"/>
        </w:rPr>
        <w:t xml:space="preserve">El Pleno del Ayuntamiento, en sesión ordinaria de fecha 28 de agosto de 2025, </w:t>
      </w:r>
      <w:r w:rsidRPr="00FC510D">
        <w:rPr>
          <w:rFonts w:ascii="Arial" w:hAnsi="Arial" w:cs="Arial"/>
          <w:b/>
          <w:bCs/>
        </w:rPr>
        <w:t>ACUERDA:</w:t>
      </w:r>
    </w:p>
    <w:p w14:paraId="6D798E8F" w14:textId="77777777" w:rsidR="00FC510D" w:rsidRPr="00FC510D" w:rsidRDefault="00FC510D" w:rsidP="00FC510D">
      <w:pPr>
        <w:jc w:val="both"/>
        <w:rPr>
          <w:rFonts w:ascii="Arial" w:hAnsi="Arial" w:cs="Arial"/>
        </w:rPr>
      </w:pPr>
      <w:r w:rsidRPr="00FC510D">
        <w:rPr>
          <w:rFonts w:ascii="Arial" w:hAnsi="Arial" w:cs="Arial"/>
          <w:b/>
          <w:bCs/>
        </w:rPr>
        <w:t>&lt;&lt;</w:t>
      </w:r>
      <w:proofErr w:type="gramStart"/>
      <w:r w:rsidRPr="00FC510D">
        <w:rPr>
          <w:rFonts w:ascii="Arial" w:hAnsi="Arial" w:cs="Arial"/>
          <w:b/>
          <w:bCs/>
        </w:rPr>
        <w:t>PRIMERO.-</w:t>
      </w:r>
      <w:proofErr w:type="gramEnd"/>
      <w:r w:rsidRPr="00FC510D">
        <w:rPr>
          <w:rFonts w:ascii="Arial" w:hAnsi="Arial" w:cs="Arial"/>
        </w:rPr>
        <w:t xml:space="preserve"> Aprobar las bases reguladoras de la concesión de subvenciones para material escolar durante el año 2025 del Ayuntamiento de Sant Llorenç de la Muga, que figuran como anexo I de este acuerdo.</w:t>
      </w:r>
    </w:p>
    <w:p w14:paraId="3369495F" w14:textId="77777777" w:rsidR="00FC510D" w:rsidRPr="00FC510D" w:rsidRDefault="00FC510D" w:rsidP="00FC510D">
      <w:pPr>
        <w:jc w:val="both"/>
        <w:rPr>
          <w:rFonts w:ascii="Arial" w:hAnsi="Arial" w:cs="Arial"/>
        </w:rPr>
      </w:pPr>
      <w:proofErr w:type="gramStart"/>
      <w:r w:rsidRPr="00FC510D">
        <w:rPr>
          <w:rFonts w:ascii="Arial" w:hAnsi="Arial" w:cs="Arial"/>
          <w:b/>
          <w:bCs/>
        </w:rPr>
        <w:t>SEGUNDO.-</w:t>
      </w:r>
      <w:proofErr w:type="gramEnd"/>
      <w:r w:rsidRPr="00FC510D">
        <w:rPr>
          <w:rFonts w:ascii="Arial" w:hAnsi="Arial" w:cs="Arial"/>
        </w:rPr>
        <w:t xml:space="preserve"> Someter las bases aprobadas a información pública durante el plazo de 20 días hábiles mediante anuncio en el Boletín Oficial de la Provincia (BOP) y en el tablón de anuncios electrónico municipal, de acuerdo con el artículo 17 de la Ley General de Subvenciones (LGS). En caso de que no se presenten alegaciones, las bases se considerarán aprobadas definitivamente sin necesidad de un nuevo acuerdo.</w:t>
      </w:r>
    </w:p>
    <w:p w14:paraId="048BCDFF" w14:textId="77777777" w:rsidR="00FC510D" w:rsidRPr="00FC510D" w:rsidRDefault="00FC510D" w:rsidP="00FC510D">
      <w:pPr>
        <w:jc w:val="both"/>
        <w:rPr>
          <w:rFonts w:ascii="Arial" w:hAnsi="Arial" w:cs="Arial"/>
        </w:rPr>
      </w:pPr>
      <w:proofErr w:type="gramStart"/>
      <w:r w:rsidRPr="00FC510D">
        <w:rPr>
          <w:rFonts w:ascii="Arial" w:hAnsi="Arial" w:cs="Arial"/>
          <w:b/>
          <w:bCs/>
        </w:rPr>
        <w:t>TERCERO.-</w:t>
      </w:r>
      <w:proofErr w:type="gramEnd"/>
      <w:r w:rsidRPr="00FC510D">
        <w:rPr>
          <w:rFonts w:ascii="Arial" w:hAnsi="Arial" w:cs="Arial"/>
        </w:rPr>
        <w:t xml:space="preserve"> Publicar las bases reguladoras definitivas en el BOP y en la sede electrónica del Ayuntamiento, una vez transcurrido el plazo de información pública, de acuerdo con el artículo 20.8.a) de la LGS.</w:t>
      </w:r>
    </w:p>
    <w:p w14:paraId="4896C81E" w14:textId="77777777" w:rsidR="00FC510D" w:rsidRPr="00FC510D" w:rsidRDefault="00FC510D" w:rsidP="00FC510D">
      <w:pPr>
        <w:jc w:val="both"/>
        <w:rPr>
          <w:rFonts w:ascii="Arial" w:hAnsi="Arial" w:cs="Arial"/>
        </w:rPr>
      </w:pPr>
      <w:proofErr w:type="gramStart"/>
      <w:r w:rsidRPr="00FC510D">
        <w:rPr>
          <w:rFonts w:ascii="Arial" w:hAnsi="Arial" w:cs="Arial"/>
          <w:b/>
          <w:bCs/>
        </w:rPr>
        <w:t>CUARTO.-</w:t>
      </w:r>
      <w:proofErr w:type="gramEnd"/>
      <w:r w:rsidRPr="00FC510D">
        <w:rPr>
          <w:rFonts w:ascii="Arial" w:hAnsi="Arial" w:cs="Arial"/>
        </w:rPr>
        <w:t xml:space="preserve"> Facultar a la Alcaldía para dictar las resoluciones necesarias para la ejecución del presente acuerdo y para aprobar las convocatorias anuales correspondientes.&gt;&gt;</w:t>
      </w:r>
    </w:p>
    <w:p w14:paraId="5B88066F" w14:textId="77777777" w:rsidR="00FC510D" w:rsidRPr="00FC510D" w:rsidRDefault="00FC510D" w:rsidP="00FC510D">
      <w:pPr>
        <w:jc w:val="both"/>
        <w:rPr>
          <w:rFonts w:ascii="Arial" w:hAnsi="Arial" w:cs="Arial"/>
        </w:rPr>
      </w:pPr>
    </w:p>
    <w:p w14:paraId="0C6BB182" w14:textId="77777777" w:rsidR="00FC510D" w:rsidRPr="00FC510D" w:rsidRDefault="00FC510D" w:rsidP="00FC510D">
      <w:pPr>
        <w:jc w:val="both"/>
        <w:rPr>
          <w:rFonts w:ascii="Arial" w:hAnsi="Arial" w:cs="Arial"/>
        </w:rPr>
      </w:pPr>
      <w:r w:rsidRPr="00FC510D">
        <w:rPr>
          <w:rFonts w:ascii="Arial" w:hAnsi="Arial" w:cs="Arial"/>
        </w:rPr>
        <w:t>Lo que se hace público a los efectos pertinentes.</w:t>
      </w:r>
    </w:p>
    <w:p w14:paraId="1A859242" w14:textId="77777777" w:rsidR="00FC510D" w:rsidRPr="00FC510D" w:rsidRDefault="00FC510D" w:rsidP="00FC510D">
      <w:pPr>
        <w:jc w:val="both"/>
        <w:rPr>
          <w:rFonts w:ascii="Arial" w:hAnsi="Arial" w:cs="Arial"/>
        </w:rPr>
      </w:pPr>
    </w:p>
    <w:p w14:paraId="1148B323" w14:textId="77777777" w:rsidR="00FC510D" w:rsidRPr="00FC510D" w:rsidRDefault="00FC510D" w:rsidP="00FC510D">
      <w:pPr>
        <w:jc w:val="both"/>
        <w:rPr>
          <w:rFonts w:ascii="Arial" w:hAnsi="Arial" w:cs="Arial"/>
        </w:rPr>
      </w:pPr>
      <w:r w:rsidRPr="00FC510D">
        <w:rPr>
          <w:rFonts w:ascii="Arial" w:hAnsi="Arial" w:cs="Arial"/>
        </w:rPr>
        <w:t xml:space="preserve">El </w:t>
      </w:r>
      <w:proofErr w:type="gramStart"/>
      <w:r w:rsidRPr="00FC510D">
        <w:rPr>
          <w:rFonts w:ascii="Arial" w:hAnsi="Arial" w:cs="Arial"/>
        </w:rPr>
        <w:t>Alcalde</w:t>
      </w:r>
      <w:proofErr w:type="gramEnd"/>
      <w:r w:rsidRPr="00FC510D">
        <w:rPr>
          <w:rFonts w:ascii="Arial" w:hAnsi="Arial" w:cs="Arial"/>
        </w:rPr>
        <w:t xml:space="preserve"> accidental</w:t>
      </w:r>
    </w:p>
    <w:p w14:paraId="2D0D124B" w14:textId="77777777" w:rsidR="00FC510D" w:rsidRPr="00FC510D" w:rsidRDefault="00FC510D" w:rsidP="00FC510D">
      <w:pPr>
        <w:jc w:val="both"/>
        <w:rPr>
          <w:rFonts w:ascii="Arial" w:hAnsi="Arial" w:cs="Arial"/>
        </w:rPr>
      </w:pPr>
      <w:r w:rsidRPr="00FC510D">
        <w:rPr>
          <w:rFonts w:ascii="Arial" w:hAnsi="Arial" w:cs="Arial"/>
        </w:rPr>
        <w:t>Por delegación, Pere Brugués Segundo</w:t>
      </w:r>
    </w:p>
    <w:p w14:paraId="69839325" w14:textId="77777777" w:rsidR="00FC510D" w:rsidRPr="00FC510D" w:rsidRDefault="00FC510D" w:rsidP="00FC510D">
      <w:pPr>
        <w:jc w:val="both"/>
        <w:rPr>
          <w:rFonts w:ascii="Arial" w:hAnsi="Arial" w:cs="Arial"/>
        </w:rPr>
      </w:pPr>
    </w:p>
    <w:p w14:paraId="415C38B0" w14:textId="77777777" w:rsidR="00FC510D" w:rsidRDefault="00FC510D" w:rsidP="00FC510D">
      <w:pPr>
        <w:jc w:val="both"/>
        <w:rPr>
          <w:rFonts w:ascii="Arial" w:hAnsi="Arial" w:cs="Arial"/>
        </w:rPr>
      </w:pPr>
    </w:p>
    <w:p w14:paraId="77CEA5EA" w14:textId="77777777" w:rsidR="00FC510D" w:rsidRDefault="00FC510D" w:rsidP="00FC510D">
      <w:pPr>
        <w:jc w:val="both"/>
        <w:rPr>
          <w:rFonts w:ascii="Arial" w:hAnsi="Arial" w:cs="Arial"/>
        </w:rPr>
      </w:pPr>
    </w:p>
    <w:p w14:paraId="56A0CBB6" w14:textId="77777777" w:rsidR="00FC510D" w:rsidRDefault="00FC510D" w:rsidP="00FC510D">
      <w:pPr>
        <w:jc w:val="both"/>
        <w:rPr>
          <w:rFonts w:ascii="Arial" w:hAnsi="Arial" w:cs="Arial"/>
        </w:rPr>
      </w:pPr>
    </w:p>
    <w:p w14:paraId="206E2149" w14:textId="77777777" w:rsidR="00FC510D" w:rsidRDefault="00FC510D" w:rsidP="00FC510D">
      <w:pPr>
        <w:jc w:val="both"/>
        <w:rPr>
          <w:rFonts w:ascii="Arial" w:hAnsi="Arial" w:cs="Arial"/>
        </w:rPr>
      </w:pPr>
    </w:p>
    <w:p w14:paraId="5A73D56D" w14:textId="77777777" w:rsidR="00FC510D" w:rsidRDefault="00FC510D" w:rsidP="00FC510D">
      <w:pPr>
        <w:jc w:val="both"/>
        <w:rPr>
          <w:rFonts w:ascii="Arial" w:hAnsi="Arial" w:cs="Arial"/>
        </w:rPr>
      </w:pPr>
    </w:p>
    <w:p w14:paraId="3FA5562F" w14:textId="77777777" w:rsidR="00FC510D" w:rsidRDefault="00FC510D" w:rsidP="00FC510D">
      <w:pPr>
        <w:jc w:val="both"/>
        <w:rPr>
          <w:rFonts w:ascii="Arial" w:hAnsi="Arial" w:cs="Arial"/>
        </w:rPr>
      </w:pPr>
    </w:p>
    <w:p w14:paraId="19E36D6C" w14:textId="77777777" w:rsidR="00FC510D" w:rsidRDefault="00FC510D" w:rsidP="00FC510D">
      <w:pPr>
        <w:jc w:val="both"/>
        <w:rPr>
          <w:rFonts w:ascii="Arial" w:hAnsi="Arial" w:cs="Arial"/>
        </w:rPr>
      </w:pPr>
    </w:p>
    <w:p w14:paraId="4E07B219" w14:textId="77777777" w:rsidR="00FC510D" w:rsidRDefault="00FC510D" w:rsidP="00FC510D">
      <w:pPr>
        <w:jc w:val="both"/>
        <w:rPr>
          <w:rFonts w:ascii="Arial" w:hAnsi="Arial" w:cs="Arial"/>
        </w:rPr>
      </w:pPr>
    </w:p>
    <w:p w14:paraId="2616F699" w14:textId="77777777" w:rsidR="00FC510D" w:rsidRDefault="00FC510D" w:rsidP="00FC510D">
      <w:pPr>
        <w:jc w:val="both"/>
        <w:rPr>
          <w:rFonts w:ascii="Arial" w:hAnsi="Arial" w:cs="Arial"/>
        </w:rPr>
      </w:pPr>
    </w:p>
    <w:p w14:paraId="77B0F2B7" w14:textId="59FF2352" w:rsidR="00FC510D" w:rsidRPr="00FC510D" w:rsidRDefault="00FC510D" w:rsidP="00FC510D">
      <w:pPr>
        <w:jc w:val="both"/>
        <w:rPr>
          <w:rFonts w:ascii="Arial" w:hAnsi="Arial" w:cs="Arial"/>
          <w:b/>
          <w:bCs/>
        </w:rPr>
      </w:pPr>
      <w:r w:rsidRPr="00FC510D">
        <w:rPr>
          <w:rFonts w:ascii="Arial" w:hAnsi="Arial" w:cs="Arial"/>
          <w:b/>
          <w:bCs/>
        </w:rPr>
        <w:lastRenderedPageBreak/>
        <w:t>BASES ESPECÍFICAS PARA LA CONCESIÓN DE SUBVENCIONES PARA MATERIAL ESCOLAR DURANTE EL AÑO 2025 DEL AYUNTAMIENTO DE SANT LLORENÇ DE LA MUGA</w:t>
      </w:r>
    </w:p>
    <w:p w14:paraId="5A5C557C" w14:textId="77777777" w:rsidR="00FC510D" w:rsidRPr="00FC510D" w:rsidRDefault="00FC510D" w:rsidP="00FC510D">
      <w:pPr>
        <w:jc w:val="both"/>
        <w:rPr>
          <w:rFonts w:ascii="Arial" w:hAnsi="Arial" w:cs="Arial"/>
        </w:rPr>
      </w:pPr>
    </w:p>
    <w:p w14:paraId="23484B64" w14:textId="77777777" w:rsidR="00FC510D" w:rsidRPr="00FC510D" w:rsidRDefault="00FC510D" w:rsidP="00FC510D">
      <w:pPr>
        <w:jc w:val="both"/>
        <w:rPr>
          <w:rFonts w:ascii="Arial" w:hAnsi="Arial" w:cs="Arial"/>
          <w:i/>
          <w:iCs/>
          <w:u w:val="single"/>
        </w:rPr>
      </w:pPr>
      <w:r w:rsidRPr="00FC510D">
        <w:rPr>
          <w:rFonts w:ascii="Arial" w:hAnsi="Arial" w:cs="Arial"/>
          <w:i/>
          <w:iCs/>
          <w:u w:val="single"/>
        </w:rPr>
        <w:t>Artículo 1.- Objeto</w:t>
      </w:r>
    </w:p>
    <w:p w14:paraId="278110E6" w14:textId="77777777" w:rsidR="00FC510D" w:rsidRPr="00FC510D" w:rsidRDefault="00FC510D" w:rsidP="00FC510D">
      <w:pPr>
        <w:jc w:val="both"/>
        <w:rPr>
          <w:rFonts w:ascii="Arial" w:hAnsi="Arial" w:cs="Arial"/>
        </w:rPr>
      </w:pPr>
      <w:r w:rsidRPr="00FC510D">
        <w:rPr>
          <w:rFonts w:ascii="Arial" w:hAnsi="Arial" w:cs="Arial"/>
        </w:rPr>
        <w:t>El objeto de las bases específicas para la concesión de subvenciones para material escolar durante el año 2025 es la regulación, por parte del Ayuntamiento de Sant Llorenç de la Muga, de las bases y la convocatoria pública de ayudas para material escolar del año 2025.</w:t>
      </w:r>
    </w:p>
    <w:p w14:paraId="3B3656DE" w14:textId="77777777" w:rsidR="00FC510D" w:rsidRPr="00FC510D" w:rsidRDefault="00FC510D" w:rsidP="00FC510D">
      <w:pPr>
        <w:jc w:val="both"/>
        <w:rPr>
          <w:rFonts w:ascii="Arial" w:hAnsi="Arial" w:cs="Arial"/>
        </w:rPr>
      </w:pPr>
      <w:r w:rsidRPr="00FC510D">
        <w:rPr>
          <w:rFonts w:ascii="Arial" w:hAnsi="Arial" w:cs="Arial"/>
        </w:rPr>
        <w:t>Artículo 2.- Marco normativo</w:t>
      </w:r>
    </w:p>
    <w:p w14:paraId="2EAF61E2" w14:textId="77777777" w:rsidR="00FC510D" w:rsidRPr="00FC510D" w:rsidRDefault="00FC510D" w:rsidP="00FC510D">
      <w:pPr>
        <w:jc w:val="both"/>
        <w:rPr>
          <w:rFonts w:ascii="Arial" w:hAnsi="Arial" w:cs="Arial"/>
        </w:rPr>
      </w:pPr>
      <w:r w:rsidRPr="00FC510D">
        <w:rPr>
          <w:rFonts w:ascii="Arial" w:hAnsi="Arial" w:cs="Arial"/>
        </w:rPr>
        <w:t>Estas bases reguladoras están sujetas a lo establecido en la Ley 38/2003, de 17 de noviembre, General de Subvenciones; el Real Decreto 887/2006, de 21 de julio, que aprueba el reglamento de dicha Ley; la Ley 7/1985, de 2 de abril, Reguladora de las Bases del Régimen Local; el Reglamento de Organización, Funcionamiento y Régimen Jurídico de las Entidades Locales, aprobado por Real Decreto 2568/1986, de 28 de noviembre; en caso de asociaciones, el Real Decreto 130/2019, de 8 de marzo, sobre la Base de Datos Nacional de Subvenciones; la Ley 19/2014, de 29 de diciembre, de transparencia, acceso a la información pública y buen gobierno; el Decreto 179/1995, de 13 de junio, que aprueba el Reglamento de obras, actividades y servicios de las entidades locales; y el resto de normativa aplicable.</w:t>
      </w:r>
    </w:p>
    <w:p w14:paraId="194AEFC6" w14:textId="77777777" w:rsidR="00FC510D" w:rsidRPr="00FC510D" w:rsidRDefault="00FC510D" w:rsidP="00FC510D">
      <w:pPr>
        <w:jc w:val="both"/>
        <w:rPr>
          <w:rFonts w:ascii="Arial" w:hAnsi="Arial" w:cs="Arial"/>
        </w:rPr>
      </w:pPr>
      <w:r w:rsidRPr="00FC510D">
        <w:rPr>
          <w:rFonts w:ascii="Arial" w:hAnsi="Arial" w:cs="Arial"/>
        </w:rPr>
        <w:t>Las subvenciones a las que se refieren estas bases tienen carácter voluntario y eventual, son libremente revocables y reducibles, y no generan derecho alguno a la obtención de subvenciones en ejercicios posteriores.</w:t>
      </w:r>
    </w:p>
    <w:p w14:paraId="6ADD3C25" w14:textId="77777777" w:rsidR="00FC510D" w:rsidRPr="00FC510D" w:rsidRDefault="00FC510D" w:rsidP="00FC510D">
      <w:pPr>
        <w:jc w:val="both"/>
        <w:rPr>
          <w:rFonts w:ascii="Arial" w:hAnsi="Arial" w:cs="Arial"/>
        </w:rPr>
      </w:pPr>
      <w:r w:rsidRPr="00FC510D">
        <w:rPr>
          <w:rFonts w:ascii="Arial" w:hAnsi="Arial" w:cs="Arial"/>
        </w:rPr>
        <w:t>La gestión de las subvenciones se efectuará conforme a los principios de publicidad, transparencia, concurrencia, objetividad, igualdad, no discriminación y eficiencia.</w:t>
      </w:r>
    </w:p>
    <w:p w14:paraId="2F11AE51" w14:textId="77777777" w:rsidR="00FC510D" w:rsidRPr="00FC510D" w:rsidRDefault="00FC510D" w:rsidP="00FC510D">
      <w:pPr>
        <w:jc w:val="both"/>
        <w:rPr>
          <w:rFonts w:ascii="Arial" w:hAnsi="Arial" w:cs="Arial"/>
        </w:rPr>
      </w:pPr>
      <w:r w:rsidRPr="00FC510D">
        <w:rPr>
          <w:rFonts w:ascii="Arial" w:hAnsi="Arial" w:cs="Arial"/>
        </w:rPr>
        <w:t>Artículo 3.- Beneficiarios y requisitos</w:t>
      </w:r>
    </w:p>
    <w:p w14:paraId="545931FD" w14:textId="77777777" w:rsidR="00FC510D" w:rsidRPr="00FC510D" w:rsidRDefault="00FC510D" w:rsidP="00FC510D">
      <w:pPr>
        <w:jc w:val="both"/>
        <w:rPr>
          <w:rFonts w:ascii="Arial" w:hAnsi="Arial" w:cs="Arial"/>
        </w:rPr>
      </w:pPr>
      <w:r w:rsidRPr="00FC510D">
        <w:rPr>
          <w:rFonts w:ascii="Arial" w:hAnsi="Arial" w:cs="Arial"/>
        </w:rPr>
        <w:t>Serán beneficiarias de la ayuda las familias con hijos menores de 25 años empadronadas en el municipio con una antigüedad mínima de un año a la fecha de solicitud y que cumplan los requisitos específicos.</w:t>
      </w:r>
    </w:p>
    <w:p w14:paraId="7CDFAB92" w14:textId="77777777" w:rsidR="00FC510D" w:rsidRPr="00FC510D" w:rsidRDefault="00FC510D" w:rsidP="00FC510D">
      <w:pPr>
        <w:jc w:val="both"/>
        <w:rPr>
          <w:rFonts w:ascii="Arial" w:hAnsi="Arial" w:cs="Arial"/>
        </w:rPr>
      </w:pPr>
      <w:r w:rsidRPr="00FC510D">
        <w:rPr>
          <w:rFonts w:ascii="Arial" w:hAnsi="Arial" w:cs="Arial"/>
        </w:rPr>
        <w:t>Será requisito indispensable que los padres, madres, tutores o jóvenes mayores de 18 años solicitantes estén al corriente de sus obligaciones tributarias con el Ayuntamiento.</w:t>
      </w:r>
    </w:p>
    <w:p w14:paraId="64F3087B" w14:textId="77777777" w:rsidR="00FC510D" w:rsidRPr="00FC510D" w:rsidRDefault="00FC510D" w:rsidP="00FC510D">
      <w:pPr>
        <w:jc w:val="both"/>
        <w:rPr>
          <w:rFonts w:ascii="Arial" w:hAnsi="Arial" w:cs="Arial"/>
        </w:rPr>
      </w:pPr>
      <w:r w:rsidRPr="00FC510D">
        <w:rPr>
          <w:rFonts w:ascii="Arial" w:hAnsi="Arial" w:cs="Arial"/>
        </w:rPr>
        <w:t>Artículo 4.- Importe</w:t>
      </w:r>
    </w:p>
    <w:p w14:paraId="5A9937F0" w14:textId="77777777" w:rsidR="00FC510D" w:rsidRPr="00FC510D" w:rsidRDefault="00FC510D" w:rsidP="00FC510D">
      <w:pPr>
        <w:jc w:val="both"/>
        <w:rPr>
          <w:rFonts w:ascii="Arial" w:hAnsi="Arial" w:cs="Arial"/>
        </w:rPr>
      </w:pPr>
      <w:r w:rsidRPr="00FC510D">
        <w:rPr>
          <w:rFonts w:ascii="Arial" w:hAnsi="Arial" w:cs="Arial"/>
        </w:rPr>
        <w:t>Podrán solicitar la ayuda los padres, madres o tutores de niños, niñas o jóvenes que convivan con ellos en Sant Llorenç de la Muga, o los jóvenes mayores de edad, de 6 a 25 años, que cursen estudios de Educación Primaria o Secundaria Obligatoria, estudios postobligatorios (Bachillerato, ciclos formativos, programas de formación e inserción, estudios universitarios, etc.) u otras formaciones, y acrediten gastos en libros, material escolar, matrícula o desplazamientos relacionados con los estudios.</w:t>
      </w:r>
    </w:p>
    <w:p w14:paraId="4303E98C" w14:textId="77777777" w:rsidR="00FC510D" w:rsidRPr="00FC510D" w:rsidRDefault="00FC510D" w:rsidP="00FC510D">
      <w:pPr>
        <w:jc w:val="both"/>
        <w:rPr>
          <w:rFonts w:ascii="Arial" w:hAnsi="Arial" w:cs="Arial"/>
        </w:rPr>
      </w:pPr>
      <w:r w:rsidRPr="00FC510D">
        <w:rPr>
          <w:rFonts w:ascii="Arial" w:hAnsi="Arial" w:cs="Arial"/>
        </w:rPr>
        <w:t>A la solicitud deberá acompañarse factura de los gastos y matrícula. En estudios no reglados podrá presentarse un certificado del centro formativo con justificación de asistencia y aprovechamiento.</w:t>
      </w:r>
    </w:p>
    <w:p w14:paraId="08238744" w14:textId="77777777" w:rsidR="00FC510D" w:rsidRPr="00FC510D" w:rsidRDefault="00FC510D" w:rsidP="00FC510D">
      <w:pPr>
        <w:jc w:val="both"/>
        <w:rPr>
          <w:rFonts w:ascii="Arial" w:hAnsi="Arial" w:cs="Arial"/>
        </w:rPr>
      </w:pPr>
      <w:r w:rsidRPr="00FC510D">
        <w:rPr>
          <w:rFonts w:ascii="Arial" w:hAnsi="Arial" w:cs="Arial"/>
        </w:rPr>
        <w:t>El importe de la ayuda será:</w:t>
      </w:r>
    </w:p>
    <w:p w14:paraId="5608E24A" w14:textId="77777777" w:rsidR="00FC510D" w:rsidRPr="00FC510D" w:rsidRDefault="00FC510D" w:rsidP="00FC510D">
      <w:pPr>
        <w:jc w:val="both"/>
        <w:rPr>
          <w:rFonts w:ascii="Arial" w:hAnsi="Arial" w:cs="Arial"/>
        </w:rPr>
      </w:pPr>
    </w:p>
    <w:p w14:paraId="2DDE1FA1" w14:textId="77777777" w:rsidR="00FC510D" w:rsidRPr="00FC510D" w:rsidRDefault="00FC510D" w:rsidP="00FC510D">
      <w:pPr>
        <w:pStyle w:val="Pargrafdellista"/>
        <w:numPr>
          <w:ilvl w:val="0"/>
          <w:numId w:val="1"/>
        </w:numPr>
        <w:jc w:val="both"/>
        <w:rPr>
          <w:rFonts w:ascii="Arial" w:hAnsi="Arial" w:cs="Arial"/>
        </w:rPr>
      </w:pPr>
      <w:r w:rsidRPr="00FC510D">
        <w:rPr>
          <w:rFonts w:ascii="Arial" w:hAnsi="Arial" w:cs="Arial"/>
        </w:rPr>
        <w:t>Educación Primaria: 50,00 €</w:t>
      </w:r>
    </w:p>
    <w:p w14:paraId="12D9F4A0" w14:textId="77777777" w:rsidR="00FC510D" w:rsidRPr="00FC510D" w:rsidRDefault="00FC510D" w:rsidP="00FC510D">
      <w:pPr>
        <w:pStyle w:val="Pargrafdellista"/>
        <w:numPr>
          <w:ilvl w:val="0"/>
          <w:numId w:val="1"/>
        </w:numPr>
        <w:jc w:val="both"/>
        <w:rPr>
          <w:rFonts w:ascii="Arial" w:hAnsi="Arial" w:cs="Arial"/>
        </w:rPr>
      </w:pPr>
      <w:r w:rsidRPr="00FC510D">
        <w:rPr>
          <w:rFonts w:ascii="Arial" w:hAnsi="Arial" w:cs="Arial"/>
        </w:rPr>
        <w:t>Educación Secundaria Obligatoria: 65,00 €</w:t>
      </w:r>
    </w:p>
    <w:p w14:paraId="0B98C18B" w14:textId="77777777" w:rsidR="00FC510D" w:rsidRPr="00FC510D" w:rsidRDefault="00FC510D" w:rsidP="00FC510D">
      <w:pPr>
        <w:pStyle w:val="Pargrafdellista"/>
        <w:numPr>
          <w:ilvl w:val="0"/>
          <w:numId w:val="1"/>
        </w:numPr>
        <w:jc w:val="both"/>
        <w:rPr>
          <w:rFonts w:ascii="Arial" w:hAnsi="Arial" w:cs="Arial"/>
        </w:rPr>
      </w:pPr>
      <w:r w:rsidRPr="00FC510D">
        <w:rPr>
          <w:rFonts w:ascii="Arial" w:hAnsi="Arial" w:cs="Arial"/>
        </w:rPr>
        <w:t>Educación o formación para jóvenes de 16 a 25 años: 80,00 €</w:t>
      </w:r>
    </w:p>
    <w:p w14:paraId="0DFCA92D" w14:textId="79109107" w:rsidR="00FC510D" w:rsidRPr="00FC510D" w:rsidRDefault="00FC510D" w:rsidP="00FC510D">
      <w:pPr>
        <w:jc w:val="both"/>
        <w:rPr>
          <w:rFonts w:ascii="Arial" w:hAnsi="Arial" w:cs="Arial"/>
        </w:rPr>
      </w:pPr>
      <w:r w:rsidRPr="00FC510D">
        <w:rPr>
          <w:rFonts w:ascii="Arial" w:hAnsi="Arial" w:cs="Arial"/>
        </w:rPr>
        <w:t>En ningún caso la prestación podrá superar el importe de las facturas presentadas.</w:t>
      </w:r>
    </w:p>
    <w:p w14:paraId="30F2CF68" w14:textId="77777777" w:rsidR="00FC510D" w:rsidRPr="00FC510D" w:rsidRDefault="00FC510D" w:rsidP="00FC510D">
      <w:pPr>
        <w:jc w:val="both"/>
        <w:rPr>
          <w:rFonts w:ascii="Arial" w:hAnsi="Arial" w:cs="Arial"/>
        </w:rPr>
      </w:pPr>
      <w:r w:rsidRPr="00FC510D">
        <w:rPr>
          <w:rFonts w:ascii="Arial" w:hAnsi="Arial" w:cs="Arial"/>
        </w:rPr>
        <w:t>Esta subvención es compatible con otras ayudas públicas o privadas, pero el importe total no podrá superar el coste de la actividad subvencionada.</w:t>
      </w:r>
    </w:p>
    <w:p w14:paraId="6E0B9B20" w14:textId="77777777" w:rsidR="00FC510D" w:rsidRPr="00FC510D" w:rsidRDefault="00FC510D" w:rsidP="00FC510D">
      <w:pPr>
        <w:jc w:val="both"/>
        <w:rPr>
          <w:rFonts w:ascii="Arial" w:hAnsi="Arial" w:cs="Arial"/>
        </w:rPr>
      </w:pPr>
    </w:p>
    <w:p w14:paraId="4E4B0C5E" w14:textId="77777777" w:rsidR="00FC510D" w:rsidRPr="00FC510D" w:rsidRDefault="00FC510D" w:rsidP="00FC510D">
      <w:pPr>
        <w:jc w:val="both"/>
        <w:rPr>
          <w:rFonts w:ascii="Arial" w:hAnsi="Arial" w:cs="Arial"/>
        </w:rPr>
      </w:pPr>
      <w:r w:rsidRPr="00FC510D">
        <w:rPr>
          <w:rFonts w:ascii="Arial" w:hAnsi="Arial" w:cs="Arial"/>
        </w:rPr>
        <w:t>Artículo 5.- Solicitud y plazos</w:t>
      </w:r>
    </w:p>
    <w:p w14:paraId="302641CC" w14:textId="77777777" w:rsidR="00FC510D" w:rsidRPr="00FC510D" w:rsidRDefault="00FC510D" w:rsidP="00FC510D">
      <w:pPr>
        <w:jc w:val="both"/>
        <w:rPr>
          <w:rFonts w:ascii="Arial" w:hAnsi="Arial" w:cs="Arial"/>
        </w:rPr>
      </w:pPr>
      <w:r w:rsidRPr="00FC510D">
        <w:rPr>
          <w:rFonts w:ascii="Arial" w:hAnsi="Arial" w:cs="Arial"/>
        </w:rPr>
        <w:t>Las solicitudes deberán presentarse mediante el modelo oficial, presencialmente o por la sede electrónica del Ayuntamiento. Se podrá presentar una solicitud por cada menor o joven.</w:t>
      </w:r>
    </w:p>
    <w:p w14:paraId="46B70C2C" w14:textId="77777777" w:rsidR="00FC510D" w:rsidRPr="00FC510D" w:rsidRDefault="00FC510D" w:rsidP="00FC510D">
      <w:pPr>
        <w:jc w:val="both"/>
        <w:rPr>
          <w:rFonts w:ascii="Arial" w:hAnsi="Arial" w:cs="Arial"/>
        </w:rPr>
      </w:pPr>
      <w:r w:rsidRPr="00FC510D">
        <w:rPr>
          <w:rFonts w:ascii="Arial" w:hAnsi="Arial" w:cs="Arial"/>
        </w:rPr>
        <w:t>El plazo de presentación será del 1 al 31 de octubre de 2025.</w:t>
      </w:r>
    </w:p>
    <w:p w14:paraId="775ABE63" w14:textId="77777777" w:rsidR="00FC510D" w:rsidRPr="00FC510D" w:rsidRDefault="00FC510D" w:rsidP="00FC510D">
      <w:pPr>
        <w:jc w:val="both"/>
        <w:rPr>
          <w:rFonts w:ascii="Arial" w:hAnsi="Arial" w:cs="Arial"/>
        </w:rPr>
      </w:pPr>
      <w:r w:rsidRPr="00FC510D">
        <w:rPr>
          <w:rFonts w:ascii="Arial" w:hAnsi="Arial" w:cs="Arial"/>
        </w:rPr>
        <w:t>El anuncio de la convocatoria se publicará en el BOP, la web municipal y la BDNS.</w:t>
      </w:r>
    </w:p>
    <w:p w14:paraId="6F46C3F6" w14:textId="77777777" w:rsidR="00FC510D" w:rsidRPr="00FC510D" w:rsidRDefault="00FC510D" w:rsidP="00FC510D">
      <w:pPr>
        <w:jc w:val="both"/>
        <w:rPr>
          <w:rFonts w:ascii="Arial" w:hAnsi="Arial" w:cs="Arial"/>
        </w:rPr>
      </w:pPr>
      <w:r w:rsidRPr="00FC510D">
        <w:rPr>
          <w:rFonts w:ascii="Arial" w:hAnsi="Arial" w:cs="Arial"/>
        </w:rPr>
        <w:t>La solicitud deberá ir acompañada de:</w:t>
      </w:r>
    </w:p>
    <w:p w14:paraId="08D8B912" w14:textId="77777777" w:rsidR="00FC510D" w:rsidRPr="00FC510D" w:rsidRDefault="00FC510D" w:rsidP="00FC510D">
      <w:pPr>
        <w:jc w:val="both"/>
        <w:rPr>
          <w:rFonts w:ascii="Arial" w:hAnsi="Arial" w:cs="Arial"/>
        </w:rPr>
      </w:pPr>
    </w:p>
    <w:p w14:paraId="30BBCED2" w14:textId="4F601AB9" w:rsidR="00FC510D" w:rsidRPr="00FC510D" w:rsidRDefault="00FC510D" w:rsidP="00FC510D">
      <w:pPr>
        <w:pStyle w:val="Pargrafdellista"/>
        <w:numPr>
          <w:ilvl w:val="0"/>
          <w:numId w:val="2"/>
        </w:numPr>
        <w:jc w:val="both"/>
        <w:rPr>
          <w:rFonts w:ascii="Arial" w:hAnsi="Arial" w:cs="Arial"/>
        </w:rPr>
      </w:pPr>
      <w:r w:rsidRPr="00FC510D">
        <w:rPr>
          <w:rFonts w:ascii="Arial" w:hAnsi="Arial" w:cs="Arial"/>
        </w:rPr>
        <w:t>DNI, NIE o pasaporte del solicitante y del alumno (solo en solicitudes presenciales)</w:t>
      </w:r>
    </w:p>
    <w:p w14:paraId="262B01FB" w14:textId="63D029AD" w:rsidR="00FC510D" w:rsidRPr="00FC510D" w:rsidRDefault="00FC510D" w:rsidP="00FC510D">
      <w:pPr>
        <w:pStyle w:val="Pargrafdellista"/>
        <w:numPr>
          <w:ilvl w:val="0"/>
          <w:numId w:val="2"/>
        </w:numPr>
        <w:jc w:val="both"/>
        <w:rPr>
          <w:rFonts w:ascii="Arial" w:hAnsi="Arial" w:cs="Arial"/>
        </w:rPr>
      </w:pPr>
      <w:r w:rsidRPr="00FC510D">
        <w:rPr>
          <w:rFonts w:ascii="Arial" w:hAnsi="Arial" w:cs="Arial"/>
        </w:rPr>
        <w:t>Volante de convivencia (el Ayuntamiento verificará los datos del padrón)</w:t>
      </w:r>
    </w:p>
    <w:p w14:paraId="6B693715" w14:textId="2A53DBA8" w:rsidR="00FC510D" w:rsidRPr="00FC510D" w:rsidRDefault="00FC510D" w:rsidP="00FC510D">
      <w:pPr>
        <w:pStyle w:val="Pargrafdellista"/>
        <w:numPr>
          <w:ilvl w:val="0"/>
          <w:numId w:val="2"/>
        </w:numPr>
        <w:jc w:val="both"/>
        <w:rPr>
          <w:rFonts w:ascii="Arial" w:hAnsi="Arial" w:cs="Arial"/>
        </w:rPr>
      </w:pPr>
      <w:r w:rsidRPr="00FC510D">
        <w:rPr>
          <w:rFonts w:ascii="Arial" w:hAnsi="Arial" w:cs="Arial"/>
        </w:rPr>
        <w:t>Copia del libro de familia (si no consta previamente)</w:t>
      </w:r>
    </w:p>
    <w:p w14:paraId="5D1392EC" w14:textId="02DFF912" w:rsidR="00FC510D" w:rsidRPr="00FC510D" w:rsidRDefault="00FC510D" w:rsidP="00FC510D">
      <w:pPr>
        <w:pStyle w:val="Pargrafdellista"/>
        <w:numPr>
          <w:ilvl w:val="0"/>
          <w:numId w:val="2"/>
        </w:numPr>
        <w:jc w:val="both"/>
        <w:rPr>
          <w:rFonts w:ascii="Arial" w:hAnsi="Arial" w:cs="Arial"/>
        </w:rPr>
      </w:pPr>
      <w:r w:rsidRPr="00FC510D">
        <w:rPr>
          <w:rFonts w:ascii="Arial" w:hAnsi="Arial" w:cs="Arial"/>
        </w:rPr>
        <w:t>Copia de la matrícula o certificado de matriculación</w:t>
      </w:r>
    </w:p>
    <w:p w14:paraId="1DE65D4D" w14:textId="4EFD203C" w:rsidR="00FC510D" w:rsidRPr="00FC510D" w:rsidRDefault="00FC510D" w:rsidP="00FC510D">
      <w:pPr>
        <w:pStyle w:val="Pargrafdellista"/>
        <w:numPr>
          <w:ilvl w:val="0"/>
          <w:numId w:val="2"/>
        </w:numPr>
        <w:jc w:val="both"/>
        <w:rPr>
          <w:rFonts w:ascii="Arial" w:hAnsi="Arial" w:cs="Arial"/>
        </w:rPr>
      </w:pPr>
      <w:r w:rsidRPr="00FC510D">
        <w:rPr>
          <w:rFonts w:ascii="Arial" w:hAnsi="Arial" w:cs="Arial"/>
        </w:rPr>
        <w:t>Facturas o recibos de los gastos y justificante de pago</w:t>
      </w:r>
    </w:p>
    <w:p w14:paraId="2996264B" w14:textId="77777777" w:rsidR="00FC510D" w:rsidRPr="00FC510D" w:rsidRDefault="00FC510D" w:rsidP="00FC510D">
      <w:pPr>
        <w:pStyle w:val="Pargrafdellista"/>
        <w:numPr>
          <w:ilvl w:val="0"/>
          <w:numId w:val="2"/>
        </w:numPr>
        <w:jc w:val="both"/>
        <w:rPr>
          <w:rFonts w:ascii="Arial" w:hAnsi="Arial" w:cs="Arial"/>
        </w:rPr>
      </w:pPr>
      <w:r w:rsidRPr="00FC510D">
        <w:rPr>
          <w:rFonts w:ascii="Arial" w:hAnsi="Arial" w:cs="Arial"/>
        </w:rPr>
        <w:t>Declaración responsable incluida en el formulario de solicitud.</w:t>
      </w:r>
    </w:p>
    <w:p w14:paraId="0047E47D" w14:textId="77777777" w:rsidR="00FC510D" w:rsidRPr="00FC510D" w:rsidRDefault="00FC510D" w:rsidP="00FC510D">
      <w:pPr>
        <w:jc w:val="both"/>
        <w:rPr>
          <w:rFonts w:ascii="Arial" w:hAnsi="Arial" w:cs="Arial"/>
        </w:rPr>
      </w:pPr>
    </w:p>
    <w:p w14:paraId="61154FB2" w14:textId="77777777" w:rsidR="00FC510D" w:rsidRPr="00FC510D" w:rsidRDefault="00FC510D" w:rsidP="00FC510D">
      <w:pPr>
        <w:jc w:val="both"/>
        <w:rPr>
          <w:rFonts w:ascii="Arial" w:hAnsi="Arial" w:cs="Arial"/>
        </w:rPr>
      </w:pPr>
      <w:r w:rsidRPr="00FC510D">
        <w:rPr>
          <w:rFonts w:ascii="Arial" w:hAnsi="Arial" w:cs="Arial"/>
        </w:rPr>
        <w:t>Artículo 6.- Procedimiento y resolución</w:t>
      </w:r>
    </w:p>
    <w:p w14:paraId="099F5A07" w14:textId="77777777" w:rsidR="00FC510D" w:rsidRPr="00FC510D" w:rsidRDefault="00FC510D" w:rsidP="00FC510D">
      <w:pPr>
        <w:jc w:val="both"/>
        <w:rPr>
          <w:rFonts w:ascii="Arial" w:hAnsi="Arial" w:cs="Arial"/>
        </w:rPr>
      </w:pPr>
      <w:r w:rsidRPr="00FC510D">
        <w:rPr>
          <w:rFonts w:ascii="Arial" w:hAnsi="Arial" w:cs="Arial"/>
        </w:rPr>
        <w:t>Recibidas las solicitudes, se comprobará el cumplimiento de los requisitos. Podrá requerirse subsanación en un plazo de 10 días. La falta de respuesta implicará desistimiento.</w:t>
      </w:r>
    </w:p>
    <w:p w14:paraId="414D71CB" w14:textId="77777777" w:rsidR="00FC510D" w:rsidRPr="00FC510D" w:rsidRDefault="00FC510D" w:rsidP="00FC510D">
      <w:pPr>
        <w:jc w:val="both"/>
        <w:rPr>
          <w:rFonts w:ascii="Arial" w:hAnsi="Arial" w:cs="Arial"/>
        </w:rPr>
      </w:pPr>
      <w:r w:rsidRPr="00FC510D">
        <w:rPr>
          <w:rFonts w:ascii="Arial" w:hAnsi="Arial" w:cs="Arial"/>
        </w:rPr>
        <w:t>La Alcaldía resolverá la concesión o denegación, notificando individualmente. El plazo máximo de resolución será de 30 días hábiles desde el fin del plazo de presentación. Transcurrido dicho plazo sin resolución, las solicitudes se entenderán desestimadas.</w:t>
      </w:r>
    </w:p>
    <w:p w14:paraId="53135BE0" w14:textId="77777777" w:rsidR="00FC510D" w:rsidRPr="00FC510D" w:rsidRDefault="00FC510D" w:rsidP="00FC510D">
      <w:pPr>
        <w:jc w:val="both"/>
        <w:rPr>
          <w:rFonts w:ascii="Arial" w:hAnsi="Arial" w:cs="Arial"/>
        </w:rPr>
      </w:pPr>
      <w:r w:rsidRPr="00FC510D">
        <w:rPr>
          <w:rFonts w:ascii="Arial" w:hAnsi="Arial" w:cs="Arial"/>
        </w:rPr>
        <w:t>La resolución se publicará en el tablón de anuncios y la sede electrónica, y se difundirá en la BDNS. Los nombres de las personas beneficiarias se publicarán en la web municipal durante 5 años, de acuerdo con la Ley 19/2014.</w:t>
      </w:r>
    </w:p>
    <w:p w14:paraId="28B88621" w14:textId="77777777" w:rsidR="00FC510D" w:rsidRPr="00FC510D" w:rsidRDefault="00FC510D" w:rsidP="00FC510D">
      <w:pPr>
        <w:jc w:val="both"/>
        <w:rPr>
          <w:rFonts w:ascii="Arial" w:hAnsi="Arial" w:cs="Arial"/>
        </w:rPr>
      </w:pPr>
    </w:p>
    <w:p w14:paraId="49FE6D17" w14:textId="77777777" w:rsidR="00FC510D" w:rsidRPr="00FC510D" w:rsidRDefault="00FC510D" w:rsidP="00FC510D">
      <w:pPr>
        <w:jc w:val="both"/>
        <w:rPr>
          <w:rFonts w:ascii="Arial" w:hAnsi="Arial" w:cs="Arial"/>
        </w:rPr>
      </w:pPr>
      <w:r w:rsidRPr="00FC510D">
        <w:rPr>
          <w:rFonts w:ascii="Arial" w:hAnsi="Arial" w:cs="Arial"/>
        </w:rPr>
        <w:t>Artículo 7.- Aplicación presupuestaria</w:t>
      </w:r>
    </w:p>
    <w:p w14:paraId="40ABE1AC" w14:textId="77777777" w:rsidR="00FC510D" w:rsidRPr="00FC510D" w:rsidRDefault="00FC510D" w:rsidP="00FC510D">
      <w:pPr>
        <w:jc w:val="both"/>
        <w:rPr>
          <w:rFonts w:ascii="Arial" w:hAnsi="Arial" w:cs="Arial"/>
        </w:rPr>
      </w:pPr>
      <w:r w:rsidRPr="00FC510D">
        <w:rPr>
          <w:rFonts w:ascii="Arial" w:hAnsi="Arial" w:cs="Arial"/>
        </w:rPr>
        <w:t>El presupuesto para material escolar es de 1.500,00 € (Aplicación presupuestaria 650.920.480.01).</w:t>
      </w:r>
    </w:p>
    <w:p w14:paraId="1CFD66EB" w14:textId="77777777" w:rsidR="00FC510D" w:rsidRPr="00FC510D" w:rsidRDefault="00FC510D" w:rsidP="00FC510D">
      <w:pPr>
        <w:jc w:val="both"/>
        <w:rPr>
          <w:rFonts w:ascii="Arial" w:hAnsi="Arial" w:cs="Arial"/>
        </w:rPr>
      </w:pPr>
    </w:p>
    <w:p w14:paraId="4061FA45" w14:textId="77777777" w:rsidR="00FC510D" w:rsidRPr="00FC510D" w:rsidRDefault="00FC510D" w:rsidP="00FC510D">
      <w:pPr>
        <w:jc w:val="both"/>
        <w:rPr>
          <w:rFonts w:ascii="Arial" w:hAnsi="Arial" w:cs="Arial"/>
        </w:rPr>
      </w:pPr>
      <w:r w:rsidRPr="00FC510D">
        <w:rPr>
          <w:rFonts w:ascii="Arial" w:hAnsi="Arial" w:cs="Arial"/>
        </w:rPr>
        <w:lastRenderedPageBreak/>
        <w:t>Artículo 8.- Pago de la ayuda</w:t>
      </w:r>
    </w:p>
    <w:p w14:paraId="4D9A002D" w14:textId="34EE1741" w:rsidR="00FC510D" w:rsidRPr="00FC510D" w:rsidRDefault="00FC510D" w:rsidP="00FC510D">
      <w:pPr>
        <w:jc w:val="both"/>
        <w:rPr>
          <w:rFonts w:ascii="Arial" w:hAnsi="Arial" w:cs="Arial"/>
        </w:rPr>
      </w:pPr>
      <w:r w:rsidRPr="00FC510D">
        <w:rPr>
          <w:rFonts w:ascii="Arial" w:hAnsi="Arial" w:cs="Arial"/>
        </w:rPr>
        <w:t>Aprobada la concesión, el importe se abonará en un único pago en la cuenta indicada por el beneficiario.</w:t>
      </w:r>
    </w:p>
    <w:p w14:paraId="280593B1" w14:textId="77777777" w:rsidR="00FC510D" w:rsidRPr="00FC510D" w:rsidRDefault="00FC510D" w:rsidP="00FC510D">
      <w:pPr>
        <w:jc w:val="both"/>
        <w:rPr>
          <w:rFonts w:ascii="Arial" w:hAnsi="Arial" w:cs="Arial"/>
        </w:rPr>
      </w:pPr>
      <w:r w:rsidRPr="00FC510D">
        <w:rPr>
          <w:rFonts w:ascii="Arial" w:hAnsi="Arial" w:cs="Arial"/>
        </w:rPr>
        <w:t>Artículo 9.- Revocación</w:t>
      </w:r>
    </w:p>
    <w:p w14:paraId="06E3A920" w14:textId="2CFEEF9B" w:rsidR="00FC510D" w:rsidRPr="00FC510D" w:rsidRDefault="00FC510D" w:rsidP="00FC510D">
      <w:pPr>
        <w:jc w:val="both"/>
        <w:rPr>
          <w:rFonts w:ascii="Arial" w:hAnsi="Arial" w:cs="Arial"/>
        </w:rPr>
      </w:pPr>
      <w:r w:rsidRPr="00FC510D">
        <w:rPr>
          <w:rFonts w:ascii="Arial" w:hAnsi="Arial" w:cs="Arial"/>
        </w:rPr>
        <w:t>El incumplimiento de los requisitos o la falsedad de los datos podrá comportar la revocación de la ayuda y el reintegro total o parcial.</w:t>
      </w:r>
    </w:p>
    <w:p w14:paraId="66DBE872" w14:textId="77777777" w:rsidR="00FC510D" w:rsidRPr="00FC510D" w:rsidRDefault="00FC510D" w:rsidP="00FC510D">
      <w:pPr>
        <w:jc w:val="both"/>
        <w:rPr>
          <w:rFonts w:ascii="Arial" w:hAnsi="Arial" w:cs="Arial"/>
        </w:rPr>
      </w:pPr>
      <w:r w:rsidRPr="00FC510D">
        <w:rPr>
          <w:rFonts w:ascii="Arial" w:hAnsi="Arial" w:cs="Arial"/>
        </w:rPr>
        <w:t>Artículo 10.- Compatibilidad</w:t>
      </w:r>
    </w:p>
    <w:p w14:paraId="1D3BD4F3" w14:textId="3F19ABF3" w:rsidR="00FC510D" w:rsidRPr="00FC510D" w:rsidRDefault="00FC510D" w:rsidP="00FC510D">
      <w:pPr>
        <w:jc w:val="both"/>
        <w:rPr>
          <w:rFonts w:ascii="Arial" w:hAnsi="Arial" w:cs="Arial"/>
        </w:rPr>
      </w:pPr>
      <w:r w:rsidRPr="00FC510D">
        <w:rPr>
          <w:rFonts w:ascii="Arial" w:hAnsi="Arial" w:cs="Arial"/>
        </w:rPr>
        <w:t>Estas ayudas son compatibles con otras, siempre que el total no supere el coste de los gastos subvencionados.</w:t>
      </w:r>
    </w:p>
    <w:p w14:paraId="1B652BDF" w14:textId="77777777" w:rsidR="00FC510D" w:rsidRPr="00FC510D" w:rsidRDefault="00FC510D" w:rsidP="00FC510D">
      <w:pPr>
        <w:jc w:val="both"/>
        <w:rPr>
          <w:rFonts w:ascii="Arial" w:hAnsi="Arial" w:cs="Arial"/>
        </w:rPr>
      </w:pPr>
      <w:r w:rsidRPr="00FC510D">
        <w:rPr>
          <w:rFonts w:ascii="Arial" w:hAnsi="Arial" w:cs="Arial"/>
        </w:rPr>
        <w:t>Artículo 11.- Protección de datos y transparencia</w:t>
      </w:r>
    </w:p>
    <w:p w14:paraId="1350C954" w14:textId="77777777" w:rsidR="00FC510D" w:rsidRPr="00FC510D" w:rsidRDefault="00FC510D" w:rsidP="00FC510D">
      <w:pPr>
        <w:jc w:val="both"/>
        <w:rPr>
          <w:rFonts w:ascii="Arial" w:hAnsi="Arial" w:cs="Arial"/>
        </w:rPr>
      </w:pPr>
      <w:r w:rsidRPr="00FC510D">
        <w:rPr>
          <w:rFonts w:ascii="Arial" w:hAnsi="Arial" w:cs="Arial"/>
        </w:rPr>
        <w:t>De acuerdo con la Ley Orgánica 3/2018, de 5 de diciembre, los datos personales se tratarán con la finalidad de gestionar la solicitud y control de las subvenciones.</w:t>
      </w:r>
    </w:p>
    <w:p w14:paraId="1D4861A7" w14:textId="77777777" w:rsidR="00FC510D" w:rsidRPr="00FC510D" w:rsidRDefault="00FC510D" w:rsidP="00FC510D">
      <w:pPr>
        <w:jc w:val="both"/>
        <w:rPr>
          <w:rFonts w:ascii="Arial" w:hAnsi="Arial" w:cs="Arial"/>
        </w:rPr>
      </w:pPr>
    </w:p>
    <w:p w14:paraId="7CD6F7BD" w14:textId="77777777" w:rsidR="00FC510D" w:rsidRPr="00FC510D" w:rsidRDefault="00FC510D" w:rsidP="00FC510D">
      <w:pPr>
        <w:jc w:val="both"/>
        <w:rPr>
          <w:rFonts w:ascii="Arial" w:hAnsi="Arial" w:cs="Arial"/>
        </w:rPr>
      </w:pPr>
      <w:r w:rsidRPr="00FC510D">
        <w:rPr>
          <w:rFonts w:ascii="Arial" w:hAnsi="Arial" w:cs="Arial"/>
        </w:rPr>
        <w:t>Disposición final</w:t>
      </w:r>
    </w:p>
    <w:p w14:paraId="457A7D51" w14:textId="5DEB1714" w:rsidR="00DC79D2" w:rsidRPr="00FC510D" w:rsidRDefault="00FC510D" w:rsidP="00FC510D">
      <w:pPr>
        <w:jc w:val="both"/>
        <w:rPr>
          <w:rFonts w:ascii="Arial" w:hAnsi="Arial" w:cs="Arial"/>
        </w:rPr>
      </w:pPr>
      <w:r w:rsidRPr="00FC510D">
        <w:rPr>
          <w:rFonts w:ascii="Arial" w:hAnsi="Arial" w:cs="Arial"/>
        </w:rPr>
        <w:t>Estas bases entrarán en vigor al día siguiente de su publicación en el Boletín Oficial de la Provincia de Girona y se publicarán también en el e-</w:t>
      </w:r>
      <w:proofErr w:type="spellStart"/>
      <w:r w:rsidRPr="00FC510D">
        <w:rPr>
          <w:rFonts w:ascii="Arial" w:hAnsi="Arial" w:cs="Arial"/>
        </w:rPr>
        <w:t>tauler</w:t>
      </w:r>
      <w:proofErr w:type="spellEnd"/>
      <w:r w:rsidRPr="00FC510D">
        <w:rPr>
          <w:rFonts w:ascii="Arial" w:hAnsi="Arial" w:cs="Arial"/>
        </w:rPr>
        <w:t xml:space="preserve"> y en la Base de Datos Nacional de Subvenciones (BDNS).</w:t>
      </w:r>
    </w:p>
    <w:sectPr w:rsidR="00DC79D2" w:rsidRPr="00FC51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B02C3"/>
    <w:multiLevelType w:val="hybridMultilevel"/>
    <w:tmpl w:val="2520C6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E444EFE"/>
    <w:multiLevelType w:val="hybridMultilevel"/>
    <w:tmpl w:val="65F27D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10D"/>
    <w:rsid w:val="00DC79D2"/>
    <w:rsid w:val="00FC51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2C6CD"/>
  <w15:chartTrackingRefBased/>
  <w15:docId w15:val="{85FA072C-8D8B-451D-AB9D-43AA405CA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FC51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1080</Words>
  <Characters>5940</Characters>
  <Application>Microsoft Office Word</Application>
  <DocSecurity>0</DocSecurity>
  <Lines>49</Lines>
  <Paragraphs>14</Paragraphs>
  <ScaleCrop>false</ScaleCrop>
  <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 Fabri Llavero</dc:creator>
  <cp:keywords/>
  <dc:description/>
  <cp:lastModifiedBy>Sergi Fabri Llavero</cp:lastModifiedBy>
  <cp:revision>1</cp:revision>
  <dcterms:created xsi:type="dcterms:W3CDTF">2025-10-07T12:04:00Z</dcterms:created>
  <dcterms:modified xsi:type="dcterms:W3CDTF">2025-10-07T12:08:00Z</dcterms:modified>
</cp:coreProperties>
</file>