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84AE1" w:rsidRPr="00D62A26" w:rsidRDefault="00A23D80" w:rsidP="00BE04CF">
      <w:pPr>
        <w:spacing w:line="240" w:lineRule="atLeast"/>
        <w:ind w:left="-567" w:right="425"/>
        <w:jc w:val="center"/>
        <w:rPr>
          <w:rFonts w:asciiTheme="minorHAnsi" w:hAnsiTheme="minorHAnsi" w:cstheme="minorHAnsi"/>
          <w:iCs/>
          <w:sz w:val="22"/>
          <w:szCs w:val="22"/>
        </w:rPr>
      </w:pPr>
      <w:r w:rsidRPr="00A23D80">
        <w:rPr>
          <w:rFonts w:asciiTheme="minorHAnsi" w:hAnsiTheme="minorHAnsi" w:cstheme="minorHAnsi"/>
          <w:b/>
          <w:bCs/>
          <w:color w:val="000000"/>
          <w:sz w:val="22"/>
          <w:szCs w:val="22"/>
        </w:rPr>
        <w:tab/>
      </w:r>
      <w:bookmarkStart w:id="0" w:name="_GoBack"/>
      <w:bookmarkEnd w:id="0"/>
    </w:p>
    <w:p w:rsidR="00484AE1" w:rsidRPr="00D62A26" w:rsidRDefault="00484AE1" w:rsidP="00484AE1">
      <w:pPr>
        <w:tabs>
          <w:tab w:val="left" w:pos="3458"/>
        </w:tabs>
        <w:spacing w:line="240" w:lineRule="atLeast"/>
        <w:rPr>
          <w:rFonts w:asciiTheme="minorHAnsi" w:hAnsiTheme="minorHAnsi" w:cstheme="minorHAnsi"/>
          <w:iCs/>
          <w:sz w:val="22"/>
          <w:szCs w:val="22"/>
        </w:rPr>
      </w:pPr>
    </w:p>
    <w:p w:rsidR="00484AE1" w:rsidRPr="00D62A26" w:rsidRDefault="00484AE1" w:rsidP="00484AE1">
      <w:pPr>
        <w:tabs>
          <w:tab w:val="left" w:pos="3458"/>
        </w:tabs>
        <w:autoSpaceDE w:val="0"/>
        <w:autoSpaceDN w:val="0"/>
        <w:adjustRightInd w:val="0"/>
        <w:spacing w:after="120" w:line="240" w:lineRule="atLeast"/>
        <w:jc w:val="center"/>
        <w:rPr>
          <w:rFonts w:asciiTheme="minorHAnsi" w:hAnsiTheme="minorHAnsi" w:cstheme="minorHAnsi"/>
          <w:sz w:val="22"/>
          <w:szCs w:val="22"/>
        </w:rPr>
      </w:pPr>
      <w:r w:rsidRPr="00D62A26">
        <w:rPr>
          <w:rFonts w:asciiTheme="minorHAnsi" w:hAnsiTheme="minorHAnsi" w:cstheme="minorHAnsi"/>
          <w:sz w:val="22"/>
          <w:szCs w:val="22"/>
        </w:rPr>
        <w:t>ANEXO V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494"/>
      </w:tblGrid>
      <w:tr w:rsidR="00484AE1" w:rsidRPr="00D62A26" w:rsidTr="00EB1556">
        <w:tc>
          <w:tcPr>
            <w:tcW w:w="8645" w:type="dxa"/>
            <w:shd w:val="clear" w:color="auto" w:fill="auto"/>
          </w:tcPr>
          <w:p w:rsidR="00484AE1" w:rsidRPr="00D62A26" w:rsidRDefault="00484AE1" w:rsidP="00D70C7B">
            <w:pPr>
              <w:autoSpaceDE w:val="0"/>
              <w:autoSpaceDN w:val="0"/>
              <w:adjustRightInd w:val="0"/>
              <w:spacing w:after="120" w:line="240" w:lineRule="atLeast"/>
              <w:jc w:val="both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D62A26">
              <w:rPr>
                <w:rFonts w:asciiTheme="minorHAnsi" w:hAnsiTheme="minorHAnsi" w:cstheme="minorHAnsi"/>
                <w:sz w:val="22"/>
                <w:szCs w:val="22"/>
              </w:rPr>
              <w:t xml:space="preserve">Declaración de Autenticidad de la documentación presentada para participar en el procedimiento de concesión de subvenciones regulado en  </w:t>
            </w:r>
            <w:r w:rsidRPr="00D62A26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la </w:t>
            </w:r>
            <w:r w:rsidR="00D70C7B" w:rsidRPr="00D62A26">
              <w:rPr>
                <w:rFonts w:asciiTheme="minorHAnsi" w:hAnsiTheme="minorHAnsi" w:cstheme="minorHAnsi"/>
                <w:bCs/>
                <w:color w:val="000000"/>
                <w:sz w:val="22"/>
                <w:szCs w:val="22"/>
              </w:rPr>
              <w:t>Orden de 5 de junio de 2025, de la Consejería de Fomento e Infraestructuras, por la que se aprueban las bases reguladoras de concesión de subvenciones para la financiación del transporte público de viajeros a personas con discapacidad física y/u orgánica igual o superior al 33% que tenga reconocido el grado de movilidad reducida, en el ámbito de la Región de Murcia (BORM núm.133, de 12 de junio de 2025)</w:t>
            </w:r>
            <w:r w:rsidRPr="00D62A26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 </w:t>
            </w:r>
            <w:r w:rsidRPr="00D62A26">
              <w:rPr>
                <w:rFonts w:asciiTheme="minorHAnsi" w:hAnsiTheme="minorHAnsi" w:cstheme="minorHAnsi"/>
                <w:bCs/>
                <w:color w:val="000000"/>
                <w:sz w:val="22"/>
                <w:szCs w:val="22"/>
              </w:rPr>
              <w:t xml:space="preserve">y en la Orden de la Consejería de Fomento e Infraestructuras, por la que se aprueba la convocatoria de subvenciones </w:t>
            </w:r>
            <w:r w:rsidRPr="00D62A26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durante el ejercicio 202</w:t>
            </w:r>
            <w:r w:rsidR="00D70C7B" w:rsidRPr="00D62A26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5</w:t>
            </w:r>
            <w:r w:rsidRPr="00D62A26">
              <w:rPr>
                <w:rFonts w:asciiTheme="minorHAnsi" w:hAnsiTheme="minorHAnsi" w:cstheme="minorHAnsi"/>
                <w:bCs/>
                <w:color w:val="000000"/>
                <w:sz w:val="22"/>
                <w:szCs w:val="22"/>
              </w:rPr>
              <w:t>,</w:t>
            </w:r>
            <w:r w:rsidRPr="00D62A26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 </w:t>
            </w:r>
            <w:r w:rsidRPr="00D62A26">
              <w:rPr>
                <w:rFonts w:asciiTheme="minorHAnsi" w:hAnsiTheme="minorHAnsi" w:cstheme="minorHAnsi"/>
                <w:bCs/>
                <w:color w:val="000000"/>
                <w:sz w:val="22"/>
                <w:szCs w:val="22"/>
              </w:rPr>
              <w:t>para la financiación del transporte público de viajeros destinadas</w:t>
            </w:r>
            <w:r w:rsidRPr="00D62A26">
              <w:rPr>
                <w:rFonts w:asciiTheme="minorHAnsi" w:hAnsiTheme="minorHAnsi" w:cstheme="minorHAnsi"/>
                <w:sz w:val="22"/>
                <w:szCs w:val="22"/>
              </w:rPr>
              <w:t xml:space="preserve"> a personas con discapacidad física y/u orgánica igual o superior al 33%, que tenga reconocido el grado de movilidad reducida en el ámbito de la Región de Murcia</w:t>
            </w:r>
          </w:p>
        </w:tc>
      </w:tr>
    </w:tbl>
    <w:p w:rsidR="00484AE1" w:rsidRPr="00D62A26" w:rsidRDefault="00484AE1" w:rsidP="00484AE1">
      <w:pPr>
        <w:autoSpaceDE w:val="0"/>
        <w:autoSpaceDN w:val="0"/>
        <w:adjustRightInd w:val="0"/>
        <w:spacing w:after="120" w:line="240" w:lineRule="atLeast"/>
        <w:jc w:val="both"/>
        <w:rPr>
          <w:rFonts w:asciiTheme="minorHAnsi" w:hAnsiTheme="minorHAnsi" w:cstheme="minorHAnsi"/>
          <w:b/>
          <w:sz w:val="22"/>
          <w:szCs w:val="22"/>
        </w:rPr>
      </w:pPr>
    </w:p>
    <w:p w:rsidR="00484AE1" w:rsidRPr="00D62A26" w:rsidRDefault="00484AE1" w:rsidP="00484AE1">
      <w:pPr>
        <w:tabs>
          <w:tab w:val="left" w:pos="3458"/>
        </w:tabs>
        <w:autoSpaceDE w:val="0"/>
        <w:autoSpaceDN w:val="0"/>
        <w:adjustRightInd w:val="0"/>
        <w:spacing w:after="120" w:line="240" w:lineRule="atLeast"/>
        <w:jc w:val="both"/>
        <w:rPr>
          <w:rFonts w:asciiTheme="minorHAnsi" w:hAnsiTheme="minorHAnsi" w:cstheme="minorHAnsi"/>
          <w:iCs/>
          <w:sz w:val="22"/>
          <w:szCs w:val="22"/>
        </w:rPr>
      </w:pPr>
    </w:p>
    <w:p w:rsidR="00484AE1" w:rsidRPr="00D62A26" w:rsidRDefault="00484AE1" w:rsidP="00484AE1">
      <w:pPr>
        <w:tabs>
          <w:tab w:val="left" w:pos="3458"/>
        </w:tabs>
        <w:autoSpaceDE w:val="0"/>
        <w:autoSpaceDN w:val="0"/>
        <w:adjustRightInd w:val="0"/>
        <w:spacing w:after="120" w:line="240" w:lineRule="atLeast"/>
        <w:jc w:val="both"/>
        <w:rPr>
          <w:rFonts w:asciiTheme="minorHAnsi" w:hAnsiTheme="minorHAnsi" w:cstheme="minorHAnsi"/>
          <w:iCs/>
          <w:sz w:val="22"/>
          <w:szCs w:val="22"/>
        </w:rPr>
      </w:pPr>
      <w:r w:rsidRPr="00D62A26">
        <w:rPr>
          <w:rFonts w:asciiTheme="minorHAnsi" w:hAnsiTheme="minorHAnsi" w:cstheme="minorHAnsi"/>
          <w:iCs/>
          <w:sz w:val="22"/>
          <w:szCs w:val="22"/>
        </w:rPr>
        <w:t xml:space="preserve">D/Dª. ……………………………………….……………………………..., con NIF ……………………., en calidad de representante legal de la Asociación  ………………………………………………………………………….. con CIF ……………………., </w:t>
      </w:r>
    </w:p>
    <w:p w:rsidR="00484AE1" w:rsidRPr="00D62A26" w:rsidRDefault="00484AE1" w:rsidP="00484AE1">
      <w:pPr>
        <w:tabs>
          <w:tab w:val="left" w:pos="3458"/>
        </w:tabs>
        <w:autoSpaceDE w:val="0"/>
        <w:autoSpaceDN w:val="0"/>
        <w:adjustRightInd w:val="0"/>
        <w:spacing w:after="120" w:line="240" w:lineRule="atLeast"/>
        <w:jc w:val="both"/>
        <w:rPr>
          <w:rFonts w:asciiTheme="minorHAnsi" w:hAnsiTheme="minorHAnsi" w:cstheme="minorHAnsi"/>
          <w:sz w:val="22"/>
          <w:szCs w:val="22"/>
        </w:rPr>
      </w:pPr>
    </w:p>
    <w:p w:rsidR="00484AE1" w:rsidRPr="00D62A26" w:rsidRDefault="00484AE1" w:rsidP="00484AE1">
      <w:pPr>
        <w:tabs>
          <w:tab w:val="left" w:pos="3458"/>
        </w:tabs>
        <w:spacing w:line="240" w:lineRule="atLeast"/>
        <w:ind w:firstLine="539"/>
        <w:jc w:val="center"/>
        <w:rPr>
          <w:rFonts w:asciiTheme="minorHAnsi" w:hAnsiTheme="minorHAnsi" w:cstheme="minorHAnsi"/>
          <w:iCs/>
          <w:sz w:val="22"/>
          <w:szCs w:val="22"/>
        </w:rPr>
      </w:pPr>
      <w:r w:rsidRPr="00D62A26">
        <w:rPr>
          <w:rFonts w:asciiTheme="minorHAnsi" w:hAnsiTheme="minorHAnsi" w:cstheme="minorHAnsi"/>
          <w:iCs/>
          <w:sz w:val="22"/>
          <w:szCs w:val="22"/>
        </w:rPr>
        <w:t xml:space="preserve">DECLARO, </w:t>
      </w:r>
    </w:p>
    <w:p w:rsidR="00484AE1" w:rsidRPr="00D62A26" w:rsidRDefault="00484AE1" w:rsidP="00484AE1">
      <w:pPr>
        <w:tabs>
          <w:tab w:val="left" w:pos="3458"/>
        </w:tabs>
        <w:spacing w:line="240" w:lineRule="atLeast"/>
        <w:ind w:firstLine="539"/>
        <w:jc w:val="center"/>
        <w:rPr>
          <w:rFonts w:asciiTheme="minorHAnsi" w:hAnsiTheme="minorHAnsi" w:cstheme="minorHAnsi"/>
          <w:iCs/>
          <w:sz w:val="22"/>
          <w:szCs w:val="22"/>
        </w:rPr>
      </w:pPr>
    </w:p>
    <w:p w:rsidR="00484AE1" w:rsidRPr="00D62A26" w:rsidRDefault="00484AE1" w:rsidP="00484AE1">
      <w:pPr>
        <w:tabs>
          <w:tab w:val="left" w:pos="3458"/>
        </w:tabs>
        <w:spacing w:line="240" w:lineRule="atLeast"/>
        <w:ind w:firstLine="539"/>
        <w:jc w:val="center"/>
        <w:rPr>
          <w:rFonts w:asciiTheme="minorHAnsi" w:hAnsiTheme="minorHAnsi" w:cstheme="minorHAnsi"/>
          <w:iCs/>
          <w:sz w:val="22"/>
          <w:szCs w:val="22"/>
        </w:rPr>
      </w:pPr>
    </w:p>
    <w:p w:rsidR="00484AE1" w:rsidRPr="00D62A26" w:rsidRDefault="00484AE1" w:rsidP="00484AE1">
      <w:pPr>
        <w:tabs>
          <w:tab w:val="left" w:pos="3458"/>
        </w:tabs>
        <w:spacing w:line="240" w:lineRule="atLeast"/>
        <w:jc w:val="both"/>
        <w:rPr>
          <w:rFonts w:asciiTheme="minorHAnsi" w:hAnsiTheme="minorHAnsi" w:cstheme="minorHAnsi"/>
          <w:iCs/>
          <w:sz w:val="22"/>
          <w:szCs w:val="22"/>
        </w:rPr>
      </w:pPr>
      <w:r w:rsidRPr="00D62A26">
        <w:rPr>
          <w:rFonts w:asciiTheme="minorHAnsi" w:hAnsiTheme="minorHAnsi" w:cstheme="minorHAnsi"/>
          <w:sz w:val="22"/>
          <w:szCs w:val="22"/>
        </w:rPr>
        <w:t>Que toda la documentación presentada se encuentra vigente y constituyen copia fiel, exacta y fidedigna de los documentos originales que la misma custodia en sus archivos.</w:t>
      </w:r>
    </w:p>
    <w:p w:rsidR="00484AE1" w:rsidRPr="00D62A26" w:rsidRDefault="00484AE1" w:rsidP="00484AE1">
      <w:pPr>
        <w:tabs>
          <w:tab w:val="left" w:pos="3458"/>
        </w:tabs>
        <w:autoSpaceDE w:val="0"/>
        <w:autoSpaceDN w:val="0"/>
        <w:adjustRightInd w:val="0"/>
        <w:spacing w:after="120" w:line="240" w:lineRule="atLeast"/>
        <w:jc w:val="center"/>
        <w:rPr>
          <w:rFonts w:asciiTheme="minorHAnsi" w:hAnsiTheme="minorHAnsi" w:cstheme="minorHAnsi"/>
          <w:color w:val="000000"/>
          <w:sz w:val="22"/>
          <w:szCs w:val="22"/>
        </w:rPr>
      </w:pPr>
    </w:p>
    <w:p w:rsidR="00484AE1" w:rsidRPr="0001636C" w:rsidRDefault="00484AE1" w:rsidP="00484AE1">
      <w:pPr>
        <w:tabs>
          <w:tab w:val="left" w:pos="3458"/>
        </w:tabs>
        <w:spacing w:line="240" w:lineRule="atLeast"/>
        <w:ind w:firstLine="539"/>
        <w:jc w:val="both"/>
        <w:rPr>
          <w:rFonts w:asciiTheme="minorHAnsi" w:hAnsiTheme="minorHAnsi" w:cstheme="minorHAnsi"/>
          <w:iCs/>
          <w:sz w:val="22"/>
          <w:szCs w:val="22"/>
        </w:rPr>
      </w:pPr>
      <w:r w:rsidRPr="00D62A26">
        <w:rPr>
          <w:rFonts w:asciiTheme="minorHAnsi" w:hAnsiTheme="minorHAnsi" w:cstheme="minorHAnsi"/>
          <w:iCs/>
          <w:sz w:val="22"/>
          <w:szCs w:val="22"/>
        </w:rPr>
        <w:t>Y para que conste firmo la presente declaración electrónicamente.</w:t>
      </w:r>
    </w:p>
    <w:p w:rsidR="00484AE1" w:rsidRPr="0001636C" w:rsidRDefault="00484AE1" w:rsidP="00484AE1">
      <w:pPr>
        <w:tabs>
          <w:tab w:val="left" w:pos="3458"/>
        </w:tabs>
        <w:spacing w:line="240" w:lineRule="atLeast"/>
        <w:jc w:val="both"/>
        <w:rPr>
          <w:rFonts w:asciiTheme="minorHAnsi" w:hAnsiTheme="minorHAnsi" w:cstheme="minorHAnsi"/>
          <w:iCs/>
          <w:sz w:val="22"/>
          <w:szCs w:val="22"/>
        </w:rPr>
      </w:pPr>
    </w:p>
    <w:p w:rsidR="00484AE1" w:rsidRPr="0001636C" w:rsidRDefault="00484AE1" w:rsidP="00484AE1">
      <w:pPr>
        <w:tabs>
          <w:tab w:val="left" w:pos="3458"/>
        </w:tabs>
        <w:spacing w:line="240" w:lineRule="atLeast"/>
        <w:jc w:val="both"/>
        <w:rPr>
          <w:rFonts w:asciiTheme="minorHAnsi" w:hAnsiTheme="minorHAnsi" w:cstheme="minorHAnsi"/>
          <w:iCs/>
          <w:sz w:val="22"/>
          <w:szCs w:val="22"/>
        </w:rPr>
      </w:pPr>
    </w:p>
    <w:p w:rsidR="00484AE1" w:rsidRPr="0001636C" w:rsidRDefault="00484AE1" w:rsidP="00484AE1">
      <w:pPr>
        <w:tabs>
          <w:tab w:val="left" w:pos="3458"/>
        </w:tabs>
        <w:spacing w:line="240" w:lineRule="atLeast"/>
        <w:jc w:val="both"/>
        <w:rPr>
          <w:rFonts w:asciiTheme="minorHAnsi" w:hAnsiTheme="minorHAnsi" w:cstheme="minorHAnsi"/>
          <w:iCs/>
          <w:sz w:val="22"/>
          <w:szCs w:val="22"/>
        </w:rPr>
      </w:pPr>
    </w:p>
    <w:p w:rsidR="00484AE1" w:rsidRPr="0001636C" w:rsidRDefault="00484AE1" w:rsidP="00484AE1">
      <w:pPr>
        <w:tabs>
          <w:tab w:val="left" w:pos="3458"/>
        </w:tabs>
        <w:spacing w:line="240" w:lineRule="atLeast"/>
        <w:jc w:val="both"/>
        <w:rPr>
          <w:rFonts w:asciiTheme="minorHAnsi" w:hAnsiTheme="minorHAnsi" w:cstheme="minorHAnsi"/>
          <w:iCs/>
          <w:sz w:val="22"/>
          <w:szCs w:val="22"/>
        </w:rPr>
      </w:pPr>
    </w:p>
    <w:p w:rsidR="00484AE1" w:rsidRPr="0001636C" w:rsidRDefault="00484AE1" w:rsidP="00484AE1">
      <w:pPr>
        <w:autoSpaceDE w:val="0"/>
        <w:autoSpaceDN w:val="0"/>
        <w:adjustRightInd w:val="0"/>
        <w:spacing w:after="120" w:line="240" w:lineRule="atLeast"/>
        <w:jc w:val="center"/>
        <w:rPr>
          <w:rFonts w:asciiTheme="minorHAnsi" w:hAnsiTheme="minorHAnsi" w:cstheme="minorHAnsi"/>
          <w:b/>
          <w:bCs/>
          <w:color w:val="000000"/>
          <w:sz w:val="22"/>
          <w:szCs w:val="22"/>
        </w:rPr>
      </w:pPr>
    </w:p>
    <w:p w:rsidR="00484AE1" w:rsidRPr="0001636C" w:rsidRDefault="00484AE1" w:rsidP="00484AE1">
      <w:pPr>
        <w:spacing w:line="240" w:lineRule="atLeast"/>
        <w:ind w:firstLine="720"/>
        <w:jc w:val="center"/>
        <w:rPr>
          <w:rFonts w:asciiTheme="minorHAnsi" w:hAnsiTheme="minorHAnsi" w:cstheme="minorHAnsi"/>
          <w:b/>
          <w:sz w:val="22"/>
          <w:szCs w:val="22"/>
        </w:rPr>
      </w:pPr>
    </w:p>
    <w:p w:rsidR="00484AE1" w:rsidRPr="0001636C" w:rsidRDefault="00484AE1" w:rsidP="00484AE1">
      <w:pPr>
        <w:spacing w:line="240" w:lineRule="atLeast"/>
        <w:ind w:firstLine="720"/>
        <w:jc w:val="center"/>
        <w:rPr>
          <w:rFonts w:asciiTheme="minorHAnsi" w:hAnsiTheme="minorHAnsi" w:cstheme="minorHAnsi"/>
          <w:b/>
          <w:sz w:val="22"/>
          <w:szCs w:val="22"/>
        </w:rPr>
      </w:pPr>
    </w:p>
    <w:p w:rsidR="00484AE1" w:rsidRPr="0001636C" w:rsidRDefault="00484AE1" w:rsidP="00484AE1">
      <w:pPr>
        <w:spacing w:line="240" w:lineRule="atLeast"/>
        <w:rPr>
          <w:rFonts w:asciiTheme="minorHAnsi" w:hAnsiTheme="minorHAnsi" w:cstheme="minorHAnsi"/>
          <w:b/>
          <w:sz w:val="22"/>
          <w:szCs w:val="22"/>
        </w:rPr>
      </w:pPr>
    </w:p>
    <w:p w:rsidR="0019746C" w:rsidRPr="000F2820" w:rsidRDefault="0019746C" w:rsidP="00484AE1">
      <w:pPr>
        <w:rPr>
          <w:rFonts w:asciiTheme="minorHAnsi" w:hAnsiTheme="minorHAnsi" w:cstheme="minorHAnsi"/>
          <w:sz w:val="22"/>
          <w:szCs w:val="22"/>
        </w:rPr>
      </w:pPr>
    </w:p>
    <w:sectPr w:rsidR="0019746C" w:rsidRPr="000F2820" w:rsidSect="00244494">
      <w:headerReference w:type="default" r:id="rId9"/>
      <w:footerReference w:type="default" r:id="rId10"/>
      <w:pgSz w:w="11906" w:h="16838"/>
      <w:pgMar w:top="260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513AB" w:rsidRDefault="00C513AB" w:rsidP="0033118A">
      <w:r>
        <w:separator/>
      </w:r>
    </w:p>
  </w:endnote>
  <w:endnote w:type="continuationSeparator" w:id="0">
    <w:p w:rsidR="00C513AB" w:rsidRDefault="00C513AB" w:rsidP="0033118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95EA8" w:rsidRDefault="00295EA8">
    <w:pPr>
      <w:tabs>
        <w:tab w:val="center" w:pos="4550"/>
        <w:tab w:val="left" w:pos="5818"/>
      </w:tabs>
      <w:ind w:right="260"/>
      <w:jc w:val="right"/>
      <w:rPr>
        <w:color w:val="222A35" w:themeColor="text2" w:themeShade="80"/>
        <w:sz w:val="24"/>
        <w:szCs w:val="24"/>
      </w:rPr>
    </w:pPr>
    <w:r>
      <w:rPr>
        <w:color w:val="8496B0" w:themeColor="text2" w:themeTint="99"/>
        <w:spacing w:val="60"/>
        <w:sz w:val="24"/>
        <w:szCs w:val="24"/>
      </w:rPr>
      <w:t>Página</w:t>
    </w:r>
    <w:r>
      <w:rPr>
        <w:color w:val="8496B0" w:themeColor="text2" w:themeTint="99"/>
        <w:sz w:val="24"/>
        <w:szCs w:val="24"/>
      </w:rPr>
      <w:t xml:space="preserve"> </w:t>
    </w:r>
    <w:r>
      <w:rPr>
        <w:color w:val="323E4F" w:themeColor="text2" w:themeShade="BF"/>
        <w:sz w:val="24"/>
        <w:szCs w:val="24"/>
      </w:rPr>
      <w:fldChar w:fldCharType="begin"/>
    </w:r>
    <w:r>
      <w:rPr>
        <w:color w:val="323E4F" w:themeColor="text2" w:themeShade="BF"/>
        <w:sz w:val="24"/>
        <w:szCs w:val="24"/>
      </w:rPr>
      <w:instrText>PAGE   \* MERGEFORMAT</w:instrText>
    </w:r>
    <w:r>
      <w:rPr>
        <w:color w:val="323E4F" w:themeColor="text2" w:themeShade="BF"/>
        <w:sz w:val="24"/>
        <w:szCs w:val="24"/>
      </w:rPr>
      <w:fldChar w:fldCharType="separate"/>
    </w:r>
    <w:r w:rsidR="00BE04CF">
      <w:rPr>
        <w:noProof/>
        <w:color w:val="323E4F" w:themeColor="text2" w:themeShade="BF"/>
        <w:sz w:val="24"/>
        <w:szCs w:val="24"/>
      </w:rPr>
      <w:t>1</w:t>
    </w:r>
    <w:r>
      <w:rPr>
        <w:color w:val="323E4F" w:themeColor="text2" w:themeShade="BF"/>
        <w:sz w:val="24"/>
        <w:szCs w:val="24"/>
      </w:rPr>
      <w:fldChar w:fldCharType="end"/>
    </w:r>
    <w:r>
      <w:rPr>
        <w:color w:val="323E4F" w:themeColor="text2" w:themeShade="BF"/>
        <w:sz w:val="24"/>
        <w:szCs w:val="24"/>
      </w:rPr>
      <w:t xml:space="preserve"> | </w:t>
    </w:r>
    <w:r>
      <w:rPr>
        <w:color w:val="323E4F" w:themeColor="text2" w:themeShade="BF"/>
        <w:sz w:val="24"/>
        <w:szCs w:val="24"/>
      </w:rPr>
      <w:fldChar w:fldCharType="begin"/>
    </w:r>
    <w:r>
      <w:rPr>
        <w:color w:val="323E4F" w:themeColor="text2" w:themeShade="BF"/>
        <w:sz w:val="24"/>
        <w:szCs w:val="24"/>
      </w:rPr>
      <w:instrText>NUMPAGES  \* Arabic  \* MERGEFORMAT</w:instrText>
    </w:r>
    <w:r>
      <w:rPr>
        <w:color w:val="323E4F" w:themeColor="text2" w:themeShade="BF"/>
        <w:sz w:val="24"/>
        <w:szCs w:val="24"/>
      </w:rPr>
      <w:fldChar w:fldCharType="separate"/>
    </w:r>
    <w:r w:rsidR="00BE04CF">
      <w:rPr>
        <w:noProof/>
        <w:color w:val="323E4F" w:themeColor="text2" w:themeShade="BF"/>
        <w:sz w:val="24"/>
        <w:szCs w:val="24"/>
      </w:rPr>
      <w:t>1</w:t>
    </w:r>
    <w:r>
      <w:rPr>
        <w:color w:val="323E4F" w:themeColor="text2" w:themeShade="BF"/>
        <w:sz w:val="24"/>
        <w:szCs w:val="24"/>
      </w:rPr>
      <w:fldChar w:fldCharType="end"/>
    </w:r>
  </w:p>
  <w:p w:rsidR="003E7A92" w:rsidRDefault="003E7A92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513AB" w:rsidRDefault="00C513AB" w:rsidP="0033118A">
      <w:r>
        <w:separator/>
      </w:r>
    </w:p>
  </w:footnote>
  <w:footnote w:type="continuationSeparator" w:id="0">
    <w:p w:rsidR="00C513AB" w:rsidRDefault="00C513AB" w:rsidP="0033118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Tablaconcuadrcula"/>
      <w:tblpPr w:vertAnchor="page" w:horzAnchor="page" w:tblpY="1"/>
      <w:tblW w:w="11906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ayout w:type="fixed"/>
      <w:tblCellMar>
        <w:left w:w="0" w:type="dxa"/>
        <w:right w:w="0" w:type="dxa"/>
      </w:tblCellMar>
      <w:tblLook w:val="0600" w:firstRow="0" w:lastRow="0" w:firstColumn="0" w:lastColumn="0" w:noHBand="1" w:noVBand="1"/>
    </w:tblPr>
    <w:tblGrid>
      <w:gridCol w:w="11906"/>
    </w:tblGrid>
    <w:tr w:rsidR="0033118A" w:rsidTr="00244494">
      <w:trPr>
        <w:cantSplit/>
        <w:trHeight w:hRule="exact" w:val="2608"/>
      </w:trPr>
      <w:tc>
        <w:tcPr>
          <w:tcW w:w="11906" w:type="dxa"/>
          <w:noWrap/>
        </w:tcPr>
        <w:p w:rsidR="0033118A" w:rsidRDefault="000B3737" w:rsidP="00244494">
          <w:pPr>
            <w:pStyle w:val="Encabezado"/>
            <w:jc w:val="center"/>
          </w:pPr>
          <w:r>
            <w:rPr>
              <w:noProof/>
              <w:lang w:eastAsia="es-ES"/>
            </w:rPr>
            <w:drawing>
              <wp:inline distT="0" distB="0" distL="0" distR="0">
                <wp:extent cx="7538720" cy="1656080"/>
                <wp:effectExtent l="0" t="0" r="5080" b="1270"/>
                <wp:docPr id="1" name="Imagen 1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"/>
                        <pic:cNvPicPr/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7538720" cy="165608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</w:tr>
  </w:tbl>
  <w:p w:rsidR="0033118A" w:rsidRPr="005271AF" w:rsidRDefault="0033118A">
    <w:pPr>
      <w:pStyle w:val="Encabezado"/>
      <w:rPr>
        <w:sz w:val="2"/>
        <w:szCs w:val="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removePersonalInformation/>
  <w:removeDateAndTime/>
  <w:attachedTemplate r:id="rId1"/>
  <w:defaultTabStop w:val="708"/>
  <w:hyphenationZone w:val="425"/>
  <w:characterSpacingControl w:val="doNotCompress"/>
  <w:hdrShapeDefaults>
    <o:shapedefaults v:ext="edit" spidmax="4505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513AB"/>
    <w:rsid w:val="0001636C"/>
    <w:rsid w:val="00035B8B"/>
    <w:rsid w:val="000448F0"/>
    <w:rsid w:val="00047D79"/>
    <w:rsid w:val="00083251"/>
    <w:rsid w:val="000A6CBE"/>
    <w:rsid w:val="000B3737"/>
    <w:rsid w:val="000B4103"/>
    <w:rsid w:val="000F2820"/>
    <w:rsid w:val="00110DAF"/>
    <w:rsid w:val="001274D0"/>
    <w:rsid w:val="0013104E"/>
    <w:rsid w:val="001353E8"/>
    <w:rsid w:val="00137532"/>
    <w:rsid w:val="0019746C"/>
    <w:rsid w:val="001F2D99"/>
    <w:rsid w:val="001F3AC3"/>
    <w:rsid w:val="001F6198"/>
    <w:rsid w:val="00200503"/>
    <w:rsid w:val="0020548E"/>
    <w:rsid w:val="0021131B"/>
    <w:rsid w:val="00217AA2"/>
    <w:rsid w:val="00233543"/>
    <w:rsid w:val="00235B81"/>
    <w:rsid w:val="00244494"/>
    <w:rsid w:val="002678F6"/>
    <w:rsid w:val="00295EA8"/>
    <w:rsid w:val="002C5B5E"/>
    <w:rsid w:val="002C71E3"/>
    <w:rsid w:val="0033118A"/>
    <w:rsid w:val="003A4DB5"/>
    <w:rsid w:val="003C26F0"/>
    <w:rsid w:val="003E7A92"/>
    <w:rsid w:val="00420FF2"/>
    <w:rsid w:val="004523DF"/>
    <w:rsid w:val="00470783"/>
    <w:rsid w:val="00484AE1"/>
    <w:rsid w:val="004E7DEE"/>
    <w:rsid w:val="005271AF"/>
    <w:rsid w:val="00546BB5"/>
    <w:rsid w:val="005A600E"/>
    <w:rsid w:val="005D5D4F"/>
    <w:rsid w:val="00602A82"/>
    <w:rsid w:val="0063373E"/>
    <w:rsid w:val="00670AF7"/>
    <w:rsid w:val="00681F44"/>
    <w:rsid w:val="006E3224"/>
    <w:rsid w:val="006F18E9"/>
    <w:rsid w:val="00704A5E"/>
    <w:rsid w:val="00723A41"/>
    <w:rsid w:val="0074094B"/>
    <w:rsid w:val="00741E22"/>
    <w:rsid w:val="00752411"/>
    <w:rsid w:val="00774B33"/>
    <w:rsid w:val="00805E6D"/>
    <w:rsid w:val="008324C4"/>
    <w:rsid w:val="008B55BB"/>
    <w:rsid w:val="008C45DB"/>
    <w:rsid w:val="008E1DC0"/>
    <w:rsid w:val="008E3810"/>
    <w:rsid w:val="009407CB"/>
    <w:rsid w:val="009D2F07"/>
    <w:rsid w:val="00A01ACF"/>
    <w:rsid w:val="00A23D80"/>
    <w:rsid w:val="00A441B7"/>
    <w:rsid w:val="00A8481C"/>
    <w:rsid w:val="00AC6895"/>
    <w:rsid w:val="00B47AEC"/>
    <w:rsid w:val="00BE04CF"/>
    <w:rsid w:val="00C07C19"/>
    <w:rsid w:val="00C44004"/>
    <w:rsid w:val="00C513AB"/>
    <w:rsid w:val="00CE1197"/>
    <w:rsid w:val="00CE25DB"/>
    <w:rsid w:val="00D0196C"/>
    <w:rsid w:val="00D12A55"/>
    <w:rsid w:val="00D12AC9"/>
    <w:rsid w:val="00D62A26"/>
    <w:rsid w:val="00D6721C"/>
    <w:rsid w:val="00D70C7B"/>
    <w:rsid w:val="00D76D77"/>
    <w:rsid w:val="00D96434"/>
    <w:rsid w:val="00DA76FC"/>
    <w:rsid w:val="00DB1B25"/>
    <w:rsid w:val="00DD1E5D"/>
    <w:rsid w:val="00DD791D"/>
    <w:rsid w:val="00E076C4"/>
    <w:rsid w:val="00E07D8C"/>
    <w:rsid w:val="00E31935"/>
    <w:rsid w:val="00E56758"/>
    <w:rsid w:val="00E845D8"/>
    <w:rsid w:val="00EF20B6"/>
    <w:rsid w:val="00F217D2"/>
    <w:rsid w:val="00F51C35"/>
    <w:rsid w:val="00F57B54"/>
    <w:rsid w:val="00F64701"/>
    <w:rsid w:val="00F90673"/>
    <w:rsid w:val="00FB3B16"/>
    <w:rsid w:val="00FD713D"/>
    <w:rsid w:val="00FF5B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5057"/>
    <o:shapelayout v:ext="edit">
      <o:idmap v:ext="edit" data="1"/>
    </o:shapelayout>
  </w:shapeDefaults>
  <w:decimalSymbol w:val=","/>
  <w:listSeparator w:val=";"/>
  <w14:docId w14:val="2C148D10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A76F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33118A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EncabezadoCar">
    <w:name w:val="Encabezado Car"/>
    <w:basedOn w:val="Fuentedeprrafopredeter"/>
    <w:link w:val="Encabezado"/>
    <w:uiPriority w:val="99"/>
    <w:rsid w:val="0033118A"/>
  </w:style>
  <w:style w:type="paragraph" w:styleId="Piedepgina">
    <w:name w:val="footer"/>
    <w:basedOn w:val="Normal"/>
    <w:link w:val="PiedepginaCar"/>
    <w:uiPriority w:val="99"/>
    <w:unhideWhenUsed/>
    <w:rsid w:val="0033118A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PiedepginaCar">
    <w:name w:val="Pie de página Car"/>
    <w:basedOn w:val="Fuentedeprrafopredeter"/>
    <w:link w:val="Piedepgina"/>
    <w:uiPriority w:val="99"/>
    <w:rsid w:val="0033118A"/>
  </w:style>
  <w:style w:type="table" w:styleId="Tablaconcuadrcula">
    <w:name w:val="Table Grid"/>
    <w:basedOn w:val="Tablanormal"/>
    <w:uiPriority w:val="39"/>
    <w:rsid w:val="0033118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arrafo2">
    <w:name w:val="parrafo_2"/>
    <w:basedOn w:val="Normal"/>
    <w:rsid w:val="00484AE1"/>
    <w:pPr>
      <w:spacing w:before="100" w:beforeAutospacing="1" w:after="100" w:afterAutospacing="1"/>
    </w:pPr>
    <w:rPr>
      <w:sz w:val="24"/>
      <w:szCs w:val="24"/>
    </w:rPr>
  </w:style>
  <w:style w:type="paragraph" w:customStyle="1" w:styleId="parrafo">
    <w:name w:val="parrafo"/>
    <w:basedOn w:val="Normal"/>
    <w:rsid w:val="00484AE1"/>
    <w:pPr>
      <w:spacing w:before="100" w:beforeAutospacing="1" w:after="100" w:afterAutospacing="1"/>
    </w:pPr>
    <w:rPr>
      <w:sz w:val="24"/>
      <w:szCs w:val="24"/>
    </w:rPr>
  </w:style>
  <w:style w:type="paragraph" w:customStyle="1" w:styleId="Default">
    <w:name w:val="Default"/>
    <w:rsid w:val="00484AE1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98655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893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  <w:pixelsPerInch w:val="72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mp65s\AppData\Local\Temp\23\Temp2_114671-08%20Consejer&#237;a%20de%20Fomento%20e%20Infraestructuras.zip\10%20Consejer&#237;a%20de%20Fomento%20e%20Infraestructuras\CFI.dotx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B06617267F2F024888E4758096EA68D3" ma:contentTypeVersion="17" ma:contentTypeDescription="Crear nuevo documento." ma:contentTypeScope="" ma:versionID="43b969b2240948f64292864e39434780">
  <xsd:schema xmlns:xsd="http://www.w3.org/2001/XMLSchema" xmlns:xs="http://www.w3.org/2001/XMLSchema" xmlns:p="http://schemas.microsoft.com/office/2006/metadata/properties" xmlns:ns2="bab14156-fcf3-44e2-9c4b-c33f1f92d414" xmlns:ns3="1c9c8636-0486-4c9b-b75c-7b805ddaaf65" targetNamespace="http://schemas.microsoft.com/office/2006/metadata/properties" ma:root="true" ma:fieldsID="609917e18f01ec88dda26f4a786e8af5" ns2:_="" ns3:_="">
    <xsd:import namespace="bab14156-fcf3-44e2-9c4b-c33f1f92d414"/>
    <xsd:import namespace="1c9c8636-0486-4c9b-b75c-7b805ddaaf65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ServiceLocation" minOccurs="0"/>
                <xsd:element ref="ns2:MediaLengthInSeconds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ab14156-fcf3-44e2-9c4b-c33f1f92d41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MediaLengthInSeconds" ma:index="18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b6b9b444-1e45-4268-b8b7-af71215058d6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c9c8636-0486-4c9b-b75c-7b805ddaaf65" elementFormDefault="qualified">
    <xsd:import namespace="http://schemas.microsoft.com/office/2006/documentManagement/types"/>
    <xsd:import namespace="http://schemas.microsoft.com/office/infopath/2007/PartnerControls"/>
    <xsd:element name="SharedWithUsers" ma:index="19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4057895b-822d-4ddb-9503-7837d29ef686}" ma:internalName="TaxCatchAll" ma:showField="CatchAllData" ma:web="1c9c8636-0486-4c9b-b75c-7b805ddaaf6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1c9c8636-0486-4c9b-b75c-7b805ddaaf65" xsi:nil="true"/>
    <lcf76f155ced4ddcb4097134ff3c332f xmlns="bab14156-fcf3-44e2-9c4b-c33f1f92d414">
      <Terms xmlns="http://schemas.microsoft.com/office/infopath/2007/PartnerControls"/>
    </lcf76f155ced4ddcb4097134ff3c332f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B9073A04-30A3-4CB4-89B4-BF2A07DB4BF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ab14156-fcf3-44e2-9c4b-c33f1f92d414"/>
    <ds:schemaRef ds:uri="1c9c8636-0486-4c9b-b75c-7b805ddaaf6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51BE3F23-488B-4432-ADBD-BDD0BBEB5B30}">
  <ds:schemaRefs>
    <ds:schemaRef ds:uri="1c9c8636-0486-4c9b-b75c-7b805ddaaf65"/>
    <ds:schemaRef ds:uri="http://www.w3.org/XML/1998/namespace"/>
    <ds:schemaRef ds:uri="http://schemas.microsoft.com/office/2006/documentManagement/types"/>
    <ds:schemaRef ds:uri="http://schemas.microsoft.com/office/2006/metadata/properties"/>
    <ds:schemaRef ds:uri="http://purl.org/dc/elements/1.1/"/>
    <ds:schemaRef ds:uri="bab14156-fcf3-44e2-9c4b-c33f1f92d414"/>
    <ds:schemaRef ds:uri="http://purl.org/dc/dcmitype/"/>
    <ds:schemaRef ds:uri="http://schemas.microsoft.com/office/infopath/2007/PartnerControls"/>
    <ds:schemaRef ds:uri="http://schemas.openxmlformats.org/package/2006/metadata/core-properties"/>
    <ds:schemaRef ds:uri="http://purl.org/dc/terms/"/>
  </ds:schemaRefs>
</ds:datastoreItem>
</file>

<file path=customXml/itemProps3.xml><?xml version="1.0" encoding="utf-8"?>
<ds:datastoreItem xmlns:ds="http://schemas.openxmlformats.org/officeDocument/2006/customXml" ds:itemID="{BC42931C-DC01-4A13-BDE6-A8CD7573B9CF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CFI.dotx</Template>
  <TotalTime>0</TotalTime>
  <Pages>1</Pages>
  <Words>208</Words>
  <Characters>1144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2025-09-28T20:07:00Z</dcterms:created>
  <dcterms:modified xsi:type="dcterms:W3CDTF">2025-09-28T20:08:00Z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0x010100B06617267F2F024888E4758096EA68D3</vt:lpwstr>
  </property>
</Properties>
</file>