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315BE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 xml:space="preserve">BASES REGULADORAS Y AYUDAS ECONÓMICAS DIRECTAS PARA EL FINANCIAMIENTO DE LA OBTENCIÓN DEL CARNET DE CONDUCIR A PERSONAS JÓVENES DEL AYUNTAMIENTO DE LALÍN. PROGRAMA </w:t>
      </w:r>
      <w:proofErr w:type="spellStart"/>
      <w:r>
        <w:rPr>
          <w:b/>
          <w:bCs/>
          <w:spacing w:val="12"/>
          <w:szCs w:val="21"/>
        </w:rPr>
        <w:t>ConduceLalín</w:t>
      </w:r>
      <w:proofErr w:type="spellEnd"/>
      <w:r>
        <w:rPr>
          <w:b/>
          <w:bCs/>
          <w:spacing w:val="12"/>
          <w:szCs w:val="21"/>
        </w:rPr>
        <w:t xml:space="preserve"> 2025.</w:t>
      </w:r>
    </w:p>
    <w:p w14:paraId="5925F968" w14:textId="77777777" w:rsidR="00FD4A96" w:rsidRDefault="00FD4A96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20DDED64" w14:textId="77777777" w:rsidR="00FD4A96" w:rsidRDefault="000639C2">
      <w:pPr>
        <w:pStyle w:val="Standard"/>
        <w:spacing w:line="360" w:lineRule="auto"/>
        <w:jc w:val="both"/>
      </w:pPr>
      <w:proofErr w:type="spellStart"/>
      <w:r>
        <w:rPr>
          <w:b/>
          <w:bCs/>
          <w:spacing w:val="12"/>
          <w:szCs w:val="21"/>
        </w:rPr>
        <w:t>Primera</w:t>
      </w:r>
      <w:proofErr w:type="spellEnd"/>
      <w:r>
        <w:rPr>
          <w:b/>
          <w:bCs/>
          <w:spacing w:val="12"/>
          <w:szCs w:val="21"/>
        </w:rPr>
        <w:t>.- OBJETO Y FINALIDAD</w:t>
      </w:r>
    </w:p>
    <w:p w14:paraId="7CE8CA4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objeto</w:t>
      </w:r>
      <w:proofErr w:type="spellEnd"/>
      <w:r>
        <w:rPr>
          <w:spacing w:val="12"/>
          <w:szCs w:val="21"/>
        </w:rPr>
        <w:t xml:space="preserve"> de la </w:t>
      </w:r>
      <w:r>
        <w:rPr>
          <w:spacing w:val="12"/>
          <w:szCs w:val="21"/>
        </w:rPr>
        <w:t xml:space="preserve">presente Convocatoria es la regulación, mediante concesión directa,  de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económicas para la </w:t>
      </w:r>
      <w:proofErr w:type="spellStart"/>
      <w:r>
        <w:rPr>
          <w:spacing w:val="12"/>
          <w:szCs w:val="21"/>
        </w:rPr>
        <w:t>juventud</w:t>
      </w:r>
      <w:proofErr w:type="spellEnd"/>
      <w:r>
        <w:rPr>
          <w:spacing w:val="12"/>
          <w:szCs w:val="21"/>
        </w:rPr>
        <w:t xml:space="preserve"> lalinense, </w:t>
      </w:r>
      <w:proofErr w:type="spellStart"/>
      <w:r>
        <w:rPr>
          <w:spacing w:val="12"/>
          <w:szCs w:val="21"/>
        </w:rPr>
        <w:t>dirijidas</w:t>
      </w:r>
      <w:proofErr w:type="spellEnd"/>
      <w:r>
        <w:rPr>
          <w:spacing w:val="12"/>
          <w:szCs w:val="21"/>
        </w:rPr>
        <w:t xml:space="preserve"> a sufragar parte de los gastos derivados de la obtención de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tipo de Permiso de Conducir:</w:t>
      </w:r>
    </w:p>
    <w:p w14:paraId="09A5D5E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7650"/>
      </w:tblGrid>
      <w:tr w:rsidR="00FD4A96" w14:paraId="7508C809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C9294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AM</w:t>
            </w:r>
          </w:p>
        </w:tc>
        <w:tc>
          <w:tcPr>
            <w:tcW w:w="7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01B6C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ciclomotores de dos o tres </w:t>
            </w:r>
            <w:proofErr w:type="spellStart"/>
            <w:r>
              <w:rPr>
                <w:spacing w:val="12"/>
                <w:sz w:val="12"/>
                <w:szCs w:val="12"/>
              </w:rPr>
              <w:t>ruedas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y </w:t>
            </w:r>
            <w:proofErr w:type="spellStart"/>
            <w:r>
              <w:rPr>
                <w:spacing w:val="12"/>
                <w:sz w:val="12"/>
                <w:szCs w:val="12"/>
              </w:rPr>
              <w:t>cuatriciclos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ligeros</w:t>
            </w:r>
            <w:proofErr w:type="spellEnd"/>
            <w:r>
              <w:rPr>
                <w:spacing w:val="12"/>
                <w:sz w:val="12"/>
                <w:szCs w:val="12"/>
              </w:rPr>
              <w:t>.</w:t>
            </w:r>
          </w:p>
        </w:tc>
      </w:tr>
      <w:tr w:rsidR="00FD4A96" w14:paraId="420640A8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EFE3F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CB631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con una cilindrada máxima de 125 cm³ y potencia máxima de 11 kW.</w:t>
            </w:r>
          </w:p>
        </w:tc>
      </w:tr>
      <w:tr w:rsidR="00FD4A96" w14:paraId="4F124140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B321E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A2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E6E82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con una potencia máxima de 35 kW.</w:t>
            </w:r>
          </w:p>
        </w:tc>
      </w:tr>
      <w:tr w:rsidR="00FD4A96" w14:paraId="2723F05F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E0DCB" w14:textId="77777777" w:rsidR="00FD4A96" w:rsidRDefault="000639C2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3DA8B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>motocicletas y triciclos de motor.</w:t>
            </w:r>
          </w:p>
        </w:tc>
      </w:tr>
      <w:tr w:rsidR="00FD4A96" w14:paraId="541517DF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9393D" w14:textId="77777777" w:rsidR="00FD4A96" w:rsidRDefault="000639C2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5B300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autoriza para conducir los </w:t>
            </w:r>
            <w:proofErr w:type="spellStart"/>
            <w:r>
              <w:rPr>
                <w:spacing w:val="12"/>
                <w:sz w:val="12"/>
                <w:szCs w:val="12"/>
              </w:rPr>
              <w:t>siguientes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r>
              <w:rPr>
                <w:spacing w:val="12"/>
                <w:sz w:val="12"/>
                <w:szCs w:val="12"/>
              </w:rPr>
              <w:t>vehículos:</w:t>
            </w:r>
          </w:p>
          <w:p w14:paraId="51D0D8AC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Automóviles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no exceda de 3.500 kg que </w:t>
            </w:r>
            <w:proofErr w:type="spellStart"/>
            <w:r>
              <w:rPr>
                <w:spacing w:val="12"/>
                <w:sz w:val="12"/>
                <w:szCs w:val="12"/>
              </w:rPr>
              <w:t>estén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diseñados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y construídos para el transporte de no más de 8 </w:t>
            </w:r>
            <w:proofErr w:type="spellStart"/>
            <w:r>
              <w:rPr>
                <w:spacing w:val="12"/>
                <w:sz w:val="12"/>
                <w:szCs w:val="12"/>
              </w:rPr>
              <w:t>pasajeros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además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del </w:t>
            </w:r>
            <w:proofErr w:type="spellStart"/>
            <w:r>
              <w:rPr>
                <w:spacing w:val="12"/>
                <w:sz w:val="12"/>
                <w:szCs w:val="12"/>
              </w:rPr>
              <w:t>conductor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. </w:t>
            </w: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la clase B y un remolque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750 kg, </w:t>
            </w:r>
            <w:proofErr w:type="spellStart"/>
            <w:r>
              <w:rPr>
                <w:spacing w:val="12"/>
                <w:sz w:val="12"/>
                <w:szCs w:val="12"/>
              </w:rPr>
              <w:t>siempre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que la masa máxima autorizada del </w:t>
            </w:r>
            <w:proofErr w:type="spellStart"/>
            <w:r>
              <w:rPr>
                <w:spacing w:val="12"/>
                <w:sz w:val="12"/>
                <w:szCs w:val="12"/>
              </w:rPr>
              <w:t>conjunto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no exceda de 4.250 kg, </w:t>
            </w:r>
            <w:proofErr w:type="spellStart"/>
            <w:r>
              <w:rPr>
                <w:spacing w:val="12"/>
                <w:sz w:val="12"/>
                <w:szCs w:val="12"/>
              </w:rPr>
              <w:t>sin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prejuicio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las </w:t>
            </w:r>
            <w:proofErr w:type="spellStart"/>
            <w:r>
              <w:rPr>
                <w:spacing w:val="12"/>
                <w:sz w:val="12"/>
                <w:szCs w:val="12"/>
              </w:rPr>
              <w:t>disposiciones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que las normas de aprobación de tipo </w:t>
            </w:r>
            <w:proofErr w:type="spellStart"/>
            <w:r>
              <w:rPr>
                <w:spacing w:val="12"/>
                <w:sz w:val="12"/>
                <w:szCs w:val="12"/>
              </w:rPr>
              <w:t>establezcan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para estes vehículo</w:t>
            </w:r>
            <w:r>
              <w:rPr>
                <w:spacing w:val="12"/>
                <w:sz w:val="12"/>
                <w:szCs w:val="12"/>
              </w:rPr>
              <w:t xml:space="preserve">s triciclos y </w:t>
            </w:r>
            <w:proofErr w:type="spellStart"/>
            <w:r>
              <w:rPr>
                <w:spacing w:val="12"/>
                <w:sz w:val="12"/>
                <w:szCs w:val="12"/>
              </w:rPr>
              <w:t>cuatriciclos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motor.</w:t>
            </w:r>
          </w:p>
        </w:tc>
      </w:tr>
      <w:tr w:rsidR="00FD4A96" w14:paraId="5236AC01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1BA9A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B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071B3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la clase B y un remolque o </w:t>
            </w:r>
            <w:proofErr w:type="spellStart"/>
            <w:r>
              <w:rPr>
                <w:spacing w:val="12"/>
                <w:sz w:val="12"/>
                <w:szCs w:val="12"/>
              </w:rPr>
              <w:t>semiremolque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no exceda de 3500 kg.</w:t>
            </w:r>
          </w:p>
        </w:tc>
      </w:tr>
      <w:tr w:rsidR="00FD4A96" w14:paraId="6A48576C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18340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4DC69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automóviles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distintos de los que autoriza a conducir el permiso de las clases D1 o D,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3500 kg y no exceda de 7500 kg.</w:t>
            </w:r>
          </w:p>
        </w:tc>
      </w:tr>
      <w:tr w:rsidR="00FD4A96" w14:paraId="3086B26D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EBBAC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C1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2B5D7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autoriza para conducir los </w:t>
            </w:r>
            <w:proofErr w:type="spellStart"/>
            <w:r>
              <w:rPr>
                <w:spacing w:val="12"/>
                <w:sz w:val="12"/>
                <w:szCs w:val="12"/>
              </w:rPr>
              <w:t>siguientes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vehículos: </w:t>
            </w: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la clase C1 y un remolque o </w:t>
            </w:r>
            <w:proofErr w:type="spellStart"/>
            <w:r>
              <w:rPr>
                <w:spacing w:val="12"/>
                <w:sz w:val="12"/>
                <w:szCs w:val="12"/>
              </w:rPr>
              <w:t>semirremolque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750 kg, </w:t>
            </w:r>
            <w:proofErr w:type="spellStart"/>
            <w:r>
              <w:rPr>
                <w:spacing w:val="12"/>
                <w:sz w:val="12"/>
                <w:szCs w:val="12"/>
              </w:rPr>
              <w:t>siempre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que la masa máxima autorizada del </w:t>
            </w:r>
            <w:proofErr w:type="spellStart"/>
            <w:r>
              <w:rPr>
                <w:spacing w:val="12"/>
                <w:sz w:val="12"/>
                <w:szCs w:val="12"/>
              </w:rPr>
              <w:t>conjunto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así formado no exceda de 12.000 kg. </w:t>
            </w: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la clase B y un remolque o </w:t>
            </w:r>
            <w:proofErr w:type="spellStart"/>
            <w:r>
              <w:rPr>
                <w:spacing w:val="12"/>
                <w:sz w:val="12"/>
                <w:szCs w:val="12"/>
              </w:rPr>
              <w:t>semirremolque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3.500 kg, </w:t>
            </w:r>
            <w:proofErr w:type="spellStart"/>
            <w:r>
              <w:rPr>
                <w:spacing w:val="12"/>
                <w:sz w:val="12"/>
                <w:szCs w:val="12"/>
              </w:rPr>
              <w:t>siempre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que la masa máxima autorizada del </w:t>
            </w:r>
            <w:proofErr w:type="spellStart"/>
            <w:r>
              <w:rPr>
                <w:spacing w:val="12"/>
                <w:sz w:val="12"/>
                <w:szCs w:val="12"/>
              </w:rPr>
              <w:t>conjunto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no exceda de 12.000 kg, </w:t>
            </w:r>
            <w:proofErr w:type="spellStart"/>
            <w:r>
              <w:rPr>
                <w:spacing w:val="12"/>
                <w:sz w:val="12"/>
                <w:szCs w:val="12"/>
              </w:rPr>
              <w:t>sin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prejuicio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las </w:t>
            </w:r>
            <w:proofErr w:type="spellStart"/>
            <w:r>
              <w:rPr>
                <w:spacing w:val="12"/>
                <w:sz w:val="12"/>
                <w:szCs w:val="12"/>
              </w:rPr>
              <w:t>disposiciones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que las normas de aprobación de tipo </w:t>
            </w:r>
            <w:proofErr w:type="spellStart"/>
            <w:r>
              <w:rPr>
                <w:spacing w:val="12"/>
                <w:sz w:val="12"/>
                <w:szCs w:val="12"/>
              </w:rPr>
              <w:t>establezcan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para estes vehículos.</w:t>
            </w:r>
          </w:p>
        </w:tc>
      </w:tr>
      <w:tr w:rsidR="00FD4A96" w14:paraId="3BB27254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7D7B7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B5256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automóviles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distintos de los que autoriza a conducir el permiso de las clases D1 o D,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</w:t>
            </w:r>
            <w:r>
              <w:rPr>
                <w:spacing w:val="12"/>
                <w:sz w:val="12"/>
                <w:szCs w:val="12"/>
              </w:rPr>
              <w:t>autorizada exceda de 3500 kg.</w:t>
            </w:r>
          </w:p>
        </w:tc>
      </w:tr>
      <w:tr w:rsidR="00FD4A96" w14:paraId="3AEE7ED8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8C620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C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589A6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clase C y un remolque o </w:t>
            </w:r>
            <w:proofErr w:type="spellStart"/>
            <w:r>
              <w:rPr>
                <w:spacing w:val="12"/>
                <w:sz w:val="12"/>
                <w:szCs w:val="12"/>
              </w:rPr>
              <w:t>semirremolque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750 kg.</w:t>
            </w:r>
          </w:p>
        </w:tc>
      </w:tr>
      <w:tr w:rsidR="00FD4A96" w14:paraId="4A785E83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500A1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D1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60A5E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automóviles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diseñados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y construídos para el transporte de no más de 16 </w:t>
            </w:r>
            <w:proofErr w:type="spellStart"/>
            <w:r>
              <w:rPr>
                <w:spacing w:val="12"/>
                <w:sz w:val="12"/>
                <w:szCs w:val="12"/>
              </w:rPr>
              <w:t>pasajeros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además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del </w:t>
            </w:r>
            <w:proofErr w:type="spellStart"/>
            <w:r>
              <w:rPr>
                <w:spacing w:val="12"/>
                <w:sz w:val="12"/>
                <w:szCs w:val="12"/>
              </w:rPr>
              <w:t>conductor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y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longitud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máxima no exceda de 8 metros.</w:t>
            </w:r>
          </w:p>
        </w:tc>
      </w:tr>
      <w:tr w:rsidR="00FD4A96" w14:paraId="5251823D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EA16F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D1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3CAA2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la clase D1 y un remolque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750 kg.</w:t>
            </w:r>
          </w:p>
        </w:tc>
      </w:tr>
      <w:tr w:rsidR="00FD4A96" w14:paraId="0FF82FD8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E52C0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95B82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autoriza para conducir </w:t>
            </w:r>
            <w:proofErr w:type="spellStart"/>
            <w:r>
              <w:rPr>
                <w:spacing w:val="12"/>
                <w:sz w:val="12"/>
                <w:szCs w:val="12"/>
              </w:rPr>
              <w:t>automóviles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diseñados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y construídos para el transporte de más de </w:t>
            </w:r>
            <w:proofErr w:type="spellStart"/>
            <w:r>
              <w:rPr>
                <w:spacing w:val="12"/>
                <w:sz w:val="12"/>
                <w:szCs w:val="12"/>
              </w:rPr>
              <w:t>ocho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pasajeros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además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del </w:t>
            </w:r>
            <w:proofErr w:type="spellStart"/>
            <w:r>
              <w:rPr>
                <w:spacing w:val="12"/>
                <w:sz w:val="12"/>
                <w:szCs w:val="12"/>
              </w:rPr>
              <w:t>conductor</w:t>
            </w:r>
            <w:proofErr w:type="spellEnd"/>
            <w:r>
              <w:rPr>
                <w:spacing w:val="12"/>
                <w:sz w:val="12"/>
                <w:szCs w:val="12"/>
              </w:rPr>
              <w:t>.</w:t>
            </w:r>
          </w:p>
        </w:tc>
      </w:tr>
      <w:tr w:rsidR="00FD4A96" w14:paraId="7F711A9A" w14:textId="77777777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02BFD" w14:textId="77777777" w:rsidR="00FD4A96" w:rsidRDefault="000639C2">
            <w:pPr>
              <w:pStyle w:val="Standard"/>
              <w:spacing w:line="360" w:lineRule="auto"/>
              <w:jc w:val="both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D + E</w:t>
            </w:r>
          </w:p>
        </w:tc>
        <w:tc>
          <w:tcPr>
            <w:tcW w:w="7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45D6F" w14:textId="77777777" w:rsidR="00FD4A96" w:rsidRDefault="000639C2">
            <w:pPr>
              <w:pStyle w:val="Standard"/>
              <w:jc w:val="both"/>
              <w:rPr>
                <w:spacing w:val="12"/>
                <w:sz w:val="12"/>
                <w:szCs w:val="12"/>
              </w:rPr>
            </w:pPr>
            <w:r>
              <w:rPr>
                <w:spacing w:val="12"/>
                <w:sz w:val="12"/>
                <w:szCs w:val="12"/>
              </w:rPr>
              <w:t xml:space="preserve">autoriza para conducir </w:t>
            </w:r>
            <w:proofErr w:type="spellStart"/>
            <w:r>
              <w:rPr>
                <w:spacing w:val="12"/>
                <w:sz w:val="12"/>
                <w:szCs w:val="12"/>
              </w:rPr>
              <w:t>conjuntos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de vehículos </w:t>
            </w:r>
            <w:proofErr w:type="spellStart"/>
            <w:r>
              <w:rPr>
                <w:spacing w:val="12"/>
                <w:sz w:val="12"/>
                <w:szCs w:val="12"/>
              </w:rPr>
              <w:t>ajustados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</w:t>
            </w:r>
            <w:proofErr w:type="spellStart"/>
            <w:r>
              <w:rPr>
                <w:spacing w:val="12"/>
                <w:sz w:val="12"/>
                <w:szCs w:val="12"/>
              </w:rPr>
              <w:t>compuestos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por un vehículo tractor de los que autoriza a conducir el permiso de clase D y un remolque </w:t>
            </w:r>
            <w:proofErr w:type="spellStart"/>
            <w:r>
              <w:rPr>
                <w:spacing w:val="12"/>
                <w:sz w:val="12"/>
                <w:szCs w:val="12"/>
              </w:rPr>
              <w:t>cuya</w:t>
            </w:r>
            <w:proofErr w:type="spellEnd"/>
            <w:r>
              <w:rPr>
                <w:spacing w:val="12"/>
                <w:sz w:val="12"/>
                <w:szCs w:val="12"/>
              </w:rPr>
              <w:t xml:space="preserve"> masa máxima autorizada exceda de 750 kg. Se poderá solicitar una sola ayuda por </w:t>
            </w:r>
            <w:proofErr w:type="spellStart"/>
            <w:r>
              <w:rPr>
                <w:spacing w:val="12"/>
                <w:sz w:val="12"/>
                <w:szCs w:val="12"/>
              </w:rPr>
              <w:t>persona</w:t>
            </w:r>
            <w:proofErr w:type="spellEnd"/>
            <w:r>
              <w:rPr>
                <w:spacing w:val="12"/>
                <w:sz w:val="12"/>
                <w:szCs w:val="12"/>
              </w:rPr>
              <w:t>.</w:t>
            </w:r>
          </w:p>
        </w:tc>
      </w:tr>
    </w:tbl>
    <w:p w14:paraId="31167764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5EF0208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Segunda.- FINANCIAMIENTO</w:t>
      </w:r>
    </w:p>
    <w:p w14:paraId="7D2DCA6A" w14:textId="77777777" w:rsidR="00FD4A96" w:rsidRDefault="000639C2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Las </w:t>
      </w:r>
      <w:r>
        <w:rPr>
          <w:spacing w:val="12"/>
          <w:szCs w:val="21"/>
        </w:rPr>
        <w:t xml:space="preserve">subvenciones reguladas al amparo de estas bases se </w:t>
      </w:r>
      <w:proofErr w:type="spellStart"/>
      <w:r>
        <w:rPr>
          <w:spacing w:val="12"/>
          <w:szCs w:val="21"/>
        </w:rPr>
        <w:t>harán</w:t>
      </w:r>
      <w:proofErr w:type="spellEnd"/>
      <w:r>
        <w:rPr>
          <w:spacing w:val="12"/>
          <w:szCs w:val="21"/>
        </w:rPr>
        <w:t xml:space="preserve"> efectivas con cargo a la aplicación </w:t>
      </w:r>
      <w:proofErr w:type="spellStart"/>
      <w:r>
        <w:rPr>
          <w:spacing w:val="12"/>
          <w:szCs w:val="21"/>
        </w:rPr>
        <w:t>presupuestaria</w:t>
      </w:r>
      <w:proofErr w:type="spellEnd"/>
      <w:r>
        <w:rPr>
          <w:spacing w:val="12"/>
          <w:szCs w:val="21"/>
        </w:rPr>
        <w:t xml:space="preserve"> 2025.326.48900 hasta un importe máximo de 10.000 €, </w:t>
      </w:r>
      <w:proofErr w:type="spellStart"/>
      <w:r>
        <w:rPr>
          <w:spacing w:val="12"/>
          <w:szCs w:val="21"/>
        </w:rPr>
        <w:t>correspondiente</w:t>
      </w:r>
      <w:proofErr w:type="spellEnd"/>
      <w:r>
        <w:rPr>
          <w:spacing w:val="12"/>
          <w:szCs w:val="21"/>
        </w:rPr>
        <w:t xml:space="preserve"> al </w:t>
      </w:r>
      <w:proofErr w:type="spellStart"/>
      <w:r>
        <w:rPr>
          <w:spacing w:val="12"/>
          <w:szCs w:val="21"/>
        </w:rPr>
        <w:t>presupuesto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para el año 2025.</w:t>
      </w:r>
    </w:p>
    <w:p w14:paraId="60BB38B8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lastRenderedPageBreak/>
        <w:t xml:space="preserve">Las presentes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quedan condicionadas a la existencia de crédito adecuado y suficiente en el momento de la Resolución de la convocatoria, </w:t>
      </w:r>
      <w:proofErr w:type="spellStart"/>
      <w:r>
        <w:rPr>
          <w:spacing w:val="12"/>
          <w:szCs w:val="21"/>
        </w:rPr>
        <w:t>siendo</w:t>
      </w:r>
      <w:proofErr w:type="spellEnd"/>
      <w:r>
        <w:rPr>
          <w:spacing w:val="12"/>
          <w:szCs w:val="21"/>
        </w:rPr>
        <w:t xml:space="preserve"> posible 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ampliación </w:t>
      </w:r>
      <w:proofErr w:type="spellStart"/>
      <w:r>
        <w:rPr>
          <w:spacing w:val="12"/>
          <w:szCs w:val="21"/>
        </w:rPr>
        <w:t>presupuestaria</w:t>
      </w:r>
      <w:proofErr w:type="spellEnd"/>
      <w:r>
        <w:rPr>
          <w:spacing w:val="12"/>
          <w:szCs w:val="21"/>
        </w:rPr>
        <w:t xml:space="preserve">, en el caso de que así lo </w:t>
      </w:r>
      <w:proofErr w:type="spellStart"/>
      <w:r>
        <w:rPr>
          <w:spacing w:val="12"/>
          <w:szCs w:val="21"/>
        </w:rPr>
        <w:t>apruebe</w:t>
      </w:r>
      <w:proofErr w:type="spellEnd"/>
      <w:r>
        <w:rPr>
          <w:spacing w:val="12"/>
          <w:szCs w:val="21"/>
        </w:rPr>
        <w:t xml:space="preserve"> el órgano competente.</w:t>
      </w:r>
    </w:p>
    <w:p w14:paraId="097BE08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0628F22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proofErr w:type="spellStart"/>
      <w:r>
        <w:rPr>
          <w:b/>
          <w:bCs/>
          <w:spacing w:val="12"/>
          <w:szCs w:val="21"/>
        </w:rPr>
        <w:t>Tercera</w:t>
      </w:r>
      <w:proofErr w:type="spellEnd"/>
      <w:r>
        <w:rPr>
          <w:b/>
          <w:bCs/>
          <w:spacing w:val="12"/>
          <w:szCs w:val="21"/>
        </w:rPr>
        <w:t>.- PUBLICIDAD</w:t>
      </w:r>
    </w:p>
    <w:p w14:paraId="101A0C9B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Estas bases reguladoras se publicarán en el Boletín Oficial de la provincia de Pontevedra (BOPPO) y con </w:t>
      </w:r>
      <w:proofErr w:type="spellStart"/>
      <w:r>
        <w:rPr>
          <w:spacing w:val="12"/>
          <w:szCs w:val="21"/>
        </w:rPr>
        <w:t>posterioridad</w:t>
      </w:r>
      <w:proofErr w:type="spellEnd"/>
      <w:r>
        <w:rPr>
          <w:spacing w:val="12"/>
          <w:szCs w:val="21"/>
        </w:rPr>
        <w:t xml:space="preserve"> se remitirá la convocatoria a la Base de Datos Nacional de Subvenciones (BDNS) que será la que le </w:t>
      </w:r>
      <w:proofErr w:type="spellStart"/>
      <w:r>
        <w:rPr>
          <w:spacing w:val="12"/>
          <w:szCs w:val="21"/>
        </w:rPr>
        <w:t>dé</w:t>
      </w:r>
      <w:proofErr w:type="spellEnd"/>
      <w:r>
        <w:rPr>
          <w:spacing w:val="12"/>
          <w:szCs w:val="21"/>
        </w:rPr>
        <w:t xml:space="preserve"> traslado de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extracto al BOPPO.</w:t>
      </w:r>
    </w:p>
    <w:p w14:paraId="52625685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19E1FB5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Cuarta.- PROCEDIMIENTO DE CONCESIÓN</w:t>
      </w:r>
    </w:p>
    <w:p w14:paraId="4A33321A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de concesión es el de </w:t>
      </w:r>
      <w:proofErr w:type="spellStart"/>
      <w:r>
        <w:rPr>
          <w:spacing w:val="12"/>
          <w:szCs w:val="21"/>
        </w:rPr>
        <w:t>concurrencia</w:t>
      </w:r>
      <w:proofErr w:type="spellEnd"/>
      <w:r>
        <w:rPr>
          <w:spacing w:val="12"/>
          <w:szCs w:val="21"/>
        </w:rPr>
        <w:t xml:space="preserve"> no competitiva, de </w:t>
      </w:r>
      <w:proofErr w:type="spellStart"/>
      <w:r>
        <w:rPr>
          <w:spacing w:val="12"/>
          <w:szCs w:val="21"/>
        </w:rPr>
        <w:t>acuerdo</w:t>
      </w:r>
      <w:proofErr w:type="spellEnd"/>
      <w:r>
        <w:rPr>
          <w:spacing w:val="12"/>
          <w:szCs w:val="21"/>
        </w:rPr>
        <w:t xml:space="preserve"> con lo </w:t>
      </w:r>
      <w:proofErr w:type="spellStart"/>
      <w:r>
        <w:rPr>
          <w:spacing w:val="12"/>
          <w:szCs w:val="21"/>
        </w:rPr>
        <w:t>dispuesto</w:t>
      </w:r>
      <w:proofErr w:type="spellEnd"/>
      <w:r>
        <w:rPr>
          <w:spacing w:val="12"/>
          <w:szCs w:val="21"/>
        </w:rPr>
        <w:t xml:space="preserve">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19.2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9/2007, del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 xml:space="preserve">, de subvenciones de Galicia, dado que, de </w:t>
      </w:r>
      <w:proofErr w:type="spellStart"/>
      <w:r>
        <w:rPr>
          <w:spacing w:val="12"/>
          <w:szCs w:val="21"/>
        </w:rPr>
        <w:t>acuerdo</w:t>
      </w:r>
      <w:proofErr w:type="spellEnd"/>
      <w:r>
        <w:rPr>
          <w:spacing w:val="12"/>
          <w:szCs w:val="21"/>
        </w:rPr>
        <w:t xml:space="preserve"> con la </w:t>
      </w:r>
      <w:proofErr w:type="spellStart"/>
      <w:r>
        <w:rPr>
          <w:spacing w:val="12"/>
          <w:szCs w:val="21"/>
        </w:rPr>
        <w:t>finalidad</w:t>
      </w:r>
      <w:proofErr w:type="spellEnd"/>
      <w:r>
        <w:rPr>
          <w:spacing w:val="12"/>
          <w:szCs w:val="21"/>
        </w:rPr>
        <w:t xml:space="preserve"> y </w:t>
      </w:r>
      <w:proofErr w:type="spellStart"/>
      <w:r>
        <w:rPr>
          <w:spacing w:val="12"/>
          <w:szCs w:val="21"/>
        </w:rPr>
        <w:t>objeto</w:t>
      </w:r>
      <w:proofErr w:type="spellEnd"/>
      <w:r>
        <w:rPr>
          <w:spacing w:val="12"/>
          <w:szCs w:val="21"/>
        </w:rPr>
        <w:t xml:space="preserve"> del programa, no resulta necesario realizar la comparación de las solicitudes presentadas en un único </w:t>
      </w:r>
      <w:proofErr w:type="spellStart"/>
      <w:r>
        <w:rPr>
          <w:spacing w:val="12"/>
          <w:szCs w:val="21"/>
        </w:rPr>
        <w:t>procedemiento</w:t>
      </w:r>
      <w:proofErr w:type="spellEnd"/>
      <w:r>
        <w:rPr>
          <w:spacing w:val="12"/>
          <w:szCs w:val="21"/>
        </w:rPr>
        <w:t xml:space="preserve"> sino que la concesión de la ayuda se realiza por la comprobación de la </w:t>
      </w:r>
      <w:proofErr w:type="spellStart"/>
      <w:r>
        <w:rPr>
          <w:spacing w:val="12"/>
          <w:szCs w:val="21"/>
        </w:rPr>
        <w:t>concurrencia</w:t>
      </w:r>
      <w:proofErr w:type="spellEnd"/>
      <w:r>
        <w:rPr>
          <w:spacing w:val="12"/>
          <w:szCs w:val="21"/>
        </w:rPr>
        <w:t xml:space="preserve"> en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o </w:t>
      </w:r>
      <w:proofErr w:type="spellStart"/>
      <w:r>
        <w:rPr>
          <w:spacing w:val="12"/>
          <w:szCs w:val="21"/>
        </w:rPr>
        <w:t>entidad</w:t>
      </w:r>
      <w:proofErr w:type="spellEnd"/>
      <w:r>
        <w:rPr>
          <w:spacing w:val="12"/>
          <w:szCs w:val="21"/>
        </w:rPr>
        <w:t xml:space="preserve"> solicitante de los requisitos establecidos hasta la finalización </w:t>
      </w:r>
      <w:r>
        <w:rPr>
          <w:spacing w:val="12"/>
          <w:szCs w:val="21"/>
        </w:rPr>
        <w:t xml:space="preserve">del crédito </w:t>
      </w:r>
      <w:proofErr w:type="spellStart"/>
      <w:r>
        <w:rPr>
          <w:spacing w:val="12"/>
          <w:szCs w:val="21"/>
        </w:rPr>
        <w:t>presupuestario</w:t>
      </w:r>
      <w:proofErr w:type="spellEnd"/>
      <w:r>
        <w:rPr>
          <w:spacing w:val="12"/>
          <w:szCs w:val="21"/>
        </w:rPr>
        <w:t>.</w:t>
      </w:r>
    </w:p>
    <w:p w14:paraId="2915F6F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AB16F86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concesión se </w:t>
      </w:r>
      <w:proofErr w:type="spellStart"/>
      <w:r>
        <w:rPr>
          <w:spacing w:val="12"/>
          <w:szCs w:val="21"/>
        </w:rPr>
        <w:t>llevará</w:t>
      </w:r>
      <w:proofErr w:type="spellEnd"/>
      <w:r>
        <w:rPr>
          <w:spacing w:val="12"/>
          <w:szCs w:val="21"/>
        </w:rPr>
        <w:t xml:space="preserve"> a cabo </w:t>
      </w:r>
      <w:proofErr w:type="spellStart"/>
      <w:r>
        <w:rPr>
          <w:spacing w:val="12"/>
          <w:szCs w:val="21"/>
        </w:rPr>
        <w:t>bajo</w:t>
      </w:r>
      <w:proofErr w:type="spellEnd"/>
      <w:r>
        <w:rPr>
          <w:spacing w:val="12"/>
          <w:szCs w:val="21"/>
        </w:rPr>
        <w:t xml:space="preserve"> los principios de </w:t>
      </w:r>
      <w:proofErr w:type="spellStart"/>
      <w:r>
        <w:rPr>
          <w:spacing w:val="12"/>
          <w:szCs w:val="21"/>
        </w:rPr>
        <w:t>publicidad</w:t>
      </w:r>
      <w:proofErr w:type="spellEnd"/>
      <w:r>
        <w:rPr>
          <w:spacing w:val="12"/>
          <w:szCs w:val="21"/>
        </w:rPr>
        <w:t xml:space="preserve">, transparencia, </w:t>
      </w:r>
      <w:proofErr w:type="spellStart"/>
      <w:r>
        <w:rPr>
          <w:spacing w:val="12"/>
          <w:szCs w:val="21"/>
        </w:rPr>
        <w:t>concurrencia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objetividad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igualdad</w:t>
      </w:r>
      <w:proofErr w:type="spellEnd"/>
      <w:r>
        <w:rPr>
          <w:spacing w:val="12"/>
          <w:szCs w:val="21"/>
        </w:rPr>
        <w:t xml:space="preserve"> y no discriminación, eficacia en el  </w:t>
      </w:r>
      <w:proofErr w:type="spellStart"/>
      <w:r>
        <w:rPr>
          <w:spacing w:val="12"/>
          <w:szCs w:val="21"/>
        </w:rPr>
        <w:t>cumplimiento</w:t>
      </w:r>
      <w:proofErr w:type="spellEnd"/>
      <w:r>
        <w:rPr>
          <w:spacing w:val="12"/>
          <w:szCs w:val="21"/>
        </w:rPr>
        <w:t xml:space="preserve"> de los </w:t>
      </w:r>
      <w:proofErr w:type="spellStart"/>
      <w:r>
        <w:rPr>
          <w:spacing w:val="12"/>
          <w:szCs w:val="21"/>
        </w:rPr>
        <w:t>objetivos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fijados</w:t>
      </w:r>
      <w:proofErr w:type="spellEnd"/>
      <w:r>
        <w:rPr>
          <w:spacing w:val="12"/>
          <w:szCs w:val="21"/>
        </w:rPr>
        <w:t xml:space="preserve"> por la Administración </w:t>
      </w:r>
      <w:proofErr w:type="spellStart"/>
      <w:r>
        <w:rPr>
          <w:spacing w:val="12"/>
          <w:szCs w:val="21"/>
        </w:rPr>
        <w:t>otorgante</w:t>
      </w:r>
      <w:proofErr w:type="spellEnd"/>
      <w:r>
        <w:rPr>
          <w:spacing w:val="12"/>
          <w:szCs w:val="21"/>
        </w:rPr>
        <w:t xml:space="preserve"> y eficiencia en la asignación y utilización de los recursos públicos.</w:t>
      </w:r>
    </w:p>
    <w:p w14:paraId="14104E2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0942722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Quinta. BENEFICIARIOS Y REQUISITOS</w:t>
      </w:r>
    </w:p>
    <w:p w14:paraId="5EAE16D2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proofErr w:type="spellStart"/>
      <w:r>
        <w:rPr>
          <w:spacing w:val="12"/>
          <w:szCs w:val="21"/>
        </w:rPr>
        <w:t>Podrán</w:t>
      </w:r>
      <w:proofErr w:type="spellEnd"/>
      <w:r>
        <w:rPr>
          <w:spacing w:val="12"/>
          <w:szCs w:val="21"/>
        </w:rPr>
        <w:t xml:space="preserve"> resultar beneficiarias de estas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que </w:t>
      </w:r>
      <w:proofErr w:type="spellStart"/>
      <w:r>
        <w:rPr>
          <w:spacing w:val="12"/>
          <w:szCs w:val="21"/>
        </w:rPr>
        <w:t>cumplan</w:t>
      </w:r>
      <w:proofErr w:type="spellEnd"/>
      <w:r>
        <w:rPr>
          <w:spacing w:val="12"/>
          <w:szCs w:val="21"/>
        </w:rPr>
        <w:t xml:space="preserve"> los </w:t>
      </w:r>
      <w:proofErr w:type="spellStart"/>
      <w:r>
        <w:rPr>
          <w:spacing w:val="12"/>
          <w:szCs w:val="21"/>
        </w:rPr>
        <w:t>siguientes</w:t>
      </w:r>
      <w:proofErr w:type="spellEnd"/>
      <w:r>
        <w:rPr>
          <w:spacing w:val="12"/>
          <w:szCs w:val="21"/>
        </w:rPr>
        <w:t xml:space="preserve"> requisitos:</w:t>
      </w:r>
    </w:p>
    <w:p w14:paraId="57AE5D77" w14:textId="77777777" w:rsidR="00FD4A96" w:rsidRDefault="000639C2">
      <w:pPr>
        <w:pStyle w:val="Standard"/>
        <w:numPr>
          <w:ilvl w:val="0"/>
          <w:numId w:val="3"/>
        </w:numPr>
        <w:spacing w:line="360" w:lineRule="auto"/>
        <w:jc w:val="both"/>
      </w:pPr>
      <w:proofErr w:type="spellStart"/>
      <w:r>
        <w:rPr>
          <w:spacing w:val="12"/>
          <w:szCs w:val="21"/>
        </w:rPr>
        <w:t>Tener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cumplidos</w:t>
      </w:r>
      <w:proofErr w:type="spellEnd"/>
      <w:r>
        <w:rPr>
          <w:spacing w:val="12"/>
          <w:szCs w:val="21"/>
        </w:rPr>
        <w:t xml:space="preserve"> los 18 años y no superar los 25 años, en el momento de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>.</w:t>
      </w:r>
    </w:p>
    <w:p w14:paraId="57447CA4" w14:textId="77777777" w:rsidR="00FD4A96" w:rsidRDefault="000639C2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spacing w:val="12"/>
          <w:szCs w:val="21"/>
        </w:rPr>
        <w:t xml:space="preserve">Estar </w:t>
      </w:r>
      <w:proofErr w:type="spellStart"/>
      <w:r>
        <w:rPr>
          <w:spacing w:val="12"/>
          <w:szCs w:val="21"/>
        </w:rPr>
        <w:t>empadronada</w:t>
      </w:r>
      <w:proofErr w:type="spellEnd"/>
      <w:r>
        <w:rPr>
          <w:spacing w:val="12"/>
          <w:szCs w:val="21"/>
        </w:rPr>
        <w:t xml:space="preserve">/o en 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Lalín, con una </w:t>
      </w:r>
      <w:proofErr w:type="spellStart"/>
      <w:r>
        <w:rPr>
          <w:spacing w:val="12"/>
          <w:szCs w:val="21"/>
        </w:rPr>
        <w:t>antigüedad</w:t>
      </w:r>
      <w:proofErr w:type="spellEnd"/>
      <w:r>
        <w:rPr>
          <w:spacing w:val="12"/>
          <w:szCs w:val="21"/>
        </w:rPr>
        <w:t xml:space="preserve"> mínima de un año, a contar desde la fecha de publicación de la presente convocatoria.</w:t>
      </w:r>
    </w:p>
    <w:p w14:paraId="796E7452" w14:textId="77777777" w:rsidR="00FD4A96" w:rsidRDefault="000639C2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spacing w:val="12"/>
          <w:szCs w:val="21"/>
        </w:rPr>
        <w:t xml:space="preserve">Estar en posesión de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clase de Permiso de Conducir, </w:t>
      </w:r>
      <w:proofErr w:type="spellStart"/>
      <w:r>
        <w:rPr>
          <w:spacing w:val="12"/>
          <w:szCs w:val="21"/>
        </w:rPr>
        <w:t>obtenido</w:t>
      </w:r>
      <w:proofErr w:type="spellEnd"/>
      <w:r>
        <w:rPr>
          <w:spacing w:val="12"/>
          <w:szCs w:val="21"/>
        </w:rPr>
        <w:t xml:space="preserve"> entre el </w:t>
      </w:r>
      <w:r>
        <w:rPr>
          <w:b/>
          <w:bCs/>
          <w:spacing w:val="12"/>
          <w:szCs w:val="21"/>
        </w:rPr>
        <w:t xml:space="preserve">1 de </w:t>
      </w:r>
      <w:proofErr w:type="spellStart"/>
      <w:r>
        <w:rPr>
          <w:b/>
          <w:bCs/>
          <w:spacing w:val="12"/>
          <w:szCs w:val="21"/>
        </w:rPr>
        <w:t>septiembre</w:t>
      </w:r>
      <w:proofErr w:type="spellEnd"/>
      <w:r>
        <w:rPr>
          <w:b/>
          <w:bCs/>
          <w:spacing w:val="12"/>
          <w:szCs w:val="21"/>
        </w:rPr>
        <w:t xml:space="preserve"> del año 2024 y el 31 de agosto de 2025</w:t>
      </w:r>
      <w:r>
        <w:rPr>
          <w:spacing w:val="12"/>
          <w:szCs w:val="21"/>
        </w:rPr>
        <w:t>. La fecha de obtención la determinará, exclusivamente, el permiso de conducir o la autorización provisional para conducir.</w:t>
      </w:r>
    </w:p>
    <w:p w14:paraId="1D715857" w14:textId="77777777" w:rsidR="00FD4A96" w:rsidRDefault="000639C2">
      <w:pPr>
        <w:pStyle w:val="Standard"/>
        <w:numPr>
          <w:ilvl w:val="0"/>
          <w:numId w:val="3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lastRenderedPageBreak/>
        <w:t xml:space="preserve">Ser titular de una </w:t>
      </w:r>
      <w:proofErr w:type="spellStart"/>
      <w:r>
        <w:rPr>
          <w:spacing w:val="12"/>
          <w:szCs w:val="21"/>
        </w:rPr>
        <w:t>cuenta</w:t>
      </w:r>
      <w:proofErr w:type="spellEnd"/>
      <w:r>
        <w:rPr>
          <w:spacing w:val="12"/>
          <w:szCs w:val="21"/>
        </w:rPr>
        <w:t xml:space="preserve"> bancaria.</w:t>
      </w:r>
    </w:p>
    <w:p w14:paraId="2056C079" w14:textId="77777777" w:rsidR="00FD4A96" w:rsidRDefault="000639C2">
      <w:pPr>
        <w:pStyle w:val="Standard"/>
        <w:numPr>
          <w:ilvl w:val="0"/>
          <w:numId w:val="3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Estar al </w:t>
      </w:r>
      <w:proofErr w:type="spellStart"/>
      <w:r>
        <w:rPr>
          <w:spacing w:val="12"/>
          <w:szCs w:val="21"/>
        </w:rPr>
        <w:t>corriente</w:t>
      </w:r>
      <w:proofErr w:type="spellEnd"/>
      <w:r>
        <w:rPr>
          <w:spacing w:val="12"/>
          <w:szCs w:val="21"/>
        </w:rPr>
        <w:t xml:space="preserve"> en el </w:t>
      </w:r>
      <w:proofErr w:type="spellStart"/>
      <w:r>
        <w:rPr>
          <w:spacing w:val="12"/>
          <w:szCs w:val="21"/>
        </w:rPr>
        <w:t>cumplimiento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sus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tributarias de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ámbito y de la </w:t>
      </w:r>
      <w:proofErr w:type="spellStart"/>
      <w:r>
        <w:rPr>
          <w:spacing w:val="12"/>
          <w:szCs w:val="21"/>
        </w:rPr>
        <w:t>Seguridad</w:t>
      </w:r>
      <w:proofErr w:type="spellEnd"/>
      <w:r>
        <w:rPr>
          <w:spacing w:val="12"/>
          <w:szCs w:val="21"/>
        </w:rPr>
        <w:t xml:space="preserve"> Social.</w:t>
      </w:r>
    </w:p>
    <w:p w14:paraId="3B22A4A5" w14:textId="77777777" w:rsidR="00FD4A96" w:rsidRDefault="00FD4A96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3B131ABE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Sexta. OBLIGACIONES DE LAS PERSONAS BENEFICIARIAS</w:t>
      </w:r>
    </w:p>
    <w:p w14:paraId="66F5CBD4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Son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o entidades beneficiarias de las subvenciones las </w:t>
      </w:r>
      <w:proofErr w:type="spellStart"/>
      <w:r>
        <w:rPr>
          <w:spacing w:val="12"/>
          <w:szCs w:val="21"/>
        </w:rPr>
        <w:t>señaladas</w:t>
      </w:r>
      <w:proofErr w:type="spellEnd"/>
      <w:r>
        <w:rPr>
          <w:spacing w:val="12"/>
          <w:szCs w:val="21"/>
        </w:rPr>
        <w:t xml:space="preserve">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11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9/2007, de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 xml:space="preserve">, en especial las </w:t>
      </w:r>
      <w:proofErr w:type="spellStart"/>
      <w:r>
        <w:rPr>
          <w:spacing w:val="12"/>
          <w:szCs w:val="21"/>
        </w:rPr>
        <w:t>siguientes</w:t>
      </w:r>
      <w:proofErr w:type="spellEnd"/>
      <w:r>
        <w:rPr>
          <w:spacing w:val="12"/>
          <w:szCs w:val="21"/>
        </w:rPr>
        <w:t>:</w:t>
      </w:r>
    </w:p>
    <w:p w14:paraId="7E9977E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09ABF39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a) Estar al día en </w:t>
      </w:r>
      <w:proofErr w:type="spellStart"/>
      <w:r>
        <w:rPr>
          <w:spacing w:val="12"/>
          <w:szCs w:val="21"/>
        </w:rPr>
        <w:t>sus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tributarias, </w:t>
      </w:r>
      <w:proofErr w:type="spellStart"/>
      <w:r>
        <w:rPr>
          <w:spacing w:val="12"/>
          <w:szCs w:val="21"/>
        </w:rPr>
        <w:t>estatales</w:t>
      </w:r>
      <w:proofErr w:type="spellEnd"/>
      <w:r>
        <w:rPr>
          <w:spacing w:val="12"/>
          <w:szCs w:val="21"/>
        </w:rPr>
        <w:t xml:space="preserve"> y autonómicas, y con la </w:t>
      </w:r>
      <w:proofErr w:type="spellStart"/>
      <w:r>
        <w:rPr>
          <w:spacing w:val="12"/>
          <w:szCs w:val="21"/>
        </w:rPr>
        <w:t>Seguridad</w:t>
      </w:r>
      <w:proofErr w:type="spellEnd"/>
      <w:r>
        <w:rPr>
          <w:spacing w:val="12"/>
          <w:szCs w:val="21"/>
        </w:rPr>
        <w:t xml:space="preserve"> Social, así como no ter </w:t>
      </w:r>
      <w:proofErr w:type="spellStart"/>
      <w:r>
        <w:rPr>
          <w:spacing w:val="12"/>
          <w:szCs w:val="21"/>
        </w:rPr>
        <w:t>pendiente</w:t>
      </w:r>
      <w:proofErr w:type="spellEnd"/>
      <w:r>
        <w:rPr>
          <w:spacing w:val="12"/>
          <w:szCs w:val="21"/>
        </w:rPr>
        <w:t xml:space="preserve"> de pago </w:t>
      </w:r>
      <w:proofErr w:type="spellStart"/>
      <w:r>
        <w:rPr>
          <w:spacing w:val="12"/>
          <w:szCs w:val="21"/>
        </w:rPr>
        <w:t>ninguna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otra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deuda</w:t>
      </w:r>
      <w:proofErr w:type="spellEnd"/>
      <w:r>
        <w:rPr>
          <w:spacing w:val="12"/>
          <w:szCs w:val="21"/>
        </w:rPr>
        <w:t xml:space="preserve">, por ningún concepto, con la Administración Pública de la </w:t>
      </w:r>
      <w:proofErr w:type="spellStart"/>
      <w:r>
        <w:rPr>
          <w:spacing w:val="12"/>
          <w:szCs w:val="21"/>
        </w:rPr>
        <w:t>Comunidad</w:t>
      </w:r>
      <w:proofErr w:type="spellEnd"/>
      <w:r>
        <w:rPr>
          <w:spacing w:val="12"/>
          <w:szCs w:val="21"/>
        </w:rPr>
        <w:t xml:space="preserve"> Autónoma ni con 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con </w:t>
      </w:r>
      <w:proofErr w:type="spellStart"/>
      <w:r>
        <w:rPr>
          <w:spacing w:val="12"/>
          <w:szCs w:val="21"/>
        </w:rPr>
        <w:t>anterioridad</w:t>
      </w:r>
      <w:proofErr w:type="spellEnd"/>
      <w:r>
        <w:rPr>
          <w:spacing w:val="12"/>
          <w:szCs w:val="21"/>
        </w:rPr>
        <w:t xml:space="preserve"> a </w:t>
      </w:r>
      <w:proofErr w:type="spellStart"/>
      <w:r>
        <w:rPr>
          <w:spacing w:val="12"/>
          <w:szCs w:val="21"/>
        </w:rPr>
        <w:t>dictarse</w:t>
      </w:r>
      <w:proofErr w:type="spellEnd"/>
      <w:r>
        <w:rPr>
          <w:spacing w:val="12"/>
          <w:szCs w:val="21"/>
        </w:rPr>
        <w:t xml:space="preserve"> la </w:t>
      </w:r>
      <w:proofErr w:type="spellStart"/>
      <w:r>
        <w:rPr>
          <w:spacing w:val="12"/>
          <w:szCs w:val="21"/>
        </w:rPr>
        <w:t>propuesta</w:t>
      </w:r>
      <w:proofErr w:type="spellEnd"/>
      <w:r>
        <w:rPr>
          <w:spacing w:val="12"/>
          <w:szCs w:val="21"/>
        </w:rPr>
        <w:t xml:space="preserve"> de resolución de concesión y realizar la </w:t>
      </w:r>
      <w:proofErr w:type="spellStart"/>
      <w:r>
        <w:rPr>
          <w:spacing w:val="12"/>
          <w:szCs w:val="21"/>
        </w:rPr>
        <w:t>propuesta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pagamiento</w:t>
      </w:r>
      <w:proofErr w:type="spellEnd"/>
      <w:r>
        <w:rPr>
          <w:spacing w:val="12"/>
          <w:szCs w:val="21"/>
        </w:rPr>
        <w:t xml:space="preserve"> de la subvención, lo que se acreditará con la declaración responsable, en aplicación de lo </w:t>
      </w:r>
      <w:proofErr w:type="spellStart"/>
      <w:r>
        <w:rPr>
          <w:spacing w:val="12"/>
          <w:szCs w:val="21"/>
        </w:rPr>
        <w:t>dispuesto</w:t>
      </w:r>
      <w:proofErr w:type="spellEnd"/>
      <w:r>
        <w:rPr>
          <w:spacing w:val="12"/>
          <w:szCs w:val="21"/>
        </w:rPr>
        <w:t xml:space="preserve"> en el 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24.4 del Real Decreto 887/2006, de 21 de </w:t>
      </w:r>
      <w:proofErr w:type="spellStart"/>
      <w:r>
        <w:rPr>
          <w:spacing w:val="12"/>
          <w:szCs w:val="21"/>
        </w:rPr>
        <w:t>juli</w:t>
      </w:r>
      <w:r>
        <w:rPr>
          <w:spacing w:val="12"/>
          <w:szCs w:val="21"/>
        </w:rPr>
        <w:t>o</w:t>
      </w:r>
      <w:proofErr w:type="spellEnd"/>
      <w:r>
        <w:rPr>
          <w:spacing w:val="12"/>
          <w:szCs w:val="21"/>
        </w:rPr>
        <w:t xml:space="preserve">, por lo que se </w:t>
      </w:r>
      <w:proofErr w:type="spellStart"/>
      <w:r>
        <w:rPr>
          <w:spacing w:val="12"/>
          <w:szCs w:val="21"/>
        </w:rPr>
        <w:t>aprueba</w:t>
      </w:r>
      <w:proofErr w:type="spellEnd"/>
      <w:r>
        <w:rPr>
          <w:spacing w:val="12"/>
          <w:szCs w:val="21"/>
        </w:rPr>
        <w:t xml:space="preserve"> el </w:t>
      </w:r>
      <w:proofErr w:type="spellStart"/>
      <w:r>
        <w:rPr>
          <w:spacing w:val="12"/>
          <w:szCs w:val="21"/>
        </w:rPr>
        <w:t>Reglamento</w:t>
      </w:r>
      <w:proofErr w:type="spellEnd"/>
      <w:r>
        <w:rPr>
          <w:spacing w:val="12"/>
          <w:szCs w:val="21"/>
        </w:rPr>
        <w:t xml:space="preserve">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38/2003, de 17 de </w:t>
      </w:r>
      <w:proofErr w:type="spellStart"/>
      <w:r>
        <w:rPr>
          <w:spacing w:val="12"/>
          <w:szCs w:val="21"/>
        </w:rPr>
        <w:t>noviembre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subvenciones, para los casos en que el importe de la subvención no supere los 3.000 euros.</w:t>
      </w:r>
    </w:p>
    <w:p w14:paraId="2BA6DEE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BC2EF2F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b) </w:t>
      </w:r>
      <w:proofErr w:type="spellStart"/>
      <w:r>
        <w:rPr>
          <w:spacing w:val="12"/>
          <w:szCs w:val="21"/>
        </w:rPr>
        <w:t>Comunicarle</w:t>
      </w:r>
      <w:proofErr w:type="spellEnd"/>
      <w:r>
        <w:rPr>
          <w:spacing w:val="12"/>
          <w:szCs w:val="21"/>
        </w:rPr>
        <w:t xml:space="preserve"> al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modificación de las condiciones que se </w:t>
      </w:r>
      <w:proofErr w:type="spellStart"/>
      <w:r>
        <w:rPr>
          <w:spacing w:val="12"/>
          <w:szCs w:val="21"/>
        </w:rPr>
        <w:t>tuvieron</w:t>
      </w:r>
      <w:proofErr w:type="spellEnd"/>
      <w:r>
        <w:rPr>
          <w:spacing w:val="12"/>
          <w:szCs w:val="21"/>
        </w:rPr>
        <w:t xml:space="preserve"> en </w:t>
      </w:r>
      <w:proofErr w:type="spellStart"/>
      <w:r>
        <w:rPr>
          <w:spacing w:val="12"/>
          <w:szCs w:val="21"/>
        </w:rPr>
        <w:t>cuenta</w:t>
      </w:r>
      <w:proofErr w:type="spellEnd"/>
      <w:r>
        <w:rPr>
          <w:spacing w:val="12"/>
          <w:szCs w:val="21"/>
        </w:rPr>
        <w:t xml:space="preserve"> para la concesión de la subvención.</w:t>
      </w:r>
    </w:p>
    <w:p w14:paraId="405EA3A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9BA409A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d) Proceder al reintegro de los fondos percibidos en los </w:t>
      </w:r>
      <w:proofErr w:type="spellStart"/>
      <w:r>
        <w:rPr>
          <w:spacing w:val="12"/>
          <w:szCs w:val="21"/>
        </w:rPr>
        <w:t>supuestos</w:t>
      </w:r>
      <w:proofErr w:type="spellEnd"/>
      <w:r>
        <w:rPr>
          <w:spacing w:val="12"/>
          <w:szCs w:val="21"/>
        </w:rPr>
        <w:t xml:space="preserve"> previstos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33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9/2007, de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>, de subvenciones de Galicia.</w:t>
      </w:r>
    </w:p>
    <w:p w14:paraId="494D071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B170C6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e) No estar </w:t>
      </w:r>
      <w:proofErr w:type="spellStart"/>
      <w:r>
        <w:rPr>
          <w:spacing w:val="12"/>
          <w:szCs w:val="21"/>
        </w:rPr>
        <w:t>incursas</w:t>
      </w:r>
      <w:proofErr w:type="spellEnd"/>
      <w:r>
        <w:rPr>
          <w:spacing w:val="12"/>
          <w:szCs w:val="21"/>
        </w:rPr>
        <w:t xml:space="preserve"> en </w:t>
      </w:r>
      <w:proofErr w:type="spellStart"/>
      <w:r>
        <w:rPr>
          <w:spacing w:val="12"/>
          <w:szCs w:val="21"/>
        </w:rPr>
        <w:t>ninguna</w:t>
      </w:r>
      <w:proofErr w:type="spellEnd"/>
      <w:r>
        <w:rPr>
          <w:spacing w:val="12"/>
          <w:szCs w:val="21"/>
        </w:rPr>
        <w:t xml:space="preserve"> de las circunstancias </w:t>
      </w:r>
      <w:proofErr w:type="spellStart"/>
      <w:r>
        <w:rPr>
          <w:spacing w:val="12"/>
          <w:szCs w:val="21"/>
        </w:rPr>
        <w:t>recogidas</w:t>
      </w:r>
      <w:proofErr w:type="spellEnd"/>
      <w:r>
        <w:rPr>
          <w:spacing w:val="12"/>
          <w:szCs w:val="21"/>
        </w:rPr>
        <w:t xml:space="preserve">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13.2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Subvenciones.</w:t>
      </w:r>
    </w:p>
    <w:p w14:paraId="2E44751C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34D7FE7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proofErr w:type="spellStart"/>
      <w:r>
        <w:rPr>
          <w:b/>
          <w:bCs/>
          <w:spacing w:val="12"/>
          <w:szCs w:val="21"/>
        </w:rPr>
        <w:t>Séptima</w:t>
      </w:r>
      <w:proofErr w:type="spellEnd"/>
      <w:r>
        <w:rPr>
          <w:b/>
          <w:bCs/>
          <w:spacing w:val="12"/>
          <w:szCs w:val="21"/>
        </w:rPr>
        <w:t>.- IMPORTE DE LAS AYUDAS</w:t>
      </w:r>
    </w:p>
    <w:p w14:paraId="1F307465" w14:textId="77777777" w:rsidR="00FD4A96" w:rsidRDefault="000639C2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La ayuda máxima que se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obtener</w:t>
      </w:r>
      <w:proofErr w:type="spellEnd"/>
      <w:r>
        <w:rPr>
          <w:spacing w:val="12"/>
          <w:szCs w:val="21"/>
        </w:rPr>
        <w:t xml:space="preserve"> será de 300€/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según</w:t>
      </w:r>
      <w:proofErr w:type="spellEnd"/>
      <w:r>
        <w:rPr>
          <w:spacing w:val="12"/>
          <w:szCs w:val="21"/>
        </w:rPr>
        <w:t xml:space="preserve"> lo establecido en el  </w:t>
      </w:r>
      <w:proofErr w:type="spellStart"/>
      <w:r>
        <w:rPr>
          <w:spacing w:val="12"/>
          <w:szCs w:val="21"/>
        </w:rPr>
        <w:t>siguiente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cuadro</w:t>
      </w:r>
      <w:proofErr w:type="spellEnd"/>
      <w:r>
        <w:rPr>
          <w:spacing w:val="12"/>
          <w:szCs w:val="21"/>
        </w:rPr>
        <w:t>:</w:t>
      </w:r>
    </w:p>
    <w:tbl>
      <w:tblPr>
        <w:tblW w:w="5100" w:type="dxa"/>
        <w:tblInd w:w="10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0"/>
        <w:gridCol w:w="3060"/>
      </w:tblGrid>
      <w:tr w:rsidR="00FD4A96" w14:paraId="784D6992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EE185E" w14:textId="77777777" w:rsidR="00FD4A96" w:rsidRDefault="000639C2">
            <w:pPr>
              <w:pStyle w:val="Standard"/>
              <w:spacing w:line="360" w:lineRule="auto"/>
              <w:jc w:val="center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 xml:space="preserve">Tipo </w:t>
            </w:r>
            <w:proofErr w:type="spellStart"/>
            <w:r>
              <w:rPr>
                <w:b/>
                <w:bCs/>
                <w:spacing w:val="12"/>
                <w:szCs w:val="21"/>
              </w:rPr>
              <w:t>carnet</w:t>
            </w:r>
            <w:proofErr w:type="spellEnd"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29812C" w14:textId="77777777" w:rsidR="00FD4A96" w:rsidRDefault="000639C2">
            <w:pPr>
              <w:pStyle w:val="Standard"/>
              <w:jc w:val="center"/>
              <w:rPr>
                <w:b/>
                <w:bCs/>
                <w:spacing w:val="12"/>
                <w:szCs w:val="21"/>
              </w:rPr>
            </w:pPr>
            <w:r>
              <w:rPr>
                <w:b/>
                <w:bCs/>
                <w:spacing w:val="12"/>
                <w:szCs w:val="21"/>
              </w:rPr>
              <w:t>Importe máximo ayuda</w:t>
            </w:r>
          </w:p>
        </w:tc>
      </w:tr>
      <w:tr w:rsidR="00FD4A96" w14:paraId="0A9C55FC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7F828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AM</w:t>
            </w:r>
          </w:p>
        </w:tc>
        <w:tc>
          <w:tcPr>
            <w:tcW w:w="306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7E296" w14:textId="77777777" w:rsidR="00FD4A96" w:rsidRDefault="000639C2">
            <w:pPr>
              <w:pStyle w:val="Standard"/>
              <w:jc w:val="center"/>
              <w:rPr>
                <w:spacing w:val="12"/>
                <w:szCs w:val="21"/>
              </w:rPr>
            </w:pPr>
            <w:r>
              <w:rPr>
                <w:spacing w:val="12"/>
                <w:szCs w:val="21"/>
              </w:rPr>
              <w:t>150€/</w:t>
            </w:r>
            <w:proofErr w:type="spellStart"/>
            <w:r>
              <w:rPr>
                <w:spacing w:val="12"/>
                <w:szCs w:val="21"/>
              </w:rPr>
              <w:t>persona</w:t>
            </w:r>
            <w:proofErr w:type="spellEnd"/>
          </w:p>
        </w:tc>
      </w:tr>
      <w:tr w:rsidR="00FD4A96" w14:paraId="7D9AF95C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B4E95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228026" w14:textId="77777777" w:rsidR="00FD4A96" w:rsidRDefault="00FD4A96"/>
        </w:tc>
      </w:tr>
      <w:tr w:rsidR="00FD4A96" w14:paraId="1B95AC17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D2A2B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A2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279541" w14:textId="77777777" w:rsidR="00FD4A96" w:rsidRDefault="00FD4A96"/>
        </w:tc>
      </w:tr>
      <w:tr w:rsidR="00FD4A96" w14:paraId="2FA0C469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7C126" w14:textId="77777777" w:rsidR="00FD4A96" w:rsidRDefault="000639C2">
            <w:pPr>
              <w:pStyle w:val="TableContents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A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B9C3FE" w14:textId="77777777" w:rsidR="00FD4A96" w:rsidRDefault="00FD4A96"/>
        </w:tc>
      </w:tr>
      <w:tr w:rsidR="00FD4A96" w14:paraId="73347216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BC184" w14:textId="77777777" w:rsidR="00FD4A96" w:rsidRDefault="000639C2">
            <w:pPr>
              <w:pStyle w:val="TableContents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lastRenderedPageBreak/>
              <w:t>B</w:t>
            </w:r>
          </w:p>
        </w:tc>
        <w:tc>
          <w:tcPr>
            <w:tcW w:w="306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5BC8D6" w14:textId="77777777" w:rsidR="00FD4A96" w:rsidRDefault="000639C2">
            <w:pPr>
              <w:pStyle w:val="Standard"/>
              <w:jc w:val="center"/>
            </w:pPr>
            <w:r>
              <w:rPr>
                <w:spacing w:val="12"/>
                <w:szCs w:val="21"/>
              </w:rPr>
              <w:t>300€/</w:t>
            </w:r>
            <w:proofErr w:type="spellStart"/>
            <w:r>
              <w:rPr>
                <w:spacing w:val="12"/>
                <w:szCs w:val="21"/>
              </w:rPr>
              <w:t>persona</w:t>
            </w:r>
            <w:proofErr w:type="spellEnd"/>
          </w:p>
        </w:tc>
      </w:tr>
      <w:tr w:rsidR="00FD4A96" w14:paraId="07125AC0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9A69C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B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4988D0" w14:textId="77777777" w:rsidR="00FD4A96" w:rsidRDefault="00FD4A96"/>
        </w:tc>
      </w:tr>
      <w:tr w:rsidR="00FD4A96" w14:paraId="29ACD420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01A4A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6D7EF8" w14:textId="77777777" w:rsidR="00FD4A96" w:rsidRDefault="00FD4A96"/>
        </w:tc>
      </w:tr>
      <w:tr w:rsidR="00FD4A96" w14:paraId="08D780D9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295E8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C1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4DCDA9" w14:textId="77777777" w:rsidR="00FD4A96" w:rsidRDefault="00FD4A96"/>
        </w:tc>
      </w:tr>
      <w:tr w:rsidR="00FD4A96" w14:paraId="61F60597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6BE00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63F68B" w14:textId="77777777" w:rsidR="00FD4A96" w:rsidRDefault="00FD4A96"/>
        </w:tc>
      </w:tr>
      <w:tr w:rsidR="00FD4A96" w14:paraId="03AC7709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15C8E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C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8803E" w14:textId="77777777" w:rsidR="00FD4A96" w:rsidRDefault="00FD4A96"/>
        </w:tc>
      </w:tr>
      <w:tr w:rsidR="00FD4A96" w14:paraId="52428EBE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F43B4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D1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5030C" w14:textId="77777777" w:rsidR="00FD4A96" w:rsidRDefault="00FD4A96"/>
        </w:tc>
      </w:tr>
      <w:tr w:rsidR="00FD4A96" w14:paraId="6D8187E1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AEF61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D1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6E4CB5" w14:textId="77777777" w:rsidR="00FD4A96" w:rsidRDefault="00FD4A96"/>
        </w:tc>
      </w:tr>
      <w:tr w:rsidR="00FD4A96" w14:paraId="47517255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6B18F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6874D" w14:textId="77777777" w:rsidR="00FD4A96" w:rsidRDefault="00FD4A96"/>
        </w:tc>
      </w:tr>
      <w:tr w:rsidR="00FD4A96" w14:paraId="09C99F32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C0D29" w14:textId="77777777" w:rsidR="00FD4A96" w:rsidRDefault="000639C2">
            <w:pPr>
              <w:pStyle w:val="Standard"/>
              <w:spacing w:line="360" w:lineRule="auto"/>
              <w:jc w:val="both"/>
              <w:rPr>
                <w:spacing w:val="12"/>
                <w:sz w:val="14"/>
                <w:szCs w:val="14"/>
              </w:rPr>
            </w:pPr>
            <w:r>
              <w:rPr>
                <w:spacing w:val="12"/>
                <w:sz w:val="14"/>
                <w:szCs w:val="14"/>
              </w:rPr>
              <w:t>D + E</w:t>
            </w:r>
          </w:p>
        </w:tc>
        <w:tc>
          <w:tcPr>
            <w:tcW w:w="30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18F0B" w14:textId="77777777" w:rsidR="00FD4A96" w:rsidRDefault="00FD4A96"/>
        </w:tc>
      </w:tr>
    </w:tbl>
    <w:p w14:paraId="16ED00E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D49740B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Se asignarán todas las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solicitadas por </w:t>
      </w:r>
      <w:proofErr w:type="spellStart"/>
      <w:r>
        <w:rPr>
          <w:spacing w:val="12"/>
          <w:szCs w:val="21"/>
        </w:rPr>
        <w:t>riguroso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orden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inscripción</w:t>
      </w:r>
      <w:proofErr w:type="spellEnd"/>
      <w:r>
        <w:rPr>
          <w:spacing w:val="12"/>
          <w:szCs w:val="21"/>
        </w:rPr>
        <w:t xml:space="preserve"> y hasta </w:t>
      </w:r>
      <w:proofErr w:type="spellStart"/>
      <w:r>
        <w:rPr>
          <w:spacing w:val="12"/>
          <w:szCs w:val="21"/>
        </w:rPr>
        <w:t>agotar</w:t>
      </w:r>
      <w:proofErr w:type="spellEnd"/>
      <w:r>
        <w:rPr>
          <w:spacing w:val="12"/>
          <w:szCs w:val="21"/>
        </w:rPr>
        <w:t xml:space="preserve"> el crédito existente.</w:t>
      </w:r>
    </w:p>
    <w:p w14:paraId="25F58BB6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7FD840E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Una sola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no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ser beneficiaria de dos o más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reguladas por las presentes bases.</w:t>
      </w:r>
    </w:p>
    <w:p w14:paraId="33BFFD1B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75DBD7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concedidas al amparo de esta convocatoria son </w:t>
      </w:r>
      <w:r>
        <w:rPr>
          <w:spacing w:val="12"/>
          <w:szCs w:val="21"/>
        </w:rPr>
        <w:t xml:space="preserve">compatibles con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que </w:t>
      </w:r>
      <w:proofErr w:type="spellStart"/>
      <w:r>
        <w:rPr>
          <w:spacing w:val="12"/>
          <w:szCs w:val="21"/>
        </w:rPr>
        <w:t>pudieran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obtener</w:t>
      </w:r>
      <w:proofErr w:type="spellEnd"/>
      <w:r>
        <w:rPr>
          <w:spacing w:val="12"/>
          <w:szCs w:val="21"/>
        </w:rPr>
        <w:t xml:space="preserve">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beneficiarias, para la </w:t>
      </w:r>
      <w:proofErr w:type="spellStart"/>
      <w:r>
        <w:rPr>
          <w:spacing w:val="12"/>
          <w:szCs w:val="21"/>
        </w:rPr>
        <w:t>misma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finalidad</w:t>
      </w:r>
      <w:proofErr w:type="spellEnd"/>
      <w:r>
        <w:rPr>
          <w:spacing w:val="12"/>
          <w:szCs w:val="21"/>
        </w:rPr>
        <w:t xml:space="preserve">, de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 o </w:t>
      </w:r>
      <w:proofErr w:type="spellStart"/>
      <w:r>
        <w:rPr>
          <w:spacing w:val="12"/>
          <w:szCs w:val="21"/>
        </w:rPr>
        <w:t>cualquiera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otra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entidad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naturaleza</w:t>
      </w:r>
      <w:proofErr w:type="spellEnd"/>
      <w:r>
        <w:rPr>
          <w:spacing w:val="12"/>
          <w:szCs w:val="21"/>
        </w:rPr>
        <w:t xml:space="preserve"> pública o privada. El importe total de la subvención en ningún caso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ser de tal </w:t>
      </w:r>
      <w:proofErr w:type="spellStart"/>
      <w:r>
        <w:rPr>
          <w:spacing w:val="12"/>
          <w:szCs w:val="21"/>
        </w:rPr>
        <w:t>cuantía</w:t>
      </w:r>
      <w:proofErr w:type="spellEnd"/>
      <w:r>
        <w:rPr>
          <w:spacing w:val="12"/>
          <w:szCs w:val="21"/>
        </w:rPr>
        <w:t xml:space="preserve"> que, </w:t>
      </w:r>
      <w:proofErr w:type="spellStart"/>
      <w:r>
        <w:rPr>
          <w:spacing w:val="12"/>
          <w:szCs w:val="21"/>
        </w:rPr>
        <w:t>aisladamente</w:t>
      </w:r>
      <w:proofErr w:type="spellEnd"/>
      <w:r>
        <w:rPr>
          <w:spacing w:val="12"/>
          <w:szCs w:val="21"/>
        </w:rPr>
        <w:t xml:space="preserve"> o en </w:t>
      </w:r>
      <w:proofErr w:type="spellStart"/>
      <w:r>
        <w:rPr>
          <w:spacing w:val="12"/>
          <w:szCs w:val="21"/>
        </w:rPr>
        <w:t>concurrencia</w:t>
      </w:r>
      <w:proofErr w:type="spellEnd"/>
      <w:r>
        <w:rPr>
          <w:spacing w:val="12"/>
          <w:szCs w:val="21"/>
        </w:rPr>
        <w:t xml:space="preserve"> con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subvenciones o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, supere el coste de la </w:t>
      </w:r>
      <w:proofErr w:type="spellStart"/>
      <w:r>
        <w:rPr>
          <w:spacing w:val="12"/>
          <w:szCs w:val="21"/>
        </w:rPr>
        <w:t>actividad</w:t>
      </w:r>
      <w:proofErr w:type="spellEnd"/>
      <w:r>
        <w:rPr>
          <w:spacing w:val="12"/>
          <w:szCs w:val="21"/>
        </w:rPr>
        <w:t xml:space="preserve"> subvencionada.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beneficiarias deberán comunicar al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la concesión de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, en el momento en el que le </w:t>
      </w:r>
      <w:proofErr w:type="spellStart"/>
      <w:r>
        <w:rPr>
          <w:spacing w:val="12"/>
          <w:szCs w:val="21"/>
        </w:rPr>
        <w:t>sea</w:t>
      </w:r>
      <w:proofErr w:type="spellEnd"/>
      <w:r>
        <w:rPr>
          <w:spacing w:val="12"/>
          <w:szCs w:val="21"/>
        </w:rPr>
        <w:t xml:space="preserve"> n</w:t>
      </w:r>
      <w:r>
        <w:rPr>
          <w:spacing w:val="12"/>
          <w:szCs w:val="21"/>
        </w:rPr>
        <w:t xml:space="preserve">otificado dicho </w:t>
      </w:r>
      <w:proofErr w:type="spellStart"/>
      <w:r>
        <w:rPr>
          <w:spacing w:val="12"/>
          <w:szCs w:val="21"/>
        </w:rPr>
        <w:t>hecho</w:t>
      </w:r>
      <w:proofErr w:type="spellEnd"/>
      <w:r>
        <w:rPr>
          <w:spacing w:val="12"/>
          <w:szCs w:val="21"/>
        </w:rPr>
        <w:t>.</w:t>
      </w:r>
    </w:p>
    <w:p w14:paraId="123B4598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6E9A240" w14:textId="77777777" w:rsidR="00FD4A96" w:rsidRDefault="00FD4A96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</w:p>
    <w:p w14:paraId="4C023669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Octava.- PLAZO DE PRESENTACIÓN DE SOLICITUDES.</w:t>
      </w:r>
    </w:p>
    <w:p w14:paraId="0BEE26BA" w14:textId="77777777" w:rsidR="00FD4A96" w:rsidRDefault="000639C2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de presentación de solicitudes será de </w:t>
      </w:r>
      <w:r>
        <w:rPr>
          <w:b/>
          <w:bCs/>
          <w:spacing w:val="12"/>
          <w:szCs w:val="21"/>
        </w:rPr>
        <w:t xml:space="preserve">1 mes, </w:t>
      </w:r>
      <w:r>
        <w:rPr>
          <w:spacing w:val="12"/>
          <w:szCs w:val="21"/>
        </w:rPr>
        <w:t xml:space="preserve">contado desde el día </w:t>
      </w:r>
      <w:proofErr w:type="spellStart"/>
      <w:r>
        <w:rPr>
          <w:spacing w:val="12"/>
          <w:szCs w:val="21"/>
        </w:rPr>
        <w:t>siguiente</w:t>
      </w:r>
      <w:proofErr w:type="spellEnd"/>
      <w:r>
        <w:rPr>
          <w:spacing w:val="12"/>
          <w:szCs w:val="21"/>
        </w:rPr>
        <w:t xml:space="preserve"> al de la publicación del extracto de las presentes bases en el BOPPO. A </w:t>
      </w:r>
      <w:proofErr w:type="spellStart"/>
      <w:r>
        <w:rPr>
          <w:spacing w:val="12"/>
          <w:szCs w:val="21"/>
        </w:rPr>
        <w:t>estos</w:t>
      </w:r>
      <w:proofErr w:type="spellEnd"/>
      <w:r>
        <w:rPr>
          <w:spacing w:val="12"/>
          <w:szCs w:val="21"/>
        </w:rPr>
        <w:t xml:space="preserve"> efectos, se entenderá como último día de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el </w:t>
      </w:r>
      <w:proofErr w:type="spellStart"/>
      <w:r>
        <w:rPr>
          <w:spacing w:val="12"/>
          <w:szCs w:val="21"/>
        </w:rPr>
        <w:t>correspondiente</w:t>
      </w:r>
      <w:proofErr w:type="spellEnd"/>
      <w:r>
        <w:rPr>
          <w:spacing w:val="12"/>
          <w:szCs w:val="21"/>
        </w:rPr>
        <w:t xml:space="preserve"> al </w:t>
      </w:r>
      <w:proofErr w:type="spellStart"/>
      <w:r>
        <w:rPr>
          <w:spacing w:val="12"/>
          <w:szCs w:val="21"/>
        </w:rPr>
        <w:t>mismo</w:t>
      </w:r>
      <w:proofErr w:type="spellEnd"/>
      <w:r>
        <w:rPr>
          <w:spacing w:val="12"/>
          <w:szCs w:val="21"/>
        </w:rPr>
        <w:t xml:space="preserve"> ordinal del día de la publicación. Si este último día es inhábil, se entenderá prorrogado hasta el </w:t>
      </w:r>
      <w:proofErr w:type="spellStart"/>
      <w:r>
        <w:rPr>
          <w:spacing w:val="12"/>
          <w:szCs w:val="21"/>
        </w:rPr>
        <w:t>primer</w:t>
      </w:r>
      <w:proofErr w:type="spellEnd"/>
      <w:r>
        <w:rPr>
          <w:spacing w:val="12"/>
          <w:szCs w:val="21"/>
        </w:rPr>
        <w:t xml:space="preserve"> día hábil </w:t>
      </w:r>
      <w:proofErr w:type="spellStart"/>
      <w:r>
        <w:rPr>
          <w:spacing w:val="12"/>
          <w:szCs w:val="21"/>
        </w:rPr>
        <w:t>siguiente</w:t>
      </w:r>
      <w:proofErr w:type="spellEnd"/>
      <w:r>
        <w:rPr>
          <w:spacing w:val="12"/>
          <w:szCs w:val="21"/>
        </w:rPr>
        <w:t xml:space="preserve">. Si en el mes de </w:t>
      </w:r>
      <w:proofErr w:type="spellStart"/>
      <w:r>
        <w:rPr>
          <w:spacing w:val="12"/>
          <w:szCs w:val="21"/>
        </w:rPr>
        <w:t>vencimiento</w:t>
      </w:r>
      <w:proofErr w:type="spellEnd"/>
      <w:r>
        <w:rPr>
          <w:spacing w:val="12"/>
          <w:szCs w:val="21"/>
        </w:rPr>
        <w:t xml:space="preserve"> no </w:t>
      </w:r>
      <w:proofErr w:type="spellStart"/>
      <w:r>
        <w:rPr>
          <w:spacing w:val="12"/>
          <w:szCs w:val="21"/>
        </w:rPr>
        <w:t>existiese</w:t>
      </w:r>
      <w:proofErr w:type="spellEnd"/>
      <w:r>
        <w:rPr>
          <w:spacing w:val="12"/>
          <w:szCs w:val="21"/>
        </w:rPr>
        <w:t xml:space="preserve"> día equivalente, se entenderá que 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finaliza el último día del mes.</w:t>
      </w:r>
    </w:p>
    <w:p w14:paraId="4A50531C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6913317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Novena.- SOLICITUDES Y DOCUMENTACIÓN</w:t>
      </w:r>
    </w:p>
    <w:p w14:paraId="0B61ABA3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solicitudes de subvención deberán presentarse en el modelo normalizado de </w:t>
      </w:r>
      <w:proofErr w:type="spellStart"/>
      <w:r>
        <w:rPr>
          <w:spacing w:val="12"/>
          <w:szCs w:val="21"/>
        </w:rPr>
        <w:lastRenderedPageBreak/>
        <w:t>solicitud</w:t>
      </w:r>
      <w:proofErr w:type="spellEnd"/>
      <w:r>
        <w:rPr>
          <w:spacing w:val="12"/>
          <w:szCs w:val="21"/>
        </w:rPr>
        <w:t xml:space="preserve"> que figura como Anexo I.  </w:t>
      </w:r>
    </w:p>
    <w:p w14:paraId="3D023B1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9A2E2D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proofErr w:type="spellStart"/>
      <w:r>
        <w:rPr>
          <w:spacing w:val="12"/>
          <w:szCs w:val="21"/>
        </w:rPr>
        <w:t>Junto</w:t>
      </w:r>
      <w:proofErr w:type="spellEnd"/>
      <w:r>
        <w:rPr>
          <w:spacing w:val="12"/>
          <w:szCs w:val="21"/>
        </w:rPr>
        <w:t xml:space="preserve"> con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, se </w:t>
      </w:r>
      <w:proofErr w:type="spellStart"/>
      <w:r>
        <w:rPr>
          <w:spacing w:val="12"/>
          <w:szCs w:val="21"/>
        </w:rPr>
        <w:t>adjuntará</w:t>
      </w:r>
      <w:proofErr w:type="spellEnd"/>
      <w:r>
        <w:rPr>
          <w:spacing w:val="12"/>
          <w:szCs w:val="21"/>
        </w:rPr>
        <w:t xml:space="preserve"> la </w:t>
      </w:r>
      <w:proofErr w:type="spellStart"/>
      <w:r>
        <w:rPr>
          <w:spacing w:val="12"/>
          <w:szCs w:val="21"/>
        </w:rPr>
        <w:t>siguiente</w:t>
      </w:r>
      <w:proofErr w:type="spellEnd"/>
      <w:r>
        <w:rPr>
          <w:spacing w:val="12"/>
          <w:szCs w:val="21"/>
        </w:rPr>
        <w:t xml:space="preserve"> documentación:</w:t>
      </w:r>
    </w:p>
    <w:p w14:paraId="18E60085" w14:textId="77777777" w:rsidR="00FD4A96" w:rsidRDefault="000639C2">
      <w:pPr>
        <w:pStyle w:val="Standard"/>
        <w:numPr>
          <w:ilvl w:val="0"/>
          <w:numId w:val="4"/>
        </w:numPr>
        <w:spacing w:line="360" w:lineRule="auto"/>
        <w:jc w:val="both"/>
      </w:pPr>
      <w:r>
        <w:rPr>
          <w:b/>
          <w:bCs/>
          <w:spacing w:val="12"/>
          <w:szCs w:val="21"/>
        </w:rPr>
        <w:t>DNI o NIE</w:t>
      </w:r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original</w:t>
      </w:r>
      <w:proofErr w:type="spellEnd"/>
      <w:r>
        <w:rPr>
          <w:spacing w:val="12"/>
          <w:szCs w:val="21"/>
        </w:rPr>
        <w:t xml:space="preserve"> y, en caso de representación, </w:t>
      </w:r>
      <w:proofErr w:type="spellStart"/>
      <w:r>
        <w:rPr>
          <w:spacing w:val="12"/>
          <w:szCs w:val="21"/>
        </w:rPr>
        <w:t>adjuntar</w:t>
      </w:r>
      <w:proofErr w:type="spellEnd"/>
      <w:r>
        <w:rPr>
          <w:spacing w:val="12"/>
          <w:szCs w:val="21"/>
        </w:rPr>
        <w:t xml:space="preserve"> autorización firmada por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solicitante.</w:t>
      </w:r>
    </w:p>
    <w:p w14:paraId="4AAEA5B0" w14:textId="77777777" w:rsidR="00FD4A96" w:rsidRDefault="000639C2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 xml:space="preserve">Certificado de </w:t>
      </w:r>
      <w:proofErr w:type="spellStart"/>
      <w:r>
        <w:rPr>
          <w:b/>
          <w:bCs/>
          <w:spacing w:val="12"/>
          <w:szCs w:val="21"/>
        </w:rPr>
        <w:t>titularidad</w:t>
      </w:r>
      <w:proofErr w:type="spellEnd"/>
      <w:r>
        <w:rPr>
          <w:b/>
          <w:bCs/>
          <w:spacing w:val="12"/>
          <w:szCs w:val="21"/>
        </w:rPr>
        <w:t xml:space="preserve"> de </w:t>
      </w:r>
      <w:proofErr w:type="spellStart"/>
      <w:r>
        <w:rPr>
          <w:b/>
          <w:bCs/>
          <w:spacing w:val="12"/>
          <w:szCs w:val="21"/>
        </w:rPr>
        <w:t>cuenta</w:t>
      </w:r>
      <w:proofErr w:type="spellEnd"/>
      <w:r>
        <w:rPr>
          <w:b/>
          <w:bCs/>
          <w:spacing w:val="12"/>
          <w:szCs w:val="21"/>
        </w:rPr>
        <w:t xml:space="preserve"> bancaria</w:t>
      </w:r>
      <w:r>
        <w:rPr>
          <w:spacing w:val="12"/>
          <w:szCs w:val="21"/>
        </w:rPr>
        <w:t xml:space="preserve"> con firma </w:t>
      </w:r>
      <w:proofErr w:type="spellStart"/>
      <w:r>
        <w:rPr>
          <w:spacing w:val="12"/>
          <w:szCs w:val="21"/>
        </w:rPr>
        <w:t>original</w:t>
      </w:r>
      <w:proofErr w:type="spellEnd"/>
      <w:r>
        <w:rPr>
          <w:spacing w:val="12"/>
          <w:szCs w:val="21"/>
        </w:rPr>
        <w:t xml:space="preserve"> o firma electrónica.</w:t>
      </w:r>
    </w:p>
    <w:p w14:paraId="291733B2" w14:textId="77777777" w:rsidR="00FD4A96" w:rsidRDefault="000639C2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 xml:space="preserve">Copia del Permiso de Conducir o copia de la </w:t>
      </w:r>
      <w:r>
        <w:rPr>
          <w:b/>
          <w:bCs/>
          <w:spacing w:val="12"/>
          <w:szCs w:val="21"/>
        </w:rPr>
        <w:t>Autorización Provisional para Conducir,</w:t>
      </w:r>
      <w:r>
        <w:rPr>
          <w:spacing w:val="12"/>
          <w:szCs w:val="21"/>
        </w:rPr>
        <w:t xml:space="preserve"> expedida por la </w:t>
      </w:r>
      <w:proofErr w:type="spellStart"/>
      <w:r>
        <w:rPr>
          <w:spacing w:val="12"/>
          <w:szCs w:val="21"/>
        </w:rPr>
        <w:t>Jefatura</w:t>
      </w:r>
      <w:proofErr w:type="spellEnd"/>
      <w:r>
        <w:rPr>
          <w:spacing w:val="12"/>
          <w:szCs w:val="21"/>
        </w:rPr>
        <w:t xml:space="preserve"> Provincial de Tráfico, indicando la fecha de la obtención/expedición del permiso. La copia del permiso de conducir será por las dos caras.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 deberá estar </w:t>
      </w:r>
      <w:proofErr w:type="spellStart"/>
      <w:r>
        <w:rPr>
          <w:spacing w:val="12"/>
          <w:szCs w:val="21"/>
        </w:rPr>
        <w:t>cumplimentada</w:t>
      </w:r>
      <w:proofErr w:type="spellEnd"/>
      <w:r>
        <w:rPr>
          <w:spacing w:val="12"/>
          <w:szCs w:val="21"/>
        </w:rPr>
        <w:t xml:space="preserve"> en todos </w:t>
      </w:r>
      <w:proofErr w:type="spellStart"/>
      <w:r>
        <w:rPr>
          <w:spacing w:val="12"/>
          <w:szCs w:val="21"/>
        </w:rPr>
        <w:t>sus</w:t>
      </w:r>
      <w:proofErr w:type="spellEnd"/>
      <w:r>
        <w:rPr>
          <w:spacing w:val="12"/>
          <w:szCs w:val="21"/>
        </w:rPr>
        <w:t xml:space="preserve"> apartados y de forma </w:t>
      </w:r>
      <w:proofErr w:type="spellStart"/>
      <w:r>
        <w:rPr>
          <w:spacing w:val="12"/>
          <w:szCs w:val="21"/>
        </w:rPr>
        <w:t>legible</w:t>
      </w:r>
      <w:proofErr w:type="spellEnd"/>
      <w:r>
        <w:rPr>
          <w:spacing w:val="12"/>
          <w:szCs w:val="21"/>
        </w:rPr>
        <w:t>.</w:t>
      </w:r>
    </w:p>
    <w:p w14:paraId="7A26F692" w14:textId="77777777" w:rsidR="00FD4A96" w:rsidRDefault="000639C2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  <w:bCs/>
          <w:spacing w:val="12"/>
          <w:szCs w:val="21"/>
        </w:rPr>
        <w:t xml:space="preserve">Declaración responsable de </w:t>
      </w:r>
      <w:proofErr w:type="spellStart"/>
      <w:r>
        <w:rPr>
          <w:b/>
          <w:bCs/>
          <w:spacing w:val="12"/>
          <w:szCs w:val="21"/>
        </w:rPr>
        <w:t>obligatoria</w:t>
      </w:r>
      <w:proofErr w:type="spellEnd"/>
      <w:r>
        <w:rPr>
          <w:b/>
          <w:bCs/>
          <w:spacing w:val="12"/>
          <w:szCs w:val="21"/>
        </w:rPr>
        <w:t xml:space="preserve"> formalización</w:t>
      </w:r>
      <w:r>
        <w:rPr>
          <w:spacing w:val="12"/>
          <w:szCs w:val="21"/>
        </w:rPr>
        <w:t xml:space="preserve"> ( Anexo II) en </w:t>
      </w:r>
      <w:proofErr w:type="spellStart"/>
      <w:r>
        <w:rPr>
          <w:spacing w:val="12"/>
          <w:szCs w:val="21"/>
        </w:rPr>
        <w:t>donde</w:t>
      </w:r>
      <w:proofErr w:type="spellEnd"/>
      <w:r>
        <w:rPr>
          <w:spacing w:val="12"/>
          <w:szCs w:val="21"/>
        </w:rPr>
        <w:t xml:space="preserve"> se declare:</w:t>
      </w:r>
    </w:p>
    <w:p w14:paraId="43CE471C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conjunto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solicitadas y/o concedidas, para la </w:t>
      </w:r>
      <w:proofErr w:type="spellStart"/>
      <w:r>
        <w:rPr>
          <w:spacing w:val="12"/>
          <w:szCs w:val="21"/>
        </w:rPr>
        <w:t>misma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finalidad</w:t>
      </w:r>
      <w:proofErr w:type="spellEnd"/>
      <w:r>
        <w:rPr>
          <w:spacing w:val="12"/>
          <w:szCs w:val="21"/>
        </w:rPr>
        <w:t xml:space="preserve">, de </w:t>
      </w:r>
      <w:proofErr w:type="spellStart"/>
      <w:r>
        <w:rPr>
          <w:spacing w:val="12"/>
          <w:szCs w:val="21"/>
        </w:rPr>
        <w:t>cualquiera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otra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entidad</w:t>
      </w:r>
      <w:proofErr w:type="spellEnd"/>
      <w:r>
        <w:rPr>
          <w:spacing w:val="12"/>
          <w:szCs w:val="21"/>
        </w:rPr>
        <w:t>, pública o privada.</w:t>
      </w:r>
    </w:p>
    <w:p w14:paraId="5B8AD19D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Que no está </w:t>
      </w:r>
      <w:proofErr w:type="spellStart"/>
      <w:r>
        <w:rPr>
          <w:spacing w:val="12"/>
          <w:szCs w:val="21"/>
        </w:rPr>
        <w:t>incursa</w:t>
      </w:r>
      <w:proofErr w:type="spellEnd"/>
      <w:r>
        <w:rPr>
          <w:spacing w:val="12"/>
          <w:szCs w:val="21"/>
        </w:rPr>
        <w:t xml:space="preserve"> en </w:t>
      </w:r>
      <w:proofErr w:type="spellStart"/>
      <w:r>
        <w:rPr>
          <w:spacing w:val="12"/>
          <w:szCs w:val="21"/>
        </w:rPr>
        <w:t>ninguna</w:t>
      </w:r>
      <w:proofErr w:type="spellEnd"/>
      <w:r>
        <w:rPr>
          <w:spacing w:val="12"/>
          <w:szCs w:val="21"/>
        </w:rPr>
        <w:t xml:space="preserve"> de las circunstancias que </w:t>
      </w:r>
      <w:proofErr w:type="spellStart"/>
      <w:r>
        <w:rPr>
          <w:spacing w:val="12"/>
          <w:szCs w:val="21"/>
        </w:rPr>
        <w:t>prohíben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obtener</w:t>
      </w:r>
      <w:proofErr w:type="spellEnd"/>
      <w:r>
        <w:rPr>
          <w:spacing w:val="12"/>
          <w:szCs w:val="21"/>
        </w:rPr>
        <w:t xml:space="preserve"> la condición de beneficiaria segundo lo establecido en estas bases.</w:t>
      </w:r>
    </w:p>
    <w:p w14:paraId="77986912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Que está al día en </w:t>
      </w:r>
      <w:proofErr w:type="spellStart"/>
      <w:r>
        <w:rPr>
          <w:spacing w:val="12"/>
          <w:szCs w:val="21"/>
        </w:rPr>
        <w:t>sus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tributarias, </w:t>
      </w:r>
      <w:proofErr w:type="spellStart"/>
      <w:r>
        <w:rPr>
          <w:spacing w:val="12"/>
          <w:szCs w:val="21"/>
        </w:rPr>
        <w:t>estatales</w:t>
      </w:r>
      <w:proofErr w:type="spellEnd"/>
      <w:r>
        <w:rPr>
          <w:spacing w:val="12"/>
          <w:szCs w:val="21"/>
        </w:rPr>
        <w:t xml:space="preserve"> y autonómicas, y con la </w:t>
      </w:r>
      <w:proofErr w:type="spellStart"/>
      <w:r>
        <w:rPr>
          <w:spacing w:val="12"/>
          <w:szCs w:val="21"/>
        </w:rPr>
        <w:t>Seguridad</w:t>
      </w:r>
      <w:proofErr w:type="spellEnd"/>
      <w:r>
        <w:rPr>
          <w:spacing w:val="12"/>
          <w:szCs w:val="21"/>
        </w:rPr>
        <w:t xml:space="preserve"> Social.</w:t>
      </w:r>
    </w:p>
    <w:p w14:paraId="2D03CD1A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Autorización para comprobar la inexistencia, por parte de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beneficiadas, de </w:t>
      </w:r>
      <w:proofErr w:type="spellStart"/>
      <w:r>
        <w:rPr>
          <w:spacing w:val="12"/>
          <w:szCs w:val="21"/>
        </w:rPr>
        <w:t>deudas</w:t>
      </w:r>
      <w:proofErr w:type="spellEnd"/>
      <w:r>
        <w:rPr>
          <w:spacing w:val="12"/>
          <w:szCs w:val="21"/>
        </w:rPr>
        <w:t xml:space="preserve"> con 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Lalín.</w:t>
      </w:r>
    </w:p>
    <w:p w14:paraId="05E03823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Autorización al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para comprobar los datos de </w:t>
      </w:r>
      <w:proofErr w:type="spellStart"/>
      <w:r>
        <w:rPr>
          <w:spacing w:val="12"/>
          <w:szCs w:val="21"/>
        </w:rPr>
        <w:t>empadronamiento</w:t>
      </w:r>
      <w:proofErr w:type="spellEnd"/>
      <w:r>
        <w:rPr>
          <w:spacing w:val="12"/>
          <w:szCs w:val="21"/>
        </w:rPr>
        <w:t xml:space="preserve">, con una </w:t>
      </w:r>
      <w:proofErr w:type="spellStart"/>
      <w:r>
        <w:rPr>
          <w:spacing w:val="12"/>
          <w:szCs w:val="21"/>
        </w:rPr>
        <w:t>antigüedad</w:t>
      </w:r>
      <w:proofErr w:type="spellEnd"/>
      <w:r>
        <w:rPr>
          <w:spacing w:val="12"/>
          <w:szCs w:val="21"/>
        </w:rPr>
        <w:t xml:space="preserve"> mínima de un año, de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solicitante</w:t>
      </w:r>
    </w:p>
    <w:p w14:paraId="05D65A74" w14:textId="77777777" w:rsidR="00FD4A96" w:rsidRDefault="000639C2">
      <w:pPr>
        <w:pStyle w:val="Standard"/>
        <w:numPr>
          <w:ilvl w:val="2"/>
          <w:numId w:val="2"/>
        </w:numPr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Que son veraces todos los datos </w:t>
      </w:r>
      <w:proofErr w:type="spellStart"/>
      <w:r>
        <w:rPr>
          <w:spacing w:val="12"/>
          <w:szCs w:val="21"/>
        </w:rPr>
        <w:t>reflejados</w:t>
      </w:r>
      <w:proofErr w:type="spellEnd"/>
      <w:r>
        <w:rPr>
          <w:spacing w:val="12"/>
          <w:szCs w:val="21"/>
        </w:rPr>
        <w:t xml:space="preserve"> en esta declaración responsable.</w:t>
      </w:r>
    </w:p>
    <w:p w14:paraId="0B58CF6A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919BC9E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</w:t>
      </w:r>
      <w:proofErr w:type="spellStart"/>
      <w:r>
        <w:rPr>
          <w:spacing w:val="12"/>
          <w:szCs w:val="21"/>
        </w:rPr>
        <w:t>cumplimiento</w:t>
      </w:r>
      <w:proofErr w:type="spellEnd"/>
      <w:r>
        <w:rPr>
          <w:spacing w:val="12"/>
          <w:szCs w:val="21"/>
        </w:rPr>
        <w:t xml:space="preserve"> de lo establecido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39/2015, de 30 de </w:t>
      </w:r>
      <w:proofErr w:type="spellStart"/>
      <w:r>
        <w:rPr>
          <w:spacing w:val="12"/>
          <w:szCs w:val="21"/>
        </w:rPr>
        <w:t>Octubre</w:t>
      </w:r>
      <w:proofErr w:type="spellEnd"/>
      <w:r>
        <w:rPr>
          <w:spacing w:val="12"/>
          <w:szCs w:val="21"/>
        </w:rPr>
        <w:t xml:space="preserve">,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Administrativo Común de las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Públicas, se presumirá que la consulta o obtención de datos es autorizada por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interesadas a no ser que </w:t>
      </w:r>
      <w:proofErr w:type="spellStart"/>
      <w:r>
        <w:rPr>
          <w:spacing w:val="12"/>
          <w:szCs w:val="21"/>
        </w:rPr>
        <w:t>manifiesten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oposición expresa a que esta Administración realice las consultas que </w:t>
      </w:r>
      <w:proofErr w:type="spellStart"/>
      <w:r>
        <w:rPr>
          <w:spacing w:val="12"/>
          <w:szCs w:val="21"/>
        </w:rPr>
        <w:t>sean</w:t>
      </w:r>
      <w:proofErr w:type="spellEnd"/>
      <w:r>
        <w:rPr>
          <w:spacing w:val="12"/>
          <w:szCs w:val="21"/>
        </w:rPr>
        <w:t xml:space="preserve"> imprescindibles para la comprobación dos datos.</w:t>
      </w:r>
    </w:p>
    <w:p w14:paraId="1B65F28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11726C6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ConduceLalín</w:t>
      </w:r>
      <w:proofErr w:type="spellEnd"/>
      <w:r>
        <w:rPr>
          <w:spacing w:val="12"/>
          <w:szCs w:val="21"/>
        </w:rPr>
        <w:t xml:space="preserve">, anexo I, establece una </w:t>
      </w:r>
      <w:proofErr w:type="spellStart"/>
      <w:r>
        <w:rPr>
          <w:spacing w:val="12"/>
          <w:szCs w:val="21"/>
        </w:rPr>
        <w:t>casilla</w:t>
      </w:r>
      <w:proofErr w:type="spellEnd"/>
      <w:r>
        <w:rPr>
          <w:spacing w:val="12"/>
          <w:szCs w:val="21"/>
        </w:rPr>
        <w:t xml:space="preserve"> para que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</w:t>
      </w:r>
      <w:r>
        <w:rPr>
          <w:spacing w:val="12"/>
          <w:szCs w:val="21"/>
        </w:rPr>
        <w:lastRenderedPageBreak/>
        <w:t xml:space="preserve">solicitante, de forma expresa, </w:t>
      </w:r>
      <w:proofErr w:type="spellStart"/>
      <w:r>
        <w:rPr>
          <w:spacing w:val="12"/>
          <w:szCs w:val="21"/>
        </w:rPr>
        <w:t>manifieste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NO autorización al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a solicitar </w:t>
      </w:r>
      <w:proofErr w:type="spellStart"/>
      <w:r>
        <w:rPr>
          <w:spacing w:val="12"/>
          <w:szCs w:val="21"/>
        </w:rPr>
        <w:t>electrónicamente</w:t>
      </w:r>
      <w:proofErr w:type="spellEnd"/>
      <w:r>
        <w:rPr>
          <w:spacing w:val="12"/>
          <w:szCs w:val="21"/>
        </w:rPr>
        <w:t xml:space="preserve"> la documentación e información </w:t>
      </w:r>
      <w:proofErr w:type="spellStart"/>
      <w:r>
        <w:rPr>
          <w:spacing w:val="12"/>
          <w:szCs w:val="21"/>
        </w:rPr>
        <w:t>requerida</w:t>
      </w:r>
      <w:proofErr w:type="spellEnd"/>
      <w:r>
        <w:rPr>
          <w:spacing w:val="12"/>
          <w:szCs w:val="21"/>
        </w:rPr>
        <w:t xml:space="preserve"> en el ámbito de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; en ese caso,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solicitante deberá presentar toda la documentación necesaria.</w:t>
      </w:r>
    </w:p>
    <w:p w14:paraId="60375710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613F88C" w14:textId="77777777" w:rsidR="00FD4A96" w:rsidRDefault="000639C2">
      <w:pPr>
        <w:pStyle w:val="Standard"/>
        <w:spacing w:line="360" w:lineRule="auto"/>
        <w:jc w:val="both"/>
      </w:pPr>
      <w:proofErr w:type="spellStart"/>
      <w:r>
        <w:rPr>
          <w:spacing w:val="12"/>
          <w:szCs w:val="21"/>
        </w:rPr>
        <w:t>Además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presentar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otro</w:t>
      </w:r>
      <w:proofErr w:type="spellEnd"/>
      <w:r>
        <w:rPr>
          <w:spacing w:val="12"/>
          <w:szCs w:val="21"/>
        </w:rPr>
        <w:t xml:space="preserve"> documento que se estime oportuno para acreditar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situación. En el caso de que el solicitante no autorice al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la consulta de </w:t>
      </w:r>
      <w:proofErr w:type="spellStart"/>
      <w:r>
        <w:rPr>
          <w:spacing w:val="12"/>
          <w:szCs w:val="21"/>
        </w:rPr>
        <w:t>alguno</w:t>
      </w:r>
      <w:proofErr w:type="spellEnd"/>
      <w:r>
        <w:rPr>
          <w:spacing w:val="12"/>
          <w:szCs w:val="21"/>
        </w:rPr>
        <w:t xml:space="preserve"> de los </w:t>
      </w:r>
      <w:proofErr w:type="spellStart"/>
      <w:r>
        <w:rPr>
          <w:spacing w:val="12"/>
          <w:szCs w:val="21"/>
        </w:rPr>
        <w:t>siguientes</w:t>
      </w:r>
      <w:proofErr w:type="spellEnd"/>
      <w:r>
        <w:rPr>
          <w:spacing w:val="12"/>
          <w:szCs w:val="21"/>
        </w:rPr>
        <w:t xml:space="preserve"> </w:t>
      </w:r>
      <w:r>
        <w:rPr>
          <w:spacing w:val="12"/>
          <w:szCs w:val="21"/>
        </w:rPr>
        <w:t xml:space="preserve">documentos, será necesaria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presentación para el trámite.</w:t>
      </w:r>
    </w:p>
    <w:p w14:paraId="0732F6B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9308F5F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solicitudes, irán acompañadas de la documentación detallada en la presente cláusula y se presentarán en 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a través de la SEDE electrónica, o </w:t>
      </w:r>
      <w:proofErr w:type="spellStart"/>
      <w:r>
        <w:rPr>
          <w:spacing w:val="12"/>
          <w:szCs w:val="21"/>
        </w:rPr>
        <w:t>cualquier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otro</w:t>
      </w:r>
      <w:proofErr w:type="spellEnd"/>
      <w:r>
        <w:rPr>
          <w:spacing w:val="12"/>
          <w:szCs w:val="21"/>
        </w:rPr>
        <w:t xml:space="preserve"> medio establecido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39/2015, de 30 de </w:t>
      </w:r>
      <w:proofErr w:type="spellStart"/>
      <w:r>
        <w:rPr>
          <w:spacing w:val="12"/>
          <w:szCs w:val="21"/>
        </w:rPr>
        <w:t>Octubre</w:t>
      </w:r>
      <w:proofErr w:type="spellEnd"/>
      <w:r>
        <w:rPr>
          <w:spacing w:val="12"/>
          <w:szCs w:val="21"/>
        </w:rPr>
        <w:t xml:space="preserve">, del </w:t>
      </w:r>
      <w:proofErr w:type="spellStart"/>
      <w:r>
        <w:rPr>
          <w:spacing w:val="12"/>
          <w:szCs w:val="21"/>
        </w:rPr>
        <w:t>Procedemiento</w:t>
      </w:r>
      <w:proofErr w:type="spellEnd"/>
      <w:r>
        <w:rPr>
          <w:spacing w:val="12"/>
          <w:szCs w:val="21"/>
        </w:rPr>
        <w:t xml:space="preserve"> Administrativo Común de las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Públicas.</w:t>
      </w:r>
    </w:p>
    <w:p w14:paraId="66F8F9C3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892AE44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Décima.- ENMIENDA DE LAS SOLICITUDES</w:t>
      </w:r>
    </w:p>
    <w:p w14:paraId="2E344D48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Si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 no está debidamente </w:t>
      </w:r>
      <w:proofErr w:type="spellStart"/>
      <w:r>
        <w:rPr>
          <w:spacing w:val="12"/>
          <w:szCs w:val="21"/>
        </w:rPr>
        <w:t>cubierta</w:t>
      </w:r>
      <w:proofErr w:type="spellEnd"/>
      <w:r>
        <w:rPr>
          <w:spacing w:val="12"/>
          <w:szCs w:val="21"/>
        </w:rPr>
        <w:t xml:space="preserve"> o no se presenta la documentación </w:t>
      </w:r>
      <w:proofErr w:type="spellStart"/>
      <w:r>
        <w:rPr>
          <w:spacing w:val="12"/>
          <w:szCs w:val="21"/>
        </w:rPr>
        <w:t>exigida</w:t>
      </w:r>
      <w:proofErr w:type="spellEnd"/>
      <w:r>
        <w:rPr>
          <w:spacing w:val="12"/>
          <w:szCs w:val="21"/>
        </w:rPr>
        <w:t xml:space="preserve">, el órgano </w:t>
      </w:r>
      <w:proofErr w:type="spellStart"/>
      <w:r>
        <w:rPr>
          <w:spacing w:val="12"/>
          <w:szCs w:val="21"/>
        </w:rPr>
        <w:t>instructor</w:t>
      </w:r>
      <w:proofErr w:type="spellEnd"/>
      <w:r>
        <w:rPr>
          <w:spacing w:val="12"/>
          <w:szCs w:val="21"/>
        </w:rPr>
        <w:t xml:space="preserve"> encargado de la tramitación del expediente requirirá a la </w:t>
      </w:r>
      <w:proofErr w:type="spellStart"/>
      <w:r>
        <w:rPr>
          <w:spacing w:val="12"/>
          <w:szCs w:val="21"/>
        </w:rPr>
        <w:t>entidad</w:t>
      </w:r>
      <w:proofErr w:type="spellEnd"/>
      <w:r>
        <w:rPr>
          <w:spacing w:val="12"/>
          <w:szCs w:val="21"/>
        </w:rPr>
        <w:t xml:space="preserve"> solicitante para que, en 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máximo de </w:t>
      </w:r>
      <w:proofErr w:type="spellStart"/>
      <w:r>
        <w:rPr>
          <w:spacing w:val="12"/>
          <w:szCs w:val="21"/>
        </w:rPr>
        <w:t>diez</w:t>
      </w:r>
      <w:proofErr w:type="spellEnd"/>
      <w:r>
        <w:rPr>
          <w:spacing w:val="12"/>
          <w:szCs w:val="21"/>
        </w:rPr>
        <w:t xml:space="preserve"> (10) días hábiles, </w:t>
      </w:r>
      <w:proofErr w:type="spellStart"/>
      <w:r>
        <w:rPr>
          <w:spacing w:val="12"/>
          <w:szCs w:val="21"/>
        </w:rPr>
        <w:t>enmiende</w:t>
      </w:r>
      <w:proofErr w:type="spellEnd"/>
      <w:r>
        <w:rPr>
          <w:spacing w:val="12"/>
          <w:szCs w:val="21"/>
        </w:rPr>
        <w:t xml:space="preserve"> la falta o presente los documentos preceptivos, con la advertencia de que, de no </w:t>
      </w:r>
      <w:proofErr w:type="spellStart"/>
      <w:r>
        <w:rPr>
          <w:spacing w:val="12"/>
          <w:szCs w:val="21"/>
        </w:rPr>
        <w:t>hacerlo</w:t>
      </w:r>
      <w:proofErr w:type="spellEnd"/>
      <w:r>
        <w:rPr>
          <w:spacing w:val="12"/>
          <w:szCs w:val="21"/>
        </w:rPr>
        <w:t xml:space="preserve">, se considerará que </w:t>
      </w:r>
      <w:proofErr w:type="spellStart"/>
      <w:r>
        <w:rPr>
          <w:spacing w:val="12"/>
          <w:szCs w:val="21"/>
        </w:rPr>
        <w:t>desistió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, de </w:t>
      </w:r>
      <w:proofErr w:type="spellStart"/>
      <w:r>
        <w:rPr>
          <w:spacing w:val="12"/>
          <w:szCs w:val="21"/>
        </w:rPr>
        <w:t>acuerdo</w:t>
      </w:r>
      <w:proofErr w:type="spellEnd"/>
      <w:r>
        <w:rPr>
          <w:spacing w:val="12"/>
          <w:szCs w:val="21"/>
        </w:rPr>
        <w:t xml:space="preserve"> con lo previsto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20.5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9/2007, de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 xml:space="preserve">, de subvenciones de Galicia, y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68 de</w:t>
      </w:r>
      <w:r>
        <w:rPr>
          <w:spacing w:val="12"/>
          <w:szCs w:val="21"/>
        </w:rPr>
        <w:t xml:space="preserve">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39/2015, de 1 de </w:t>
      </w:r>
      <w:proofErr w:type="spellStart"/>
      <w:r>
        <w:rPr>
          <w:spacing w:val="12"/>
          <w:szCs w:val="21"/>
        </w:rPr>
        <w:t>octubre</w:t>
      </w:r>
      <w:proofErr w:type="spellEnd"/>
      <w:r>
        <w:rPr>
          <w:spacing w:val="12"/>
          <w:szCs w:val="21"/>
        </w:rPr>
        <w:t xml:space="preserve">,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administrativo común de las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públicas, </w:t>
      </w:r>
      <w:proofErr w:type="spellStart"/>
      <w:r>
        <w:rPr>
          <w:spacing w:val="12"/>
          <w:szCs w:val="21"/>
        </w:rPr>
        <w:t>después</w:t>
      </w:r>
      <w:proofErr w:type="spellEnd"/>
      <w:r>
        <w:rPr>
          <w:spacing w:val="12"/>
          <w:szCs w:val="21"/>
        </w:rPr>
        <w:t xml:space="preserve"> de que se </w:t>
      </w:r>
      <w:proofErr w:type="spellStart"/>
      <w:r>
        <w:rPr>
          <w:spacing w:val="12"/>
          <w:szCs w:val="21"/>
        </w:rPr>
        <w:t>dicte</w:t>
      </w:r>
      <w:proofErr w:type="spellEnd"/>
      <w:r>
        <w:rPr>
          <w:spacing w:val="12"/>
          <w:szCs w:val="21"/>
        </w:rPr>
        <w:t xml:space="preserve"> resolución en los </w:t>
      </w:r>
      <w:proofErr w:type="spellStart"/>
      <w:r>
        <w:rPr>
          <w:spacing w:val="12"/>
          <w:szCs w:val="21"/>
        </w:rPr>
        <w:t>términos</w:t>
      </w:r>
      <w:proofErr w:type="spellEnd"/>
      <w:r>
        <w:rPr>
          <w:spacing w:val="12"/>
          <w:szCs w:val="21"/>
        </w:rPr>
        <w:t xml:space="preserve"> previstos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21 de la citada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>.</w:t>
      </w:r>
    </w:p>
    <w:p w14:paraId="27859042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9FC0A4B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notificación de los </w:t>
      </w:r>
      <w:proofErr w:type="spellStart"/>
      <w:r>
        <w:rPr>
          <w:spacing w:val="12"/>
          <w:szCs w:val="21"/>
        </w:rPr>
        <w:t>requirimientos</w:t>
      </w:r>
      <w:proofErr w:type="spellEnd"/>
      <w:r>
        <w:rPr>
          <w:spacing w:val="12"/>
          <w:szCs w:val="21"/>
        </w:rPr>
        <w:t xml:space="preserve"> se practicará solo por medios electrónicos en los </w:t>
      </w:r>
      <w:proofErr w:type="spellStart"/>
      <w:r>
        <w:rPr>
          <w:spacing w:val="12"/>
          <w:szCs w:val="21"/>
        </w:rPr>
        <w:t>términos</w:t>
      </w:r>
      <w:proofErr w:type="spellEnd"/>
      <w:r>
        <w:rPr>
          <w:spacing w:val="12"/>
          <w:szCs w:val="21"/>
        </w:rPr>
        <w:t xml:space="preserve"> previstos en la normativa reguladora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administrativo común.</w:t>
      </w:r>
    </w:p>
    <w:p w14:paraId="6523C2A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7F0421D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 xml:space="preserve">Décimo </w:t>
      </w:r>
      <w:proofErr w:type="spellStart"/>
      <w:r>
        <w:rPr>
          <w:b/>
          <w:bCs/>
          <w:spacing w:val="12"/>
          <w:szCs w:val="21"/>
        </w:rPr>
        <w:t>primera</w:t>
      </w:r>
      <w:proofErr w:type="spellEnd"/>
      <w:r>
        <w:rPr>
          <w:b/>
          <w:bCs/>
          <w:spacing w:val="12"/>
          <w:szCs w:val="21"/>
        </w:rPr>
        <w:t>.- INSTRUCCIÓN DEL PROCEDIMIENTO</w:t>
      </w:r>
    </w:p>
    <w:p w14:paraId="47250F27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</w:t>
      </w:r>
      <w:proofErr w:type="spellStart"/>
      <w:r>
        <w:rPr>
          <w:spacing w:val="12"/>
          <w:szCs w:val="21"/>
        </w:rPr>
        <w:t>instrucción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le corresponderá a un técnico/a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Lalín, </w:t>
      </w:r>
      <w:proofErr w:type="spellStart"/>
      <w:r>
        <w:rPr>
          <w:spacing w:val="12"/>
          <w:szCs w:val="21"/>
        </w:rPr>
        <w:t>quien</w:t>
      </w:r>
      <w:proofErr w:type="spellEnd"/>
      <w:r>
        <w:rPr>
          <w:spacing w:val="12"/>
          <w:szCs w:val="21"/>
        </w:rPr>
        <w:t xml:space="preserve"> realizará de oficio </w:t>
      </w:r>
      <w:proofErr w:type="spellStart"/>
      <w:r>
        <w:rPr>
          <w:spacing w:val="12"/>
          <w:szCs w:val="21"/>
        </w:rPr>
        <w:t>cuántas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actuaciones</w:t>
      </w:r>
      <w:proofErr w:type="spellEnd"/>
      <w:r>
        <w:rPr>
          <w:spacing w:val="12"/>
          <w:szCs w:val="21"/>
        </w:rPr>
        <w:t xml:space="preserve"> estime necesarias para la determinación, </w:t>
      </w:r>
      <w:proofErr w:type="spellStart"/>
      <w:r>
        <w:rPr>
          <w:spacing w:val="12"/>
          <w:szCs w:val="21"/>
        </w:rPr>
        <w:t>conocimiento</w:t>
      </w:r>
      <w:proofErr w:type="spellEnd"/>
      <w:r>
        <w:rPr>
          <w:spacing w:val="12"/>
          <w:szCs w:val="21"/>
        </w:rPr>
        <w:t xml:space="preserve"> y comprobación de los datos en </w:t>
      </w:r>
      <w:proofErr w:type="spellStart"/>
      <w:r>
        <w:rPr>
          <w:spacing w:val="12"/>
          <w:szCs w:val="21"/>
        </w:rPr>
        <w:t>virtud</w:t>
      </w:r>
      <w:proofErr w:type="spellEnd"/>
      <w:r>
        <w:rPr>
          <w:spacing w:val="12"/>
          <w:szCs w:val="21"/>
        </w:rPr>
        <w:t xml:space="preserve"> de los </w:t>
      </w:r>
      <w:proofErr w:type="spellStart"/>
      <w:r>
        <w:rPr>
          <w:spacing w:val="12"/>
          <w:szCs w:val="21"/>
        </w:rPr>
        <w:t>cuales</w:t>
      </w:r>
      <w:proofErr w:type="spellEnd"/>
      <w:r>
        <w:rPr>
          <w:spacing w:val="12"/>
          <w:szCs w:val="21"/>
        </w:rPr>
        <w:t xml:space="preserve"> debe formularse la </w:t>
      </w:r>
      <w:proofErr w:type="spellStart"/>
      <w:r>
        <w:rPr>
          <w:spacing w:val="12"/>
          <w:szCs w:val="21"/>
        </w:rPr>
        <w:t>propuesta</w:t>
      </w:r>
      <w:proofErr w:type="spellEnd"/>
      <w:r>
        <w:rPr>
          <w:spacing w:val="12"/>
          <w:szCs w:val="21"/>
        </w:rPr>
        <w:t xml:space="preserve"> de resolución y </w:t>
      </w:r>
      <w:proofErr w:type="spellStart"/>
      <w:r>
        <w:rPr>
          <w:spacing w:val="12"/>
          <w:szCs w:val="21"/>
        </w:rPr>
        <w:t>pagamiento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comprendiendo</w:t>
      </w:r>
      <w:proofErr w:type="spellEnd"/>
      <w:r>
        <w:rPr>
          <w:spacing w:val="12"/>
          <w:szCs w:val="21"/>
        </w:rPr>
        <w:t xml:space="preserve"> las actividades descritas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24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38/2003. Este técnico/a será </w:t>
      </w:r>
      <w:proofErr w:type="spellStart"/>
      <w:r>
        <w:rPr>
          <w:spacing w:val="12"/>
          <w:szCs w:val="21"/>
        </w:rPr>
        <w:lastRenderedPageBreak/>
        <w:t>nombrado</w:t>
      </w:r>
      <w:proofErr w:type="spellEnd"/>
      <w:r>
        <w:rPr>
          <w:spacing w:val="12"/>
          <w:szCs w:val="21"/>
        </w:rPr>
        <w:t xml:space="preserve">/a por el alcalde y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ser asistido por la Intervención y la Secretaría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>.</w:t>
      </w:r>
    </w:p>
    <w:p w14:paraId="73C322FB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021F2E4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el expediente de concesión de las subvenciones deberá figurar el informe del órgano </w:t>
      </w:r>
      <w:proofErr w:type="spellStart"/>
      <w:r>
        <w:rPr>
          <w:spacing w:val="12"/>
          <w:szCs w:val="21"/>
        </w:rPr>
        <w:t>instructor</w:t>
      </w:r>
      <w:proofErr w:type="spellEnd"/>
      <w:r>
        <w:rPr>
          <w:spacing w:val="12"/>
          <w:szCs w:val="21"/>
        </w:rPr>
        <w:t xml:space="preserve"> en el que conste que de la información que obra en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poder se desprende que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beneficiarias </w:t>
      </w:r>
      <w:proofErr w:type="spellStart"/>
      <w:r>
        <w:rPr>
          <w:spacing w:val="12"/>
          <w:szCs w:val="21"/>
        </w:rPr>
        <w:t>cumplen</w:t>
      </w:r>
      <w:proofErr w:type="spellEnd"/>
      <w:r>
        <w:rPr>
          <w:spacing w:val="12"/>
          <w:szCs w:val="21"/>
        </w:rPr>
        <w:t xml:space="preserve"> los requisitos </w:t>
      </w:r>
      <w:proofErr w:type="spellStart"/>
      <w:r>
        <w:rPr>
          <w:spacing w:val="12"/>
          <w:szCs w:val="21"/>
        </w:rPr>
        <w:t>exigidos</w:t>
      </w:r>
      <w:proofErr w:type="spellEnd"/>
      <w:r>
        <w:rPr>
          <w:spacing w:val="12"/>
          <w:szCs w:val="21"/>
        </w:rPr>
        <w:t>.</w:t>
      </w:r>
    </w:p>
    <w:p w14:paraId="516FEA78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D82EF09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Así </w:t>
      </w:r>
      <w:proofErr w:type="spellStart"/>
      <w:r>
        <w:rPr>
          <w:spacing w:val="12"/>
          <w:szCs w:val="21"/>
        </w:rPr>
        <w:t>mismo</w:t>
      </w:r>
      <w:proofErr w:type="spellEnd"/>
      <w:r>
        <w:rPr>
          <w:spacing w:val="12"/>
          <w:szCs w:val="21"/>
        </w:rPr>
        <w:t xml:space="preserve">, el informe deberá incluír las solicitudes </w:t>
      </w:r>
      <w:proofErr w:type="spellStart"/>
      <w:r>
        <w:rPr>
          <w:spacing w:val="12"/>
          <w:szCs w:val="21"/>
        </w:rPr>
        <w:t>objeto</w:t>
      </w:r>
      <w:proofErr w:type="spellEnd"/>
      <w:r>
        <w:rPr>
          <w:spacing w:val="12"/>
          <w:szCs w:val="21"/>
        </w:rPr>
        <w:t xml:space="preserve"> de exclusión segundo los motivos que a continuación se relacionan:</w:t>
      </w:r>
    </w:p>
    <w:p w14:paraId="33190642" w14:textId="77777777" w:rsidR="00FD4A96" w:rsidRDefault="000639C2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Presentar la solicitude </w:t>
      </w:r>
      <w:proofErr w:type="spellStart"/>
      <w:r>
        <w:rPr>
          <w:spacing w:val="12"/>
          <w:szCs w:val="21"/>
        </w:rPr>
        <w:t>fuera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establecido.</w:t>
      </w:r>
    </w:p>
    <w:p w14:paraId="6211F195" w14:textId="77777777" w:rsidR="00FD4A96" w:rsidRDefault="000639C2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Falta o defecto en la presentación de documentos solicitados y no </w:t>
      </w:r>
      <w:proofErr w:type="spellStart"/>
      <w:r>
        <w:rPr>
          <w:spacing w:val="12"/>
          <w:szCs w:val="21"/>
        </w:rPr>
        <w:t>enmendados</w:t>
      </w:r>
      <w:proofErr w:type="spellEnd"/>
      <w:r>
        <w:rPr>
          <w:spacing w:val="12"/>
          <w:szCs w:val="21"/>
        </w:rPr>
        <w:t xml:space="preserve"> en fecha y forma.</w:t>
      </w:r>
    </w:p>
    <w:p w14:paraId="656DD8A3" w14:textId="77777777" w:rsidR="00FD4A96" w:rsidRDefault="000639C2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No reunir los requisitos para ser posibles beneficiarias/os.</w:t>
      </w:r>
    </w:p>
    <w:p w14:paraId="421CDA8E" w14:textId="77777777" w:rsidR="00FD4A96" w:rsidRDefault="000639C2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Omitir o falsear los requisitos o datos </w:t>
      </w:r>
      <w:proofErr w:type="spellStart"/>
      <w:r>
        <w:rPr>
          <w:spacing w:val="12"/>
          <w:szCs w:val="21"/>
        </w:rPr>
        <w:t>requeridos</w:t>
      </w:r>
      <w:proofErr w:type="spellEnd"/>
      <w:r>
        <w:rPr>
          <w:spacing w:val="12"/>
          <w:szCs w:val="21"/>
        </w:rPr>
        <w:t xml:space="preserve"> en esta Convocatoria.</w:t>
      </w:r>
    </w:p>
    <w:p w14:paraId="67F93E4B" w14:textId="77777777" w:rsidR="00FD4A96" w:rsidRDefault="000639C2">
      <w:pPr>
        <w:pStyle w:val="Standard"/>
        <w:numPr>
          <w:ilvl w:val="0"/>
          <w:numId w:val="5"/>
        </w:numPr>
        <w:spacing w:line="360" w:lineRule="auto"/>
        <w:ind w:firstLine="0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 Insuficiencia de crédito.</w:t>
      </w:r>
    </w:p>
    <w:p w14:paraId="5FD7B2B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0F0E149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ambos </w:t>
      </w:r>
      <w:proofErr w:type="spellStart"/>
      <w:r>
        <w:rPr>
          <w:spacing w:val="12"/>
          <w:szCs w:val="21"/>
        </w:rPr>
        <w:t>supuestos</w:t>
      </w:r>
      <w:proofErr w:type="spellEnd"/>
      <w:r>
        <w:rPr>
          <w:spacing w:val="12"/>
          <w:szCs w:val="21"/>
        </w:rPr>
        <w:t xml:space="preserve">, la resolución será motivada al </w:t>
      </w:r>
      <w:proofErr w:type="spellStart"/>
      <w:r>
        <w:rPr>
          <w:spacing w:val="12"/>
          <w:szCs w:val="21"/>
        </w:rPr>
        <w:t>objeto</w:t>
      </w:r>
      <w:proofErr w:type="spellEnd"/>
      <w:r>
        <w:rPr>
          <w:spacing w:val="12"/>
          <w:szCs w:val="21"/>
        </w:rPr>
        <w:t xml:space="preserve"> de que los solicitantes </w:t>
      </w:r>
      <w:proofErr w:type="spellStart"/>
      <w:r>
        <w:rPr>
          <w:spacing w:val="12"/>
          <w:szCs w:val="21"/>
        </w:rPr>
        <w:t>puedan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hacer</w:t>
      </w:r>
      <w:proofErr w:type="spellEnd"/>
      <w:r>
        <w:rPr>
          <w:spacing w:val="12"/>
          <w:szCs w:val="21"/>
        </w:rPr>
        <w:t xml:space="preserve"> uso de los recursos a que en </w:t>
      </w:r>
      <w:proofErr w:type="spellStart"/>
      <w:r>
        <w:rPr>
          <w:spacing w:val="12"/>
          <w:szCs w:val="21"/>
        </w:rPr>
        <w:t>derecho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haya</w:t>
      </w:r>
      <w:proofErr w:type="spellEnd"/>
      <w:r>
        <w:rPr>
          <w:spacing w:val="12"/>
          <w:szCs w:val="21"/>
        </w:rPr>
        <w:t xml:space="preserve"> lugar.</w:t>
      </w:r>
    </w:p>
    <w:p w14:paraId="63FFAB8C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26507C7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órgano </w:t>
      </w:r>
      <w:proofErr w:type="spellStart"/>
      <w:r>
        <w:rPr>
          <w:spacing w:val="12"/>
          <w:szCs w:val="21"/>
        </w:rPr>
        <w:t>instructor</w:t>
      </w:r>
      <w:proofErr w:type="spellEnd"/>
      <w:r>
        <w:rPr>
          <w:spacing w:val="12"/>
          <w:szCs w:val="21"/>
        </w:rPr>
        <w:t xml:space="preserve">, a la vista del expediente, elevará </w:t>
      </w:r>
      <w:proofErr w:type="spellStart"/>
      <w:r>
        <w:rPr>
          <w:spacing w:val="12"/>
          <w:szCs w:val="21"/>
        </w:rPr>
        <w:t>propuesta</w:t>
      </w:r>
      <w:proofErr w:type="spellEnd"/>
      <w:r>
        <w:rPr>
          <w:spacing w:val="12"/>
          <w:szCs w:val="21"/>
        </w:rPr>
        <w:t xml:space="preserve"> de resolución a la </w:t>
      </w:r>
      <w:proofErr w:type="spellStart"/>
      <w:r>
        <w:rPr>
          <w:spacing w:val="12"/>
          <w:szCs w:val="21"/>
        </w:rPr>
        <w:t>Junta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Gobierno</w:t>
      </w:r>
      <w:proofErr w:type="spellEnd"/>
      <w:r>
        <w:rPr>
          <w:spacing w:val="12"/>
          <w:szCs w:val="21"/>
        </w:rPr>
        <w:t xml:space="preserve"> Local, órgano competente para resolver.</w:t>
      </w:r>
    </w:p>
    <w:p w14:paraId="58E8490A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246E61D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segunda.- RESOLUCIÓN</w:t>
      </w:r>
    </w:p>
    <w:p w14:paraId="54F6CC70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</w:t>
      </w:r>
      <w:proofErr w:type="spellStart"/>
      <w:r>
        <w:rPr>
          <w:spacing w:val="12"/>
          <w:szCs w:val="21"/>
        </w:rPr>
        <w:t>Junta</w:t>
      </w:r>
      <w:proofErr w:type="spellEnd"/>
      <w:r>
        <w:rPr>
          <w:spacing w:val="12"/>
          <w:szCs w:val="21"/>
        </w:rPr>
        <w:t xml:space="preserve"> de </w:t>
      </w:r>
      <w:proofErr w:type="spellStart"/>
      <w:r>
        <w:rPr>
          <w:spacing w:val="12"/>
          <w:szCs w:val="21"/>
        </w:rPr>
        <w:t>Gobierno</w:t>
      </w:r>
      <w:proofErr w:type="spellEnd"/>
      <w:r>
        <w:rPr>
          <w:spacing w:val="12"/>
          <w:szCs w:val="21"/>
        </w:rPr>
        <w:t xml:space="preserve"> Local resolverá el expediente de concesión de subvenciones, previo informe de Intervención. La resolución de concesión indicará el importe concedido y se emitirá </w:t>
      </w:r>
      <w:proofErr w:type="spellStart"/>
      <w:r>
        <w:rPr>
          <w:spacing w:val="12"/>
          <w:szCs w:val="21"/>
        </w:rPr>
        <w:t>atendiendo</w:t>
      </w:r>
      <w:proofErr w:type="spellEnd"/>
      <w:r>
        <w:rPr>
          <w:spacing w:val="12"/>
          <w:szCs w:val="21"/>
        </w:rPr>
        <w:t xml:space="preserve"> a las </w:t>
      </w:r>
      <w:proofErr w:type="spellStart"/>
      <w:r>
        <w:rPr>
          <w:spacing w:val="12"/>
          <w:szCs w:val="21"/>
        </w:rPr>
        <w:t>manifestaciones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contenidas</w:t>
      </w:r>
      <w:proofErr w:type="spellEnd"/>
      <w:r>
        <w:rPr>
          <w:spacing w:val="12"/>
          <w:szCs w:val="21"/>
        </w:rPr>
        <w:t xml:space="preserve"> en las </w:t>
      </w:r>
      <w:proofErr w:type="spellStart"/>
      <w:r>
        <w:rPr>
          <w:spacing w:val="12"/>
          <w:szCs w:val="21"/>
        </w:rPr>
        <w:t>declaraciones</w:t>
      </w:r>
      <w:proofErr w:type="spellEnd"/>
      <w:r>
        <w:rPr>
          <w:spacing w:val="12"/>
          <w:szCs w:val="21"/>
        </w:rPr>
        <w:t xml:space="preserve"> responsables </w:t>
      </w:r>
      <w:proofErr w:type="spellStart"/>
      <w:r>
        <w:rPr>
          <w:spacing w:val="12"/>
          <w:szCs w:val="21"/>
        </w:rPr>
        <w:t>recogidas</w:t>
      </w:r>
      <w:proofErr w:type="spellEnd"/>
      <w:r>
        <w:rPr>
          <w:spacing w:val="12"/>
          <w:szCs w:val="21"/>
        </w:rPr>
        <w:t xml:space="preserve"> en el formulario de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, subscrita por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o </w:t>
      </w:r>
      <w:proofErr w:type="spellStart"/>
      <w:r>
        <w:rPr>
          <w:spacing w:val="12"/>
          <w:szCs w:val="21"/>
        </w:rPr>
        <w:t>entidad</w:t>
      </w:r>
      <w:proofErr w:type="spellEnd"/>
      <w:r>
        <w:rPr>
          <w:spacing w:val="12"/>
          <w:szCs w:val="21"/>
        </w:rPr>
        <w:t xml:space="preserve"> que la realiza, </w:t>
      </w:r>
      <w:proofErr w:type="spellStart"/>
      <w:r>
        <w:rPr>
          <w:spacing w:val="12"/>
          <w:szCs w:val="21"/>
        </w:rPr>
        <w:t>bajo</w:t>
      </w:r>
      <w:proofErr w:type="spellEnd"/>
      <w:r>
        <w:rPr>
          <w:spacing w:val="12"/>
          <w:szCs w:val="21"/>
        </w:rPr>
        <w:t xml:space="preserve"> 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responsabilidad</w:t>
      </w:r>
      <w:proofErr w:type="spellEnd"/>
      <w:r>
        <w:rPr>
          <w:spacing w:val="12"/>
          <w:szCs w:val="21"/>
        </w:rPr>
        <w:t xml:space="preserve"> y con las </w:t>
      </w:r>
      <w:proofErr w:type="spellStart"/>
      <w:r>
        <w:rPr>
          <w:spacing w:val="12"/>
          <w:szCs w:val="21"/>
        </w:rPr>
        <w:t>repercusiones</w:t>
      </w:r>
      <w:proofErr w:type="spellEnd"/>
      <w:r>
        <w:rPr>
          <w:spacing w:val="12"/>
          <w:szCs w:val="21"/>
        </w:rPr>
        <w:t xml:space="preserve"> que </w:t>
      </w:r>
      <w:proofErr w:type="spellStart"/>
      <w:r>
        <w:rPr>
          <w:spacing w:val="12"/>
          <w:szCs w:val="21"/>
        </w:rPr>
        <w:t>tienen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falsedad</w:t>
      </w:r>
      <w:proofErr w:type="spellEnd"/>
      <w:r>
        <w:rPr>
          <w:spacing w:val="12"/>
          <w:szCs w:val="21"/>
        </w:rPr>
        <w:t xml:space="preserve"> reguladas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 de subvenciones de Galicia.</w:t>
      </w:r>
    </w:p>
    <w:p w14:paraId="1B0DBFBA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798110A4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máximo para resolver y notificar la resolución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no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exceder de 3 meses contados desde el día de presentación de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.  La notificación se </w:t>
      </w:r>
      <w:proofErr w:type="spellStart"/>
      <w:r>
        <w:rPr>
          <w:spacing w:val="12"/>
          <w:szCs w:val="21"/>
        </w:rPr>
        <w:t>llevará</w:t>
      </w:r>
      <w:proofErr w:type="spellEnd"/>
      <w:r>
        <w:rPr>
          <w:spacing w:val="12"/>
          <w:szCs w:val="21"/>
        </w:rPr>
        <w:t xml:space="preserve"> a cabo de </w:t>
      </w:r>
      <w:proofErr w:type="spellStart"/>
      <w:r>
        <w:rPr>
          <w:spacing w:val="12"/>
          <w:szCs w:val="21"/>
        </w:rPr>
        <w:t>acuerdo</w:t>
      </w:r>
      <w:proofErr w:type="spellEnd"/>
      <w:r>
        <w:rPr>
          <w:spacing w:val="12"/>
          <w:szCs w:val="21"/>
        </w:rPr>
        <w:t xml:space="preserve"> con lo establecido en los </w:t>
      </w:r>
      <w:proofErr w:type="spellStart"/>
      <w:r>
        <w:rPr>
          <w:spacing w:val="12"/>
          <w:szCs w:val="21"/>
        </w:rPr>
        <w:t>artículos</w:t>
      </w:r>
      <w:proofErr w:type="spellEnd"/>
      <w:r>
        <w:rPr>
          <w:spacing w:val="12"/>
          <w:szCs w:val="21"/>
        </w:rPr>
        <w:t xml:space="preserve"> 40 y </w:t>
      </w:r>
      <w:proofErr w:type="spellStart"/>
      <w:r>
        <w:rPr>
          <w:spacing w:val="12"/>
          <w:szCs w:val="21"/>
        </w:rPr>
        <w:t>siguientes</w:t>
      </w:r>
      <w:proofErr w:type="spellEnd"/>
      <w:r>
        <w:rPr>
          <w:spacing w:val="12"/>
          <w:szCs w:val="21"/>
        </w:rPr>
        <w:t xml:space="preserve">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39/2015, de 1 de </w:t>
      </w:r>
      <w:proofErr w:type="spellStart"/>
      <w:r>
        <w:rPr>
          <w:spacing w:val="12"/>
          <w:szCs w:val="21"/>
        </w:rPr>
        <w:t>octubre</w:t>
      </w:r>
      <w:proofErr w:type="spellEnd"/>
      <w:r>
        <w:rPr>
          <w:spacing w:val="12"/>
          <w:szCs w:val="21"/>
        </w:rPr>
        <w:t xml:space="preserve">, del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administrativo común de las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públicas.</w:t>
      </w:r>
    </w:p>
    <w:p w14:paraId="67686E1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C556F8F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proofErr w:type="spellStart"/>
      <w:r>
        <w:rPr>
          <w:spacing w:val="12"/>
          <w:szCs w:val="21"/>
        </w:rPr>
        <w:lastRenderedPageBreak/>
        <w:t>Sin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prejuicio</w:t>
      </w:r>
      <w:proofErr w:type="spellEnd"/>
      <w:r>
        <w:rPr>
          <w:spacing w:val="12"/>
          <w:szCs w:val="21"/>
        </w:rPr>
        <w:t xml:space="preserve"> de la </w:t>
      </w:r>
      <w:proofErr w:type="spellStart"/>
      <w:r>
        <w:rPr>
          <w:spacing w:val="12"/>
          <w:szCs w:val="21"/>
        </w:rPr>
        <w:t>obligación</w:t>
      </w:r>
      <w:proofErr w:type="spellEnd"/>
      <w:r>
        <w:rPr>
          <w:spacing w:val="12"/>
          <w:szCs w:val="21"/>
        </w:rPr>
        <w:t xml:space="preserve"> de resolver, de </w:t>
      </w:r>
      <w:proofErr w:type="spellStart"/>
      <w:r>
        <w:rPr>
          <w:spacing w:val="12"/>
          <w:szCs w:val="21"/>
        </w:rPr>
        <w:t>acuerdo</w:t>
      </w:r>
      <w:proofErr w:type="spellEnd"/>
      <w:r>
        <w:rPr>
          <w:spacing w:val="12"/>
          <w:szCs w:val="21"/>
        </w:rPr>
        <w:t xml:space="preserve"> con lo </w:t>
      </w:r>
      <w:proofErr w:type="spellStart"/>
      <w:r>
        <w:rPr>
          <w:spacing w:val="12"/>
          <w:szCs w:val="21"/>
        </w:rPr>
        <w:t>dispuesto</w:t>
      </w:r>
      <w:proofErr w:type="spellEnd"/>
      <w:r>
        <w:rPr>
          <w:spacing w:val="12"/>
          <w:szCs w:val="21"/>
        </w:rPr>
        <w:t xml:space="preserve"> en los </w:t>
      </w:r>
      <w:proofErr w:type="spellStart"/>
      <w:r>
        <w:rPr>
          <w:spacing w:val="12"/>
          <w:szCs w:val="21"/>
        </w:rPr>
        <w:t>artículos</w:t>
      </w:r>
      <w:proofErr w:type="spellEnd"/>
      <w:r>
        <w:rPr>
          <w:spacing w:val="12"/>
          <w:szCs w:val="21"/>
        </w:rPr>
        <w:t xml:space="preserve"> 21 y 22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39/2015, el transcurso del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máximo </w:t>
      </w:r>
      <w:proofErr w:type="spellStart"/>
      <w:r>
        <w:rPr>
          <w:spacing w:val="12"/>
          <w:szCs w:val="21"/>
        </w:rPr>
        <w:t>sin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tenerse</w:t>
      </w:r>
      <w:proofErr w:type="spellEnd"/>
      <w:r>
        <w:rPr>
          <w:spacing w:val="12"/>
          <w:szCs w:val="21"/>
        </w:rPr>
        <w:t xml:space="preserve"> notificado la resolución </w:t>
      </w:r>
      <w:proofErr w:type="spellStart"/>
      <w:r>
        <w:rPr>
          <w:spacing w:val="12"/>
          <w:szCs w:val="21"/>
        </w:rPr>
        <w:t>legítima</w:t>
      </w:r>
      <w:proofErr w:type="spellEnd"/>
      <w:r>
        <w:rPr>
          <w:spacing w:val="12"/>
          <w:szCs w:val="21"/>
        </w:rPr>
        <w:t xml:space="preserve"> a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interesadas para entender desestimada por silencio administrativo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 de concesión de la subvención.</w:t>
      </w:r>
    </w:p>
    <w:p w14:paraId="64A581A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C6D1461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De </w:t>
      </w:r>
      <w:proofErr w:type="spellStart"/>
      <w:r>
        <w:rPr>
          <w:spacing w:val="12"/>
          <w:szCs w:val="21"/>
        </w:rPr>
        <w:t>conformidad</w:t>
      </w:r>
      <w:proofErr w:type="spellEnd"/>
      <w:r>
        <w:rPr>
          <w:spacing w:val="12"/>
          <w:szCs w:val="21"/>
        </w:rPr>
        <w:t xml:space="preserve"> con lo </w:t>
      </w:r>
      <w:proofErr w:type="spellStart"/>
      <w:r>
        <w:rPr>
          <w:spacing w:val="12"/>
          <w:szCs w:val="21"/>
        </w:rPr>
        <w:t>dispuesto</w:t>
      </w:r>
      <w:proofErr w:type="spellEnd"/>
      <w:r>
        <w:rPr>
          <w:spacing w:val="12"/>
          <w:szCs w:val="21"/>
        </w:rPr>
        <w:t xml:space="preserve">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18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38/2003, de 17 de </w:t>
      </w:r>
      <w:proofErr w:type="spellStart"/>
      <w:r>
        <w:rPr>
          <w:spacing w:val="12"/>
          <w:szCs w:val="21"/>
        </w:rPr>
        <w:t>noviembre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 y en el </w:t>
      </w:r>
      <w:proofErr w:type="spellStart"/>
      <w:r>
        <w:rPr>
          <w:spacing w:val="12"/>
          <w:szCs w:val="21"/>
        </w:rPr>
        <w:t>artículo</w:t>
      </w:r>
      <w:proofErr w:type="spellEnd"/>
      <w:r>
        <w:rPr>
          <w:spacing w:val="12"/>
          <w:szCs w:val="21"/>
        </w:rPr>
        <w:t xml:space="preserve"> 17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1/2016, de 18 de </w:t>
      </w:r>
      <w:proofErr w:type="spellStart"/>
      <w:r>
        <w:rPr>
          <w:spacing w:val="12"/>
          <w:szCs w:val="21"/>
        </w:rPr>
        <w:t>enero</w:t>
      </w:r>
      <w:proofErr w:type="spellEnd"/>
      <w:r>
        <w:rPr>
          <w:spacing w:val="12"/>
          <w:szCs w:val="21"/>
        </w:rPr>
        <w:t xml:space="preserve">, de transparencia y </w:t>
      </w:r>
      <w:proofErr w:type="spellStart"/>
      <w:r>
        <w:rPr>
          <w:spacing w:val="12"/>
          <w:szCs w:val="21"/>
        </w:rPr>
        <w:t>buen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gobierno</w:t>
      </w:r>
      <w:proofErr w:type="spellEnd"/>
      <w:r>
        <w:rPr>
          <w:spacing w:val="12"/>
          <w:szCs w:val="21"/>
        </w:rPr>
        <w:t xml:space="preserve">, se publicará la concesión de estas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en la Base de Datos Nacional de Subvenciones.</w:t>
      </w:r>
    </w:p>
    <w:p w14:paraId="3FB3A61B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9F81D9E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notificará a la </w:t>
      </w:r>
      <w:proofErr w:type="spellStart"/>
      <w:r>
        <w:rPr>
          <w:spacing w:val="12"/>
          <w:szCs w:val="21"/>
        </w:rPr>
        <w:t>Agencia</w:t>
      </w:r>
      <w:proofErr w:type="spellEnd"/>
      <w:r>
        <w:rPr>
          <w:spacing w:val="12"/>
          <w:szCs w:val="21"/>
        </w:rPr>
        <w:t xml:space="preserve"> Tributaria la relación de entidades beneficiarias de las subvenciones reguladas en las presentes bases y los importes concedidos.</w:t>
      </w:r>
    </w:p>
    <w:p w14:paraId="6E951EFF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69D30C5A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 xml:space="preserve">Décimo </w:t>
      </w:r>
      <w:proofErr w:type="spellStart"/>
      <w:r>
        <w:rPr>
          <w:b/>
          <w:bCs/>
          <w:spacing w:val="12"/>
          <w:szCs w:val="21"/>
        </w:rPr>
        <w:t>tercera</w:t>
      </w:r>
      <w:proofErr w:type="spellEnd"/>
      <w:r>
        <w:rPr>
          <w:b/>
          <w:bCs/>
          <w:spacing w:val="12"/>
          <w:szCs w:val="21"/>
        </w:rPr>
        <w:t>.-  RECURSOS</w:t>
      </w:r>
    </w:p>
    <w:p w14:paraId="608DD24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</w:t>
      </w:r>
      <w:proofErr w:type="spellStart"/>
      <w:r>
        <w:rPr>
          <w:spacing w:val="12"/>
          <w:szCs w:val="21"/>
        </w:rPr>
        <w:t>resoluciones</w:t>
      </w:r>
      <w:proofErr w:type="spellEnd"/>
      <w:r>
        <w:rPr>
          <w:spacing w:val="12"/>
          <w:szCs w:val="21"/>
        </w:rPr>
        <w:t xml:space="preserve"> que se </w:t>
      </w:r>
      <w:proofErr w:type="spellStart"/>
      <w:r>
        <w:rPr>
          <w:spacing w:val="12"/>
          <w:szCs w:val="21"/>
        </w:rPr>
        <w:t>dicten</w:t>
      </w:r>
      <w:proofErr w:type="spellEnd"/>
      <w:r>
        <w:rPr>
          <w:spacing w:val="12"/>
          <w:szCs w:val="21"/>
        </w:rPr>
        <w:t xml:space="preserve"> en este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agotan</w:t>
      </w:r>
      <w:proofErr w:type="spellEnd"/>
      <w:r>
        <w:rPr>
          <w:spacing w:val="12"/>
          <w:szCs w:val="21"/>
        </w:rPr>
        <w:t xml:space="preserve"> la vía administrativa y contra </w:t>
      </w:r>
      <w:proofErr w:type="spellStart"/>
      <w:r>
        <w:rPr>
          <w:spacing w:val="12"/>
          <w:szCs w:val="21"/>
        </w:rPr>
        <w:t>ellas</w:t>
      </w:r>
      <w:proofErr w:type="spellEnd"/>
      <w:r>
        <w:rPr>
          <w:spacing w:val="12"/>
          <w:szCs w:val="21"/>
        </w:rPr>
        <w:t xml:space="preserve"> cabe </w:t>
      </w:r>
      <w:proofErr w:type="spellStart"/>
      <w:r>
        <w:rPr>
          <w:spacing w:val="12"/>
          <w:szCs w:val="21"/>
        </w:rPr>
        <w:t>interporner</w:t>
      </w:r>
      <w:proofErr w:type="spellEnd"/>
      <w:r>
        <w:rPr>
          <w:spacing w:val="12"/>
          <w:szCs w:val="21"/>
        </w:rPr>
        <w:t xml:space="preserve"> recurso contencioso-administrativo, en 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de dos meses, ante el órgano competente de la </w:t>
      </w:r>
      <w:proofErr w:type="spellStart"/>
      <w:r>
        <w:rPr>
          <w:spacing w:val="12"/>
          <w:szCs w:val="21"/>
        </w:rPr>
        <w:t>jurisdicción</w:t>
      </w:r>
      <w:proofErr w:type="spellEnd"/>
      <w:r>
        <w:rPr>
          <w:spacing w:val="12"/>
          <w:szCs w:val="21"/>
        </w:rPr>
        <w:t xml:space="preserve"> contencioso-administrativa. </w:t>
      </w:r>
      <w:proofErr w:type="spellStart"/>
      <w:r>
        <w:rPr>
          <w:spacing w:val="12"/>
          <w:szCs w:val="21"/>
        </w:rPr>
        <w:t>También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formularse, con carácter potestativo, recurso de reposición, en el </w:t>
      </w:r>
      <w:proofErr w:type="spellStart"/>
      <w:r>
        <w:rPr>
          <w:spacing w:val="12"/>
          <w:szCs w:val="21"/>
        </w:rPr>
        <w:t>plazo</w:t>
      </w:r>
      <w:proofErr w:type="spellEnd"/>
      <w:r>
        <w:rPr>
          <w:spacing w:val="12"/>
          <w:szCs w:val="21"/>
        </w:rPr>
        <w:t xml:space="preserve"> de un mes, ante el </w:t>
      </w:r>
      <w:proofErr w:type="spellStart"/>
      <w:r>
        <w:rPr>
          <w:spacing w:val="12"/>
          <w:szCs w:val="21"/>
        </w:rPr>
        <w:t>mismo</w:t>
      </w:r>
      <w:proofErr w:type="spellEnd"/>
      <w:r>
        <w:rPr>
          <w:spacing w:val="12"/>
          <w:szCs w:val="21"/>
        </w:rPr>
        <w:t xml:space="preserve"> órgano que </w:t>
      </w:r>
      <w:proofErr w:type="spellStart"/>
      <w:r>
        <w:rPr>
          <w:spacing w:val="12"/>
          <w:szCs w:val="21"/>
        </w:rPr>
        <w:t>dictara</w:t>
      </w:r>
      <w:proofErr w:type="spellEnd"/>
      <w:r>
        <w:rPr>
          <w:spacing w:val="12"/>
          <w:szCs w:val="21"/>
        </w:rPr>
        <w:t xml:space="preserve"> la resolución impugnada, conforme a lo </w:t>
      </w:r>
      <w:proofErr w:type="spellStart"/>
      <w:r>
        <w:rPr>
          <w:spacing w:val="12"/>
          <w:szCs w:val="21"/>
        </w:rPr>
        <w:t>dispuesto</w:t>
      </w:r>
      <w:proofErr w:type="spellEnd"/>
      <w:r>
        <w:rPr>
          <w:spacing w:val="12"/>
          <w:szCs w:val="21"/>
        </w:rPr>
        <w:t xml:space="preserve">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29/1998, del 13 de </w:t>
      </w:r>
      <w:proofErr w:type="spellStart"/>
      <w:r>
        <w:rPr>
          <w:spacing w:val="12"/>
          <w:szCs w:val="21"/>
        </w:rPr>
        <w:t>julio</w:t>
      </w:r>
      <w:proofErr w:type="spellEnd"/>
      <w:r>
        <w:rPr>
          <w:spacing w:val="12"/>
          <w:szCs w:val="21"/>
        </w:rPr>
        <w:t xml:space="preserve">, reguladora de la </w:t>
      </w:r>
      <w:proofErr w:type="spellStart"/>
      <w:r>
        <w:rPr>
          <w:spacing w:val="12"/>
          <w:szCs w:val="21"/>
        </w:rPr>
        <w:t>jurisdicción</w:t>
      </w:r>
      <w:proofErr w:type="spellEnd"/>
      <w:r>
        <w:rPr>
          <w:spacing w:val="12"/>
          <w:szCs w:val="21"/>
        </w:rPr>
        <w:t xml:space="preserve"> contencioso-administr</w:t>
      </w:r>
      <w:r>
        <w:rPr>
          <w:spacing w:val="12"/>
          <w:szCs w:val="21"/>
        </w:rPr>
        <w:t xml:space="preserve">ativa, y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39/2015 de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administrativo común de las </w:t>
      </w:r>
      <w:proofErr w:type="spellStart"/>
      <w:r>
        <w:rPr>
          <w:spacing w:val="12"/>
          <w:szCs w:val="21"/>
        </w:rPr>
        <w:t>administraciones</w:t>
      </w:r>
      <w:proofErr w:type="spellEnd"/>
      <w:r>
        <w:rPr>
          <w:spacing w:val="12"/>
          <w:szCs w:val="21"/>
        </w:rPr>
        <w:t xml:space="preserve"> públicas.</w:t>
      </w:r>
    </w:p>
    <w:p w14:paraId="3BC9CC9C" w14:textId="77777777" w:rsidR="00FD4A96" w:rsidRDefault="00FD4A96">
      <w:pPr>
        <w:pStyle w:val="Standard"/>
        <w:spacing w:line="360" w:lineRule="auto"/>
        <w:ind w:left="720"/>
        <w:jc w:val="both"/>
        <w:rPr>
          <w:spacing w:val="12"/>
          <w:szCs w:val="21"/>
        </w:rPr>
      </w:pPr>
    </w:p>
    <w:p w14:paraId="47BB4115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cuarta.-  INCOMPATIBILIDADES</w:t>
      </w:r>
    </w:p>
    <w:p w14:paraId="75BC963F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reguladas en estas bases son compatibles con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subvenciones o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concedidas por </w:t>
      </w:r>
      <w:proofErr w:type="spellStart"/>
      <w:r>
        <w:rPr>
          <w:spacing w:val="12"/>
          <w:szCs w:val="21"/>
        </w:rPr>
        <w:t>otras</w:t>
      </w:r>
      <w:proofErr w:type="spellEnd"/>
      <w:r>
        <w:rPr>
          <w:spacing w:val="12"/>
          <w:szCs w:val="21"/>
        </w:rPr>
        <w:t xml:space="preserve"> administracións públicas.</w:t>
      </w:r>
    </w:p>
    <w:p w14:paraId="5EDCE400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B23AA3E" w14:textId="77777777" w:rsidR="00FD4A96" w:rsidRDefault="000639C2">
      <w:pPr>
        <w:pStyle w:val="Standard"/>
        <w:spacing w:line="360" w:lineRule="auto"/>
        <w:jc w:val="both"/>
      </w:pPr>
      <w:r>
        <w:rPr>
          <w:b/>
          <w:bCs/>
          <w:spacing w:val="12"/>
          <w:szCs w:val="21"/>
        </w:rPr>
        <w:t>Décimo sexta.- FORMA DE PAGO</w:t>
      </w:r>
    </w:p>
    <w:p w14:paraId="0246E8F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el caso de que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beneficiaria </w:t>
      </w:r>
      <w:proofErr w:type="spellStart"/>
      <w:r>
        <w:rPr>
          <w:spacing w:val="12"/>
          <w:szCs w:val="21"/>
        </w:rPr>
        <w:t>cumpla</w:t>
      </w:r>
      <w:proofErr w:type="spellEnd"/>
      <w:r>
        <w:rPr>
          <w:spacing w:val="12"/>
          <w:szCs w:val="21"/>
        </w:rPr>
        <w:t xml:space="preserve"> los requisitos </w:t>
      </w:r>
      <w:proofErr w:type="spellStart"/>
      <w:r>
        <w:rPr>
          <w:spacing w:val="12"/>
          <w:szCs w:val="21"/>
        </w:rPr>
        <w:t>exigidos</w:t>
      </w:r>
      <w:proofErr w:type="spellEnd"/>
      <w:r>
        <w:rPr>
          <w:spacing w:val="12"/>
          <w:szCs w:val="21"/>
        </w:rPr>
        <w:t xml:space="preserve">, el </w:t>
      </w:r>
      <w:proofErr w:type="spellStart"/>
      <w:r>
        <w:rPr>
          <w:spacing w:val="12"/>
          <w:szCs w:val="21"/>
        </w:rPr>
        <w:t>pagamiento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se </w:t>
      </w:r>
      <w:proofErr w:type="spellStart"/>
      <w:r>
        <w:rPr>
          <w:spacing w:val="12"/>
          <w:szCs w:val="21"/>
        </w:rPr>
        <w:t>hará</w:t>
      </w:r>
      <w:proofErr w:type="spellEnd"/>
      <w:r>
        <w:rPr>
          <w:spacing w:val="12"/>
          <w:szCs w:val="21"/>
        </w:rPr>
        <w:t xml:space="preserve"> en un pago único por la </w:t>
      </w:r>
      <w:proofErr w:type="spellStart"/>
      <w:r>
        <w:rPr>
          <w:spacing w:val="12"/>
          <w:szCs w:val="21"/>
        </w:rPr>
        <w:t>totalidad</w:t>
      </w:r>
      <w:proofErr w:type="spellEnd"/>
      <w:r>
        <w:rPr>
          <w:spacing w:val="12"/>
          <w:szCs w:val="21"/>
        </w:rPr>
        <w:t xml:space="preserve"> del importe concedido mediante transferencia bancaria en la </w:t>
      </w:r>
      <w:proofErr w:type="spellStart"/>
      <w:r>
        <w:rPr>
          <w:spacing w:val="12"/>
          <w:szCs w:val="21"/>
        </w:rPr>
        <w:t>cuenta</w:t>
      </w:r>
      <w:proofErr w:type="spellEnd"/>
      <w:r>
        <w:rPr>
          <w:spacing w:val="12"/>
          <w:szCs w:val="21"/>
        </w:rPr>
        <w:t xml:space="preserve"> designada por los solicitantes, a partir de la fecha de la resolución de concesión </w:t>
      </w:r>
      <w:proofErr w:type="spellStart"/>
      <w:r>
        <w:rPr>
          <w:spacing w:val="12"/>
          <w:szCs w:val="21"/>
        </w:rPr>
        <w:t>sin</w:t>
      </w:r>
      <w:proofErr w:type="spellEnd"/>
      <w:r>
        <w:rPr>
          <w:spacing w:val="12"/>
          <w:szCs w:val="21"/>
        </w:rPr>
        <w:t xml:space="preserve"> que </w:t>
      </w:r>
      <w:proofErr w:type="spellStart"/>
      <w:r>
        <w:rPr>
          <w:spacing w:val="12"/>
          <w:szCs w:val="21"/>
        </w:rPr>
        <w:t>sea</w:t>
      </w:r>
      <w:proofErr w:type="spellEnd"/>
      <w:r>
        <w:rPr>
          <w:spacing w:val="12"/>
          <w:szCs w:val="21"/>
        </w:rPr>
        <w:t xml:space="preserve"> necesaria la constitución de garantías.</w:t>
      </w:r>
    </w:p>
    <w:p w14:paraId="7564EAE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B958F12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caso de </w:t>
      </w:r>
      <w:proofErr w:type="spellStart"/>
      <w:r>
        <w:rPr>
          <w:spacing w:val="12"/>
          <w:szCs w:val="21"/>
        </w:rPr>
        <w:t>incumplimiento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contenidas</w:t>
      </w:r>
      <w:proofErr w:type="spellEnd"/>
      <w:r>
        <w:rPr>
          <w:spacing w:val="12"/>
          <w:szCs w:val="21"/>
        </w:rPr>
        <w:t xml:space="preserve"> en estas bases, el órgano </w:t>
      </w:r>
      <w:proofErr w:type="spellStart"/>
      <w:r>
        <w:rPr>
          <w:spacing w:val="12"/>
          <w:szCs w:val="21"/>
        </w:rPr>
        <w:t>instructor</w:t>
      </w:r>
      <w:proofErr w:type="spellEnd"/>
      <w:r>
        <w:rPr>
          <w:spacing w:val="12"/>
          <w:szCs w:val="21"/>
        </w:rPr>
        <w:t xml:space="preserve"> iniciará de oficio expediente administrativo que, previa audiencia </w:t>
      </w:r>
      <w:r>
        <w:rPr>
          <w:spacing w:val="12"/>
          <w:szCs w:val="21"/>
        </w:rPr>
        <w:lastRenderedPageBreak/>
        <w:t xml:space="preserve">a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interesada, </w:t>
      </w:r>
      <w:proofErr w:type="spellStart"/>
      <w:r>
        <w:rPr>
          <w:spacing w:val="12"/>
          <w:szCs w:val="21"/>
        </w:rPr>
        <w:t>propondrá</w:t>
      </w:r>
      <w:proofErr w:type="spellEnd"/>
      <w:r>
        <w:rPr>
          <w:spacing w:val="12"/>
          <w:szCs w:val="21"/>
        </w:rPr>
        <w:t xml:space="preserve"> al órgano que ha concedido la subvención a iniciación de </w:t>
      </w:r>
      <w:proofErr w:type="spellStart"/>
      <w:r>
        <w:rPr>
          <w:spacing w:val="12"/>
          <w:szCs w:val="21"/>
        </w:rPr>
        <w:t>procedemiento</w:t>
      </w:r>
      <w:proofErr w:type="spellEnd"/>
      <w:r>
        <w:rPr>
          <w:spacing w:val="12"/>
          <w:szCs w:val="21"/>
        </w:rPr>
        <w:t xml:space="preserve"> de reintegro de los fondos no </w:t>
      </w:r>
      <w:proofErr w:type="spellStart"/>
      <w:r>
        <w:rPr>
          <w:spacing w:val="12"/>
          <w:szCs w:val="21"/>
        </w:rPr>
        <w:t>justificados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junto</w:t>
      </w:r>
      <w:proofErr w:type="spellEnd"/>
      <w:r>
        <w:rPr>
          <w:spacing w:val="12"/>
          <w:szCs w:val="21"/>
        </w:rPr>
        <w:t xml:space="preserve"> con la liquidación de los intereses de mora </w:t>
      </w:r>
      <w:proofErr w:type="spellStart"/>
      <w:r>
        <w:rPr>
          <w:spacing w:val="12"/>
          <w:szCs w:val="21"/>
        </w:rPr>
        <w:t>correspondientes</w:t>
      </w:r>
      <w:proofErr w:type="spellEnd"/>
      <w:r>
        <w:rPr>
          <w:spacing w:val="12"/>
          <w:szCs w:val="21"/>
        </w:rPr>
        <w:t>.</w:t>
      </w:r>
    </w:p>
    <w:p w14:paraId="739E7197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07895B5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 xml:space="preserve">Décimo </w:t>
      </w:r>
      <w:proofErr w:type="spellStart"/>
      <w:r>
        <w:rPr>
          <w:b/>
          <w:bCs/>
          <w:spacing w:val="12"/>
          <w:szCs w:val="21"/>
        </w:rPr>
        <w:t>séptima</w:t>
      </w:r>
      <w:proofErr w:type="spellEnd"/>
      <w:r>
        <w:rPr>
          <w:b/>
          <w:bCs/>
          <w:spacing w:val="12"/>
          <w:szCs w:val="21"/>
        </w:rPr>
        <w:t>.- REINTEGRO DE LA SUBVENCIÓN</w:t>
      </w:r>
    </w:p>
    <w:p w14:paraId="4D14114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incumplimiento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contenidas</w:t>
      </w:r>
      <w:proofErr w:type="spellEnd"/>
      <w:r>
        <w:rPr>
          <w:spacing w:val="12"/>
          <w:szCs w:val="21"/>
        </w:rPr>
        <w:t xml:space="preserve"> en estas bases reguladoras, o </w:t>
      </w:r>
      <w:proofErr w:type="spellStart"/>
      <w:r>
        <w:rPr>
          <w:spacing w:val="12"/>
          <w:szCs w:val="21"/>
        </w:rPr>
        <w:t>demás</w:t>
      </w:r>
      <w:proofErr w:type="spellEnd"/>
      <w:r>
        <w:rPr>
          <w:spacing w:val="12"/>
          <w:szCs w:val="21"/>
        </w:rPr>
        <w:t xml:space="preserve"> normativa aplicable, así como de las condiciones que, si es el caso, se establezan en la resolución de concesión, dará lugar a la </w:t>
      </w:r>
      <w:proofErr w:type="spellStart"/>
      <w:r>
        <w:rPr>
          <w:spacing w:val="12"/>
          <w:szCs w:val="21"/>
        </w:rPr>
        <w:t>obligación</w:t>
      </w:r>
      <w:proofErr w:type="spellEnd"/>
      <w:r>
        <w:rPr>
          <w:spacing w:val="12"/>
          <w:szCs w:val="21"/>
        </w:rPr>
        <w:t xml:space="preserve"> de la devolución total de la subvención percibida, así como a los intereses de mora </w:t>
      </w:r>
      <w:proofErr w:type="spellStart"/>
      <w:r>
        <w:rPr>
          <w:spacing w:val="12"/>
          <w:szCs w:val="21"/>
        </w:rPr>
        <w:t>correspondientes</w:t>
      </w:r>
      <w:proofErr w:type="spellEnd"/>
      <w:r>
        <w:rPr>
          <w:spacing w:val="12"/>
          <w:szCs w:val="21"/>
        </w:rPr>
        <w:t>.</w:t>
      </w:r>
    </w:p>
    <w:p w14:paraId="15E89AE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178C5BC7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Para </w:t>
      </w:r>
      <w:proofErr w:type="spellStart"/>
      <w:r>
        <w:rPr>
          <w:spacing w:val="12"/>
          <w:szCs w:val="21"/>
        </w:rPr>
        <w:t>hacer</w:t>
      </w:r>
      <w:proofErr w:type="spellEnd"/>
      <w:r>
        <w:rPr>
          <w:spacing w:val="12"/>
          <w:szCs w:val="21"/>
        </w:rPr>
        <w:t xml:space="preserve"> efectiva la devolución a que se refire el punto anterior, se tramitará el oportuno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de reintegro, que se </w:t>
      </w:r>
      <w:proofErr w:type="spellStart"/>
      <w:r>
        <w:rPr>
          <w:spacing w:val="12"/>
          <w:szCs w:val="21"/>
        </w:rPr>
        <w:t>ajustará</w:t>
      </w:r>
      <w:proofErr w:type="spellEnd"/>
      <w:r>
        <w:rPr>
          <w:spacing w:val="12"/>
          <w:szCs w:val="21"/>
        </w:rPr>
        <w:t xml:space="preserve"> a lo previsto en el título II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 así como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 de Subvenciones de Galicia.</w:t>
      </w:r>
    </w:p>
    <w:p w14:paraId="7EA9A76C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D88DB09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Procederá la </w:t>
      </w:r>
      <w:proofErr w:type="spellStart"/>
      <w:r>
        <w:rPr>
          <w:spacing w:val="12"/>
          <w:szCs w:val="21"/>
        </w:rPr>
        <w:t>revocación</w:t>
      </w:r>
      <w:proofErr w:type="spellEnd"/>
      <w:r>
        <w:rPr>
          <w:spacing w:val="12"/>
          <w:szCs w:val="21"/>
        </w:rPr>
        <w:t xml:space="preserve"> de la subvención así como el reintegro total o parcial de las cantidades percibidas y la </w:t>
      </w:r>
      <w:proofErr w:type="spellStart"/>
      <w:r>
        <w:rPr>
          <w:spacing w:val="12"/>
          <w:szCs w:val="21"/>
        </w:rPr>
        <w:t>exigencia</w:t>
      </w:r>
      <w:proofErr w:type="spellEnd"/>
      <w:r>
        <w:rPr>
          <w:spacing w:val="12"/>
          <w:szCs w:val="21"/>
        </w:rPr>
        <w:t xml:space="preserve"> de los intereses de mora que correspondan, en el caso de </w:t>
      </w:r>
      <w:proofErr w:type="spellStart"/>
      <w:r>
        <w:rPr>
          <w:spacing w:val="12"/>
          <w:szCs w:val="21"/>
        </w:rPr>
        <w:t>falsedad</w:t>
      </w:r>
      <w:proofErr w:type="spellEnd"/>
      <w:r>
        <w:rPr>
          <w:spacing w:val="12"/>
          <w:szCs w:val="21"/>
        </w:rPr>
        <w:t xml:space="preserve"> o </w:t>
      </w:r>
      <w:proofErr w:type="spellStart"/>
      <w:r>
        <w:rPr>
          <w:spacing w:val="12"/>
          <w:szCs w:val="21"/>
        </w:rPr>
        <w:t>inexactitud</w:t>
      </w:r>
      <w:proofErr w:type="spellEnd"/>
      <w:r>
        <w:rPr>
          <w:spacing w:val="12"/>
          <w:szCs w:val="21"/>
        </w:rPr>
        <w:t xml:space="preserve"> en la </w:t>
      </w:r>
      <w:proofErr w:type="spellStart"/>
      <w:r>
        <w:rPr>
          <w:spacing w:val="12"/>
          <w:szCs w:val="21"/>
        </w:rPr>
        <w:t>solicitud</w:t>
      </w:r>
      <w:proofErr w:type="spellEnd"/>
      <w:r>
        <w:rPr>
          <w:spacing w:val="12"/>
          <w:szCs w:val="21"/>
        </w:rPr>
        <w:t xml:space="preserve"> en base a la que se </w:t>
      </w:r>
      <w:proofErr w:type="spellStart"/>
      <w:r>
        <w:rPr>
          <w:spacing w:val="12"/>
          <w:szCs w:val="21"/>
        </w:rPr>
        <w:t>formuló</w:t>
      </w:r>
      <w:proofErr w:type="spellEnd"/>
      <w:r>
        <w:rPr>
          <w:spacing w:val="12"/>
          <w:szCs w:val="21"/>
        </w:rPr>
        <w:t xml:space="preserve">  la resolución de concesión.</w:t>
      </w:r>
    </w:p>
    <w:p w14:paraId="1647CB67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B52EDCE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proofErr w:type="spellStart"/>
      <w:r>
        <w:rPr>
          <w:spacing w:val="12"/>
          <w:szCs w:val="21"/>
        </w:rPr>
        <w:t>Sin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prejuicio</w:t>
      </w:r>
      <w:proofErr w:type="spellEnd"/>
      <w:r>
        <w:rPr>
          <w:spacing w:val="12"/>
          <w:szCs w:val="21"/>
        </w:rPr>
        <w:t xml:space="preserve"> de iniciar el </w:t>
      </w:r>
      <w:proofErr w:type="spellStart"/>
      <w:r>
        <w:rPr>
          <w:spacing w:val="12"/>
          <w:szCs w:val="21"/>
        </w:rPr>
        <w:t>procedimiento</w:t>
      </w:r>
      <w:proofErr w:type="spellEnd"/>
      <w:r>
        <w:rPr>
          <w:spacing w:val="12"/>
          <w:szCs w:val="21"/>
        </w:rPr>
        <w:t xml:space="preserve"> de reintegro, 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beneficiarias </w:t>
      </w:r>
      <w:proofErr w:type="spellStart"/>
      <w:r>
        <w:rPr>
          <w:spacing w:val="12"/>
          <w:szCs w:val="21"/>
        </w:rPr>
        <w:t>podrán</w:t>
      </w:r>
      <w:proofErr w:type="spellEnd"/>
      <w:r>
        <w:rPr>
          <w:spacing w:val="12"/>
          <w:szCs w:val="21"/>
        </w:rPr>
        <w:t xml:space="preserve"> realizar en caso de </w:t>
      </w:r>
      <w:proofErr w:type="spellStart"/>
      <w:r>
        <w:rPr>
          <w:spacing w:val="12"/>
          <w:szCs w:val="21"/>
        </w:rPr>
        <w:t>incumplimiento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establecidas, </w:t>
      </w:r>
      <w:proofErr w:type="spellStart"/>
      <w:r>
        <w:rPr>
          <w:spacing w:val="12"/>
          <w:szCs w:val="21"/>
        </w:rPr>
        <w:t>sin</w:t>
      </w:r>
      <w:proofErr w:type="spellEnd"/>
      <w:r>
        <w:rPr>
          <w:spacing w:val="12"/>
          <w:szCs w:val="21"/>
        </w:rPr>
        <w:t xml:space="preserve"> el </w:t>
      </w:r>
      <w:proofErr w:type="spellStart"/>
      <w:r>
        <w:rPr>
          <w:spacing w:val="12"/>
          <w:szCs w:val="21"/>
        </w:rPr>
        <w:t>requerimiento</w:t>
      </w:r>
      <w:proofErr w:type="spellEnd"/>
      <w:r>
        <w:rPr>
          <w:spacing w:val="12"/>
          <w:szCs w:val="21"/>
        </w:rPr>
        <w:t xml:space="preserve"> previo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>, la devolución total o parcial de la subvención concedida, en concepto de devolución voluntaria de la subvención.</w:t>
      </w:r>
    </w:p>
    <w:p w14:paraId="1779EB4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B44BF4A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En todo caso, la </w:t>
      </w:r>
      <w:proofErr w:type="spellStart"/>
      <w:r>
        <w:rPr>
          <w:spacing w:val="12"/>
          <w:szCs w:val="21"/>
        </w:rPr>
        <w:t>persona</w:t>
      </w:r>
      <w:proofErr w:type="spellEnd"/>
      <w:r>
        <w:rPr>
          <w:spacing w:val="12"/>
          <w:szCs w:val="21"/>
        </w:rPr>
        <w:t xml:space="preserve"> beneficiaria deberá presentar ante el órgano </w:t>
      </w:r>
      <w:proofErr w:type="spellStart"/>
      <w:r>
        <w:rPr>
          <w:spacing w:val="12"/>
          <w:szCs w:val="21"/>
        </w:rPr>
        <w:t>concedente</w:t>
      </w:r>
      <w:proofErr w:type="spellEnd"/>
      <w:r>
        <w:rPr>
          <w:spacing w:val="12"/>
          <w:szCs w:val="21"/>
        </w:rPr>
        <w:t xml:space="preserve"> copia </w:t>
      </w:r>
      <w:proofErr w:type="spellStart"/>
      <w:r>
        <w:rPr>
          <w:spacing w:val="12"/>
          <w:szCs w:val="21"/>
        </w:rPr>
        <w:t>justificativa</w:t>
      </w:r>
      <w:proofErr w:type="spellEnd"/>
      <w:r>
        <w:rPr>
          <w:spacing w:val="12"/>
          <w:szCs w:val="21"/>
        </w:rPr>
        <w:t xml:space="preserve"> de la devolución voluntaria realizada, en la que conste la fecha del ingreso,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importe y la denominación de la subvención concedida.</w:t>
      </w:r>
    </w:p>
    <w:p w14:paraId="576B5D50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4CE7A153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Las </w:t>
      </w:r>
      <w:proofErr w:type="spellStart"/>
      <w:r>
        <w:rPr>
          <w:spacing w:val="12"/>
          <w:szCs w:val="21"/>
        </w:rPr>
        <w:t>personas</w:t>
      </w:r>
      <w:proofErr w:type="spellEnd"/>
      <w:r>
        <w:rPr>
          <w:spacing w:val="12"/>
          <w:szCs w:val="21"/>
        </w:rPr>
        <w:t xml:space="preserve"> beneficiarias de las subvenciones quedarán sometidas a las responsabilidades y </w:t>
      </w:r>
      <w:proofErr w:type="spellStart"/>
      <w:r>
        <w:rPr>
          <w:spacing w:val="12"/>
          <w:szCs w:val="21"/>
        </w:rPr>
        <w:t>régimen</w:t>
      </w:r>
      <w:proofErr w:type="spellEnd"/>
      <w:r>
        <w:rPr>
          <w:spacing w:val="12"/>
          <w:szCs w:val="21"/>
        </w:rPr>
        <w:t xml:space="preserve"> sancionador establecidos en el título IV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 así como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 de Subvenciones de Galicia.</w:t>
      </w:r>
    </w:p>
    <w:p w14:paraId="6D24D021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851802B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Décimo octava.-  CONTROL</w:t>
      </w:r>
    </w:p>
    <w:p w14:paraId="29AEC6F7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</w:t>
      </w:r>
      <w:proofErr w:type="spellStart"/>
      <w:r>
        <w:rPr>
          <w:spacing w:val="12"/>
          <w:szCs w:val="21"/>
        </w:rPr>
        <w:t>podrá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llevar</w:t>
      </w:r>
      <w:proofErr w:type="spellEnd"/>
      <w:r>
        <w:rPr>
          <w:spacing w:val="12"/>
          <w:szCs w:val="21"/>
        </w:rPr>
        <w:t xml:space="preserve"> a cabo las actividades de control que </w:t>
      </w:r>
      <w:r>
        <w:rPr>
          <w:spacing w:val="12"/>
          <w:szCs w:val="21"/>
        </w:rPr>
        <w:lastRenderedPageBreak/>
        <w:t xml:space="preserve">considere oportunas para comprobar el </w:t>
      </w:r>
      <w:proofErr w:type="spellStart"/>
      <w:r>
        <w:rPr>
          <w:spacing w:val="12"/>
          <w:szCs w:val="21"/>
        </w:rPr>
        <w:t>cumplimiento</w:t>
      </w:r>
      <w:proofErr w:type="spellEnd"/>
      <w:r>
        <w:rPr>
          <w:spacing w:val="12"/>
          <w:szCs w:val="21"/>
        </w:rPr>
        <w:t xml:space="preserve"> de las </w:t>
      </w:r>
      <w:proofErr w:type="spellStart"/>
      <w:r>
        <w:rPr>
          <w:spacing w:val="12"/>
          <w:szCs w:val="21"/>
        </w:rPr>
        <w:t>obligaciones</w:t>
      </w:r>
      <w:proofErr w:type="spellEnd"/>
      <w:r>
        <w:rPr>
          <w:spacing w:val="12"/>
          <w:szCs w:val="21"/>
        </w:rPr>
        <w:t xml:space="preserve"> establecidas en las presentes bases.</w:t>
      </w:r>
    </w:p>
    <w:p w14:paraId="3113C74D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5ED19915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Todas las </w:t>
      </w:r>
      <w:proofErr w:type="spellStart"/>
      <w:r>
        <w:rPr>
          <w:spacing w:val="12"/>
          <w:szCs w:val="21"/>
        </w:rPr>
        <w:t>ayudas</w:t>
      </w:r>
      <w:proofErr w:type="spellEnd"/>
      <w:r>
        <w:rPr>
          <w:spacing w:val="12"/>
          <w:szCs w:val="21"/>
        </w:rPr>
        <w:t xml:space="preserve"> estarán sometidas a la función interventora y de control </w:t>
      </w:r>
      <w:proofErr w:type="spellStart"/>
      <w:r>
        <w:rPr>
          <w:spacing w:val="12"/>
          <w:szCs w:val="21"/>
        </w:rPr>
        <w:t>financiero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ejercida</w:t>
      </w:r>
      <w:proofErr w:type="spellEnd"/>
      <w:r>
        <w:rPr>
          <w:spacing w:val="12"/>
          <w:szCs w:val="21"/>
        </w:rPr>
        <w:t xml:space="preserve"> por la Intervención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Lalín, en los </w:t>
      </w:r>
      <w:proofErr w:type="spellStart"/>
      <w:r>
        <w:rPr>
          <w:spacing w:val="12"/>
          <w:szCs w:val="21"/>
        </w:rPr>
        <w:t>términos</w:t>
      </w:r>
      <w:proofErr w:type="spellEnd"/>
      <w:r>
        <w:rPr>
          <w:spacing w:val="12"/>
          <w:szCs w:val="21"/>
        </w:rPr>
        <w:t xml:space="preserve"> que establecen el título III de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 de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 xml:space="preserve">, de subvenciones de Galicia, las bases de </w:t>
      </w:r>
      <w:proofErr w:type="spellStart"/>
      <w:r>
        <w:rPr>
          <w:spacing w:val="12"/>
          <w:szCs w:val="21"/>
        </w:rPr>
        <w:t>ejecución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presupuesto</w:t>
      </w:r>
      <w:proofErr w:type="spellEnd"/>
      <w:r>
        <w:rPr>
          <w:spacing w:val="12"/>
          <w:szCs w:val="21"/>
        </w:rPr>
        <w:t xml:space="preserve"> municipal y el Real Decreto 424/2017 de 28 de abril por el que se regula el </w:t>
      </w:r>
      <w:proofErr w:type="spellStart"/>
      <w:r>
        <w:rPr>
          <w:spacing w:val="12"/>
          <w:szCs w:val="21"/>
        </w:rPr>
        <w:t>régimen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jurídico</w:t>
      </w:r>
      <w:proofErr w:type="spellEnd"/>
      <w:r>
        <w:rPr>
          <w:spacing w:val="12"/>
          <w:szCs w:val="21"/>
        </w:rPr>
        <w:t xml:space="preserve"> de control interno en las entidades del sector público local.</w:t>
      </w:r>
    </w:p>
    <w:p w14:paraId="29EA98BE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27F269E5" w14:textId="77777777" w:rsidR="00FD4A96" w:rsidRDefault="000639C2">
      <w:pPr>
        <w:pStyle w:val="Standard"/>
        <w:spacing w:line="360" w:lineRule="auto"/>
        <w:jc w:val="both"/>
        <w:rPr>
          <w:b/>
          <w:bCs/>
          <w:spacing w:val="12"/>
          <w:szCs w:val="21"/>
        </w:rPr>
      </w:pPr>
      <w:r>
        <w:rPr>
          <w:b/>
          <w:bCs/>
          <w:spacing w:val="12"/>
          <w:szCs w:val="21"/>
        </w:rPr>
        <w:t>DISPOSICIÓN FINAL</w:t>
      </w:r>
    </w:p>
    <w:p w14:paraId="19D54ADD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La participación en la convocatoria </w:t>
      </w:r>
      <w:proofErr w:type="spellStart"/>
      <w:r>
        <w:rPr>
          <w:spacing w:val="12"/>
          <w:szCs w:val="21"/>
        </w:rPr>
        <w:t>supondrá</w:t>
      </w:r>
      <w:proofErr w:type="spellEnd"/>
      <w:r>
        <w:rPr>
          <w:spacing w:val="12"/>
          <w:szCs w:val="21"/>
        </w:rPr>
        <w:t xml:space="preserve"> la aceptación de estas bases reguladoras.</w:t>
      </w:r>
    </w:p>
    <w:p w14:paraId="26A5BD81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3F63C0B3" w14:textId="77777777" w:rsidR="00FD4A96" w:rsidRDefault="000639C2">
      <w:pPr>
        <w:pStyle w:val="Standard"/>
        <w:spacing w:line="360" w:lineRule="auto"/>
        <w:jc w:val="both"/>
        <w:rPr>
          <w:spacing w:val="12"/>
          <w:szCs w:val="21"/>
        </w:rPr>
      </w:pPr>
      <w:r>
        <w:rPr>
          <w:spacing w:val="12"/>
          <w:szCs w:val="21"/>
        </w:rPr>
        <w:t xml:space="preserve">Para los </w:t>
      </w:r>
      <w:proofErr w:type="spellStart"/>
      <w:r>
        <w:rPr>
          <w:spacing w:val="12"/>
          <w:szCs w:val="21"/>
        </w:rPr>
        <w:t>supuestos</w:t>
      </w:r>
      <w:proofErr w:type="spellEnd"/>
      <w:r>
        <w:rPr>
          <w:spacing w:val="12"/>
          <w:szCs w:val="21"/>
        </w:rPr>
        <w:t xml:space="preserve"> no previstos en las presentes bases serán de aplicación las normas incluídas en las Bases de </w:t>
      </w:r>
      <w:proofErr w:type="spellStart"/>
      <w:r>
        <w:rPr>
          <w:spacing w:val="12"/>
          <w:szCs w:val="21"/>
        </w:rPr>
        <w:t>Ejecución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Presupuesto</w:t>
      </w:r>
      <w:proofErr w:type="spellEnd"/>
      <w:r>
        <w:rPr>
          <w:spacing w:val="12"/>
          <w:szCs w:val="21"/>
        </w:rPr>
        <w:t xml:space="preserve"> del </w:t>
      </w:r>
      <w:proofErr w:type="spellStart"/>
      <w:r>
        <w:rPr>
          <w:spacing w:val="12"/>
          <w:szCs w:val="21"/>
        </w:rPr>
        <w:t>Ayuntamiento</w:t>
      </w:r>
      <w:proofErr w:type="spellEnd"/>
      <w:r>
        <w:rPr>
          <w:spacing w:val="12"/>
          <w:szCs w:val="21"/>
        </w:rPr>
        <w:t xml:space="preserve"> de Lalín para el año 2025,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9/2007 de 13 de </w:t>
      </w:r>
      <w:proofErr w:type="spellStart"/>
      <w:r>
        <w:rPr>
          <w:spacing w:val="12"/>
          <w:szCs w:val="21"/>
        </w:rPr>
        <w:t>junio</w:t>
      </w:r>
      <w:proofErr w:type="spellEnd"/>
      <w:r>
        <w:rPr>
          <w:spacing w:val="12"/>
          <w:szCs w:val="21"/>
        </w:rPr>
        <w:t xml:space="preserve">, de subvenciones de Galicia y en la </w:t>
      </w:r>
      <w:proofErr w:type="spellStart"/>
      <w:r>
        <w:rPr>
          <w:spacing w:val="12"/>
          <w:szCs w:val="21"/>
        </w:rPr>
        <w:t>Ley</w:t>
      </w:r>
      <w:proofErr w:type="spellEnd"/>
      <w:r>
        <w:rPr>
          <w:spacing w:val="12"/>
          <w:szCs w:val="21"/>
        </w:rPr>
        <w:t xml:space="preserve"> 38/2003, de 17 de </w:t>
      </w:r>
      <w:proofErr w:type="spellStart"/>
      <w:r>
        <w:rPr>
          <w:spacing w:val="12"/>
          <w:szCs w:val="21"/>
        </w:rPr>
        <w:t>noviembre</w:t>
      </w:r>
      <w:proofErr w:type="spellEnd"/>
      <w:r>
        <w:rPr>
          <w:spacing w:val="12"/>
          <w:szCs w:val="21"/>
        </w:rPr>
        <w:t xml:space="preserve">, </w:t>
      </w:r>
      <w:proofErr w:type="spellStart"/>
      <w:r>
        <w:rPr>
          <w:spacing w:val="12"/>
          <w:szCs w:val="21"/>
        </w:rPr>
        <w:t>General</w:t>
      </w:r>
      <w:proofErr w:type="spellEnd"/>
      <w:r>
        <w:rPr>
          <w:spacing w:val="12"/>
          <w:szCs w:val="21"/>
        </w:rPr>
        <w:t xml:space="preserve"> de Subvenciones y  </w:t>
      </w:r>
      <w:proofErr w:type="spellStart"/>
      <w:r>
        <w:rPr>
          <w:spacing w:val="12"/>
          <w:szCs w:val="21"/>
        </w:rPr>
        <w:t>su</w:t>
      </w:r>
      <w:proofErr w:type="spellEnd"/>
      <w:r>
        <w:rPr>
          <w:spacing w:val="12"/>
          <w:szCs w:val="21"/>
        </w:rPr>
        <w:t xml:space="preserve"> </w:t>
      </w:r>
      <w:proofErr w:type="spellStart"/>
      <w:r>
        <w:rPr>
          <w:spacing w:val="12"/>
          <w:szCs w:val="21"/>
        </w:rPr>
        <w:t>Reglamento</w:t>
      </w:r>
      <w:proofErr w:type="spellEnd"/>
      <w:r>
        <w:rPr>
          <w:spacing w:val="12"/>
          <w:szCs w:val="21"/>
        </w:rPr>
        <w:t xml:space="preserve"> aprobado por Real Decreto 887/2006 de 21 de </w:t>
      </w:r>
      <w:proofErr w:type="spellStart"/>
      <w:r>
        <w:rPr>
          <w:spacing w:val="12"/>
          <w:szCs w:val="21"/>
        </w:rPr>
        <w:t>julio</w:t>
      </w:r>
      <w:proofErr w:type="spellEnd"/>
      <w:r>
        <w:rPr>
          <w:spacing w:val="12"/>
          <w:szCs w:val="21"/>
        </w:rPr>
        <w:t>.</w:t>
      </w:r>
    </w:p>
    <w:p w14:paraId="70E46DC3" w14:textId="77777777" w:rsidR="00FD4A96" w:rsidRDefault="00FD4A96">
      <w:pPr>
        <w:pStyle w:val="Standard"/>
        <w:spacing w:line="360" w:lineRule="auto"/>
        <w:jc w:val="both"/>
        <w:rPr>
          <w:spacing w:val="12"/>
          <w:szCs w:val="21"/>
        </w:rPr>
      </w:pPr>
    </w:p>
    <w:p w14:paraId="0653D0C6" w14:textId="77777777" w:rsidR="00FD4A96" w:rsidRDefault="000639C2">
      <w:pPr>
        <w:pStyle w:val="Standard"/>
        <w:spacing w:line="360" w:lineRule="auto"/>
        <w:jc w:val="both"/>
      </w:pPr>
      <w:r>
        <w:rPr>
          <w:spacing w:val="12"/>
          <w:szCs w:val="21"/>
        </w:rPr>
        <w:t>Lalín, agosto 2025</w:t>
      </w:r>
    </w:p>
    <w:p w14:paraId="587CE404" w14:textId="77777777" w:rsidR="00FD4A96" w:rsidRDefault="00FD4A96">
      <w:pPr>
        <w:pStyle w:val="Standard"/>
        <w:spacing w:line="360" w:lineRule="auto"/>
        <w:jc w:val="both"/>
        <w:rPr>
          <w:szCs w:val="21"/>
        </w:rPr>
      </w:pPr>
    </w:p>
    <w:p w14:paraId="4A444E1C" w14:textId="77777777" w:rsidR="00FD4A96" w:rsidRDefault="000639C2">
      <w:pPr>
        <w:pStyle w:val="Standard"/>
        <w:spacing w:line="360" w:lineRule="auto"/>
        <w:ind w:left="816" w:firstLine="408"/>
        <w:jc w:val="both"/>
        <w:rPr>
          <w:szCs w:val="21"/>
        </w:rPr>
      </w:pPr>
      <w:r>
        <w:rPr>
          <w:szCs w:val="21"/>
        </w:rPr>
        <w:t>O Alcalde</w:t>
      </w:r>
    </w:p>
    <w:p w14:paraId="39756E26" w14:textId="77777777" w:rsidR="00FD4A96" w:rsidRDefault="000639C2">
      <w:pPr>
        <w:pStyle w:val="Standard"/>
        <w:spacing w:line="360" w:lineRule="auto"/>
        <w:jc w:val="both"/>
      </w:pPr>
      <w:r>
        <w:rPr>
          <w:spacing w:val="12"/>
          <w:szCs w:val="21"/>
        </w:rPr>
        <w:t xml:space="preserve">            José crespo Iglesias</w:t>
      </w:r>
    </w:p>
    <w:sectPr w:rsidR="00FD4A96">
      <w:headerReference w:type="default" r:id="rId7"/>
      <w:footerReference w:type="default" r:id="rId8"/>
      <w:pgSz w:w="11906" w:h="16838"/>
      <w:pgMar w:top="2534" w:right="1701" w:bottom="993" w:left="1701" w:header="720" w:footer="3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A38F" w14:textId="77777777" w:rsidR="000639C2" w:rsidRDefault="000639C2">
      <w:r>
        <w:separator/>
      </w:r>
    </w:p>
  </w:endnote>
  <w:endnote w:type="continuationSeparator" w:id="0">
    <w:p w14:paraId="76673B6D" w14:textId="77777777" w:rsidR="000639C2" w:rsidRDefault="0006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altName w:val="OpenSymbol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, 'Courier New'">
    <w:altName w:val="Mangal"/>
    <w:charset w:val="00"/>
    <w:family w:val="roman"/>
    <w:pitch w:val="variable"/>
  </w:font>
  <w:font w:name="SimSun, 宋体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EB74" w14:textId="77777777" w:rsidR="000639C2" w:rsidRDefault="000639C2">
    <w:pPr>
      <w:pStyle w:val="Pdepxin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83E833B" w14:textId="77777777" w:rsidR="000639C2" w:rsidRDefault="000639C2">
    <w:pPr>
      <w:pStyle w:val="Pdepx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BA85" w14:textId="77777777" w:rsidR="000639C2" w:rsidRDefault="000639C2">
      <w:r>
        <w:rPr>
          <w:color w:val="000000"/>
        </w:rPr>
        <w:separator/>
      </w:r>
    </w:p>
  </w:footnote>
  <w:footnote w:type="continuationSeparator" w:id="0">
    <w:p w14:paraId="7F40D1EC" w14:textId="77777777" w:rsidR="000639C2" w:rsidRDefault="0006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3FA58" w14:textId="77777777" w:rsidR="000639C2" w:rsidRDefault="000639C2">
    <w:pPr>
      <w:pStyle w:val="Cabeceira"/>
    </w:pPr>
    <w:r>
      <w:rPr>
        <w:noProof/>
        <w:lang w:val="es-ES" w:bidi="ar-SA"/>
      </w:rPr>
      <w:drawing>
        <wp:anchor distT="0" distB="0" distL="114300" distR="114300" simplePos="0" relativeHeight="251659264" behindDoc="0" locked="0" layoutInCell="1" allowOverlap="1" wp14:anchorId="7595465F" wp14:editId="7AB9AC5C">
          <wp:simplePos x="0" y="0"/>
          <wp:positionH relativeFrom="column">
            <wp:posOffset>-1048323</wp:posOffset>
          </wp:positionH>
          <wp:positionV relativeFrom="paragraph">
            <wp:posOffset>-457200</wp:posOffset>
          </wp:positionV>
          <wp:extent cx="7528675" cy="1278715"/>
          <wp:effectExtent l="0" t="0" r="0" b="0"/>
          <wp:wrapTopAndBottom/>
          <wp:docPr id="939194782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167" t="-944" r="-167" b="-944"/>
                  <a:stretch>
                    <a:fillRect/>
                  </a:stretch>
                </pic:blipFill>
                <pic:spPr>
                  <a:xfrm>
                    <a:off x="0" y="0"/>
                    <a:ext cx="7528675" cy="12787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B28FE"/>
    <w:multiLevelType w:val="multilevel"/>
    <w:tmpl w:val="9CECA2C6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22EA2608"/>
    <w:multiLevelType w:val="multilevel"/>
    <w:tmpl w:val="57D62F68"/>
    <w:styleLink w:val="WWNum5"/>
    <w:lvl w:ilvl="0">
      <w:numFmt w:val="bullet"/>
      <w:lvlText w:val="•"/>
      <w:lvlJc w:val="left"/>
      <w:pPr>
        <w:ind w:left="720" w:hanging="360"/>
      </w:pPr>
      <w:rPr>
        <w:rFonts w:ascii="OpenSymbol" w:eastAsia="OpenSymbol, 'Arial Unicode MS'" w:hAnsi="OpenSymbol" w:cs="OpenSymbol, 'Arial Unicode MS'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hAnsi="OpenSymbol" w:cs="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hAnsi="OpenSymbol" w:cs="Courier New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cs="Wingdings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2" w15:restartNumberingAfterBreak="0">
    <w:nsid w:val="29B40E90"/>
    <w:multiLevelType w:val="multilevel"/>
    <w:tmpl w:val="9B882234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3" w15:restartNumberingAfterBreak="0">
    <w:nsid w:val="29EF7A60"/>
    <w:multiLevelType w:val="multilevel"/>
    <w:tmpl w:val="28EA034C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num w:numId="1" w16cid:durableId="168447989">
    <w:abstractNumId w:val="0"/>
  </w:num>
  <w:num w:numId="2" w16cid:durableId="348794898">
    <w:abstractNumId w:val="1"/>
  </w:num>
  <w:num w:numId="3" w16cid:durableId="942877879">
    <w:abstractNumId w:val="2"/>
  </w:num>
  <w:num w:numId="4" w16cid:durableId="952050967">
    <w:abstractNumId w:val="1"/>
    <w:lvlOverride w:ilvl="0"/>
  </w:num>
  <w:num w:numId="5" w16cid:durableId="20147201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attachedTemplate r:id="rId1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D4A96"/>
    <w:rsid w:val="000639C2"/>
    <w:rsid w:val="00C03989"/>
    <w:rsid w:val="00FD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AB19"/>
  <w15:docId w15:val="{F700D7F4-9C1C-4C1E-A82A-8B334D19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NSimSun" w:hAnsi="Arial" w:cs="Mangal"/>
        <w:kern w:val="3"/>
        <w:sz w:val="21"/>
        <w:szCs w:val="24"/>
        <w:lang w:val="gl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spacing w:before="240" w:after="60"/>
      <w:outlineLvl w:val="0"/>
    </w:pPr>
    <w:rPr>
      <w:rFonts w:ascii="Cambria" w:eastAsia="Times New Roman" w:hAnsi="Cambria" w:cs="Mangal, 'Courier New'"/>
      <w:b/>
      <w:bCs/>
      <w:sz w:val="32"/>
      <w:szCs w:val="29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SimSun, 宋体" w:cs="Aria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, 'Courier New'"/>
    </w:rPr>
  </w:style>
  <w:style w:type="paragraph" w:styleId="Lenda">
    <w:name w:val="caption"/>
    <w:basedOn w:val="Standard"/>
    <w:pPr>
      <w:suppressLineNumbers/>
      <w:spacing w:before="120" w:after="120"/>
    </w:pPr>
    <w:rPr>
      <w:rFonts w:eastAsia="Arial"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, 'Courier New'"/>
    </w:rPr>
  </w:style>
  <w:style w:type="paragraph" w:customStyle="1" w:styleId="Encabezado">
    <w:name w:val="Encabezado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Pie">
    <w:name w:val="Pie"/>
    <w:basedOn w:val="Standard"/>
    <w:pPr>
      <w:suppressLineNumbers/>
      <w:spacing w:before="120" w:after="120"/>
    </w:pPr>
    <w:rPr>
      <w:rFonts w:eastAsia="Arial" w:cs="Mangal"/>
      <w:i/>
      <w:iCs/>
      <w:sz w:val="24"/>
    </w:rPr>
  </w:style>
  <w:style w:type="paragraph" w:customStyle="1" w:styleId="Encabezado4">
    <w:name w:val="Encabezado4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">
    <w:name w:val="Descripción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3">
    <w:name w:val="Encabezado3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3">
    <w:name w:val="Descripción3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2">
    <w:name w:val="Encabezado2"/>
    <w:basedOn w:val="Standard"/>
    <w:next w:val="Textbody"/>
    <w:pPr>
      <w:keepNext/>
      <w:spacing w:before="240" w:after="120"/>
    </w:pPr>
    <w:rPr>
      <w:rFonts w:eastAsia="Microsoft YaHei" w:cs="Mangal, 'Courier New'"/>
      <w:sz w:val="28"/>
      <w:szCs w:val="28"/>
    </w:rPr>
  </w:style>
  <w:style w:type="paragraph" w:customStyle="1" w:styleId="Descripcin2">
    <w:name w:val="Descripción2"/>
    <w:basedOn w:val="Standard"/>
    <w:pPr>
      <w:suppressLineNumbers/>
      <w:spacing w:before="120" w:after="120"/>
    </w:pPr>
    <w:rPr>
      <w:rFonts w:eastAsia="Arial" w:cs="Mangal, 'Courier New'"/>
      <w:i/>
      <w:iCs/>
      <w:sz w:val="24"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, 'Courier New'"/>
      <w:sz w:val="28"/>
      <w:szCs w:val="28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Mangal, 'Courier New'"/>
      <w:i/>
      <w:iCs/>
      <w:sz w:val="24"/>
    </w:rPr>
  </w:style>
  <w:style w:type="paragraph" w:styleId="Textodebloque">
    <w:name w:val="Block Text"/>
    <w:basedOn w:val="Standard"/>
    <w:pPr>
      <w:spacing w:line="324" w:lineRule="auto"/>
      <w:ind w:left="720" w:right="1288"/>
      <w:jc w:val="both"/>
    </w:pPr>
    <w:rPr>
      <w:sz w:val="24"/>
      <w:lang w:val="en-US"/>
    </w:rPr>
  </w:style>
  <w:style w:type="paragraph" w:customStyle="1" w:styleId="Sangra2detindependiente1">
    <w:name w:val="Sangría 2 de t. independiente1"/>
    <w:basedOn w:val="Standard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Pargrafodelista">
    <w:name w:val="List Paragraph"/>
    <w:basedOn w:val="Standard"/>
    <w:pPr>
      <w:spacing w:before="120" w:after="120"/>
      <w:ind w:left="720" w:right="-23" w:hanging="357"/>
      <w:contextualSpacing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ceira">
    <w:name w:val="header"/>
    <w:basedOn w:val="Standard"/>
    <w:pPr>
      <w:tabs>
        <w:tab w:val="center" w:pos="4252"/>
        <w:tab w:val="right" w:pos="8504"/>
      </w:tabs>
    </w:pPr>
    <w:rPr>
      <w:szCs w:val="21"/>
    </w:rPr>
  </w:style>
  <w:style w:type="paragraph" w:styleId="Pdepxina">
    <w:name w:val="footer"/>
    <w:basedOn w:val="Standard"/>
    <w:pPr>
      <w:tabs>
        <w:tab w:val="center" w:pos="4252"/>
        <w:tab w:val="right" w:pos="8504"/>
      </w:tabs>
    </w:pPr>
    <w:rPr>
      <w:szCs w:val="21"/>
    </w:rPr>
  </w:style>
  <w:style w:type="paragraph" w:customStyle="1" w:styleId="Encabezadodelatabla">
    <w:name w:val="Encabezado de la tab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Standarduser">
    <w:name w:val="Standard (user)"/>
    <w:pPr>
      <w:suppressAutoHyphens/>
    </w:pPr>
    <w:rPr>
      <w:rFonts w:eastAsia="SimSun, 宋体" w:cs="Mangal, 'Courier New'"/>
    </w:rPr>
  </w:style>
  <w:style w:type="paragraph" w:customStyle="1" w:styleId="Normal1">
    <w:name w:val="Normal1"/>
    <w:pPr>
      <w:widowControl/>
      <w:suppressAutoHyphens/>
      <w:spacing w:before="120" w:after="120" w:line="480" w:lineRule="auto"/>
      <w:ind w:left="357" w:right="-23" w:hanging="357"/>
      <w:jc w:val="both"/>
    </w:pPr>
    <w:rPr>
      <w:rFonts w:ascii="Calibri" w:eastAsia="Lucida Sans Unicode" w:hAnsi="Calibri" w:cs="Calibri"/>
      <w:color w:val="00000A"/>
      <w:sz w:val="22"/>
      <w:szCs w:val="22"/>
      <w:lang w:val="es-ES" w:bidi="ar-SA"/>
    </w:rPr>
  </w:style>
  <w:style w:type="paragraph" w:customStyle="1" w:styleId="Prrafodelista">
    <w:name w:val="Párrafo de lista"/>
    <w:basedOn w:val="Normal1"/>
    <w:pPr>
      <w:ind w:left="720"/>
      <w:contextualSpacing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 Unicode MS" w:eastAsia="SimSun" w:hAnsi="Arial Unicode MS"/>
      <w:color w:val="000000"/>
      <w:sz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Arial" w:hAnsi="Arial" w:cs="Times New Roman"/>
      <w:b w:val="0"/>
      <w:sz w:val="22"/>
    </w:rPr>
  </w:style>
  <w:style w:type="character" w:customStyle="1" w:styleId="WW8Num3z1">
    <w:name w:val="WW8Num3z1"/>
    <w:rPr>
      <w:rFonts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Arial" w:hAnsi="Arial" w:cs="Arial"/>
      <w:caps w:val="0"/>
      <w:smallCaps w:val="0"/>
      <w:color w:val="00000A"/>
      <w:spacing w:val="0"/>
      <w:sz w:val="22"/>
      <w:szCs w:val="22"/>
      <w:lang w:val="es-ES" w:eastAsia="zh-CN" w:bidi="ar-SA"/>
    </w:rPr>
  </w:style>
  <w:style w:type="character" w:customStyle="1" w:styleId="WW8Num4z1">
    <w:name w:val="WW8Num4z1"/>
    <w:rPr>
      <w:rFonts w:ascii="Calibri" w:eastAsia="Calibri" w:hAnsi="Calibri" w:cs="Calibri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4z5">
    <w:name w:val="WW8Num4z5"/>
    <w:rPr>
      <w:rFonts w:ascii="Wingdings" w:eastAsia="Wingdings" w:hAnsi="Wingdings" w:cs="Wingdings"/>
    </w:rPr>
  </w:style>
  <w:style w:type="character" w:customStyle="1" w:styleId="WW8Num5z0">
    <w:name w:val="WW8Num5z0"/>
    <w:rPr>
      <w:rFonts w:eastAsia="Lucida Sans Unicode" w:cs="Calibri"/>
      <w:color w:val="auto"/>
      <w:sz w:val="22"/>
      <w:szCs w:val="22"/>
      <w:lang w:val="es-ES" w:bidi="ar-SA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eastAsia="Arial" w:hAnsi="Arial" w:cs="Arial"/>
      <w:sz w:val="22"/>
      <w:szCs w:val="22"/>
      <w:lang w:val="gl-ES" w:eastAsia="zh-CN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6z4">
    <w:name w:val="WW8Num6z4"/>
    <w:rPr>
      <w:rFonts w:ascii="Courier New" w:eastAsia="Courier New" w:hAnsi="Courier New" w:cs="Courier New"/>
    </w:rPr>
  </w:style>
  <w:style w:type="character" w:customStyle="1" w:styleId="WW8Num6z5">
    <w:name w:val="WW8Num6z5"/>
    <w:rPr>
      <w:rFonts w:ascii="Wingdings" w:eastAsia="Wingdings" w:hAnsi="Wingdings" w:cs="Wingdings"/>
    </w:rPr>
  </w:style>
  <w:style w:type="character" w:customStyle="1" w:styleId="WW8Num6z6">
    <w:name w:val="WW8Num6z6"/>
    <w:rPr>
      <w:rFonts w:ascii="Symbol" w:eastAsia="Symbol" w:hAnsi="Symbol" w:cs="Symbol"/>
    </w:rPr>
  </w:style>
  <w:style w:type="character" w:customStyle="1" w:styleId="WW8Num7z0">
    <w:name w:val="WW8Num7z0"/>
    <w:rPr>
      <w:color w:val="auto"/>
      <w:lang w:val="gl-ES" w:eastAsia="zh-CN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2">
    <w:name w:val="WW8Num4z2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Symbol" w:hAnsi="Symbol" w:cs="OpenSymbol, 'Arial Unicode MS'"/>
    </w:rPr>
  </w:style>
  <w:style w:type="character" w:customStyle="1" w:styleId="WW8Num9z1">
    <w:name w:val="WW8Num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auto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eastAsia="Arial" w:hAnsi="Arial" w:cs="Aria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OpenSymbol, 'Arial Unicode MS'"/>
      <w:sz w:val="20"/>
      <w:szCs w:val="24"/>
    </w:rPr>
  </w:style>
  <w:style w:type="character" w:customStyle="1" w:styleId="WW8Num12z1">
    <w:name w:val="WW8Num12z1"/>
    <w:rPr>
      <w:rFonts w:ascii="OpenSymbol, 'Arial Unicode MS'" w:eastAsia="OpenSymbol, 'Arial Unicode MS'" w:hAnsi="OpenSymbol, 'Arial Unicode MS'" w:cs="OpenSymbol, 'Arial Unicode MS'"/>
      <w:sz w:val="20"/>
      <w:szCs w:val="24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5z0">
    <w:name w:val="WW8Num15z0"/>
  </w:style>
  <w:style w:type="character" w:customStyle="1" w:styleId="WW8Num15z1">
    <w:name w:val="WW8Num15z1"/>
    <w:rPr>
      <w:color w:val="00000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/>
    </w:rPr>
  </w:style>
  <w:style w:type="character" w:customStyle="1" w:styleId="WW8Num16z1">
    <w:name w:val="WW8Num16z1"/>
    <w:rPr>
      <w:rFonts w:ascii="Calibri" w:eastAsia="Calibri" w:hAnsi="Calibri" w:cs="Calibri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6z4">
    <w:name w:val="WW8Num16z4"/>
    <w:rPr>
      <w:rFonts w:ascii="Courier New" w:eastAsia="Courier New" w:hAnsi="Courier New" w:cs="Courier New"/>
    </w:rPr>
  </w:style>
  <w:style w:type="character" w:customStyle="1" w:styleId="WW8Num16z5">
    <w:name w:val="WW8Num16z5"/>
    <w:rPr>
      <w:rFonts w:ascii="Wingdings" w:eastAsia="Wingdings" w:hAnsi="Wingdings" w:cs="Wingdings"/>
    </w:rPr>
  </w:style>
  <w:style w:type="character" w:customStyle="1" w:styleId="Fuentedeprrafopredeter">
    <w:name w:val="Fuente de párrafo predeter.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ListLabel31">
    <w:name w:val="ListLabel 31"/>
    <w:rPr>
      <w:color w:val="00000A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ListLabel32">
    <w:name w:val="ListLabel 32"/>
    <w:rPr>
      <w:rFonts w:cs="Arial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Wingdings"/>
    </w:rPr>
  </w:style>
  <w:style w:type="character" w:customStyle="1" w:styleId="ListLabel35">
    <w:name w:val="ListLabel 35"/>
    <w:rPr>
      <w:rFonts w:cs="Symbol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EncabezadoCar">
    <w:name w:val="Encabezado Car"/>
    <w:rPr>
      <w:rFonts w:ascii="Liberation Serif" w:eastAsia="SimSun, 宋体" w:hAnsi="Liberation Serif" w:cs="Mangal, 'Courier New'"/>
      <w:kern w:val="3"/>
      <w:sz w:val="24"/>
      <w:szCs w:val="21"/>
      <w:lang w:val="gl-ES" w:eastAsia="zh-CN" w:bidi="hi-IN"/>
    </w:rPr>
  </w:style>
  <w:style w:type="character" w:customStyle="1" w:styleId="PiedepginaCar">
    <w:name w:val="Pie de página Car"/>
    <w:rPr>
      <w:rFonts w:ascii="Liberation Serif" w:eastAsia="SimSun, 宋体" w:hAnsi="Liberation Serif" w:cs="Mangal, 'Courier New'"/>
      <w:kern w:val="3"/>
      <w:sz w:val="24"/>
      <w:szCs w:val="21"/>
      <w:lang w:val="gl-ES" w:eastAsia="zh-CN" w:bidi="hi-IN"/>
    </w:rPr>
  </w:style>
  <w:style w:type="character" w:customStyle="1" w:styleId="NumberingSymbols">
    <w:name w:val="Numbering Symbols"/>
  </w:style>
  <w:style w:type="character" w:customStyle="1" w:styleId="WW-EnlacedeInternet">
    <w:name w:val="WW-Enlace de Internet"/>
    <w:rPr>
      <w:color w:val="0000FF"/>
      <w:u w:val="single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Wingdings"/>
    </w:rPr>
  </w:style>
  <w:style w:type="character" w:customStyle="1" w:styleId="ListLabel38">
    <w:name w:val="ListLabel 38"/>
    <w:rPr>
      <w:rFonts w:cs="Symbol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Wingdings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rFonts w:ascii="Arial" w:eastAsia="Arial" w:hAnsi="Arial" w:cs="Times New Roman"/>
      <w:b w:val="0"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nfase">
    <w:name w:val="Emphasis"/>
    <w:rPr>
      <w:i/>
      <w:iCs/>
    </w:rPr>
  </w:style>
  <w:style w:type="character" w:customStyle="1" w:styleId="ListLabel41">
    <w:name w:val="ListLabel 41"/>
    <w:rPr>
      <w:rFonts w:eastAsia="OpenSymbol"/>
    </w:rPr>
  </w:style>
  <w:style w:type="character" w:customStyle="1" w:styleId="ListLabel42">
    <w:name w:val="ListLabel 42"/>
    <w:rPr>
      <w:rFonts w:eastAsia="OpenSymbol"/>
    </w:rPr>
  </w:style>
  <w:style w:type="character" w:customStyle="1" w:styleId="ListLabel43">
    <w:name w:val="ListLabel 43"/>
    <w:rPr>
      <w:rFonts w:eastAsia="OpenSymbol"/>
    </w:rPr>
  </w:style>
  <w:style w:type="character" w:customStyle="1" w:styleId="ListLabel44">
    <w:name w:val="ListLabel 44"/>
    <w:rPr>
      <w:rFonts w:eastAsia="OpenSymbol"/>
    </w:rPr>
  </w:style>
  <w:style w:type="character" w:customStyle="1" w:styleId="ListLabel45">
    <w:name w:val="ListLabel 45"/>
    <w:rPr>
      <w:rFonts w:eastAsia="OpenSymbol"/>
    </w:rPr>
  </w:style>
  <w:style w:type="character" w:customStyle="1" w:styleId="PdepxinaCarc">
    <w:name w:val="Pé de páxina Carác."/>
    <w:basedOn w:val="Tipodeletrapredefinidodopargrafo"/>
    <w:rPr>
      <w:rFonts w:eastAsia="SimSun, 宋体" w:cs="Arial"/>
      <w:szCs w:val="21"/>
    </w:rPr>
  </w:style>
  <w:style w:type="numbering" w:customStyle="1" w:styleId="WW8Num1">
    <w:name w:val="WW8Num1"/>
    <w:basedOn w:val="Senlista"/>
    <w:pPr>
      <w:numPr>
        <w:numId w:val="1"/>
      </w:numPr>
    </w:pPr>
  </w:style>
  <w:style w:type="numbering" w:customStyle="1" w:styleId="WWNum5">
    <w:name w:val="WWNum5"/>
    <w:basedOn w:val="Se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PLANTILLA%20HOJA%20DEL%20CONCELL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PLANTILLA%20HOJA%20DEL%20CONCELLO</Template>
  <TotalTime>0</TotalTime>
  <Pages>10</Pages>
  <Words>3131</Words>
  <Characters>17223</Characters>
  <Application>Microsoft Office Word</Application>
  <DocSecurity>0</DocSecurity>
  <Lines>143</Lines>
  <Paragraphs>40</Paragraphs>
  <ScaleCrop>false</ScaleCrop>
  <Company/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HOJA DEL CONCELLO</dc:title>
  <dc:subject>BOE-A-2010-20139 actualizado a 28 de diciembre de 2012</dc:subject>
  <dc:creator>María Pérez Seoane</dc:creator>
  <cp:keywords>BOE-A-2010-20139; BOE; Legislación consolidada; Agencia Estatal Boletín Oficial del Estado</cp:keywords>
  <cp:lastModifiedBy>María Pérez Seoane</cp:lastModifiedBy>
  <cp:revision>2</cp:revision>
  <cp:lastPrinted>2023-03-22T09:04:00Z</cp:lastPrinted>
  <dcterms:created xsi:type="dcterms:W3CDTF">2025-09-16T07:05:00Z</dcterms:created>
  <dcterms:modified xsi:type="dcterms:W3CDTF">2025-09-16T07:05:00Z</dcterms:modified>
</cp:coreProperties>
</file>