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B18868">
      <w:pPr>
        <w:jc w:val="both"/>
        <w:rPr>
          <w:b/>
        </w:rPr>
      </w:pPr>
      <w:r>
        <w:rPr>
          <w:b/>
        </w:rPr>
        <w:t>Extracto de la convocatoria para la concesión de las Subvenciones Educativas a Concurrencia del Ayuntamiento de Laredo 2025</w:t>
      </w:r>
    </w:p>
    <w:p w14:paraId="57E4D5B4">
      <w:pPr>
        <w:jc w:val="both"/>
      </w:pPr>
      <w:r>
        <w:t xml:space="preserve">Primero. - Beneficiarios. </w:t>
      </w:r>
    </w:p>
    <w:p w14:paraId="76DD98C7">
      <w:pPr>
        <w:jc w:val="both"/>
      </w:pPr>
      <w:r>
        <w:t xml:space="preserve">Podrán solicitar estas ayudas los Centros Públicos y Concertados que imparten enseñanzas de Educación Infantil, Educación Primaria, Educación Secundaria, Educación Especial, Educación de Adultos, Centros de Profesores, Escuelas Oficial de Idiomas, las Asociaciones de Madres y Padres de Alumnos de los centros educativos públicos y concertados de Laredo. Las AMPAS y los centros educativos podrán presentar proyectos conjuntos. No podrán optar a estas subvenciones aquellos solicitantes que tengan deudas de cualquier tipo pendientes con la Hacienda municipal, ni quienes concurran en alguna de las circunstancias previstas en el artículo 13 (apartados 2 y 3) de la Ley 38/2003 General de Subvenciones. </w:t>
      </w:r>
    </w:p>
    <w:p w14:paraId="2EEF0C5D">
      <w:pPr>
        <w:jc w:val="both"/>
      </w:pPr>
      <w:r>
        <w:t xml:space="preserve">Segundo. - Objeto. </w:t>
      </w:r>
    </w:p>
    <w:p w14:paraId="6EA3C463">
      <w:pPr>
        <w:jc w:val="both"/>
      </w:pPr>
      <w:r>
        <w:t xml:space="preserve">El objeto de la convocatoria es la concesión de ayudas dirigidas a apoyar las iniciativas encaminadas a mejorar la calidad de la enseñanza y la participación educativa en los centros docentes de Laredo que financien los proyectos de la comunidad escolar que se ejecuten durante el ejercicio 2025. </w:t>
      </w:r>
    </w:p>
    <w:p w14:paraId="437C3D07">
      <w:pPr>
        <w:jc w:val="both"/>
      </w:pPr>
      <w:r>
        <w:t xml:space="preserve">Tercero. - Bases reguladoras. </w:t>
      </w:r>
    </w:p>
    <w:p w14:paraId="4261E5BC">
      <w:pPr>
        <w:jc w:val="both"/>
      </w:pPr>
      <w:r>
        <w:t>Conforme a lo establecido en la Ordenanza General de Subvenciones del Ayuntamiento de Laredo (B.O.C. de 8-11-2016). El texto íntegro de estas bases reguladoras se encuentra disponible a disposición de los interesados en la página web del Ayuntamiento de Laredo: www. laredo.es, tablón de anuncios (</w:t>
      </w:r>
      <w:r>
        <w:fldChar w:fldCharType="begin"/>
      </w:r>
      <w:r>
        <w:instrText xml:space="preserve"> HYPERLINK "https://www.laredo.es/09/documento_ampliado_subvenciones.php?id_Personal=47" </w:instrText>
      </w:r>
      <w:r>
        <w:fldChar w:fldCharType="separate"/>
      </w:r>
      <w:r>
        <w:rPr>
          <w:color w:val="0000FF"/>
          <w:u w:val="single"/>
        </w:rPr>
        <w:t>:: Secretaria // Ayuntamiento de Laredo</w:t>
      </w:r>
      <w:r>
        <w:rPr>
          <w:color w:val="0000FF"/>
          <w:u w:val="single"/>
        </w:rPr>
        <w:fldChar w:fldCharType="end"/>
      </w:r>
      <w:r>
        <w:t xml:space="preserve">)y B.O.C. de fecha 09/05/2025. </w:t>
      </w:r>
    </w:p>
    <w:p w14:paraId="1CF65D95">
      <w:pPr>
        <w:jc w:val="both"/>
      </w:pPr>
      <w:r>
        <w:t xml:space="preserve">Cuarto. - Cuantía de las subvenciones. </w:t>
      </w:r>
    </w:p>
    <w:p w14:paraId="7E5A9222">
      <w:pPr>
        <w:jc w:val="both"/>
      </w:pPr>
      <w:r>
        <w:t>El importe de las subvenciones se concederá en cada ejercicio con cargo a las aplicaciones presupuestarias 323-48909 del ejercicio 202</w:t>
      </w:r>
      <w:r>
        <w:rPr>
          <w:rFonts w:hint="default"/>
          <w:lang w:val="es-ES"/>
        </w:rPr>
        <w:t>5</w:t>
      </w:r>
      <w:bookmarkStart w:id="0" w:name="_GoBack"/>
      <w:bookmarkEnd w:id="0"/>
      <w:r>
        <w:t xml:space="preserve">, que para el presente ejercicio alcanza la cantidad de 22.500 euros. </w:t>
      </w:r>
    </w:p>
    <w:p w14:paraId="1C1A8CFD">
      <w:pPr>
        <w:jc w:val="both"/>
      </w:pPr>
      <w:r>
        <w:t xml:space="preserve">Quinto. - Plazo de presentación de las solicitudes. </w:t>
      </w:r>
    </w:p>
    <w:p w14:paraId="5B23FE06">
      <w:pPr>
        <w:jc w:val="both"/>
      </w:pPr>
      <w:r>
        <w:t>Las instancias para la inclusión en la presente convocatoria deberán presentarse durante el plazo de 15 días contado a partir del día siguiente a la publicación en el Boletín oficial de Cantabria del presente anuncio</w:t>
      </w:r>
    </w:p>
    <w:p w14:paraId="66B553FC">
      <w:pPr>
        <w:jc w:val="both"/>
        <w:rPr>
          <w:rFonts w:ascii="Times New Roman" w:hAnsi="Times New Roman" w:cs="Times New Roman"/>
          <w:b/>
        </w:rPr>
      </w:pPr>
    </w:p>
    <w:p w14:paraId="6A29A965">
      <w:pPr>
        <w:jc w:val="center"/>
        <w:rPr>
          <w:rFonts w:ascii="Times New Roman" w:hAnsi="Times New Roman" w:cs="Times New Roman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985" w:right="1701" w:bottom="1417" w:left="1701" w:header="425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F1EBD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15.45pt;margin-top:-1pt;height:0.6pt;width:480.6pt;z-index:251659264;mso-width-relative:page;mso-height-relative:page;" filled="f" stroked="t" coordsize="21600,21600" o:gfxdata="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NgDwFrYAAAACAEAAA8AAAAAAAAAAQAg&#10;AAAAIgAAAGRycy9kb3ducmV2LnhtbFBLAQIUABQAAAAIAIdO4kDf2DoO1QEAALMDAAAOAAAAAAAA&#10;AAEAIAAAACcBAABkcnMvZTJvRG9jLnhtbFBLBQYAAAAABgAGAFkBAABuBQAAAAA=&#10;">
              <v:fill on="f" focussize="0,0"/>
              <v:stroke weight="0.5pt" color="#5B9BD5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Times New Roman" w:hAnsi="Times New Roman" w:cs="Times New Roman"/>
      </w:rPr>
      <w:t>Tel. 942-60-51-00 – Fax: 942-60-76-03</w:t>
    </w:r>
  </w:p>
  <w:p w14:paraId="1F7AE506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Avda. España Nº 6 • 39770 LAREDO (Cantabria) </w:t>
    </w:r>
  </w:p>
  <w:p w14:paraId="0F19866E">
    <w:pPr>
      <w:pStyle w:val="6"/>
      <w:jc w:val="center"/>
      <w:rPr>
        <w:rFonts w:ascii="Times New Roman" w:hAnsi="Times New Roman" w:cs="Times New Roman"/>
      </w:rPr>
    </w:pPr>
    <w:r>
      <w:fldChar w:fldCharType="begin"/>
    </w:r>
    <w:r>
      <w:instrText xml:space="preserve"> HYPERLINK "http://www.ayuntamientolaredo.com" </w:instrText>
    </w:r>
    <w:r>
      <w:fldChar w:fldCharType="separate"/>
    </w:r>
    <w:r>
      <w:rPr>
        <w:rStyle w:val="4"/>
        <w:rFonts w:ascii="Times New Roman" w:hAnsi="Times New Roman" w:cs="Times New Roman"/>
      </w:rPr>
      <w:t>www.laredo.es</w:t>
    </w:r>
    <w:r>
      <w:rPr>
        <w:rStyle w:val="4"/>
        <w:rFonts w:ascii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660D18"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A26B18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8505" w:type="dxa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3550"/>
      <w:gridCol w:w="1972"/>
      <w:gridCol w:w="2983"/>
    </w:tblGrid>
    <w:tr w14:paraId="151AC19C"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3551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14:paraId="17B3039F">
          <w:pPr>
            <w:pStyle w:val="5"/>
            <w:rPr>
              <w:rFonts w:ascii="Times New Roman" w:hAnsi="Times New Roman" w:cs="Times New Roman"/>
            </w:rPr>
          </w:pPr>
          <w:r>
            <w:drawing>
              <wp:inline distT="0" distB="0" distL="0" distR="0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6872117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14:paraId="60CC377A">
          <w:pPr>
            <w:pStyle w:val="5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14:paraId="57F99B5D">
          <w:pPr>
            <w:pStyle w:val="5"/>
            <w:rPr>
              <w:rFonts w:ascii="Times New Roman" w:hAnsi="Times New Roman" w:cs="Times New Roman"/>
            </w:rPr>
          </w:pPr>
        </w:p>
        <w:p w14:paraId="64FD5018">
          <w:pPr>
            <w:pStyle w:val="5"/>
            <w:rPr>
              <w:rFonts w:ascii="Times New Roman" w:hAnsi="Times New Roman" w:cs="Times New Roman"/>
              <w:b/>
              <w:bCs/>
            </w:rPr>
          </w:pPr>
        </w:p>
        <w:p w14:paraId="4D6F8DC0">
          <w:pPr>
            <w:pStyle w:val="5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 xml:space="preserve">Expte.: </w:t>
          </w:r>
          <w:r>
            <w:rPr>
              <w:rFonts w:ascii="Times New Roman" w:hAnsi="Times New Roman" w:cs="Times New Roman"/>
            </w:rPr>
            <w:t>2025/806</w:t>
          </w:r>
        </w:p>
      </w:tc>
    </w:tr>
  </w:tbl>
  <w:p w14:paraId="02B904D3">
    <w:pPr>
      <w:pStyle w:val="5"/>
      <w:rPr>
        <w:rFonts w:ascii="Times New Roman" w:hAnsi="Times New Roman" w:cs="Times New Roman"/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21FF2A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121BB7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7A8"/>
    <w:rsid w:val="0008586F"/>
    <w:rsid w:val="000C1A56"/>
    <w:rsid w:val="002361EB"/>
    <w:rsid w:val="005A2F79"/>
    <w:rsid w:val="008578E0"/>
    <w:rsid w:val="00B70850"/>
    <w:rsid w:val="00D537A3"/>
    <w:rsid w:val="00EF37A8"/>
    <w:rsid w:val="61CC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paragraph" w:styleId="5">
    <w:name w:val="head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table" w:styleId="7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Encabezado Car"/>
    <w:basedOn w:val="2"/>
    <w:link w:val="5"/>
    <w:uiPriority w:val="99"/>
  </w:style>
  <w:style w:type="character" w:customStyle="1" w:styleId="9">
    <w:name w:val="Pie de página Car"/>
    <w:basedOn w:val="2"/>
    <w:link w:val="6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335</Words>
  <Characters>1848</Characters>
  <Lines>15</Lines>
  <Paragraphs>4</Paragraphs>
  <TotalTime>202</TotalTime>
  <ScaleCrop>false</ScaleCrop>
  <LinksUpToDate>false</LinksUpToDate>
  <CharactersWithSpaces>2179</CharactersWithSpaces>
  <Application>WPS Office_12.2.0.22530_F1E327BC-269C-435d-A152-05C5408002CA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2025-08-28T15:03:00Z</dcterms:created>
  <dc:creator>Puesto29</dc:creator>
  <cp:lastModifiedBy>david del rio san sebastian</cp:lastModifiedBy>
  <dcterms:modified xsi:type="dcterms:W3CDTF">2025-09-01T10:40:46Z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3082-12.2.0.22530</vt:lpwstr>
  </property>
  <property fmtid="{D5CDD505-2E9C-101B-9397-08002B2CF9AE}" pid="3" name="ICV">
    <vt:lpwstr>C6944B3C82CE4FB8B58BE0E83E04299B_12</vt:lpwstr>
  </property>
</Properties>
</file>