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202" w:rsidRPr="003F2741"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0"/>
        <w:rPr>
          <w:rFonts w:eastAsia="Times New Roman" w:cs="Arial"/>
          <w:b/>
          <w:bCs/>
          <w:kern w:val="36"/>
          <w:sz w:val="22"/>
          <w:szCs w:val="22"/>
          <w:lang w:eastAsia="ca-ES" w:bidi="ar-SA"/>
        </w:rPr>
      </w:pPr>
      <w:r w:rsidRPr="003F2741">
        <w:rPr>
          <w:rFonts w:eastAsia="Times New Roman" w:cs="Arial"/>
          <w:b/>
          <w:bCs/>
          <w:kern w:val="36"/>
          <w:sz w:val="22"/>
          <w:szCs w:val="22"/>
          <w:lang w:eastAsia="ca-ES" w:bidi="ar-SA"/>
        </w:rPr>
        <w:t>BASES ESPECÍFICAS REGULADORAS PARA LA CONCESIÓN DE AYUDAS INDIVIDUALES DE DESPLAZAMIENTO PARA ALUMNOS ESCOLARIZADOS EN CENTROS DOCENTES SOSTENIDOS CON FONDOS PÚBLICOS DE LA COMARCA DEL PRIORAT PARA EL CURSO 2025/2026</w:t>
      </w:r>
    </w:p>
    <w:p w:rsidR="003F2741" w:rsidRPr="003F2741" w:rsidRDefault="003F2741" w:rsidP="003F2741">
      <w:pPr>
        <w:widowControl/>
        <w:suppressAutoHyphens w:val="0"/>
        <w:rPr>
          <w:rFonts w:eastAsia="Times New Roman" w:cs="Arial"/>
          <w:sz w:val="22"/>
          <w:szCs w:val="22"/>
          <w:lang w:eastAsia="ca-ES" w:bidi="ar-SA"/>
        </w:rPr>
      </w:pPr>
      <w:r w:rsidRPr="003F2741">
        <w:rPr>
          <w:rFonts w:eastAsia="Times New Roman" w:cs="Arial"/>
          <w:sz w:val="22"/>
          <w:szCs w:val="22"/>
          <w:lang w:eastAsia="ca-ES" w:bidi="ar-SA"/>
        </w:rPr>
        <w:pict>
          <v:rect id="_x0000_i1050" style="width:0;height:1.5pt" o:hralign="center" o:hrstd="t" o:hr="t" fillcolor="#a0a0a0" stroked="f"/>
        </w:pict>
      </w: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1ª. OBJETO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 objeto de estas bases es regular la concesión de ayudas individuales de desplazamiento por necesidades geográficas, de acuerdo con la disposición presupuestaria, para los alumnos de educación infantil de segundo ciclo, educación primaria y educación secundaria obligatoria de la comarca del Priorat, a fin de garantizar el principio de igualdad de oportunidades en la población escolar y promover acciones de carácter compensatorio en relación con las personas que se encuentran en situaciones geográficas desfavorables.</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2ª. BENEFICIARIOS Y REQUISITOS</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Podrá solicitar la ayuda individual de desplazamiento escolar el alumnado que reúna los requisitos siguientes:</w:t>
      </w:r>
    </w:p>
    <w:p w:rsidR="003F2741" w:rsidRPr="003F2741" w:rsidRDefault="003F2741" w:rsidP="003F2741">
      <w:pPr>
        <w:widowControl/>
        <w:numPr>
          <w:ilvl w:val="0"/>
          <w:numId w:val="7"/>
        </w:numPr>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Estar matriculado en un centro educativo de la comarca del Priorat, sostenido con fondos públicos de Cataluña, en los cursos de segundo y tercero de las enseñanzas de primer ciclo de infantil, en aquellas escuelas de titularidad de la Generalitat donde se haya implantado, y en cualquiera de los cursos de segundo ciclo de educación infantil y de enseñanzas obligatorias, durante el curso correspondiente a la convocatoria.</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Estas ayudas tienen la característica esencial de estar destinadas a garantizar el derecho a la educación (art. 27 de la Constitución Española). Su importe máximo está muy por debajo de los 3.000 euros por año y beneficiario.</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3ª. CRITERIOS PARA LA CONCESIÓN DE AYUDAS INDIVIDUALES DE DESPLAZAMIENTO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Serán beneficiarios los alumnos escolarizados en los cursos de segundo y tercero del primer ciclo de infantil, en aquellas escuelas de titularidad de la Generalitat donde se haya implantado, y en cualquiera de los cursos de segundo ciclo de educación infantil, enseñanzas obligatorias y educación especial que no dispongan de oferta educativa en su municipio y deban desplazarse forzosamente, siempre que se escolaricen en un centro escolar de la comarca sostenido con fondos públicos de acuerdo con el mapa escolar del Priorat, y en el que el Consejo Comarcal del Priorat no haya establecido el servicio de transporte escolar colectivo.</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4ª. PRESENTACIÓN DE SOLICITUDES</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Las familias interesadas podrán presentar las solicitudes en impreso normalizado (Anexo I) vía telemática a través de la sede electrónica del Consejo Comarcal del Priorat, o en el centro escolar de referencia a través de los canales que establezca el propio centro escolar.</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 xml:space="preserve">El centro docente presentará al Consejo Comarcal del Priorat una relación con las solicitudes presentadas por las familias. Preferentemente, las solicitudes se presentarán al </w:t>
      </w:r>
      <w:r w:rsidRPr="003F2741">
        <w:rPr>
          <w:rFonts w:eastAsia="Times New Roman" w:cs="Arial"/>
          <w:sz w:val="22"/>
          <w:szCs w:val="22"/>
          <w:lang w:eastAsia="ca-ES" w:bidi="ar-SA"/>
        </w:rPr>
        <w:lastRenderedPageBreak/>
        <w:t xml:space="preserve">Consejo Comarcal del Priorat a través del portal de trámites y gestiones en línea del web </w:t>
      </w:r>
      <w:hyperlink r:id="rId7" w:history="1">
        <w:r w:rsidRPr="003F2741">
          <w:rPr>
            <w:rFonts w:eastAsia="Times New Roman" w:cs="Arial"/>
            <w:color w:val="0000FF"/>
            <w:sz w:val="22"/>
            <w:szCs w:val="22"/>
            <w:u w:val="single"/>
            <w:lang w:eastAsia="ca-ES" w:bidi="ar-SA"/>
          </w:rPr>
          <w:t>www.priorat.cat</w:t>
        </w:r>
      </w:hyperlink>
      <w:r w:rsidRPr="003F2741">
        <w:rPr>
          <w:rFonts w:eastAsia="Times New Roman" w:cs="Arial"/>
          <w:sz w:val="22"/>
          <w:szCs w:val="22"/>
          <w:lang w:eastAsia="ca-ES" w:bidi="ar-SA"/>
        </w:rPr>
        <w:t>.</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Las solicitudes de las ayudas serán presentadas por el padre/madre o tutor en la escuela donde esté escolarizado el/la alumno/a beneficiario/a.</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Los beneficiarios de las ayudas son los alumnos. En caso de que el/la alumno/a beneficiario/a no disponga de DNI/NIF/NIE, se informará como beneficiario de la ayuda al Ministerio de Hacienda y Función Pública y a la Agencia Tributaria, la persona que firme la solicitud.</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5ª. IMPORTES DE LAS AYUDAS</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Dado que solo hay 2 municipios donde no se ha organizado por parte del Consejo Comarcal del Priorat el servicio de transporte escolar colectivo, los importes que se otorgarán serán los siguientes:</w:t>
      </w:r>
    </w:p>
    <w:p w:rsidR="003F2741" w:rsidRPr="003F2741" w:rsidRDefault="003F2741" w:rsidP="003F2741">
      <w:pPr>
        <w:widowControl/>
        <w:numPr>
          <w:ilvl w:val="0"/>
          <w:numId w:val="8"/>
        </w:numPr>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 xml:space="preserve">Alumnos con municipio de origen </w:t>
      </w:r>
      <w:r w:rsidRPr="003F2741">
        <w:rPr>
          <w:rFonts w:eastAsia="Times New Roman" w:cs="Arial"/>
          <w:b/>
          <w:bCs/>
          <w:sz w:val="22"/>
          <w:szCs w:val="22"/>
          <w:lang w:eastAsia="ca-ES" w:bidi="ar-SA"/>
        </w:rPr>
        <w:t>La Bisbal de Falset</w:t>
      </w:r>
      <w:r w:rsidRPr="003F2741">
        <w:rPr>
          <w:rFonts w:eastAsia="Times New Roman" w:cs="Arial"/>
          <w:sz w:val="22"/>
          <w:szCs w:val="22"/>
          <w:lang w:eastAsia="ca-ES" w:bidi="ar-SA"/>
        </w:rPr>
        <w:t xml:space="preserve">, y destino </w:t>
      </w:r>
      <w:r w:rsidRPr="003F2741">
        <w:rPr>
          <w:rFonts w:eastAsia="Times New Roman" w:cs="Arial"/>
          <w:b/>
          <w:bCs/>
          <w:sz w:val="22"/>
          <w:szCs w:val="22"/>
          <w:lang w:eastAsia="ca-ES" w:bidi="ar-SA"/>
        </w:rPr>
        <w:t>Escuela Montsant de Margalef</w:t>
      </w:r>
      <w:r w:rsidRPr="003F2741">
        <w:rPr>
          <w:rFonts w:eastAsia="Times New Roman" w:cs="Arial"/>
          <w:sz w:val="22"/>
          <w:szCs w:val="22"/>
          <w:lang w:eastAsia="ca-ES" w:bidi="ar-SA"/>
        </w:rPr>
        <w:t>: importe máximo de la ayuda 1.000,00 euros/curso.</w:t>
      </w:r>
    </w:p>
    <w:p w:rsidR="003F2741" w:rsidRPr="003F2741" w:rsidRDefault="003F2741" w:rsidP="003F2741">
      <w:pPr>
        <w:widowControl/>
        <w:numPr>
          <w:ilvl w:val="0"/>
          <w:numId w:val="8"/>
        </w:numPr>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 xml:space="preserve">Alumnos con municipio de origen </w:t>
      </w:r>
      <w:r w:rsidRPr="003F2741">
        <w:rPr>
          <w:rFonts w:eastAsia="Times New Roman" w:cs="Arial"/>
          <w:b/>
          <w:bCs/>
          <w:sz w:val="22"/>
          <w:szCs w:val="22"/>
          <w:lang w:eastAsia="ca-ES" w:bidi="ar-SA"/>
        </w:rPr>
        <w:t>Arbolí</w:t>
      </w:r>
      <w:r w:rsidRPr="003F2741">
        <w:rPr>
          <w:rFonts w:eastAsia="Times New Roman" w:cs="Arial"/>
          <w:sz w:val="22"/>
          <w:szCs w:val="22"/>
          <w:lang w:eastAsia="ca-ES" w:bidi="ar-SA"/>
        </w:rPr>
        <w:t xml:space="preserve">, y destino </w:t>
      </w:r>
      <w:r w:rsidRPr="003F2741">
        <w:rPr>
          <w:rFonts w:eastAsia="Times New Roman" w:cs="Arial"/>
          <w:b/>
          <w:bCs/>
          <w:sz w:val="22"/>
          <w:szCs w:val="22"/>
          <w:lang w:eastAsia="ca-ES" w:bidi="ar-SA"/>
        </w:rPr>
        <w:t>Instituto Escuela Corbatera de Cornudella de Montsant</w:t>
      </w:r>
      <w:r w:rsidRPr="003F2741">
        <w:rPr>
          <w:rFonts w:eastAsia="Times New Roman" w:cs="Arial"/>
          <w:sz w:val="22"/>
          <w:szCs w:val="22"/>
          <w:lang w:eastAsia="ca-ES" w:bidi="ar-SA"/>
        </w:rPr>
        <w:t>: importe máximo de la ayuda 1.000,00 euros/curso.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En el supuesto de que se verifique que los días de desplazamiento son inferiores a los días lectivos del curso escolar, la ayuda se reducirá proporcionalmente. El importe de la ayuda es por familia y por curso escolar.</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6ª. CONCESIÓN DE LAS AYUDAS INDIVIDUALES DE DESPLAZAMIENTO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 xml:space="preserve">El procedimiento de concesión de las ayudas reguladas en las presentes bases será el de </w:t>
      </w:r>
      <w:r w:rsidRPr="003F2741">
        <w:rPr>
          <w:rFonts w:eastAsia="Times New Roman" w:cs="Arial"/>
          <w:b/>
          <w:bCs/>
          <w:sz w:val="22"/>
          <w:szCs w:val="22"/>
          <w:lang w:eastAsia="ca-ES" w:bidi="ar-SA"/>
        </w:rPr>
        <w:t>concurrencia no competitiva</w:t>
      </w:r>
      <w:r w:rsidRPr="003F2741">
        <w:rPr>
          <w:rFonts w:eastAsia="Times New Roman" w:cs="Arial"/>
          <w:sz w:val="22"/>
          <w:szCs w:val="22"/>
          <w:lang w:eastAsia="ca-ES" w:bidi="ar-SA"/>
        </w:rPr>
        <w:t xml:space="preserve"> en modalidad de concesión directa.</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Estas ayudas de desplazamiento se clasifican como subvenciones directas previstas en el artículo 22.2.c) de la Ley General de Subvenciones (LGS), que determina que se pueden conceder de manera directa las subvenciones en las que se acrediten razones de interés público, social, económico y humanitario.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 procedimiento se justifica en la previsión de la existencia de una pluralidad de potenciales beneficiarios, sin que haya voluntad de fijar orden de prelación entre ellos, dado que las ayudas se concederán a todos los alumnos que cumplan los requisitos establecidos.</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 extracto de la convocatoria que regirá este procedimiento se publicará, a través de la Base de Datos Nacional de Subvenciones, en el Boletín Oficial de la Provincia de Tarragona.</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La instrucción del procedimiento corresponde al/la técnico/a responsable de Educación del Consejo Comarcal del Priorat, quien emitirá un informe sobre la valoración de las solicitudes.</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 órgano competente para la concesión o denegación de las ayudas es la Junta de Gobierno.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 Consejo Comarcal del Priorat notificará el acuerdo adoptado a la dirección del centro docente y a los beneficiarios de la ayuda, indicando la concesión o denegación de las ayudas solicitadas y el importe de cada ayuda. La dirección del centro notificará la concesión o denegación a los padres o tutores de los alumnos.</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7ª. JUSTIFICACIÓN Y PAGO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La justificación y el pago de las ayudas individuales de desplazamiento se realizará de la siguiente forma:</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El/la director/a del centro docente deberá presentar el modelo de justificación normalizado (Anexo II), en el cual certificará que el/la alumno/a beneficiario/a ha asistido al centro docente todo el curso escolar o indicando el período.</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 Consejo Comarcal del Priorat deberá aprobar la justificación y, a continuación, procederá al pago directamente al beneficiario, mediante transferencia bancaria a la entidad que designen.</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spacing w:before="100" w:beforeAutospacing="1" w:after="100" w:afterAutospacing="1"/>
        <w:outlineLvl w:val="1"/>
        <w:rPr>
          <w:rFonts w:eastAsia="Times New Roman" w:cs="Arial"/>
          <w:b/>
          <w:bCs/>
          <w:sz w:val="22"/>
          <w:szCs w:val="22"/>
          <w:lang w:eastAsia="ca-ES" w:bidi="ar-SA"/>
        </w:rPr>
      </w:pPr>
      <w:r w:rsidRPr="003F2741">
        <w:rPr>
          <w:rFonts w:eastAsia="Times New Roman" w:cs="Arial"/>
          <w:b/>
          <w:bCs/>
          <w:sz w:val="22"/>
          <w:szCs w:val="22"/>
          <w:lang w:eastAsia="ca-ES" w:bidi="ar-SA"/>
        </w:rPr>
        <w:t>8ª. SUPERVISIÓN DE LA ADMINISTRACIÓN</w:t>
      </w:r>
    </w:p>
    <w:p w:rsidR="003F2741" w:rsidRPr="003F2741" w:rsidRDefault="003F2741" w:rsidP="003F2741">
      <w:pPr>
        <w:widowControl/>
        <w:suppressAutoHyphens w:val="0"/>
        <w:spacing w:before="100" w:beforeAutospacing="1" w:after="100" w:afterAutospacing="1"/>
        <w:rPr>
          <w:rFonts w:eastAsia="Times New Roman" w:cs="Arial"/>
          <w:sz w:val="22"/>
          <w:szCs w:val="22"/>
          <w:lang w:eastAsia="ca-ES" w:bidi="ar-SA"/>
        </w:rPr>
      </w:pPr>
      <w:r w:rsidRPr="003F2741">
        <w:rPr>
          <w:rFonts w:eastAsia="Times New Roman" w:cs="Arial"/>
          <w:sz w:val="22"/>
          <w:szCs w:val="22"/>
          <w:lang w:eastAsia="ca-ES" w:bidi="ar-SA"/>
        </w:rPr>
        <w:t>El Consejo Comarcal del Priorat, por medio del servicio de Educación, comprobará el uso correcto de las ayudas otorgadas. Durante todo el curso escolar se reserva el derecho de verificar los datos justificados en la solicitud de la ayuda y proceder a la revocación total o parcial de la ayuda otorgada en caso de detectarse ocultación o falsedad de datos.</w:t>
      </w: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pStyle w:val="Ttulo2"/>
        <w:rPr>
          <w:rFonts w:ascii="Arial" w:eastAsia="Times New Roman" w:hAnsi="Arial" w:cs="Arial"/>
          <w:b/>
          <w:color w:val="000000" w:themeColor="text1"/>
          <w:sz w:val="22"/>
          <w:szCs w:val="22"/>
          <w:lang w:eastAsia="ca-ES" w:bidi="ar-SA"/>
        </w:rPr>
      </w:pPr>
      <w:r w:rsidRPr="003F2741">
        <w:rPr>
          <w:rFonts w:ascii="Arial" w:hAnsi="Arial" w:cs="Arial"/>
          <w:b/>
          <w:color w:val="000000" w:themeColor="text1"/>
          <w:sz w:val="22"/>
          <w:szCs w:val="22"/>
        </w:rPr>
        <w:t>9ª. DENEGACIÓN, MODIFICACIÓN, SUSPENSIÓN Y REVOCACIÓN DE LA AYUDA</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Cuando un/a alumno/a beneficiario/a de ayuda de desplazamiento cause baja, se traslade de centro, renuncie, o por causa justificada no pueda disfrutar de la ayuda, los centros docentes comunicarán el hecho al Consejo Comarcal del Priorat indicando la fecha en que se ha producido la circunstancia.</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Estos procedimientos podrán iniciarse de oficio o a instancia de parte. Una vez iniciados se notificará al titular la incoación del mismo, las causas que lo fundamentan y las posibles consecuencias económicas, así como el plazo para resolver y notificar y las consecuencias del silencio administrativo. Todo ello a efectos de que puedan formularse por parte de las personas interesadas las alegaciones que estimen convenientes.</w:t>
      </w:r>
    </w:p>
    <w:p w:rsidR="003F2741" w:rsidRPr="003F2741" w:rsidRDefault="003F2741" w:rsidP="003F2741">
      <w:pPr>
        <w:pStyle w:val="Ttulo3"/>
        <w:rPr>
          <w:rFonts w:ascii="Arial" w:hAnsi="Arial" w:cs="Arial"/>
          <w:sz w:val="22"/>
          <w:szCs w:val="22"/>
        </w:rPr>
      </w:pPr>
      <w:r w:rsidRPr="003F2741">
        <w:rPr>
          <w:rFonts w:ascii="Arial" w:hAnsi="Arial" w:cs="Arial"/>
          <w:sz w:val="22"/>
          <w:szCs w:val="22"/>
        </w:rPr>
        <w:t>9.1. Denegación</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Podrán ser denegadas aquellas solicitudes en las que concurra alguna de las circunstancias siguientes:</w:t>
      </w:r>
    </w:p>
    <w:p w:rsidR="003F2741" w:rsidRPr="003F2741" w:rsidRDefault="003F2741" w:rsidP="003F2741">
      <w:pPr>
        <w:pStyle w:val="NormalWeb"/>
        <w:numPr>
          <w:ilvl w:val="0"/>
          <w:numId w:val="9"/>
        </w:numPr>
        <w:rPr>
          <w:rFonts w:ascii="Arial" w:hAnsi="Arial" w:cs="Arial"/>
          <w:sz w:val="22"/>
          <w:szCs w:val="22"/>
          <w:lang w:val="es-ES"/>
        </w:rPr>
      </w:pPr>
      <w:r w:rsidRPr="003F2741">
        <w:rPr>
          <w:rFonts w:ascii="Arial" w:hAnsi="Arial" w:cs="Arial"/>
          <w:sz w:val="22"/>
          <w:szCs w:val="22"/>
          <w:lang w:val="es-ES"/>
        </w:rPr>
        <w:t>La falta de todos o algunos de los requisitos necesarios para su concesión.</w:t>
      </w:r>
    </w:p>
    <w:p w:rsidR="003F2741" w:rsidRPr="003F2741" w:rsidRDefault="003F2741" w:rsidP="003F2741">
      <w:pPr>
        <w:pStyle w:val="NormalWeb"/>
        <w:numPr>
          <w:ilvl w:val="0"/>
          <w:numId w:val="9"/>
        </w:numPr>
        <w:rPr>
          <w:rFonts w:ascii="Arial" w:hAnsi="Arial" w:cs="Arial"/>
          <w:sz w:val="22"/>
          <w:szCs w:val="22"/>
          <w:lang w:val="es-ES"/>
        </w:rPr>
      </w:pPr>
      <w:r w:rsidRPr="003F2741">
        <w:rPr>
          <w:rFonts w:ascii="Arial" w:hAnsi="Arial" w:cs="Arial"/>
          <w:sz w:val="22"/>
          <w:szCs w:val="22"/>
          <w:lang w:val="es-ES"/>
        </w:rPr>
        <w:t>Dificultar la labor técnica de valoración de la solicitud recibida.</w:t>
      </w:r>
    </w:p>
    <w:p w:rsidR="003F2741" w:rsidRPr="003F2741" w:rsidRDefault="003F2741" w:rsidP="003F2741">
      <w:pPr>
        <w:pStyle w:val="NormalWeb"/>
        <w:numPr>
          <w:ilvl w:val="0"/>
          <w:numId w:val="9"/>
        </w:numPr>
        <w:rPr>
          <w:rFonts w:ascii="Arial" w:hAnsi="Arial" w:cs="Arial"/>
          <w:sz w:val="22"/>
          <w:szCs w:val="22"/>
          <w:lang w:val="es-ES"/>
        </w:rPr>
      </w:pPr>
      <w:r w:rsidRPr="003F2741">
        <w:rPr>
          <w:rFonts w:ascii="Arial" w:hAnsi="Arial" w:cs="Arial"/>
          <w:sz w:val="22"/>
          <w:szCs w:val="22"/>
          <w:lang w:val="es-ES"/>
        </w:rPr>
        <w:t>Que no exista crédito suficiente para la atención de la solicitud.</w:t>
      </w:r>
    </w:p>
    <w:p w:rsidR="003F2741" w:rsidRPr="003F2741" w:rsidRDefault="003F2741" w:rsidP="003F2741">
      <w:pPr>
        <w:pStyle w:val="NormalWeb"/>
        <w:numPr>
          <w:ilvl w:val="0"/>
          <w:numId w:val="9"/>
        </w:numPr>
        <w:rPr>
          <w:rFonts w:ascii="Arial" w:hAnsi="Arial" w:cs="Arial"/>
          <w:sz w:val="22"/>
          <w:szCs w:val="22"/>
          <w:lang w:val="es-ES"/>
        </w:rPr>
      </w:pPr>
      <w:r w:rsidRPr="003F2741">
        <w:rPr>
          <w:rFonts w:ascii="Arial" w:hAnsi="Arial" w:cs="Arial"/>
          <w:sz w:val="22"/>
          <w:szCs w:val="22"/>
          <w:lang w:val="es-ES"/>
        </w:rPr>
        <w:t>El falseamiento u ocultación de cualquiera de los datos declarados por los solicitantes podrá dar lugar a la denegación de la ayuda solicitada, incluso cuando la persona solicitante reúna los requisitos para la concesión.</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La resolución de la denegación deberá ser motivada y será resuelta por la Junta de Gobierno del Consejo.</w:t>
      </w:r>
    </w:p>
    <w:p w:rsidR="003F2741" w:rsidRPr="003F2741" w:rsidRDefault="003F2741" w:rsidP="003F2741">
      <w:pPr>
        <w:pStyle w:val="Ttulo3"/>
        <w:rPr>
          <w:rFonts w:ascii="Arial" w:hAnsi="Arial" w:cs="Arial"/>
          <w:sz w:val="22"/>
          <w:szCs w:val="22"/>
        </w:rPr>
      </w:pPr>
      <w:r w:rsidRPr="003F2741">
        <w:rPr>
          <w:rFonts w:ascii="Arial" w:hAnsi="Arial" w:cs="Arial"/>
          <w:sz w:val="22"/>
          <w:szCs w:val="22"/>
        </w:rPr>
        <w:t>9.2. Modificación</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 xml:space="preserve">Cuando varíen las circunstancias que motivaron la solicitud de la ayuda, el Consejo Comarcal podrá modificar la ayuda a propuesta del propio interesado o de oficio, dentro de </w:t>
      </w:r>
      <w:r w:rsidRPr="003F2741">
        <w:rPr>
          <w:rFonts w:ascii="Arial" w:hAnsi="Arial" w:cs="Arial"/>
          <w:sz w:val="22"/>
          <w:szCs w:val="22"/>
          <w:lang w:val="es-ES"/>
        </w:rPr>
        <w:lastRenderedPageBreak/>
        <w:t>los límites establecidos en las presentes bases. En las modificaciones de oficio se dará, en todo caso, audiencia a la persona interesada.</w:t>
      </w:r>
    </w:p>
    <w:p w:rsidR="003F2741" w:rsidRPr="003F2741" w:rsidRDefault="003F2741" w:rsidP="003F2741">
      <w:pPr>
        <w:pStyle w:val="Ttulo3"/>
        <w:rPr>
          <w:rFonts w:ascii="Arial" w:hAnsi="Arial" w:cs="Arial"/>
          <w:sz w:val="22"/>
          <w:szCs w:val="22"/>
        </w:rPr>
      </w:pPr>
      <w:r w:rsidRPr="003F2741">
        <w:rPr>
          <w:rFonts w:ascii="Arial" w:hAnsi="Arial" w:cs="Arial"/>
          <w:sz w:val="22"/>
          <w:szCs w:val="22"/>
        </w:rPr>
        <w:t>9.3. Suspensión cautelar de las ayudas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Previa a la revocación de la ayuda concedida, con independencia de que se haya iniciado o no un procedimiento de revocación o reintegro, bien de oficio o a instancia de parte, se podrá proceder a la suspensión cautelar del pago de la prestación cuando se hubieran detectado en una unidad de convivencia indicios de una situación que implique la pérdida de algún requisito exigido para el reconocimiento o mantenimiento de la misma.</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 xml:space="preserve">La suspensión podrá ser motivada por la pérdida temporal o por el incumplimiento de alguno de los requisitos u obligaciones de la persona beneficiaria recogidos en estas bases. La suspensión se mantendrá mientras persistan las circunstancias que la originaron y por un período máximo de </w:t>
      </w:r>
      <w:r w:rsidRPr="003F2741">
        <w:rPr>
          <w:rStyle w:val="Textoennegrita"/>
          <w:rFonts w:ascii="Arial" w:hAnsi="Arial" w:cs="Arial"/>
          <w:sz w:val="22"/>
          <w:szCs w:val="22"/>
          <w:lang w:val="es-ES"/>
        </w:rPr>
        <w:t>3 meses</w:t>
      </w:r>
      <w:r w:rsidRPr="003F2741">
        <w:rPr>
          <w:rFonts w:ascii="Arial" w:hAnsi="Arial" w:cs="Arial"/>
          <w:sz w:val="22"/>
          <w:szCs w:val="22"/>
          <w:lang w:val="es-ES"/>
        </w:rPr>
        <w:t>, transcurrido el cual se procederá a la revocación de la ayuda.</w:t>
      </w:r>
    </w:p>
    <w:p w:rsidR="003F2741" w:rsidRPr="003F2741" w:rsidRDefault="003F2741" w:rsidP="003F2741">
      <w:pPr>
        <w:pStyle w:val="Ttulo3"/>
        <w:rPr>
          <w:rFonts w:ascii="Arial" w:hAnsi="Arial" w:cs="Arial"/>
          <w:sz w:val="22"/>
          <w:szCs w:val="22"/>
        </w:rPr>
      </w:pPr>
      <w:r w:rsidRPr="003F2741">
        <w:rPr>
          <w:rFonts w:ascii="Arial" w:hAnsi="Arial" w:cs="Arial"/>
          <w:sz w:val="22"/>
          <w:szCs w:val="22"/>
        </w:rPr>
        <w:t>9.4. Revocación</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Procederá la revocación de las prestaciones por el órgano competente y previa audiencia a la persona interesada, por alguna de las causas siguientes:</w:t>
      </w:r>
    </w:p>
    <w:p w:rsidR="003F2741" w:rsidRPr="003F2741" w:rsidRDefault="003F2741" w:rsidP="003F2741">
      <w:pPr>
        <w:pStyle w:val="NormalWeb"/>
        <w:numPr>
          <w:ilvl w:val="0"/>
          <w:numId w:val="10"/>
        </w:numPr>
        <w:rPr>
          <w:rFonts w:ascii="Arial" w:hAnsi="Arial" w:cs="Arial"/>
          <w:sz w:val="22"/>
          <w:szCs w:val="22"/>
          <w:lang w:val="es-ES"/>
        </w:rPr>
      </w:pPr>
      <w:r w:rsidRPr="003F2741">
        <w:rPr>
          <w:rFonts w:ascii="Arial" w:hAnsi="Arial" w:cs="Arial"/>
          <w:sz w:val="22"/>
          <w:szCs w:val="22"/>
          <w:lang w:val="es-ES"/>
        </w:rPr>
        <w:t>Cuando la persona beneficiaria incumpla total o parcialmente las obligaciones adquiridas con la aceptación de la ayuda.</w:t>
      </w:r>
    </w:p>
    <w:p w:rsidR="003F2741" w:rsidRPr="003F2741" w:rsidRDefault="003F2741" w:rsidP="003F2741">
      <w:pPr>
        <w:pStyle w:val="NormalWeb"/>
        <w:numPr>
          <w:ilvl w:val="0"/>
          <w:numId w:val="10"/>
        </w:numPr>
        <w:rPr>
          <w:rFonts w:ascii="Arial" w:hAnsi="Arial" w:cs="Arial"/>
          <w:sz w:val="22"/>
          <w:szCs w:val="22"/>
          <w:lang w:val="es-ES"/>
        </w:rPr>
      </w:pPr>
      <w:r w:rsidRPr="003F2741">
        <w:rPr>
          <w:rFonts w:ascii="Arial" w:hAnsi="Arial" w:cs="Arial"/>
          <w:sz w:val="22"/>
          <w:szCs w:val="22"/>
          <w:lang w:val="es-ES"/>
        </w:rPr>
        <w:t>Falsear, ocultar o mostrar obstrucción a las actuaciones de comprobación emprendidas por parte del personal del Consejo Comarcal, aunque la persona solicitante reúna los requisitos para la concesión.</w:t>
      </w:r>
    </w:p>
    <w:p w:rsidR="003F2741" w:rsidRPr="003F2741" w:rsidRDefault="003F2741" w:rsidP="003F2741">
      <w:pPr>
        <w:pStyle w:val="NormalWeb"/>
        <w:numPr>
          <w:ilvl w:val="0"/>
          <w:numId w:val="10"/>
        </w:numPr>
        <w:rPr>
          <w:rFonts w:ascii="Arial" w:hAnsi="Arial" w:cs="Arial"/>
          <w:sz w:val="22"/>
          <w:szCs w:val="22"/>
          <w:lang w:val="es-ES"/>
        </w:rPr>
      </w:pPr>
      <w:r w:rsidRPr="003F2741">
        <w:rPr>
          <w:rFonts w:ascii="Arial" w:hAnsi="Arial" w:cs="Arial"/>
          <w:sz w:val="22"/>
          <w:szCs w:val="22"/>
          <w:lang w:val="es-ES"/>
        </w:rPr>
        <w:t>Desaparición de todas o algunas de las circunstancias que motivaron su concesión.</w:t>
      </w:r>
    </w:p>
    <w:p w:rsidR="003F2741" w:rsidRPr="003F2741" w:rsidRDefault="003F2741" w:rsidP="003F2741">
      <w:pPr>
        <w:pStyle w:val="NormalWeb"/>
        <w:numPr>
          <w:ilvl w:val="0"/>
          <w:numId w:val="10"/>
        </w:numPr>
        <w:rPr>
          <w:rFonts w:ascii="Arial" w:hAnsi="Arial" w:cs="Arial"/>
          <w:sz w:val="22"/>
          <w:szCs w:val="22"/>
          <w:lang w:val="es-ES"/>
        </w:rPr>
      </w:pPr>
      <w:r w:rsidRPr="003F2741">
        <w:rPr>
          <w:rFonts w:ascii="Arial" w:hAnsi="Arial" w:cs="Arial"/>
          <w:sz w:val="22"/>
          <w:szCs w:val="22"/>
          <w:lang w:val="es-ES"/>
        </w:rPr>
        <w:t>Ser beneficiario simultáneamente de otra prestación con la misma finalidad, sin haber comunicado dicha circunstancia al Consejo Comarcal.</w:t>
      </w:r>
    </w:p>
    <w:p w:rsidR="003F2741" w:rsidRPr="003F2741" w:rsidRDefault="003F2741" w:rsidP="003F2741">
      <w:pPr>
        <w:pStyle w:val="NormalWeb"/>
        <w:numPr>
          <w:ilvl w:val="0"/>
          <w:numId w:val="10"/>
        </w:numPr>
        <w:rPr>
          <w:rFonts w:ascii="Arial" w:hAnsi="Arial" w:cs="Arial"/>
          <w:sz w:val="22"/>
          <w:szCs w:val="22"/>
          <w:lang w:val="es-ES"/>
        </w:rPr>
      </w:pPr>
      <w:r w:rsidRPr="003F2741">
        <w:rPr>
          <w:rFonts w:ascii="Arial" w:hAnsi="Arial" w:cs="Arial"/>
          <w:sz w:val="22"/>
          <w:szCs w:val="22"/>
          <w:lang w:val="es-ES"/>
        </w:rPr>
        <w:t>La reiteración de las causas que motivaron la suspensión temporal de la prestación.</w:t>
      </w:r>
    </w:p>
    <w:p w:rsidR="003F2741" w:rsidRPr="003F2741" w:rsidRDefault="003F2741" w:rsidP="003F2741">
      <w:pPr>
        <w:pStyle w:val="NormalWeb"/>
        <w:numPr>
          <w:ilvl w:val="0"/>
          <w:numId w:val="10"/>
        </w:numPr>
        <w:rPr>
          <w:rFonts w:ascii="Arial" w:hAnsi="Arial" w:cs="Arial"/>
          <w:sz w:val="22"/>
          <w:szCs w:val="22"/>
          <w:lang w:val="es-ES"/>
        </w:rPr>
      </w:pPr>
      <w:r w:rsidRPr="003F2741">
        <w:rPr>
          <w:rFonts w:ascii="Arial" w:hAnsi="Arial" w:cs="Arial"/>
          <w:sz w:val="22"/>
          <w:szCs w:val="22"/>
          <w:lang w:val="es-ES"/>
        </w:rPr>
        <w:t>Otras causas de carácter grave imputables al beneficiario no contempladas en los apartados anteriores.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El Consejo Comarcal se reserva el derecho a revocar la beca al alumnado que no haga uso de ella, sin necesidad de trámite de audiencia, dado que se habrá justificado la no asistencia.</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La revocación dará lugar a la tramitación, en su caso, del correspondiente expediente de reintegro de las cantidades indebidamente percibidas y, en los supuestos previstos, del expediente sancionador. El Consejo podrá establecer formas de devolución fraccionada o compensatoria en función de las circunstancias personales.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 xml:space="preserve">El acto de revocación o suspensión irá precedido por un trámite de audiencia de </w:t>
      </w:r>
      <w:r w:rsidRPr="003F2741">
        <w:rPr>
          <w:rStyle w:val="Textoennegrita"/>
          <w:rFonts w:ascii="Arial" w:hAnsi="Arial" w:cs="Arial"/>
          <w:sz w:val="22"/>
          <w:szCs w:val="22"/>
          <w:lang w:val="es-ES"/>
        </w:rPr>
        <w:t>10 días</w:t>
      </w:r>
      <w:r w:rsidRPr="003F2741">
        <w:rPr>
          <w:rFonts w:ascii="Arial" w:hAnsi="Arial" w:cs="Arial"/>
          <w:sz w:val="22"/>
          <w:szCs w:val="22"/>
          <w:lang w:val="es-ES"/>
        </w:rPr>
        <w:t>, durante el cual la persona beneficiaria podrá alegar y presentar documentos y justificaciones pertinentes.</w:t>
      </w:r>
    </w:p>
    <w:p w:rsidR="003F2741" w:rsidRPr="003F2741" w:rsidRDefault="003F2741" w:rsidP="003F2741">
      <w:pPr>
        <w:rPr>
          <w:rFonts w:cs="Arial"/>
          <w:sz w:val="22"/>
          <w:szCs w:val="22"/>
        </w:rPr>
      </w:pPr>
    </w:p>
    <w:p w:rsidR="003F2741" w:rsidRPr="003F2741" w:rsidRDefault="003F2741" w:rsidP="003F2741">
      <w:pPr>
        <w:pStyle w:val="Ttulo2"/>
        <w:rPr>
          <w:rFonts w:ascii="Arial" w:hAnsi="Arial" w:cs="Arial"/>
          <w:b/>
          <w:color w:val="000000" w:themeColor="text1"/>
          <w:sz w:val="22"/>
          <w:szCs w:val="22"/>
        </w:rPr>
      </w:pPr>
      <w:r w:rsidRPr="003F2741">
        <w:rPr>
          <w:rFonts w:ascii="Arial" w:hAnsi="Arial" w:cs="Arial"/>
          <w:b/>
          <w:color w:val="000000" w:themeColor="text1"/>
          <w:sz w:val="22"/>
          <w:szCs w:val="22"/>
        </w:rPr>
        <w:t>10ª. PUBLICIDAD DE LAS SUBVENCIONES CONCEDIDAS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Las subvenciones otorgadas al amparo de estas bases serán objeto de publicidad, con indicación de la convocatoria, la aplicación presupuestaria, el/la beneficiario/a, la cantidad concedida y la finalidad de la subvención, conforme se vayan publicando en el Sistema Nacional de Publicidad de Subvenciones, mediante su remisión a la Base de Datos Nacional de Subvenciones.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lastRenderedPageBreak/>
        <w:t>El Consejo Comarcal entiende que los datos obtenidos guardan relación con el derecho a la intimidad personal y familiar. Por este motivo, en la comunicación de los datos a la Base de Datos Nacional de Subvenciones, el Consejo indicará que, a fin de preservar este derecho y de acuerdo con el artículo 20.8.b de la Ley 38/2003, de 17 de noviembre, General de Subvenciones, los datos de los beneficiarios no deben ser objeto de publicación.</w:t>
      </w:r>
    </w:p>
    <w:p w:rsidR="003F2741" w:rsidRPr="003F2741" w:rsidRDefault="003F2741" w:rsidP="003F2741">
      <w:pPr>
        <w:rPr>
          <w:rFonts w:cs="Arial"/>
          <w:sz w:val="22"/>
          <w:szCs w:val="22"/>
        </w:rPr>
      </w:pPr>
    </w:p>
    <w:p w:rsidR="003F2741" w:rsidRPr="003F2741" w:rsidRDefault="003F2741" w:rsidP="003F2741">
      <w:pPr>
        <w:pStyle w:val="Ttulo2"/>
        <w:rPr>
          <w:rFonts w:ascii="Arial" w:hAnsi="Arial" w:cs="Arial"/>
          <w:b/>
          <w:color w:val="000000" w:themeColor="text1"/>
          <w:sz w:val="22"/>
          <w:szCs w:val="22"/>
        </w:rPr>
      </w:pPr>
      <w:r w:rsidRPr="003F2741">
        <w:rPr>
          <w:rFonts w:ascii="Arial" w:hAnsi="Arial" w:cs="Arial"/>
          <w:b/>
          <w:color w:val="000000" w:themeColor="text1"/>
          <w:sz w:val="22"/>
          <w:szCs w:val="22"/>
        </w:rPr>
        <w:t>11ª. OTROS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Todos los miembros de la comunidad educativa escolar a que se refieren las bases están obligados a colaborar de buena fe en la consecución del objeto de las mismas, por su indispensable participación y la correlativa responsabilidad en su acción educativa.</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El Consejo Comarcal, en uso de sus competencias delegadas por el Departamento de Educación de la Generalitat de Cataluña, podrá llevar a cabo la supervisión y comprobación de todo lo relacionado con la aplicación de estas bases.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La adjudicación de las ayudas quedará condicionada a la firma de la correspondiente adenda del convenio entre el Departamento de Educación de la Generalitat de Cataluña y el Consejo Comarcal del Priorat. En caso de no firmarse, el Consejo Comarcal remitirá toda la documentación recogida al Departamento de Educación.</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Estas bases estarán sometidas a las modificaciones que, en el ámbito de su competencia, pueda determinar el Departamento de Educación, de conformidad con lo dispuesto en el Decreto 160/1996 y el Decreto 161/1996, ambos de 14 de mayo.</w:t>
      </w:r>
    </w:p>
    <w:p w:rsidR="003F2741" w:rsidRPr="003F2741" w:rsidRDefault="003F2741" w:rsidP="003F2741">
      <w:pPr>
        <w:rPr>
          <w:rFonts w:cs="Arial"/>
          <w:sz w:val="22"/>
          <w:szCs w:val="22"/>
        </w:rPr>
      </w:pPr>
    </w:p>
    <w:p w:rsidR="003F2741" w:rsidRPr="003F2741" w:rsidRDefault="003F2741" w:rsidP="003F2741">
      <w:pPr>
        <w:pStyle w:val="Ttulo2"/>
        <w:rPr>
          <w:rFonts w:ascii="Arial" w:hAnsi="Arial" w:cs="Arial"/>
          <w:b/>
          <w:color w:val="000000" w:themeColor="text1"/>
          <w:sz w:val="22"/>
          <w:szCs w:val="22"/>
        </w:rPr>
      </w:pPr>
      <w:r w:rsidRPr="003F2741">
        <w:rPr>
          <w:rFonts w:ascii="Arial" w:hAnsi="Arial" w:cs="Arial"/>
          <w:b/>
          <w:color w:val="000000" w:themeColor="text1"/>
          <w:sz w:val="22"/>
          <w:szCs w:val="22"/>
        </w:rPr>
        <w:t>12ª. RECURSOS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 xml:space="preserve">Contra la resolución de concesión o denegación de la ayuda, que pone fin a la vía administrativa, podrá interponerse </w:t>
      </w:r>
      <w:r w:rsidRPr="003F2741">
        <w:rPr>
          <w:rStyle w:val="Textoennegrita"/>
          <w:rFonts w:ascii="Arial" w:hAnsi="Arial" w:cs="Arial"/>
          <w:sz w:val="22"/>
          <w:szCs w:val="22"/>
          <w:lang w:val="es-ES"/>
        </w:rPr>
        <w:t>recurso potestativo de reposición</w:t>
      </w:r>
      <w:r w:rsidRPr="003F2741">
        <w:rPr>
          <w:rFonts w:ascii="Arial" w:hAnsi="Arial" w:cs="Arial"/>
          <w:sz w:val="22"/>
          <w:szCs w:val="22"/>
          <w:lang w:val="es-ES"/>
        </w:rPr>
        <w:t xml:space="preserve"> ante el órgano que la dictó, en el plazo de </w:t>
      </w:r>
      <w:r w:rsidRPr="003F2741">
        <w:rPr>
          <w:rStyle w:val="Textoennegrita"/>
          <w:rFonts w:ascii="Arial" w:hAnsi="Arial" w:cs="Arial"/>
          <w:sz w:val="22"/>
          <w:szCs w:val="22"/>
          <w:lang w:val="es-ES"/>
        </w:rPr>
        <w:t>un mes</w:t>
      </w:r>
      <w:r w:rsidRPr="003F2741">
        <w:rPr>
          <w:rFonts w:ascii="Arial" w:hAnsi="Arial" w:cs="Arial"/>
          <w:sz w:val="22"/>
          <w:szCs w:val="22"/>
          <w:lang w:val="es-ES"/>
        </w:rPr>
        <w:t xml:space="preserve"> a contar desde la fecha de publicación de la resolución.</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 xml:space="preserve">Asimismo, podrá interponerse </w:t>
      </w:r>
      <w:r w:rsidRPr="003F2741">
        <w:rPr>
          <w:rStyle w:val="Textoennegrita"/>
          <w:rFonts w:ascii="Arial" w:hAnsi="Arial" w:cs="Arial"/>
          <w:sz w:val="22"/>
          <w:szCs w:val="22"/>
          <w:lang w:val="es-ES"/>
        </w:rPr>
        <w:t>recurso contencioso-administrativo</w:t>
      </w:r>
      <w:r w:rsidRPr="003F2741">
        <w:rPr>
          <w:rFonts w:ascii="Arial" w:hAnsi="Arial" w:cs="Arial"/>
          <w:sz w:val="22"/>
          <w:szCs w:val="22"/>
          <w:lang w:val="es-ES"/>
        </w:rPr>
        <w:t xml:space="preserve"> ante los Juzgados de lo Contencioso-Administrativo, en el plazo de </w:t>
      </w:r>
      <w:r w:rsidRPr="003F2741">
        <w:rPr>
          <w:rStyle w:val="Textoennegrita"/>
          <w:rFonts w:ascii="Arial" w:hAnsi="Arial" w:cs="Arial"/>
          <w:sz w:val="22"/>
          <w:szCs w:val="22"/>
          <w:lang w:val="es-ES"/>
        </w:rPr>
        <w:t>dos meses</w:t>
      </w:r>
      <w:r w:rsidRPr="003F2741">
        <w:rPr>
          <w:rFonts w:ascii="Arial" w:hAnsi="Arial" w:cs="Arial"/>
          <w:sz w:val="22"/>
          <w:szCs w:val="22"/>
          <w:lang w:val="es-ES"/>
        </w:rPr>
        <w:t xml:space="preserve"> desde el día siguiente a la fecha de publicación de la resolución.</w:t>
      </w:r>
    </w:p>
    <w:p w:rsidR="003F2741" w:rsidRPr="003F2741" w:rsidRDefault="003F2741" w:rsidP="003F2741">
      <w:pPr>
        <w:rPr>
          <w:rFonts w:cs="Arial"/>
          <w:sz w:val="22"/>
          <w:szCs w:val="22"/>
        </w:rPr>
      </w:pPr>
    </w:p>
    <w:p w:rsidR="003F2741" w:rsidRPr="003F2741" w:rsidRDefault="003F2741" w:rsidP="003F2741">
      <w:pPr>
        <w:pStyle w:val="Ttulo2"/>
        <w:rPr>
          <w:rFonts w:ascii="Arial" w:hAnsi="Arial" w:cs="Arial"/>
          <w:b/>
          <w:color w:val="000000" w:themeColor="text1"/>
          <w:sz w:val="22"/>
          <w:szCs w:val="22"/>
        </w:rPr>
      </w:pPr>
      <w:r w:rsidRPr="003F2741">
        <w:rPr>
          <w:rFonts w:ascii="Arial" w:hAnsi="Arial" w:cs="Arial"/>
          <w:b/>
          <w:color w:val="000000" w:themeColor="text1"/>
          <w:sz w:val="22"/>
          <w:szCs w:val="22"/>
        </w:rPr>
        <w:t>13ª. INFRACCIONES Y SANCIONES</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 xml:space="preserve">En materia de infracciones y sanciones se aplicará lo dispuesto en la </w:t>
      </w:r>
      <w:r w:rsidRPr="003F2741">
        <w:rPr>
          <w:rStyle w:val="Textoennegrita"/>
          <w:rFonts w:ascii="Arial" w:hAnsi="Arial" w:cs="Arial"/>
          <w:sz w:val="22"/>
          <w:szCs w:val="22"/>
          <w:lang w:val="es-ES"/>
        </w:rPr>
        <w:t>Ordenanza General de Subvenciones del Consejo Comarcal del Priorat</w:t>
      </w:r>
      <w:r w:rsidRPr="003F2741">
        <w:rPr>
          <w:rFonts w:ascii="Arial" w:hAnsi="Arial" w:cs="Arial"/>
          <w:sz w:val="22"/>
          <w:szCs w:val="22"/>
          <w:lang w:val="es-ES"/>
        </w:rPr>
        <w:t>.</w:t>
      </w:r>
    </w:p>
    <w:p w:rsidR="003F2741" w:rsidRPr="003F2741" w:rsidRDefault="003F2741" w:rsidP="003F2741">
      <w:pPr>
        <w:rPr>
          <w:rFonts w:cs="Arial"/>
          <w:sz w:val="22"/>
          <w:szCs w:val="22"/>
        </w:rPr>
      </w:pPr>
    </w:p>
    <w:p w:rsidR="003F2741" w:rsidRPr="003F2741" w:rsidRDefault="003F2741" w:rsidP="003F2741">
      <w:pPr>
        <w:pStyle w:val="Ttulo2"/>
        <w:rPr>
          <w:rFonts w:ascii="Arial" w:hAnsi="Arial" w:cs="Arial"/>
          <w:b/>
          <w:color w:val="000000" w:themeColor="text1"/>
          <w:sz w:val="22"/>
          <w:szCs w:val="22"/>
        </w:rPr>
      </w:pPr>
      <w:r w:rsidRPr="003F2741">
        <w:rPr>
          <w:rFonts w:ascii="Arial" w:hAnsi="Arial" w:cs="Arial"/>
          <w:b/>
          <w:color w:val="000000" w:themeColor="text1"/>
          <w:sz w:val="22"/>
          <w:szCs w:val="22"/>
        </w:rPr>
        <w:t>14ª. PROTECCIÓN DE DATOS PERSONALES Y CONSENTIMIENTO</w:t>
      </w:r>
    </w:p>
    <w:p w:rsidR="003F2741" w:rsidRPr="003F2741" w:rsidRDefault="003F2741" w:rsidP="003F2741">
      <w:pPr>
        <w:pStyle w:val="NormalWeb"/>
        <w:rPr>
          <w:rFonts w:ascii="Arial" w:hAnsi="Arial" w:cs="Arial"/>
          <w:sz w:val="22"/>
          <w:szCs w:val="22"/>
          <w:lang w:val="es-ES"/>
        </w:rPr>
      </w:pPr>
      <w:r w:rsidRPr="003F2741">
        <w:rPr>
          <w:rStyle w:val="Textoennegrita"/>
          <w:rFonts w:ascii="Arial" w:hAnsi="Arial" w:cs="Arial"/>
          <w:sz w:val="22"/>
          <w:szCs w:val="22"/>
          <w:lang w:val="es-ES"/>
        </w:rPr>
        <w:t>Responsable del tratamiento:</w:t>
      </w:r>
      <w:r w:rsidRPr="003F2741">
        <w:rPr>
          <w:rFonts w:ascii="Arial" w:hAnsi="Arial" w:cs="Arial"/>
          <w:sz w:val="22"/>
          <w:szCs w:val="22"/>
          <w:lang w:val="es-ES"/>
        </w:rPr>
        <w:t xml:space="preserve"> Consejo Comarcal del Priorat</w:t>
      </w:r>
      <w:r w:rsidRPr="003F2741">
        <w:rPr>
          <w:rFonts w:ascii="Arial" w:hAnsi="Arial" w:cs="Arial"/>
          <w:sz w:val="22"/>
          <w:szCs w:val="22"/>
          <w:lang w:val="es-ES"/>
        </w:rPr>
        <w:br/>
      </w:r>
      <w:r w:rsidRPr="003F2741">
        <w:rPr>
          <w:rStyle w:val="Textoennegrita"/>
          <w:rFonts w:ascii="Arial" w:hAnsi="Arial" w:cs="Arial"/>
          <w:sz w:val="22"/>
          <w:szCs w:val="22"/>
          <w:lang w:val="es-ES"/>
        </w:rPr>
        <w:t>Finalidad:</w:t>
      </w:r>
      <w:r w:rsidRPr="003F2741">
        <w:rPr>
          <w:rFonts w:ascii="Arial" w:hAnsi="Arial" w:cs="Arial"/>
          <w:sz w:val="22"/>
          <w:szCs w:val="22"/>
          <w:lang w:val="es-ES"/>
        </w:rPr>
        <w:t xml:space="preserve"> registro y valoración de las solicitudes, concesión de las ayudas e información a las personas solicitantes.</w:t>
      </w:r>
      <w:r w:rsidRPr="003F2741">
        <w:rPr>
          <w:rFonts w:ascii="Arial" w:hAnsi="Arial" w:cs="Arial"/>
          <w:sz w:val="22"/>
          <w:szCs w:val="22"/>
          <w:lang w:val="es-ES"/>
        </w:rPr>
        <w:br/>
      </w:r>
      <w:r w:rsidRPr="003F2741">
        <w:rPr>
          <w:rStyle w:val="Textoennegrita"/>
          <w:rFonts w:ascii="Arial" w:hAnsi="Arial" w:cs="Arial"/>
          <w:sz w:val="22"/>
          <w:szCs w:val="22"/>
          <w:lang w:val="es-ES"/>
        </w:rPr>
        <w:t>Legitimación:</w:t>
      </w:r>
      <w:r w:rsidRPr="003F2741">
        <w:rPr>
          <w:rFonts w:ascii="Arial" w:hAnsi="Arial" w:cs="Arial"/>
          <w:sz w:val="22"/>
          <w:szCs w:val="22"/>
          <w:lang w:val="es-ES"/>
        </w:rPr>
        <w:t xml:space="preserve"> cumplimiento de obligación legal (art. 6.1.c RGPD) y consentimiento de la persona interesada (art. 6.1.a RGPD).</w:t>
      </w:r>
      <w:r w:rsidRPr="003F2741">
        <w:rPr>
          <w:rFonts w:ascii="Arial" w:hAnsi="Arial" w:cs="Arial"/>
          <w:sz w:val="22"/>
          <w:szCs w:val="22"/>
          <w:lang w:val="es-ES"/>
        </w:rPr>
        <w:br/>
      </w:r>
      <w:r w:rsidRPr="003F2741">
        <w:rPr>
          <w:rStyle w:val="Textoennegrita"/>
          <w:rFonts w:ascii="Arial" w:hAnsi="Arial" w:cs="Arial"/>
          <w:sz w:val="22"/>
          <w:szCs w:val="22"/>
          <w:lang w:val="es-ES"/>
        </w:rPr>
        <w:t>Destinatarios:</w:t>
      </w:r>
      <w:r w:rsidRPr="003F2741">
        <w:rPr>
          <w:rFonts w:ascii="Arial" w:hAnsi="Arial" w:cs="Arial"/>
          <w:sz w:val="22"/>
          <w:szCs w:val="22"/>
          <w:lang w:val="es-ES"/>
        </w:rPr>
        <w:t xml:space="preserve"> En el caso de las ayudas concedidas, se comunicarán datos a entidades bancarias para el abono de los importes. Para la tramitación de ayudas complementarias, se comunicarán también al Departamento de Educación.</w:t>
      </w:r>
      <w:r w:rsidRPr="003F2741">
        <w:rPr>
          <w:rFonts w:ascii="Arial" w:hAnsi="Arial" w:cs="Arial"/>
          <w:sz w:val="22"/>
          <w:szCs w:val="22"/>
          <w:lang w:val="es-ES"/>
        </w:rPr>
        <w:br/>
      </w:r>
      <w:r w:rsidRPr="003F2741">
        <w:rPr>
          <w:rStyle w:val="Textoennegrita"/>
          <w:rFonts w:ascii="Arial" w:hAnsi="Arial" w:cs="Arial"/>
          <w:sz w:val="22"/>
          <w:szCs w:val="22"/>
          <w:lang w:val="es-ES"/>
        </w:rPr>
        <w:t>Derechos de las personas interesadas:</w:t>
      </w:r>
      <w:r w:rsidRPr="003F2741">
        <w:rPr>
          <w:rFonts w:ascii="Arial" w:hAnsi="Arial" w:cs="Arial"/>
          <w:sz w:val="22"/>
          <w:szCs w:val="22"/>
          <w:lang w:val="es-ES"/>
        </w:rPr>
        <w:t xml:space="preserve"> podrán ejercerse los derechos de acceso, rectificación, supresión, oposición al tratamiento y limitación del tratamiento dirigiéndose al Consejo Comarcal del Priorat. Más información en </w:t>
      </w:r>
      <w:hyperlink r:id="rId8" w:tgtFrame="_new" w:history="1">
        <w:r w:rsidRPr="003F2741">
          <w:rPr>
            <w:rStyle w:val="Hipervnculo"/>
            <w:rFonts w:ascii="Arial" w:hAnsi="Arial" w:cs="Arial"/>
            <w:sz w:val="22"/>
            <w:szCs w:val="22"/>
            <w:lang w:val="es-ES"/>
          </w:rPr>
          <w:t>www.priorat.cat</w:t>
        </w:r>
      </w:hyperlink>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rPr>
          <w:rFonts w:cs="Arial"/>
          <w:sz w:val="22"/>
          <w:szCs w:val="22"/>
        </w:rPr>
      </w:pPr>
    </w:p>
    <w:p w:rsidR="003F2741" w:rsidRPr="003F2741" w:rsidRDefault="003F2741" w:rsidP="003F2741">
      <w:pPr>
        <w:pStyle w:val="Ttulo2"/>
        <w:rPr>
          <w:rFonts w:ascii="Arial" w:hAnsi="Arial" w:cs="Arial"/>
          <w:b/>
          <w:color w:val="000000" w:themeColor="text1"/>
          <w:sz w:val="22"/>
          <w:szCs w:val="22"/>
        </w:rPr>
      </w:pPr>
      <w:r w:rsidRPr="003F2741">
        <w:rPr>
          <w:rFonts w:ascii="Arial" w:hAnsi="Arial" w:cs="Arial"/>
          <w:b/>
          <w:color w:val="000000" w:themeColor="text1"/>
          <w:sz w:val="22"/>
          <w:szCs w:val="22"/>
        </w:rPr>
        <w:lastRenderedPageBreak/>
        <w:t>15ª. RÉGIMEN JURÍDICO</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 xml:space="preserve">En todo lo no previsto en estas bases será de aplicación la </w:t>
      </w:r>
      <w:r w:rsidRPr="003F2741">
        <w:rPr>
          <w:rStyle w:val="Textoennegrita"/>
          <w:rFonts w:ascii="Arial" w:hAnsi="Arial" w:cs="Arial"/>
          <w:sz w:val="22"/>
          <w:szCs w:val="22"/>
          <w:lang w:val="es-ES"/>
        </w:rPr>
        <w:t>Ordenanza General de Subvenciones del Consejo Comarcal del Priorat</w:t>
      </w:r>
      <w:r w:rsidRPr="003F2741">
        <w:rPr>
          <w:rFonts w:ascii="Arial" w:hAnsi="Arial" w:cs="Arial"/>
          <w:sz w:val="22"/>
          <w:szCs w:val="22"/>
          <w:lang w:val="es-ES"/>
        </w:rPr>
        <w:t>, aprobada por el Pleno de la Corporación en sesión ordinaria nº 5/2008, de 29 de septiembre de 2008, y publicada en el BOPT nº 283, de 9 de diciembre de 2009.</w:t>
      </w:r>
    </w:p>
    <w:p w:rsidR="003F2741" w:rsidRPr="003F2741" w:rsidRDefault="003F2741" w:rsidP="003F2741">
      <w:pPr>
        <w:rPr>
          <w:rFonts w:cs="Arial"/>
          <w:sz w:val="22"/>
          <w:szCs w:val="22"/>
        </w:rPr>
      </w:pPr>
    </w:p>
    <w:p w:rsidR="003F2741" w:rsidRPr="003F2741" w:rsidRDefault="003F2741" w:rsidP="003F2741">
      <w:pPr>
        <w:pStyle w:val="Ttulo2"/>
        <w:rPr>
          <w:rFonts w:ascii="Arial" w:hAnsi="Arial" w:cs="Arial"/>
          <w:b/>
          <w:color w:val="000000" w:themeColor="text1"/>
          <w:sz w:val="22"/>
          <w:szCs w:val="22"/>
        </w:rPr>
      </w:pPr>
      <w:r w:rsidRPr="003F2741">
        <w:rPr>
          <w:rFonts w:ascii="Arial" w:hAnsi="Arial" w:cs="Arial"/>
          <w:b/>
          <w:color w:val="000000" w:themeColor="text1"/>
          <w:sz w:val="22"/>
          <w:szCs w:val="22"/>
        </w:rPr>
        <w:t>16ª. DISPOSICIÓN FINAL</w:t>
      </w:r>
    </w:p>
    <w:p w:rsidR="003F2741" w:rsidRPr="003F2741" w:rsidRDefault="003F2741" w:rsidP="003F2741">
      <w:pPr>
        <w:pStyle w:val="NormalWeb"/>
        <w:rPr>
          <w:rFonts w:ascii="Arial" w:hAnsi="Arial" w:cs="Arial"/>
          <w:sz w:val="22"/>
          <w:szCs w:val="22"/>
          <w:lang w:val="es-ES"/>
        </w:rPr>
      </w:pPr>
      <w:r w:rsidRPr="003F2741">
        <w:rPr>
          <w:rFonts w:ascii="Arial" w:hAnsi="Arial" w:cs="Arial"/>
          <w:sz w:val="22"/>
          <w:szCs w:val="22"/>
          <w:lang w:val="es-ES"/>
        </w:rPr>
        <w:t>Las disposiciones de estas bases quedan sujetas a la vigencia del convenio suscrito entre el Departamento de Educación de la Generalitat de Cataluña y el Consejo Comarcal del Priorat para la delegación de competencias en la gestión del transporte escolar, el servicio de comedor escolar y otras prestaciones en materia de educación para el curso objeto de la convocatoria correspondiente.</w:t>
      </w:r>
    </w:p>
    <w:p w:rsidR="003F2741" w:rsidRPr="003F2741" w:rsidRDefault="003F2741" w:rsidP="003F2741">
      <w:pPr>
        <w:rPr>
          <w:rFonts w:cs="Arial"/>
          <w:sz w:val="22"/>
          <w:szCs w:val="22"/>
        </w:rPr>
      </w:pP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rPr>
          <w:rFonts w:eastAsia="Times New Roman" w:cs="Arial"/>
          <w:sz w:val="22"/>
          <w:szCs w:val="22"/>
          <w:lang w:eastAsia="ca-ES" w:bidi="ar-SA"/>
        </w:rPr>
      </w:pPr>
    </w:p>
    <w:p w:rsidR="003F2741" w:rsidRPr="003F2741" w:rsidRDefault="003F2741" w:rsidP="003F2741">
      <w:pPr>
        <w:widowControl/>
        <w:suppressAutoHyphens w:val="0"/>
        <w:rPr>
          <w:rFonts w:ascii="Times New Roman" w:eastAsia="Times New Roman" w:hAnsi="Times New Roman" w:cs="Times New Roman"/>
          <w:lang w:eastAsia="ca-ES" w:bidi="ar-SA"/>
        </w:rPr>
      </w:pPr>
    </w:p>
    <w:p w:rsidR="003F2741" w:rsidRPr="003F2741" w:rsidRDefault="003F2741" w:rsidP="003F2741">
      <w:pPr>
        <w:widowControl/>
        <w:suppressAutoHyphens w:val="0"/>
        <w:rPr>
          <w:rFonts w:ascii="Times New Roman" w:eastAsia="Times New Roman" w:hAnsi="Times New Roman" w:cs="Times New Roman"/>
          <w:lang w:eastAsia="ca-ES" w:bidi="ar-SA"/>
        </w:rPr>
      </w:pPr>
    </w:p>
    <w:p w:rsidR="003F2741" w:rsidRPr="003F2741" w:rsidRDefault="003F2741" w:rsidP="003F2741">
      <w:pPr>
        <w:widowControl/>
        <w:suppressAutoHyphens w:val="0"/>
        <w:rPr>
          <w:rFonts w:ascii="Times New Roman" w:eastAsia="Times New Roman" w:hAnsi="Times New Roman" w:cs="Times New Roman"/>
          <w:lang w:eastAsia="ca-ES" w:bidi="ar-SA"/>
        </w:rPr>
      </w:pPr>
    </w:p>
    <w:p w:rsidR="003F2741" w:rsidRPr="003F2741" w:rsidRDefault="003F2741" w:rsidP="003F2741">
      <w:pPr>
        <w:widowControl/>
        <w:suppressAutoHyphens w:val="0"/>
        <w:rPr>
          <w:rFonts w:ascii="Times New Roman" w:eastAsia="Times New Roman" w:hAnsi="Times New Roman" w:cs="Times New Roman"/>
          <w:lang w:eastAsia="ca-ES" w:bidi="ar-SA"/>
        </w:rPr>
      </w:pPr>
    </w:p>
    <w:p w:rsidR="00090202" w:rsidRPr="003F2741" w:rsidRDefault="00090202" w:rsidP="00090202">
      <w:pPr>
        <w:widowControl/>
        <w:suppressAutoHyphens w:val="0"/>
        <w:rPr>
          <w:rFonts w:eastAsia="Times New Roman" w:cs="Arial"/>
          <w:b/>
          <w:sz w:val="22"/>
          <w:szCs w:val="22"/>
          <w:lang w:eastAsia="ca-ES" w:bidi="ar-SA"/>
        </w:rPr>
      </w:pPr>
      <w:r w:rsidRPr="003F2741">
        <w:rPr>
          <w:rFonts w:eastAsia="Times New Roman" w:cs="Arial"/>
          <w:b/>
          <w:sz w:val="22"/>
          <w:szCs w:val="22"/>
          <w:lang w:eastAsia="ca-ES" w:bidi="ar-SA"/>
        </w:rPr>
        <w:br w:type="page"/>
      </w:r>
    </w:p>
    <w:p w:rsidR="00090202" w:rsidRPr="003F2741" w:rsidRDefault="00090202" w:rsidP="00090202">
      <w:pPr>
        <w:widowControl/>
        <w:suppressAutoHyphens w:val="0"/>
        <w:autoSpaceDE w:val="0"/>
        <w:autoSpaceDN w:val="0"/>
        <w:adjustRightInd w:val="0"/>
        <w:spacing w:line="276" w:lineRule="auto"/>
        <w:jc w:val="center"/>
        <w:rPr>
          <w:rFonts w:eastAsia="Times New Roman" w:cs="Arial"/>
          <w:b/>
          <w:lang w:eastAsia="ca-ES" w:bidi="ar-SA"/>
        </w:rPr>
      </w:pPr>
      <w:r w:rsidRPr="003F2741">
        <w:rPr>
          <w:rFonts w:eastAsia="Times New Roman" w:cs="Arial"/>
          <w:b/>
          <w:lang w:eastAsia="ca-ES" w:bidi="ar-SA"/>
        </w:rPr>
        <w:lastRenderedPageBreak/>
        <w:t>ANEX</w:t>
      </w:r>
      <w:r w:rsidR="003F2741">
        <w:rPr>
          <w:rFonts w:eastAsia="Times New Roman" w:cs="Arial"/>
          <w:b/>
          <w:lang w:eastAsia="ca-ES" w:bidi="ar-SA"/>
        </w:rPr>
        <w:t>O</w:t>
      </w:r>
      <w:r w:rsidRPr="003F2741">
        <w:rPr>
          <w:rFonts w:eastAsia="Times New Roman" w:cs="Arial"/>
          <w:b/>
          <w:lang w:eastAsia="ca-ES" w:bidi="ar-SA"/>
        </w:rPr>
        <w:t xml:space="preserve"> 1</w:t>
      </w:r>
    </w:p>
    <w:p w:rsidR="00090202" w:rsidRPr="003F2741" w:rsidRDefault="00090202" w:rsidP="00090202">
      <w:pPr>
        <w:widowControl/>
        <w:suppressAutoHyphens w:val="0"/>
        <w:autoSpaceDE w:val="0"/>
        <w:autoSpaceDN w:val="0"/>
        <w:adjustRightInd w:val="0"/>
        <w:spacing w:line="276" w:lineRule="auto"/>
        <w:jc w:val="both"/>
        <w:rPr>
          <w:rFonts w:eastAsia="Times New Roman" w:cs="Arial"/>
          <w:lang w:eastAsia="ca-ES" w:bidi="ar-SA"/>
        </w:rPr>
      </w:pPr>
    </w:p>
    <w:p w:rsidR="00090202" w:rsidRPr="003F2741" w:rsidRDefault="00090202" w:rsidP="00090202">
      <w:pPr>
        <w:widowControl/>
        <w:suppressAutoHyphens w:val="0"/>
        <w:spacing w:line="288" w:lineRule="auto"/>
        <w:jc w:val="center"/>
        <w:rPr>
          <w:rFonts w:eastAsia="Times New Roman" w:cs="Arial"/>
          <w:b/>
          <w:u w:val="single"/>
          <w:lang w:eastAsia="es-ES" w:bidi="ar-SA"/>
        </w:rPr>
      </w:pPr>
      <w:r w:rsidRPr="003F2741">
        <w:rPr>
          <w:rFonts w:eastAsia="Times New Roman" w:cs="Arial"/>
          <w:b/>
          <w:u w:val="single"/>
          <w:lang w:eastAsia="es-ES" w:bidi="ar-SA"/>
        </w:rPr>
        <w:t>SOLICITUD D</w:t>
      </w:r>
      <w:r w:rsidR="003F2741" w:rsidRPr="003F2741">
        <w:rPr>
          <w:rFonts w:eastAsia="Times New Roman" w:cs="Arial"/>
          <w:b/>
          <w:u w:val="single"/>
          <w:lang w:eastAsia="es-ES" w:bidi="ar-SA"/>
        </w:rPr>
        <w:t>E LAS AYUDAS DE DESPLAZAMIENTO PARA EL</w:t>
      </w:r>
      <w:r w:rsidRPr="003F2741">
        <w:rPr>
          <w:rFonts w:eastAsia="Times New Roman" w:cs="Arial"/>
          <w:b/>
          <w:u w:val="single"/>
          <w:lang w:eastAsia="es-ES" w:bidi="ar-SA"/>
        </w:rPr>
        <w:t xml:space="preserve"> CURS</w:t>
      </w:r>
      <w:r w:rsidR="003F2741" w:rsidRPr="003F2741">
        <w:rPr>
          <w:rFonts w:eastAsia="Times New Roman" w:cs="Arial"/>
          <w:b/>
          <w:u w:val="single"/>
          <w:lang w:eastAsia="es-ES" w:bidi="ar-SA"/>
        </w:rPr>
        <w:t>O</w:t>
      </w:r>
      <w:r w:rsidRPr="003F2741">
        <w:rPr>
          <w:rFonts w:eastAsia="Times New Roman" w:cs="Arial"/>
          <w:b/>
          <w:u w:val="single"/>
          <w:lang w:eastAsia="es-ES" w:bidi="ar-SA"/>
        </w:rPr>
        <w:t xml:space="preserve"> 2025/2026</w:t>
      </w:r>
    </w:p>
    <w:p w:rsidR="00090202" w:rsidRPr="003F2741" w:rsidRDefault="00090202" w:rsidP="00090202">
      <w:pPr>
        <w:widowControl/>
        <w:suppressAutoHyphens w:val="0"/>
        <w:autoSpaceDE w:val="0"/>
        <w:autoSpaceDN w:val="0"/>
        <w:adjustRightInd w:val="0"/>
        <w:spacing w:line="276" w:lineRule="auto"/>
        <w:jc w:val="both"/>
        <w:rPr>
          <w:rFonts w:eastAsia="Times New Roman" w:cs="Arial"/>
          <w:lang w:eastAsia="ca-ES" w:bidi="ar-SA"/>
        </w:rPr>
      </w:pPr>
    </w:p>
    <w:p w:rsidR="00090202" w:rsidRPr="003F2741" w:rsidRDefault="00090202" w:rsidP="00090202">
      <w:pPr>
        <w:widowControl/>
        <w:suppressAutoHyphens w:val="0"/>
        <w:spacing w:line="264" w:lineRule="auto"/>
        <w:rPr>
          <w:rFonts w:ascii="Calibri" w:eastAsia="Times New Roman" w:hAnsi="Calibri" w:cs="Arial"/>
          <w:b/>
          <w:sz w:val="22"/>
          <w:szCs w:val="22"/>
          <w:lang w:eastAsia="es-ES" w:bidi="ar-SA"/>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4"/>
        <w:gridCol w:w="832"/>
        <w:gridCol w:w="3326"/>
        <w:gridCol w:w="573"/>
        <w:gridCol w:w="2754"/>
      </w:tblGrid>
      <w:tr w:rsidR="00090202" w:rsidRPr="003F2741" w:rsidTr="00397B96">
        <w:trPr>
          <w:trHeight w:val="474"/>
          <w:jc w:val="center"/>
        </w:trPr>
        <w:tc>
          <w:tcPr>
            <w:tcW w:w="3326" w:type="dxa"/>
            <w:gridSpan w:val="2"/>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DNI</w:t>
            </w:r>
          </w:p>
        </w:tc>
        <w:tc>
          <w:tcPr>
            <w:tcW w:w="3326"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Nacional</w:t>
            </w:r>
            <w:r w:rsidR="003F2741">
              <w:rPr>
                <w:rFonts w:eastAsia="Times New Roman" w:cs="Arial"/>
                <w:sz w:val="22"/>
                <w:szCs w:val="22"/>
                <w:lang w:eastAsia="ca-ES" w:bidi="ar-SA"/>
              </w:rPr>
              <w:t>idad</w:t>
            </w:r>
          </w:p>
        </w:tc>
        <w:tc>
          <w:tcPr>
            <w:tcW w:w="3327" w:type="dxa"/>
            <w:gridSpan w:val="2"/>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Dist</w:t>
            </w:r>
            <w:r w:rsidR="003F2741">
              <w:rPr>
                <w:rFonts w:eastAsia="Times New Roman" w:cs="Arial"/>
                <w:sz w:val="22"/>
                <w:szCs w:val="22"/>
                <w:lang w:eastAsia="ca-ES" w:bidi="ar-SA"/>
              </w:rPr>
              <w:t>a</w:t>
            </w:r>
            <w:r w:rsidRPr="003F2741">
              <w:rPr>
                <w:rFonts w:eastAsia="Times New Roman" w:cs="Arial"/>
                <w:sz w:val="22"/>
                <w:szCs w:val="22"/>
                <w:lang w:eastAsia="ca-ES" w:bidi="ar-SA"/>
              </w:rPr>
              <w:t>ncia del domicili</w:t>
            </w:r>
            <w:r w:rsidR="003F2741">
              <w:rPr>
                <w:rFonts w:eastAsia="Times New Roman" w:cs="Arial"/>
                <w:sz w:val="22"/>
                <w:szCs w:val="22"/>
                <w:lang w:eastAsia="ca-ES" w:bidi="ar-SA"/>
              </w:rPr>
              <w:t>o</w:t>
            </w:r>
            <w:r w:rsidRPr="003F2741">
              <w:rPr>
                <w:rFonts w:eastAsia="Times New Roman" w:cs="Arial"/>
                <w:sz w:val="22"/>
                <w:szCs w:val="22"/>
                <w:lang w:eastAsia="ca-ES" w:bidi="ar-SA"/>
              </w:rPr>
              <w:t xml:space="preserve"> al centr</w:t>
            </w:r>
            <w:r w:rsidR="003F2741">
              <w:rPr>
                <w:rFonts w:eastAsia="Times New Roman" w:cs="Arial"/>
                <w:sz w:val="22"/>
                <w:szCs w:val="22"/>
                <w:lang w:eastAsia="ca-ES" w:bidi="ar-SA"/>
              </w:rPr>
              <w:t>o</w:t>
            </w:r>
            <w:r w:rsidRPr="003F2741">
              <w:rPr>
                <w:rFonts w:eastAsia="Times New Roman" w:cs="Arial"/>
                <w:sz w:val="22"/>
                <w:szCs w:val="22"/>
                <w:lang w:eastAsia="ca-ES" w:bidi="ar-SA"/>
              </w:rPr>
              <w:t xml:space="preserve"> escolar</w:t>
            </w:r>
          </w:p>
        </w:tc>
      </w:tr>
      <w:tr w:rsidR="00090202" w:rsidRPr="003F2741" w:rsidTr="00397B96">
        <w:trPr>
          <w:trHeight w:val="482"/>
          <w:jc w:val="center"/>
        </w:trPr>
        <w:tc>
          <w:tcPr>
            <w:tcW w:w="9979" w:type="dxa"/>
            <w:gridSpan w:val="5"/>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Nom</w:t>
            </w:r>
            <w:r w:rsidR="003F2741">
              <w:rPr>
                <w:rFonts w:eastAsia="Times New Roman" w:cs="Arial"/>
                <w:sz w:val="22"/>
                <w:szCs w:val="22"/>
                <w:lang w:eastAsia="ca-ES" w:bidi="ar-SA"/>
              </w:rPr>
              <w:t xml:space="preserve">bre y Apellidos </w:t>
            </w:r>
          </w:p>
        </w:tc>
      </w:tr>
      <w:tr w:rsidR="00090202" w:rsidRPr="003F2741" w:rsidTr="00397B96">
        <w:trPr>
          <w:trHeight w:val="476"/>
          <w:jc w:val="center"/>
        </w:trPr>
        <w:tc>
          <w:tcPr>
            <w:tcW w:w="7225" w:type="dxa"/>
            <w:gridSpan w:val="4"/>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Domicili</w:t>
            </w:r>
            <w:r w:rsidR="003F2741">
              <w:rPr>
                <w:rFonts w:eastAsia="Times New Roman" w:cs="Arial"/>
                <w:sz w:val="22"/>
                <w:szCs w:val="22"/>
                <w:lang w:eastAsia="ca-ES" w:bidi="ar-SA"/>
              </w:rPr>
              <w:t>o</w:t>
            </w:r>
          </w:p>
        </w:tc>
        <w:tc>
          <w:tcPr>
            <w:tcW w:w="2754"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Tel</w:t>
            </w:r>
            <w:r w:rsidR="003F2741">
              <w:rPr>
                <w:rFonts w:eastAsia="Times New Roman" w:cs="Arial"/>
                <w:sz w:val="22"/>
                <w:szCs w:val="22"/>
                <w:lang w:eastAsia="ca-ES" w:bidi="ar-SA"/>
              </w:rPr>
              <w:t>é</w:t>
            </w:r>
            <w:r w:rsidRPr="003F2741">
              <w:rPr>
                <w:rFonts w:eastAsia="Times New Roman" w:cs="Arial"/>
                <w:sz w:val="22"/>
                <w:szCs w:val="22"/>
                <w:lang w:eastAsia="ca-ES" w:bidi="ar-SA"/>
              </w:rPr>
              <w:t>fon</w:t>
            </w:r>
            <w:r w:rsidR="003F2741">
              <w:rPr>
                <w:rFonts w:eastAsia="Times New Roman" w:cs="Arial"/>
                <w:sz w:val="22"/>
                <w:szCs w:val="22"/>
                <w:lang w:eastAsia="ca-ES" w:bidi="ar-SA"/>
              </w:rPr>
              <w:t>o</w:t>
            </w:r>
          </w:p>
        </w:tc>
      </w:tr>
      <w:tr w:rsidR="00090202" w:rsidRPr="003F2741" w:rsidTr="00397B96">
        <w:trPr>
          <w:trHeight w:val="484"/>
          <w:jc w:val="center"/>
        </w:trPr>
        <w:tc>
          <w:tcPr>
            <w:tcW w:w="7225" w:type="dxa"/>
            <w:gridSpan w:val="4"/>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Població</w:t>
            </w:r>
            <w:r w:rsidR="003F2741">
              <w:rPr>
                <w:rFonts w:eastAsia="Times New Roman" w:cs="Arial"/>
                <w:sz w:val="22"/>
                <w:szCs w:val="22"/>
                <w:lang w:eastAsia="ca-ES" w:bidi="ar-SA"/>
              </w:rPr>
              <w:t>n</w:t>
            </w:r>
          </w:p>
          <w:p w:rsidR="00090202" w:rsidRPr="003F2741" w:rsidRDefault="00090202" w:rsidP="00397B96">
            <w:pPr>
              <w:widowControl/>
              <w:suppressAutoHyphens w:val="0"/>
              <w:spacing w:line="264" w:lineRule="auto"/>
              <w:rPr>
                <w:rFonts w:eastAsia="Times New Roman" w:cs="Arial"/>
                <w:sz w:val="22"/>
                <w:szCs w:val="22"/>
                <w:lang w:eastAsia="ca-ES" w:bidi="ar-SA"/>
              </w:rPr>
            </w:pPr>
          </w:p>
        </w:tc>
        <w:tc>
          <w:tcPr>
            <w:tcW w:w="2754"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C</w:t>
            </w:r>
            <w:r w:rsidR="003F2741">
              <w:rPr>
                <w:rFonts w:eastAsia="Times New Roman" w:cs="Arial"/>
                <w:sz w:val="22"/>
                <w:szCs w:val="22"/>
                <w:lang w:eastAsia="ca-ES" w:bidi="ar-SA"/>
              </w:rPr>
              <w:t>ó</w:t>
            </w:r>
            <w:r w:rsidRPr="003F2741">
              <w:rPr>
                <w:rFonts w:eastAsia="Times New Roman" w:cs="Arial"/>
                <w:sz w:val="22"/>
                <w:szCs w:val="22"/>
                <w:lang w:eastAsia="ca-ES" w:bidi="ar-SA"/>
              </w:rPr>
              <w:t>di</w:t>
            </w:r>
            <w:r w:rsidR="003F2741">
              <w:rPr>
                <w:rFonts w:eastAsia="Times New Roman" w:cs="Arial"/>
                <w:sz w:val="22"/>
                <w:szCs w:val="22"/>
                <w:lang w:eastAsia="ca-ES" w:bidi="ar-SA"/>
              </w:rPr>
              <w:t>go</w:t>
            </w:r>
            <w:r w:rsidRPr="003F2741">
              <w:rPr>
                <w:rFonts w:eastAsia="Times New Roman" w:cs="Arial"/>
                <w:sz w:val="22"/>
                <w:szCs w:val="22"/>
                <w:lang w:eastAsia="ca-ES" w:bidi="ar-SA"/>
              </w:rPr>
              <w:t xml:space="preserve"> Postal</w:t>
            </w:r>
          </w:p>
        </w:tc>
      </w:tr>
      <w:tr w:rsidR="00090202" w:rsidRPr="003F2741" w:rsidTr="00397B96">
        <w:trPr>
          <w:trHeight w:val="484"/>
          <w:jc w:val="center"/>
        </w:trPr>
        <w:tc>
          <w:tcPr>
            <w:tcW w:w="2494"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 xml:space="preserve">IBAN </w:t>
            </w:r>
            <w:r w:rsidR="003F2741">
              <w:rPr>
                <w:rFonts w:eastAsia="Times New Roman" w:cs="Arial"/>
                <w:sz w:val="22"/>
                <w:szCs w:val="22"/>
                <w:lang w:eastAsia="ca-ES" w:bidi="ar-SA"/>
              </w:rPr>
              <w:t>DONDE DEBE EFECTUARSE EL INGRESO</w:t>
            </w:r>
          </w:p>
        </w:tc>
        <w:tc>
          <w:tcPr>
            <w:tcW w:w="7485" w:type="dxa"/>
            <w:gridSpan w:val="4"/>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rPr>
                <w:rFonts w:eastAsia="Times New Roman" w:cs="Arial"/>
                <w:sz w:val="22"/>
                <w:szCs w:val="22"/>
                <w:lang w:eastAsia="ca-ES" w:bidi="ar-SA"/>
              </w:rPr>
            </w:pPr>
          </w:p>
        </w:tc>
      </w:tr>
      <w:tr w:rsidR="00090202" w:rsidRPr="003F2741" w:rsidTr="00397B96">
        <w:trPr>
          <w:trHeight w:val="484"/>
          <w:jc w:val="center"/>
        </w:trPr>
        <w:tc>
          <w:tcPr>
            <w:tcW w:w="2494"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TITULAR</w:t>
            </w:r>
          </w:p>
        </w:tc>
        <w:tc>
          <w:tcPr>
            <w:tcW w:w="7485" w:type="dxa"/>
            <w:gridSpan w:val="4"/>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rPr>
                <w:rFonts w:eastAsia="Times New Roman" w:cs="Arial"/>
                <w:sz w:val="22"/>
                <w:szCs w:val="22"/>
                <w:lang w:eastAsia="ca-ES" w:bidi="ar-SA"/>
              </w:rPr>
            </w:pPr>
          </w:p>
        </w:tc>
      </w:tr>
    </w:tbl>
    <w:p w:rsidR="00090202" w:rsidRPr="003F2741" w:rsidRDefault="00090202" w:rsidP="00090202">
      <w:pPr>
        <w:widowControl/>
        <w:suppressAutoHyphens w:val="0"/>
        <w:spacing w:line="264" w:lineRule="auto"/>
        <w:jc w:val="both"/>
        <w:rPr>
          <w:rFonts w:eastAsia="Times New Roman" w:cs="Arial"/>
          <w:sz w:val="22"/>
          <w:szCs w:val="22"/>
          <w:lang w:eastAsia="es-ES" w:bidi="ar-SA"/>
        </w:rPr>
      </w:pPr>
    </w:p>
    <w:p w:rsidR="00090202" w:rsidRPr="003F2741" w:rsidRDefault="00090202" w:rsidP="00090202">
      <w:pPr>
        <w:widowControl/>
        <w:suppressAutoHyphens w:val="0"/>
        <w:spacing w:line="264" w:lineRule="auto"/>
        <w:jc w:val="both"/>
        <w:rPr>
          <w:rFonts w:eastAsia="Times New Roman" w:cs="Arial"/>
          <w:sz w:val="22"/>
          <w:szCs w:val="22"/>
          <w:lang w:eastAsia="es-ES" w:bidi="ar-SA"/>
        </w:rPr>
      </w:pPr>
    </w:p>
    <w:p w:rsidR="00090202" w:rsidRPr="003F2741" w:rsidRDefault="00090202" w:rsidP="00090202">
      <w:pPr>
        <w:widowControl/>
        <w:suppressAutoHyphens w:val="0"/>
        <w:spacing w:line="264" w:lineRule="auto"/>
        <w:rPr>
          <w:rFonts w:eastAsia="Times New Roman" w:cs="Arial"/>
          <w:b/>
          <w:sz w:val="22"/>
          <w:szCs w:val="22"/>
          <w:lang w:eastAsia="es-ES" w:bidi="ar-SA"/>
        </w:rPr>
      </w:pPr>
      <w:r w:rsidRPr="003F2741">
        <w:rPr>
          <w:rFonts w:eastAsia="Times New Roman" w:cs="Arial"/>
          <w:b/>
          <w:sz w:val="22"/>
          <w:szCs w:val="22"/>
          <w:lang w:eastAsia="es-ES" w:bidi="ar-SA"/>
        </w:rPr>
        <w:t>DA</w:t>
      </w:r>
      <w:r w:rsidR="003F2741">
        <w:rPr>
          <w:rFonts w:eastAsia="Times New Roman" w:cs="Arial"/>
          <w:b/>
          <w:sz w:val="22"/>
          <w:szCs w:val="22"/>
          <w:lang w:eastAsia="es-ES" w:bidi="ar-SA"/>
        </w:rPr>
        <w:t>TOS</w:t>
      </w:r>
      <w:r w:rsidRPr="003F2741">
        <w:rPr>
          <w:rFonts w:eastAsia="Times New Roman" w:cs="Arial"/>
          <w:b/>
          <w:sz w:val="22"/>
          <w:szCs w:val="22"/>
          <w:lang w:eastAsia="es-ES" w:bidi="ar-SA"/>
        </w:rPr>
        <w:t xml:space="preserve"> ESCOLAR</w:t>
      </w:r>
      <w:r w:rsidR="003F2741">
        <w:rPr>
          <w:rFonts w:eastAsia="Times New Roman" w:cs="Arial"/>
          <w:b/>
          <w:sz w:val="22"/>
          <w:szCs w:val="22"/>
          <w:lang w:eastAsia="es-ES" w:bidi="ar-SA"/>
        </w:rPr>
        <w:t>E</w:t>
      </w:r>
      <w:r w:rsidRPr="003F2741">
        <w:rPr>
          <w:rFonts w:eastAsia="Times New Roman" w:cs="Arial"/>
          <w:b/>
          <w:sz w:val="22"/>
          <w:szCs w:val="22"/>
          <w:lang w:eastAsia="es-ES" w:bidi="ar-SA"/>
        </w:rPr>
        <w:t xml:space="preserve">S </w:t>
      </w:r>
      <w:r w:rsidR="006C71AB">
        <w:rPr>
          <w:rFonts w:eastAsia="Times New Roman" w:cs="Arial"/>
          <w:b/>
          <w:sz w:val="22"/>
          <w:szCs w:val="22"/>
          <w:lang w:eastAsia="es-ES" w:bidi="ar-SA"/>
        </w:rPr>
        <w:t>POR LOS QUE SE SOLICITA LA AYUDA</w:t>
      </w:r>
    </w:p>
    <w:tbl>
      <w:tblPr>
        <w:tblW w:w="9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5"/>
        <w:gridCol w:w="1413"/>
        <w:gridCol w:w="1559"/>
        <w:gridCol w:w="1559"/>
        <w:gridCol w:w="1686"/>
      </w:tblGrid>
      <w:tr w:rsidR="00090202" w:rsidRPr="003F2741" w:rsidTr="00397B96">
        <w:trPr>
          <w:trHeight w:val="514"/>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3F2741" w:rsidRDefault="00090202" w:rsidP="00397B96">
            <w:pPr>
              <w:widowControl/>
              <w:suppressAutoHyphens w:val="0"/>
              <w:spacing w:line="264" w:lineRule="auto"/>
              <w:jc w:val="center"/>
              <w:rPr>
                <w:rFonts w:eastAsia="Times New Roman" w:cs="Arial"/>
                <w:sz w:val="22"/>
                <w:szCs w:val="22"/>
                <w:lang w:eastAsia="ca-ES" w:bidi="ar-SA"/>
              </w:rPr>
            </w:pPr>
            <w:r w:rsidRPr="003F2741">
              <w:rPr>
                <w:rFonts w:eastAsia="Times New Roman" w:cs="Arial"/>
                <w:sz w:val="22"/>
                <w:szCs w:val="22"/>
                <w:lang w:eastAsia="ca-ES" w:bidi="ar-SA"/>
              </w:rPr>
              <w:t>Nom</w:t>
            </w:r>
            <w:r w:rsidR="006C71AB">
              <w:rPr>
                <w:rFonts w:eastAsia="Times New Roman" w:cs="Arial"/>
                <w:sz w:val="22"/>
                <w:szCs w:val="22"/>
                <w:lang w:eastAsia="ca-ES" w:bidi="ar-SA"/>
              </w:rPr>
              <w:t>bre y apellidos de los alumnos</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3F2741" w:rsidRDefault="006C71AB" w:rsidP="00397B96">
            <w:pPr>
              <w:widowControl/>
              <w:suppressAutoHyphens w:val="0"/>
              <w:spacing w:line="264" w:lineRule="auto"/>
              <w:jc w:val="center"/>
              <w:rPr>
                <w:rFonts w:eastAsia="Times New Roman" w:cs="Arial"/>
                <w:sz w:val="22"/>
                <w:szCs w:val="22"/>
                <w:lang w:eastAsia="ca-ES" w:bidi="ar-SA"/>
              </w:rPr>
            </w:pPr>
            <w:r>
              <w:rPr>
                <w:rFonts w:eastAsia="Times New Roman" w:cs="Arial"/>
                <w:sz w:val="22"/>
                <w:szCs w:val="22"/>
                <w:lang w:eastAsia="ca-ES" w:bidi="ar-SA"/>
              </w:rPr>
              <w:t xml:space="preserve">Fecha de nacimiento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spacing w:line="264" w:lineRule="auto"/>
              <w:jc w:val="center"/>
              <w:rPr>
                <w:rFonts w:eastAsia="Times New Roman" w:cs="Arial"/>
                <w:sz w:val="22"/>
                <w:szCs w:val="22"/>
                <w:lang w:eastAsia="ca-ES" w:bidi="ar-SA"/>
              </w:rPr>
            </w:pPr>
            <w:r w:rsidRPr="003F2741">
              <w:rPr>
                <w:rFonts w:eastAsia="Times New Roman" w:cs="Arial"/>
                <w:sz w:val="22"/>
                <w:szCs w:val="22"/>
                <w:lang w:eastAsia="ca-ES" w:bidi="ar-SA"/>
              </w:rPr>
              <w:t>DNI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3F2741" w:rsidRDefault="00090202" w:rsidP="00397B96">
            <w:pPr>
              <w:widowControl/>
              <w:suppressAutoHyphens w:val="0"/>
              <w:spacing w:line="264" w:lineRule="auto"/>
              <w:jc w:val="center"/>
              <w:rPr>
                <w:rFonts w:eastAsia="Times New Roman" w:cs="Arial"/>
                <w:sz w:val="22"/>
                <w:szCs w:val="22"/>
                <w:lang w:eastAsia="ca-ES" w:bidi="ar-SA"/>
              </w:rPr>
            </w:pPr>
            <w:r w:rsidRPr="003F2741">
              <w:rPr>
                <w:rFonts w:eastAsia="Times New Roman" w:cs="Arial"/>
                <w:sz w:val="22"/>
                <w:szCs w:val="22"/>
                <w:lang w:eastAsia="ca-ES" w:bidi="ar-SA"/>
              </w:rPr>
              <w:t>IDALU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3F2741" w:rsidRDefault="00090202" w:rsidP="00397B96">
            <w:pPr>
              <w:widowControl/>
              <w:suppressAutoHyphens w:val="0"/>
              <w:spacing w:line="264" w:lineRule="auto"/>
              <w:jc w:val="center"/>
              <w:rPr>
                <w:rFonts w:eastAsia="Times New Roman" w:cs="Arial"/>
                <w:sz w:val="22"/>
                <w:szCs w:val="22"/>
                <w:lang w:eastAsia="ca-ES" w:bidi="ar-SA"/>
              </w:rPr>
            </w:pPr>
            <w:r w:rsidRPr="003F2741">
              <w:rPr>
                <w:rFonts w:eastAsia="Times New Roman" w:cs="Arial"/>
                <w:sz w:val="22"/>
                <w:szCs w:val="22"/>
                <w:lang w:eastAsia="ca-ES" w:bidi="ar-SA"/>
              </w:rPr>
              <w:t xml:space="preserve">Nivel </w:t>
            </w:r>
            <w:proofErr w:type="gramStart"/>
            <w:r w:rsidRPr="003F2741">
              <w:rPr>
                <w:rFonts w:eastAsia="Times New Roman" w:cs="Arial"/>
                <w:sz w:val="22"/>
                <w:szCs w:val="22"/>
                <w:lang w:eastAsia="ca-ES" w:bidi="ar-SA"/>
              </w:rPr>
              <w:t>escolar  curs</w:t>
            </w:r>
            <w:r w:rsidR="006C71AB">
              <w:rPr>
                <w:rFonts w:eastAsia="Times New Roman" w:cs="Arial"/>
                <w:sz w:val="22"/>
                <w:szCs w:val="22"/>
                <w:lang w:eastAsia="ca-ES" w:bidi="ar-SA"/>
              </w:rPr>
              <w:t>o</w:t>
            </w:r>
            <w:proofErr w:type="gramEnd"/>
            <w:r w:rsidRPr="003F2741">
              <w:rPr>
                <w:rFonts w:eastAsia="Times New Roman" w:cs="Arial"/>
                <w:sz w:val="22"/>
                <w:szCs w:val="22"/>
                <w:lang w:eastAsia="ca-ES" w:bidi="ar-SA"/>
              </w:rPr>
              <w:t xml:space="preserve"> 25/26</w:t>
            </w:r>
          </w:p>
        </w:tc>
      </w:tr>
      <w:tr w:rsidR="00090202" w:rsidRPr="003F2741" w:rsidTr="00397B96">
        <w:trPr>
          <w:trHeight w:val="494"/>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jc w:val="center"/>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jc w:val="center"/>
              <w:rPr>
                <w:rFonts w:eastAsia="Times New Roman" w:cs="Arial"/>
                <w:b/>
                <w:sz w:val="22"/>
                <w:szCs w:val="22"/>
                <w:lang w:eastAsia="ca-ES" w:bidi="ar-SA"/>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r>
      <w:tr w:rsidR="00090202" w:rsidRPr="003F2741" w:rsidTr="00397B96">
        <w:trPr>
          <w:trHeight w:val="488"/>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jc w:val="center"/>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jc w:val="center"/>
              <w:rPr>
                <w:rFonts w:eastAsia="Times New Roman" w:cs="Arial"/>
                <w:b/>
                <w:sz w:val="22"/>
                <w:szCs w:val="22"/>
                <w:lang w:eastAsia="ca-ES" w:bidi="ar-SA"/>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r>
      <w:tr w:rsidR="00090202" w:rsidRPr="003F2741" w:rsidTr="00397B96">
        <w:trPr>
          <w:trHeight w:val="482"/>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jc w:val="center"/>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jc w:val="center"/>
              <w:rPr>
                <w:rFonts w:eastAsia="Times New Roman" w:cs="Arial"/>
                <w:b/>
                <w:sz w:val="22"/>
                <w:szCs w:val="22"/>
                <w:lang w:eastAsia="ca-ES" w:bidi="ar-SA"/>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3F2741" w:rsidRDefault="00090202" w:rsidP="00397B96">
            <w:pPr>
              <w:widowControl/>
              <w:suppressAutoHyphens w:val="0"/>
              <w:spacing w:line="264" w:lineRule="auto"/>
              <w:rPr>
                <w:rFonts w:eastAsia="Times New Roman" w:cs="Arial"/>
                <w:b/>
                <w:sz w:val="22"/>
                <w:szCs w:val="22"/>
                <w:lang w:eastAsia="ca-ES" w:bidi="ar-SA"/>
              </w:rPr>
            </w:pPr>
          </w:p>
        </w:tc>
      </w:tr>
    </w:tbl>
    <w:p w:rsidR="00090202" w:rsidRPr="003F2741" w:rsidRDefault="00090202" w:rsidP="00090202">
      <w:pPr>
        <w:widowControl/>
        <w:suppressAutoHyphens w:val="0"/>
        <w:spacing w:line="264" w:lineRule="auto"/>
        <w:rPr>
          <w:rFonts w:eastAsia="Times New Roman" w:cs="Arial"/>
          <w:sz w:val="22"/>
          <w:szCs w:val="22"/>
          <w:lang w:eastAsia="es-ES" w:bidi="ar-SA"/>
        </w:rPr>
      </w:pPr>
    </w:p>
    <w:p w:rsidR="00090202" w:rsidRPr="003F2741" w:rsidRDefault="00090202" w:rsidP="00090202">
      <w:pPr>
        <w:widowControl/>
        <w:suppressAutoHyphens w:val="0"/>
        <w:spacing w:line="264" w:lineRule="auto"/>
        <w:rPr>
          <w:rFonts w:eastAsia="Times New Roman" w:cs="Arial"/>
          <w:sz w:val="22"/>
          <w:szCs w:val="22"/>
          <w:lang w:eastAsia="es-ES" w:bidi="ar-SA"/>
        </w:rPr>
      </w:pPr>
    </w:p>
    <w:p w:rsidR="00090202" w:rsidRPr="003F2741" w:rsidRDefault="00090202" w:rsidP="00090202">
      <w:pPr>
        <w:widowControl/>
        <w:suppressAutoHyphens w:val="0"/>
        <w:spacing w:line="264" w:lineRule="auto"/>
        <w:rPr>
          <w:rFonts w:eastAsia="Times New Roman" w:cs="Arial"/>
          <w:sz w:val="22"/>
          <w:szCs w:val="22"/>
          <w:lang w:eastAsia="es-ES" w:bidi="ar-SA"/>
        </w:rPr>
      </w:pPr>
    </w:p>
    <w:p w:rsidR="00090202" w:rsidRPr="003F2741" w:rsidRDefault="00090202" w:rsidP="00090202">
      <w:pPr>
        <w:widowControl/>
        <w:suppressAutoHyphens w:val="0"/>
        <w:spacing w:line="264" w:lineRule="auto"/>
        <w:rPr>
          <w:rFonts w:eastAsia="Times New Roman" w:cs="Arial"/>
          <w:sz w:val="22"/>
          <w:szCs w:val="22"/>
          <w:lang w:eastAsia="es-ES" w:bidi="ar-SA"/>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9"/>
        <w:gridCol w:w="3570"/>
      </w:tblGrid>
      <w:tr w:rsidR="00090202" w:rsidRPr="003F2741" w:rsidTr="00397B96">
        <w:trPr>
          <w:trHeight w:val="549"/>
          <w:jc w:val="center"/>
        </w:trPr>
        <w:tc>
          <w:tcPr>
            <w:tcW w:w="640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Centr</w:t>
            </w:r>
            <w:r w:rsidR="006C71AB">
              <w:rPr>
                <w:rFonts w:eastAsia="Times New Roman" w:cs="Arial"/>
                <w:sz w:val="22"/>
                <w:szCs w:val="22"/>
                <w:lang w:eastAsia="ca-ES" w:bidi="ar-SA"/>
              </w:rPr>
              <w:t>o</w:t>
            </w:r>
            <w:r w:rsidRPr="003F2741">
              <w:rPr>
                <w:rFonts w:eastAsia="Times New Roman" w:cs="Arial"/>
                <w:sz w:val="22"/>
                <w:szCs w:val="22"/>
                <w:lang w:eastAsia="ca-ES" w:bidi="ar-SA"/>
              </w:rPr>
              <w:t xml:space="preserve"> escolar</w:t>
            </w:r>
          </w:p>
          <w:p w:rsidR="00090202" w:rsidRPr="003F2741" w:rsidRDefault="00090202" w:rsidP="00397B96">
            <w:pPr>
              <w:widowControl/>
              <w:suppressAutoHyphens w:val="0"/>
              <w:spacing w:line="264" w:lineRule="auto"/>
              <w:rPr>
                <w:rFonts w:eastAsia="Times New Roman" w:cs="Arial"/>
                <w:b/>
                <w:sz w:val="22"/>
                <w:szCs w:val="22"/>
                <w:lang w:eastAsia="ca-ES" w:bidi="ar-SA"/>
              </w:rPr>
            </w:pPr>
          </w:p>
        </w:tc>
        <w:tc>
          <w:tcPr>
            <w:tcW w:w="3570"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spacing w:line="264" w:lineRule="auto"/>
              <w:rPr>
                <w:rFonts w:eastAsia="Times New Roman" w:cs="Arial"/>
                <w:sz w:val="22"/>
                <w:szCs w:val="22"/>
                <w:lang w:eastAsia="ca-ES" w:bidi="ar-SA"/>
              </w:rPr>
            </w:pPr>
            <w:r w:rsidRPr="003F2741">
              <w:rPr>
                <w:rFonts w:eastAsia="Times New Roman" w:cs="Arial"/>
                <w:sz w:val="22"/>
                <w:szCs w:val="22"/>
                <w:lang w:eastAsia="ca-ES" w:bidi="ar-SA"/>
              </w:rPr>
              <w:t>Població</w:t>
            </w:r>
            <w:r w:rsidR="006C71AB">
              <w:rPr>
                <w:rFonts w:eastAsia="Times New Roman" w:cs="Arial"/>
                <w:sz w:val="22"/>
                <w:szCs w:val="22"/>
                <w:lang w:eastAsia="ca-ES" w:bidi="ar-SA"/>
              </w:rPr>
              <w:t>n</w:t>
            </w:r>
          </w:p>
          <w:p w:rsidR="00090202" w:rsidRPr="003F2741" w:rsidRDefault="00090202" w:rsidP="00397B96">
            <w:pPr>
              <w:widowControl/>
              <w:suppressAutoHyphens w:val="0"/>
              <w:spacing w:line="264" w:lineRule="auto"/>
              <w:rPr>
                <w:rFonts w:eastAsia="Times New Roman" w:cs="Arial"/>
                <w:sz w:val="22"/>
                <w:szCs w:val="22"/>
                <w:lang w:eastAsia="ca-ES" w:bidi="ar-SA"/>
              </w:rPr>
            </w:pPr>
          </w:p>
        </w:tc>
      </w:tr>
    </w:tbl>
    <w:p w:rsidR="00090202" w:rsidRPr="003F2741" w:rsidRDefault="00090202" w:rsidP="00090202">
      <w:pPr>
        <w:widowControl/>
        <w:suppressAutoHyphens w:val="0"/>
        <w:spacing w:line="264" w:lineRule="auto"/>
        <w:rPr>
          <w:rFonts w:ascii="Calibri" w:eastAsia="Times New Roman" w:hAnsi="Calibri" w:cs="Arial"/>
          <w:sz w:val="16"/>
          <w:szCs w:val="16"/>
          <w:lang w:eastAsia="es-ES" w:bidi="ar-SA"/>
        </w:rPr>
      </w:pPr>
      <w:r w:rsidRPr="003F2741">
        <w:rPr>
          <w:rFonts w:ascii="Calibri" w:eastAsia="Times New Roman" w:hAnsi="Calibri" w:cs="Arial"/>
          <w:sz w:val="16"/>
          <w:szCs w:val="16"/>
          <w:lang w:eastAsia="es-ES" w:bidi="ar-SA"/>
        </w:rPr>
        <w:t xml:space="preserve"> </w:t>
      </w:r>
    </w:p>
    <w:p w:rsidR="00090202" w:rsidRPr="003F2741" w:rsidRDefault="00090202" w:rsidP="00090202">
      <w:pPr>
        <w:widowControl/>
        <w:tabs>
          <w:tab w:val="left" w:pos="1276"/>
        </w:tabs>
        <w:suppressAutoHyphens w:val="0"/>
        <w:spacing w:line="264" w:lineRule="auto"/>
        <w:ind w:left="1276" w:hanging="709"/>
        <w:rPr>
          <w:rFonts w:ascii="Calibri" w:eastAsia="Times New Roman" w:hAnsi="Calibri" w:cs="Arial"/>
          <w:sz w:val="16"/>
          <w:szCs w:val="16"/>
          <w:lang w:eastAsia="es-ES" w:bidi="ar-SA"/>
        </w:rPr>
      </w:pPr>
    </w:p>
    <w:tbl>
      <w:tblPr>
        <w:tblW w:w="10021" w:type="dxa"/>
        <w:tblBorders>
          <w:right w:val="single" w:sz="4" w:space="0" w:color="auto"/>
          <w:insideH w:val="single" w:sz="4" w:space="0" w:color="auto"/>
          <w:insideV w:val="single" w:sz="4" w:space="0" w:color="auto"/>
        </w:tblBorders>
        <w:tblLook w:val="01E0" w:firstRow="1" w:lastRow="1" w:firstColumn="1" w:lastColumn="1" w:noHBand="0" w:noVBand="0"/>
      </w:tblPr>
      <w:tblGrid>
        <w:gridCol w:w="4127"/>
        <w:gridCol w:w="5894"/>
      </w:tblGrid>
      <w:tr w:rsidR="00090202" w:rsidRPr="003F2741" w:rsidTr="006C71AB">
        <w:trPr>
          <w:trHeight w:hRule="exact" w:val="1655"/>
        </w:trPr>
        <w:tc>
          <w:tcPr>
            <w:tcW w:w="4127" w:type="dxa"/>
            <w:tcBorders>
              <w:top w:val="nil"/>
              <w:left w:val="nil"/>
              <w:bottom w:val="nil"/>
              <w:right w:val="single" w:sz="4" w:space="0" w:color="auto"/>
            </w:tcBorders>
            <w:shd w:val="clear" w:color="auto" w:fill="auto"/>
          </w:tcPr>
          <w:p w:rsidR="00090202" w:rsidRPr="003F2741" w:rsidRDefault="00090202" w:rsidP="00397B96">
            <w:pPr>
              <w:widowControl/>
              <w:suppressAutoHyphens w:val="0"/>
              <w:spacing w:line="264" w:lineRule="auto"/>
              <w:rPr>
                <w:rFonts w:eastAsia="Times New Roman" w:cs="Arial"/>
                <w:sz w:val="20"/>
                <w:szCs w:val="20"/>
                <w:lang w:eastAsia="ca-ES" w:bidi="ar-SA"/>
              </w:rPr>
            </w:pPr>
          </w:p>
          <w:p w:rsidR="00090202" w:rsidRPr="003F2741" w:rsidRDefault="006C71AB" w:rsidP="00397B96">
            <w:pPr>
              <w:widowControl/>
              <w:suppressAutoHyphens w:val="0"/>
              <w:spacing w:line="264" w:lineRule="auto"/>
              <w:rPr>
                <w:rFonts w:eastAsia="Times New Roman" w:cs="Arial"/>
                <w:sz w:val="20"/>
                <w:szCs w:val="20"/>
                <w:lang w:eastAsia="ca-ES" w:bidi="ar-SA"/>
              </w:rPr>
            </w:pPr>
            <w:r>
              <w:rPr>
                <w:rFonts w:eastAsia="Times New Roman" w:cs="Arial"/>
                <w:sz w:val="20"/>
                <w:szCs w:val="20"/>
                <w:lang w:eastAsia="ca-ES" w:bidi="ar-SA"/>
              </w:rPr>
              <w:t>Fecha</w:t>
            </w:r>
            <w:r w:rsidR="00090202" w:rsidRPr="003F2741">
              <w:rPr>
                <w:rFonts w:eastAsia="Times New Roman" w:cs="Arial"/>
                <w:sz w:val="20"/>
                <w:szCs w:val="20"/>
                <w:lang w:eastAsia="ca-ES" w:bidi="ar-SA"/>
              </w:rPr>
              <w:t>:</w:t>
            </w:r>
          </w:p>
          <w:p w:rsidR="00090202" w:rsidRPr="003F2741" w:rsidRDefault="00090202" w:rsidP="00397B96">
            <w:pPr>
              <w:widowControl/>
              <w:suppressAutoHyphens w:val="0"/>
              <w:spacing w:line="264" w:lineRule="auto"/>
              <w:jc w:val="center"/>
              <w:rPr>
                <w:rFonts w:eastAsia="Times New Roman" w:cs="Arial"/>
                <w:sz w:val="20"/>
                <w:szCs w:val="20"/>
                <w:lang w:eastAsia="ca-ES" w:bidi="ar-SA"/>
              </w:rPr>
            </w:pPr>
          </w:p>
          <w:p w:rsidR="00090202" w:rsidRPr="003F2741" w:rsidRDefault="006C71AB" w:rsidP="00397B96">
            <w:pPr>
              <w:widowControl/>
              <w:suppressAutoHyphens w:val="0"/>
              <w:spacing w:line="264" w:lineRule="auto"/>
              <w:jc w:val="center"/>
              <w:rPr>
                <w:rFonts w:eastAsia="Times New Roman" w:cs="Arial"/>
                <w:sz w:val="20"/>
                <w:szCs w:val="20"/>
                <w:lang w:eastAsia="ca-ES" w:bidi="ar-SA"/>
              </w:rPr>
            </w:pPr>
            <w:r>
              <w:rPr>
                <w:rFonts w:eastAsia="Times New Roman" w:cs="Arial"/>
                <w:sz w:val="20"/>
                <w:szCs w:val="20"/>
                <w:lang w:eastAsia="ca-ES" w:bidi="ar-SA"/>
              </w:rPr>
              <w:t>Firma</w:t>
            </w:r>
          </w:p>
        </w:tc>
        <w:tc>
          <w:tcPr>
            <w:tcW w:w="58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6C71AB" w:rsidRDefault="006C71AB" w:rsidP="00397B96">
            <w:pPr>
              <w:widowControl/>
              <w:suppressAutoHyphens w:val="0"/>
              <w:spacing w:line="264" w:lineRule="auto"/>
              <w:jc w:val="both"/>
              <w:rPr>
                <w:rFonts w:eastAsia="Times New Roman" w:cs="Arial"/>
                <w:sz w:val="16"/>
                <w:szCs w:val="16"/>
                <w:lang w:eastAsia="ca-ES" w:bidi="ar-SA"/>
              </w:rPr>
            </w:pPr>
            <w:r w:rsidRPr="006C71AB">
              <w:rPr>
                <w:sz w:val="16"/>
                <w:szCs w:val="16"/>
              </w:rPr>
              <w:t>De acuerdo con la Ley Orgánica 3/2019, de 5 de diciembre, de protección de datos personales y garantía de los derechos digitales, le informamos de que los datos que nos facilite serán incluidos en un fichero automatizado con la finalidad de poder procesar las solicitudes recibidas y/o realizar comunicaciones relacionadas. Asimismo, le informamos de la posibilidad de ejercer los derechos de acceso, rectificación, cancelación y oposición, en los términos incluidos en la legislación vigente, mediante escrito presentado en el Registro General del Consejo Comarcal del Priorat (Plaça de la Quartera, 1 - 43730 Falset).</w:t>
            </w:r>
          </w:p>
        </w:tc>
      </w:tr>
    </w:tbl>
    <w:p w:rsidR="00090202" w:rsidRPr="003F2741" w:rsidRDefault="00090202" w:rsidP="00090202">
      <w:pPr>
        <w:widowControl/>
        <w:tabs>
          <w:tab w:val="left" w:pos="-4320"/>
          <w:tab w:val="left" w:pos="-720"/>
        </w:tabs>
        <w:spacing w:line="264" w:lineRule="auto"/>
        <w:rPr>
          <w:rFonts w:ascii="Calibri" w:eastAsia="Times New Roman" w:hAnsi="Calibri" w:cs="Arial"/>
          <w:sz w:val="20"/>
          <w:szCs w:val="20"/>
          <w:lang w:eastAsia="es-ES" w:bidi="ar-SA"/>
        </w:rPr>
      </w:pPr>
    </w:p>
    <w:p w:rsidR="00090202" w:rsidRPr="003F2741" w:rsidRDefault="00090202" w:rsidP="00090202">
      <w:pPr>
        <w:widowControl/>
        <w:tabs>
          <w:tab w:val="left" w:pos="-4320"/>
          <w:tab w:val="left" w:pos="-720"/>
        </w:tabs>
        <w:spacing w:line="264" w:lineRule="auto"/>
        <w:rPr>
          <w:rFonts w:ascii="Calibri" w:eastAsia="Times New Roman" w:hAnsi="Calibri" w:cs="Arial"/>
          <w:b/>
          <w:sz w:val="20"/>
          <w:szCs w:val="20"/>
          <w:lang w:eastAsia="es-ES" w:bidi="ar-SA"/>
        </w:rPr>
      </w:pPr>
    </w:p>
    <w:p w:rsidR="00090202" w:rsidRPr="003F2741" w:rsidRDefault="00090202" w:rsidP="00090202">
      <w:pPr>
        <w:widowControl/>
        <w:tabs>
          <w:tab w:val="left" w:pos="-4320"/>
          <w:tab w:val="left" w:pos="-720"/>
        </w:tabs>
        <w:spacing w:line="264" w:lineRule="auto"/>
        <w:jc w:val="center"/>
        <w:rPr>
          <w:rFonts w:eastAsia="Times New Roman" w:cs="Arial"/>
          <w:b/>
          <w:sz w:val="22"/>
          <w:szCs w:val="22"/>
          <w:lang w:eastAsia="es-ES" w:bidi="ar-SA"/>
        </w:rPr>
      </w:pPr>
      <w:r w:rsidRPr="003F2741">
        <w:rPr>
          <w:rFonts w:eastAsia="Times New Roman" w:cs="Arial"/>
          <w:b/>
          <w:sz w:val="22"/>
          <w:szCs w:val="22"/>
          <w:lang w:eastAsia="es-ES" w:bidi="ar-SA"/>
        </w:rPr>
        <w:t>A LA PRESID</w:t>
      </w:r>
      <w:r w:rsidR="006C71AB">
        <w:rPr>
          <w:rFonts w:eastAsia="Times New Roman" w:cs="Arial"/>
          <w:b/>
          <w:sz w:val="22"/>
          <w:szCs w:val="22"/>
          <w:lang w:eastAsia="es-ES" w:bidi="ar-SA"/>
        </w:rPr>
        <w:t>E</w:t>
      </w:r>
      <w:r w:rsidRPr="003F2741">
        <w:rPr>
          <w:rFonts w:eastAsia="Times New Roman" w:cs="Arial"/>
          <w:b/>
          <w:sz w:val="22"/>
          <w:szCs w:val="22"/>
          <w:lang w:eastAsia="es-ES" w:bidi="ar-SA"/>
        </w:rPr>
        <w:t>NCIA DEL CONSELL COMARCAL DEL PRIORAT</w:t>
      </w:r>
    </w:p>
    <w:p w:rsidR="00090202" w:rsidRPr="003F2741" w:rsidRDefault="00090202" w:rsidP="00090202">
      <w:pPr>
        <w:widowControl/>
        <w:suppressAutoHyphens w:val="0"/>
        <w:jc w:val="center"/>
        <w:rPr>
          <w:rFonts w:eastAsia="Times New Roman" w:cs="Arial"/>
          <w:b/>
          <w:lang w:eastAsia="es-ES" w:bidi="ar-SA"/>
        </w:rPr>
      </w:pPr>
      <w:r w:rsidRPr="003F2741">
        <w:rPr>
          <w:rFonts w:eastAsia="Times New Roman" w:cs="Arial"/>
          <w:b/>
          <w:lang w:eastAsia="es-ES" w:bidi="ar-SA"/>
        </w:rPr>
        <w:br w:type="page"/>
      </w:r>
      <w:r w:rsidRPr="003F2741">
        <w:rPr>
          <w:rFonts w:eastAsia="Times New Roman" w:cs="Arial"/>
          <w:b/>
          <w:lang w:eastAsia="es-ES" w:bidi="ar-SA"/>
        </w:rPr>
        <w:lastRenderedPageBreak/>
        <w:t>ANNEX</w:t>
      </w:r>
      <w:r w:rsidR="003F2741" w:rsidRPr="003F2741">
        <w:rPr>
          <w:rFonts w:eastAsia="Times New Roman" w:cs="Arial"/>
          <w:b/>
          <w:lang w:eastAsia="es-ES" w:bidi="ar-SA"/>
        </w:rPr>
        <w:t>O</w:t>
      </w:r>
      <w:r w:rsidRPr="003F2741">
        <w:rPr>
          <w:rFonts w:eastAsia="Times New Roman" w:cs="Arial"/>
          <w:b/>
          <w:lang w:eastAsia="es-ES" w:bidi="ar-SA"/>
        </w:rPr>
        <w:t xml:space="preserve"> II</w:t>
      </w:r>
    </w:p>
    <w:p w:rsidR="00090202" w:rsidRPr="003F2741" w:rsidRDefault="00090202" w:rsidP="00090202">
      <w:pPr>
        <w:widowControl/>
        <w:suppressAutoHyphens w:val="0"/>
        <w:rPr>
          <w:rFonts w:eastAsia="Times New Roman" w:cs="Arial"/>
          <w:lang w:eastAsia="es-ES" w:bidi="ar-SA"/>
        </w:rPr>
      </w:pPr>
    </w:p>
    <w:p w:rsidR="003F2741" w:rsidRPr="003F2741" w:rsidRDefault="003F2741" w:rsidP="003F2741">
      <w:pPr>
        <w:widowControl/>
        <w:suppressAutoHyphens w:val="0"/>
        <w:spacing w:before="100" w:beforeAutospacing="1" w:after="100" w:afterAutospacing="1"/>
        <w:jc w:val="center"/>
        <w:rPr>
          <w:rFonts w:ascii="Times New Roman" w:eastAsia="Times New Roman" w:hAnsi="Times New Roman" w:cs="Times New Roman"/>
          <w:u w:val="single"/>
          <w:lang w:eastAsia="ca-ES" w:bidi="ar-SA"/>
        </w:rPr>
      </w:pPr>
      <w:r w:rsidRPr="003F2741">
        <w:rPr>
          <w:rFonts w:ascii="Times New Roman" w:eastAsia="Times New Roman" w:hAnsi="Times New Roman" w:cs="Times New Roman"/>
          <w:b/>
          <w:bCs/>
          <w:u w:val="single"/>
          <w:lang w:eastAsia="ca-ES" w:bidi="ar-SA"/>
        </w:rPr>
        <w:t>MODELO DE JUSTIFICACIÓN DE LAS AYUDAS INDIVIDUALES DE DESPLAZAMIENTO PARA EL CURSO ESCOLAR 2025/2026</w:t>
      </w:r>
    </w:p>
    <w:p w:rsidR="00090202" w:rsidRPr="003F2741" w:rsidRDefault="00090202" w:rsidP="003F2741">
      <w:pPr>
        <w:widowControl/>
        <w:suppressAutoHyphens w:val="0"/>
        <w:jc w:val="center"/>
        <w:rPr>
          <w:rFonts w:eastAsia="Times New Roman" w:cs="Arial"/>
          <w:u w:val="single"/>
          <w:lang w:eastAsia="es-ES" w:bidi="ar-SA"/>
        </w:rPr>
      </w:pPr>
    </w:p>
    <w:p w:rsidR="00090202" w:rsidRPr="003F2741" w:rsidRDefault="00090202" w:rsidP="00090202">
      <w:pPr>
        <w:widowControl/>
        <w:suppressAutoHyphens w:val="0"/>
        <w:rPr>
          <w:rFonts w:ascii="Calibri" w:eastAsia="Times New Roman" w:hAnsi="Calibri" w:cs="Arial"/>
          <w:lang w:eastAsia="es-ES" w:bidi="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551"/>
      </w:tblGrid>
      <w:tr w:rsidR="00090202" w:rsidRPr="003F2741" w:rsidTr="00397B96">
        <w:trPr>
          <w:trHeight w:val="725"/>
        </w:trPr>
        <w:tc>
          <w:tcPr>
            <w:tcW w:w="7083"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rPr>
                <w:rFonts w:eastAsia="Times New Roman" w:cs="Arial"/>
                <w:sz w:val="22"/>
                <w:szCs w:val="22"/>
                <w:lang w:eastAsia="ca-ES" w:bidi="ar-SA"/>
              </w:rPr>
            </w:pPr>
            <w:r w:rsidRPr="003F2741">
              <w:rPr>
                <w:rFonts w:eastAsia="Times New Roman" w:cs="Arial"/>
                <w:sz w:val="22"/>
                <w:szCs w:val="22"/>
                <w:lang w:eastAsia="ca-ES" w:bidi="ar-SA"/>
              </w:rPr>
              <w:t>CENTR</w:t>
            </w:r>
            <w:r w:rsidR="003F2741" w:rsidRPr="003F2741">
              <w:rPr>
                <w:rFonts w:eastAsia="Times New Roman" w:cs="Arial"/>
                <w:sz w:val="22"/>
                <w:szCs w:val="22"/>
                <w:lang w:eastAsia="ca-ES" w:bidi="ar-SA"/>
              </w:rPr>
              <w:t>O</w:t>
            </w:r>
            <w:r w:rsidRPr="003F2741">
              <w:rPr>
                <w:rFonts w:eastAsia="Times New Roman" w:cs="Arial"/>
                <w:sz w:val="22"/>
                <w:szCs w:val="22"/>
                <w:lang w:eastAsia="ca-ES" w:bidi="ar-SA"/>
              </w:rPr>
              <w:t xml:space="preserve"> ESCOLAR</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rPr>
                <w:rFonts w:eastAsia="Times New Roman" w:cs="Arial"/>
                <w:sz w:val="22"/>
                <w:szCs w:val="22"/>
                <w:lang w:eastAsia="ca-ES" w:bidi="ar-SA"/>
              </w:rPr>
            </w:pPr>
            <w:r w:rsidRPr="003F2741">
              <w:rPr>
                <w:rFonts w:eastAsia="Times New Roman" w:cs="Arial"/>
                <w:sz w:val="22"/>
                <w:szCs w:val="22"/>
                <w:lang w:eastAsia="ca-ES" w:bidi="ar-SA"/>
              </w:rPr>
              <w:t>TEL</w:t>
            </w:r>
            <w:r w:rsidR="006C71AB">
              <w:rPr>
                <w:rFonts w:eastAsia="Times New Roman" w:cs="Arial"/>
                <w:sz w:val="22"/>
                <w:szCs w:val="22"/>
                <w:lang w:eastAsia="ca-ES" w:bidi="ar-SA"/>
              </w:rPr>
              <w:t>E</w:t>
            </w:r>
            <w:r w:rsidRPr="003F2741">
              <w:rPr>
                <w:rFonts w:eastAsia="Times New Roman" w:cs="Arial"/>
                <w:sz w:val="22"/>
                <w:szCs w:val="22"/>
                <w:lang w:eastAsia="ca-ES" w:bidi="ar-SA"/>
              </w:rPr>
              <w:t>FON</w:t>
            </w:r>
            <w:r w:rsidR="006C71AB">
              <w:rPr>
                <w:rFonts w:eastAsia="Times New Roman" w:cs="Arial"/>
                <w:sz w:val="22"/>
                <w:szCs w:val="22"/>
                <w:lang w:eastAsia="ca-ES" w:bidi="ar-SA"/>
              </w:rPr>
              <w:t>O</w:t>
            </w:r>
          </w:p>
        </w:tc>
      </w:tr>
      <w:tr w:rsidR="00090202" w:rsidRPr="003F2741" w:rsidTr="00397B96">
        <w:trPr>
          <w:trHeight w:val="870"/>
        </w:trPr>
        <w:tc>
          <w:tcPr>
            <w:tcW w:w="7083"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rPr>
                <w:rFonts w:eastAsia="Times New Roman" w:cs="Arial"/>
                <w:sz w:val="22"/>
                <w:szCs w:val="22"/>
                <w:lang w:eastAsia="ca-ES" w:bidi="ar-SA"/>
              </w:rPr>
            </w:pPr>
            <w:r w:rsidRPr="003F2741">
              <w:rPr>
                <w:rFonts w:eastAsia="Times New Roman" w:cs="Arial"/>
                <w:sz w:val="22"/>
                <w:szCs w:val="22"/>
                <w:lang w:eastAsia="ca-ES" w:bidi="ar-SA"/>
              </w:rPr>
              <w:t>Nom</w:t>
            </w:r>
            <w:r w:rsidR="006C71AB">
              <w:rPr>
                <w:rFonts w:eastAsia="Times New Roman" w:cs="Arial"/>
                <w:sz w:val="22"/>
                <w:szCs w:val="22"/>
                <w:lang w:eastAsia="ca-ES" w:bidi="ar-SA"/>
              </w:rPr>
              <w:t xml:space="preserve">bre y apellidos </w:t>
            </w:r>
            <w:r w:rsidRPr="003F2741">
              <w:rPr>
                <w:rFonts w:eastAsia="Times New Roman" w:cs="Arial"/>
                <w:sz w:val="22"/>
                <w:szCs w:val="22"/>
                <w:lang w:eastAsia="ca-ES" w:bidi="ar-SA"/>
              </w:rPr>
              <w:t>de la direcció</w:t>
            </w:r>
            <w:r w:rsidR="006C71AB">
              <w:rPr>
                <w:rFonts w:eastAsia="Times New Roman" w:cs="Arial"/>
                <w:sz w:val="22"/>
                <w:szCs w:val="22"/>
                <w:lang w:eastAsia="ca-ES" w:bidi="ar-SA"/>
              </w:rPr>
              <w:t>n</w:t>
            </w:r>
            <w:r w:rsidRPr="003F2741">
              <w:rPr>
                <w:rFonts w:eastAsia="Times New Roman" w:cs="Arial"/>
                <w:sz w:val="22"/>
                <w:szCs w:val="22"/>
                <w:lang w:eastAsia="ca-ES" w:bidi="ar-SA"/>
              </w:rPr>
              <w:t xml:space="preserve"> del centr</w:t>
            </w:r>
            <w:r w:rsidR="006C71AB">
              <w:rPr>
                <w:rFonts w:eastAsia="Times New Roman" w:cs="Arial"/>
                <w:sz w:val="22"/>
                <w:szCs w:val="22"/>
                <w:lang w:eastAsia="ca-ES" w:bidi="ar-SA"/>
              </w:rPr>
              <w:t>o</w:t>
            </w:r>
            <w:bookmarkStart w:id="0" w:name="_GoBack"/>
            <w:bookmarkEnd w:id="0"/>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rPr>
                <w:rFonts w:eastAsia="Times New Roman" w:cs="Arial"/>
                <w:sz w:val="22"/>
                <w:szCs w:val="22"/>
                <w:lang w:eastAsia="ca-ES" w:bidi="ar-SA"/>
              </w:rPr>
            </w:pPr>
          </w:p>
        </w:tc>
      </w:tr>
      <w:tr w:rsidR="00090202" w:rsidRPr="003F2741" w:rsidTr="00397B96">
        <w:trPr>
          <w:trHeight w:val="626"/>
        </w:trPr>
        <w:tc>
          <w:tcPr>
            <w:tcW w:w="9634" w:type="dxa"/>
            <w:gridSpan w:val="2"/>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rPr>
                <w:rFonts w:eastAsia="Times New Roman" w:cs="Arial"/>
                <w:sz w:val="22"/>
                <w:szCs w:val="22"/>
                <w:lang w:eastAsia="ca-ES" w:bidi="ar-SA"/>
              </w:rPr>
            </w:pPr>
            <w:r w:rsidRPr="003F2741">
              <w:rPr>
                <w:rFonts w:eastAsia="Times New Roman" w:cs="Arial"/>
                <w:sz w:val="22"/>
                <w:szCs w:val="22"/>
                <w:lang w:eastAsia="ca-ES" w:bidi="ar-SA"/>
              </w:rPr>
              <w:t>PERÍOD</w:t>
            </w:r>
            <w:r w:rsidR="006C71AB">
              <w:rPr>
                <w:rFonts w:eastAsia="Times New Roman" w:cs="Arial"/>
                <w:sz w:val="22"/>
                <w:szCs w:val="22"/>
                <w:lang w:eastAsia="ca-ES" w:bidi="ar-SA"/>
              </w:rPr>
              <w:t>O</w:t>
            </w:r>
            <w:r w:rsidRPr="003F2741">
              <w:rPr>
                <w:rFonts w:eastAsia="Times New Roman" w:cs="Arial"/>
                <w:sz w:val="22"/>
                <w:szCs w:val="22"/>
                <w:lang w:eastAsia="ca-ES" w:bidi="ar-SA"/>
              </w:rPr>
              <w:t xml:space="preserve"> QUE S</w:t>
            </w:r>
            <w:r w:rsidR="006C71AB">
              <w:rPr>
                <w:rFonts w:eastAsia="Times New Roman" w:cs="Arial"/>
                <w:sz w:val="22"/>
                <w:szCs w:val="22"/>
                <w:lang w:eastAsia="ca-ES" w:bidi="ar-SA"/>
              </w:rPr>
              <w:t>E</w:t>
            </w:r>
            <w:r w:rsidRPr="003F2741">
              <w:rPr>
                <w:rFonts w:eastAsia="Times New Roman" w:cs="Arial"/>
                <w:sz w:val="22"/>
                <w:szCs w:val="22"/>
                <w:lang w:eastAsia="ca-ES" w:bidi="ar-SA"/>
              </w:rPr>
              <w:t xml:space="preserve"> JUSTIFICA</w:t>
            </w:r>
          </w:p>
        </w:tc>
      </w:tr>
    </w:tbl>
    <w:p w:rsidR="00090202" w:rsidRPr="003F2741" w:rsidRDefault="00090202" w:rsidP="00090202">
      <w:pPr>
        <w:widowControl/>
        <w:suppressAutoHyphens w:val="0"/>
        <w:rPr>
          <w:rFonts w:eastAsia="Times New Roman" w:cs="Arial"/>
          <w:sz w:val="22"/>
          <w:szCs w:val="22"/>
          <w:lang w:eastAsia="es-ES" w:bidi="ar-SA"/>
        </w:rPr>
      </w:pPr>
    </w:p>
    <w:p w:rsidR="00090202" w:rsidRPr="003F2741" w:rsidRDefault="00090202" w:rsidP="00090202">
      <w:pPr>
        <w:widowControl/>
        <w:suppressAutoHyphens w:val="0"/>
        <w:rPr>
          <w:rFonts w:eastAsia="Times New Roman" w:cs="Arial"/>
          <w:sz w:val="22"/>
          <w:szCs w:val="22"/>
          <w:lang w:eastAsia="es-ES" w:bidi="ar-SA"/>
        </w:rPr>
      </w:pPr>
    </w:p>
    <w:p w:rsidR="00090202" w:rsidRPr="003F2741" w:rsidRDefault="00090202" w:rsidP="00090202">
      <w:pPr>
        <w:widowControl/>
        <w:suppressAutoHyphens w:val="0"/>
        <w:rPr>
          <w:rFonts w:eastAsia="Times New Roman" w:cs="Arial"/>
          <w:sz w:val="22"/>
          <w:szCs w:val="22"/>
          <w:lang w:eastAsia="es-ES" w:bidi="ar-SA"/>
        </w:rPr>
      </w:pPr>
    </w:p>
    <w:p w:rsidR="00090202" w:rsidRDefault="006C71AB" w:rsidP="00090202">
      <w:pPr>
        <w:widowControl/>
        <w:suppressAutoHyphens w:val="0"/>
        <w:jc w:val="both"/>
      </w:pPr>
      <w:r>
        <w:rPr>
          <w:rStyle w:val="Textoennegrita"/>
        </w:rPr>
        <w:t>Diligencia:</w:t>
      </w:r>
      <w:r>
        <w:t xml:space="preserve"> Para hacer constar que el alumno/a relacionado, al que se le ha concedido una ayuda económica individual de desplazamiento para el curso 2025/26, ha asistido durante el período al que hace referencia la presente justificación.</w:t>
      </w:r>
    </w:p>
    <w:p w:rsidR="006C71AB" w:rsidRPr="003F2741" w:rsidRDefault="006C71AB" w:rsidP="00090202">
      <w:pPr>
        <w:widowControl/>
        <w:suppressAutoHyphens w:val="0"/>
        <w:jc w:val="both"/>
        <w:rPr>
          <w:rFonts w:eastAsia="Times New Roman" w:cs="Arial"/>
          <w:sz w:val="22"/>
          <w:szCs w:val="22"/>
          <w:lang w:eastAsia="es-ES" w:bidi="ar-SA"/>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119"/>
      </w:tblGrid>
      <w:tr w:rsidR="00090202" w:rsidRPr="003F2741" w:rsidTr="00397B96">
        <w:tc>
          <w:tcPr>
            <w:tcW w:w="5665"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jc w:val="both"/>
              <w:rPr>
                <w:rFonts w:eastAsia="Times New Roman" w:cs="Arial"/>
                <w:sz w:val="22"/>
                <w:szCs w:val="22"/>
                <w:lang w:eastAsia="ca-ES" w:bidi="ar-SA"/>
              </w:rPr>
            </w:pPr>
            <w:r w:rsidRPr="003F2741">
              <w:rPr>
                <w:rFonts w:eastAsia="Times New Roman" w:cs="Arial"/>
                <w:sz w:val="22"/>
                <w:szCs w:val="22"/>
                <w:lang w:eastAsia="ca-ES" w:bidi="ar-SA"/>
              </w:rPr>
              <w:t>NOM</w:t>
            </w:r>
            <w:r w:rsidR="006C71AB">
              <w:rPr>
                <w:rFonts w:eastAsia="Times New Roman" w:cs="Arial"/>
                <w:sz w:val="22"/>
                <w:szCs w:val="22"/>
                <w:lang w:eastAsia="ca-ES" w:bidi="ar-SA"/>
              </w:rPr>
              <w:t>BRE</w:t>
            </w:r>
            <w:r w:rsidRPr="003F2741">
              <w:rPr>
                <w:rFonts w:eastAsia="Times New Roman" w:cs="Arial"/>
                <w:sz w:val="22"/>
                <w:szCs w:val="22"/>
                <w:lang w:eastAsia="ca-ES" w:bidi="ar-SA"/>
              </w:rPr>
              <w:t xml:space="preserve"> </w:t>
            </w:r>
            <w:r w:rsidR="006C71AB">
              <w:rPr>
                <w:rFonts w:eastAsia="Times New Roman" w:cs="Arial"/>
                <w:sz w:val="22"/>
                <w:szCs w:val="22"/>
                <w:lang w:eastAsia="ca-ES" w:bidi="ar-SA"/>
              </w:rPr>
              <w:t>Y APELLIDOS DEL ALUMNO/A</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090202" w:rsidRPr="003F2741" w:rsidRDefault="00090202" w:rsidP="00397B96">
            <w:pPr>
              <w:widowControl/>
              <w:suppressAutoHyphens w:val="0"/>
              <w:jc w:val="both"/>
              <w:rPr>
                <w:rFonts w:eastAsia="Times New Roman" w:cs="Arial"/>
                <w:sz w:val="22"/>
                <w:szCs w:val="22"/>
                <w:lang w:eastAsia="ca-ES" w:bidi="ar-SA"/>
              </w:rPr>
            </w:pPr>
            <w:r w:rsidRPr="003F2741">
              <w:rPr>
                <w:rFonts w:eastAsia="Times New Roman" w:cs="Arial"/>
                <w:sz w:val="22"/>
                <w:szCs w:val="22"/>
                <w:lang w:eastAsia="ca-ES" w:bidi="ar-SA"/>
              </w:rPr>
              <w:t>PERÍOD</w:t>
            </w:r>
            <w:r w:rsidR="006C71AB">
              <w:rPr>
                <w:rFonts w:eastAsia="Times New Roman" w:cs="Arial"/>
                <w:sz w:val="22"/>
                <w:szCs w:val="22"/>
                <w:lang w:eastAsia="ca-ES" w:bidi="ar-SA"/>
              </w:rPr>
              <w:t>O</w:t>
            </w:r>
            <w:r w:rsidRPr="003F2741">
              <w:rPr>
                <w:rFonts w:eastAsia="Times New Roman" w:cs="Arial"/>
                <w:sz w:val="22"/>
                <w:szCs w:val="22"/>
                <w:lang w:eastAsia="ca-ES" w:bidi="ar-SA"/>
              </w:rPr>
              <w:t xml:space="preserve"> QUE S</w:t>
            </w:r>
            <w:r w:rsidR="006C71AB">
              <w:rPr>
                <w:rFonts w:eastAsia="Times New Roman" w:cs="Arial"/>
                <w:sz w:val="22"/>
                <w:szCs w:val="22"/>
                <w:lang w:eastAsia="ca-ES" w:bidi="ar-SA"/>
              </w:rPr>
              <w:t>E</w:t>
            </w:r>
            <w:r w:rsidRPr="003F2741">
              <w:rPr>
                <w:rFonts w:eastAsia="Times New Roman" w:cs="Arial"/>
                <w:sz w:val="22"/>
                <w:szCs w:val="22"/>
                <w:lang w:eastAsia="ca-ES" w:bidi="ar-SA"/>
              </w:rPr>
              <w:t xml:space="preserve"> JUSTIFICA</w:t>
            </w: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r w:rsidR="00090202" w:rsidRPr="003F2741"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3F2741" w:rsidRDefault="00090202" w:rsidP="00397B96">
            <w:pPr>
              <w:widowControl/>
              <w:suppressAutoHyphens w:val="0"/>
              <w:jc w:val="both"/>
              <w:rPr>
                <w:rFonts w:eastAsia="Times New Roman" w:cs="Arial"/>
                <w:sz w:val="22"/>
                <w:szCs w:val="22"/>
                <w:lang w:eastAsia="ca-ES" w:bidi="ar-SA"/>
              </w:rPr>
            </w:pPr>
          </w:p>
        </w:tc>
      </w:tr>
    </w:tbl>
    <w:p w:rsidR="00090202" w:rsidRPr="003F2741" w:rsidRDefault="00090202" w:rsidP="00090202">
      <w:pPr>
        <w:widowControl/>
        <w:suppressAutoHyphens w:val="0"/>
        <w:jc w:val="both"/>
        <w:rPr>
          <w:rFonts w:eastAsia="Times New Roman" w:cs="Arial"/>
          <w:sz w:val="22"/>
          <w:szCs w:val="22"/>
          <w:lang w:eastAsia="es-ES" w:bidi="ar-SA"/>
        </w:rPr>
      </w:pPr>
    </w:p>
    <w:p w:rsidR="00090202" w:rsidRPr="003F2741" w:rsidRDefault="006C71AB" w:rsidP="00090202">
      <w:pPr>
        <w:widowControl/>
        <w:suppressAutoHyphens w:val="0"/>
        <w:jc w:val="both"/>
        <w:rPr>
          <w:rFonts w:eastAsia="Times New Roman" w:cs="Arial"/>
          <w:sz w:val="22"/>
          <w:szCs w:val="22"/>
          <w:lang w:eastAsia="es-ES" w:bidi="ar-SA"/>
        </w:rPr>
      </w:pPr>
      <w:r>
        <w:rPr>
          <w:rFonts w:eastAsia="Times New Roman" w:cs="Arial"/>
          <w:sz w:val="22"/>
          <w:szCs w:val="22"/>
          <w:lang w:eastAsia="es-ES" w:bidi="ar-SA"/>
        </w:rPr>
        <w:t>Firma</w:t>
      </w:r>
      <w:r w:rsidR="00090202" w:rsidRPr="003F2741">
        <w:rPr>
          <w:rFonts w:eastAsia="Times New Roman" w:cs="Arial"/>
          <w:sz w:val="22"/>
          <w:szCs w:val="22"/>
          <w:lang w:eastAsia="es-ES" w:bidi="ar-SA"/>
        </w:rPr>
        <w:t xml:space="preserve"> del director/a del centr</w:t>
      </w:r>
      <w:r>
        <w:rPr>
          <w:rFonts w:eastAsia="Times New Roman" w:cs="Arial"/>
          <w:sz w:val="22"/>
          <w:szCs w:val="22"/>
          <w:lang w:eastAsia="es-ES" w:bidi="ar-SA"/>
        </w:rPr>
        <w:t>o</w:t>
      </w:r>
    </w:p>
    <w:p w:rsidR="00090202" w:rsidRPr="003F2741" w:rsidRDefault="00090202" w:rsidP="001670C3">
      <w:pPr>
        <w:spacing w:after="120"/>
        <w:jc w:val="center"/>
        <w:rPr>
          <w:rFonts w:cs="Arial"/>
          <w:b/>
          <w:sz w:val="22"/>
          <w:szCs w:val="22"/>
        </w:rPr>
      </w:pPr>
    </w:p>
    <w:p w:rsidR="001670C3" w:rsidRPr="003F2741" w:rsidRDefault="001670C3" w:rsidP="001670C3"/>
    <w:p w:rsidR="00D74137" w:rsidRPr="003F2741" w:rsidRDefault="00D74137" w:rsidP="001670C3"/>
    <w:sectPr w:rsidR="00D74137" w:rsidRPr="003F2741">
      <w:headerReference w:type="default" r:id="rId9"/>
      <w:footerReference w:type="default" r:id="rId10"/>
      <w:headerReference w:type="first" r:id="rId11"/>
      <w:footerReference w:type="first" r:id="rId12"/>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4C9F" w:rsidRDefault="002E4C9F">
      <w:r>
        <w:separator/>
      </w:r>
    </w:p>
  </w:endnote>
  <w:endnote w:type="continuationSeparator" w:id="0">
    <w:p w:rsidR="002E4C9F" w:rsidRDefault="002E4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AF187B">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D741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4C9F" w:rsidRDefault="002E4C9F">
      <w:r>
        <w:separator/>
      </w:r>
    </w:p>
  </w:footnote>
  <w:footnote w:type="continuationSeparator" w:id="0">
    <w:p w:rsidR="002E4C9F" w:rsidRDefault="002E4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AF187B">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D741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81521"/>
    <w:multiLevelType w:val="multilevel"/>
    <w:tmpl w:val="A50E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75388"/>
    <w:multiLevelType w:val="multilevel"/>
    <w:tmpl w:val="7ECC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167A4"/>
    <w:multiLevelType w:val="hybridMultilevel"/>
    <w:tmpl w:val="AEACB3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29414A56"/>
    <w:multiLevelType w:val="multilevel"/>
    <w:tmpl w:val="EE76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B23D4"/>
    <w:multiLevelType w:val="multilevel"/>
    <w:tmpl w:val="7CCE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073623"/>
    <w:multiLevelType w:val="hybridMultilevel"/>
    <w:tmpl w:val="424E2B4C"/>
    <w:lvl w:ilvl="0" w:tplc="6772E57C">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D851ECE"/>
    <w:multiLevelType w:val="hybridMultilevel"/>
    <w:tmpl w:val="6B1CB3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0E07613"/>
    <w:multiLevelType w:val="multilevel"/>
    <w:tmpl w:val="1E4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EA6FBB"/>
    <w:multiLevelType w:val="multilevel"/>
    <w:tmpl w:val="6950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5"/>
  </w:num>
  <w:num w:numId="4">
    <w:abstractNumId w:val="5"/>
  </w:num>
  <w:num w:numId="5">
    <w:abstractNumId w:val="2"/>
  </w:num>
  <w:num w:numId="6">
    <w:abstractNumId w:val="6"/>
  </w:num>
  <w:num w:numId="7">
    <w:abstractNumId w:val="4"/>
  </w:num>
  <w:num w:numId="8">
    <w:abstractNumId w:val="1"/>
  </w:num>
  <w:num w:numId="9">
    <w:abstractNumId w:val="3"/>
  </w:num>
  <w:num w:numId="10">
    <w:abstractNumId w:val="0"/>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C3"/>
    <w:rsid w:val="00012CD2"/>
    <w:rsid w:val="00090202"/>
    <w:rsid w:val="001670C3"/>
    <w:rsid w:val="002E4C9F"/>
    <w:rsid w:val="00397B96"/>
    <w:rsid w:val="003F2741"/>
    <w:rsid w:val="005C6ABD"/>
    <w:rsid w:val="006C71AB"/>
    <w:rsid w:val="00AF187B"/>
    <w:rsid w:val="00D741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A162E72"/>
  <w15:chartTrackingRefBased/>
  <w15:docId w15:val="{6C8B5B58-42AA-4F57-9BB3-4120E52AF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2">
    <w:name w:val="heading 2"/>
    <w:basedOn w:val="Normal"/>
    <w:next w:val="Normal"/>
    <w:link w:val="Ttulo2Car"/>
    <w:uiPriority w:val="9"/>
    <w:semiHidden/>
    <w:unhideWhenUsed/>
    <w:qFormat/>
    <w:rsid w:val="003F2741"/>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Normal"/>
    <w:next w:val="Normal"/>
    <w:link w:val="Ttulo3Car"/>
    <w:uiPriority w:val="9"/>
    <w:semiHidden/>
    <w:unhideWhenUsed/>
    <w:qFormat/>
    <w:rsid w:val="003F2741"/>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1670C3"/>
    <w:rPr>
      <w:rFonts w:ascii="Arial" w:eastAsia="DejaVu Sans" w:hAnsi="Arial" w:cs="DejaVu Sans"/>
      <w:sz w:val="24"/>
      <w:szCs w:val="24"/>
      <w:lang w:eastAsia="zh-CN" w:bidi="hi-IN"/>
    </w:rPr>
  </w:style>
  <w:style w:type="character" w:customStyle="1" w:styleId="Ttulo2Car">
    <w:name w:val="Título 2 Car"/>
    <w:basedOn w:val="Fuentedeprrafopredeter"/>
    <w:link w:val="Ttulo2"/>
    <w:uiPriority w:val="9"/>
    <w:semiHidden/>
    <w:rsid w:val="003F2741"/>
    <w:rPr>
      <w:rFonts w:asciiTheme="majorHAnsi" w:eastAsiaTheme="majorEastAsia" w:hAnsiTheme="majorHAnsi" w:cs="Mangal"/>
      <w:color w:val="2F5496" w:themeColor="accent1" w:themeShade="BF"/>
      <w:sz w:val="26"/>
      <w:szCs w:val="23"/>
      <w:lang w:eastAsia="zh-CN" w:bidi="hi-IN"/>
    </w:rPr>
  </w:style>
  <w:style w:type="character" w:customStyle="1" w:styleId="Ttulo3Car">
    <w:name w:val="Título 3 Car"/>
    <w:basedOn w:val="Fuentedeprrafopredeter"/>
    <w:link w:val="Ttulo3"/>
    <w:uiPriority w:val="9"/>
    <w:semiHidden/>
    <w:rsid w:val="003F2741"/>
    <w:rPr>
      <w:rFonts w:asciiTheme="majorHAnsi" w:eastAsiaTheme="majorEastAsia" w:hAnsiTheme="majorHAnsi" w:cs="Mangal"/>
      <w:color w:val="1F3763" w:themeColor="accent1" w:themeShade="7F"/>
      <w:sz w:val="24"/>
      <w:szCs w:val="21"/>
      <w:lang w:eastAsia="zh-CN" w:bidi="hi-IN"/>
    </w:rPr>
  </w:style>
  <w:style w:type="paragraph" w:styleId="NormalWeb">
    <w:name w:val="Normal (Web)"/>
    <w:basedOn w:val="Normal"/>
    <w:uiPriority w:val="99"/>
    <w:semiHidden/>
    <w:unhideWhenUsed/>
    <w:rsid w:val="003F2741"/>
    <w:pPr>
      <w:widowControl/>
      <w:suppressAutoHyphens w:val="0"/>
      <w:spacing w:before="100" w:beforeAutospacing="1" w:after="100" w:afterAutospacing="1"/>
    </w:pPr>
    <w:rPr>
      <w:rFonts w:ascii="Times New Roman" w:eastAsia="Times New Roman" w:hAnsi="Times New Roman" w:cs="Times New Roman"/>
      <w:lang w:val="ca-ES" w:eastAsia="ca-ES" w:bidi="ar-SA"/>
    </w:rPr>
  </w:style>
  <w:style w:type="character" w:styleId="Textoennegrita">
    <w:name w:val="Strong"/>
    <w:basedOn w:val="Fuentedeprrafopredeter"/>
    <w:uiPriority w:val="22"/>
    <w:qFormat/>
    <w:rsid w:val="003F27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82814">
      <w:bodyDiv w:val="1"/>
      <w:marLeft w:val="0"/>
      <w:marRight w:val="0"/>
      <w:marTop w:val="0"/>
      <w:marBottom w:val="0"/>
      <w:divBdr>
        <w:top w:val="none" w:sz="0" w:space="0" w:color="auto"/>
        <w:left w:val="none" w:sz="0" w:space="0" w:color="auto"/>
        <w:bottom w:val="none" w:sz="0" w:space="0" w:color="auto"/>
        <w:right w:val="none" w:sz="0" w:space="0" w:color="auto"/>
      </w:divBdr>
    </w:div>
    <w:div w:id="897088417">
      <w:bodyDiv w:val="1"/>
      <w:marLeft w:val="0"/>
      <w:marRight w:val="0"/>
      <w:marTop w:val="0"/>
      <w:marBottom w:val="0"/>
      <w:divBdr>
        <w:top w:val="none" w:sz="0" w:space="0" w:color="auto"/>
        <w:left w:val="none" w:sz="0" w:space="0" w:color="auto"/>
        <w:bottom w:val="none" w:sz="0" w:space="0" w:color="auto"/>
        <w:right w:val="none" w:sz="0" w:space="0" w:color="auto"/>
      </w:divBdr>
    </w:div>
    <w:div w:id="898172315">
      <w:bodyDiv w:val="1"/>
      <w:marLeft w:val="0"/>
      <w:marRight w:val="0"/>
      <w:marTop w:val="0"/>
      <w:marBottom w:val="0"/>
      <w:divBdr>
        <w:top w:val="none" w:sz="0" w:space="0" w:color="auto"/>
        <w:left w:val="none" w:sz="0" w:space="0" w:color="auto"/>
        <w:bottom w:val="none" w:sz="0" w:space="0" w:color="auto"/>
        <w:right w:val="none" w:sz="0" w:space="0" w:color="auto"/>
      </w:divBdr>
    </w:div>
    <w:div w:id="1310091096">
      <w:bodyDiv w:val="1"/>
      <w:marLeft w:val="0"/>
      <w:marRight w:val="0"/>
      <w:marTop w:val="0"/>
      <w:marBottom w:val="0"/>
      <w:divBdr>
        <w:top w:val="none" w:sz="0" w:space="0" w:color="auto"/>
        <w:left w:val="none" w:sz="0" w:space="0" w:color="auto"/>
        <w:bottom w:val="none" w:sz="0" w:space="0" w:color="auto"/>
        <w:right w:val="none" w:sz="0" w:space="0" w:color="auto"/>
      </w:divBdr>
    </w:div>
    <w:div w:id="211990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orat.cat?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iorat.c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2488</Words>
  <Characters>14185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16640</CharactersWithSpaces>
  <SharedDoc>false</SharedDoc>
  <HLinks>
    <vt:vector size="6" baseType="variant">
      <vt:variant>
        <vt:i4>2293859</vt:i4>
      </vt:variant>
      <vt:variant>
        <vt:i4>0</vt:i4>
      </vt:variant>
      <vt:variant>
        <vt:i4>0</vt:i4>
      </vt:variant>
      <vt:variant>
        <vt:i4>5</vt:i4>
      </vt:variant>
      <vt:variant>
        <vt:lpwstr>http://www.priorat.cat/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Monica Rubio</cp:lastModifiedBy>
  <cp:revision>4</cp:revision>
  <cp:lastPrinted>1899-12-31T23:00:00Z</cp:lastPrinted>
  <dcterms:created xsi:type="dcterms:W3CDTF">2025-09-02T10:58:00Z</dcterms:created>
  <dcterms:modified xsi:type="dcterms:W3CDTF">2025-09-02T12:32:00Z</dcterms:modified>
</cp:coreProperties>
</file>