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0202" w:rsidRPr="007E0693" w:rsidRDefault="00090202" w:rsidP="00090202">
      <w:pPr>
        <w:widowControl/>
        <w:suppressAutoHyphens w:val="0"/>
        <w:autoSpaceDE w:val="0"/>
        <w:autoSpaceDN w:val="0"/>
        <w:adjustRightInd w:val="0"/>
        <w:spacing w:line="276" w:lineRule="auto"/>
        <w:jc w:val="both"/>
        <w:rPr>
          <w:rFonts w:eastAsia="Times New Roman" w:cs="Arial"/>
          <w:b/>
          <w:bCs/>
          <w:sz w:val="22"/>
          <w:szCs w:val="22"/>
          <w:lang w:val="ca-ES" w:eastAsia="es-ES" w:bidi="ar-SA"/>
        </w:rPr>
      </w:pPr>
      <w:r w:rsidRPr="007E0693">
        <w:rPr>
          <w:rFonts w:eastAsia="Times New Roman" w:cs="Arial"/>
          <w:b/>
          <w:bCs/>
          <w:sz w:val="22"/>
          <w:szCs w:val="22"/>
          <w:lang w:val="ca-ES" w:eastAsia="es-ES" w:bidi="ar-SA"/>
        </w:rPr>
        <w:t>BASES ESPECÍFIQUES REGULADORES PER LA CONCESSIÓ D’AJUTS INDIVIDUALS DE DESPLAÇAMENT PER ALUMNES ESCOLARITZATS EN CENTRES DOCENTS SOSTINGUTS AMB FONS PÚBLICS DE LA COMARCA DEL PRIORAT PEL CURS 2025/2026</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b/>
          <w:bCs/>
          <w:sz w:val="22"/>
          <w:szCs w:val="22"/>
          <w:lang w:val="ca-ES" w:eastAsia="es-ES" w:bidi="ar-SA"/>
        </w:rPr>
      </w:pPr>
    </w:p>
    <w:p w:rsidR="00090202" w:rsidRPr="007E0693" w:rsidRDefault="00090202" w:rsidP="00090202">
      <w:pPr>
        <w:widowControl/>
        <w:suppressAutoHyphens w:val="0"/>
        <w:autoSpaceDE w:val="0"/>
        <w:autoSpaceDN w:val="0"/>
        <w:adjustRightInd w:val="0"/>
        <w:spacing w:line="276" w:lineRule="auto"/>
        <w:jc w:val="both"/>
        <w:rPr>
          <w:rFonts w:eastAsia="Times New Roman" w:cs="Arial"/>
          <w:b/>
          <w:bCs/>
          <w:sz w:val="22"/>
          <w:szCs w:val="22"/>
          <w:lang w:val="ca-ES" w:eastAsia="es-ES" w:bidi="ar-SA"/>
        </w:rPr>
      </w:pPr>
      <w:r w:rsidRPr="007E0693">
        <w:rPr>
          <w:rFonts w:eastAsia="Times New Roman" w:cs="Arial"/>
          <w:b/>
          <w:bCs/>
          <w:sz w:val="22"/>
          <w:szCs w:val="22"/>
          <w:lang w:val="ca-ES" w:eastAsia="es-ES" w:bidi="ar-SA"/>
        </w:rPr>
        <w:t>1a. OBJECTE.</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es-ES" w:bidi="ar-SA"/>
        </w:rPr>
      </w:pPr>
      <w:r w:rsidRPr="007E0693">
        <w:rPr>
          <w:rFonts w:eastAsia="Times New Roman" w:cs="Arial"/>
          <w:sz w:val="22"/>
          <w:szCs w:val="22"/>
          <w:lang w:val="ca-ES" w:eastAsia="es-ES" w:bidi="ar-SA"/>
        </w:rPr>
        <w:t>L’objecte d’aquestes bases és regular la concessió d’ajuts individuals de desplaçament per a necessitats geogràfiques, d’acord amb la disposició pressupostària, per als alumnes d’educació infantil de segon cicle, educació primària i educació secundària obligatòria de la comarca del Priorat, per garantir el principi d’igualtat d’oportunitats en la població escolar i promoure accions de caràcter compensatori en relació amb les persones que es troben en situacions geogràfiques desfavorables.</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b/>
          <w:bCs/>
          <w:sz w:val="22"/>
          <w:szCs w:val="22"/>
          <w:lang w:val="ca-ES" w:eastAsia="es-ES" w:bidi="ar-SA"/>
        </w:rPr>
      </w:pPr>
    </w:p>
    <w:p w:rsidR="00090202" w:rsidRPr="007E0693" w:rsidRDefault="00090202" w:rsidP="00090202">
      <w:pPr>
        <w:widowControl/>
        <w:suppressAutoHyphens w:val="0"/>
        <w:autoSpaceDE w:val="0"/>
        <w:autoSpaceDN w:val="0"/>
        <w:adjustRightInd w:val="0"/>
        <w:spacing w:line="276" w:lineRule="auto"/>
        <w:jc w:val="both"/>
        <w:rPr>
          <w:rFonts w:eastAsia="Times New Roman" w:cs="Arial"/>
          <w:b/>
          <w:bCs/>
          <w:sz w:val="22"/>
          <w:szCs w:val="22"/>
          <w:lang w:val="ca-ES" w:eastAsia="es-ES" w:bidi="ar-SA"/>
        </w:rPr>
      </w:pPr>
      <w:r w:rsidRPr="007E0693">
        <w:rPr>
          <w:rFonts w:eastAsia="Times New Roman" w:cs="Arial"/>
          <w:b/>
          <w:bCs/>
          <w:sz w:val="22"/>
          <w:szCs w:val="22"/>
          <w:lang w:val="ca-ES" w:eastAsia="es-ES" w:bidi="ar-SA"/>
        </w:rPr>
        <w:t>2a. BENEFICIARIS I REQUISITS</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es-ES" w:bidi="ar-SA"/>
        </w:rPr>
      </w:pPr>
      <w:r w:rsidRPr="007E0693">
        <w:rPr>
          <w:rFonts w:eastAsia="Times New Roman" w:cs="Arial"/>
          <w:sz w:val="22"/>
          <w:szCs w:val="22"/>
          <w:lang w:val="ca-ES" w:eastAsia="es-ES" w:bidi="ar-SA"/>
        </w:rPr>
        <w:t>Podrà sol·licitar l’ajut individual de desplaçament escolar l’alumnat que reuneixi els requisits següents:</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es-ES" w:bidi="ar-SA"/>
        </w:rPr>
      </w:pPr>
      <w:r w:rsidRPr="007E0693">
        <w:rPr>
          <w:rFonts w:eastAsia="Times New Roman" w:cs="Arial"/>
          <w:sz w:val="22"/>
          <w:szCs w:val="22"/>
          <w:lang w:val="ca-ES" w:eastAsia="es-ES" w:bidi="ar-SA"/>
        </w:rPr>
        <w:t>- Estar matriculat en un centre educatiu de la comarca del Priorat, sostingut amb fons públics de Catalunya, en els cursos de segon i tercer dels ensenyaments de primer cicle d’infantil, en aquelles escoles de titularitat de la Generalitat on s’hagi implantat, i qualsevol dels cursos del ensenyaments de segon cicle d’educació infantil i d’ensenyaments obligatoris, durant el curs corresponent a la convocatòria.</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r w:rsidRPr="007E0693">
        <w:rPr>
          <w:rFonts w:eastAsia="Times New Roman" w:cs="Arial"/>
          <w:sz w:val="22"/>
          <w:szCs w:val="22"/>
          <w:lang w:val="ca-ES" w:eastAsia="ca-ES" w:bidi="ar-SA"/>
        </w:rPr>
        <w:t xml:space="preserve">Aquestes ajudes tenen la característica essencial de ser ajudes estan destinades a garantir el dret a l'educació (art 27 de la Constitució Espanyola). I el seu import màxim està molt per sota dels 3.000 euros per any i beneficiari. </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p>
    <w:p w:rsidR="00090202" w:rsidRPr="007E0693" w:rsidRDefault="00090202" w:rsidP="00090202">
      <w:pPr>
        <w:widowControl/>
        <w:suppressAutoHyphens w:val="0"/>
        <w:autoSpaceDE w:val="0"/>
        <w:autoSpaceDN w:val="0"/>
        <w:adjustRightInd w:val="0"/>
        <w:spacing w:line="276" w:lineRule="auto"/>
        <w:jc w:val="both"/>
        <w:rPr>
          <w:rFonts w:eastAsia="Times New Roman" w:cs="Arial"/>
          <w:b/>
          <w:bCs/>
          <w:sz w:val="22"/>
          <w:szCs w:val="22"/>
          <w:lang w:val="ca-ES" w:eastAsia="ca-ES" w:bidi="ar-SA"/>
        </w:rPr>
      </w:pPr>
      <w:r w:rsidRPr="007E0693">
        <w:rPr>
          <w:rFonts w:eastAsia="Times New Roman" w:cs="Arial"/>
          <w:b/>
          <w:bCs/>
          <w:sz w:val="22"/>
          <w:szCs w:val="22"/>
          <w:lang w:val="ca-ES" w:eastAsia="ca-ES" w:bidi="ar-SA"/>
        </w:rPr>
        <w:t>3a. CRITERIS PER L’ATORGAMENT D’AJUTS INDIVIDUALS DE DESPLAÇAMENT</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es-ES" w:bidi="ar-SA"/>
        </w:rPr>
      </w:pPr>
      <w:r w:rsidRPr="007E0693">
        <w:rPr>
          <w:rFonts w:eastAsia="Times New Roman" w:cs="Arial"/>
          <w:sz w:val="22"/>
          <w:szCs w:val="22"/>
          <w:lang w:val="ca-ES" w:eastAsia="ca-ES" w:bidi="ar-SA"/>
        </w:rPr>
        <w:t>Els criteris per l’atorgament dels a</w:t>
      </w:r>
      <w:r w:rsidRPr="007E0693">
        <w:rPr>
          <w:rFonts w:eastAsia="Times New Roman" w:cs="Arial"/>
          <w:bCs/>
          <w:sz w:val="22"/>
          <w:szCs w:val="22"/>
          <w:lang w:val="ca-ES" w:eastAsia="ca-ES" w:bidi="ar-SA"/>
        </w:rPr>
        <w:t>juts individuals de desplaçament obligatoris són:</w:t>
      </w:r>
      <w:r w:rsidRPr="007E0693">
        <w:rPr>
          <w:rFonts w:eastAsia="Times New Roman" w:cs="Arial"/>
          <w:b/>
          <w:bCs/>
          <w:sz w:val="22"/>
          <w:szCs w:val="22"/>
          <w:lang w:val="ca-ES" w:eastAsia="ca-ES" w:bidi="ar-SA"/>
        </w:rPr>
        <w:t xml:space="preserve"> </w:t>
      </w:r>
      <w:r w:rsidRPr="007E0693">
        <w:rPr>
          <w:rFonts w:eastAsia="Times New Roman" w:cs="Arial"/>
          <w:bCs/>
          <w:sz w:val="22"/>
          <w:szCs w:val="22"/>
          <w:lang w:val="ca-ES" w:eastAsia="ca-ES" w:bidi="ar-SA"/>
        </w:rPr>
        <w:t>serà beneficiari l</w:t>
      </w:r>
      <w:r w:rsidRPr="007E0693">
        <w:rPr>
          <w:rFonts w:eastAsia="Times New Roman" w:cs="Arial"/>
          <w:sz w:val="22"/>
          <w:szCs w:val="22"/>
          <w:lang w:val="ca-ES" w:eastAsia="ca-ES" w:bidi="ar-SA"/>
        </w:rPr>
        <w:t xml:space="preserve">’alumnat escolaritzat als cursos de segon i tercer dels ensenyaments de primer cicle d’infantil, en aquelles escoles de titularitat de la Generalitat on s’hagi implantat, i qualsevol dels cursos del ensenyaments de segon cicle d’educació infantil i d’ensenyaments obligatoris i d’educació especial que no disposi d’oferta educativa en el seu municipi i s’hagi de desplaçar forçosament, sempre i quan s’escolaritzi en un centre escolar de la comarca sostinguts amb fons públics d'acord amb el mapa escolar del Priorat, i </w:t>
      </w:r>
      <w:r w:rsidRPr="007E0693">
        <w:rPr>
          <w:rFonts w:eastAsia="Times New Roman" w:cs="Arial"/>
          <w:sz w:val="22"/>
          <w:szCs w:val="22"/>
          <w:lang w:val="ca-ES" w:eastAsia="es-ES" w:bidi="ar-SA"/>
        </w:rPr>
        <w:t>en el que el Consell Comarcal del Priorat, no ha establert el servei de transport escolar col·lectiu.</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es-ES" w:bidi="ar-SA"/>
        </w:rPr>
      </w:pP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es-ES" w:bidi="ar-SA"/>
        </w:rPr>
      </w:pPr>
    </w:p>
    <w:p w:rsidR="00090202" w:rsidRPr="007E0693" w:rsidRDefault="00090202" w:rsidP="00090202">
      <w:pPr>
        <w:widowControl/>
        <w:suppressAutoHyphens w:val="0"/>
        <w:autoSpaceDE w:val="0"/>
        <w:autoSpaceDN w:val="0"/>
        <w:adjustRightInd w:val="0"/>
        <w:spacing w:line="276" w:lineRule="auto"/>
        <w:jc w:val="both"/>
        <w:rPr>
          <w:rFonts w:eastAsia="Times New Roman" w:cs="Arial"/>
          <w:b/>
          <w:bCs/>
          <w:color w:val="000000"/>
          <w:sz w:val="22"/>
          <w:szCs w:val="22"/>
          <w:lang w:val="ca-ES" w:eastAsia="ca-ES" w:bidi="ar-SA"/>
        </w:rPr>
      </w:pPr>
      <w:r w:rsidRPr="007E0693">
        <w:rPr>
          <w:rFonts w:eastAsia="Times New Roman" w:cs="Arial"/>
          <w:b/>
          <w:bCs/>
          <w:color w:val="000000"/>
          <w:sz w:val="22"/>
          <w:szCs w:val="22"/>
          <w:lang w:val="ca-ES" w:eastAsia="ca-ES" w:bidi="ar-SA"/>
        </w:rPr>
        <w:t>4a. PRESENTACIÓ DE SOL.LICITUDS</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color w:val="000000"/>
          <w:sz w:val="22"/>
          <w:szCs w:val="22"/>
          <w:lang w:val="ca-ES" w:eastAsia="ca-ES" w:bidi="ar-SA"/>
        </w:rPr>
      </w:pPr>
      <w:r w:rsidRPr="007E0693">
        <w:rPr>
          <w:rFonts w:eastAsia="Times New Roman" w:cs="Arial"/>
          <w:color w:val="000000"/>
          <w:sz w:val="22"/>
          <w:szCs w:val="22"/>
          <w:lang w:val="ca-ES" w:eastAsia="ca-ES" w:bidi="ar-SA"/>
        </w:rPr>
        <w:t>Les famílies interessades podran presentar les sol·licituds en imprès normalitzat (annex I)  via telemàtica a través de la seu electrònica de Consell Comarcal del Priorat, o al centre escolar de referència a través dels canals que estableixi el mateix centre escolar.</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color w:val="000000"/>
          <w:sz w:val="22"/>
          <w:szCs w:val="22"/>
          <w:lang w:val="ca-ES" w:eastAsia="ca-ES" w:bidi="ar-SA"/>
        </w:rPr>
      </w:pPr>
    </w:p>
    <w:p w:rsidR="00090202" w:rsidRPr="007E0693" w:rsidRDefault="00090202" w:rsidP="00090202">
      <w:pPr>
        <w:widowControl/>
        <w:suppressAutoHyphens w:val="0"/>
        <w:autoSpaceDE w:val="0"/>
        <w:autoSpaceDN w:val="0"/>
        <w:adjustRightInd w:val="0"/>
        <w:spacing w:line="276" w:lineRule="auto"/>
        <w:jc w:val="both"/>
        <w:rPr>
          <w:rFonts w:eastAsia="Times New Roman" w:cs="Arial"/>
          <w:color w:val="000000"/>
          <w:sz w:val="22"/>
          <w:szCs w:val="22"/>
          <w:lang w:val="ca-ES" w:eastAsia="ca-ES" w:bidi="ar-SA"/>
        </w:rPr>
      </w:pPr>
      <w:r w:rsidRPr="007E0693">
        <w:rPr>
          <w:rFonts w:eastAsia="Times New Roman" w:cs="Arial"/>
          <w:color w:val="000000"/>
          <w:sz w:val="22"/>
          <w:szCs w:val="22"/>
          <w:lang w:val="ca-ES" w:eastAsia="ca-ES" w:bidi="ar-SA"/>
        </w:rPr>
        <w:t xml:space="preserve">El centre docent presentarà al Consell Comarcal del Priorat una relació amb les sol·licituds presentades per les famílies. Preferentment, les sol·licituds seran presentades al Consell Comarcal del Priorat a través del portal de tràmits i gestions en línia del web </w:t>
      </w:r>
      <w:hyperlink r:id="rId7" w:history="1">
        <w:r w:rsidRPr="007E0693">
          <w:rPr>
            <w:rFonts w:eastAsia="Times New Roman" w:cs="Arial"/>
            <w:color w:val="0563C1"/>
            <w:sz w:val="22"/>
            <w:szCs w:val="22"/>
            <w:u w:val="single"/>
            <w:lang w:val="ca-ES" w:eastAsia="ca-ES" w:bidi="ar-SA"/>
          </w:rPr>
          <w:t>www.priorat.cat</w:t>
        </w:r>
      </w:hyperlink>
      <w:r w:rsidRPr="007E0693">
        <w:rPr>
          <w:rFonts w:eastAsia="Times New Roman" w:cs="Arial"/>
          <w:color w:val="000000"/>
          <w:sz w:val="22"/>
          <w:szCs w:val="22"/>
          <w:lang w:val="ca-ES" w:eastAsia="ca-ES" w:bidi="ar-SA"/>
        </w:rPr>
        <w:t>.</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color w:val="000000"/>
          <w:sz w:val="22"/>
          <w:szCs w:val="22"/>
          <w:lang w:val="ca-ES" w:eastAsia="ca-ES" w:bidi="ar-SA"/>
        </w:rPr>
      </w:pPr>
    </w:p>
    <w:p w:rsidR="00090202" w:rsidRPr="007E0693" w:rsidRDefault="00090202" w:rsidP="00090202">
      <w:pPr>
        <w:widowControl/>
        <w:suppressAutoHyphens w:val="0"/>
        <w:autoSpaceDE w:val="0"/>
        <w:autoSpaceDN w:val="0"/>
        <w:adjustRightInd w:val="0"/>
        <w:spacing w:line="276" w:lineRule="auto"/>
        <w:jc w:val="both"/>
        <w:rPr>
          <w:rFonts w:eastAsia="Times New Roman" w:cs="Arial"/>
          <w:color w:val="000000"/>
          <w:sz w:val="22"/>
          <w:szCs w:val="22"/>
          <w:lang w:val="ca-ES" w:eastAsia="ca-ES" w:bidi="ar-SA"/>
        </w:rPr>
      </w:pPr>
      <w:r w:rsidRPr="007E0693">
        <w:rPr>
          <w:rFonts w:eastAsia="Times New Roman" w:cs="Arial"/>
          <w:color w:val="000000"/>
          <w:sz w:val="22"/>
          <w:szCs w:val="22"/>
          <w:lang w:val="ca-ES" w:eastAsia="ca-ES" w:bidi="ar-SA"/>
        </w:rPr>
        <w:lastRenderedPageBreak/>
        <w:t>Les sol·licituds dels ajuts seran presentats pel pare/mare o tutor a l’escola on estigui escolaritzat el fill/a beneficiari/ària.</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color w:val="000000"/>
          <w:sz w:val="22"/>
          <w:szCs w:val="22"/>
          <w:lang w:val="ca-ES" w:eastAsia="ca-ES" w:bidi="ar-SA"/>
        </w:rPr>
      </w:pP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r w:rsidRPr="007E0693">
        <w:rPr>
          <w:rFonts w:eastAsia="Times New Roman" w:cs="Arial"/>
          <w:sz w:val="22"/>
          <w:szCs w:val="22"/>
          <w:lang w:val="ca-ES" w:eastAsia="ca-ES" w:bidi="ar-SA"/>
        </w:rPr>
        <w:t>Les persones beneficiàries dels ajuts són els alumnes. En cas que l’alumne/a beneficiari de l’ajut no disposi de DNI/NIF/NIE s’informarà com a beneficiari de l’ajut al Ministeri d’Hisenda i Funció Pública i a l’Agència Tributària, la persona que signa la sol·licitud.</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b/>
          <w:bCs/>
          <w:sz w:val="22"/>
          <w:szCs w:val="22"/>
          <w:lang w:val="ca-ES" w:eastAsia="ca-ES" w:bidi="ar-SA"/>
        </w:rPr>
      </w:pPr>
    </w:p>
    <w:p w:rsidR="00090202" w:rsidRPr="007E0693" w:rsidRDefault="00090202" w:rsidP="00090202">
      <w:pPr>
        <w:widowControl/>
        <w:suppressAutoHyphens w:val="0"/>
        <w:autoSpaceDE w:val="0"/>
        <w:autoSpaceDN w:val="0"/>
        <w:adjustRightInd w:val="0"/>
        <w:spacing w:line="276" w:lineRule="auto"/>
        <w:jc w:val="both"/>
        <w:rPr>
          <w:rFonts w:eastAsia="Times New Roman" w:cs="Arial"/>
          <w:b/>
          <w:bCs/>
          <w:sz w:val="22"/>
          <w:szCs w:val="22"/>
          <w:lang w:val="ca-ES" w:eastAsia="ca-ES" w:bidi="ar-SA"/>
        </w:rPr>
      </w:pPr>
      <w:r w:rsidRPr="007E0693">
        <w:rPr>
          <w:rFonts w:eastAsia="Times New Roman" w:cs="Arial"/>
          <w:b/>
          <w:bCs/>
          <w:sz w:val="22"/>
          <w:szCs w:val="22"/>
          <w:lang w:val="ca-ES" w:eastAsia="ca-ES" w:bidi="ar-SA"/>
        </w:rPr>
        <w:t>5a. IMPORTS DELS AJUTS</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bCs/>
          <w:sz w:val="22"/>
          <w:szCs w:val="22"/>
          <w:lang w:val="ca-ES" w:eastAsia="ca-ES" w:bidi="ar-SA"/>
        </w:rPr>
      </w:pPr>
      <w:r w:rsidRPr="007E0693">
        <w:rPr>
          <w:rFonts w:eastAsia="Times New Roman" w:cs="Arial"/>
          <w:bCs/>
          <w:sz w:val="22"/>
          <w:szCs w:val="22"/>
          <w:lang w:val="ca-ES" w:eastAsia="ca-ES" w:bidi="ar-SA"/>
        </w:rPr>
        <w:t xml:space="preserve">Atès que només hi ha 2 municipis on no s’ha organitzat per part del Consell Comarcal del Priorat, el servei de transport escolar </w:t>
      </w:r>
      <w:proofErr w:type="spellStart"/>
      <w:r w:rsidRPr="007E0693">
        <w:rPr>
          <w:rFonts w:eastAsia="Times New Roman" w:cs="Arial"/>
          <w:bCs/>
          <w:sz w:val="22"/>
          <w:szCs w:val="22"/>
          <w:lang w:val="ca-ES" w:eastAsia="ca-ES" w:bidi="ar-SA"/>
        </w:rPr>
        <w:t>col.lectiu</w:t>
      </w:r>
      <w:proofErr w:type="spellEnd"/>
      <w:r w:rsidRPr="007E0693">
        <w:rPr>
          <w:rFonts w:eastAsia="Times New Roman" w:cs="Arial"/>
          <w:bCs/>
          <w:sz w:val="22"/>
          <w:szCs w:val="22"/>
          <w:lang w:val="ca-ES" w:eastAsia="ca-ES" w:bidi="ar-SA"/>
        </w:rPr>
        <w:t>, els imports que s’atorgaran seran els següents:</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bCs/>
          <w:sz w:val="22"/>
          <w:szCs w:val="22"/>
          <w:lang w:val="ca-ES" w:eastAsia="ca-ES" w:bidi="ar-SA"/>
        </w:rPr>
      </w:pPr>
    </w:p>
    <w:p w:rsidR="00090202" w:rsidRPr="007E0693" w:rsidRDefault="00090202" w:rsidP="00090202">
      <w:pPr>
        <w:widowControl/>
        <w:numPr>
          <w:ilvl w:val="0"/>
          <w:numId w:val="4"/>
        </w:numPr>
        <w:suppressAutoHyphens w:val="0"/>
        <w:autoSpaceDE w:val="0"/>
        <w:autoSpaceDN w:val="0"/>
        <w:adjustRightInd w:val="0"/>
        <w:spacing w:line="276" w:lineRule="auto"/>
        <w:contextualSpacing/>
        <w:jc w:val="both"/>
        <w:rPr>
          <w:rFonts w:eastAsia="Times New Roman" w:cs="Arial"/>
          <w:bCs/>
          <w:sz w:val="22"/>
          <w:szCs w:val="22"/>
          <w:lang w:val="ca-ES" w:eastAsia="ca-ES" w:bidi="ar-SA"/>
        </w:rPr>
      </w:pPr>
      <w:r w:rsidRPr="007E0693">
        <w:rPr>
          <w:rFonts w:eastAsia="Times New Roman" w:cs="Arial"/>
          <w:bCs/>
          <w:sz w:val="22"/>
          <w:szCs w:val="22"/>
          <w:lang w:val="ca-ES" w:eastAsia="ca-ES" w:bidi="ar-SA"/>
        </w:rPr>
        <w:t>Alumnes amb municipi d’origen La Bisbal de Falset, i destinació escola Montsant de Margalef, import màxim de l’ajut 1.000,00 euros/curs.</w:t>
      </w:r>
    </w:p>
    <w:p w:rsidR="00090202" w:rsidRPr="007E0693" w:rsidRDefault="00090202" w:rsidP="00090202">
      <w:pPr>
        <w:widowControl/>
        <w:numPr>
          <w:ilvl w:val="0"/>
          <w:numId w:val="4"/>
        </w:numPr>
        <w:suppressAutoHyphens w:val="0"/>
        <w:autoSpaceDE w:val="0"/>
        <w:autoSpaceDN w:val="0"/>
        <w:adjustRightInd w:val="0"/>
        <w:spacing w:line="276" w:lineRule="auto"/>
        <w:contextualSpacing/>
        <w:jc w:val="both"/>
        <w:rPr>
          <w:rFonts w:eastAsia="Times New Roman" w:cs="Arial"/>
          <w:bCs/>
          <w:sz w:val="22"/>
          <w:szCs w:val="22"/>
          <w:lang w:val="ca-ES" w:eastAsia="ca-ES" w:bidi="ar-SA"/>
        </w:rPr>
      </w:pPr>
      <w:r w:rsidRPr="007E0693">
        <w:rPr>
          <w:rFonts w:eastAsia="Times New Roman" w:cs="Arial"/>
          <w:bCs/>
          <w:sz w:val="22"/>
          <w:szCs w:val="22"/>
          <w:lang w:val="ca-ES" w:eastAsia="ca-ES" w:bidi="ar-SA"/>
        </w:rPr>
        <w:t>Alumnes amb municipi d’origen Arbolí, i destinació Institut Escola Corbatera de Cornudella de Montsant, import màxim de l’ajut 1.000,00 euros/curs.</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bCs/>
          <w:sz w:val="22"/>
          <w:szCs w:val="22"/>
          <w:lang w:val="ca-ES" w:eastAsia="ca-ES" w:bidi="ar-SA"/>
        </w:rPr>
      </w:pP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r w:rsidRPr="007E0693">
        <w:rPr>
          <w:rFonts w:eastAsia="Times New Roman" w:cs="Arial"/>
          <w:sz w:val="22"/>
          <w:szCs w:val="22"/>
          <w:lang w:val="ca-ES" w:eastAsia="ca-ES" w:bidi="ar-SA"/>
        </w:rPr>
        <w:t>En el supòsit que es verifiqui que els dies de desplaçament siguin inferiors als dies lectius</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r w:rsidRPr="007E0693">
        <w:rPr>
          <w:rFonts w:eastAsia="Times New Roman" w:cs="Arial"/>
          <w:sz w:val="22"/>
          <w:szCs w:val="22"/>
          <w:lang w:val="ca-ES" w:eastAsia="ca-ES" w:bidi="ar-SA"/>
        </w:rPr>
        <w:t>del curs escolar, l’ajut es reduirà proporcionalment. L’import de l’ajut es per família i per curs escolar.</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p>
    <w:p w:rsidR="00090202" w:rsidRPr="007E0693" w:rsidRDefault="00090202" w:rsidP="00090202">
      <w:pPr>
        <w:widowControl/>
        <w:suppressAutoHyphens w:val="0"/>
        <w:autoSpaceDE w:val="0"/>
        <w:autoSpaceDN w:val="0"/>
        <w:adjustRightInd w:val="0"/>
        <w:spacing w:line="276" w:lineRule="auto"/>
        <w:jc w:val="both"/>
        <w:rPr>
          <w:rFonts w:eastAsia="Times New Roman" w:cs="Arial"/>
          <w:b/>
          <w:bCs/>
          <w:sz w:val="22"/>
          <w:szCs w:val="22"/>
          <w:lang w:val="ca-ES" w:eastAsia="ca-ES" w:bidi="ar-SA"/>
        </w:rPr>
      </w:pPr>
      <w:r w:rsidRPr="007E0693">
        <w:rPr>
          <w:rFonts w:eastAsia="Times New Roman" w:cs="Arial"/>
          <w:b/>
          <w:bCs/>
          <w:sz w:val="22"/>
          <w:szCs w:val="22"/>
          <w:lang w:val="ca-ES" w:eastAsia="ca-ES" w:bidi="ar-SA"/>
        </w:rPr>
        <w:t>6a. ATORGAMENT DELS AJUTS INDIVIDUALS DE DESPLAÇAMENT</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r w:rsidRPr="007E0693">
        <w:rPr>
          <w:rFonts w:eastAsia="Times New Roman" w:cs="Arial"/>
          <w:sz w:val="22"/>
          <w:szCs w:val="22"/>
          <w:lang w:val="ca-ES" w:eastAsia="ca-ES" w:bidi="ar-SA"/>
        </w:rPr>
        <w:t>El procediment de concessió dels ajuts regulats en les presents bases reguladores serà el</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r w:rsidRPr="007E0693">
        <w:rPr>
          <w:rFonts w:eastAsia="Times New Roman" w:cs="Arial"/>
          <w:sz w:val="22"/>
          <w:szCs w:val="22"/>
          <w:lang w:val="ca-ES" w:eastAsia="ca-ES" w:bidi="ar-SA"/>
        </w:rPr>
        <w:t>de concurrència no competitiva en modalitat de concessió directa.</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r w:rsidRPr="007E0693">
        <w:rPr>
          <w:rFonts w:eastAsia="Times New Roman" w:cs="Arial"/>
          <w:sz w:val="22"/>
          <w:szCs w:val="22"/>
          <w:lang w:val="ca-ES" w:eastAsia="ca-ES" w:bidi="ar-SA"/>
        </w:rPr>
        <w:t>Aquests ajuts de desplaçament es classifiquen com a subvencions directes previstes a l’article 22.2.c) de la Llei general de subvencions (LGS), que determina que es poden concedir de manera directa les subvencions en les que s’acrediti raons d’interès públic, social, econòmic i humanitari. Aquests ajuts individuals de desplaçament tenen com a finalitat garantir el dret a l’educació i la cobertura de les necessitats socials dels alumnes d’educació obligatòria i segon cicle d’educació infantil escolaritzats en centres docents sostinguts amb fons públics.</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r w:rsidRPr="007E0693">
        <w:rPr>
          <w:rFonts w:eastAsia="Times New Roman" w:cs="Arial"/>
          <w:sz w:val="22"/>
          <w:szCs w:val="22"/>
          <w:lang w:val="ca-ES" w:eastAsia="ca-ES" w:bidi="ar-SA"/>
        </w:rPr>
        <w:t>El procediment es justifica en preveure’s l’existència d’una pluralitat de potencials beneficiaris, sense que hi hagi la voluntat de fixar ordre de prelació entre ells degut a què els ajuts es concediran a tots els alumnes que compleixin els requisits establerts.</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highlight w:val="yellow"/>
          <w:lang w:val="ca-ES" w:eastAsia="ca-ES" w:bidi="ar-SA"/>
        </w:rPr>
      </w:pP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r w:rsidRPr="007E0693">
        <w:rPr>
          <w:rFonts w:eastAsia="Times New Roman" w:cs="Arial"/>
          <w:sz w:val="22"/>
          <w:szCs w:val="22"/>
          <w:lang w:val="ca-ES" w:eastAsia="ca-ES" w:bidi="ar-SA"/>
        </w:rPr>
        <w:t>L’extracte de la convocatòria que regirà aquest procediment es publicarà, a través de la Base de Dades Nacional de Subvencions, al Butlletí Oficial de la Província de Tarragona.</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r w:rsidRPr="007E0693">
        <w:rPr>
          <w:rFonts w:eastAsia="Times New Roman" w:cs="Arial"/>
          <w:sz w:val="22"/>
          <w:szCs w:val="22"/>
          <w:lang w:val="ca-ES" w:eastAsia="ca-ES" w:bidi="ar-SA"/>
        </w:rPr>
        <w:t>La instrucció del procediment per a l’atorgament de les subvencions previstes en aquestes bases correspon al/la tècnic/a responsable d’Educació del Consell Comarcal del Priorat, la qual emetrà un informe sobre la valoració de les sol·licituds.</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r w:rsidRPr="007E0693">
        <w:rPr>
          <w:rFonts w:eastAsia="Times New Roman" w:cs="Arial"/>
          <w:sz w:val="22"/>
          <w:szCs w:val="22"/>
          <w:lang w:val="ca-ES" w:eastAsia="ca-ES" w:bidi="ar-SA"/>
        </w:rPr>
        <w:t>L’òrgan competent per a la concessió o denegació dels ajuts, segons escaigui, és la Junta de Govern.</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r w:rsidRPr="007E0693">
        <w:rPr>
          <w:rFonts w:eastAsia="Times New Roman" w:cs="Arial"/>
          <w:sz w:val="22"/>
          <w:szCs w:val="22"/>
          <w:lang w:val="ca-ES" w:eastAsia="ca-ES" w:bidi="ar-SA"/>
        </w:rPr>
        <w:t xml:space="preserve">El Consell comarcal del Priorat notificarà l’acord que s’adopti a la direcció del centre docent, i als beneficiaris de l’ajut, on s’indicarà l’atorgament o denegació dels ajuts sol·licitats i l’import </w:t>
      </w:r>
      <w:r w:rsidRPr="007E0693">
        <w:rPr>
          <w:rFonts w:eastAsia="Times New Roman" w:cs="Arial"/>
          <w:sz w:val="22"/>
          <w:szCs w:val="22"/>
          <w:lang w:val="ca-ES" w:eastAsia="ca-ES" w:bidi="ar-SA"/>
        </w:rPr>
        <w:lastRenderedPageBreak/>
        <w:t>de cada ajut. La direcció del centre notificarà l’atorgament o denegació de l’ajut, als pares o tutors dels alumnes.</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p>
    <w:p w:rsidR="00090202" w:rsidRPr="007E0693" w:rsidRDefault="00090202" w:rsidP="00090202">
      <w:pPr>
        <w:widowControl/>
        <w:suppressAutoHyphens w:val="0"/>
        <w:autoSpaceDE w:val="0"/>
        <w:autoSpaceDN w:val="0"/>
        <w:adjustRightInd w:val="0"/>
        <w:spacing w:line="276" w:lineRule="auto"/>
        <w:jc w:val="both"/>
        <w:rPr>
          <w:rFonts w:eastAsia="Times New Roman" w:cs="Arial"/>
          <w:b/>
          <w:bCs/>
          <w:sz w:val="22"/>
          <w:szCs w:val="22"/>
          <w:lang w:val="ca-ES" w:eastAsia="ca-ES" w:bidi="ar-SA"/>
        </w:rPr>
      </w:pPr>
      <w:r w:rsidRPr="007E0693">
        <w:rPr>
          <w:rFonts w:eastAsia="Times New Roman" w:cs="Arial"/>
          <w:b/>
          <w:bCs/>
          <w:sz w:val="22"/>
          <w:szCs w:val="22"/>
          <w:lang w:val="ca-ES" w:eastAsia="ca-ES" w:bidi="ar-SA"/>
        </w:rPr>
        <w:t>7a.- JUSTIFICACIÓ I PAGAMENT</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r w:rsidRPr="007E0693">
        <w:rPr>
          <w:rFonts w:eastAsia="Times New Roman" w:cs="Arial"/>
          <w:sz w:val="22"/>
          <w:szCs w:val="22"/>
          <w:lang w:val="ca-ES" w:eastAsia="ca-ES" w:bidi="ar-SA"/>
        </w:rPr>
        <w:t>La justificació i el consegüent pagament dels ajuts individuals de desplaçament es farà de la següent forma:</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b/>
          <w:bCs/>
          <w:sz w:val="22"/>
          <w:szCs w:val="22"/>
          <w:lang w:val="ca-ES" w:eastAsia="ca-ES" w:bidi="ar-SA"/>
        </w:rPr>
      </w:pP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r w:rsidRPr="007E0693">
        <w:rPr>
          <w:rFonts w:eastAsia="Times New Roman" w:cs="Arial"/>
          <w:sz w:val="22"/>
          <w:szCs w:val="22"/>
          <w:lang w:val="ca-ES" w:eastAsia="ca-ES" w:bidi="ar-SA"/>
        </w:rPr>
        <w:t>El director/a del centre docent haurà de presentar el model de justificació normalitzat (annex II) , en el qual certificarà que l’alumne/a beneficiari/ària ha assistit al centre docent tot el curs escolar o indicant quin període.</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r w:rsidRPr="007E0693">
        <w:rPr>
          <w:rFonts w:eastAsia="Times New Roman" w:cs="Arial"/>
          <w:sz w:val="22"/>
          <w:szCs w:val="22"/>
          <w:lang w:val="ca-ES" w:eastAsia="ca-ES" w:bidi="ar-SA"/>
        </w:rPr>
        <w:t>El Consell Comarcal del Priorat haurà d’aprovar la justificació i a continuació es podrà procedir al pagament directament al beneficiari, mitjançant transferència bancària a l’entitat que designin aquests.</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b/>
          <w:bCs/>
          <w:sz w:val="22"/>
          <w:szCs w:val="22"/>
          <w:lang w:val="ca-ES" w:eastAsia="ca-ES" w:bidi="ar-SA"/>
        </w:rPr>
      </w:pPr>
    </w:p>
    <w:p w:rsidR="00090202" w:rsidRPr="007E0693" w:rsidRDefault="00090202" w:rsidP="00090202">
      <w:pPr>
        <w:widowControl/>
        <w:suppressAutoHyphens w:val="0"/>
        <w:autoSpaceDE w:val="0"/>
        <w:autoSpaceDN w:val="0"/>
        <w:adjustRightInd w:val="0"/>
        <w:spacing w:line="276" w:lineRule="auto"/>
        <w:jc w:val="both"/>
        <w:rPr>
          <w:rFonts w:eastAsia="Times New Roman" w:cs="Arial"/>
          <w:b/>
          <w:bCs/>
          <w:sz w:val="22"/>
          <w:szCs w:val="22"/>
          <w:lang w:val="ca-ES" w:eastAsia="ca-ES" w:bidi="ar-SA"/>
        </w:rPr>
      </w:pPr>
      <w:r w:rsidRPr="007E0693">
        <w:rPr>
          <w:rFonts w:eastAsia="Times New Roman" w:cs="Arial"/>
          <w:b/>
          <w:bCs/>
          <w:sz w:val="22"/>
          <w:szCs w:val="22"/>
          <w:lang w:val="ca-ES" w:eastAsia="ca-ES" w:bidi="ar-SA"/>
        </w:rPr>
        <w:t>8a. SUPERVISIÓ DE L’ADMINISTRACIÓ</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r w:rsidRPr="007E0693">
        <w:rPr>
          <w:rFonts w:eastAsia="Times New Roman" w:cs="Arial"/>
          <w:sz w:val="22"/>
          <w:szCs w:val="22"/>
          <w:lang w:val="ca-ES" w:eastAsia="ca-ES" w:bidi="ar-SA"/>
        </w:rPr>
        <w:t>El Consell Comarcal del Priorat, per mitjà del servei d’Educació comprovarà l’ús correcte dels ajuts atorgats. Durant tot el curs escolar es reserva el dret de verificar les dades justificades en la sol·licitud de l’ajut i procedir a la revocació total o parcial de l’ajut atorgat en el cas què es detecti l’ocultació o falsedat de dades.</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b/>
          <w:bCs/>
          <w:sz w:val="22"/>
          <w:szCs w:val="22"/>
          <w:lang w:val="ca-ES" w:eastAsia="ca-ES" w:bidi="ar-SA"/>
        </w:rPr>
      </w:pPr>
    </w:p>
    <w:p w:rsidR="00090202" w:rsidRPr="007E0693" w:rsidRDefault="00090202" w:rsidP="00090202">
      <w:pPr>
        <w:widowControl/>
        <w:suppressAutoHyphens w:val="0"/>
        <w:autoSpaceDE w:val="0"/>
        <w:autoSpaceDN w:val="0"/>
        <w:adjustRightInd w:val="0"/>
        <w:spacing w:line="276" w:lineRule="auto"/>
        <w:jc w:val="both"/>
        <w:rPr>
          <w:rFonts w:eastAsia="Times New Roman" w:cs="Arial"/>
          <w:b/>
          <w:bCs/>
          <w:sz w:val="22"/>
          <w:szCs w:val="22"/>
          <w:lang w:val="ca-ES" w:eastAsia="ca-ES" w:bidi="ar-SA"/>
        </w:rPr>
      </w:pPr>
      <w:r w:rsidRPr="007E0693">
        <w:rPr>
          <w:rFonts w:eastAsia="Times New Roman" w:cs="Arial"/>
          <w:b/>
          <w:bCs/>
          <w:sz w:val="22"/>
          <w:szCs w:val="22"/>
          <w:lang w:val="ca-ES" w:eastAsia="ca-ES" w:bidi="ar-SA"/>
        </w:rPr>
        <w:t>9a. Denegació, modificació, suspensió i revocació de l’ajut</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r w:rsidRPr="007E0693">
        <w:rPr>
          <w:rFonts w:eastAsia="Times New Roman" w:cs="Arial"/>
          <w:sz w:val="22"/>
          <w:szCs w:val="22"/>
          <w:lang w:val="ca-ES" w:eastAsia="ca-ES" w:bidi="ar-SA"/>
        </w:rPr>
        <w:t>Quan un/a alumne/a beneficiari/a d’ajut de desplaçament causi baixa, es traslladi de centre, renunciï, o per causa justificada no pugui gaudir de l’ajut, els centres docents comunicaran el fet al Consell Comarcal del Priorat indicant la data en què s’ha produït la circumstància.</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r w:rsidRPr="007E0693">
        <w:rPr>
          <w:rFonts w:eastAsia="Times New Roman" w:cs="Arial"/>
          <w:sz w:val="22"/>
          <w:szCs w:val="22"/>
          <w:lang w:val="ca-ES" w:eastAsia="ca-ES" w:bidi="ar-SA"/>
        </w:rPr>
        <w:t>Aquests procediments podran iniciar-se d’ofici o a instància de part. Una vegada iniciats es notificarà al titular la incoació del mateix, les causes que el fonamenten i les possibles conseqüències econòmiques del mateix així com el termini per resoldre i notificar i les conseqüències del silenci administratiu. Tot això als efectes de que puguin formular-se per part de les persones interessades les al·legacions que estimin convenients.</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r w:rsidRPr="007E0693">
        <w:rPr>
          <w:rFonts w:eastAsia="Times New Roman" w:cs="Arial"/>
          <w:sz w:val="22"/>
          <w:szCs w:val="22"/>
          <w:lang w:val="ca-ES" w:eastAsia="ca-ES" w:bidi="ar-SA"/>
        </w:rPr>
        <w:t>9.1. Denegació: Podran ser denegades aquelles sol·licituds en els que, pugui concórrer</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r w:rsidRPr="007E0693">
        <w:rPr>
          <w:rFonts w:eastAsia="Times New Roman" w:cs="Arial"/>
          <w:sz w:val="22"/>
          <w:szCs w:val="22"/>
          <w:lang w:val="ca-ES" w:eastAsia="ca-ES" w:bidi="ar-SA"/>
        </w:rPr>
        <w:t>alguna de les circumstàncies següents:</w:t>
      </w:r>
    </w:p>
    <w:p w:rsidR="00090202" w:rsidRPr="007E0693" w:rsidRDefault="00090202" w:rsidP="00090202">
      <w:pPr>
        <w:widowControl/>
        <w:numPr>
          <w:ilvl w:val="0"/>
          <w:numId w:val="5"/>
        </w:numPr>
        <w:suppressAutoHyphens w:val="0"/>
        <w:autoSpaceDE w:val="0"/>
        <w:autoSpaceDN w:val="0"/>
        <w:adjustRightInd w:val="0"/>
        <w:spacing w:line="276" w:lineRule="auto"/>
        <w:contextualSpacing/>
        <w:jc w:val="both"/>
        <w:rPr>
          <w:rFonts w:eastAsia="Times New Roman" w:cs="Arial"/>
          <w:sz w:val="22"/>
          <w:szCs w:val="22"/>
          <w:lang w:val="ca-ES" w:eastAsia="ca-ES" w:bidi="ar-SA"/>
        </w:rPr>
      </w:pPr>
      <w:r w:rsidRPr="007E0693">
        <w:rPr>
          <w:rFonts w:eastAsia="Times New Roman" w:cs="Arial"/>
          <w:sz w:val="22"/>
          <w:szCs w:val="22"/>
          <w:lang w:val="ca-ES" w:eastAsia="ca-ES" w:bidi="ar-SA"/>
        </w:rPr>
        <w:t>La falta de tots o alguns dels requisits necessaris per a la seva concessió.</w:t>
      </w:r>
    </w:p>
    <w:p w:rsidR="00090202" w:rsidRPr="007E0693" w:rsidRDefault="00090202" w:rsidP="00090202">
      <w:pPr>
        <w:widowControl/>
        <w:numPr>
          <w:ilvl w:val="0"/>
          <w:numId w:val="5"/>
        </w:numPr>
        <w:suppressAutoHyphens w:val="0"/>
        <w:autoSpaceDE w:val="0"/>
        <w:autoSpaceDN w:val="0"/>
        <w:adjustRightInd w:val="0"/>
        <w:spacing w:line="276" w:lineRule="auto"/>
        <w:contextualSpacing/>
        <w:jc w:val="both"/>
        <w:rPr>
          <w:rFonts w:eastAsia="Times New Roman" w:cs="Arial"/>
          <w:sz w:val="22"/>
          <w:szCs w:val="22"/>
          <w:lang w:val="ca-ES" w:eastAsia="ca-ES" w:bidi="ar-SA"/>
        </w:rPr>
      </w:pPr>
      <w:r w:rsidRPr="007E0693">
        <w:rPr>
          <w:rFonts w:eastAsia="Times New Roman" w:cs="Arial"/>
          <w:sz w:val="22"/>
          <w:szCs w:val="22"/>
          <w:lang w:val="ca-ES" w:eastAsia="ca-ES" w:bidi="ar-SA"/>
        </w:rPr>
        <w:t>Dificultar la labor tècnica de valoració de la sol·licitud rebuda.</w:t>
      </w:r>
    </w:p>
    <w:p w:rsidR="00090202" w:rsidRPr="007E0693" w:rsidRDefault="00090202" w:rsidP="00090202">
      <w:pPr>
        <w:widowControl/>
        <w:numPr>
          <w:ilvl w:val="0"/>
          <w:numId w:val="5"/>
        </w:numPr>
        <w:suppressAutoHyphens w:val="0"/>
        <w:autoSpaceDE w:val="0"/>
        <w:autoSpaceDN w:val="0"/>
        <w:adjustRightInd w:val="0"/>
        <w:spacing w:line="276" w:lineRule="auto"/>
        <w:contextualSpacing/>
        <w:jc w:val="both"/>
        <w:rPr>
          <w:rFonts w:eastAsia="Times New Roman" w:cs="Arial"/>
          <w:sz w:val="22"/>
          <w:szCs w:val="22"/>
          <w:lang w:val="ca-ES" w:eastAsia="ca-ES" w:bidi="ar-SA"/>
        </w:rPr>
      </w:pPr>
      <w:r w:rsidRPr="007E0693">
        <w:rPr>
          <w:rFonts w:eastAsia="Times New Roman" w:cs="Arial"/>
          <w:sz w:val="22"/>
          <w:szCs w:val="22"/>
          <w:lang w:val="ca-ES" w:eastAsia="ca-ES" w:bidi="ar-SA"/>
        </w:rPr>
        <w:t>Que no existeixi crèdit suficient per l’atenció de la sol·licitud.</w:t>
      </w:r>
    </w:p>
    <w:p w:rsidR="00090202" w:rsidRPr="007E0693" w:rsidRDefault="00090202" w:rsidP="00090202">
      <w:pPr>
        <w:widowControl/>
        <w:numPr>
          <w:ilvl w:val="0"/>
          <w:numId w:val="5"/>
        </w:numPr>
        <w:suppressAutoHyphens w:val="0"/>
        <w:autoSpaceDE w:val="0"/>
        <w:autoSpaceDN w:val="0"/>
        <w:adjustRightInd w:val="0"/>
        <w:spacing w:line="276" w:lineRule="auto"/>
        <w:contextualSpacing/>
        <w:jc w:val="both"/>
        <w:rPr>
          <w:rFonts w:eastAsia="Times New Roman" w:cs="Arial"/>
          <w:sz w:val="22"/>
          <w:szCs w:val="22"/>
          <w:lang w:val="ca-ES" w:eastAsia="ca-ES" w:bidi="ar-SA"/>
        </w:rPr>
      </w:pPr>
      <w:r w:rsidRPr="007E0693">
        <w:rPr>
          <w:rFonts w:eastAsia="Times New Roman" w:cs="Arial"/>
          <w:sz w:val="22"/>
          <w:szCs w:val="22"/>
          <w:lang w:val="ca-ES" w:eastAsia="ca-ES" w:bidi="ar-SA"/>
        </w:rPr>
        <w:t>El falsejament o ocultació de qualsevol de les dades declarades per les persones sol·licitants podrà donar lloc a la denegació de l’ajuda sol·licitada, inclòs quan la persona sol·licitant reuneixi els requisits per la concessió.</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r w:rsidRPr="007E0693">
        <w:rPr>
          <w:rFonts w:eastAsia="Times New Roman" w:cs="Arial"/>
          <w:sz w:val="22"/>
          <w:szCs w:val="22"/>
          <w:lang w:val="ca-ES" w:eastAsia="ca-ES" w:bidi="ar-SA"/>
        </w:rPr>
        <w:t>La resolució de la denegació haurà de ser motivada i serà resolta per la Junta de Govern del Consell.</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r w:rsidRPr="007E0693">
        <w:rPr>
          <w:rFonts w:eastAsia="Times New Roman" w:cs="Arial"/>
          <w:sz w:val="22"/>
          <w:szCs w:val="22"/>
          <w:lang w:val="ca-ES" w:eastAsia="ca-ES" w:bidi="ar-SA"/>
        </w:rPr>
        <w:t>9.2. Modificació. Quan variïn les circumstàncies que motivaren la sol·licitud de l’ajut, des del Consell Comarcal, es podrà modificar l’ajut a proposta del propi interessat o d’ofici, dins els límits establerts en les presents bases. En les modificacions d’ofici es donarà, en tot cas, audiència a la persona interessada</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r w:rsidRPr="007E0693">
        <w:rPr>
          <w:rFonts w:eastAsia="Times New Roman" w:cs="Arial"/>
          <w:sz w:val="22"/>
          <w:szCs w:val="22"/>
          <w:lang w:val="ca-ES" w:eastAsia="ca-ES" w:bidi="ar-SA"/>
        </w:rPr>
        <w:t>9.3. Suspensió cautelar dels ajuts: Prèvia a la revocació de l’ajuda concedida, amb independència que s’hagi iniciat o no un procediment de revocació o reintegrament, bé d’ofici o a instància de part es podrà procedir, a la suspensió cautelar del pagament de la prestació quan s’haguessin detectat en una unitat de convivència indicis d’una situació que impliqui la pèrdua d’algun dels requisits exigits per al reconeixement o manteniment de la mateixa.</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r w:rsidRPr="007E0693">
        <w:rPr>
          <w:rFonts w:eastAsia="Times New Roman" w:cs="Arial"/>
          <w:sz w:val="22"/>
          <w:szCs w:val="22"/>
          <w:lang w:val="ca-ES" w:eastAsia="ca-ES" w:bidi="ar-SA"/>
        </w:rPr>
        <w:t xml:space="preserve">La suspensió de la prestació podrà ser motivada per la pèrdua temporal o per l’incompliment d’alguns dels requisits de la mateixa o de les obligacions de la persona beneficiària recollides en aquestes bases. </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r w:rsidRPr="007E0693">
        <w:rPr>
          <w:rFonts w:eastAsia="Times New Roman" w:cs="Arial"/>
          <w:sz w:val="22"/>
          <w:szCs w:val="22"/>
          <w:lang w:val="ca-ES" w:eastAsia="ca-ES" w:bidi="ar-SA"/>
        </w:rPr>
        <w:t>La suspensió es mantindrà mentre persisteixin les circumstàncies que haguessin donat lloc a la mateixa i per un període continuat màxim de 3 mesos transcorregut el qual es procedirà a la revocació de l’ajut.</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b/>
          <w:sz w:val="22"/>
          <w:szCs w:val="22"/>
          <w:lang w:val="ca-ES" w:eastAsia="ca-ES" w:bidi="ar-SA"/>
        </w:rPr>
      </w:pP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r w:rsidRPr="007E0693">
        <w:rPr>
          <w:rFonts w:eastAsia="Times New Roman" w:cs="Arial"/>
          <w:sz w:val="22"/>
          <w:szCs w:val="22"/>
          <w:lang w:val="ca-ES" w:eastAsia="ca-ES" w:bidi="ar-SA"/>
        </w:rPr>
        <w:t>9.4 Revocació</w:t>
      </w:r>
      <w:r w:rsidRPr="007E0693">
        <w:rPr>
          <w:rFonts w:eastAsia="Times New Roman" w:cs="Arial"/>
          <w:b/>
          <w:sz w:val="22"/>
          <w:szCs w:val="22"/>
          <w:lang w:val="ca-ES" w:eastAsia="ca-ES" w:bidi="ar-SA"/>
        </w:rPr>
        <w:t>:</w:t>
      </w:r>
      <w:r w:rsidRPr="007E0693">
        <w:rPr>
          <w:rFonts w:eastAsia="Times New Roman" w:cs="Arial"/>
          <w:sz w:val="22"/>
          <w:szCs w:val="22"/>
          <w:lang w:val="ca-ES" w:eastAsia="ca-ES" w:bidi="ar-SA"/>
        </w:rPr>
        <w:t xml:space="preserve"> Procedirà la revocació de les prestacions per l’òrgan competent i prèvia audiència a la persona interessada, per alguna de les causes següents:</w:t>
      </w:r>
    </w:p>
    <w:p w:rsidR="00090202" w:rsidRPr="007E0693" w:rsidRDefault="00090202" w:rsidP="00090202">
      <w:pPr>
        <w:widowControl/>
        <w:numPr>
          <w:ilvl w:val="0"/>
          <w:numId w:val="6"/>
        </w:numPr>
        <w:suppressAutoHyphens w:val="0"/>
        <w:autoSpaceDE w:val="0"/>
        <w:autoSpaceDN w:val="0"/>
        <w:adjustRightInd w:val="0"/>
        <w:spacing w:line="276" w:lineRule="auto"/>
        <w:contextualSpacing/>
        <w:jc w:val="both"/>
        <w:rPr>
          <w:rFonts w:eastAsia="Times New Roman" w:cs="Arial"/>
          <w:sz w:val="22"/>
          <w:szCs w:val="22"/>
          <w:lang w:val="ca-ES" w:eastAsia="ca-ES" w:bidi="ar-SA"/>
        </w:rPr>
      </w:pPr>
      <w:r w:rsidRPr="007E0693">
        <w:rPr>
          <w:rFonts w:eastAsia="Times New Roman" w:cs="Arial"/>
          <w:sz w:val="22"/>
          <w:szCs w:val="22"/>
          <w:lang w:val="ca-ES" w:eastAsia="ca-ES" w:bidi="ar-SA"/>
        </w:rPr>
        <w:t>Quan la persona beneficiària incompleixi, totes o algunes, de les obligacions adquirides amb l’acceptació de l’ajut.</w:t>
      </w:r>
    </w:p>
    <w:p w:rsidR="00090202" w:rsidRPr="007E0693" w:rsidRDefault="00090202" w:rsidP="00090202">
      <w:pPr>
        <w:widowControl/>
        <w:numPr>
          <w:ilvl w:val="0"/>
          <w:numId w:val="6"/>
        </w:numPr>
        <w:suppressAutoHyphens w:val="0"/>
        <w:autoSpaceDE w:val="0"/>
        <w:autoSpaceDN w:val="0"/>
        <w:adjustRightInd w:val="0"/>
        <w:spacing w:line="276" w:lineRule="auto"/>
        <w:contextualSpacing/>
        <w:jc w:val="both"/>
        <w:rPr>
          <w:rFonts w:eastAsia="Times New Roman" w:cs="Arial"/>
          <w:sz w:val="22"/>
          <w:szCs w:val="22"/>
          <w:lang w:val="ca-ES" w:eastAsia="ca-ES" w:bidi="ar-SA"/>
        </w:rPr>
      </w:pPr>
      <w:r w:rsidRPr="007E0693">
        <w:rPr>
          <w:rFonts w:eastAsia="Times New Roman" w:cs="Arial"/>
          <w:sz w:val="22"/>
          <w:szCs w:val="22"/>
          <w:lang w:val="ca-ES" w:eastAsia="ca-ES" w:bidi="ar-SA"/>
        </w:rPr>
        <w:t>Falsejar, ocultar o mostrar obstrucció a les actuacions de comprovació empreses per part del personal del Consell Comarcal, tot i reunir la persona sol•licitant els requisits per a la concessió.</w:t>
      </w:r>
    </w:p>
    <w:p w:rsidR="00090202" w:rsidRPr="007E0693" w:rsidRDefault="00090202" w:rsidP="00090202">
      <w:pPr>
        <w:widowControl/>
        <w:numPr>
          <w:ilvl w:val="0"/>
          <w:numId w:val="6"/>
        </w:numPr>
        <w:suppressAutoHyphens w:val="0"/>
        <w:autoSpaceDE w:val="0"/>
        <w:autoSpaceDN w:val="0"/>
        <w:adjustRightInd w:val="0"/>
        <w:spacing w:line="276" w:lineRule="auto"/>
        <w:contextualSpacing/>
        <w:jc w:val="both"/>
        <w:rPr>
          <w:rFonts w:eastAsia="Times New Roman" w:cs="Arial"/>
          <w:sz w:val="22"/>
          <w:szCs w:val="22"/>
          <w:lang w:val="ca-ES" w:eastAsia="ca-ES" w:bidi="ar-SA"/>
        </w:rPr>
      </w:pPr>
      <w:r w:rsidRPr="007E0693">
        <w:rPr>
          <w:rFonts w:eastAsia="Times New Roman" w:cs="Arial"/>
          <w:sz w:val="22"/>
          <w:szCs w:val="22"/>
          <w:lang w:val="ca-ES" w:eastAsia="ca-ES" w:bidi="ar-SA"/>
        </w:rPr>
        <w:t>Desaparició de totes o algunes de les circumstàncies que van donar lloc a la seva</w:t>
      </w:r>
    </w:p>
    <w:p w:rsidR="00090202" w:rsidRPr="007E0693" w:rsidRDefault="00090202" w:rsidP="00090202">
      <w:pPr>
        <w:widowControl/>
        <w:numPr>
          <w:ilvl w:val="0"/>
          <w:numId w:val="6"/>
        </w:numPr>
        <w:suppressAutoHyphens w:val="0"/>
        <w:autoSpaceDE w:val="0"/>
        <w:autoSpaceDN w:val="0"/>
        <w:adjustRightInd w:val="0"/>
        <w:spacing w:line="276" w:lineRule="auto"/>
        <w:contextualSpacing/>
        <w:jc w:val="both"/>
        <w:rPr>
          <w:rFonts w:eastAsia="Times New Roman" w:cs="Arial"/>
          <w:sz w:val="22"/>
          <w:szCs w:val="22"/>
          <w:lang w:val="ca-ES" w:eastAsia="ca-ES" w:bidi="ar-SA"/>
        </w:rPr>
      </w:pPr>
      <w:r w:rsidRPr="007E0693">
        <w:rPr>
          <w:rFonts w:eastAsia="Times New Roman" w:cs="Arial"/>
          <w:sz w:val="22"/>
          <w:szCs w:val="22"/>
          <w:lang w:val="ca-ES" w:eastAsia="ca-ES" w:bidi="ar-SA"/>
        </w:rPr>
        <w:t>concessió.</w:t>
      </w:r>
    </w:p>
    <w:p w:rsidR="00090202" w:rsidRPr="007E0693" w:rsidRDefault="00090202" w:rsidP="00090202">
      <w:pPr>
        <w:widowControl/>
        <w:numPr>
          <w:ilvl w:val="0"/>
          <w:numId w:val="6"/>
        </w:numPr>
        <w:suppressAutoHyphens w:val="0"/>
        <w:autoSpaceDE w:val="0"/>
        <w:autoSpaceDN w:val="0"/>
        <w:adjustRightInd w:val="0"/>
        <w:spacing w:line="276" w:lineRule="auto"/>
        <w:contextualSpacing/>
        <w:jc w:val="both"/>
        <w:rPr>
          <w:rFonts w:eastAsia="Times New Roman" w:cs="Arial"/>
          <w:sz w:val="22"/>
          <w:szCs w:val="22"/>
          <w:lang w:val="ca-ES" w:eastAsia="ca-ES" w:bidi="ar-SA"/>
        </w:rPr>
      </w:pPr>
      <w:r w:rsidRPr="007E0693">
        <w:rPr>
          <w:rFonts w:eastAsia="Times New Roman" w:cs="Arial"/>
          <w:sz w:val="22"/>
          <w:szCs w:val="22"/>
          <w:lang w:val="ca-ES" w:eastAsia="ca-ES" w:bidi="ar-SA"/>
        </w:rPr>
        <w:t>Per ser beneficiari simultàniament d’una altra prestació amb la mateixa finalitat, és a dir, que tingui la mateixa naturalesa i atengui les mateixes necessitats, sense que tal circumstància hagi estat comunicada al Consell Comarcal.</w:t>
      </w:r>
    </w:p>
    <w:p w:rsidR="00090202" w:rsidRPr="007E0693" w:rsidRDefault="00090202" w:rsidP="00090202">
      <w:pPr>
        <w:widowControl/>
        <w:numPr>
          <w:ilvl w:val="0"/>
          <w:numId w:val="6"/>
        </w:numPr>
        <w:suppressAutoHyphens w:val="0"/>
        <w:autoSpaceDE w:val="0"/>
        <w:autoSpaceDN w:val="0"/>
        <w:adjustRightInd w:val="0"/>
        <w:spacing w:line="276" w:lineRule="auto"/>
        <w:contextualSpacing/>
        <w:jc w:val="both"/>
        <w:rPr>
          <w:rFonts w:eastAsia="Times New Roman" w:cs="Arial"/>
          <w:sz w:val="22"/>
          <w:szCs w:val="22"/>
          <w:lang w:val="ca-ES" w:eastAsia="ca-ES" w:bidi="ar-SA"/>
        </w:rPr>
      </w:pPr>
      <w:r w:rsidRPr="007E0693">
        <w:rPr>
          <w:rFonts w:eastAsia="Times New Roman" w:cs="Arial"/>
          <w:sz w:val="22"/>
          <w:szCs w:val="22"/>
          <w:lang w:val="ca-ES" w:eastAsia="ca-ES" w:bidi="ar-SA"/>
        </w:rPr>
        <w:t>La reiteració de les causes que motivaren la suspensió temporal de la prestació, de conformitat amb el que s’estableix a l’apartat corresponent d’aquestes bases.</w:t>
      </w:r>
    </w:p>
    <w:p w:rsidR="00090202" w:rsidRPr="007E0693" w:rsidRDefault="00090202" w:rsidP="00090202">
      <w:pPr>
        <w:widowControl/>
        <w:numPr>
          <w:ilvl w:val="0"/>
          <w:numId w:val="6"/>
        </w:numPr>
        <w:suppressAutoHyphens w:val="0"/>
        <w:autoSpaceDE w:val="0"/>
        <w:autoSpaceDN w:val="0"/>
        <w:adjustRightInd w:val="0"/>
        <w:spacing w:line="276" w:lineRule="auto"/>
        <w:contextualSpacing/>
        <w:jc w:val="both"/>
        <w:rPr>
          <w:rFonts w:eastAsia="Times New Roman" w:cs="Arial"/>
          <w:sz w:val="22"/>
          <w:szCs w:val="22"/>
          <w:lang w:val="ca-ES" w:eastAsia="ca-ES" w:bidi="ar-SA"/>
        </w:rPr>
      </w:pPr>
      <w:r w:rsidRPr="007E0693">
        <w:rPr>
          <w:rFonts w:eastAsia="Times New Roman" w:cs="Arial"/>
          <w:sz w:val="22"/>
          <w:szCs w:val="22"/>
          <w:lang w:val="ca-ES" w:eastAsia="ca-ES" w:bidi="ar-SA"/>
        </w:rPr>
        <w:t>Altres causes de caràcter greu imputables al beneficiari no contemplades en els apartats anteriors.</w:t>
      </w:r>
    </w:p>
    <w:p w:rsidR="00090202" w:rsidRPr="007E0693" w:rsidRDefault="00090202" w:rsidP="00090202">
      <w:pPr>
        <w:widowControl/>
        <w:numPr>
          <w:ilvl w:val="0"/>
          <w:numId w:val="6"/>
        </w:numPr>
        <w:suppressAutoHyphens w:val="0"/>
        <w:autoSpaceDE w:val="0"/>
        <w:autoSpaceDN w:val="0"/>
        <w:adjustRightInd w:val="0"/>
        <w:spacing w:line="276" w:lineRule="auto"/>
        <w:contextualSpacing/>
        <w:jc w:val="both"/>
        <w:rPr>
          <w:rFonts w:eastAsia="Times New Roman" w:cs="Arial"/>
          <w:sz w:val="22"/>
          <w:szCs w:val="22"/>
          <w:lang w:val="ca-ES" w:eastAsia="ca-ES" w:bidi="ar-SA"/>
        </w:rPr>
      </w:pPr>
      <w:r w:rsidRPr="007E0693">
        <w:rPr>
          <w:rFonts w:eastAsia="Times New Roman" w:cs="Arial"/>
          <w:sz w:val="22"/>
          <w:szCs w:val="22"/>
          <w:lang w:val="ca-ES" w:eastAsia="ca-ES" w:bidi="ar-SA"/>
        </w:rPr>
        <w:t>El Consell Comarcal es reserva el dret a revocar la beca a aquell l’alumnat que no faci ús de la beca, si bé en aquest cas no s’haurà de fer tràmit d’audiència, atès que l’escolar haurà justificat la seva no assistència.</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r w:rsidRPr="007E0693">
        <w:rPr>
          <w:rFonts w:eastAsia="Times New Roman" w:cs="Arial"/>
          <w:sz w:val="22"/>
          <w:szCs w:val="22"/>
          <w:lang w:val="ca-ES" w:eastAsia="ca-ES" w:bidi="ar-SA"/>
        </w:rPr>
        <w:t>La revocació de l’ajuda donarà lloc a la tramitació, en el seu cas, del corresponent expedient</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r w:rsidRPr="007E0693">
        <w:rPr>
          <w:rFonts w:eastAsia="Times New Roman" w:cs="Arial"/>
          <w:sz w:val="22"/>
          <w:szCs w:val="22"/>
          <w:lang w:val="ca-ES" w:eastAsia="ca-ES" w:bidi="ar-SA"/>
        </w:rPr>
        <w:t>de reintegrament de les quantitats indegudament percebudes per part de la persona beneficiària i en els supòsits previstos en què sigui pertinent a la tramitació d’un expedient sancionador. En tot cas, i en funció de les circumstàncies personals concurrents, el Consell Comarcal podrà establir formes de devolució fraccionada o altra forma compensatòria.</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r w:rsidRPr="007E0693">
        <w:rPr>
          <w:rFonts w:eastAsia="Times New Roman" w:cs="Arial"/>
          <w:sz w:val="22"/>
          <w:szCs w:val="22"/>
          <w:lang w:val="ca-ES" w:eastAsia="ca-ES" w:bidi="ar-SA"/>
        </w:rPr>
        <w:t>L’acte de revocació o suspensió anirà precedit per un tràmit d’audiència, per un termini de 10 dies, durant el qual la persona beneficiària podrà al·legar i presentar els documents i les justificacions que consideri pertinents.</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b/>
          <w:bCs/>
          <w:sz w:val="22"/>
          <w:szCs w:val="22"/>
          <w:lang w:val="ca-ES" w:eastAsia="ca-ES" w:bidi="ar-SA"/>
        </w:rPr>
      </w:pPr>
    </w:p>
    <w:p w:rsidR="00090202" w:rsidRPr="007E0693" w:rsidRDefault="00090202" w:rsidP="00090202">
      <w:pPr>
        <w:widowControl/>
        <w:suppressAutoHyphens w:val="0"/>
        <w:autoSpaceDE w:val="0"/>
        <w:autoSpaceDN w:val="0"/>
        <w:adjustRightInd w:val="0"/>
        <w:spacing w:line="276" w:lineRule="auto"/>
        <w:jc w:val="both"/>
        <w:rPr>
          <w:rFonts w:eastAsia="Times New Roman" w:cs="Arial"/>
          <w:b/>
          <w:bCs/>
          <w:sz w:val="22"/>
          <w:szCs w:val="22"/>
          <w:lang w:val="ca-ES" w:eastAsia="ca-ES" w:bidi="ar-SA"/>
        </w:rPr>
      </w:pPr>
      <w:r w:rsidRPr="007E0693">
        <w:rPr>
          <w:rFonts w:eastAsia="Times New Roman" w:cs="Arial"/>
          <w:b/>
          <w:bCs/>
          <w:sz w:val="22"/>
          <w:szCs w:val="22"/>
          <w:lang w:val="ca-ES" w:eastAsia="ca-ES" w:bidi="ar-SA"/>
        </w:rPr>
        <w:t>10a. PUBLICITAT DE LES SUBVENCIONS CONCEDIDES.</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r w:rsidRPr="007E0693">
        <w:rPr>
          <w:rFonts w:eastAsia="Times New Roman" w:cs="Arial"/>
          <w:sz w:val="22"/>
          <w:szCs w:val="22"/>
          <w:lang w:val="ca-ES" w:eastAsia="ca-ES" w:bidi="ar-SA"/>
        </w:rPr>
        <w:t xml:space="preserve">Les subvencions atorgades a l’empara d’aquestes bases seran objecte de publicitat, amb indicació de la convocatòria, l’aplicació pressupostària, el/la beneficiari/a, la quantitat concedida, la finalitat de la subvenció, conforme es vagin publicant al Sistema Nacional de </w:t>
      </w:r>
      <w:r w:rsidRPr="007E0693">
        <w:rPr>
          <w:rFonts w:eastAsia="Times New Roman" w:cs="Arial"/>
          <w:sz w:val="22"/>
          <w:szCs w:val="22"/>
          <w:lang w:val="ca-ES" w:eastAsia="ca-ES" w:bidi="ar-SA"/>
        </w:rPr>
        <w:lastRenderedPageBreak/>
        <w:t xml:space="preserve">Publicitat de Subvencions, a través de la seva tramesa a la Base de </w:t>
      </w:r>
      <w:proofErr w:type="spellStart"/>
      <w:r w:rsidRPr="007E0693">
        <w:rPr>
          <w:rFonts w:eastAsia="Times New Roman" w:cs="Arial"/>
          <w:sz w:val="22"/>
          <w:szCs w:val="22"/>
          <w:lang w:val="ca-ES" w:eastAsia="ca-ES" w:bidi="ar-SA"/>
        </w:rPr>
        <w:t>Datos</w:t>
      </w:r>
      <w:proofErr w:type="spellEnd"/>
      <w:r w:rsidRPr="007E0693">
        <w:rPr>
          <w:rFonts w:eastAsia="Times New Roman" w:cs="Arial"/>
          <w:sz w:val="22"/>
          <w:szCs w:val="22"/>
          <w:lang w:val="ca-ES" w:eastAsia="ca-ES" w:bidi="ar-SA"/>
        </w:rPr>
        <w:t xml:space="preserve"> Nacional de Subvenciones.</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r w:rsidRPr="007E0693">
        <w:rPr>
          <w:rFonts w:eastAsia="Times New Roman" w:cs="Arial"/>
          <w:sz w:val="22"/>
          <w:szCs w:val="22"/>
          <w:lang w:val="ca-ES" w:eastAsia="ca-ES" w:bidi="ar-SA"/>
        </w:rPr>
        <w:t xml:space="preserve">El Consell Comarcal entén que les dades obtingudes guarden relació amb el dret a la intimitat personal i familiar. Per aquest motiu, en la comunicació de les dades a la Base de </w:t>
      </w:r>
      <w:proofErr w:type="spellStart"/>
      <w:r w:rsidRPr="007E0693">
        <w:rPr>
          <w:rFonts w:eastAsia="Times New Roman" w:cs="Arial"/>
          <w:sz w:val="22"/>
          <w:szCs w:val="22"/>
          <w:lang w:val="ca-ES" w:eastAsia="ca-ES" w:bidi="ar-SA"/>
        </w:rPr>
        <w:t>Datos</w:t>
      </w:r>
      <w:proofErr w:type="spellEnd"/>
      <w:r w:rsidRPr="007E0693">
        <w:rPr>
          <w:rFonts w:eastAsia="Times New Roman" w:cs="Arial"/>
          <w:sz w:val="22"/>
          <w:szCs w:val="22"/>
          <w:lang w:val="ca-ES" w:eastAsia="ca-ES" w:bidi="ar-SA"/>
        </w:rPr>
        <w:t xml:space="preserve"> Nacional de Subvenciones, el Consell Comarcal indicarà que, a fi i efecte de preservar aquest dret i d’acord amb l’article 20.8.b de la Llei 38/2003, de 17 de </w:t>
      </w:r>
      <w:proofErr w:type="spellStart"/>
      <w:r w:rsidRPr="007E0693">
        <w:rPr>
          <w:rFonts w:eastAsia="Times New Roman" w:cs="Arial"/>
          <w:sz w:val="22"/>
          <w:szCs w:val="22"/>
          <w:lang w:val="ca-ES" w:eastAsia="ca-ES" w:bidi="ar-SA"/>
        </w:rPr>
        <w:t>novembre,general</w:t>
      </w:r>
      <w:proofErr w:type="spellEnd"/>
      <w:r w:rsidRPr="007E0693">
        <w:rPr>
          <w:rFonts w:eastAsia="Times New Roman" w:cs="Arial"/>
          <w:sz w:val="22"/>
          <w:szCs w:val="22"/>
          <w:lang w:val="ca-ES" w:eastAsia="ca-ES" w:bidi="ar-SA"/>
        </w:rPr>
        <w:t xml:space="preserve"> de subvencions, les dades dels beneficiaris no han de ser objecte de publicació.</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p>
    <w:p w:rsidR="00090202" w:rsidRPr="007E0693" w:rsidRDefault="00090202" w:rsidP="00090202">
      <w:pPr>
        <w:widowControl/>
        <w:suppressAutoHyphens w:val="0"/>
        <w:autoSpaceDE w:val="0"/>
        <w:autoSpaceDN w:val="0"/>
        <w:adjustRightInd w:val="0"/>
        <w:spacing w:line="276" w:lineRule="auto"/>
        <w:jc w:val="both"/>
        <w:rPr>
          <w:rFonts w:eastAsia="Times New Roman" w:cs="Arial"/>
          <w:b/>
          <w:bCs/>
          <w:sz w:val="22"/>
          <w:szCs w:val="22"/>
          <w:lang w:val="ca-ES" w:eastAsia="ca-ES" w:bidi="ar-SA"/>
        </w:rPr>
      </w:pPr>
      <w:r w:rsidRPr="007E0693">
        <w:rPr>
          <w:rFonts w:eastAsia="Times New Roman" w:cs="Arial"/>
          <w:b/>
          <w:bCs/>
          <w:sz w:val="22"/>
          <w:szCs w:val="22"/>
          <w:lang w:val="ca-ES" w:eastAsia="ca-ES" w:bidi="ar-SA"/>
        </w:rPr>
        <w:t xml:space="preserve">11a. ALTRES. </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r w:rsidRPr="007E0693">
        <w:rPr>
          <w:rFonts w:eastAsia="Times New Roman" w:cs="Arial"/>
          <w:b/>
          <w:bCs/>
          <w:sz w:val="22"/>
          <w:szCs w:val="22"/>
          <w:lang w:val="ca-ES" w:eastAsia="ca-ES" w:bidi="ar-SA"/>
        </w:rPr>
        <w:t xml:space="preserve"> </w:t>
      </w:r>
      <w:r w:rsidRPr="007E0693">
        <w:rPr>
          <w:rFonts w:eastAsia="Times New Roman" w:cs="Arial"/>
          <w:sz w:val="22"/>
          <w:szCs w:val="22"/>
          <w:lang w:val="ca-ES" w:eastAsia="ca-ES" w:bidi="ar-SA"/>
        </w:rPr>
        <w:t xml:space="preserve"> </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r w:rsidRPr="007E0693">
        <w:rPr>
          <w:rFonts w:eastAsia="Times New Roman" w:cs="Arial"/>
          <w:sz w:val="22"/>
          <w:szCs w:val="22"/>
          <w:lang w:val="ca-ES" w:eastAsia="ca-ES" w:bidi="ar-SA"/>
        </w:rPr>
        <w:t xml:space="preserve">Tots  els membres  de  la  comunitat  educativa  escolar  a  què  fa  referència  les  bases estan obligats a </w:t>
      </w:r>
      <w:proofErr w:type="spellStart"/>
      <w:r w:rsidRPr="007E0693">
        <w:rPr>
          <w:rFonts w:eastAsia="Times New Roman" w:cs="Arial"/>
          <w:sz w:val="22"/>
          <w:szCs w:val="22"/>
          <w:lang w:val="ca-ES" w:eastAsia="ca-ES" w:bidi="ar-SA"/>
        </w:rPr>
        <w:t>col.laborar</w:t>
      </w:r>
      <w:proofErr w:type="spellEnd"/>
      <w:r w:rsidRPr="007E0693">
        <w:rPr>
          <w:rFonts w:eastAsia="Times New Roman" w:cs="Arial"/>
          <w:sz w:val="22"/>
          <w:szCs w:val="22"/>
          <w:lang w:val="ca-ES" w:eastAsia="ca-ES" w:bidi="ar-SA"/>
        </w:rPr>
        <w:t xml:space="preserve"> de bona fe en l’aconseguiment de l’objecte d’aquestes bases, per la seva indispensable participació i per la correlativa responsabilitat en la seva acció educativa. </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r w:rsidRPr="007E0693">
        <w:rPr>
          <w:rFonts w:eastAsia="Times New Roman" w:cs="Arial"/>
          <w:sz w:val="22"/>
          <w:szCs w:val="22"/>
          <w:lang w:val="ca-ES" w:eastAsia="ca-ES" w:bidi="ar-SA"/>
        </w:rPr>
        <w:t xml:space="preserve"> </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r w:rsidRPr="007E0693">
        <w:rPr>
          <w:rFonts w:eastAsia="Times New Roman" w:cs="Arial"/>
          <w:sz w:val="22"/>
          <w:szCs w:val="22"/>
          <w:lang w:val="ca-ES" w:eastAsia="ca-ES" w:bidi="ar-SA"/>
        </w:rPr>
        <w:t>El  Consell  Comarcal  en  ús  de  les  seves  competències  delegades  pel  Departament d’Educació  de la Generalitat de Catalunya, podrà dur a terme la supervisió i comprovació de tot allò relacionat amb l’aplicació d’aquestes bases.</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r w:rsidRPr="007E0693">
        <w:rPr>
          <w:rFonts w:eastAsia="Times New Roman" w:cs="Arial"/>
          <w:sz w:val="22"/>
          <w:szCs w:val="22"/>
          <w:lang w:val="ca-ES" w:eastAsia="ca-ES" w:bidi="ar-SA"/>
        </w:rPr>
        <w:t>L’adjudicació dels ajuts quedarà condicionada a la signatura de la corresponent addenda del conveni entre el Departament d’Educació de la Generalitat de Catalunya i el Consell Comarcal del Priorat. En el cas de no signar addenda, el Consell Comarcal trametrà tota la documentació recollida al Departament d’Educació.</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r w:rsidRPr="007E0693">
        <w:rPr>
          <w:rFonts w:eastAsia="Times New Roman" w:cs="Arial"/>
          <w:sz w:val="22"/>
          <w:szCs w:val="22"/>
          <w:lang w:val="ca-ES" w:eastAsia="ca-ES" w:bidi="ar-SA"/>
        </w:rPr>
        <w:t>Aquestes bases se sotmetran a les modificacions que en l’àmbit de la seva competència pugui determinar el Departament d’Educació, de conformitat amb el que disposen el Decret 160/1996 i el Decret 161/1996, ambdós de 14 de maig.</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p>
    <w:p w:rsidR="00090202" w:rsidRPr="007E0693" w:rsidRDefault="00090202" w:rsidP="00090202">
      <w:pPr>
        <w:widowControl/>
        <w:suppressAutoHyphens w:val="0"/>
        <w:autoSpaceDE w:val="0"/>
        <w:autoSpaceDN w:val="0"/>
        <w:adjustRightInd w:val="0"/>
        <w:spacing w:line="276" w:lineRule="auto"/>
        <w:jc w:val="both"/>
        <w:rPr>
          <w:rFonts w:eastAsia="Times New Roman" w:cs="Arial"/>
          <w:b/>
          <w:bCs/>
          <w:sz w:val="22"/>
          <w:szCs w:val="22"/>
          <w:lang w:val="ca-ES" w:eastAsia="ca-ES" w:bidi="ar-SA"/>
        </w:rPr>
      </w:pPr>
      <w:r w:rsidRPr="007E0693">
        <w:rPr>
          <w:rFonts w:eastAsia="Times New Roman" w:cs="Arial"/>
          <w:b/>
          <w:bCs/>
          <w:sz w:val="22"/>
          <w:szCs w:val="22"/>
          <w:lang w:val="ca-ES" w:eastAsia="ca-ES" w:bidi="ar-SA"/>
        </w:rPr>
        <w:t xml:space="preserve">11a. RECURSOS </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r w:rsidRPr="007E0693">
        <w:rPr>
          <w:rFonts w:eastAsia="Times New Roman" w:cs="Arial"/>
          <w:sz w:val="22"/>
          <w:szCs w:val="22"/>
          <w:lang w:val="ca-ES" w:eastAsia="ca-ES" w:bidi="ar-SA"/>
        </w:rPr>
        <w:t xml:space="preserve"> </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r w:rsidRPr="007E0693">
        <w:rPr>
          <w:rFonts w:eastAsia="Times New Roman" w:cs="Arial"/>
          <w:sz w:val="22"/>
          <w:szCs w:val="22"/>
          <w:lang w:val="ca-ES" w:eastAsia="ca-ES" w:bidi="ar-SA"/>
        </w:rPr>
        <w:t>Contra  la  resolució d’atorgament o denegació de l’ajut, que posa fi a la via administrativa, podrà interposar-se recurs potestatiu de reposició davant l’òrgan que l’ha dictat, en el termini d’un mes a comptar des de la data de publicació de la resolució d’atorgament o denegació</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r w:rsidRPr="007E0693">
        <w:rPr>
          <w:rFonts w:eastAsia="Times New Roman" w:cs="Arial"/>
          <w:sz w:val="22"/>
          <w:szCs w:val="22"/>
          <w:lang w:val="ca-ES" w:eastAsia="ca-ES" w:bidi="ar-SA"/>
        </w:rPr>
        <w:t>Així mateix, es pot interposar recurs contenciós administratiu davant els Jutjats contenciosos administratius, en el  termini de dos mesos a comptar a partir del dia següent a la data de publicació de la resolució d’atorgament o denegació.</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p>
    <w:p w:rsidR="00090202" w:rsidRPr="007E0693" w:rsidRDefault="00090202" w:rsidP="00090202">
      <w:pPr>
        <w:widowControl/>
        <w:suppressAutoHyphens w:val="0"/>
        <w:autoSpaceDE w:val="0"/>
        <w:autoSpaceDN w:val="0"/>
        <w:adjustRightInd w:val="0"/>
        <w:spacing w:line="276" w:lineRule="auto"/>
        <w:jc w:val="both"/>
        <w:rPr>
          <w:rFonts w:eastAsia="Times New Roman" w:cs="Arial"/>
          <w:b/>
          <w:bCs/>
          <w:sz w:val="22"/>
          <w:szCs w:val="22"/>
          <w:lang w:val="ca-ES" w:eastAsia="ca-ES" w:bidi="ar-SA"/>
        </w:rPr>
      </w:pPr>
      <w:r w:rsidRPr="007E0693">
        <w:rPr>
          <w:rFonts w:eastAsia="Times New Roman" w:cs="Arial"/>
          <w:b/>
          <w:bCs/>
          <w:sz w:val="22"/>
          <w:szCs w:val="22"/>
          <w:lang w:val="ca-ES" w:eastAsia="ca-ES" w:bidi="ar-SA"/>
        </w:rPr>
        <w:t xml:space="preserve">13a. INFRACCIONS I SANCIONS </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r w:rsidRPr="007E0693">
        <w:rPr>
          <w:rFonts w:eastAsia="Times New Roman" w:cs="Arial"/>
          <w:sz w:val="22"/>
          <w:szCs w:val="22"/>
          <w:lang w:val="ca-ES" w:eastAsia="ca-ES" w:bidi="ar-SA"/>
        </w:rPr>
        <w:t xml:space="preserve"> </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r w:rsidRPr="007E0693">
        <w:rPr>
          <w:rFonts w:eastAsia="Times New Roman" w:cs="Arial"/>
          <w:sz w:val="22"/>
          <w:szCs w:val="22"/>
          <w:lang w:val="ca-ES" w:eastAsia="ca-ES" w:bidi="ar-SA"/>
        </w:rPr>
        <w:t>En matèria  d’infraccions i sancions s’aplicarà el que es disposa en l’Ordenança General de Subvencions del Consell Comarcal del Priorat.</w:t>
      </w:r>
    </w:p>
    <w:p w:rsidR="00090202" w:rsidRPr="007E0693" w:rsidRDefault="00090202" w:rsidP="00090202">
      <w:pPr>
        <w:widowControl/>
        <w:suppressAutoHyphens w:val="0"/>
        <w:autoSpaceDE w:val="0"/>
        <w:autoSpaceDN w:val="0"/>
        <w:adjustRightInd w:val="0"/>
        <w:spacing w:line="276" w:lineRule="auto"/>
        <w:jc w:val="both"/>
        <w:rPr>
          <w:rFonts w:eastAsia="Arial" w:cs="Arial"/>
          <w:sz w:val="22"/>
          <w:szCs w:val="22"/>
          <w:lang w:val="ca-ES" w:eastAsia="ca-ES" w:bidi="ar-SA"/>
        </w:rPr>
      </w:pPr>
    </w:p>
    <w:p w:rsidR="00090202"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p>
    <w:p w:rsidR="005C6ABD" w:rsidRDefault="005C6ABD"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p>
    <w:p w:rsidR="005C6ABD" w:rsidRPr="007E0693" w:rsidRDefault="005C6ABD"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bookmarkStart w:id="0" w:name="_GoBack"/>
      <w:bookmarkEnd w:id="0"/>
    </w:p>
    <w:p w:rsidR="00090202" w:rsidRPr="007E0693" w:rsidRDefault="00090202" w:rsidP="00090202">
      <w:pPr>
        <w:widowControl/>
        <w:suppressAutoHyphens w:val="0"/>
        <w:autoSpaceDE w:val="0"/>
        <w:autoSpaceDN w:val="0"/>
        <w:adjustRightInd w:val="0"/>
        <w:spacing w:line="276" w:lineRule="auto"/>
        <w:jc w:val="both"/>
        <w:rPr>
          <w:rFonts w:eastAsia="Times New Roman" w:cs="Arial"/>
          <w:b/>
          <w:bCs/>
          <w:sz w:val="22"/>
          <w:szCs w:val="22"/>
          <w:lang w:val="ca-ES" w:eastAsia="ca-ES" w:bidi="ar-SA"/>
        </w:rPr>
      </w:pPr>
      <w:r w:rsidRPr="007E0693">
        <w:rPr>
          <w:rFonts w:eastAsia="Times New Roman" w:cs="Arial"/>
          <w:b/>
          <w:bCs/>
          <w:sz w:val="22"/>
          <w:szCs w:val="22"/>
          <w:lang w:val="ca-ES" w:eastAsia="ca-ES" w:bidi="ar-SA"/>
        </w:rPr>
        <w:lastRenderedPageBreak/>
        <w:t xml:space="preserve">14a.- PROTECCIÓ DE DADES PERSONAL I CONSENTIMENT </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sz w:val="22"/>
          <w:szCs w:val="22"/>
          <w:lang w:val="ca-ES" w:eastAsia="ca-ES" w:bidi="ar-SA"/>
        </w:rPr>
      </w:pPr>
      <w:r w:rsidRPr="007E0693">
        <w:rPr>
          <w:rFonts w:eastAsia="Times New Roman" w:cs="Arial"/>
          <w:sz w:val="22"/>
          <w:szCs w:val="22"/>
          <w:lang w:val="ca-ES" w:eastAsia="ca-ES" w:bidi="ar-SA"/>
        </w:rPr>
        <w:t xml:space="preserve"> </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color w:val="000000"/>
          <w:sz w:val="22"/>
          <w:szCs w:val="22"/>
          <w:lang w:val="ca-ES" w:eastAsia="ca-ES" w:bidi="ar-SA"/>
        </w:rPr>
      </w:pPr>
      <w:r w:rsidRPr="007E0693">
        <w:rPr>
          <w:rFonts w:eastAsia="Times New Roman" w:cs="Arial"/>
          <w:color w:val="000000"/>
          <w:sz w:val="22"/>
          <w:szCs w:val="22"/>
          <w:lang w:val="ca-ES" w:eastAsia="ca-ES" w:bidi="ar-SA"/>
        </w:rPr>
        <w:t>Responsable del tractament: Consell Comarcal del Priorat</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color w:val="000000"/>
          <w:sz w:val="22"/>
          <w:szCs w:val="22"/>
          <w:lang w:val="ca-ES" w:eastAsia="ca-ES" w:bidi="ar-SA"/>
        </w:rPr>
      </w:pPr>
      <w:r w:rsidRPr="007E0693">
        <w:rPr>
          <w:rFonts w:eastAsia="Times New Roman" w:cs="Arial"/>
          <w:color w:val="000000"/>
          <w:sz w:val="22"/>
          <w:szCs w:val="22"/>
          <w:lang w:val="ca-ES" w:eastAsia="ca-ES" w:bidi="ar-SA"/>
        </w:rPr>
        <w:t xml:space="preserve">Finalitat: registre i valoració de les </w:t>
      </w:r>
      <w:proofErr w:type="spellStart"/>
      <w:r w:rsidRPr="007E0693">
        <w:rPr>
          <w:rFonts w:eastAsia="Times New Roman" w:cs="Arial"/>
          <w:color w:val="000000"/>
          <w:sz w:val="22"/>
          <w:szCs w:val="22"/>
          <w:lang w:val="ca-ES" w:eastAsia="ca-ES" w:bidi="ar-SA"/>
        </w:rPr>
        <w:t>sol.licituds</w:t>
      </w:r>
      <w:proofErr w:type="spellEnd"/>
      <w:r w:rsidRPr="007E0693">
        <w:rPr>
          <w:rFonts w:eastAsia="Times New Roman" w:cs="Arial"/>
          <w:color w:val="000000"/>
          <w:sz w:val="22"/>
          <w:szCs w:val="22"/>
          <w:lang w:val="ca-ES" w:eastAsia="ca-ES" w:bidi="ar-SA"/>
        </w:rPr>
        <w:t xml:space="preserve">, atorgament dels ajuts i informació a les persones </w:t>
      </w:r>
      <w:proofErr w:type="spellStart"/>
      <w:r w:rsidRPr="007E0693">
        <w:rPr>
          <w:rFonts w:eastAsia="Times New Roman" w:cs="Arial"/>
          <w:color w:val="000000"/>
          <w:sz w:val="22"/>
          <w:szCs w:val="22"/>
          <w:lang w:val="ca-ES" w:eastAsia="ca-ES" w:bidi="ar-SA"/>
        </w:rPr>
        <w:t>sol.licitants</w:t>
      </w:r>
      <w:proofErr w:type="spellEnd"/>
      <w:r w:rsidRPr="007E0693">
        <w:rPr>
          <w:rFonts w:eastAsia="Times New Roman" w:cs="Arial"/>
          <w:color w:val="000000"/>
          <w:sz w:val="22"/>
          <w:szCs w:val="22"/>
          <w:lang w:val="ca-ES" w:eastAsia="ca-ES" w:bidi="ar-SA"/>
        </w:rPr>
        <w:t>.</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color w:val="000000"/>
          <w:sz w:val="22"/>
          <w:szCs w:val="22"/>
          <w:lang w:val="ca-ES" w:eastAsia="ca-ES" w:bidi="ar-SA"/>
        </w:rPr>
      </w:pPr>
      <w:r w:rsidRPr="007E0693">
        <w:rPr>
          <w:rFonts w:eastAsia="Times New Roman" w:cs="Arial"/>
          <w:color w:val="000000"/>
          <w:sz w:val="22"/>
          <w:szCs w:val="22"/>
          <w:lang w:val="ca-ES" w:eastAsia="ca-ES" w:bidi="ar-SA"/>
        </w:rPr>
        <w:t xml:space="preserve">Legitimació: compliment obligació legal (art 6.1.c RGPD) i consentiment de la persona interessada (art. 6.1.a RGPD). </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color w:val="000000"/>
          <w:sz w:val="22"/>
          <w:szCs w:val="22"/>
          <w:lang w:val="ca-ES" w:eastAsia="ca-ES" w:bidi="ar-SA"/>
        </w:rPr>
      </w:pPr>
      <w:r w:rsidRPr="007E0693">
        <w:rPr>
          <w:rFonts w:eastAsia="Times New Roman" w:cs="Arial"/>
          <w:color w:val="000000"/>
          <w:sz w:val="22"/>
          <w:szCs w:val="22"/>
          <w:lang w:val="ca-ES" w:eastAsia="ca-ES" w:bidi="ar-SA"/>
        </w:rPr>
        <w:t xml:space="preserve">Destinataris: En el cas dels ajuts concedits es comunicaran dades a entitats bancàries amb finalitat d’abonament dels imports. Amb la finalitat d’atendre </w:t>
      </w:r>
      <w:proofErr w:type="spellStart"/>
      <w:r w:rsidRPr="007E0693">
        <w:rPr>
          <w:rFonts w:eastAsia="Times New Roman" w:cs="Arial"/>
          <w:color w:val="000000"/>
          <w:sz w:val="22"/>
          <w:szCs w:val="22"/>
          <w:lang w:val="ca-ES" w:eastAsia="ca-ES" w:bidi="ar-SA"/>
        </w:rPr>
        <w:t>sol.licituds</w:t>
      </w:r>
      <w:proofErr w:type="spellEnd"/>
      <w:r w:rsidRPr="007E0693">
        <w:rPr>
          <w:rFonts w:eastAsia="Times New Roman" w:cs="Arial"/>
          <w:color w:val="000000"/>
          <w:sz w:val="22"/>
          <w:szCs w:val="22"/>
          <w:lang w:val="ca-ES" w:eastAsia="ca-ES" w:bidi="ar-SA"/>
        </w:rPr>
        <w:t xml:space="preserve"> d’ajuts complementaris, es comunicaran també al Departament d’Educació.</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color w:val="000000"/>
          <w:sz w:val="22"/>
          <w:szCs w:val="22"/>
          <w:lang w:val="ca-ES" w:eastAsia="ca-ES" w:bidi="ar-SA"/>
        </w:rPr>
      </w:pPr>
      <w:r w:rsidRPr="007E0693">
        <w:rPr>
          <w:rFonts w:eastAsia="Times New Roman" w:cs="Arial"/>
          <w:color w:val="000000"/>
          <w:sz w:val="22"/>
          <w:szCs w:val="22"/>
          <w:lang w:val="ca-ES" w:eastAsia="ca-ES" w:bidi="ar-SA"/>
        </w:rPr>
        <w:t>Drets de les persones interessades: es poden exercir els drets d’accés, rectificació, supressió,  oposició  al  tractament  i  sol·licitud  de  la  limitació  del  tractament  adreçant-se  al Consell Comarcal del Priorat. Podeu consultar la informació addicional i detallada sobre protecció de dades  www.priorat.cat</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color w:val="000000"/>
          <w:sz w:val="22"/>
          <w:szCs w:val="22"/>
          <w:lang w:val="ca-ES" w:eastAsia="ca-ES" w:bidi="ar-SA"/>
        </w:rPr>
      </w:pPr>
    </w:p>
    <w:p w:rsidR="00090202" w:rsidRPr="007E0693" w:rsidRDefault="00090202" w:rsidP="00090202">
      <w:pPr>
        <w:widowControl/>
        <w:suppressAutoHyphens w:val="0"/>
        <w:autoSpaceDE w:val="0"/>
        <w:autoSpaceDN w:val="0"/>
        <w:adjustRightInd w:val="0"/>
        <w:spacing w:line="276" w:lineRule="auto"/>
        <w:jc w:val="both"/>
        <w:rPr>
          <w:rFonts w:eastAsia="Times New Roman" w:cs="Arial"/>
          <w:b/>
          <w:bCs/>
          <w:color w:val="000000"/>
          <w:sz w:val="22"/>
          <w:szCs w:val="22"/>
          <w:lang w:val="ca-ES" w:eastAsia="ca-ES" w:bidi="ar-SA"/>
        </w:rPr>
      </w:pPr>
      <w:r w:rsidRPr="007E0693">
        <w:rPr>
          <w:rFonts w:eastAsia="Times New Roman" w:cs="Arial"/>
          <w:b/>
          <w:bCs/>
          <w:color w:val="000000"/>
          <w:sz w:val="22"/>
          <w:szCs w:val="22"/>
          <w:lang w:val="ca-ES" w:eastAsia="ca-ES" w:bidi="ar-SA"/>
        </w:rPr>
        <w:t xml:space="preserve">15a. RÈGIM JURÍDIC.  </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color w:val="000000"/>
          <w:sz w:val="22"/>
          <w:szCs w:val="22"/>
          <w:lang w:val="ca-ES" w:eastAsia="ca-ES" w:bidi="ar-SA"/>
        </w:rPr>
      </w:pPr>
      <w:r w:rsidRPr="007E0693">
        <w:rPr>
          <w:rFonts w:eastAsia="Times New Roman" w:cs="Arial"/>
          <w:color w:val="000000"/>
          <w:sz w:val="22"/>
          <w:szCs w:val="22"/>
          <w:lang w:val="ca-ES" w:eastAsia="ca-ES" w:bidi="ar-SA"/>
        </w:rPr>
        <w:t xml:space="preserve"> </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color w:val="000000"/>
          <w:sz w:val="22"/>
          <w:szCs w:val="22"/>
          <w:lang w:val="ca-ES" w:eastAsia="ca-ES" w:bidi="ar-SA"/>
        </w:rPr>
      </w:pPr>
      <w:r w:rsidRPr="007E0693">
        <w:rPr>
          <w:rFonts w:eastAsia="Times New Roman" w:cs="Arial"/>
          <w:color w:val="000000"/>
          <w:sz w:val="22"/>
          <w:szCs w:val="22"/>
          <w:lang w:val="ca-ES" w:eastAsia="ca-ES" w:bidi="ar-SA"/>
        </w:rPr>
        <w:t>En tot allò que no estigui previst en aquestes bases serà d’aplicació l’Ordenança General de Subvencions del Consell Comarcal del priorat  aprovada pel Ple de la Corporació, en sessió ordinària núm.: 5/2008, celebrada el dia 29 de setembre de 2008,  i publicada íntegrament en el BOPT núm.: 283, de 9 de desembre de 2009.</w:t>
      </w:r>
    </w:p>
    <w:p w:rsidR="00090202" w:rsidRPr="007E0693" w:rsidRDefault="00090202" w:rsidP="00090202">
      <w:pPr>
        <w:widowControl/>
        <w:suppressAutoHyphens w:val="0"/>
        <w:autoSpaceDE w:val="0"/>
        <w:autoSpaceDN w:val="0"/>
        <w:adjustRightInd w:val="0"/>
        <w:spacing w:line="276" w:lineRule="auto"/>
        <w:jc w:val="both"/>
        <w:rPr>
          <w:rFonts w:eastAsia="Arial" w:cs="Arial"/>
          <w:color w:val="000000"/>
          <w:sz w:val="22"/>
          <w:szCs w:val="22"/>
          <w:lang w:val="ca-ES" w:eastAsia="ca-ES" w:bidi="ar-SA"/>
        </w:rPr>
      </w:pPr>
    </w:p>
    <w:p w:rsidR="00090202" w:rsidRPr="007E0693" w:rsidRDefault="00090202" w:rsidP="00090202">
      <w:pPr>
        <w:widowControl/>
        <w:suppressAutoHyphens w:val="0"/>
        <w:autoSpaceDE w:val="0"/>
        <w:autoSpaceDN w:val="0"/>
        <w:adjustRightInd w:val="0"/>
        <w:spacing w:line="276" w:lineRule="auto"/>
        <w:jc w:val="both"/>
        <w:rPr>
          <w:rFonts w:eastAsia="Times New Roman" w:cs="Arial"/>
          <w:color w:val="000000"/>
          <w:sz w:val="22"/>
          <w:szCs w:val="22"/>
          <w:lang w:val="ca-ES" w:eastAsia="ca-ES" w:bidi="ar-SA"/>
        </w:rPr>
      </w:pPr>
    </w:p>
    <w:p w:rsidR="00090202" w:rsidRPr="007E0693" w:rsidRDefault="00090202" w:rsidP="00090202">
      <w:pPr>
        <w:widowControl/>
        <w:suppressAutoHyphens w:val="0"/>
        <w:autoSpaceDE w:val="0"/>
        <w:autoSpaceDN w:val="0"/>
        <w:adjustRightInd w:val="0"/>
        <w:spacing w:line="276" w:lineRule="auto"/>
        <w:jc w:val="both"/>
        <w:rPr>
          <w:rFonts w:eastAsia="Times New Roman" w:cs="Arial"/>
          <w:b/>
          <w:bCs/>
          <w:color w:val="000000"/>
          <w:sz w:val="22"/>
          <w:szCs w:val="22"/>
          <w:lang w:val="ca-ES" w:eastAsia="ca-ES" w:bidi="ar-SA"/>
        </w:rPr>
      </w:pPr>
      <w:r w:rsidRPr="007E0693">
        <w:rPr>
          <w:rFonts w:eastAsia="Times New Roman" w:cs="Arial"/>
          <w:b/>
          <w:bCs/>
          <w:color w:val="000000"/>
          <w:sz w:val="22"/>
          <w:szCs w:val="22"/>
          <w:lang w:val="ca-ES" w:eastAsia="ca-ES" w:bidi="ar-SA"/>
        </w:rPr>
        <w:t xml:space="preserve">16a. DISPOSICIÓ FINAL </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b/>
          <w:bCs/>
          <w:color w:val="000000"/>
          <w:sz w:val="22"/>
          <w:szCs w:val="22"/>
          <w:lang w:val="ca-ES" w:eastAsia="ca-ES" w:bidi="ar-SA"/>
        </w:rPr>
      </w:pPr>
      <w:r w:rsidRPr="007E0693">
        <w:rPr>
          <w:rFonts w:eastAsia="Times New Roman" w:cs="Arial"/>
          <w:b/>
          <w:bCs/>
          <w:color w:val="000000"/>
          <w:sz w:val="22"/>
          <w:szCs w:val="22"/>
          <w:lang w:val="ca-ES" w:eastAsia="ca-ES" w:bidi="ar-SA"/>
        </w:rPr>
        <w:t xml:space="preserve"> </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color w:val="000000"/>
          <w:sz w:val="22"/>
          <w:szCs w:val="22"/>
          <w:lang w:val="ca-ES" w:eastAsia="ca-ES" w:bidi="ar-SA"/>
        </w:rPr>
      </w:pPr>
      <w:r w:rsidRPr="007E0693">
        <w:rPr>
          <w:rFonts w:eastAsia="Arial" w:cs="Arial"/>
          <w:color w:val="000000"/>
          <w:sz w:val="22"/>
          <w:szCs w:val="22"/>
          <w:lang w:val="ca-ES" w:eastAsia="ca-ES" w:bidi="ar-SA"/>
        </w:rPr>
        <w:t xml:space="preserve">Les disposicions d’aquestes bases queden subjectes a la vigència del conveni subscrit entre el Departament d’Educació de la Generalitat de Catalunya i el Consell Comarcal del Priorat </w:t>
      </w:r>
      <w:r w:rsidRPr="007E0693">
        <w:rPr>
          <w:rFonts w:eastAsia="Times New Roman" w:cs="Arial"/>
          <w:color w:val="000000"/>
          <w:sz w:val="22"/>
          <w:szCs w:val="22"/>
          <w:lang w:val="ca-ES" w:eastAsia="ca-ES" w:bidi="ar-SA"/>
        </w:rPr>
        <w:t xml:space="preserve">per a la delegació de competències pel que fa a la gestió del servei de transport escolar, la  </w:t>
      </w:r>
      <w:r w:rsidRPr="007E0693">
        <w:rPr>
          <w:rFonts w:eastAsia="Arial" w:cs="Arial"/>
          <w:color w:val="000000"/>
          <w:sz w:val="22"/>
          <w:szCs w:val="22"/>
          <w:lang w:val="ca-ES" w:eastAsia="ca-ES" w:bidi="ar-SA"/>
        </w:rPr>
        <w:t>gestió del servei escolar de menjador i altres prestacions en matèria d’educació per al curs  o</w:t>
      </w:r>
      <w:r w:rsidRPr="007E0693">
        <w:rPr>
          <w:rFonts w:eastAsia="Times New Roman" w:cs="Arial"/>
          <w:color w:val="000000"/>
          <w:sz w:val="22"/>
          <w:szCs w:val="22"/>
          <w:lang w:val="ca-ES" w:eastAsia="ca-ES" w:bidi="ar-SA"/>
        </w:rPr>
        <w:t xml:space="preserve">bjecte de la convocatòria corresponent. </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color w:val="000000"/>
          <w:sz w:val="22"/>
          <w:szCs w:val="22"/>
          <w:lang w:val="ca-ES" w:eastAsia="ca-ES" w:bidi="ar-SA"/>
        </w:rPr>
      </w:pPr>
      <w:r w:rsidRPr="007E0693">
        <w:rPr>
          <w:rFonts w:eastAsia="Times New Roman" w:cs="Arial"/>
          <w:color w:val="000000"/>
          <w:sz w:val="22"/>
          <w:szCs w:val="22"/>
          <w:lang w:val="ca-ES" w:eastAsia="ca-ES" w:bidi="ar-SA"/>
        </w:rPr>
        <w:t xml:space="preserve"> </w:t>
      </w:r>
    </w:p>
    <w:p w:rsidR="00090202" w:rsidRPr="007E0693" w:rsidRDefault="00090202" w:rsidP="00090202">
      <w:pPr>
        <w:widowControl/>
        <w:suppressAutoHyphens w:val="0"/>
        <w:rPr>
          <w:rFonts w:eastAsia="Times New Roman" w:cs="Arial"/>
          <w:b/>
          <w:sz w:val="22"/>
          <w:szCs w:val="22"/>
          <w:lang w:val="ca-ES" w:eastAsia="ca-ES" w:bidi="ar-SA"/>
        </w:rPr>
      </w:pPr>
      <w:r w:rsidRPr="007E0693">
        <w:rPr>
          <w:rFonts w:eastAsia="Times New Roman" w:cs="Arial"/>
          <w:b/>
          <w:sz w:val="22"/>
          <w:szCs w:val="22"/>
          <w:lang w:val="ca-ES" w:eastAsia="ca-ES" w:bidi="ar-SA"/>
        </w:rPr>
        <w:br w:type="page"/>
      </w:r>
    </w:p>
    <w:p w:rsidR="00090202" w:rsidRPr="007E0693" w:rsidRDefault="00090202" w:rsidP="00090202">
      <w:pPr>
        <w:widowControl/>
        <w:suppressAutoHyphens w:val="0"/>
        <w:autoSpaceDE w:val="0"/>
        <w:autoSpaceDN w:val="0"/>
        <w:adjustRightInd w:val="0"/>
        <w:spacing w:line="276" w:lineRule="auto"/>
        <w:jc w:val="center"/>
        <w:rPr>
          <w:rFonts w:eastAsia="Times New Roman" w:cs="Arial"/>
          <w:b/>
          <w:lang w:val="ca-ES" w:eastAsia="ca-ES" w:bidi="ar-SA"/>
        </w:rPr>
      </w:pPr>
      <w:r w:rsidRPr="007E0693">
        <w:rPr>
          <w:rFonts w:eastAsia="Times New Roman" w:cs="Arial"/>
          <w:b/>
          <w:lang w:val="ca-ES" w:eastAsia="ca-ES" w:bidi="ar-SA"/>
        </w:rPr>
        <w:lastRenderedPageBreak/>
        <w:t>ANNEX 1</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lang w:val="ca-ES" w:eastAsia="ca-ES" w:bidi="ar-SA"/>
        </w:rPr>
      </w:pPr>
    </w:p>
    <w:p w:rsidR="00090202" w:rsidRPr="007E0693" w:rsidRDefault="00090202" w:rsidP="00090202">
      <w:pPr>
        <w:widowControl/>
        <w:suppressAutoHyphens w:val="0"/>
        <w:spacing w:line="288" w:lineRule="auto"/>
        <w:jc w:val="center"/>
        <w:rPr>
          <w:rFonts w:eastAsia="Times New Roman" w:cs="Arial"/>
          <w:b/>
          <w:u w:val="single"/>
          <w:lang w:val="ca-ES" w:eastAsia="es-ES" w:bidi="ar-SA"/>
        </w:rPr>
      </w:pPr>
      <w:r w:rsidRPr="007E0693">
        <w:rPr>
          <w:rFonts w:eastAsia="Times New Roman" w:cs="Arial"/>
          <w:b/>
          <w:u w:val="single"/>
          <w:lang w:val="ca-ES" w:eastAsia="es-ES" w:bidi="ar-SA"/>
        </w:rPr>
        <w:t>SOL·LICITUD D’AJUTS DE DESPLAÇAMENT PER AL CURS 2025/2026</w:t>
      </w:r>
    </w:p>
    <w:p w:rsidR="00090202" w:rsidRPr="007E0693" w:rsidRDefault="00090202" w:rsidP="00090202">
      <w:pPr>
        <w:widowControl/>
        <w:suppressAutoHyphens w:val="0"/>
        <w:autoSpaceDE w:val="0"/>
        <w:autoSpaceDN w:val="0"/>
        <w:adjustRightInd w:val="0"/>
        <w:spacing w:line="276" w:lineRule="auto"/>
        <w:jc w:val="both"/>
        <w:rPr>
          <w:rFonts w:eastAsia="Times New Roman" w:cs="Arial"/>
          <w:lang w:val="ca-ES" w:eastAsia="ca-ES" w:bidi="ar-SA"/>
        </w:rPr>
      </w:pPr>
    </w:p>
    <w:p w:rsidR="00090202" w:rsidRPr="007E0693" w:rsidRDefault="00090202" w:rsidP="00090202">
      <w:pPr>
        <w:widowControl/>
        <w:suppressAutoHyphens w:val="0"/>
        <w:spacing w:line="264" w:lineRule="auto"/>
        <w:rPr>
          <w:rFonts w:ascii="Calibri" w:eastAsia="Times New Roman" w:hAnsi="Calibri" w:cs="Arial"/>
          <w:b/>
          <w:sz w:val="22"/>
          <w:szCs w:val="22"/>
          <w:lang w:val="ca-ES" w:eastAsia="es-ES" w:bidi="ar-SA"/>
        </w:rPr>
      </w:pPr>
    </w:p>
    <w:tbl>
      <w:tblPr>
        <w:tblW w:w="99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4"/>
        <w:gridCol w:w="832"/>
        <w:gridCol w:w="3326"/>
        <w:gridCol w:w="573"/>
        <w:gridCol w:w="2754"/>
      </w:tblGrid>
      <w:tr w:rsidR="00090202" w:rsidRPr="007E0693" w:rsidTr="00397B96">
        <w:trPr>
          <w:trHeight w:val="474"/>
          <w:jc w:val="center"/>
        </w:trPr>
        <w:tc>
          <w:tcPr>
            <w:tcW w:w="3326" w:type="dxa"/>
            <w:gridSpan w:val="2"/>
            <w:tcBorders>
              <w:top w:val="single" w:sz="4" w:space="0" w:color="auto"/>
              <w:left w:val="single" w:sz="4" w:space="0" w:color="auto"/>
              <w:bottom w:val="single" w:sz="4" w:space="0" w:color="auto"/>
              <w:right w:val="single" w:sz="4" w:space="0" w:color="auto"/>
            </w:tcBorders>
            <w:shd w:val="clear" w:color="auto" w:fill="auto"/>
            <w:hideMark/>
          </w:tcPr>
          <w:p w:rsidR="00090202" w:rsidRPr="007E0693" w:rsidRDefault="00090202" w:rsidP="00397B96">
            <w:pPr>
              <w:widowControl/>
              <w:suppressAutoHyphens w:val="0"/>
              <w:spacing w:line="264" w:lineRule="auto"/>
              <w:rPr>
                <w:rFonts w:eastAsia="Times New Roman" w:cs="Arial"/>
                <w:sz w:val="22"/>
                <w:szCs w:val="22"/>
                <w:lang w:eastAsia="ca-ES" w:bidi="ar-SA"/>
              </w:rPr>
            </w:pPr>
            <w:r w:rsidRPr="007E0693">
              <w:rPr>
                <w:rFonts w:eastAsia="Times New Roman" w:cs="Arial"/>
                <w:sz w:val="22"/>
                <w:szCs w:val="22"/>
                <w:lang w:eastAsia="ca-ES" w:bidi="ar-SA"/>
              </w:rPr>
              <w:t>DNI</w:t>
            </w:r>
          </w:p>
        </w:tc>
        <w:tc>
          <w:tcPr>
            <w:tcW w:w="3326" w:type="dxa"/>
            <w:tcBorders>
              <w:top w:val="single" w:sz="4" w:space="0" w:color="auto"/>
              <w:left w:val="single" w:sz="4" w:space="0" w:color="auto"/>
              <w:bottom w:val="single" w:sz="4" w:space="0" w:color="auto"/>
              <w:right w:val="single" w:sz="4" w:space="0" w:color="auto"/>
            </w:tcBorders>
            <w:shd w:val="clear" w:color="auto" w:fill="auto"/>
            <w:hideMark/>
          </w:tcPr>
          <w:p w:rsidR="00090202" w:rsidRPr="007E0693" w:rsidRDefault="00090202" w:rsidP="00397B96">
            <w:pPr>
              <w:widowControl/>
              <w:suppressAutoHyphens w:val="0"/>
              <w:spacing w:line="264" w:lineRule="auto"/>
              <w:rPr>
                <w:rFonts w:eastAsia="Times New Roman" w:cs="Arial"/>
                <w:sz w:val="22"/>
                <w:szCs w:val="22"/>
                <w:lang w:eastAsia="ca-ES" w:bidi="ar-SA"/>
              </w:rPr>
            </w:pPr>
            <w:proofErr w:type="spellStart"/>
            <w:r w:rsidRPr="007E0693">
              <w:rPr>
                <w:rFonts w:eastAsia="Times New Roman" w:cs="Arial"/>
                <w:sz w:val="22"/>
                <w:szCs w:val="22"/>
                <w:lang w:eastAsia="ca-ES" w:bidi="ar-SA"/>
              </w:rPr>
              <w:t>Nacionalitat</w:t>
            </w:r>
            <w:proofErr w:type="spellEnd"/>
          </w:p>
        </w:tc>
        <w:tc>
          <w:tcPr>
            <w:tcW w:w="3327" w:type="dxa"/>
            <w:gridSpan w:val="2"/>
            <w:tcBorders>
              <w:top w:val="single" w:sz="4" w:space="0" w:color="auto"/>
              <w:left w:val="single" w:sz="4" w:space="0" w:color="auto"/>
              <w:bottom w:val="single" w:sz="4" w:space="0" w:color="auto"/>
              <w:right w:val="single" w:sz="4" w:space="0" w:color="auto"/>
            </w:tcBorders>
            <w:shd w:val="clear" w:color="auto" w:fill="auto"/>
            <w:hideMark/>
          </w:tcPr>
          <w:p w:rsidR="00090202" w:rsidRPr="007E0693" w:rsidRDefault="00090202" w:rsidP="00397B96">
            <w:pPr>
              <w:widowControl/>
              <w:suppressAutoHyphens w:val="0"/>
              <w:spacing w:line="264" w:lineRule="auto"/>
              <w:rPr>
                <w:rFonts w:eastAsia="Times New Roman" w:cs="Arial"/>
                <w:sz w:val="22"/>
                <w:szCs w:val="22"/>
                <w:lang w:eastAsia="ca-ES" w:bidi="ar-SA"/>
              </w:rPr>
            </w:pPr>
            <w:proofErr w:type="spellStart"/>
            <w:r w:rsidRPr="007E0693">
              <w:rPr>
                <w:rFonts w:eastAsia="Times New Roman" w:cs="Arial"/>
                <w:sz w:val="22"/>
                <w:szCs w:val="22"/>
                <w:lang w:eastAsia="ca-ES" w:bidi="ar-SA"/>
              </w:rPr>
              <w:t>Distància</w:t>
            </w:r>
            <w:proofErr w:type="spellEnd"/>
            <w:r w:rsidRPr="007E0693">
              <w:rPr>
                <w:rFonts w:eastAsia="Times New Roman" w:cs="Arial"/>
                <w:sz w:val="22"/>
                <w:szCs w:val="22"/>
                <w:lang w:eastAsia="ca-ES" w:bidi="ar-SA"/>
              </w:rPr>
              <w:t xml:space="preserve"> del </w:t>
            </w:r>
            <w:proofErr w:type="spellStart"/>
            <w:r w:rsidRPr="007E0693">
              <w:rPr>
                <w:rFonts w:eastAsia="Times New Roman" w:cs="Arial"/>
                <w:sz w:val="22"/>
                <w:szCs w:val="22"/>
                <w:lang w:eastAsia="ca-ES" w:bidi="ar-SA"/>
              </w:rPr>
              <w:t>domicili</w:t>
            </w:r>
            <w:proofErr w:type="spellEnd"/>
            <w:r w:rsidRPr="007E0693">
              <w:rPr>
                <w:rFonts w:eastAsia="Times New Roman" w:cs="Arial"/>
                <w:sz w:val="22"/>
                <w:szCs w:val="22"/>
                <w:lang w:eastAsia="ca-ES" w:bidi="ar-SA"/>
              </w:rPr>
              <w:t xml:space="preserve"> al centre escolar</w:t>
            </w:r>
          </w:p>
        </w:tc>
      </w:tr>
      <w:tr w:rsidR="00090202" w:rsidRPr="007E0693" w:rsidTr="00397B96">
        <w:trPr>
          <w:trHeight w:val="482"/>
          <w:jc w:val="center"/>
        </w:trPr>
        <w:tc>
          <w:tcPr>
            <w:tcW w:w="9979" w:type="dxa"/>
            <w:gridSpan w:val="5"/>
            <w:tcBorders>
              <w:top w:val="single" w:sz="4" w:space="0" w:color="auto"/>
              <w:left w:val="single" w:sz="4" w:space="0" w:color="auto"/>
              <w:bottom w:val="single" w:sz="4" w:space="0" w:color="auto"/>
              <w:right w:val="single" w:sz="4" w:space="0" w:color="auto"/>
            </w:tcBorders>
            <w:shd w:val="clear" w:color="auto" w:fill="auto"/>
            <w:hideMark/>
          </w:tcPr>
          <w:p w:rsidR="00090202" w:rsidRPr="007E0693" w:rsidRDefault="00090202" w:rsidP="00397B96">
            <w:pPr>
              <w:widowControl/>
              <w:suppressAutoHyphens w:val="0"/>
              <w:spacing w:line="264" w:lineRule="auto"/>
              <w:rPr>
                <w:rFonts w:eastAsia="Times New Roman" w:cs="Arial"/>
                <w:sz w:val="22"/>
                <w:szCs w:val="22"/>
                <w:lang w:eastAsia="ca-ES" w:bidi="ar-SA"/>
              </w:rPr>
            </w:pPr>
            <w:proofErr w:type="spellStart"/>
            <w:r w:rsidRPr="007E0693">
              <w:rPr>
                <w:rFonts w:eastAsia="Times New Roman" w:cs="Arial"/>
                <w:sz w:val="22"/>
                <w:szCs w:val="22"/>
                <w:lang w:eastAsia="ca-ES" w:bidi="ar-SA"/>
              </w:rPr>
              <w:t>Nom</w:t>
            </w:r>
            <w:proofErr w:type="spellEnd"/>
            <w:r w:rsidRPr="007E0693">
              <w:rPr>
                <w:rFonts w:eastAsia="Times New Roman" w:cs="Arial"/>
                <w:sz w:val="22"/>
                <w:szCs w:val="22"/>
                <w:lang w:eastAsia="ca-ES" w:bidi="ar-SA"/>
              </w:rPr>
              <w:t xml:space="preserve"> i </w:t>
            </w:r>
            <w:proofErr w:type="spellStart"/>
            <w:r w:rsidRPr="007E0693">
              <w:rPr>
                <w:rFonts w:eastAsia="Times New Roman" w:cs="Arial"/>
                <w:sz w:val="22"/>
                <w:szCs w:val="22"/>
                <w:lang w:eastAsia="ca-ES" w:bidi="ar-SA"/>
              </w:rPr>
              <w:t>Cognoms</w:t>
            </w:r>
            <w:proofErr w:type="spellEnd"/>
          </w:p>
        </w:tc>
      </w:tr>
      <w:tr w:rsidR="00090202" w:rsidRPr="007E0693" w:rsidTr="00397B96">
        <w:trPr>
          <w:trHeight w:val="476"/>
          <w:jc w:val="center"/>
        </w:trPr>
        <w:tc>
          <w:tcPr>
            <w:tcW w:w="7225" w:type="dxa"/>
            <w:gridSpan w:val="4"/>
            <w:tcBorders>
              <w:top w:val="single" w:sz="4" w:space="0" w:color="auto"/>
              <w:left w:val="single" w:sz="4" w:space="0" w:color="auto"/>
              <w:bottom w:val="single" w:sz="4" w:space="0" w:color="auto"/>
              <w:right w:val="single" w:sz="4" w:space="0" w:color="auto"/>
            </w:tcBorders>
            <w:shd w:val="clear" w:color="auto" w:fill="auto"/>
            <w:hideMark/>
          </w:tcPr>
          <w:p w:rsidR="00090202" w:rsidRPr="007E0693" w:rsidRDefault="00090202" w:rsidP="00397B96">
            <w:pPr>
              <w:widowControl/>
              <w:suppressAutoHyphens w:val="0"/>
              <w:spacing w:line="264" w:lineRule="auto"/>
              <w:rPr>
                <w:rFonts w:eastAsia="Times New Roman" w:cs="Arial"/>
                <w:sz w:val="22"/>
                <w:szCs w:val="22"/>
                <w:lang w:eastAsia="ca-ES" w:bidi="ar-SA"/>
              </w:rPr>
            </w:pPr>
            <w:proofErr w:type="spellStart"/>
            <w:r w:rsidRPr="007E0693">
              <w:rPr>
                <w:rFonts w:eastAsia="Times New Roman" w:cs="Arial"/>
                <w:sz w:val="22"/>
                <w:szCs w:val="22"/>
                <w:lang w:eastAsia="ca-ES" w:bidi="ar-SA"/>
              </w:rPr>
              <w:t>Domicili</w:t>
            </w:r>
            <w:proofErr w:type="spellEnd"/>
          </w:p>
        </w:tc>
        <w:tc>
          <w:tcPr>
            <w:tcW w:w="2754" w:type="dxa"/>
            <w:tcBorders>
              <w:top w:val="single" w:sz="4" w:space="0" w:color="auto"/>
              <w:left w:val="single" w:sz="4" w:space="0" w:color="auto"/>
              <w:bottom w:val="single" w:sz="4" w:space="0" w:color="auto"/>
              <w:right w:val="single" w:sz="4" w:space="0" w:color="auto"/>
            </w:tcBorders>
            <w:shd w:val="clear" w:color="auto" w:fill="auto"/>
            <w:hideMark/>
          </w:tcPr>
          <w:p w:rsidR="00090202" w:rsidRPr="007E0693" w:rsidRDefault="00090202" w:rsidP="00397B96">
            <w:pPr>
              <w:widowControl/>
              <w:suppressAutoHyphens w:val="0"/>
              <w:spacing w:line="264" w:lineRule="auto"/>
              <w:rPr>
                <w:rFonts w:eastAsia="Times New Roman" w:cs="Arial"/>
                <w:sz w:val="22"/>
                <w:szCs w:val="22"/>
                <w:lang w:eastAsia="ca-ES" w:bidi="ar-SA"/>
              </w:rPr>
            </w:pPr>
            <w:proofErr w:type="spellStart"/>
            <w:r w:rsidRPr="007E0693">
              <w:rPr>
                <w:rFonts w:eastAsia="Times New Roman" w:cs="Arial"/>
                <w:sz w:val="22"/>
                <w:szCs w:val="22"/>
                <w:lang w:eastAsia="ca-ES" w:bidi="ar-SA"/>
              </w:rPr>
              <w:t>Telèfon</w:t>
            </w:r>
            <w:proofErr w:type="spellEnd"/>
          </w:p>
        </w:tc>
      </w:tr>
      <w:tr w:rsidR="00090202" w:rsidRPr="007E0693" w:rsidTr="00397B96">
        <w:trPr>
          <w:trHeight w:val="484"/>
          <w:jc w:val="center"/>
        </w:trPr>
        <w:tc>
          <w:tcPr>
            <w:tcW w:w="7225" w:type="dxa"/>
            <w:gridSpan w:val="4"/>
            <w:tcBorders>
              <w:top w:val="single" w:sz="4" w:space="0" w:color="auto"/>
              <w:left w:val="single" w:sz="4" w:space="0" w:color="auto"/>
              <w:bottom w:val="single" w:sz="4" w:space="0" w:color="auto"/>
              <w:right w:val="single" w:sz="4" w:space="0" w:color="auto"/>
            </w:tcBorders>
            <w:shd w:val="clear" w:color="auto" w:fill="auto"/>
          </w:tcPr>
          <w:p w:rsidR="00090202" w:rsidRPr="007E0693" w:rsidRDefault="00090202" w:rsidP="00397B96">
            <w:pPr>
              <w:widowControl/>
              <w:suppressAutoHyphens w:val="0"/>
              <w:spacing w:line="264" w:lineRule="auto"/>
              <w:rPr>
                <w:rFonts w:eastAsia="Times New Roman" w:cs="Arial"/>
                <w:sz w:val="22"/>
                <w:szCs w:val="22"/>
                <w:lang w:eastAsia="ca-ES" w:bidi="ar-SA"/>
              </w:rPr>
            </w:pPr>
            <w:proofErr w:type="spellStart"/>
            <w:r w:rsidRPr="007E0693">
              <w:rPr>
                <w:rFonts w:eastAsia="Times New Roman" w:cs="Arial"/>
                <w:sz w:val="22"/>
                <w:szCs w:val="22"/>
                <w:lang w:eastAsia="ca-ES" w:bidi="ar-SA"/>
              </w:rPr>
              <w:t>Població</w:t>
            </w:r>
            <w:proofErr w:type="spellEnd"/>
          </w:p>
          <w:p w:rsidR="00090202" w:rsidRPr="007E0693" w:rsidRDefault="00090202" w:rsidP="00397B96">
            <w:pPr>
              <w:widowControl/>
              <w:suppressAutoHyphens w:val="0"/>
              <w:spacing w:line="264" w:lineRule="auto"/>
              <w:rPr>
                <w:rFonts w:eastAsia="Times New Roman" w:cs="Arial"/>
                <w:sz w:val="22"/>
                <w:szCs w:val="22"/>
                <w:lang w:eastAsia="ca-ES" w:bidi="ar-SA"/>
              </w:rPr>
            </w:pPr>
          </w:p>
        </w:tc>
        <w:tc>
          <w:tcPr>
            <w:tcW w:w="2754" w:type="dxa"/>
            <w:tcBorders>
              <w:top w:val="single" w:sz="4" w:space="0" w:color="auto"/>
              <w:left w:val="single" w:sz="4" w:space="0" w:color="auto"/>
              <w:bottom w:val="single" w:sz="4" w:space="0" w:color="auto"/>
              <w:right w:val="single" w:sz="4" w:space="0" w:color="auto"/>
            </w:tcBorders>
            <w:shd w:val="clear" w:color="auto" w:fill="auto"/>
            <w:hideMark/>
          </w:tcPr>
          <w:p w:rsidR="00090202" w:rsidRPr="007E0693" w:rsidRDefault="00090202" w:rsidP="00397B96">
            <w:pPr>
              <w:widowControl/>
              <w:suppressAutoHyphens w:val="0"/>
              <w:spacing w:line="264" w:lineRule="auto"/>
              <w:rPr>
                <w:rFonts w:eastAsia="Times New Roman" w:cs="Arial"/>
                <w:sz w:val="22"/>
                <w:szCs w:val="22"/>
                <w:lang w:eastAsia="ca-ES" w:bidi="ar-SA"/>
              </w:rPr>
            </w:pPr>
            <w:proofErr w:type="spellStart"/>
            <w:r w:rsidRPr="007E0693">
              <w:rPr>
                <w:rFonts w:eastAsia="Times New Roman" w:cs="Arial"/>
                <w:sz w:val="22"/>
                <w:szCs w:val="22"/>
                <w:lang w:eastAsia="ca-ES" w:bidi="ar-SA"/>
              </w:rPr>
              <w:t>Codi</w:t>
            </w:r>
            <w:proofErr w:type="spellEnd"/>
            <w:r w:rsidRPr="007E0693">
              <w:rPr>
                <w:rFonts w:eastAsia="Times New Roman" w:cs="Arial"/>
                <w:sz w:val="22"/>
                <w:szCs w:val="22"/>
                <w:lang w:eastAsia="ca-ES" w:bidi="ar-SA"/>
              </w:rPr>
              <w:t xml:space="preserve"> Postal</w:t>
            </w:r>
          </w:p>
        </w:tc>
      </w:tr>
      <w:tr w:rsidR="00090202" w:rsidRPr="007E0693" w:rsidTr="00397B96">
        <w:trPr>
          <w:trHeight w:val="484"/>
          <w:jc w:val="center"/>
        </w:trPr>
        <w:tc>
          <w:tcPr>
            <w:tcW w:w="2494" w:type="dxa"/>
            <w:tcBorders>
              <w:top w:val="single" w:sz="4" w:space="0" w:color="auto"/>
              <w:left w:val="single" w:sz="4" w:space="0" w:color="auto"/>
              <w:bottom w:val="single" w:sz="4" w:space="0" w:color="auto"/>
              <w:right w:val="single" w:sz="4" w:space="0" w:color="auto"/>
            </w:tcBorders>
            <w:shd w:val="clear" w:color="auto" w:fill="auto"/>
            <w:hideMark/>
          </w:tcPr>
          <w:p w:rsidR="00090202" w:rsidRPr="007E0693" w:rsidRDefault="00090202" w:rsidP="00397B96">
            <w:pPr>
              <w:widowControl/>
              <w:suppressAutoHyphens w:val="0"/>
              <w:spacing w:line="264" w:lineRule="auto"/>
              <w:rPr>
                <w:rFonts w:eastAsia="Times New Roman" w:cs="Arial"/>
                <w:sz w:val="22"/>
                <w:szCs w:val="22"/>
                <w:lang w:eastAsia="ca-ES" w:bidi="ar-SA"/>
              </w:rPr>
            </w:pPr>
            <w:r w:rsidRPr="007E0693">
              <w:rPr>
                <w:rFonts w:eastAsia="Times New Roman" w:cs="Arial"/>
                <w:sz w:val="22"/>
                <w:szCs w:val="22"/>
                <w:lang w:eastAsia="ca-ES" w:bidi="ar-SA"/>
              </w:rPr>
              <w:t>IBAN ON S’HA D’EFECTUAR L’INGRÈS</w:t>
            </w:r>
          </w:p>
        </w:tc>
        <w:tc>
          <w:tcPr>
            <w:tcW w:w="7485" w:type="dxa"/>
            <w:gridSpan w:val="4"/>
            <w:tcBorders>
              <w:top w:val="single" w:sz="4" w:space="0" w:color="auto"/>
              <w:left w:val="single" w:sz="4" w:space="0" w:color="auto"/>
              <w:bottom w:val="single" w:sz="4" w:space="0" w:color="auto"/>
              <w:right w:val="single" w:sz="4" w:space="0" w:color="auto"/>
            </w:tcBorders>
            <w:shd w:val="clear" w:color="auto" w:fill="auto"/>
          </w:tcPr>
          <w:p w:rsidR="00090202" w:rsidRPr="007E0693" w:rsidRDefault="00090202" w:rsidP="00397B96">
            <w:pPr>
              <w:widowControl/>
              <w:suppressAutoHyphens w:val="0"/>
              <w:spacing w:line="264" w:lineRule="auto"/>
              <w:rPr>
                <w:rFonts w:eastAsia="Times New Roman" w:cs="Arial"/>
                <w:sz w:val="22"/>
                <w:szCs w:val="22"/>
                <w:lang w:eastAsia="ca-ES" w:bidi="ar-SA"/>
              </w:rPr>
            </w:pPr>
          </w:p>
        </w:tc>
      </w:tr>
      <w:tr w:rsidR="00090202" w:rsidRPr="007E0693" w:rsidTr="00397B96">
        <w:trPr>
          <w:trHeight w:val="484"/>
          <w:jc w:val="center"/>
        </w:trPr>
        <w:tc>
          <w:tcPr>
            <w:tcW w:w="2494" w:type="dxa"/>
            <w:tcBorders>
              <w:top w:val="single" w:sz="4" w:space="0" w:color="auto"/>
              <w:left w:val="single" w:sz="4" w:space="0" w:color="auto"/>
              <w:bottom w:val="single" w:sz="4" w:space="0" w:color="auto"/>
              <w:right w:val="single" w:sz="4" w:space="0" w:color="auto"/>
            </w:tcBorders>
            <w:shd w:val="clear" w:color="auto" w:fill="auto"/>
            <w:hideMark/>
          </w:tcPr>
          <w:p w:rsidR="00090202" w:rsidRPr="007E0693" w:rsidRDefault="00090202" w:rsidP="00397B96">
            <w:pPr>
              <w:widowControl/>
              <w:suppressAutoHyphens w:val="0"/>
              <w:spacing w:line="264" w:lineRule="auto"/>
              <w:rPr>
                <w:rFonts w:eastAsia="Times New Roman" w:cs="Arial"/>
                <w:sz w:val="22"/>
                <w:szCs w:val="22"/>
                <w:lang w:eastAsia="ca-ES" w:bidi="ar-SA"/>
              </w:rPr>
            </w:pPr>
            <w:r w:rsidRPr="007E0693">
              <w:rPr>
                <w:rFonts w:eastAsia="Times New Roman" w:cs="Arial"/>
                <w:sz w:val="22"/>
                <w:szCs w:val="22"/>
                <w:lang w:eastAsia="ca-ES" w:bidi="ar-SA"/>
              </w:rPr>
              <w:t>TITULAR</w:t>
            </w:r>
          </w:p>
        </w:tc>
        <w:tc>
          <w:tcPr>
            <w:tcW w:w="7485" w:type="dxa"/>
            <w:gridSpan w:val="4"/>
            <w:tcBorders>
              <w:top w:val="single" w:sz="4" w:space="0" w:color="auto"/>
              <w:left w:val="single" w:sz="4" w:space="0" w:color="auto"/>
              <w:bottom w:val="single" w:sz="4" w:space="0" w:color="auto"/>
              <w:right w:val="single" w:sz="4" w:space="0" w:color="auto"/>
            </w:tcBorders>
            <w:shd w:val="clear" w:color="auto" w:fill="auto"/>
          </w:tcPr>
          <w:p w:rsidR="00090202" w:rsidRPr="007E0693" w:rsidRDefault="00090202" w:rsidP="00397B96">
            <w:pPr>
              <w:widowControl/>
              <w:suppressAutoHyphens w:val="0"/>
              <w:spacing w:line="264" w:lineRule="auto"/>
              <w:rPr>
                <w:rFonts w:eastAsia="Times New Roman" w:cs="Arial"/>
                <w:sz w:val="22"/>
                <w:szCs w:val="22"/>
                <w:lang w:eastAsia="ca-ES" w:bidi="ar-SA"/>
              </w:rPr>
            </w:pPr>
          </w:p>
        </w:tc>
      </w:tr>
    </w:tbl>
    <w:p w:rsidR="00090202" w:rsidRPr="007E0693" w:rsidRDefault="00090202" w:rsidP="00090202">
      <w:pPr>
        <w:widowControl/>
        <w:suppressAutoHyphens w:val="0"/>
        <w:spacing w:line="264" w:lineRule="auto"/>
        <w:jc w:val="both"/>
        <w:rPr>
          <w:rFonts w:eastAsia="Times New Roman" w:cs="Arial"/>
          <w:sz w:val="22"/>
          <w:szCs w:val="22"/>
          <w:lang w:val="ca-ES" w:eastAsia="es-ES" w:bidi="ar-SA"/>
        </w:rPr>
      </w:pPr>
    </w:p>
    <w:p w:rsidR="00090202" w:rsidRPr="007E0693" w:rsidRDefault="00090202" w:rsidP="00090202">
      <w:pPr>
        <w:widowControl/>
        <w:suppressAutoHyphens w:val="0"/>
        <w:spacing w:line="264" w:lineRule="auto"/>
        <w:jc w:val="both"/>
        <w:rPr>
          <w:rFonts w:eastAsia="Times New Roman" w:cs="Arial"/>
          <w:sz w:val="22"/>
          <w:szCs w:val="22"/>
          <w:lang w:val="ca-ES" w:eastAsia="es-ES" w:bidi="ar-SA"/>
        </w:rPr>
      </w:pPr>
    </w:p>
    <w:p w:rsidR="00090202" w:rsidRPr="007E0693" w:rsidRDefault="00090202" w:rsidP="00090202">
      <w:pPr>
        <w:widowControl/>
        <w:suppressAutoHyphens w:val="0"/>
        <w:spacing w:line="264" w:lineRule="auto"/>
        <w:rPr>
          <w:rFonts w:eastAsia="Times New Roman" w:cs="Arial"/>
          <w:b/>
          <w:sz w:val="22"/>
          <w:szCs w:val="22"/>
          <w:lang w:val="ca-ES" w:eastAsia="es-ES" w:bidi="ar-SA"/>
        </w:rPr>
      </w:pPr>
      <w:r w:rsidRPr="007E0693">
        <w:rPr>
          <w:rFonts w:eastAsia="Times New Roman" w:cs="Arial"/>
          <w:b/>
          <w:sz w:val="22"/>
          <w:szCs w:val="22"/>
          <w:lang w:val="ca-ES" w:eastAsia="es-ES" w:bidi="ar-SA"/>
        </w:rPr>
        <w:t>DADES DELS ESCOLARS PELS QUALS SE SOL·LICITA L’AJUT</w:t>
      </w:r>
    </w:p>
    <w:tbl>
      <w:tblPr>
        <w:tblW w:w="99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5"/>
        <w:gridCol w:w="1413"/>
        <w:gridCol w:w="1559"/>
        <w:gridCol w:w="1559"/>
        <w:gridCol w:w="1686"/>
      </w:tblGrid>
      <w:tr w:rsidR="00090202" w:rsidRPr="007E0693" w:rsidTr="00397B96">
        <w:trPr>
          <w:trHeight w:val="514"/>
          <w:jc w:val="center"/>
        </w:trPr>
        <w:tc>
          <w:tcPr>
            <w:tcW w:w="36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0202" w:rsidRPr="007E0693" w:rsidRDefault="00090202" w:rsidP="00397B96">
            <w:pPr>
              <w:widowControl/>
              <w:suppressAutoHyphens w:val="0"/>
              <w:spacing w:line="264" w:lineRule="auto"/>
              <w:jc w:val="center"/>
              <w:rPr>
                <w:rFonts w:eastAsia="Times New Roman" w:cs="Arial"/>
                <w:sz w:val="22"/>
                <w:szCs w:val="22"/>
                <w:lang w:eastAsia="ca-ES" w:bidi="ar-SA"/>
              </w:rPr>
            </w:pPr>
            <w:proofErr w:type="spellStart"/>
            <w:r w:rsidRPr="007E0693">
              <w:rPr>
                <w:rFonts w:eastAsia="Times New Roman" w:cs="Arial"/>
                <w:sz w:val="22"/>
                <w:szCs w:val="22"/>
                <w:lang w:eastAsia="ca-ES" w:bidi="ar-SA"/>
              </w:rPr>
              <w:t>Nom</w:t>
            </w:r>
            <w:proofErr w:type="spellEnd"/>
            <w:r w:rsidRPr="007E0693">
              <w:rPr>
                <w:rFonts w:eastAsia="Times New Roman" w:cs="Arial"/>
                <w:sz w:val="22"/>
                <w:szCs w:val="22"/>
                <w:lang w:eastAsia="ca-ES" w:bidi="ar-SA"/>
              </w:rPr>
              <w:t xml:space="preserve"> i </w:t>
            </w:r>
            <w:proofErr w:type="spellStart"/>
            <w:r w:rsidRPr="007E0693">
              <w:rPr>
                <w:rFonts w:eastAsia="Times New Roman" w:cs="Arial"/>
                <w:sz w:val="22"/>
                <w:szCs w:val="22"/>
                <w:lang w:eastAsia="ca-ES" w:bidi="ar-SA"/>
              </w:rPr>
              <w:t>cognoms</w:t>
            </w:r>
            <w:proofErr w:type="spellEnd"/>
            <w:r w:rsidRPr="007E0693">
              <w:rPr>
                <w:rFonts w:eastAsia="Times New Roman" w:cs="Arial"/>
                <w:sz w:val="22"/>
                <w:szCs w:val="22"/>
                <w:lang w:eastAsia="ca-ES" w:bidi="ar-SA"/>
              </w:rPr>
              <w:t xml:space="preserve"> </w:t>
            </w:r>
            <w:proofErr w:type="spellStart"/>
            <w:r w:rsidRPr="007E0693">
              <w:rPr>
                <w:rFonts w:eastAsia="Times New Roman" w:cs="Arial"/>
                <w:sz w:val="22"/>
                <w:szCs w:val="22"/>
                <w:lang w:eastAsia="ca-ES" w:bidi="ar-SA"/>
              </w:rPr>
              <w:t>dels</w:t>
            </w:r>
            <w:proofErr w:type="spellEnd"/>
            <w:r w:rsidRPr="007E0693">
              <w:rPr>
                <w:rFonts w:eastAsia="Times New Roman" w:cs="Arial"/>
                <w:sz w:val="22"/>
                <w:szCs w:val="22"/>
                <w:lang w:eastAsia="ca-ES" w:bidi="ar-SA"/>
              </w:rPr>
              <w:t xml:space="preserve"> </w:t>
            </w:r>
            <w:proofErr w:type="spellStart"/>
            <w:r w:rsidRPr="007E0693">
              <w:rPr>
                <w:rFonts w:eastAsia="Times New Roman" w:cs="Arial"/>
                <w:sz w:val="22"/>
                <w:szCs w:val="22"/>
                <w:lang w:eastAsia="ca-ES" w:bidi="ar-SA"/>
              </w:rPr>
              <w:t>alumnes</w:t>
            </w:r>
            <w:proofErr w:type="spellEnd"/>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0202" w:rsidRPr="007E0693" w:rsidRDefault="00090202" w:rsidP="00397B96">
            <w:pPr>
              <w:widowControl/>
              <w:suppressAutoHyphens w:val="0"/>
              <w:spacing w:line="264" w:lineRule="auto"/>
              <w:jc w:val="center"/>
              <w:rPr>
                <w:rFonts w:eastAsia="Times New Roman" w:cs="Arial"/>
                <w:sz w:val="22"/>
                <w:szCs w:val="22"/>
                <w:lang w:eastAsia="ca-ES" w:bidi="ar-SA"/>
              </w:rPr>
            </w:pPr>
            <w:r w:rsidRPr="007E0693">
              <w:rPr>
                <w:rFonts w:eastAsia="Times New Roman" w:cs="Arial"/>
                <w:sz w:val="22"/>
                <w:szCs w:val="22"/>
                <w:lang w:eastAsia="ca-ES" w:bidi="ar-SA"/>
              </w:rPr>
              <w:t xml:space="preserve">Data de </w:t>
            </w:r>
            <w:proofErr w:type="spellStart"/>
            <w:r w:rsidRPr="007E0693">
              <w:rPr>
                <w:rFonts w:eastAsia="Times New Roman" w:cs="Arial"/>
                <w:sz w:val="22"/>
                <w:szCs w:val="22"/>
                <w:lang w:eastAsia="ca-ES" w:bidi="ar-SA"/>
              </w:rPr>
              <w:t>naixement</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090202" w:rsidRPr="007E0693" w:rsidRDefault="00090202" w:rsidP="00397B96">
            <w:pPr>
              <w:widowControl/>
              <w:suppressAutoHyphens w:val="0"/>
              <w:spacing w:line="264" w:lineRule="auto"/>
              <w:jc w:val="center"/>
              <w:rPr>
                <w:rFonts w:eastAsia="Times New Roman" w:cs="Arial"/>
                <w:sz w:val="22"/>
                <w:szCs w:val="22"/>
                <w:lang w:eastAsia="ca-ES" w:bidi="ar-SA"/>
              </w:rPr>
            </w:pPr>
            <w:r w:rsidRPr="007E0693">
              <w:rPr>
                <w:rFonts w:eastAsia="Times New Roman" w:cs="Arial"/>
                <w:sz w:val="22"/>
                <w:szCs w:val="22"/>
                <w:lang w:eastAsia="ca-ES" w:bidi="ar-SA"/>
              </w:rPr>
              <w:t>DNI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0202" w:rsidRPr="007E0693" w:rsidRDefault="00090202" w:rsidP="00397B96">
            <w:pPr>
              <w:widowControl/>
              <w:suppressAutoHyphens w:val="0"/>
              <w:spacing w:line="264" w:lineRule="auto"/>
              <w:jc w:val="center"/>
              <w:rPr>
                <w:rFonts w:eastAsia="Times New Roman" w:cs="Arial"/>
                <w:sz w:val="22"/>
                <w:szCs w:val="22"/>
                <w:lang w:eastAsia="ca-ES" w:bidi="ar-SA"/>
              </w:rPr>
            </w:pPr>
            <w:r w:rsidRPr="007E0693">
              <w:rPr>
                <w:rFonts w:eastAsia="Times New Roman" w:cs="Arial"/>
                <w:sz w:val="22"/>
                <w:szCs w:val="22"/>
                <w:lang w:eastAsia="ca-ES" w:bidi="ar-SA"/>
              </w:rPr>
              <w:t>IDALU</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0202" w:rsidRPr="007E0693" w:rsidRDefault="00090202" w:rsidP="00397B96">
            <w:pPr>
              <w:widowControl/>
              <w:suppressAutoHyphens w:val="0"/>
              <w:spacing w:line="264" w:lineRule="auto"/>
              <w:jc w:val="center"/>
              <w:rPr>
                <w:rFonts w:eastAsia="Times New Roman" w:cs="Arial"/>
                <w:sz w:val="22"/>
                <w:szCs w:val="22"/>
                <w:lang w:eastAsia="ca-ES" w:bidi="ar-SA"/>
              </w:rPr>
            </w:pPr>
            <w:proofErr w:type="spellStart"/>
            <w:r w:rsidRPr="007E0693">
              <w:rPr>
                <w:rFonts w:eastAsia="Times New Roman" w:cs="Arial"/>
                <w:sz w:val="22"/>
                <w:szCs w:val="22"/>
                <w:lang w:eastAsia="ca-ES" w:bidi="ar-SA"/>
              </w:rPr>
              <w:t>Nivell</w:t>
            </w:r>
            <w:proofErr w:type="spellEnd"/>
            <w:r w:rsidRPr="007E0693">
              <w:rPr>
                <w:rFonts w:eastAsia="Times New Roman" w:cs="Arial"/>
                <w:sz w:val="22"/>
                <w:szCs w:val="22"/>
                <w:lang w:eastAsia="ca-ES" w:bidi="ar-SA"/>
              </w:rPr>
              <w:t xml:space="preserve"> </w:t>
            </w:r>
            <w:proofErr w:type="gramStart"/>
            <w:r w:rsidRPr="007E0693">
              <w:rPr>
                <w:rFonts w:eastAsia="Times New Roman" w:cs="Arial"/>
                <w:sz w:val="22"/>
                <w:szCs w:val="22"/>
                <w:lang w:eastAsia="ca-ES" w:bidi="ar-SA"/>
              </w:rPr>
              <w:t xml:space="preserve">escolar  </w:t>
            </w:r>
            <w:proofErr w:type="spellStart"/>
            <w:r w:rsidRPr="007E0693">
              <w:rPr>
                <w:rFonts w:eastAsia="Times New Roman" w:cs="Arial"/>
                <w:sz w:val="22"/>
                <w:szCs w:val="22"/>
                <w:lang w:eastAsia="ca-ES" w:bidi="ar-SA"/>
              </w:rPr>
              <w:t>curs</w:t>
            </w:r>
            <w:proofErr w:type="spellEnd"/>
            <w:proofErr w:type="gramEnd"/>
            <w:r w:rsidRPr="007E0693">
              <w:rPr>
                <w:rFonts w:eastAsia="Times New Roman" w:cs="Arial"/>
                <w:sz w:val="22"/>
                <w:szCs w:val="22"/>
                <w:lang w:eastAsia="ca-ES" w:bidi="ar-SA"/>
              </w:rPr>
              <w:t xml:space="preserve"> 25/26</w:t>
            </w:r>
          </w:p>
        </w:tc>
      </w:tr>
      <w:tr w:rsidR="00090202" w:rsidRPr="007E0693" w:rsidTr="00397B96">
        <w:trPr>
          <w:trHeight w:val="494"/>
          <w:jc w:val="center"/>
        </w:trPr>
        <w:tc>
          <w:tcPr>
            <w:tcW w:w="3695" w:type="dxa"/>
            <w:tcBorders>
              <w:top w:val="single" w:sz="4" w:space="0" w:color="auto"/>
              <w:left w:val="single" w:sz="4" w:space="0" w:color="auto"/>
              <w:bottom w:val="single" w:sz="4" w:space="0" w:color="auto"/>
              <w:right w:val="single" w:sz="4" w:space="0" w:color="auto"/>
            </w:tcBorders>
            <w:shd w:val="clear" w:color="auto" w:fill="auto"/>
            <w:vAlign w:val="center"/>
          </w:tcPr>
          <w:p w:rsidR="00090202" w:rsidRPr="007E0693" w:rsidRDefault="00090202" w:rsidP="00397B96">
            <w:pPr>
              <w:widowControl/>
              <w:suppressAutoHyphens w:val="0"/>
              <w:spacing w:line="264" w:lineRule="auto"/>
              <w:rPr>
                <w:rFonts w:eastAsia="Times New Roman" w:cs="Arial"/>
                <w:b/>
                <w:sz w:val="22"/>
                <w:szCs w:val="22"/>
                <w:lang w:eastAsia="ca-ES" w:bidi="ar-SA"/>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090202" w:rsidRPr="007E0693" w:rsidRDefault="00090202" w:rsidP="00397B96">
            <w:pPr>
              <w:widowControl/>
              <w:suppressAutoHyphens w:val="0"/>
              <w:spacing w:line="264" w:lineRule="auto"/>
              <w:rPr>
                <w:rFonts w:eastAsia="Times New Roman" w:cs="Arial"/>
                <w:b/>
                <w:sz w:val="22"/>
                <w:szCs w:val="22"/>
                <w:lang w:eastAsia="ca-ES"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90202" w:rsidRPr="007E0693" w:rsidRDefault="00090202" w:rsidP="00397B96">
            <w:pPr>
              <w:widowControl/>
              <w:suppressAutoHyphens w:val="0"/>
              <w:spacing w:line="264" w:lineRule="auto"/>
              <w:jc w:val="center"/>
              <w:rPr>
                <w:rFonts w:eastAsia="Times New Roman" w:cs="Arial"/>
                <w:b/>
                <w:sz w:val="22"/>
                <w:szCs w:val="22"/>
                <w:lang w:eastAsia="ca-ES"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90202" w:rsidRPr="007E0693" w:rsidRDefault="00090202" w:rsidP="00397B96">
            <w:pPr>
              <w:widowControl/>
              <w:suppressAutoHyphens w:val="0"/>
              <w:spacing w:line="264" w:lineRule="auto"/>
              <w:jc w:val="center"/>
              <w:rPr>
                <w:rFonts w:eastAsia="Times New Roman" w:cs="Arial"/>
                <w:b/>
                <w:sz w:val="22"/>
                <w:szCs w:val="22"/>
                <w:lang w:eastAsia="ca-ES" w:bidi="ar-SA"/>
              </w:rPr>
            </w:pP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090202" w:rsidRPr="007E0693" w:rsidRDefault="00090202" w:rsidP="00397B96">
            <w:pPr>
              <w:widowControl/>
              <w:suppressAutoHyphens w:val="0"/>
              <w:spacing w:line="264" w:lineRule="auto"/>
              <w:rPr>
                <w:rFonts w:eastAsia="Times New Roman" w:cs="Arial"/>
                <w:b/>
                <w:sz w:val="22"/>
                <w:szCs w:val="22"/>
                <w:lang w:eastAsia="ca-ES" w:bidi="ar-SA"/>
              </w:rPr>
            </w:pPr>
          </w:p>
        </w:tc>
      </w:tr>
      <w:tr w:rsidR="00090202" w:rsidRPr="007E0693" w:rsidTr="00397B96">
        <w:trPr>
          <w:trHeight w:val="488"/>
          <w:jc w:val="center"/>
        </w:trPr>
        <w:tc>
          <w:tcPr>
            <w:tcW w:w="3695" w:type="dxa"/>
            <w:tcBorders>
              <w:top w:val="single" w:sz="4" w:space="0" w:color="auto"/>
              <w:left w:val="single" w:sz="4" w:space="0" w:color="auto"/>
              <w:bottom w:val="single" w:sz="4" w:space="0" w:color="auto"/>
              <w:right w:val="single" w:sz="4" w:space="0" w:color="auto"/>
            </w:tcBorders>
            <w:shd w:val="clear" w:color="auto" w:fill="auto"/>
            <w:vAlign w:val="center"/>
          </w:tcPr>
          <w:p w:rsidR="00090202" w:rsidRPr="007E0693" w:rsidRDefault="00090202" w:rsidP="00397B96">
            <w:pPr>
              <w:widowControl/>
              <w:suppressAutoHyphens w:val="0"/>
              <w:spacing w:line="264" w:lineRule="auto"/>
              <w:rPr>
                <w:rFonts w:eastAsia="Times New Roman" w:cs="Arial"/>
                <w:b/>
                <w:sz w:val="22"/>
                <w:szCs w:val="22"/>
                <w:lang w:eastAsia="ca-ES" w:bidi="ar-SA"/>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090202" w:rsidRPr="007E0693" w:rsidRDefault="00090202" w:rsidP="00397B96">
            <w:pPr>
              <w:widowControl/>
              <w:suppressAutoHyphens w:val="0"/>
              <w:spacing w:line="264" w:lineRule="auto"/>
              <w:rPr>
                <w:rFonts w:eastAsia="Times New Roman" w:cs="Arial"/>
                <w:b/>
                <w:sz w:val="22"/>
                <w:szCs w:val="22"/>
                <w:lang w:eastAsia="ca-ES"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90202" w:rsidRPr="007E0693" w:rsidRDefault="00090202" w:rsidP="00397B96">
            <w:pPr>
              <w:widowControl/>
              <w:suppressAutoHyphens w:val="0"/>
              <w:spacing w:line="264" w:lineRule="auto"/>
              <w:jc w:val="center"/>
              <w:rPr>
                <w:rFonts w:eastAsia="Times New Roman" w:cs="Arial"/>
                <w:b/>
                <w:sz w:val="22"/>
                <w:szCs w:val="22"/>
                <w:lang w:eastAsia="ca-ES"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90202" w:rsidRPr="007E0693" w:rsidRDefault="00090202" w:rsidP="00397B96">
            <w:pPr>
              <w:widowControl/>
              <w:suppressAutoHyphens w:val="0"/>
              <w:spacing w:line="264" w:lineRule="auto"/>
              <w:jc w:val="center"/>
              <w:rPr>
                <w:rFonts w:eastAsia="Times New Roman" w:cs="Arial"/>
                <w:b/>
                <w:sz w:val="22"/>
                <w:szCs w:val="22"/>
                <w:lang w:eastAsia="ca-ES" w:bidi="ar-SA"/>
              </w:rPr>
            </w:pP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090202" w:rsidRPr="007E0693" w:rsidRDefault="00090202" w:rsidP="00397B96">
            <w:pPr>
              <w:widowControl/>
              <w:suppressAutoHyphens w:val="0"/>
              <w:spacing w:line="264" w:lineRule="auto"/>
              <w:rPr>
                <w:rFonts w:eastAsia="Times New Roman" w:cs="Arial"/>
                <w:b/>
                <w:sz w:val="22"/>
                <w:szCs w:val="22"/>
                <w:lang w:eastAsia="ca-ES" w:bidi="ar-SA"/>
              </w:rPr>
            </w:pPr>
          </w:p>
        </w:tc>
      </w:tr>
      <w:tr w:rsidR="00090202" w:rsidRPr="007E0693" w:rsidTr="00397B96">
        <w:trPr>
          <w:trHeight w:val="482"/>
          <w:jc w:val="center"/>
        </w:trPr>
        <w:tc>
          <w:tcPr>
            <w:tcW w:w="3695" w:type="dxa"/>
            <w:tcBorders>
              <w:top w:val="single" w:sz="4" w:space="0" w:color="auto"/>
              <w:left w:val="single" w:sz="4" w:space="0" w:color="auto"/>
              <w:bottom w:val="single" w:sz="4" w:space="0" w:color="auto"/>
              <w:right w:val="single" w:sz="4" w:space="0" w:color="auto"/>
            </w:tcBorders>
            <w:shd w:val="clear" w:color="auto" w:fill="auto"/>
            <w:vAlign w:val="center"/>
          </w:tcPr>
          <w:p w:rsidR="00090202" w:rsidRPr="007E0693" w:rsidRDefault="00090202" w:rsidP="00397B96">
            <w:pPr>
              <w:widowControl/>
              <w:suppressAutoHyphens w:val="0"/>
              <w:spacing w:line="264" w:lineRule="auto"/>
              <w:rPr>
                <w:rFonts w:eastAsia="Times New Roman" w:cs="Arial"/>
                <w:b/>
                <w:sz w:val="22"/>
                <w:szCs w:val="22"/>
                <w:lang w:eastAsia="ca-ES" w:bidi="ar-SA"/>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090202" w:rsidRPr="007E0693" w:rsidRDefault="00090202" w:rsidP="00397B96">
            <w:pPr>
              <w:widowControl/>
              <w:suppressAutoHyphens w:val="0"/>
              <w:spacing w:line="264" w:lineRule="auto"/>
              <w:rPr>
                <w:rFonts w:eastAsia="Times New Roman" w:cs="Arial"/>
                <w:b/>
                <w:sz w:val="22"/>
                <w:szCs w:val="22"/>
                <w:lang w:eastAsia="ca-ES"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90202" w:rsidRPr="007E0693" w:rsidRDefault="00090202" w:rsidP="00397B96">
            <w:pPr>
              <w:widowControl/>
              <w:suppressAutoHyphens w:val="0"/>
              <w:spacing w:line="264" w:lineRule="auto"/>
              <w:jc w:val="center"/>
              <w:rPr>
                <w:rFonts w:eastAsia="Times New Roman" w:cs="Arial"/>
                <w:b/>
                <w:sz w:val="22"/>
                <w:szCs w:val="22"/>
                <w:lang w:eastAsia="ca-ES"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90202" w:rsidRPr="007E0693" w:rsidRDefault="00090202" w:rsidP="00397B96">
            <w:pPr>
              <w:widowControl/>
              <w:suppressAutoHyphens w:val="0"/>
              <w:spacing w:line="264" w:lineRule="auto"/>
              <w:jc w:val="center"/>
              <w:rPr>
                <w:rFonts w:eastAsia="Times New Roman" w:cs="Arial"/>
                <w:b/>
                <w:sz w:val="22"/>
                <w:szCs w:val="22"/>
                <w:lang w:eastAsia="ca-ES" w:bidi="ar-SA"/>
              </w:rPr>
            </w:pP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090202" w:rsidRPr="007E0693" w:rsidRDefault="00090202" w:rsidP="00397B96">
            <w:pPr>
              <w:widowControl/>
              <w:suppressAutoHyphens w:val="0"/>
              <w:spacing w:line="264" w:lineRule="auto"/>
              <w:rPr>
                <w:rFonts w:eastAsia="Times New Roman" w:cs="Arial"/>
                <w:b/>
                <w:sz w:val="22"/>
                <w:szCs w:val="22"/>
                <w:lang w:eastAsia="ca-ES" w:bidi="ar-SA"/>
              </w:rPr>
            </w:pPr>
          </w:p>
        </w:tc>
      </w:tr>
    </w:tbl>
    <w:p w:rsidR="00090202" w:rsidRPr="007E0693" w:rsidRDefault="00090202" w:rsidP="00090202">
      <w:pPr>
        <w:widowControl/>
        <w:suppressAutoHyphens w:val="0"/>
        <w:spacing w:line="264" w:lineRule="auto"/>
        <w:rPr>
          <w:rFonts w:eastAsia="Times New Roman" w:cs="Arial"/>
          <w:sz w:val="22"/>
          <w:szCs w:val="22"/>
          <w:lang w:val="ca-ES" w:eastAsia="es-ES" w:bidi="ar-SA"/>
        </w:rPr>
      </w:pPr>
    </w:p>
    <w:p w:rsidR="00090202" w:rsidRPr="007E0693" w:rsidRDefault="00090202" w:rsidP="00090202">
      <w:pPr>
        <w:widowControl/>
        <w:suppressAutoHyphens w:val="0"/>
        <w:spacing w:line="264" w:lineRule="auto"/>
        <w:rPr>
          <w:rFonts w:eastAsia="Times New Roman" w:cs="Arial"/>
          <w:sz w:val="22"/>
          <w:szCs w:val="22"/>
          <w:lang w:val="ca-ES" w:eastAsia="es-ES" w:bidi="ar-SA"/>
        </w:rPr>
      </w:pPr>
    </w:p>
    <w:p w:rsidR="00090202" w:rsidRPr="007E0693" w:rsidRDefault="00090202" w:rsidP="00090202">
      <w:pPr>
        <w:widowControl/>
        <w:suppressAutoHyphens w:val="0"/>
        <w:spacing w:line="264" w:lineRule="auto"/>
        <w:rPr>
          <w:rFonts w:eastAsia="Times New Roman" w:cs="Arial"/>
          <w:sz w:val="22"/>
          <w:szCs w:val="22"/>
          <w:lang w:val="ca-ES" w:eastAsia="es-ES" w:bidi="ar-SA"/>
        </w:rPr>
      </w:pPr>
    </w:p>
    <w:p w:rsidR="00090202" w:rsidRPr="007E0693" w:rsidRDefault="00090202" w:rsidP="00090202">
      <w:pPr>
        <w:widowControl/>
        <w:suppressAutoHyphens w:val="0"/>
        <w:spacing w:line="264" w:lineRule="auto"/>
        <w:rPr>
          <w:rFonts w:eastAsia="Times New Roman" w:cs="Arial"/>
          <w:sz w:val="22"/>
          <w:szCs w:val="22"/>
          <w:lang w:val="ca-ES" w:eastAsia="es-ES" w:bidi="ar-SA"/>
        </w:rPr>
      </w:pPr>
    </w:p>
    <w:tbl>
      <w:tblPr>
        <w:tblW w:w="99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9"/>
        <w:gridCol w:w="3570"/>
      </w:tblGrid>
      <w:tr w:rsidR="00090202" w:rsidRPr="007E0693" w:rsidTr="00397B96">
        <w:trPr>
          <w:trHeight w:val="549"/>
          <w:jc w:val="center"/>
        </w:trPr>
        <w:tc>
          <w:tcPr>
            <w:tcW w:w="6409" w:type="dxa"/>
            <w:tcBorders>
              <w:top w:val="single" w:sz="4" w:space="0" w:color="auto"/>
              <w:left w:val="single" w:sz="4" w:space="0" w:color="auto"/>
              <w:bottom w:val="single" w:sz="4" w:space="0" w:color="auto"/>
              <w:right w:val="single" w:sz="4" w:space="0" w:color="auto"/>
            </w:tcBorders>
            <w:shd w:val="clear" w:color="auto" w:fill="auto"/>
          </w:tcPr>
          <w:p w:rsidR="00090202" w:rsidRPr="007E0693" w:rsidRDefault="00090202" w:rsidP="00397B96">
            <w:pPr>
              <w:widowControl/>
              <w:suppressAutoHyphens w:val="0"/>
              <w:spacing w:line="264" w:lineRule="auto"/>
              <w:rPr>
                <w:rFonts w:eastAsia="Times New Roman" w:cs="Arial"/>
                <w:sz w:val="22"/>
                <w:szCs w:val="22"/>
                <w:lang w:eastAsia="ca-ES" w:bidi="ar-SA"/>
              </w:rPr>
            </w:pPr>
            <w:r w:rsidRPr="007E0693">
              <w:rPr>
                <w:rFonts w:eastAsia="Times New Roman" w:cs="Arial"/>
                <w:sz w:val="22"/>
                <w:szCs w:val="22"/>
                <w:lang w:eastAsia="ca-ES" w:bidi="ar-SA"/>
              </w:rPr>
              <w:t>Centre escolar</w:t>
            </w:r>
          </w:p>
          <w:p w:rsidR="00090202" w:rsidRPr="007E0693" w:rsidRDefault="00090202" w:rsidP="00397B96">
            <w:pPr>
              <w:widowControl/>
              <w:suppressAutoHyphens w:val="0"/>
              <w:spacing w:line="264" w:lineRule="auto"/>
              <w:rPr>
                <w:rFonts w:eastAsia="Times New Roman" w:cs="Arial"/>
                <w:b/>
                <w:sz w:val="22"/>
                <w:szCs w:val="22"/>
                <w:lang w:eastAsia="ca-ES" w:bidi="ar-SA"/>
              </w:rPr>
            </w:pPr>
          </w:p>
        </w:tc>
        <w:tc>
          <w:tcPr>
            <w:tcW w:w="3570" w:type="dxa"/>
            <w:tcBorders>
              <w:top w:val="single" w:sz="4" w:space="0" w:color="auto"/>
              <w:left w:val="single" w:sz="4" w:space="0" w:color="auto"/>
              <w:bottom w:val="single" w:sz="4" w:space="0" w:color="auto"/>
              <w:right w:val="single" w:sz="4" w:space="0" w:color="auto"/>
            </w:tcBorders>
            <w:shd w:val="clear" w:color="auto" w:fill="auto"/>
          </w:tcPr>
          <w:p w:rsidR="00090202" w:rsidRPr="007E0693" w:rsidRDefault="00090202" w:rsidP="00397B96">
            <w:pPr>
              <w:widowControl/>
              <w:suppressAutoHyphens w:val="0"/>
              <w:spacing w:line="264" w:lineRule="auto"/>
              <w:rPr>
                <w:rFonts w:eastAsia="Times New Roman" w:cs="Arial"/>
                <w:sz w:val="22"/>
                <w:szCs w:val="22"/>
                <w:lang w:eastAsia="ca-ES" w:bidi="ar-SA"/>
              </w:rPr>
            </w:pPr>
            <w:proofErr w:type="spellStart"/>
            <w:r w:rsidRPr="007E0693">
              <w:rPr>
                <w:rFonts w:eastAsia="Times New Roman" w:cs="Arial"/>
                <w:sz w:val="22"/>
                <w:szCs w:val="22"/>
                <w:lang w:eastAsia="ca-ES" w:bidi="ar-SA"/>
              </w:rPr>
              <w:t>Població</w:t>
            </w:r>
            <w:proofErr w:type="spellEnd"/>
          </w:p>
          <w:p w:rsidR="00090202" w:rsidRPr="007E0693" w:rsidRDefault="00090202" w:rsidP="00397B96">
            <w:pPr>
              <w:widowControl/>
              <w:suppressAutoHyphens w:val="0"/>
              <w:spacing w:line="264" w:lineRule="auto"/>
              <w:rPr>
                <w:rFonts w:eastAsia="Times New Roman" w:cs="Arial"/>
                <w:sz w:val="22"/>
                <w:szCs w:val="22"/>
                <w:lang w:eastAsia="ca-ES" w:bidi="ar-SA"/>
              </w:rPr>
            </w:pPr>
          </w:p>
        </w:tc>
      </w:tr>
    </w:tbl>
    <w:p w:rsidR="00090202" w:rsidRPr="007E0693" w:rsidRDefault="00090202" w:rsidP="00090202">
      <w:pPr>
        <w:widowControl/>
        <w:suppressAutoHyphens w:val="0"/>
        <w:spacing w:line="264" w:lineRule="auto"/>
        <w:rPr>
          <w:rFonts w:ascii="Calibri" w:eastAsia="Times New Roman" w:hAnsi="Calibri" w:cs="Arial"/>
          <w:sz w:val="16"/>
          <w:szCs w:val="16"/>
          <w:lang w:val="ca-ES" w:eastAsia="es-ES" w:bidi="ar-SA"/>
        </w:rPr>
      </w:pPr>
      <w:r w:rsidRPr="007E0693">
        <w:rPr>
          <w:rFonts w:ascii="Calibri" w:eastAsia="Times New Roman" w:hAnsi="Calibri" w:cs="Arial"/>
          <w:sz w:val="16"/>
          <w:szCs w:val="16"/>
          <w:lang w:val="ca-ES" w:eastAsia="es-ES" w:bidi="ar-SA"/>
        </w:rPr>
        <w:t xml:space="preserve"> </w:t>
      </w:r>
    </w:p>
    <w:p w:rsidR="00090202" w:rsidRPr="007E0693" w:rsidRDefault="00090202" w:rsidP="00090202">
      <w:pPr>
        <w:widowControl/>
        <w:tabs>
          <w:tab w:val="left" w:pos="1276"/>
        </w:tabs>
        <w:suppressAutoHyphens w:val="0"/>
        <w:spacing w:line="264" w:lineRule="auto"/>
        <w:ind w:left="1276" w:hanging="709"/>
        <w:rPr>
          <w:rFonts w:ascii="Calibri" w:eastAsia="Times New Roman" w:hAnsi="Calibri" w:cs="Arial"/>
          <w:sz w:val="16"/>
          <w:szCs w:val="16"/>
          <w:lang w:val="ca-ES" w:eastAsia="es-ES" w:bidi="ar-SA"/>
        </w:rPr>
      </w:pPr>
    </w:p>
    <w:tbl>
      <w:tblPr>
        <w:tblW w:w="10021" w:type="dxa"/>
        <w:tblBorders>
          <w:right w:val="single" w:sz="4" w:space="0" w:color="auto"/>
          <w:insideH w:val="single" w:sz="4" w:space="0" w:color="auto"/>
          <w:insideV w:val="single" w:sz="4" w:space="0" w:color="auto"/>
        </w:tblBorders>
        <w:tblLook w:val="01E0" w:firstRow="1" w:lastRow="1" w:firstColumn="1" w:lastColumn="1" w:noHBand="0" w:noVBand="0"/>
      </w:tblPr>
      <w:tblGrid>
        <w:gridCol w:w="4127"/>
        <w:gridCol w:w="5894"/>
      </w:tblGrid>
      <w:tr w:rsidR="00090202" w:rsidRPr="007E0693" w:rsidTr="00397B96">
        <w:trPr>
          <w:trHeight w:hRule="exact" w:val="1461"/>
        </w:trPr>
        <w:tc>
          <w:tcPr>
            <w:tcW w:w="4127" w:type="dxa"/>
            <w:tcBorders>
              <w:top w:val="nil"/>
              <w:left w:val="nil"/>
              <w:bottom w:val="nil"/>
              <w:right w:val="single" w:sz="4" w:space="0" w:color="auto"/>
            </w:tcBorders>
            <w:shd w:val="clear" w:color="auto" w:fill="auto"/>
          </w:tcPr>
          <w:p w:rsidR="00090202" w:rsidRPr="007E0693" w:rsidRDefault="00090202" w:rsidP="00397B96">
            <w:pPr>
              <w:widowControl/>
              <w:suppressAutoHyphens w:val="0"/>
              <w:spacing w:line="264" w:lineRule="auto"/>
              <w:rPr>
                <w:rFonts w:eastAsia="Times New Roman" w:cs="Arial"/>
                <w:sz w:val="20"/>
                <w:szCs w:val="20"/>
                <w:lang w:val="ca-ES" w:eastAsia="ca-ES" w:bidi="ar-SA"/>
              </w:rPr>
            </w:pPr>
          </w:p>
          <w:p w:rsidR="00090202" w:rsidRPr="007E0693" w:rsidRDefault="00090202" w:rsidP="00397B96">
            <w:pPr>
              <w:widowControl/>
              <w:suppressAutoHyphens w:val="0"/>
              <w:spacing w:line="264" w:lineRule="auto"/>
              <w:rPr>
                <w:rFonts w:eastAsia="Times New Roman" w:cs="Arial"/>
                <w:sz w:val="20"/>
                <w:szCs w:val="20"/>
                <w:lang w:val="ca-ES" w:eastAsia="ca-ES" w:bidi="ar-SA"/>
              </w:rPr>
            </w:pPr>
            <w:r w:rsidRPr="007E0693">
              <w:rPr>
                <w:rFonts w:eastAsia="Times New Roman" w:cs="Arial"/>
                <w:sz w:val="20"/>
                <w:szCs w:val="20"/>
                <w:lang w:val="ca-ES" w:eastAsia="ca-ES" w:bidi="ar-SA"/>
              </w:rPr>
              <w:t>DATA:</w:t>
            </w:r>
          </w:p>
          <w:p w:rsidR="00090202" w:rsidRPr="007E0693" w:rsidRDefault="00090202" w:rsidP="00397B96">
            <w:pPr>
              <w:widowControl/>
              <w:suppressAutoHyphens w:val="0"/>
              <w:spacing w:line="264" w:lineRule="auto"/>
              <w:jc w:val="center"/>
              <w:rPr>
                <w:rFonts w:eastAsia="Times New Roman" w:cs="Arial"/>
                <w:sz w:val="20"/>
                <w:szCs w:val="20"/>
                <w:lang w:val="ca-ES" w:eastAsia="ca-ES" w:bidi="ar-SA"/>
              </w:rPr>
            </w:pPr>
          </w:p>
          <w:p w:rsidR="00090202" w:rsidRPr="007E0693" w:rsidRDefault="00090202" w:rsidP="00397B96">
            <w:pPr>
              <w:widowControl/>
              <w:suppressAutoHyphens w:val="0"/>
              <w:spacing w:line="264" w:lineRule="auto"/>
              <w:jc w:val="center"/>
              <w:rPr>
                <w:rFonts w:eastAsia="Times New Roman" w:cs="Arial"/>
                <w:sz w:val="20"/>
                <w:szCs w:val="20"/>
                <w:lang w:val="ca-ES" w:eastAsia="ca-ES" w:bidi="ar-SA"/>
              </w:rPr>
            </w:pPr>
            <w:r w:rsidRPr="007E0693">
              <w:rPr>
                <w:rFonts w:eastAsia="Times New Roman" w:cs="Arial"/>
                <w:sz w:val="20"/>
                <w:szCs w:val="20"/>
                <w:lang w:val="ca-ES" w:eastAsia="ca-ES" w:bidi="ar-SA"/>
              </w:rPr>
              <w:t>Signatura</w:t>
            </w:r>
          </w:p>
        </w:tc>
        <w:tc>
          <w:tcPr>
            <w:tcW w:w="58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0202" w:rsidRPr="007E0693" w:rsidRDefault="00090202" w:rsidP="00397B96">
            <w:pPr>
              <w:widowControl/>
              <w:suppressAutoHyphens w:val="0"/>
              <w:spacing w:line="264" w:lineRule="auto"/>
              <w:jc w:val="both"/>
              <w:rPr>
                <w:rFonts w:eastAsia="Times New Roman" w:cs="Arial"/>
                <w:sz w:val="20"/>
                <w:szCs w:val="20"/>
                <w:lang w:val="ca-ES" w:eastAsia="ca-ES" w:bidi="ar-SA"/>
              </w:rPr>
            </w:pPr>
            <w:r w:rsidRPr="007E0693">
              <w:rPr>
                <w:rFonts w:eastAsia="Times New Roman" w:cs="Arial"/>
                <w:color w:val="808080"/>
                <w:sz w:val="20"/>
                <w:szCs w:val="20"/>
                <w:lang w:val="ca-ES" w:eastAsia="ca-ES" w:bidi="ar-SA"/>
              </w:rPr>
              <w:t>D’acord amb la Llei Orgànica 3/2019, de 5 de desembre, de protecció de dades personals i garantia dels drets digitals, us informem que les dades que ens faciliteu seran incloses en un fitxer automatitzat als efectes de poder processar les demandes recollides i/o realitzar comunicacions sobre informacions derivades de les mateixes. Així mateix us informem de la possibilitat d'exercir els drets d'accés, rectificació, cancel·lació i oposició, en els termes inclosos a la legislació vigent, mitjançant escrit presentat en el Registre General del Consell Comarcal del Priorat (Plaça de la Quartera, 1 -  43730 Falset).</w:t>
            </w:r>
          </w:p>
        </w:tc>
      </w:tr>
    </w:tbl>
    <w:p w:rsidR="00090202" w:rsidRPr="007E0693" w:rsidRDefault="00090202" w:rsidP="00090202">
      <w:pPr>
        <w:widowControl/>
        <w:tabs>
          <w:tab w:val="left" w:pos="-4320"/>
          <w:tab w:val="left" w:pos="-720"/>
        </w:tabs>
        <w:spacing w:line="264" w:lineRule="auto"/>
        <w:rPr>
          <w:rFonts w:ascii="Calibri" w:eastAsia="Times New Roman" w:hAnsi="Calibri" w:cs="Arial"/>
          <w:sz w:val="20"/>
          <w:szCs w:val="20"/>
          <w:lang w:val="ca-ES" w:eastAsia="es-ES" w:bidi="ar-SA"/>
        </w:rPr>
      </w:pPr>
    </w:p>
    <w:p w:rsidR="00090202" w:rsidRPr="007E0693" w:rsidRDefault="00090202" w:rsidP="00090202">
      <w:pPr>
        <w:widowControl/>
        <w:tabs>
          <w:tab w:val="left" w:pos="-4320"/>
          <w:tab w:val="left" w:pos="-720"/>
        </w:tabs>
        <w:spacing w:line="264" w:lineRule="auto"/>
        <w:rPr>
          <w:rFonts w:ascii="Calibri" w:eastAsia="Times New Roman" w:hAnsi="Calibri" w:cs="Arial"/>
          <w:b/>
          <w:sz w:val="20"/>
          <w:szCs w:val="20"/>
          <w:lang w:val="ca-ES" w:eastAsia="es-ES" w:bidi="ar-SA"/>
        </w:rPr>
      </w:pPr>
    </w:p>
    <w:p w:rsidR="00090202" w:rsidRPr="007E0693" w:rsidRDefault="00090202" w:rsidP="00090202">
      <w:pPr>
        <w:widowControl/>
        <w:tabs>
          <w:tab w:val="left" w:pos="-4320"/>
          <w:tab w:val="left" w:pos="-720"/>
        </w:tabs>
        <w:spacing w:line="264" w:lineRule="auto"/>
        <w:jc w:val="center"/>
        <w:rPr>
          <w:rFonts w:eastAsia="Times New Roman" w:cs="Arial"/>
          <w:b/>
          <w:sz w:val="22"/>
          <w:szCs w:val="22"/>
          <w:lang w:val="ca-ES" w:eastAsia="es-ES" w:bidi="ar-SA"/>
        </w:rPr>
      </w:pPr>
      <w:r w:rsidRPr="007E0693">
        <w:rPr>
          <w:rFonts w:eastAsia="Times New Roman" w:cs="Arial"/>
          <w:b/>
          <w:sz w:val="22"/>
          <w:szCs w:val="22"/>
          <w:lang w:val="ca-ES" w:eastAsia="es-ES" w:bidi="ar-SA"/>
        </w:rPr>
        <w:t>A LA PRESIDÈNCIA DEL CONSELL COMARCAL DEL PRIORAT</w:t>
      </w:r>
    </w:p>
    <w:p w:rsidR="00090202" w:rsidRPr="007E0693" w:rsidRDefault="00090202" w:rsidP="00090202">
      <w:pPr>
        <w:widowControl/>
        <w:suppressAutoHyphens w:val="0"/>
        <w:jc w:val="center"/>
        <w:rPr>
          <w:rFonts w:eastAsia="Times New Roman" w:cs="Arial"/>
          <w:b/>
          <w:lang w:val="ca-ES" w:eastAsia="es-ES" w:bidi="ar-SA"/>
        </w:rPr>
      </w:pPr>
      <w:r>
        <w:rPr>
          <w:rFonts w:eastAsia="Times New Roman" w:cs="Arial"/>
          <w:b/>
          <w:lang w:val="ca-ES" w:eastAsia="es-ES" w:bidi="ar-SA"/>
        </w:rPr>
        <w:br w:type="page"/>
      </w:r>
      <w:r w:rsidRPr="007E0693">
        <w:rPr>
          <w:rFonts w:eastAsia="Times New Roman" w:cs="Arial"/>
          <w:b/>
          <w:lang w:val="ca-ES" w:eastAsia="es-ES" w:bidi="ar-SA"/>
        </w:rPr>
        <w:lastRenderedPageBreak/>
        <w:t>ANNEX II</w:t>
      </w:r>
    </w:p>
    <w:p w:rsidR="00090202" w:rsidRPr="007E0693" w:rsidRDefault="00090202" w:rsidP="00090202">
      <w:pPr>
        <w:widowControl/>
        <w:suppressAutoHyphens w:val="0"/>
        <w:rPr>
          <w:rFonts w:eastAsia="Times New Roman" w:cs="Arial"/>
          <w:lang w:val="ca-ES" w:eastAsia="es-ES" w:bidi="ar-SA"/>
        </w:rPr>
      </w:pPr>
    </w:p>
    <w:p w:rsidR="00090202" w:rsidRPr="007E0693" w:rsidRDefault="00090202" w:rsidP="00090202">
      <w:pPr>
        <w:widowControl/>
        <w:suppressAutoHyphens w:val="0"/>
        <w:jc w:val="center"/>
        <w:rPr>
          <w:rFonts w:eastAsia="Times New Roman" w:cs="Arial"/>
          <w:b/>
          <w:u w:val="single"/>
          <w:lang w:val="ca-ES" w:eastAsia="es-ES" w:bidi="ar-SA"/>
        </w:rPr>
      </w:pPr>
      <w:r w:rsidRPr="007E0693">
        <w:rPr>
          <w:rFonts w:eastAsia="Times New Roman" w:cs="Arial"/>
          <w:b/>
          <w:u w:val="single"/>
          <w:lang w:val="ca-ES" w:eastAsia="es-ES" w:bidi="ar-SA"/>
        </w:rPr>
        <w:t>MODEL DE JUSTIFICACIÓ DELS AJUTS INDIVIDUALS DE DESPLAÇAMENT PER AL CURS ESCOLAR 2025/2026</w:t>
      </w:r>
    </w:p>
    <w:p w:rsidR="00090202" w:rsidRPr="007E0693" w:rsidRDefault="00090202" w:rsidP="00090202">
      <w:pPr>
        <w:widowControl/>
        <w:suppressAutoHyphens w:val="0"/>
        <w:rPr>
          <w:rFonts w:eastAsia="Times New Roman" w:cs="Arial"/>
          <w:lang w:val="ca-ES" w:eastAsia="es-ES" w:bidi="ar-SA"/>
        </w:rPr>
      </w:pPr>
    </w:p>
    <w:p w:rsidR="00090202" w:rsidRPr="007E0693" w:rsidRDefault="00090202" w:rsidP="00090202">
      <w:pPr>
        <w:widowControl/>
        <w:suppressAutoHyphens w:val="0"/>
        <w:rPr>
          <w:rFonts w:ascii="Calibri" w:eastAsia="Times New Roman" w:hAnsi="Calibri" w:cs="Arial"/>
          <w:lang w:val="ca-ES" w:eastAsia="es-ES" w:bidi="ar-SA"/>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3"/>
        <w:gridCol w:w="2551"/>
      </w:tblGrid>
      <w:tr w:rsidR="00090202" w:rsidRPr="007E0693" w:rsidTr="00397B96">
        <w:trPr>
          <w:trHeight w:val="725"/>
        </w:trPr>
        <w:tc>
          <w:tcPr>
            <w:tcW w:w="7083" w:type="dxa"/>
            <w:tcBorders>
              <w:top w:val="single" w:sz="4" w:space="0" w:color="auto"/>
              <w:left w:val="single" w:sz="4" w:space="0" w:color="auto"/>
              <w:bottom w:val="single" w:sz="4" w:space="0" w:color="auto"/>
              <w:right w:val="single" w:sz="4" w:space="0" w:color="auto"/>
            </w:tcBorders>
            <w:shd w:val="clear" w:color="auto" w:fill="auto"/>
            <w:hideMark/>
          </w:tcPr>
          <w:p w:rsidR="00090202" w:rsidRPr="007E0693" w:rsidRDefault="00090202" w:rsidP="00397B96">
            <w:pPr>
              <w:widowControl/>
              <w:suppressAutoHyphens w:val="0"/>
              <w:rPr>
                <w:rFonts w:eastAsia="Times New Roman" w:cs="Arial"/>
                <w:sz w:val="22"/>
                <w:szCs w:val="22"/>
                <w:lang w:eastAsia="ca-ES" w:bidi="ar-SA"/>
              </w:rPr>
            </w:pPr>
            <w:r w:rsidRPr="007E0693">
              <w:rPr>
                <w:rFonts w:eastAsia="Times New Roman" w:cs="Arial"/>
                <w:sz w:val="22"/>
                <w:szCs w:val="22"/>
                <w:lang w:eastAsia="ca-ES" w:bidi="ar-SA"/>
              </w:rPr>
              <w:t>CENTRE ESCOLAR</w:t>
            </w:r>
          </w:p>
        </w:tc>
        <w:tc>
          <w:tcPr>
            <w:tcW w:w="2551" w:type="dxa"/>
            <w:tcBorders>
              <w:top w:val="single" w:sz="4" w:space="0" w:color="auto"/>
              <w:left w:val="single" w:sz="4" w:space="0" w:color="auto"/>
              <w:bottom w:val="single" w:sz="4" w:space="0" w:color="auto"/>
              <w:right w:val="single" w:sz="4" w:space="0" w:color="auto"/>
            </w:tcBorders>
            <w:shd w:val="clear" w:color="auto" w:fill="auto"/>
            <w:hideMark/>
          </w:tcPr>
          <w:p w:rsidR="00090202" w:rsidRPr="007E0693" w:rsidRDefault="00090202" w:rsidP="00397B96">
            <w:pPr>
              <w:widowControl/>
              <w:suppressAutoHyphens w:val="0"/>
              <w:rPr>
                <w:rFonts w:eastAsia="Times New Roman" w:cs="Arial"/>
                <w:sz w:val="22"/>
                <w:szCs w:val="22"/>
                <w:lang w:eastAsia="ca-ES" w:bidi="ar-SA"/>
              </w:rPr>
            </w:pPr>
            <w:r w:rsidRPr="007E0693">
              <w:rPr>
                <w:rFonts w:eastAsia="Times New Roman" w:cs="Arial"/>
                <w:sz w:val="22"/>
                <w:szCs w:val="22"/>
                <w:lang w:eastAsia="ca-ES" w:bidi="ar-SA"/>
              </w:rPr>
              <w:t>TELÈFON</w:t>
            </w:r>
          </w:p>
        </w:tc>
      </w:tr>
      <w:tr w:rsidR="00090202" w:rsidRPr="007E0693" w:rsidTr="00397B96">
        <w:trPr>
          <w:trHeight w:val="870"/>
        </w:trPr>
        <w:tc>
          <w:tcPr>
            <w:tcW w:w="7083" w:type="dxa"/>
            <w:tcBorders>
              <w:top w:val="single" w:sz="4" w:space="0" w:color="auto"/>
              <w:left w:val="single" w:sz="4" w:space="0" w:color="auto"/>
              <w:bottom w:val="single" w:sz="4" w:space="0" w:color="auto"/>
              <w:right w:val="single" w:sz="4" w:space="0" w:color="auto"/>
            </w:tcBorders>
            <w:shd w:val="clear" w:color="auto" w:fill="auto"/>
            <w:hideMark/>
          </w:tcPr>
          <w:p w:rsidR="00090202" w:rsidRPr="007E0693" w:rsidRDefault="00090202" w:rsidP="00397B96">
            <w:pPr>
              <w:widowControl/>
              <w:suppressAutoHyphens w:val="0"/>
              <w:rPr>
                <w:rFonts w:eastAsia="Times New Roman" w:cs="Arial"/>
                <w:sz w:val="22"/>
                <w:szCs w:val="22"/>
                <w:lang w:eastAsia="ca-ES" w:bidi="ar-SA"/>
              </w:rPr>
            </w:pPr>
            <w:proofErr w:type="spellStart"/>
            <w:r w:rsidRPr="007E0693">
              <w:rPr>
                <w:rFonts w:eastAsia="Times New Roman" w:cs="Arial"/>
                <w:sz w:val="22"/>
                <w:szCs w:val="22"/>
                <w:lang w:eastAsia="ca-ES" w:bidi="ar-SA"/>
              </w:rPr>
              <w:t>Nom</w:t>
            </w:r>
            <w:proofErr w:type="spellEnd"/>
            <w:r w:rsidRPr="007E0693">
              <w:rPr>
                <w:rFonts w:eastAsia="Times New Roman" w:cs="Arial"/>
                <w:sz w:val="22"/>
                <w:szCs w:val="22"/>
                <w:lang w:eastAsia="ca-ES" w:bidi="ar-SA"/>
              </w:rPr>
              <w:t xml:space="preserve"> i </w:t>
            </w:r>
            <w:proofErr w:type="spellStart"/>
            <w:r w:rsidRPr="007E0693">
              <w:rPr>
                <w:rFonts w:eastAsia="Times New Roman" w:cs="Arial"/>
                <w:sz w:val="22"/>
                <w:szCs w:val="22"/>
                <w:lang w:eastAsia="ca-ES" w:bidi="ar-SA"/>
              </w:rPr>
              <w:t>cognoms</w:t>
            </w:r>
            <w:proofErr w:type="spellEnd"/>
            <w:r w:rsidRPr="007E0693">
              <w:rPr>
                <w:rFonts w:eastAsia="Times New Roman" w:cs="Arial"/>
                <w:sz w:val="22"/>
                <w:szCs w:val="22"/>
                <w:lang w:eastAsia="ca-ES" w:bidi="ar-SA"/>
              </w:rPr>
              <w:t xml:space="preserve"> de la </w:t>
            </w:r>
            <w:proofErr w:type="spellStart"/>
            <w:r w:rsidRPr="007E0693">
              <w:rPr>
                <w:rFonts w:eastAsia="Times New Roman" w:cs="Arial"/>
                <w:sz w:val="22"/>
                <w:szCs w:val="22"/>
                <w:lang w:eastAsia="ca-ES" w:bidi="ar-SA"/>
              </w:rPr>
              <w:t>direcció</w:t>
            </w:r>
            <w:proofErr w:type="spellEnd"/>
            <w:r w:rsidRPr="007E0693">
              <w:rPr>
                <w:rFonts w:eastAsia="Times New Roman" w:cs="Arial"/>
                <w:sz w:val="22"/>
                <w:szCs w:val="22"/>
                <w:lang w:eastAsia="ca-ES" w:bidi="ar-SA"/>
              </w:rPr>
              <w:t xml:space="preserve"> del centre</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090202" w:rsidRPr="007E0693" w:rsidRDefault="00090202" w:rsidP="00397B96">
            <w:pPr>
              <w:widowControl/>
              <w:suppressAutoHyphens w:val="0"/>
              <w:rPr>
                <w:rFonts w:eastAsia="Times New Roman" w:cs="Arial"/>
                <w:sz w:val="22"/>
                <w:szCs w:val="22"/>
                <w:lang w:eastAsia="ca-ES" w:bidi="ar-SA"/>
              </w:rPr>
            </w:pPr>
          </w:p>
        </w:tc>
      </w:tr>
      <w:tr w:rsidR="00090202" w:rsidRPr="007E0693" w:rsidTr="00397B96">
        <w:trPr>
          <w:trHeight w:val="626"/>
        </w:trPr>
        <w:tc>
          <w:tcPr>
            <w:tcW w:w="9634" w:type="dxa"/>
            <w:gridSpan w:val="2"/>
            <w:tcBorders>
              <w:top w:val="single" w:sz="4" w:space="0" w:color="auto"/>
              <w:left w:val="single" w:sz="4" w:space="0" w:color="auto"/>
              <w:bottom w:val="single" w:sz="4" w:space="0" w:color="auto"/>
              <w:right w:val="single" w:sz="4" w:space="0" w:color="auto"/>
            </w:tcBorders>
            <w:shd w:val="clear" w:color="auto" w:fill="auto"/>
            <w:hideMark/>
          </w:tcPr>
          <w:p w:rsidR="00090202" w:rsidRPr="007E0693" w:rsidRDefault="00090202" w:rsidP="00397B96">
            <w:pPr>
              <w:widowControl/>
              <w:suppressAutoHyphens w:val="0"/>
              <w:rPr>
                <w:rFonts w:eastAsia="Times New Roman" w:cs="Arial"/>
                <w:sz w:val="22"/>
                <w:szCs w:val="22"/>
                <w:lang w:eastAsia="ca-ES" w:bidi="ar-SA"/>
              </w:rPr>
            </w:pPr>
            <w:r w:rsidRPr="007E0693">
              <w:rPr>
                <w:rFonts w:eastAsia="Times New Roman" w:cs="Arial"/>
                <w:sz w:val="22"/>
                <w:szCs w:val="22"/>
                <w:lang w:eastAsia="ca-ES" w:bidi="ar-SA"/>
              </w:rPr>
              <w:t>PERÍODE QUE ES JUSTIFICA</w:t>
            </w:r>
          </w:p>
        </w:tc>
      </w:tr>
    </w:tbl>
    <w:p w:rsidR="00090202" w:rsidRPr="007E0693" w:rsidRDefault="00090202" w:rsidP="00090202">
      <w:pPr>
        <w:widowControl/>
        <w:suppressAutoHyphens w:val="0"/>
        <w:rPr>
          <w:rFonts w:eastAsia="Times New Roman" w:cs="Arial"/>
          <w:sz w:val="22"/>
          <w:szCs w:val="22"/>
          <w:lang w:val="ca-ES" w:eastAsia="es-ES" w:bidi="ar-SA"/>
        </w:rPr>
      </w:pPr>
    </w:p>
    <w:p w:rsidR="00090202" w:rsidRPr="007E0693" w:rsidRDefault="00090202" w:rsidP="00090202">
      <w:pPr>
        <w:widowControl/>
        <w:suppressAutoHyphens w:val="0"/>
        <w:rPr>
          <w:rFonts w:eastAsia="Times New Roman" w:cs="Arial"/>
          <w:sz w:val="22"/>
          <w:szCs w:val="22"/>
          <w:lang w:val="ca-ES" w:eastAsia="es-ES" w:bidi="ar-SA"/>
        </w:rPr>
      </w:pPr>
    </w:p>
    <w:p w:rsidR="00090202" w:rsidRPr="007E0693" w:rsidRDefault="00090202" w:rsidP="00090202">
      <w:pPr>
        <w:widowControl/>
        <w:suppressAutoHyphens w:val="0"/>
        <w:rPr>
          <w:rFonts w:eastAsia="Times New Roman" w:cs="Arial"/>
          <w:sz w:val="22"/>
          <w:szCs w:val="22"/>
          <w:lang w:val="ca-ES" w:eastAsia="es-ES" w:bidi="ar-SA"/>
        </w:rPr>
      </w:pPr>
    </w:p>
    <w:p w:rsidR="00090202" w:rsidRPr="007E0693" w:rsidRDefault="00090202" w:rsidP="00090202">
      <w:pPr>
        <w:widowControl/>
        <w:suppressAutoHyphens w:val="0"/>
        <w:jc w:val="both"/>
        <w:rPr>
          <w:rFonts w:eastAsia="Times New Roman" w:cs="Arial"/>
          <w:sz w:val="22"/>
          <w:szCs w:val="22"/>
          <w:lang w:val="ca-ES" w:eastAsia="es-ES" w:bidi="ar-SA"/>
        </w:rPr>
      </w:pPr>
      <w:r w:rsidRPr="007E0693">
        <w:rPr>
          <w:rFonts w:eastAsia="Times New Roman" w:cs="Arial"/>
          <w:b/>
          <w:sz w:val="22"/>
          <w:szCs w:val="22"/>
          <w:lang w:val="ca-ES" w:eastAsia="es-ES" w:bidi="ar-SA"/>
        </w:rPr>
        <w:t>DILIGÈNCIA</w:t>
      </w:r>
      <w:r w:rsidRPr="007E0693">
        <w:rPr>
          <w:rFonts w:eastAsia="Times New Roman" w:cs="Arial"/>
          <w:sz w:val="22"/>
          <w:szCs w:val="22"/>
          <w:lang w:val="ca-ES" w:eastAsia="es-ES" w:bidi="ar-SA"/>
        </w:rPr>
        <w:t>: Per fer constar que l’alumne relacionat, al qual s’ha concedit un ajut econòmic individual de desplaçament per al curs 2025/26, hi ha assistit durant el període a que fa referència la present justificació.</w:t>
      </w:r>
    </w:p>
    <w:p w:rsidR="00090202" w:rsidRPr="007E0693" w:rsidRDefault="00090202" w:rsidP="00090202">
      <w:pPr>
        <w:widowControl/>
        <w:suppressAutoHyphens w:val="0"/>
        <w:jc w:val="both"/>
        <w:rPr>
          <w:rFonts w:eastAsia="Times New Roman" w:cs="Arial"/>
          <w:sz w:val="22"/>
          <w:szCs w:val="22"/>
          <w:lang w:val="ca-ES" w:eastAsia="es-ES" w:bidi="ar-SA"/>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119"/>
      </w:tblGrid>
      <w:tr w:rsidR="00090202" w:rsidRPr="007E0693" w:rsidTr="00397B96">
        <w:tc>
          <w:tcPr>
            <w:tcW w:w="5665" w:type="dxa"/>
            <w:tcBorders>
              <w:top w:val="single" w:sz="4" w:space="0" w:color="auto"/>
              <w:left w:val="single" w:sz="4" w:space="0" w:color="auto"/>
              <w:bottom w:val="single" w:sz="4" w:space="0" w:color="auto"/>
              <w:right w:val="single" w:sz="4" w:space="0" w:color="auto"/>
            </w:tcBorders>
            <w:shd w:val="clear" w:color="auto" w:fill="auto"/>
            <w:hideMark/>
          </w:tcPr>
          <w:p w:rsidR="00090202" w:rsidRPr="007E0693" w:rsidRDefault="00090202" w:rsidP="00397B96">
            <w:pPr>
              <w:widowControl/>
              <w:suppressAutoHyphens w:val="0"/>
              <w:jc w:val="both"/>
              <w:rPr>
                <w:rFonts w:eastAsia="Times New Roman" w:cs="Arial"/>
                <w:sz w:val="22"/>
                <w:szCs w:val="22"/>
                <w:lang w:eastAsia="ca-ES" w:bidi="ar-SA"/>
              </w:rPr>
            </w:pPr>
            <w:r w:rsidRPr="007E0693">
              <w:rPr>
                <w:rFonts w:eastAsia="Times New Roman" w:cs="Arial"/>
                <w:sz w:val="22"/>
                <w:szCs w:val="22"/>
                <w:lang w:eastAsia="ca-ES" w:bidi="ar-SA"/>
              </w:rPr>
              <w:t>NOM I COGNOM DE L’ALUMNE</w:t>
            </w:r>
          </w:p>
        </w:tc>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090202" w:rsidRPr="007E0693" w:rsidRDefault="00090202" w:rsidP="00397B96">
            <w:pPr>
              <w:widowControl/>
              <w:suppressAutoHyphens w:val="0"/>
              <w:jc w:val="both"/>
              <w:rPr>
                <w:rFonts w:eastAsia="Times New Roman" w:cs="Arial"/>
                <w:sz w:val="22"/>
                <w:szCs w:val="22"/>
                <w:lang w:eastAsia="ca-ES" w:bidi="ar-SA"/>
              </w:rPr>
            </w:pPr>
            <w:r w:rsidRPr="007E0693">
              <w:rPr>
                <w:rFonts w:eastAsia="Times New Roman" w:cs="Arial"/>
                <w:sz w:val="22"/>
                <w:szCs w:val="22"/>
                <w:lang w:eastAsia="ca-ES" w:bidi="ar-SA"/>
              </w:rPr>
              <w:t>PERÍODE QUE ES JUSTIFICA</w:t>
            </w:r>
          </w:p>
        </w:tc>
      </w:tr>
      <w:tr w:rsidR="00090202" w:rsidRPr="007E0693" w:rsidTr="00397B96">
        <w:trPr>
          <w:trHeight w:hRule="exact" w:val="567"/>
        </w:trPr>
        <w:tc>
          <w:tcPr>
            <w:tcW w:w="5665" w:type="dxa"/>
            <w:tcBorders>
              <w:top w:val="single" w:sz="4" w:space="0" w:color="auto"/>
              <w:left w:val="single" w:sz="4" w:space="0" w:color="auto"/>
              <w:bottom w:val="single" w:sz="4" w:space="0" w:color="auto"/>
              <w:right w:val="single" w:sz="4" w:space="0" w:color="auto"/>
            </w:tcBorders>
            <w:shd w:val="clear" w:color="auto" w:fill="auto"/>
          </w:tcPr>
          <w:p w:rsidR="00090202" w:rsidRPr="007E0693" w:rsidRDefault="00090202" w:rsidP="00397B96">
            <w:pPr>
              <w:widowControl/>
              <w:suppressAutoHyphens w:val="0"/>
              <w:jc w:val="both"/>
              <w:rPr>
                <w:rFonts w:eastAsia="Times New Roman" w:cs="Arial"/>
                <w:sz w:val="22"/>
                <w:szCs w:val="22"/>
                <w:lang w:eastAsia="ca-ES" w:bidi="ar-SA"/>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090202" w:rsidRPr="007E0693" w:rsidRDefault="00090202" w:rsidP="00397B96">
            <w:pPr>
              <w:widowControl/>
              <w:suppressAutoHyphens w:val="0"/>
              <w:jc w:val="both"/>
              <w:rPr>
                <w:rFonts w:eastAsia="Times New Roman" w:cs="Arial"/>
                <w:sz w:val="22"/>
                <w:szCs w:val="22"/>
                <w:lang w:eastAsia="ca-ES" w:bidi="ar-SA"/>
              </w:rPr>
            </w:pPr>
          </w:p>
        </w:tc>
      </w:tr>
      <w:tr w:rsidR="00090202" w:rsidRPr="007E0693" w:rsidTr="00397B96">
        <w:trPr>
          <w:trHeight w:hRule="exact" w:val="567"/>
        </w:trPr>
        <w:tc>
          <w:tcPr>
            <w:tcW w:w="5665" w:type="dxa"/>
            <w:tcBorders>
              <w:top w:val="single" w:sz="4" w:space="0" w:color="auto"/>
              <w:left w:val="single" w:sz="4" w:space="0" w:color="auto"/>
              <w:bottom w:val="single" w:sz="4" w:space="0" w:color="auto"/>
              <w:right w:val="single" w:sz="4" w:space="0" w:color="auto"/>
            </w:tcBorders>
            <w:shd w:val="clear" w:color="auto" w:fill="auto"/>
          </w:tcPr>
          <w:p w:rsidR="00090202" w:rsidRPr="007E0693" w:rsidRDefault="00090202" w:rsidP="00397B96">
            <w:pPr>
              <w:widowControl/>
              <w:suppressAutoHyphens w:val="0"/>
              <w:jc w:val="both"/>
              <w:rPr>
                <w:rFonts w:eastAsia="Times New Roman" w:cs="Arial"/>
                <w:sz w:val="22"/>
                <w:szCs w:val="22"/>
                <w:lang w:eastAsia="ca-ES" w:bidi="ar-SA"/>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090202" w:rsidRPr="007E0693" w:rsidRDefault="00090202" w:rsidP="00397B96">
            <w:pPr>
              <w:widowControl/>
              <w:suppressAutoHyphens w:val="0"/>
              <w:jc w:val="both"/>
              <w:rPr>
                <w:rFonts w:eastAsia="Times New Roman" w:cs="Arial"/>
                <w:sz w:val="22"/>
                <w:szCs w:val="22"/>
                <w:lang w:eastAsia="ca-ES" w:bidi="ar-SA"/>
              </w:rPr>
            </w:pPr>
          </w:p>
        </w:tc>
      </w:tr>
      <w:tr w:rsidR="00090202" w:rsidRPr="007E0693" w:rsidTr="00397B96">
        <w:trPr>
          <w:trHeight w:hRule="exact" w:val="567"/>
        </w:trPr>
        <w:tc>
          <w:tcPr>
            <w:tcW w:w="5665" w:type="dxa"/>
            <w:tcBorders>
              <w:top w:val="single" w:sz="4" w:space="0" w:color="auto"/>
              <w:left w:val="single" w:sz="4" w:space="0" w:color="auto"/>
              <w:bottom w:val="single" w:sz="4" w:space="0" w:color="auto"/>
              <w:right w:val="single" w:sz="4" w:space="0" w:color="auto"/>
            </w:tcBorders>
            <w:shd w:val="clear" w:color="auto" w:fill="auto"/>
          </w:tcPr>
          <w:p w:rsidR="00090202" w:rsidRPr="007E0693" w:rsidRDefault="00090202" w:rsidP="00397B96">
            <w:pPr>
              <w:widowControl/>
              <w:suppressAutoHyphens w:val="0"/>
              <w:jc w:val="both"/>
              <w:rPr>
                <w:rFonts w:eastAsia="Times New Roman" w:cs="Arial"/>
                <w:sz w:val="22"/>
                <w:szCs w:val="22"/>
                <w:lang w:eastAsia="ca-ES" w:bidi="ar-SA"/>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090202" w:rsidRPr="007E0693" w:rsidRDefault="00090202" w:rsidP="00397B96">
            <w:pPr>
              <w:widowControl/>
              <w:suppressAutoHyphens w:val="0"/>
              <w:jc w:val="both"/>
              <w:rPr>
                <w:rFonts w:eastAsia="Times New Roman" w:cs="Arial"/>
                <w:sz w:val="22"/>
                <w:szCs w:val="22"/>
                <w:lang w:eastAsia="ca-ES" w:bidi="ar-SA"/>
              </w:rPr>
            </w:pPr>
          </w:p>
        </w:tc>
      </w:tr>
      <w:tr w:rsidR="00090202" w:rsidRPr="007E0693" w:rsidTr="00397B96">
        <w:trPr>
          <w:trHeight w:hRule="exact" w:val="567"/>
        </w:trPr>
        <w:tc>
          <w:tcPr>
            <w:tcW w:w="5665" w:type="dxa"/>
            <w:tcBorders>
              <w:top w:val="single" w:sz="4" w:space="0" w:color="auto"/>
              <w:left w:val="single" w:sz="4" w:space="0" w:color="auto"/>
              <w:bottom w:val="single" w:sz="4" w:space="0" w:color="auto"/>
              <w:right w:val="single" w:sz="4" w:space="0" w:color="auto"/>
            </w:tcBorders>
            <w:shd w:val="clear" w:color="auto" w:fill="auto"/>
          </w:tcPr>
          <w:p w:rsidR="00090202" w:rsidRPr="007E0693" w:rsidRDefault="00090202" w:rsidP="00397B96">
            <w:pPr>
              <w:widowControl/>
              <w:suppressAutoHyphens w:val="0"/>
              <w:jc w:val="both"/>
              <w:rPr>
                <w:rFonts w:eastAsia="Times New Roman" w:cs="Arial"/>
                <w:sz w:val="22"/>
                <w:szCs w:val="22"/>
                <w:lang w:eastAsia="ca-ES" w:bidi="ar-SA"/>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090202" w:rsidRPr="007E0693" w:rsidRDefault="00090202" w:rsidP="00397B96">
            <w:pPr>
              <w:widowControl/>
              <w:suppressAutoHyphens w:val="0"/>
              <w:jc w:val="both"/>
              <w:rPr>
                <w:rFonts w:eastAsia="Times New Roman" w:cs="Arial"/>
                <w:sz w:val="22"/>
                <w:szCs w:val="22"/>
                <w:lang w:eastAsia="ca-ES" w:bidi="ar-SA"/>
              </w:rPr>
            </w:pPr>
          </w:p>
        </w:tc>
      </w:tr>
      <w:tr w:rsidR="00090202" w:rsidRPr="007E0693" w:rsidTr="00397B96">
        <w:trPr>
          <w:trHeight w:hRule="exact" w:val="567"/>
        </w:trPr>
        <w:tc>
          <w:tcPr>
            <w:tcW w:w="5665" w:type="dxa"/>
            <w:tcBorders>
              <w:top w:val="single" w:sz="4" w:space="0" w:color="auto"/>
              <w:left w:val="single" w:sz="4" w:space="0" w:color="auto"/>
              <w:bottom w:val="single" w:sz="4" w:space="0" w:color="auto"/>
              <w:right w:val="single" w:sz="4" w:space="0" w:color="auto"/>
            </w:tcBorders>
            <w:shd w:val="clear" w:color="auto" w:fill="auto"/>
          </w:tcPr>
          <w:p w:rsidR="00090202" w:rsidRPr="007E0693" w:rsidRDefault="00090202" w:rsidP="00397B96">
            <w:pPr>
              <w:widowControl/>
              <w:suppressAutoHyphens w:val="0"/>
              <w:jc w:val="both"/>
              <w:rPr>
                <w:rFonts w:eastAsia="Times New Roman" w:cs="Arial"/>
                <w:sz w:val="22"/>
                <w:szCs w:val="22"/>
                <w:lang w:eastAsia="ca-ES" w:bidi="ar-SA"/>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090202" w:rsidRPr="007E0693" w:rsidRDefault="00090202" w:rsidP="00397B96">
            <w:pPr>
              <w:widowControl/>
              <w:suppressAutoHyphens w:val="0"/>
              <w:jc w:val="both"/>
              <w:rPr>
                <w:rFonts w:eastAsia="Times New Roman" w:cs="Arial"/>
                <w:sz w:val="22"/>
                <w:szCs w:val="22"/>
                <w:lang w:eastAsia="ca-ES" w:bidi="ar-SA"/>
              </w:rPr>
            </w:pPr>
          </w:p>
        </w:tc>
      </w:tr>
      <w:tr w:rsidR="00090202" w:rsidRPr="007E0693" w:rsidTr="00397B96">
        <w:trPr>
          <w:trHeight w:hRule="exact" w:val="567"/>
        </w:trPr>
        <w:tc>
          <w:tcPr>
            <w:tcW w:w="5665" w:type="dxa"/>
            <w:tcBorders>
              <w:top w:val="single" w:sz="4" w:space="0" w:color="auto"/>
              <w:left w:val="single" w:sz="4" w:space="0" w:color="auto"/>
              <w:bottom w:val="single" w:sz="4" w:space="0" w:color="auto"/>
              <w:right w:val="single" w:sz="4" w:space="0" w:color="auto"/>
            </w:tcBorders>
            <w:shd w:val="clear" w:color="auto" w:fill="auto"/>
          </w:tcPr>
          <w:p w:rsidR="00090202" w:rsidRPr="007E0693" w:rsidRDefault="00090202" w:rsidP="00397B96">
            <w:pPr>
              <w:widowControl/>
              <w:suppressAutoHyphens w:val="0"/>
              <w:jc w:val="both"/>
              <w:rPr>
                <w:rFonts w:eastAsia="Times New Roman" w:cs="Arial"/>
                <w:sz w:val="22"/>
                <w:szCs w:val="22"/>
                <w:lang w:eastAsia="ca-ES" w:bidi="ar-SA"/>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090202" w:rsidRPr="007E0693" w:rsidRDefault="00090202" w:rsidP="00397B96">
            <w:pPr>
              <w:widowControl/>
              <w:suppressAutoHyphens w:val="0"/>
              <w:jc w:val="both"/>
              <w:rPr>
                <w:rFonts w:eastAsia="Times New Roman" w:cs="Arial"/>
                <w:sz w:val="22"/>
                <w:szCs w:val="22"/>
                <w:lang w:eastAsia="ca-ES" w:bidi="ar-SA"/>
              </w:rPr>
            </w:pPr>
          </w:p>
        </w:tc>
      </w:tr>
      <w:tr w:rsidR="00090202" w:rsidRPr="007E0693" w:rsidTr="00397B96">
        <w:trPr>
          <w:trHeight w:hRule="exact" w:val="567"/>
        </w:trPr>
        <w:tc>
          <w:tcPr>
            <w:tcW w:w="5665" w:type="dxa"/>
            <w:tcBorders>
              <w:top w:val="single" w:sz="4" w:space="0" w:color="auto"/>
              <w:left w:val="single" w:sz="4" w:space="0" w:color="auto"/>
              <w:bottom w:val="single" w:sz="4" w:space="0" w:color="auto"/>
              <w:right w:val="single" w:sz="4" w:space="0" w:color="auto"/>
            </w:tcBorders>
            <w:shd w:val="clear" w:color="auto" w:fill="auto"/>
          </w:tcPr>
          <w:p w:rsidR="00090202" w:rsidRPr="007E0693" w:rsidRDefault="00090202" w:rsidP="00397B96">
            <w:pPr>
              <w:widowControl/>
              <w:suppressAutoHyphens w:val="0"/>
              <w:jc w:val="both"/>
              <w:rPr>
                <w:rFonts w:eastAsia="Times New Roman" w:cs="Arial"/>
                <w:sz w:val="22"/>
                <w:szCs w:val="22"/>
                <w:lang w:eastAsia="ca-ES" w:bidi="ar-SA"/>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090202" w:rsidRPr="007E0693" w:rsidRDefault="00090202" w:rsidP="00397B96">
            <w:pPr>
              <w:widowControl/>
              <w:suppressAutoHyphens w:val="0"/>
              <w:jc w:val="both"/>
              <w:rPr>
                <w:rFonts w:eastAsia="Times New Roman" w:cs="Arial"/>
                <w:sz w:val="22"/>
                <w:szCs w:val="22"/>
                <w:lang w:eastAsia="ca-ES" w:bidi="ar-SA"/>
              </w:rPr>
            </w:pPr>
          </w:p>
        </w:tc>
      </w:tr>
      <w:tr w:rsidR="00090202" w:rsidRPr="007E0693" w:rsidTr="00397B96">
        <w:trPr>
          <w:trHeight w:hRule="exact" w:val="567"/>
        </w:trPr>
        <w:tc>
          <w:tcPr>
            <w:tcW w:w="5665" w:type="dxa"/>
            <w:tcBorders>
              <w:top w:val="single" w:sz="4" w:space="0" w:color="auto"/>
              <w:left w:val="single" w:sz="4" w:space="0" w:color="auto"/>
              <w:bottom w:val="single" w:sz="4" w:space="0" w:color="auto"/>
              <w:right w:val="single" w:sz="4" w:space="0" w:color="auto"/>
            </w:tcBorders>
            <w:shd w:val="clear" w:color="auto" w:fill="auto"/>
          </w:tcPr>
          <w:p w:rsidR="00090202" w:rsidRPr="007E0693" w:rsidRDefault="00090202" w:rsidP="00397B96">
            <w:pPr>
              <w:widowControl/>
              <w:suppressAutoHyphens w:val="0"/>
              <w:jc w:val="both"/>
              <w:rPr>
                <w:rFonts w:eastAsia="Times New Roman" w:cs="Arial"/>
                <w:sz w:val="22"/>
                <w:szCs w:val="22"/>
                <w:lang w:eastAsia="ca-ES" w:bidi="ar-SA"/>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090202" w:rsidRPr="007E0693" w:rsidRDefault="00090202" w:rsidP="00397B96">
            <w:pPr>
              <w:widowControl/>
              <w:suppressAutoHyphens w:val="0"/>
              <w:jc w:val="both"/>
              <w:rPr>
                <w:rFonts w:eastAsia="Times New Roman" w:cs="Arial"/>
                <w:sz w:val="22"/>
                <w:szCs w:val="22"/>
                <w:lang w:eastAsia="ca-ES" w:bidi="ar-SA"/>
              </w:rPr>
            </w:pPr>
          </w:p>
        </w:tc>
      </w:tr>
    </w:tbl>
    <w:p w:rsidR="00090202" w:rsidRPr="007E0693" w:rsidRDefault="00090202" w:rsidP="00090202">
      <w:pPr>
        <w:widowControl/>
        <w:suppressAutoHyphens w:val="0"/>
        <w:jc w:val="both"/>
        <w:rPr>
          <w:rFonts w:eastAsia="Times New Roman" w:cs="Arial"/>
          <w:sz w:val="22"/>
          <w:szCs w:val="22"/>
          <w:lang w:val="ca-ES" w:eastAsia="es-ES" w:bidi="ar-SA"/>
        </w:rPr>
      </w:pPr>
    </w:p>
    <w:p w:rsidR="00090202" w:rsidRPr="007E0693" w:rsidRDefault="00090202" w:rsidP="00090202">
      <w:pPr>
        <w:widowControl/>
        <w:suppressAutoHyphens w:val="0"/>
        <w:jc w:val="both"/>
        <w:rPr>
          <w:rFonts w:eastAsia="Times New Roman" w:cs="Arial"/>
          <w:sz w:val="22"/>
          <w:szCs w:val="22"/>
          <w:lang w:val="ca-ES" w:eastAsia="es-ES" w:bidi="ar-SA"/>
        </w:rPr>
      </w:pPr>
      <w:r w:rsidRPr="007E0693">
        <w:rPr>
          <w:rFonts w:eastAsia="Times New Roman" w:cs="Arial"/>
          <w:sz w:val="22"/>
          <w:szCs w:val="22"/>
          <w:lang w:val="ca-ES" w:eastAsia="es-ES" w:bidi="ar-SA"/>
        </w:rPr>
        <w:t>Signatura del director/a del centre</w:t>
      </w:r>
    </w:p>
    <w:p w:rsidR="00090202" w:rsidRPr="00DB4F49" w:rsidRDefault="00090202" w:rsidP="001670C3">
      <w:pPr>
        <w:spacing w:after="120"/>
        <w:jc w:val="center"/>
        <w:rPr>
          <w:rFonts w:cs="Arial"/>
          <w:b/>
          <w:sz w:val="22"/>
          <w:szCs w:val="22"/>
          <w:lang w:val="ca-ES"/>
        </w:rPr>
      </w:pPr>
    </w:p>
    <w:p w:rsidR="001670C3" w:rsidRPr="00710A86" w:rsidRDefault="001670C3" w:rsidP="001670C3"/>
    <w:p w:rsidR="00D74137" w:rsidRPr="001670C3" w:rsidRDefault="00D74137" w:rsidP="001670C3"/>
    <w:sectPr w:rsidR="00D74137" w:rsidRPr="001670C3">
      <w:headerReference w:type="default" r:id="rId8"/>
      <w:footerReference w:type="default" r:id="rId9"/>
      <w:headerReference w:type="first" r:id="rId10"/>
      <w:footerReference w:type="first" r:id="rId11"/>
      <w:pgSz w:w="11906" w:h="16838"/>
      <w:pgMar w:top="1809" w:right="1417" w:bottom="1276" w:left="1417"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4C9F" w:rsidRDefault="002E4C9F">
      <w:r>
        <w:separator/>
      </w:r>
    </w:p>
  </w:endnote>
  <w:endnote w:type="continuationSeparator" w:id="0">
    <w:p w:rsidR="002E4C9F" w:rsidRDefault="002E4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jaVu Sans">
    <w:altName w:val="Verdana"/>
    <w:charset w:val="01"/>
    <w:family w:val="auto"/>
    <w:pitch w:val="variable"/>
  </w:font>
  <w:font w:name="Liberation Sans Unicode MS">
    <w:altName w:val="Arial"/>
    <w:charset w:val="01"/>
    <w:family w:val="auto"/>
    <w:pitch w:val="variable"/>
  </w:font>
  <w:font w:name="Liberation Sans">
    <w:charset w:val="00"/>
    <w:family w:val="swiss"/>
    <w:pitch w:val="variable"/>
    <w:sig w:usb0="E0000AFF" w:usb1="500078FF" w:usb2="00000021" w:usb3="00000000" w:csb0="000001B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4137" w:rsidRDefault="00AF187B">
    <w:pPr>
      <w:pStyle w:val="Piedepgina"/>
    </w:pPr>
    <w:r>
      <w:rPr>
        <w:noProof/>
      </w:rPr>
      <w:drawing>
        <wp:inline distT="0" distB="0" distL="0" distR="0">
          <wp:extent cx="5394960" cy="2667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5" t="-110" r="-5" b="-110"/>
                  <a:stretch>
                    <a:fillRect/>
                  </a:stretch>
                </pic:blipFill>
                <pic:spPr bwMode="auto">
                  <a:xfrm>
                    <a:off x="0" y="0"/>
                    <a:ext cx="5394960" cy="2667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4137" w:rsidRDefault="00D7413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4C9F" w:rsidRDefault="002E4C9F">
      <w:r>
        <w:separator/>
      </w:r>
    </w:p>
  </w:footnote>
  <w:footnote w:type="continuationSeparator" w:id="0">
    <w:p w:rsidR="002E4C9F" w:rsidRDefault="002E4C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4137" w:rsidRDefault="00AF187B">
    <w:pPr>
      <w:pStyle w:val="Encabezado"/>
    </w:pPr>
    <w:r>
      <w:rPr>
        <w:noProof/>
      </w:rPr>
      <w:drawing>
        <wp:inline distT="0" distB="0" distL="0" distR="0">
          <wp:extent cx="701040" cy="7010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1" t="-21" r="-21" b="-21"/>
                  <a:stretch>
                    <a:fillRect/>
                  </a:stretch>
                </pic:blipFill>
                <pic:spPr bwMode="auto">
                  <a:xfrm>
                    <a:off x="0" y="0"/>
                    <a:ext cx="701040" cy="701040"/>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4137" w:rsidRDefault="00D7413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7167A4"/>
    <w:multiLevelType w:val="hybridMultilevel"/>
    <w:tmpl w:val="AEACB3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3B073623"/>
    <w:multiLevelType w:val="hybridMultilevel"/>
    <w:tmpl w:val="424E2B4C"/>
    <w:lvl w:ilvl="0" w:tplc="6772E57C">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4D851ECE"/>
    <w:multiLevelType w:val="hybridMultilevel"/>
    <w:tmpl w:val="6B1CB3E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0C3"/>
    <w:rsid w:val="00012CD2"/>
    <w:rsid w:val="00090202"/>
    <w:rsid w:val="001670C3"/>
    <w:rsid w:val="002E4C9F"/>
    <w:rsid w:val="00397B96"/>
    <w:rsid w:val="005C6ABD"/>
    <w:rsid w:val="00AF187B"/>
    <w:rsid w:val="00D7413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37A0D68"/>
  <w15:chartTrackingRefBased/>
  <w15:docId w15:val="{6C8B5B58-42AA-4F57-9BB3-4120E52AF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uppressAutoHyphens/>
    </w:pPr>
    <w:rPr>
      <w:rFonts w:ascii="Arial" w:eastAsia="DejaVu Sans" w:hAnsi="Arial" w:cs="DejaVu Sans"/>
      <w:sz w:val="24"/>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link w:val="TextoindependienteCar"/>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TableHeading">
    <w:name w:val="Table Heading"/>
    <w:basedOn w:val="TableContents"/>
    <w:pPr>
      <w:suppressLineNumbers/>
      <w:jc w:val="center"/>
    </w:pPr>
    <w:rPr>
      <w:b/>
      <w:bCs/>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customStyle="1" w:styleId="TextoindependienteCar">
    <w:name w:val="Texto independiente Car"/>
    <w:link w:val="Textoindependiente"/>
    <w:rsid w:val="001670C3"/>
    <w:rPr>
      <w:rFonts w:ascii="Arial" w:eastAsia="DejaVu Sans" w:hAnsi="Arial" w:cs="DejaVu Sans"/>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riorat.ca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2604</Words>
  <Characters>14845</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17415</CharactersWithSpaces>
  <SharedDoc>false</SharedDoc>
  <HLinks>
    <vt:vector size="6" baseType="variant">
      <vt:variant>
        <vt:i4>2293859</vt:i4>
      </vt:variant>
      <vt:variant>
        <vt:i4>0</vt:i4>
      </vt:variant>
      <vt:variant>
        <vt:i4>0</vt:i4>
      </vt:variant>
      <vt:variant>
        <vt:i4>5</vt:i4>
      </vt:variant>
      <vt:variant>
        <vt:lpwstr>http://www.priorat.cat/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 Lopez</dc:creator>
  <cp:keywords/>
  <cp:lastModifiedBy>Monica Rubio</cp:lastModifiedBy>
  <cp:revision>3</cp:revision>
  <cp:lastPrinted>1899-12-31T23:00:00Z</cp:lastPrinted>
  <dcterms:created xsi:type="dcterms:W3CDTF">2025-09-02T10:58:00Z</dcterms:created>
  <dcterms:modified xsi:type="dcterms:W3CDTF">2025-09-02T10:59:00Z</dcterms:modified>
</cp:coreProperties>
</file>