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A64" w:rsidRDefault="00655A64" w:rsidP="00655A64">
      <w:pPr>
        <w:pStyle w:val="Textindependent2"/>
        <w:jc w:val="center"/>
      </w:pPr>
      <w:r>
        <w:t>ANUNCI</w:t>
      </w:r>
    </w:p>
    <w:p w:rsidR="00F902EE" w:rsidRDefault="00F902EE" w:rsidP="00655A64">
      <w:pPr>
        <w:pStyle w:val="Textindependent2"/>
        <w:jc w:val="center"/>
      </w:pPr>
    </w:p>
    <w:p w:rsidR="00655A64" w:rsidRDefault="00655A64">
      <w:pPr>
        <w:pStyle w:val="Textindependent2"/>
      </w:pPr>
    </w:p>
    <w:p w:rsidR="000F4460" w:rsidRDefault="00B36716" w:rsidP="00655A64">
      <w:pPr>
        <w:pStyle w:val="Textindependent2"/>
      </w:pPr>
      <w:r>
        <w:t>APROVACIÓ DE LES BASES REGULADORES I LA CONVOCATÒRIA DE SUBVENCIONS 2025 AL COMERÇ LOCAL, PERSONES AUTÒNOMES I PETITES EMPRESES DE SANT PERE DE RIBES PER LA CREACIÓ, MILLORA, INNOVACIÓ I ACCESSIBILITAT.</w:t>
      </w:r>
    </w:p>
    <w:p w:rsidR="00B36716" w:rsidRDefault="00B36716" w:rsidP="00655A64">
      <w:pPr>
        <w:pStyle w:val="Textindependent2"/>
      </w:pPr>
    </w:p>
    <w:p w:rsidR="00B36716" w:rsidRDefault="00B36716" w:rsidP="00655A64">
      <w:pPr>
        <w:pStyle w:val="Textindependent2"/>
      </w:pPr>
    </w:p>
    <w:p w:rsidR="00655A64" w:rsidRDefault="00655A64" w:rsidP="00655A64">
      <w:pPr>
        <w:pStyle w:val="Textindependent2"/>
      </w:pPr>
      <w:r>
        <w:t>L’Ajuntament de Sant Pere de Ribes ha aprovat per Junta de</w:t>
      </w:r>
      <w:r w:rsidR="00B36716">
        <w:t xml:space="preserve"> Govern Local de data 17 de juny</w:t>
      </w:r>
      <w:r w:rsidR="001622BA">
        <w:t xml:space="preserve"> de 2025</w:t>
      </w:r>
      <w:r>
        <w:t>, a reserva de l’</w:t>
      </w:r>
      <w:r w:rsidR="00B36716">
        <w:t>aprovació de l’acta, els següents acords:</w:t>
      </w:r>
    </w:p>
    <w:p w:rsidR="00B36716" w:rsidRDefault="00B36716" w:rsidP="00655A64">
      <w:pPr>
        <w:pStyle w:val="Textindependent2"/>
      </w:pPr>
    </w:p>
    <w:p w:rsidR="00B36716" w:rsidRDefault="00B36716" w:rsidP="00B36716">
      <w:pPr>
        <w:autoSpaceDE w:val="0"/>
        <w:autoSpaceDN w:val="0"/>
        <w:adjustRightInd w:val="0"/>
        <w:jc w:val="both"/>
        <w:rPr>
          <w:rFonts w:ascii="ArialMT" w:hAnsi="ArialMT" w:cs="ArialMT"/>
          <w:lang w:eastAsia="ca-ES"/>
        </w:rPr>
      </w:pPr>
      <w:r>
        <w:rPr>
          <w:rFonts w:ascii="ArialMT" w:hAnsi="ArialMT" w:cs="ArialMT"/>
          <w:lang w:eastAsia="ca-ES"/>
        </w:rPr>
        <w:t>PRIMER.- Aprovar les Bases reguladores per a la concessió de subvencions 2025 al comerç local persones autònomes i petites empreses de Sant Pere de Ribes per la creació, innovació, millora i accessibilitat.</w:t>
      </w:r>
    </w:p>
    <w:p w:rsidR="00B36716" w:rsidRDefault="00B36716" w:rsidP="00B36716">
      <w:pPr>
        <w:autoSpaceDE w:val="0"/>
        <w:autoSpaceDN w:val="0"/>
        <w:adjustRightInd w:val="0"/>
        <w:rPr>
          <w:rFonts w:ascii="ArialMT" w:hAnsi="ArialMT" w:cs="ArialMT"/>
          <w:lang w:eastAsia="ca-ES"/>
        </w:rPr>
      </w:pPr>
    </w:p>
    <w:p w:rsidR="00B36716" w:rsidRDefault="00B36716" w:rsidP="00B36716">
      <w:pPr>
        <w:autoSpaceDE w:val="0"/>
        <w:autoSpaceDN w:val="0"/>
        <w:adjustRightInd w:val="0"/>
        <w:jc w:val="both"/>
        <w:rPr>
          <w:rFonts w:ascii="ArialMT" w:hAnsi="ArialMT" w:cs="ArialMT"/>
          <w:lang w:eastAsia="ca-ES"/>
        </w:rPr>
      </w:pPr>
      <w:r>
        <w:rPr>
          <w:rFonts w:ascii="ArialMT" w:hAnsi="ArialMT" w:cs="ArialMT"/>
          <w:lang w:eastAsia="ca-ES"/>
        </w:rPr>
        <w:t>SEGON.- Aprovar la convocatòria de presentació de sol·licituds de subvencions, que serà d’un mes a comptar des de l’endemà de la data de la publicació de la convocatòria al Butlletí Oficial de la Província de Barcelona (BOPB) o fins exhaurir el pressupost aprovat per aquesta convocatòria.</w:t>
      </w:r>
    </w:p>
    <w:p w:rsidR="00B36716" w:rsidRDefault="00B36716" w:rsidP="00B36716">
      <w:pPr>
        <w:autoSpaceDE w:val="0"/>
        <w:autoSpaceDN w:val="0"/>
        <w:adjustRightInd w:val="0"/>
        <w:rPr>
          <w:rFonts w:ascii="ArialMT" w:hAnsi="ArialMT" w:cs="ArialMT"/>
          <w:lang w:eastAsia="ca-ES"/>
        </w:rPr>
      </w:pPr>
    </w:p>
    <w:p w:rsidR="00B36716" w:rsidRDefault="00B36716" w:rsidP="00B36716">
      <w:pPr>
        <w:autoSpaceDE w:val="0"/>
        <w:autoSpaceDN w:val="0"/>
        <w:adjustRightInd w:val="0"/>
        <w:jc w:val="both"/>
        <w:rPr>
          <w:rFonts w:ascii="ArialMT" w:hAnsi="ArialMT" w:cs="ArialMT"/>
          <w:lang w:eastAsia="ca-ES"/>
        </w:rPr>
      </w:pPr>
      <w:r>
        <w:rPr>
          <w:rFonts w:ascii="ArialMT" w:hAnsi="ArialMT" w:cs="ArialMT"/>
          <w:lang w:eastAsia="ca-ES"/>
        </w:rPr>
        <w:t>En cas que la publicació de les bases al Butlletí Oficial de la Província de Barcelona (BOPB) es faci efectiva entre el 15 d’agost i el 29 d’agost, el termini de presentació de les sol·licituds, les justificacions i documentació serà el 30 de setembre de 2025 o fins exhaurir pressupost.</w:t>
      </w:r>
    </w:p>
    <w:p w:rsidR="00B36716" w:rsidRDefault="00B36716" w:rsidP="00B36716">
      <w:pPr>
        <w:autoSpaceDE w:val="0"/>
        <w:autoSpaceDN w:val="0"/>
        <w:adjustRightInd w:val="0"/>
        <w:rPr>
          <w:rFonts w:ascii="ArialMT" w:hAnsi="ArialMT" w:cs="ArialMT"/>
          <w:lang w:eastAsia="ca-ES"/>
        </w:rPr>
      </w:pPr>
    </w:p>
    <w:p w:rsidR="00B36716" w:rsidRDefault="00B36716" w:rsidP="00B36716">
      <w:pPr>
        <w:autoSpaceDE w:val="0"/>
        <w:autoSpaceDN w:val="0"/>
        <w:adjustRightInd w:val="0"/>
        <w:jc w:val="both"/>
      </w:pPr>
      <w:r>
        <w:rPr>
          <w:rFonts w:ascii="ArialMT" w:hAnsi="ArialMT" w:cs="ArialMT"/>
          <w:lang w:eastAsia="ca-ES"/>
        </w:rPr>
        <w:t>TERCER.- Aprovar les operacions següents per la concessió de subvencions 2025 al comerç local persones autònomes i petites empreses de Sant Pere de Ribes per la creació, innovació, millora i accessibilitat, amb referència al crèdit pressupostari, document comptable, 12025000821.</w:t>
      </w:r>
    </w:p>
    <w:p w:rsidR="00B36716" w:rsidRDefault="00B36716" w:rsidP="00655A64">
      <w:pPr>
        <w:pStyle w:val="Textindependent2"/>
      </w:pPr>
    </w:p>
    <w:tbl>
      <w:tblPr>
        <w:tblW w:w="8359" w:type="dxa"/>
        <w:tblCellMar>
          <w:left w:w="165" w:type="dxa"/>
          <w:bottom w:w="50" w:type="dxa"/>
          <w:right w:w="115" w:type="dxa"/>
        </w:tblCellMar>
        <w:tblLook w:val="04A0" w:firstRow="1" w:lastRow="0" w:firstColumn="1" w:lastColumn="0" w:noHBand="0" w:noVBand="1"/>
      </w:tblPr>
      <w:tblGrid>
        <w:gridCol w:w="1103"/>
        <w:gridCol w:w="3022"/>
        <w:gridCol w:w="1067"/>
        <w:gridCol w:w="1613"/>
        <w:gridCol w:w="1554"/>
      </w:tblGrid>
      <w:tr w:rsidR="00B36716" w:rsidRPr="00B36716" w:rsidTr="00B36716">
        <w:trPr>
          <w:trHeight w:val="891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Tipus operació</w:t>
            </w: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Aplicació pressupostària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Codi PAM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Import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Arial" w:cs="Arial"/>
                <w:kern w:val="2"/>
                <w:u w:val="single"/>
                <w:lang w:eastAsia="zh-CN"/>
              </w:rPr>
            </w:pPr>
          </w:p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Arial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Ref. document comptable</w:t>
            </w:r>
          </w:p>
        </w:tc>
      </w:tr>
      <w:tr w:rsidR="00B36716" w:rsidRPr="00B36716" w:rsidTr="00B36716">
        <w:trPr>
          <w:trHeight w:val="538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RC</w:t>
            </w: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35000/433/48000/2025_01_03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2.4.2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50.000,00€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12025000821</w:t>
            </w:r>
          </w:p>
        </w:tc>
      </w:tr>
      <w:tr w:rsidR="00B36716" w:rsidRPr="00B36716" w:rsidTr="00B36716">
        <w:trPr>
          <w:trHeight w:val="362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RC</w:t>
            </w: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35000/433/78000/2025_01_03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2.4.2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33.300,00€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716" w:rsidRPr="00B36716" w:rsidRDefault="00B36716" w:rsidP="00B36716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12025000821</w:t>
            </w:r>
          </w:p>
        </w:tc>
      </w:tr>
    </w:tbl>
    <w:p w:rsidR="00B36716" w:rsidRPr="00B36716" w:rsidRDefault="00B36716" w:rsidP="00B36716">
      <w:pPr>
        <w:spacing w:after="276" w:line="250" w:lineRule="auto"/>
        <w:ind w:left="360" w:right="242"/>
        <w:jc w:val="both"/>
        <w:rPr>
          <w:rFonts w:eastAsia="Calibri" w:cs="Arial"/>
          <w:kern w:val="2"/>
          <w:lang w:eastAsia="zh-CN"/>
        </w:rPr>
      </w:pPr>
    </w:p>
    <w:tbl>
      <w:tblPr>
        <w:tblW w:w="8420" w:type="dxa"/>
        <w:jc w:val="center"/>
        <w:tblCellMar>
          <w:top w:w="47" w:type="dxa"/>
          <w:left w:w="34" w:type="dxa"/>
          <w:right w:w="115" w:type="dxa"/>
        </w:tblCellMar>
        <w:tblLook w:val="04A0" w:firstRow="1" w:lastRow="0" w:firstColumn="1" w:lastColumn="0" w:noHBand="0" w:noVBand="1"/>
      </w:tblPr>
      <w:tblGrid>
        <w:gridCol w:w="8420"/>
      </w:tblGrid>
      <w:tr w:rsidR="00B36716" w:rsidRPr="00B36716" w:rsidTr="008726E4">
        <w:trPr>
          <w:trHeight w:val="2111"/>
          <w:jc w:val="center"/>
        </w:trPr>
        <w:tc>
          <w:tcPr>
            <w:tcW w:w="8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6716" w:rsidRPr="00B36716" w:rsidRDefault="00B36716" w:rsidP="00B36716">
            <w:pPr>
              <w:widowControl w:val="0"/>
              <w:suppressAutoHyphens/>
              <w:spacing w:after="142"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Codi PAM: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2.4.2</w:t>
            </w:r>
          </w:p>
          <w:p w:rsidR="00B36716" w:rsidRPr="00B36716" w:rsidRDefault="00B36716" w:rsidP="00B36716">
            <w:pPr>
              <w:widowControl w:val="0"/>
              <w:suppressAutoHyphens/>
              <w:spacing w:after="1"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Partida/projecte :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35000/433/48000/Projecte 2025_01_03</w:t>
            </w:r>
          </w:p>
          <w:p w:rsidR="00B36716" w:rsidRPr="00B36716" w:rsidRDefault="00B36716" w:rsidP="00B36716">
            <w:pPr>
              <w:widowControl w:val="0"/>
              <w:suppressAutoHyphens/>
              <w:spacing w:after="209" w:line="260" w:lineRule="auto"/>
              <w:ind w:right="5948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Import:</w:t>
            </w:r>
            <w:r w:rsidRPr="00B36716">
              <w:rPr>
                <w:rFonts w:eastAsia="Calibri" w:cs="Arial"/>
                <w:kern w:val="2"/>
                <w:u w:val="single"/>
                <w:lang w:eastAsia="zh-CN"/>
              </w:rPr>
              <w:t xml:space="preserve"> 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50.000,00€                     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Fase</w:t>
            </w:r>
            <w:r w:rsidRPr="00B36716">
              <w:rPr>
                <w:rFonts w:eastAsia="Arial" w:cs="Arial"/>
                <w:b/>
                <w:kern w:val="2"/>
                <w:lang w:eastAsia="zh-CN"/>
              </w:rPr>
              <w:t xml:space="preserve">: </w:t>
            </w:r>
            <w:r w:rsidRPr="00B36716">
              <w:rPr>
                <w:rFonts w:eastAsia="Calibri" w:cs="Arial"/>
                <w:kern w:val="2"/>
                <w:lang w:eastAsia="zh-CN"/>
              </w:rPr>
              <w:t>RC</w:t>
            </w:r>
          </w:p>
          <w:p w:rsidR="00B36716" w:rsidRPr="00B36716" w:rsidRDefault="00B36716" w:rsidP="00B36716">
            <w:pPr>
              <w:widowControl w:val="0"/>
              <w:suppressAutoHyphens/>
              <w:spacing w:after="209" w:line="260" w:lineRule="auto"/>
              <w:ind w:right="5948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 xml:space="preserve">Partida/projecte </w:t>
            </w:r>
            <w:r w:rsidRPr="00B36716">
              <w:rPr>
                <w:rFonts w:eastAsia="Arial" w:cs="Arial"/>
                <w:b/>
                <w:kern w:val="2"/>
                <w:lang w:eastAsia="zh-CN"/>
              </w:rPr>
              <w:t>: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35000/433/78000/       Projecte 2025_01_03                    </w:t>
            </w:r>
          </w:p>
          <w:p w:rsidR="00B36716" w:rsidRPr="00B36716" w:rsidRDefault="00B36716" w:rsidP="00B36716">
            <w:pPr>
              <w:widowControl w:val="0"/>
              <w:suppressAutoHyphens/>
              <w:spacing w:after="1"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Import: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33.300,00€</w:t>
            </w:r>
          </w:p>
          <w:p w:rsidR="00B36716" w:rsidRPr="00B36716" w:rsidRDefault="00B36716" w:rsidP="00B36716">
            <w:pPr>
              <w:widowControl w:val="0"/>
              <w:suppressAutoHyphens/>
              <w:spacing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Fase</w:t>
            </w:r>
            <w:r w:rsidRPr="00B36716">
              <w:rPr>
                <w:rFonts w:eastAsia="Arial" w:cs="Arial"/>
                <w:b/>
                <w:kern w:val="2"/>
                <w:lang w:eastAsia="zh-CN"/>
              </w:rPr>
              <w:t>: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 RC</w:t>
            </w:r>
          </w:p>
        </w:tc>
      </w:tr>
    </w:tbl>
    <w:p w:rsidR="00B36716" w:rsidRPr="00B36716" w:rsidRDefault="00B36716" w:rsidP="00B36716">
      <w:pPr>
        <w:spacing w:after="276" w:line="250" w:lineRule="auto"/>
        <w:ind w:left="360" w:right="242"/>
        <w:jc w:val="both"/>
        <w:rPr>
          <w:rFonts w:eastAsia="Calibri" w:cs="Arial"/>
          <w:kern w:val="2"/>
          <w:lang w:eastAsia="zh-CN"/>
        </w:rPr>
      </w:pPr>
    </w:p>
    <w:p w:rsidR="00B36716" w:rsidRDefault="00B36716" w:rsidP="00B36716">
      <w:pPr>
        <w:spacing w:after="276" w:line="250" w:lineRule="auto"/>
        <w:ind w:right="242"/>
        <w:jc w:val="both"/>
        <w:rPr>
          <w:rFonts w:eastAsia="Calibri" w:cs="Arial"/>
          <w:kern w:val="2"/>
          <w:lang w:eastAsia="zh-CN"/>
        </w:rPr>
      </w:pPr>
    </w:p>
    <w:p w:rsidR="00B36716" w:rsidRPr="00B36716" w:rsidRDefault="00B36716" w:rsidP="00B36716">
      <w:pPr>
        <w:spacing w:after="276" w:line="250" w:lineRule="auto"/>
        <w:ind w:right="242"/>
        <w:jc w:val="both"/>
        <w:rPr>
          <w:rFonts w:eastAsia="Calibri" w:cs="Arial"/>
          <w:kern w:val="2"/>
          <w:lang w:eastAsia="zh-CN"/>
        </w:rPr>
      </w:pPr>
      <w:r w:rsidRPr="00B36716">
        <w:rPr>
          <w:rFonts w:eastAsia="Calibri" w:cs="Arial"/>
          <w:kern w:val="2"/>
          <w:lang w:eastAsia="zh-CN"/>
        </w:rPr>
        <w:t>QUART.- Aprovar els següents formularis, annexos, previstos a les Bases:</w:t>
      </w:r>
    </w:p>
    <w:p w:rsidR="00B36716" w:rsidRPr="00B36716" w:rsidRDefault="00B36716" w:rsidP="00B36716">
      <w:pPr>
        <w:widowControl w:val="0"/>
        <w:numPr>
          <w:ilvl w:val="0"/>
          <w:numId w:val="1"/>
        </w:numPr>
        <w:suppressAutoHyphens/>
        <w:spacing w:after="31" w:line="259" w:lineRule="auto"/>
        <w:contextualSpacing/>
        <w:jc w:val="both"/>
        <w:rPr>
          <w:rFonts w:eastAsia="Calibri" w:cs="Arial"/>
          <w:kern w:val="2"/>
          <w:lang w:eastAsia="zh-CN"/>
        </w:rPr>
      </w:pPr>
      <w:r w:rsidRPr="00B36716">
        <w:rPr>
          <w:rFonts w:eastAsia="Arial" w:cs="Arial"/>
          <w:kern w:val="2"/>
          <w:u w:val="single"/>
          <w:lang w:eastAsia="zh-CN"/>
        </w:rPr>
        <w:t>ANNEX 1. JUST_Ajuts Empresa:</w:t>
      </w:r>
      <w:r w:rsidRPr="00B36716">
        <w:rPr>
          <w:rFonts w:eastAsia="Arial" w:cs="Arial"/>
          <w:kern w:val="2"/>
          <w:lang w:eastAsia="zh-CN"/>
        </w:rPr>
        <w:t xml:space="preserve"> </w:t>
      </w:r>
      <w:r w:rsidRPr="00B36716">
        <w:rPr>
          <w:rFonts w:eastAsia="Arial" w:cs="Arial"/>
          <w:i/>
          <w:kern w:val="2"/>
          <w:lang w:eastAsia="zh-CN"/>
        </w:rPr>
        <w:t xml:space="preserve">Relació de factures i/o quotes RETA que </w:t>
      </w:r>
    </w:p>
    <w:p w:rsidR="00B36716" w:rsidRPr="00B36716" w:rsidRDefault="00B36716" w:rsidP="00B36716">
      <w:pPr>
        <w:widowControl w:val="0"/>
        <w:suppressAutoHyphens/>
        <w:spacing w:after="18" w:line="259" w:lineRule="auto"/>
        <w:ind w:left="812"/>
        <w:jc w:val="center"/>
        <w:rPr>
          <w:rFonts w:eastAsia="Calibri" w:cs="Arial"/>
          <w:kern w:val="2"/>
          <w:lang w:eastAsia="zh-CN"/>
        </w:rPr>
      </w:pPr>
      <w:r w:rsidRPr="00B36716">
        <w:rPr>
          <w:rFonts w:eastAsia="Arial" w:cs="Arial"/>
          <w:i/>
          <w:kern w:val="2"/>
          <w:lang w:eastAsia="zh-CN"/>
        </w:rPr>
        <w:t xml:space="preserve">  justifiquen l’import de l’ajut.</w:t>
      </w:r>
    </w:p>
    <w:p w:rsidR="00B36716" w:rsidRPr="00B36716" w:rsidRDefault="00B36716" w:rsidP="00B36716">
      <w:pPr>
        <w:widowControl w:val="0"/>
        <w:suppressAutoHyphens/>
        <w:spacing w:after="7" w:line="259" w:lineRule="auto"/>
        <w:ind w:left="284"/>
        <w:rPr>
          <w:rFonts w:eastAsia="Calibri" w:cs="Arial"/>
          <w:kern w:val="2"/>
          <w:lang w:eastAsia="zh-CN"/>
        </w:rPr>
      </w:pPr>
      <w:r w:rsidRPr="00B36716">
        <w:rPr>
          <w:rFonts w:eastAsia="Arial" w:cs="Arial"/>
          <w:kern w:val="2"/>
          <w:lang w:eastAsia="zh-CN"/>
        </w:rPr>
        <w:t xml:space="preserve"> </w:t>
      </w:r>
    </w:p>
    <w:p w:rsidR="00B36716" w:rsidRPr="00B36716" w:rsidRDefault="00B36716" w:rsidP="00B36716">
      <w:pPr>
        <w:widowControl w:val="0"/>
        <w:numPr>
          <w:ilvl w:val="0"/>
          <w:numId w:val="1"/>
        </w:numPr>
        <w:suppressAutoHyphens/>
        <w:spacing w:after="31" w:line="259" w:lineRule="auto"/>
        <w:contextualSpacing/>
        <w:jc w:val="both"/>
        <w:rPr>
          <w:rFonts w:eastAsia="Calibri" w:cs="Arial"/>
          <w:kern w:val="2"/>
          <w:lang w:eastAsia="zh-CN"/>
        </w:rPr>
      </w:pPr>
      <w:r w:rsidRPr="00B36716">
        <w:rPr>
          <w:rFonts w:eastAsia="Arial" w:cs="Arial"/>
          <w:kern w:val="2"/>
          <w:u w:val="single"/>
          <w:lang w:eastAsia="zh-CN"/>
        </w:rPr>
        <w:t>ANNEX 2</w:t>
      </w:r>
      <w:r w:rsidRPr="00B36716">
        <w:rPr>
          <w:rFonts w:eastAsia="Calibri" w:cs="Arial"/>
          <w:kern w:val="2"/>
          <w:u w:val="single"/>
          <w:lang w:eastAsia="zh-CN"/>
        </w:rPr>
        <w:t xml:space="preserve">. </w:t>
      </w:r>
      <w:r w:rsidRPr="00B36716">
        <w:rPr>
          <w:rFonts w:eastAsia="Arial" w:cs="Arial"/>
          <w:kern w:val="2"/>
          <w:u w:val="single"/>
          <w:lang w:eastAsia="zh-CN"/>
        </w:rPr>
        <w:t>SOL_Xarxa Xaloc</w:t>
      </w:r>
      <w:r w:rsidRPr="00B36716">
        <w:rPr>
          <w:rFonts w:eastAsia="Arial" w:cs="Arial"/>
          <w:kern w:val="2"/>
          <w:lang w:eastAsia="zh-CN"/>
        </w:rPr>
        <w:t xml:space="preserve">:     </w:t>
      </w:r>
      <w:r w:rsidRPr="00B36716">
        <w:rPr>
          <w:rFonts w:eastAsia="Arial" w:cs="Arial"/>
          <w:b/>
          <w:kern w:val="2"/>
          <w:lang w:eastAsia="zh-CN"/>
        </w:rPr>
        <w:t xml:space="preserve">  </w:t>
      </w:r>
      <w:r w:rsidRPr="00B36716">
        <w:rPr>
          <w:rFonts w:eastAsia="Calibri" w:cs="Arial"/>
          <w:kern w:val="2"/>
          <w:lang w:eastAsia="zh-CN"/>
        </w:rPr>
        <w:t>S</w:t>
      </w:r>
      <w:r w:rsidRPr="00B36716">
        <w:rPr>
          <w:rFonts w:eastAsia="Arial" w:cs="Arial"/>
          <w:i/>
          <w:kern w:val="2"/>
          <w:lang w:eastAsia="zh-CN"/>
        </w:rPr>
        <w:t>ol·licitud d’inscripció a la Xarxa XALOC complimentada (només empreses que no estiguin adherides).</w:t>
      </w:r>
    </w:p>
    <w:p w:rsidR="00B36716" w:rsidRPr="00B36716" w:rsidRDefault="00B36716" w:rsidP="00B36716">
      <w:pPr>
        <w:spacing w:after="491" w:line="250" w:lineRule="auto"/>
        <w:ind w:right="242"/>
        <w:jc w:val="both"/>
        <w:rPr>
          <w:rFonts w:eastAsia="Calibri" w:cs="Arial"/>
          <w:kern w:val="2"/>
          <w:lang w:eastAsia="zh-CN"/>
        </w:rPr>
      </w:pPr>
    </w:p>
    <w:p w:rsidR="00B36716" w:rsidRDefault="00B36716" w:rsidP="00B36716">
      <w:pPr>
        <w:pStyle w:val="Textindependent2"/>
      </w:pPr>
      <w:r w:rsidRPr="00B36716">
        <w:rPr>
          <w:rFonts w:eastAsia="Calibri" w:cs="Arial"/>
          <w:kern w:val="2"/>
          <w:lang w:eastAsia="zh-CN"/>
        </w:rPr>
        <w:t>CINQUÈ.- Publicar les Bases a la Base de Dades Nacional de Subvencions (BDNS) (art. 20 LGS), al Butlletí Oficial de la Província (BOPB), a l’E-TAULER i al web municipal, d’acord amb els criteris establerts en la normativa vigent</w:t>
      </w:r>
    </w:p>
    <w:p w:rsidR="00B36716" w:rsidRDefault="00B36716" w:rsidP="00655A64">
      <w:pPr>
        <w:pStyle w:val="Textindependent2"/>
      </w:pPr>
    </w:p>
    <w:p w:rsidR="00B36716" w:rsidRDefault="00B36716" w:rsidP="00655A64">
      <w:pPr>
        <w:pStyle w:val="Textindependent2"/>
      </w:pPr>
    </w:p>
    <w:p w:rsidR="003528A8" w:rsidRDefault="003528A8" w:rsidP="00655A64">
      <w:pPr>
        <w:pStyle w:val="Textindependent2"/>
      </w:pPr>
    </w:p>
    <w:p w:rsidR="00075CA6" w:rsidRPr="001D3D4E" w:rsidRDefault="001D3D4E" w:rsidP="00075CA6">
      <w:pPr>
        <w:suppressAutoHyphens/>
        <w:ind w:right="-1"/>
        <w:rPr>
          <w:rFonts w:eastAsia="Calibri" w:cs="Arial"/>
          <w:kern w:val="2"/>
          <w:lang w:eastAsia="zh-CN"/>
        </w:rPr>
      </w:pPr>
      <w:r w:rsidRPr="001D3D4E">
        <w:rPr>
          <w:rFonts w:eastAsia="Calibri" w:cs="Arial"/>
          <w:kern w:val="2"/>
          <w:lang w:eastAsia="zh-CN"/>
        </w:rPr>
        <w:t>Sant Pere de Ribes, 18 de juny de 2025</w:t>
      </w:r>
    </w:p>
    <w:p w:rsidR="001D3D4E" w:rsidRPr="001D3D4E" w:rsidRDefault="001D3D4E" w:rsidP="00075CA6">
      <w:pPr>
        <w:suppressAutoHyphens/>
        <w:ind w:right="-1"/>
        <w:rPr>
          <w:rFonts w:eastAsia="Calibri" w:cs="Arial"/>
          <w:kern w:val="2"/>
          <w:lang w:eastAsia="zh-CN"/>
        </w:rPr>
      </w:pPr>
    </w:p>
    <w:p w:rsidR="001D3D4E" w:rsidRPr="001D3D4E" w:rsidRDefault="001D3D4E" w:rsidP="00075CA6">
      <w:pPr>
        <w:suppressAutoHyphens/>
        <w:ind w:right="-1"/>
        <w:rPr>
          <w:rFonts w:eastAsia="Calibri" w:cs="Arial"/>
          <w:kern w:val="2"/>
          <w:lang w:eastAsia="zh-CN"/>
        </w:rPr>
      </w:pPr>
    </w:p>
    <w:p w:rsidR="001D3D4E" w:rsidRPr="001D3D4E" w:rsidRDefault="001D3D4E" w:rsidP="00075CA6">
      <w:pPr>
        <w:suppressAutoHyphens/>
        <w:ind w:right="-1"/>
        <w:rPr>
          <w:rFonts w:eastAsia="Calibri" w:cs="Arial"/>
          <w:kern w:val="2"/>
          <w:lang w:eastAsia="zh-CN"/>
        </w:rPr>
      </w:pPr>
      <w:r w:rsidRPr="001D3D4E">
        <w:rPr>
          <w:rFonts w:eastAsia="Calibri" w:cs="Arial"/>
          <w:kern w:val="2"/>
          <w:lang w:eastAsia="zh-CN"/>
        </w:rPr>
        <w:t>La Alcaldessa</w:t>
      </w:r>
    </w:p>
    <w:p w:rsidR="001D3D4E" w:rsidRPr="001D3D4E" w:rsidRDefault="001D3D4E" w:rsidP="00075CA6">
      <w:pPr>
        <w:suppressAutoHyphens/>
        <w:ind w:right="-1"/>
        <w:rPr>
          <w:rFonts w:eastAsia="Calibri" w:cs="Arial"/>
          <w:kern w:val="2"/>
          <w:lang w:eastAsia="zh-CN"/>
        </w:rPr>
      </w:pPr>
    </w:p>
    <w:p w:rsidR="001D3D4E" w:rsidRPr="001D3D4E" w:rsidRDefault="001D3D4E" w:rsidP="00075CA6">
      <w:pPr>
        <w:suppressAutoHyphens/>
        <w:ind w:right="-1"/>
        <w:rPr>
          <w:rFonts w:eastAsia="Calibri" w:cs="Arial"/>
          <w:kern w:val="2"/>
          <w:lang w:eastAsia="zh-CN"/>
        </w:rPr>
      </w:pPr>
    </w:p>
    <w:p w:rsidR="001D3D4E" w:rsidRPr="001D3D4E" w:rsidRDefault="001D3D4E" w:rsidP="00075CA6">
      <w:pPr>
        <w:suppressAutoHyphens/>
        <w:ind w:right="-1"/>
        <w:rPr>
          <w:rFonts w:eastAsia="Calibri" w:cs="Arial"/>
          <w:kern w:val="2"/>
          <w:lang w:eastAsia="zh-CN"/>
        </w:rPr>
      </w:pPr>
      <w:r w:rsidRPr="001D3D4E">
        <w:rPr>
          <w:rFonts w:eastAsia="Calibri" w:cs="Arial"/>
          <w:kern w:val="2"/>
          <w:lang w:eastAsia="zh-CN"/>
        </w:rPr>
        <w:t>Ana Herrera Bordallo</w:t>
      </w:r>
      <w:bookmarkStart w:id="0" w:name="_GoBack"/>
      <w:bookmarkEnd w:id="0"/>
    </w:p>
    <w:p w:rsidR="00075CA6" w:rsidRDefault="00075CA6" w:rsidP="00075CA6">
      <w:pPr>
        <w:suppressAutoHyphens/>
        <w:ind w:right="-1"/>
        <w:rPr>
          <w:rFonts w:cs="Arial"/>
          <w:b/>
          <w:bCs/>
          <w:spacing w:val="-3"/>
          <w:sz w:val="22"/>
          <w:szCs w:val="22"/>
        </w:rPr>
      </w:pPr>
    </w:p>
    <w:sectPr w:rsidR="00075CA6">
      <w:headerReference w:type="default" r:id="rId7"/>
      <w:footerReference w:type="default" r:id="rId8"/>
      <w:pgSz w:w="11906" w:h="16838" w:code="9"/>
      <w:pgMar w:top="2381" w:right="1701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A64" w:rsidRDefault="00655A64">
      <w:r>
        <w:separator/>
      </w:r>
    </w:p>
  </w:endnote>
  <w:endnote w:type="continuationSeparator" w:id="0">
    <w:p w:rsidR="00655A64" w:rsidRDefault="00655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BE9" w:rsidRDefault="00FD2BE9" w:rsidP="00FD2BE9">
    <w:pPr>
      <w:pStyle w:val="Peu"/>
      <w:jc w:val="center"/>
      <w:rPr>
        <w:rFonts w:cs="Arial"/>
        <w:b/>
        <w:bCs/>
        <w:color w:val="999999"/>
        <w:sz w:val="16"/>
      </w:rPr>
    </w:pPr>
    <w:r>
      <w:rPr>
        <w:rFonts w:cs="Arial"/>
        <w:b/>
        <w:bCs/>
        <w:color w:val="999999"/>
        <w:sz w:val="16"/>
      </w:rPr>
      <w:t xml:space="preserve">Ajuntament Sant Pere de Ribes </w:t>
    </w:r>
  </w:p>
  <w:p w:rsidR="00FD2BE9" w:rsidRDefault="00FD2BE9" w:rsidP="00FD2BE9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Plaça de la Vila, 1 - 08810 – Ribes / Plaça de la Vinya d’en Petaca, 1 – 08812 Les Roquetes</w:t>
    </w:r>
  </w:p>
  <w:p w:rsidR="00FD2BE9" w:rsidRDefault="00FD2BE9" w:rsidP="00FD2BE9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 xml:space="preserve">Tel. 93 896 73 00 (ext. 1) - Fax 93 896 73 01 -  A/e: </w:t>
    </w:r>
    <w:hyperlink r:id="rId1" w:history="1">
      <w:hyperlink r:id="rId2" w:history="1">
        <w:r>
          <w:rPr>
            <w:rStyle w:val="Enlla"/>
            <w:rFonts w:cs="Arial"/>
            <w:color w:val="999999"/>
            <w:sz w:val="16"/>
            <w:u w:val="none"/>
          </w:rPr>
          <w:t>ajuntament@santperederibes.cat</w:t>
        </w:r>
      </w:hyperlink>
    </w:hyperlink>
  </w:p>
  <w:p w:rsidR="00FD2BE9" w:rsidRDefault="00FD2BE9" w:rsidP="00FD2BE9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www.santperederibes.cat</w:t>
    </w:r>
  </w:p>
  <w:p w:rsidR="00FD2BE9" w:rsidRDefault="00FD2BE9" w:rsidP="00FD2BE9">
    <w:pPr>
      <w:jc w:val="both"/>
      <w:rPr>
        <w:bCs/>
        <w:sz w:val="14"/>
      </w:rPr>
    </w:pPr>
  </w:p>
  <w:p w:rsidR="00FD2BE9" w:rsidRDefault="00FD2BE9" w:rsidP="00FD2BE9">
    <w:pPr>
      <w:jc w:val="center"/>
      <w:rPr>
        <w:sz w:val="14"/>
      </w:rPr>
    </w:pPr>
    <w:r w:rsidRPr="00F1360A">
      <w:rPr>
        <w:sz w:val="14"/>
      </w:rPr>
      <w:t>L’Ajuntament de Sant Pere de Ribes compleix amb el que estableix el Reglament 2016/679 del Parlament Europeu i del Consell de 27 d’abril de 2016, i la Llei Orgànica 3/2018, de 5 de desembre, de Protecció de Dades Personals i garantia dels drets digitals.</w:t>
    </w:r>
    <w:r>
      <w:rPr>
        <w:sz w:val="14"/>
      </w:rPr>
      <w:t xml:space="preserve"> </w:t>
    </w:r>
  </w:p>
  <w:p w:rsidR="007F41D9" w:rsidRPr="00FD2BE9" w:rsidRDefault="00FD2BE9" w:rsidP="00FD2BE9">
    <w:pPr>
      <w:jc w:val="center"/>
      <w:rPr>
        <w:sz w:val="14"/>
      </w:rPr>
    </w:pPr>
    <w:r>
      <w:rPr>
        <w:sz w:val="14"/>
      </w:rPr>
      <w:t xml:space="preserve">Per a més informació adreceu-vos a </w:t>
    </w:r>
    <w:hyperlink r:id="rId3" w:history="1">
      <w:r>
        <w:rPr>
          <w:rStyle w:val="Enlla"/>
          <w:bCs/>
          <w:sz w:val="14"/>
        </w:rPr>
        <w:t>http://www.santperederibes.cat</w:t>
      </w:r>
    </w:hyperlink>
    <w:r>
      <w:rPr>
        <w:sz w:val="14"/>
      </w:rPr>
      <w:t xml:space="preserve"> o directament a l’Ajuntament.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A64" w:rsidRDefault="00655A64">
      <w:r>
        <w:separator/>
      </w:r>
    </w:p>
  </w:footnote>
  <w:footnote w:type="continuationSeparator" w:id="0">
    <w:p w:rsidR="00655A64" w:rsidRDefault="00655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1D9" w:rsidRDefault="00F902EE">
    <w:pPr>
      <w:pStyle w:val="Capalera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687457</wp:posOffset>
              </wp:positionV>
              <wp:extent cx="3228230" cy="342900"/>
              <wp:effectExtent l="0" t="0" r="0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823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41D9" w:rsidRDefault="00FA1E8B" w:rsidP="000C3554">
                          <w:pPr>
                            <w:pStyle w:val="Ttol1"/>
                          </w:pPr>
                          <w:r>
                            <w:rPr>
                              <w:sz w:val="16"/>
                            </w:rPr>
                            <w:t>Desenvolupament Econòmic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203pt;margin-top:54.15pt;width:254.2pt;height:27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5++tgIAALo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" filled="f" stroked="f">
              <v:textbox>
                <w:txbxContent>
                  <w:p w:rsidR="007F41D9" w:rsidRDefault="00FA1E8B" w:rsidP="000C3554">
                    <w:pPr>
                      <w:pStyle w:val="Ttol1"/>
                    </w:pPr>
                    <w:r>
                      <w:rPr>
                        <w:sz w:val="16"/>
                      </w:rPr>
                      <w:t>Desenvolupament Econòmic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3644</wp:posOffset>
              </wp:positionV>
              <wp:extent cx="6058894" cy="746760"/>
              <wp:effectExtent l="0" t="0" r="18415" b="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58894" cy="746760"/>
                        <a:chOff x="1662" y="6174"/>
                        <a:chExt cx="8558" cy="1176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603" y="6523"/>
                          <a:ext cx="27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41D9" w:rsidRDefault="007F41D9">
                            <w:pPr>
                              <w:pStyle w:val="Textindependent"/>
                              <w:rPr>
                                <w:spacing w:val="10"/>
                                <w:sz w:val="24"/>
                                <w:lang w:val="ca-ES"/>
                              </w:rPr>
                            </w:pPr>
                            <w:r>
                              <w:rPr>
                                <w:spacing w:val="10"/>
                                <w:sz w:val="24"/>
                                <w:lang w:val="ca-ES"/>
                              </w:rPr>
                              <w:t>Ajuntament</w:t>
                            </w:r>
                          </w:p>
                          <w:p w:rsidR="007F41D9" w:rsidRDefault="007F41D9">
                            <w:pPr>
                              <w:pStyle w:val="Textindependent"/>
                              <w:rPr>
                                <w:spacing w:val="10"/>
                                <w:sz w:val="24"/>
                                <w:lang w:val="ca-ES"/>
                              </w:rPr>
                            </w:pPr>
                            <w:r>
                              <w:rPr>
                                <w:spacing w:val="10"/>
                                <w:sz w:val="24"/>
                                <w:lang w:val="ca-ES"/>
                              </w:rPr>
                              <w:t>Sant Pere de Ribes</w:t>
                            </w:r>
                          </w:p>
                        </w:txbxContent>
                      </wps:txbx>
                      <wps:bodyPr rot="0" vert="horz" wrap="square" lIns="72000" tIns="45720" rIns="18000" bIns="36000" anchor="t" anchorCtr="0" upright="1">
                        <a:noAutofit/>
                      </wps:bodyPr>
                    </wps:wsp>
                    <wps:wsp>
                      <wps:cNvPr id="3" name="Line 10"/>
                      <wps:cNvCnPr>
                        <a:cxnSpLocks noChangeShapeType="1"/>
                      </wps:cNvCnPr>
                      <wps:spPr bwMode="auto">
                        <a:xfrm>
                          <a:off x="2742" y="7191"/>
                          <a:ext cx="7478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2" y="6174"/>
                          <a:ext cx="945" cy="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8" style="position:absolute;margin-left:425.9pt;margin-top:.3pt;width:477.1pt;height:58.8pt;z-index:251657216;mso-position-horizontal:right;mso-position-horizontal-relative:margin;mso-position-vertical-relative:text" coordorigin="1662,6174" coordsize="8558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">
              <v:shape id="Text Box 9" o:spid="_x0000_s1029" type="#_x0000_t202" style="position:absolute;left:2603;top:6523;width:27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" stroked="f">
                <v:textbox inset="2mm,,.5mm,1mm">
                  <w:txbxContent>
                    <w:p w:rsidR="007F41D9" w:rsidRDefault="007F41D9">
                      <w:pPr>
                        <w:pStyle w:val="Textindependent"/>
                        <w:rPr>
                          <w:spacing w:val="10"/>
                          <w:sz w:val="24"/>
                          <w:lang w:val="ca-ES"/>
                        </w:rPr>
                      </w:pPr>
                      <w:r>
                        <w:rPr>
                          <w:spacing w:val="10"/>
                          <w:sz w:val="24"/>
                          <w:lang w:val="ca-ES"/>
                        </w:rPr>
                        <w:t>Ajuntament</w:t>
                      </w:r>
                    </w:p>
                    <w:p w:rsidR="007F41D9" w:rsidRDefault="007F41D9">
                      <w:pPr>
                        <w:pStyle w:val="Textindependent"/>
                        <w:rPr>
                          <w:spacing w:val="10"/>
                          <w:sz w:val="24"/>
                          <w:lang w:val="ca-ES"/>
                        </w:rPr>
                      </w:pPr>
                      <w:r>
                        <w:rPr>
                          <w:spacing w:val="10"/>
                          <w:sz w:val="24"/>
                          <w:lang w:val="ca-ES"/>
                        </w:rPr>
                        <w:t>Sant Pere de Ribes</w:t>
                      </w:r>
                    </w:p>
                  </w:txbxContent>
                </v:textbox>
              </v:shape>
              <v:line id="Line 10" o:spid="_x0000_s1030" style="position:absolute;visibility:visible;mso-wrap-style:square" from="2742,7191" to="10220,7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31" type="#_x0000_t75" style="position:absolute;left:1662;top:6174;width:945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">
                <v:imagedata r:id="rId2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E66B5"/>
    <w:multiLevelType w:val="hybridMultilevel"/>
    <w:tmpl w:val="42C6157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A64"/>
    <w:rsid w:val="00003D1B"/>
    <w:rsid w:val="000716D7"/>
    <w:rsid w:val="00075CA6"/>
    <w:rsid w:val="000A1512"/>
    <w:rsid w:val="000A3193"/>
    <w:rsid w:val="000C3554"/>
    <w:rsid w:val="000F4460"/>
    <w:rsid w:val="00116219"/>
    <w:rsid w:val="001500AA"/>
    <w:rsid w:val="001622BA"/>
    <w:rsid w:val="0016737B"/>
    <w:rsid w:val="001A122C"/>
    <w:rsid w:val="001C5244"/>
    <w:rsid w:val="001D3D4E"/>
    <w:rsid w:val="001E2AE3"/>
    <w:rsid w:val="001E31EB"/>
    <w:rsid w:val="002F7229"/>
    <w:rsid w:val="003528A8"/>
    <w:rsid w:val="00353946"/>
    <w:rsid w:val="00360A75"/>
    <w:rsid w:val="00373D66"/>
    <w:rsid w:val="00412F71"/>
    <w:rsid w:val="00446C41"/>
    <w:rsid w:val="004C5478"/>
    <w:rsid w:val="005104D2"/>
    <w:rsid w:val="005326B5"/>
    <w:rsid w:val="0057702D"/>
    <w:rsid w:val="005B67B8"/>
    <w:rsid w:val="005D3083"/>
    <w:rsid w:val="005F3CB9"/>
    <w:rsid w:val="00655A64"/>
    <w:rsid w:val="00692991"/>
    <w:rsid w:val="006A0F50"/>
    <w:rsid w:val="006A2FD6"/>
    <w:rsid w:val="006F4CE5"/>
    <w:rsid w:val="00707780"/>
    <w:rsid w:val="007230F3"/>
    <w:rsid w:val="0074788C"/>
    <w:rsid w:val="00753EEB"/>
    <w:rsid w:val="007B1447"/>
    <w:rsid w:val="007E5F60"/>
    <w:rsid w:val="007F41D9"/>
    <w:rsid w:val="00824D3E"/>
    <w:rsid w:val="00832A97"/>
    <w:rsid w:val="008566C9"/>
    <w:rsid w:val="008741C3"/>
    <w:rsid w:val="008D0AD5"/>
    <w:rsid w:val="00955203"/>
    <w:rsid w:val="0097675B"/>
    <w:rsid w:val="009D204E"/>
    <w:rsid w:val="009F417C"/>
    <w:rsid w:val="00A04B71"/>
    <w:rsid w:val="00A11162"/>
    <w:rsid w:val="00A13553"/>
    <w:rsid w:val="00A153C1"/>
    <w:rsid w:val="00A42902"/>
    <w:rsid w:val="00A53E96"/>
    <w:rsid w:val="00A846CC"/>
    <w:rsid w:val="00A93B2B"/>
    <w:rsid w:val="00AB2BBF"/>
    <w:rsid w:val="00AE04D3"/>
    <w:rsid w:val="00B36716"/>
    <w:rsid w:val="00B422C1"/>
    <w:rsid w:val="00B45B3E"/>
    <w:rsid w:val="00B5683C"/>
    <w:rsid w:val="00B60DEF"/>
    <w:rsid w:val="00BA3BA2"/>
    <w:rsid w:val="00C23596"/>
    <w:rsid w:val="00C27FC8"/>
    <w:rsid w:val="00C3480E"/>
    <w:rsid w:val="00C56E51"/>
    <w:rsid w:val="00C600F8"/>
    <w:rsid w:val="00C96226"/>
    <w:rsid w:val="00CC11E8"/>
    <w:rsid w:val="00CC2D7C"/>
    <w:rsid w:val="00D023A5"/>
    <w:rsid w:val="00D042B0"/>
    <w:rsid w:val="00D8136E"/>
    <w:rsid w:val="00D9381A"/>
    <w:rsid w:val="00D96A60"/>
    <w:rsid w:val="00DA702E"/>
    <w:rsid w:val="00E21B61"/>
    <w:rsid w:val="00E56D2B"/>
    <w:rsid w:val="00E76BF3"/>
    <w:rsid w:val="00EA7439"/>
    <w:rsid w:val="00EB3531"/>
    <w:rsid w:val="00EC4ED8"/>
    <w:rsid w:val="00EF605B"/>
    <w:rsid w:val="00F10176"/>
    <w:rsid w:val="00F13030"/>
    <w:rsid w:val="00F15EE3"/>
    <w:rsid w:val="00F458CD"/>
    <w:rsid w:val="00F63F8A"/>
    <w:rsid w:val="00F902EE"/>
    <w:rsid w:val="00F951BA"/>
    <w:rsid w:val="00FA1E8B"/>
    <w:rsid w:val="00FD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0D97A8D"/>
  <w15:chartTrackingRefBased/>
  <w15:docId w15:val="{B186B86F-2A57-477A-BFE0-E28B2782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eastAsia="es-ES"/>
    </w:rPr>
  </w:style>
  <w:style w:type="paragraph" w:styleId="Ttol1">
    <w:name w:val="heading 1"/>
    <w:basedOn w:val="Normal"/>
    <w:next w:val="Normal"/>
    <w:qFormat/>
    <w:pPr>
      <w:keepNext/>
      <w:jc w:val="right"/>
      <w:outlineLvl w:val="0"/>
    </w:pPr>
    <w:rPr>
      <w:rFonts w:cs="Arial"/>
      <w:b/>
      <w:bCs/>
      <w:sz w:val="18"/>
      <w:szCs w:val="24"/>
    </w:rPr>
  </w:style>
  <w:style w:type="paragraph" w:styleId="Ttol3">
    <w:name w:val="heading 3"/>
    <w:basedOn w:val="Normal"/>
    <w:next w:val="Normal"/>
    <w:qFormat/>
    <w:pPr>
      <w:keepNext/>
      <w:jc w:val="right"/>
      <w:outlineLvl w:val="2"/>
    </w:pPr>
    <w:rPr>
      <w:rFonts w:cs="Arial"/>
      <w:b/>
      <w:bCs/>
      <w:sz w:val="16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rPr>
      <w:rFonts w:cs="Arial"/>
      <w:b/>
      <w:bCs/>
      <w:szCs w:val="24"/>
      <w:lang w:val="es-ES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jc w:val="both"/>
    </w:pPr>
  </w:style>
  <w:style w:type="table" w:customStyle="1" w:styleId="TableGrid">
    <w:name w:val="TableGrid"/>
    <w:rsid w:val="00655A6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tiqueta">
    <w:name w:val="Etiqueta"/>
    <w:basedOn w:val="Normal"/>
    <w:rsid w:val="00B36716"/>
    <w:pPr>
      <w:widowControl w:val="0"/>
      <w:suppressLineNumbers/>
      <w:suppressAutoHyphens/>
      <w:spacing w:before="120" w:after="120"/>
      <w:jc w:val="both"/>
    </w:pPr>
    <w:rPr>
      <w:rFonts w:eastAsia="Calibri" w:cs="Mangal"/>
      <w:i/>
      <w:iCs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perederibes.cat/" TargetMode="External"/><Relationship Id="rId2" Type="http://schemas.openxmlformats.org/officeDocument/2006/relationships/hyperlink" Target="mailto:ajuntament@santperederibes.cat" TargetMode="External"/><Relationship Id="rId1" Type="http://schemas.openxmlformats.org/officeDocument/2006/relationships/hyperlink" Target="mailto:ajuntament@pereribes.diba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362</Words>
  <Characters>2138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ASPR</Company>
  <LinksUpToDate>false</LinksUpToDate>
  <CharactersWithSpaces>2496</CharactersWithSpaces>
  <SharedDoc>false</SharedDoc>
  <HLinks>
    <vt:vector size="18" baseType="variant">
      <vt:variant>
        <vt:i4>2359395</vt:i4>
      </vt:variant>
      <vt:variant>
        <vt:i4>6</vt:i4>
      </vt:variant>
      <vt:variant>
        <vt:i4>0</vt:i4>
      </vt:variant>
      <vt:variant>
        <vt:i4>5</vt:i4>
      </vt:variant>
      <vt:variant>
        <vt:lpwstr>http://www.santperederibes.cat/</vt:lpwstr>
      </vt:variant>
      <vt:variant>
        <vt:lpwstr/>
      </vt:variant>
      <vt:variant>
        <vt:i4>7471173</vt:i4>
      </vt:variant>
      <vt:variant>
        <vt:i4>2</vt:i4>
      </vt:variant>
      <vt:variant>
        <vt:i4>0</vt:i4>
      </vt:variant>
      <vt:variant>
        <vt:i4>5</vt:i4>
      </vt:variant>
      <vt:variant>
        <vt:lpwstr>mailto:ajuntament@santperederibes.cat</vt:lpwstr>
      </vt:variant>
      <vt:variant>
        <vt:lpwstr/>
      </vt:variant>
      <vt:variant>
        <vt:i4>917623</vt:i4>
      </vt:variant>
      <vt:variant>
        <vt:i4>0</vt:i4>
      </vt:variant>
      <vt:variant>
        <vt:i4>0</vt:i4>
      </vt:variant>
      <vt:variant>
        <vt:i4>5</vt:i4>
      </vt:variant>
      <vt:variant>
        <vt:lpwstr>mailto:ajuntament@pereribes.diba.es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MARTÍ PAGÉS, Núria</cp:lastModifiedBy>
  <cp:revision>25</cp:revision>
  <cp:lastPrinted>1999-02-18T07:56:00Z</cp:lastPrinted>
  <dcterms:created xsi:type="dcterms:W3CDTF">2024-06-20T11:14:00Z</dcterms:created>
  <dcterms:modified xsi:type="dcterms:W3CDTF">2025-06-20T08:16:00Z</dcterms:modified>
</cp:coreProperties>
</file>