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A64" w:rsidRDefault="00655A64" w:rsidP="00655A64">
      <w:pPr>
        <w:pStyle w:val="Textindependent2"/>
        <w:jc w:val="center"/>
      </w:pPr>
      <w:r>
        <w:t>ANUNCIO</w:t>
      </w:r>
    </w:p>
    <w:p w:rsidR="00F902EE" w:rsidRDefault="00F902EE" w:rsidP="00655A64">
      <w:pPr>
        <w:pStyle w:val="Textindependent2"/>
        <w:jc w:val="center"/>
      </w:pPr>
    </w:p>
    <w:p w:rsidR="00964DA8" w:rsidRDefault="00964DA8">
      <w:pPr>
        <w:pStyle w:val="Textindependent2"/>
      </w:pPr>
      <w:r w:rsidRPr="00964DA8">
        <w:t>APROBACIÓN DE LAS BASES REGULADORAS Y LA CONVOCAT</w:t>
      </w:r>
      <w:r>
        <w:t xml:space="preserve">ORIA DE SUBVENCIONES 2025 AL </w:t>
      </w:r>
      <w:r w:rsidRPr="00964DA8">
        <w:t>COMERCIO LOCAL, PERSONAS AUTÓNOMAS Y PEQUEÑAS EM</w:t>
      </w:r>
      <w:r>
        <w:t>PRESAS DE SANT PERE DE RIBES PARA</w:t>
      </w:r>
      <w:r w:rsidRPr="00964DA8">
        <w:t xml:space="preserve"> LA CREACIÓN, MEJORA, INNOVACIÓN Y ACCESIBILIDAD</w:t>
      </w:r>
      <w:r>
        <w:t>.</w:t>
      </w:r>
    </w:p>
    <w:p w:rsidR="00964DA8" w:rsidRDefault="00964DA8">
      <w:pPr>
        <w:pStyle w:val="Textindependent2"/>
      </w:pPr>
    </w:p>
    <w:p w:rsidR="00964DA8" w:rsidRDefault="00964DA8">
      <w:pPr>
        <w:pStyle w:val="Textindependent2"/>
      </w:pPr>
    </w:p>
    <w:p w:rsidR="00964DA8" w:rsidRDefault="00964DA8">
      <w:pPr>
        <w:pStyle w:val="Textindependent2"/>
      </w:pPr>
      <w:r w:rsidRPr="00964DA8">
        <w:t>El Ayuntamiento de Sant Pere de Ribes ha aprobado por Junta de Gobierno Local de fecha 17 de junio de 2025, a reserva de la aprobación del acta, los siguientes acuerdos:</w:t>
      </w:r>
    </w:p>
    <w:p w:rsidR="00964DA8" w:rsidRDefault="00964DA8">
      <w:pPr>
        <w:pStyle w:val="Textindependent2"/>
      </w:pPr>
    </w:p>
    <w:p w:rsidR="00964DA8" w:rsidRDefault="00964DA8">
      <w:pPr>
        <w:pStyle w:val="Textindependent2"/>
      </w:pPr>
      <w:r w:rsidRPr="00964DA8">
        <w:t>PRIMERO. - Aprobar las Bases reguladoras para la concesión de subvenciones 2025 al comercio local</w:t>
      </w:r>
      <w:r>
        <w:t xml:space="preserve">, </w:t>
      </w:r>
      <w:r w:rsidRPr="00964DA8">
        <w:t xml:space="preserve">personas autónomas y pequeñas empresas de Sant Pere de Ribes </w:t>
      </w:r>
      <w:r>
        <w:t>para</w:t>
      </w:r>
      <w:r w:rsidRPr="00964DA8">
        <w:t xml:space="preserve"> la creación, innovación, mejora y accesibilidad.</w:t>
      </w:r>
    </w:p>
    <w:p w:rsidR="00964DA8" w:rsidRDefault="00964DA8">
      <w:pPr>
        <w:pStyle w:val="Textindependent2"/>
      </w:pPr>
    </w:p>
    <w:p w:rsidR="00964DA8" w:rsidRDefault="00964DA8" w:rsidP="00964DA8">
      <w:pPr>
        <w:pStyle w:val="Textindependent2"/>
      </w:pPr>
      <w:r>
        <w:t>SEGUNDO. - Aprobar la convocatoria de presentación de solicitudes de subvenciones, que será de un mes a contar desde el día siguiente a la fecha de la publicación de la convocatoria en el Boletín Oficial de la Provincia de Barcelona (BOPB) o hasta agotar el presupuesto aprobado para esta convocatoria.</w:t>
      </w:r>
    </w:p>
    <w:p w:rsidR="00964DA8" w:rsidRDefault="00964DA8" w:rsidP="00964DA8">
      <w:pPr>
        <w:pStyle w:val="Textindependent2"/>
      </w:pPr>
    </w:p>
    <w:p w:rsidR="00964DA8" w:rsidRDefault="00964DA8" w:rsidP="00964DA8">
      <w:pPr>
        <w:pStyle w:val="Textindependent2"/>
      </w:pPr>
      <w:r>
        <w:t>En caso de que la publicación de las bases en el Boletín Oficial de la Provincia de Barcelona (BOPB) se haga efectiva entre el 15 de agosto y el 29 de agosto, el plazo de presentación de las solicitudes, las justificaciones y documentación será el 30 de septiembre de 2025 o hasta agotar presupuesto.</w:t>
      </w:r>
    </w:p>
    <w:p w:rsidR="00964DA8" w:rsidRDefault="00964DA8" w:rsidP="00964DA8">
      <w:pPr>
        <w:pStyle w:val="Textindependent2"/>
      </w:pPr>
    </w:p>
    <w:p w:rsidR="00964DA8" w:rsidRDefault="00964DA8" w:rsidP="00964DA8">
      <w:pPr>
        <w:pStyle w:val="Textindependent2"/>
      </w:pPr>
      <w:r w:rsidRPr="00964DA8">
        <w:t>TERCERO. - Aprobar las siguientes operaciones para la concesión de subvenciones 2025 al comercio local personas autónomas y pequeñas e</w:t>
      </w:r>
      <w:r>
        <w:t>mpresas de Sant Pere de Ribes para</w:t>
      </w:r>
      <w:r w:rsidRPr="00964DA8">
        <w:t xml:space="preserve"> la creación, innovación, mejora y accesibilidad, con referencia al crédito presupuestario, documento contable, 12025000821.</w:t>
      </w:r>
    </w:p>
    <w:p w:rsidR="00964DA8" w:rsidRDefault="00964DA8" w:rsidP="00964DA8">
      <w:pPr>
        <w:pStyle w:val="Textindependent2"/>
      </w:pPr>
    </w:p>
    <w:tbl>
      <w:tblPr>
        <w:tblW w:w="8359" w:type="dxa"/>
        <w:jc w:val="right"/>
        <w:tblCellMar>
          <w:left w:w="165" w:type="dxa"/>
          <w:bottom w:w="50" w:type="dxa"/>
          <w:right w:w="115" w:type="dxa"/>
        </w:tblCellMar>
        <w:tblLook w:val="04A0" w:firstRow="1" w:lastRow="0" w:firstColumn="1" w:lastColumn="0" w:noHBand="0" w:noVBand="1"/>
      </w:tblPr>
      <w:tblGrid>
        <w:gridCol w:w="1159"/>
        <w:gridCol w:w="3019"/>
        <w:gridCol w:w="1053"/>
        <w:gridCol w:w="1574"/>
        <w:gridCol w:w="1554"/>
      </w:tblGrid>
      <w:tr w:rsidR="00964DA8" w:rsidRPr="00B36716" w:rsidTr="00FA64D4">
        <w:trPr>
          <w:trHeight w:val="891"/>
          <w:jc w:val="right"/>
        </w:trPr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>
              <w:rPr>
                <w:rFonts w:eastAsia="Arial" w:cs="Arial"/>
                <w:kern w:val="2"/>
                <w:u w:val="single"/>
                <w:lang w:eastAsia="zh-CN"/>
              </w:rPr>
              <w:t>Tipo de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 xml:space="preserve"> operació</w:t>
            </w:r>
            <w:r>
              <w:rPr>
                <w:rFonts w:eastAsia="Arial" w:cs="Arial"/>
                <w:kern w:val="2"/>
                <w:u w:val="single"/>
                <w:lang w:eastAsia="zh-CN"/>
              </w:rPr>
              <w:t>n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Aplicació</w:t>
            </w:r>
            <w:r>
              <w:rPr>
                <w:rFonts w:eastAsia="Arial" w:cs="Arial"/>
                <w:kern w:val="2"/>
                <w:u w:val="single"/>
                <w:lang w:eastAsia="zh-CN"/>
              </w:rPr>
              <w:t>n presupuestaria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Códi</w:t>
            </w:r>
            <w:r>
              <w:rPr>
                <w:rFonts w:eastAsia="Arial" w:cs="Arial"/>
                <w:kern w:val="2"/>
                <w:u w:val="single"/>
                <w:lang w:eastAsia="zh-CN"/>
              </w:rPr>
              <w:t>go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 xml:space="preserve"> PAM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Import</w:t>
            </w:r>
            <w:r>
              <w:rPr>
                <w:rFonts w:eastAsia="Arial" w:cs="Arial"/>
                <w:kern w:val="2"/>
                <w:u w:val="single"/>
                <w:lang w:eastAsia="zh-CN"/>
              </w:rPr>
              <w:t>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Arial" w:cs="Arial"/>
                <w:kern w:val="2"/>
                <w:u w:val="single"/>
                <w:lang w:eastAsia="zh-CN"/>
              </w:rPr>
            </w:pPr>
          </w:p>
          <w:p w:rsidR="00964DA8" w:rsidRPr="00B36716" w:rsidRDefault="00964DA8" w:rsidP="00964DA8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Arial" w:cs="Arial"/>
                <w:kern w:val="2"/>
                <w:u w:val="single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Ref. document</w:t>
            </w:r>
            <w:r>
              <w:rPr>
                <w:rFonts w:eastAsia="Arial" w:cs="Arial"/>
                <w:kern w:val="2"/>
                <w:u w:val="single"/>
                <w:lang w:eastAsia="zh-CN"/>
              </w:rPr>
              <w:t>o contable</w:t>
            </w:r>
          </w:p>
        </w:tc>
      </w:tr>
      <w:tr w:rsidR="00964DA8" w:rsidRPr="00B36716" w:rsidTr="00FA64D4">
        <w:trPr>
          <w:trHeight w:val="538"/>
          <w:jc w:val="right"/>
        </w:trPr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RC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35000/433/48000/2025_01_03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2.4.2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50.000,00€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12025000821</w:t>
            </w:r>
          </w:p>
        </w:tc>
      </w:tr>
      <w:tr w:rsidR="00964DA8" w:rsidRPr="00B36716" w:rsidTr="00FA64D4">
        <w:trPr>
          <w:trHeight w:val="362"/>
          <w:jc w:val="right"/>
        </w:trPr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RC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35000/433/78000/2025_01_03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2.4.2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33.300,00€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4DA8" w:rsidRPr="00B36716" w:rsidRDefault="00964DA8" w:rsidP="008726E4">
            <w:pPr>
              <w:widowControl w:val="0"/>
              <w:suppressAutoHyphens/>
              <w:spacing w:line="259" w:lineRule="auto"/>
              <w:ind w:right="50"/>
              <w:jc w:val="center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Calibri" w:cs="Arial"/>
                <w:kern w:val="2"/>
                <w:lang w:eastAsia="zh-CN"/>
              </w:rPr>
              <w:t>12025000821</w:t>
            </w:r>
          </w:p>
        </w:tc>
      </w:tr>
    </w:tbl>
    <w:p w:rsidR="00964DA8" w:rsidRPr="00B36716" w:rsidRDefault="00964DA8" w:rsidP="00964DA8">
      <w:pPr>
        <w:spacing w:after="276" w:line="250" w:lineRule="auto"/>
        <w:ind w:left="360" w:right="242"/>
        <w:jc w:val="both"/>
        <w:rPr>
          <w:rFonts w:eastAsia="Calibri" w:cs="Arial"/>
          <w:kern w:val="2"/>
          <w:lang w:eastAsia="zh-CN"/>
        </w:rPr>
      </w:pPr>
    </w:p>
    <w:tbl>
      <w:tblPr>
        <w:tblW w:w="8420" w:type="dxa"/>
        <w:jc w:val="center"/>
        <w:tblCellMar>
          <w:top w:w="47" w:type="dxa"/>
          <w:left w:w="34" w:type="dxa"/>
          <w:right w:w="115" w:type="dxa"/>
        </w:tblCellMar>
        <w:tblLook w:val="04A0" w:firstRow="1" w:lastRow="0" w:firstColumn="1" w:lastColumn="0" w:noHBand="0" w:noVBand="1"/>
      </w:tblPr>
      <w:tblGrid>
        <w:gridCol w:w="8420"/>
      </w:tblGrid>
      <w:tr w:rsidR="00964DA8" w:rsidRPr="00B36716" w:rsidTr="008726E4">
        <w:trPr>
          <w:trHeight w:val="2111"/>
          <w:jc w:val="center"/>
        </w:trPr>
        <w:tc>
          <w:tcPr>
            <w:tcW w:w="8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DA8" w:rsidRPr="00B36716" w:rsidRDefault="00DF103F" w:rsidP="008726E4">
            <w:pPr>
              <w:widowControl w:val="0"/>
              <w:suppressAutoHyphens/>
              <w:spacing w:after="142"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Códi</w:t>
            </w:r>
            <w:r>
              <w:rPr>
                <w:rFonts w:eastAsia="Arial" w:cs="Arial"/>
                <w:kern w:val="2"/>
                <w:u w:val="single"/>
                <w:lang w:eastAsia="zh-CN"/>
              </w:rPr>
              <w:t>go</w:t>
            </w:r>
            <w:r w:rsidR="00964DA8" w:rsidRPr="00B36716">
              <w:rPr>
                <w:rFonts w:eastAsia="Arial" w:cs="Arial"/>
                <w:kern w:val="2"/>
                <w:u w:val="single"/>
                <w:lang w:eastAsia="zh-CN"/>
              </w:rPr>
              <w:t xml:space="preserve"> PAM:</w:t>
            </w:r>
            <w:r w:rsidR="00964DA8" w:rsidRPr="00B36716">
              <w:rPr>
                <w:rFonts w:eastAsia="Calibri" w:cs="Arial"/>
                <w:kern w:val="2"/>
                <w:lang w:eastAsia="zh-CN"/>
              </w:rPr>
              <w:t xml:space="preserve"> 2.4.2</w:t>
            </w:r>
          </w:p>
          <w:p w:rsidR="00964DA8" w:rsidRPr="00B36716" w:rsidRDefault="00964DA8" w:rsidP="008726E4">
            <w:pPr>
              <w:widowControl w:val="0"/>
              <w:suppressAutoHyphens/>
              <w:spacing w:after="1"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Partida/</w:t>
            </w:r>
            <w:r w:rsidR="00DF103F">
              <w:rPr>
                <w:rFonts w:eastAsia="Arial" w:cs="Arial"/>
                <w:kern w:val="2"/>
                <w:u w:val="single"/>
                <w:lang w:eastAsia="zh-CN"/>
              </w:rPr>
              <w:t>proyecto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:</w:t>
            </w:r>
            <w:r w:rsidR="00DF103F">
              <w:rPr>
                <w:rFonts w:eastAsia="Calibri" w:cs="Arial"/>
                <w:kern w:val="2"/>
                <w:lang w:eastAsia="zh-CN"/>
              </w:rPr>
              <w:t xml:space="preserve"> 35000/433/48000/Proyecto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2025_01_03</w:t>
            </w:r>
          </w:p>
          <w:p w:rsidR="00964DA8" w:rsidRPr="00B36716" w:rsidRDefault="00964DA8" w:rsidP="008726E4">
            <w:pPr>
              <w:widowControl w:val="0"/>
              <w:suppressAutoHyphens/>
              <w:spacing w:after="209" w:line="260" w:lineRule="auto"/>
              <w:ind w:right="5948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Import</w:t>
            </w:r>
            <w:r w:rsidR="00DF103F">
              <w:rPr>
                <w:rFonts w:eastAsia="Arial" w:cs="Arial"/>
                <w:kern w:val="2"/>
                <w:u w:val="single"/>
                <w:lang w:eastAsia="zh-CN"/>
              </w:rPr>
              <w:t>e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:</w:t>
            </w:r>
            <w:r w:rsidRPr="00B36716">
              <w:rPr>
                <w:rFonts w:eastAsia="Calibri" w:cs="Arial"/>
                <w:kern w:val="2"/>
                <w:u w:val="single"/>
                <w:lang w:eastAsia="zh-CN"/>
              </w:rPr>
              <w:t xml:space="preserve"> 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50.000,00€                     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Fase</w:t>
            </w:r>
            <w:r w:rsidRPr="00B36716">
              <w:rPr>
                <w:rFonts w:eastAsia="Arial" w:cs="Arial"/>
                <w:b/>
                <w:kern w:val="2"/>
                <w:lang w:eastAsia="zh-CN"/>
              </w:rPr>
              <w:t xml:space="preserve">: </w:t>
            </w:r>
            <w:r w:rsidRPr="00B36716">
              <w:rPr>
                <w:rFonts w:eastAsia="Calibri" w:cs="Arial"/>
                <w:kern w:val="2"/>
                <w:lang w:eastAsia="zh-CN"/>
              </w:rPr>
              <w:t>RC</w:t>
            </w:r>
          </w:p>
          <w:p w:rsidR="00964DA8" w:rsidRPr="00B36716" w:rsidRDefault="00DF103F" w:rsidP="008726E4">
            <w:pPr>
              <w:widowControl w:val="0"/>
              <w:suppressAutoHyphens/>
              <w:spacing w:after="209" w:line="260" w:lineRule="auto"/>
              <w:ind w:right="5948"/>
              <w:rPr>
                <w:rFonts w:eastAsia="Calibri" w:cs="Arial"/>
                <w:kern w:val="2"/>
                <w:lang w:eastAsia="zh-CN"/>
              </w:rPr>
            </w:pPr>
            <w:r>
              <w:rPr>
                <w:rFonts w:eastAsia="Arial" w:cs="Arial"/>
                <w:kern w:val="2"/>
                <w:u w:val="single"/>
                <w:lang w:eastAsia="zh-CN"/>
              </w:rPr>
              <w:t>Partida/proyecto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:</w:t>
            </w:r>
            <w:r w:rsidR="00964DA8" w:rsidRPr="00B36716">
              <w:rPr>
                <w:rFonts w:eastAsia="Calibri" w:cs="Arial"/>
                <w:kern w:val="2"/>
                <w:lang w:eastAsia="zh-CN"/>
              </w:rPr>
              <w:t xml:space="preserve"> 35000/433/78000/       </w:t>
            </w:r>
            <w:r>
              <w:rPr>
                <w:rFonts w:eastAsia="Calibri" w:cs="Arial"/>
                <w:kern w:val="2"/>
                <w:lang w:eastAsia="zh-CN"/>
              </w:rPr>
              <w:t>Proyecto</w:t>
            </w:r>
            <w:r w:rsidR="00964DA8" w:rsidRPr="00B36716">
              <w:rPr>
                <w:rFonts w:eastAsia="Calibri" w:cs="Arial"/>
                <w:kern w:val="2"/>
                <w:lang w:eastAsia="zh-CN"/>
              </w:rPr>
              <w:t xml:space="preserve"> 2025_01_03                    </w:t>
            </w:r>
          </w:p>
          <w:p w:rsidR="00964DA8" w:rsidRPr="00B36716" w:rsidRDefault="00964DA8" w:rsidP="008726E4">
            <w:pPr>
              <w:widowControl w:val="0"/>
              <w:suppressAutoHyphens/>
              <w:spacing w:after="1"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Import</w:t>
            </w:r>
            <w:r w:rsidR="00DF103F">
              <w:rPr>
                <w:rFonts w:eastAsia="Arial" w:cs="Arial"/>
                <w:kern w:val="2"/>
                <w:u w:val="single"/>
                <w:lang w:eastAsia="zh-CN"/>
              </w:rPr>
              <w:t>e</w:t>
            </w: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: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33.300,00€</w:t>
            </w:r>
          </w:p>
          <w:p w:rsidR="00964DA8" w:rsidRPr="00B36716" w:rsidRDefault="00964DA8" w:rsidP="008726E4">
            <w:pPr>
              <w:widowControl w:val="0"/>
              <w:suppressAutoHyphens/>
              <w:spacing w:line="259" w:lineRule="auto"/>
              <w:rPr>
                <w:rFonts w:eastAsia="Calibri" w:cs="Arial"/>
                <w:kern w:val="2"/>
                <w:lang w:eastAsia="zh-CN"/>
              </w:rPr>
            </w:pPr>
            <w:r w:rsidRPr="00B36716">
              <w:rPr>
                <w:rFonts w:eastAsia="Arial" w:cs="Arial"/>
                <w:kern w:val="2"/>
                <w:u w:val="single"/>
                <w:lang w:eastAsia="zh-CN"/>
              </w:rPr>
              <w:t>Fase</w:t>
            </w:r>
            <w:r w:rsidRPr="00B36716">
              <w:rPr>
                <w:rFonts w:eastAsia="Arial" w:cs="Arial"/>
                <w:b/>
                <w:kern w:val="2"/>
                <w:lang w:eastAsia="zh-CN"/>
              </w:rPr>
              <w:t>:</w:t>
            </w:r>
            <w:r w:rsidRPr="00B36716">
              <w:rPr>
                <w:rFonts w:eastAsia="Calibri" w:cs="Arial"/>
                <w:kern w:val="2"/>
                <w:lang w:eastAsia="zh-CN"/>
              </w:rPr>
              <w:t xml:space="preserve">  RC</w:t>
            </w:r>
          </w:p>
        </w:tc>
      </w:tr>
    </w:tbl>
    <w:p w:rsidR="00252121" w:rsidRDefault="00252121" w:rsidP="00252121">
      <w:pPr>
        <w:spacing w:after="276" w:line="250" w:lineRule="auto"/>
        <w:ind w:right="242"/>
        <w:jc w:val="both"/>
        <w:rPr>
          <w:rFonts w:eastAsia="Calibri" w:cs="Arial"/>
          <w:kern w:val="2"/>
          <w:lang w:eastAsia="zh-CN"/>
        </w:rPr>
      </w:pPr>
    </w:p>
    <w:p w:rsidR="00964DA8" w:rsidRDefault="00664890" w:rsidP="00252121">
      <w:pPr>
        <w:spacing w:after="276" w:line="250" w:lineRule="auto"/>
        <w:ind w:right="242"/>
        <w:jc w:val="both"/>
        <w:rPr>
          <w:rFonts w:eastAsia="Calibri" w:cs="Arial"/>
          <w:kern w:val="2"/>
          <w:lang w:eastAsia="zh-CN"/>
        </w:rPr>
      </w:pPr>
      <w:r w:rsidRPr="00664890">
        <w:rPr>
          <w:rFonts w:eastAsia="Calibri" w:cs="Arial"/>
          <w:kern w:val="2"/>
          <w:lang w:eastAsia="zh-CN"/>
        </w:rPr>
        <w:t>CUARTO. - Aprobar los siguientes formularios, anexos, previstos en las Bases:</w:t>
      </w:r>
    </w:p>
    <w:p w:rsidR="00664890" w:rsidRPr="00B36716" w:rsidRDefault="00664890" w:rsidP="00664890">
      <w:pPr>
        <w:widowControl w:val="0"/>
        <w:numPr>
          <w:ilvl w:val="0"/>
          <w:numId w:val="1"/>
        </w:numPr>
        <w:suppressAutoHyphens/>
        <w:spacing w:after="31" w:line="259" w:lineRule="auto"/>
        <w:contextualSpacing/>
        <w:jc w:val="both"/>
        <w:rPr>
          <w:rFonts w:eastAsia="Calibri" w:cs="Arial"/>
          <w:kern w:val="2"/>
          <w:lang w:eastAsia="zh-CN"/>
        </w:rPr>
      </w:pPr>
      <w:r w:rsidRPr="00B36716">
        <w:rPr>
          <w:rFonts w:eastAsia="Arial" w:cs="Arial"/>
          <w:kern w:val="2"/>
          <w:u w:val="single"/>
          <w:lang w:eastAsia="zh-CN"/>
        </w:rPr>
        <w:t>ANNEX</w:t>
      </w:r>
      <w:r>
        <w:rPr>
          <w:rFonts w:eastAsia="Arial" w:cs="Arial"/>
          <w:kern w:val="2"/>
          <w:u w:val="single"/>
          <w:lang w:eastAsia="zh-CN"/>
        </w:rPr>
        <w:t>O 1. JUST_Ayudas</w:t>
      </w:r>
      <w:r w:rsidRPr="00B36716">
        <w:rPr>
          <w:rFonts w:eastAsia="Arial" w:cs="Arial"/>
          <w:kern w:val="2"/>
          <w:u w:val="single"/>
          <w:lang w:eastAsia="zh-CN"/>
        </w:rPr>
        <w:t xml:space="preserve"> Empresa:</w:t>
      </w:r>
      <w:r w:rsidRPr="00B36716">
        <w:rPr>
          <w:rFonts w:eastAsia="Arial" w:cs="Arial"/>
          <w:kern w:val="2"/>
          <w:lang w:eastAsia="zh-CN"/>
        </w:rPr>
        <w:t xml:space="preserve"> </w:t>
      </w:r>
      <w:r w:rsidR="00540EB1">
        <w:rPr>
          <w:rFonts w:eastAsia="Arial" w:cs="Arial"/>
          <w:kern w:val="2"/>
          <w:lang w:eastAsia="zh-CN"/>
        </w:rPr>
        <w:t xml:space="preserve"> </w:t>
      </w:r>
      <w:r w:rsidRPr="00B36716">
        <w:rPr>
          <w:rFonts w:eastAsia="Arial" w:cs="Arial"/>
          <w:i/>
          <w:kern w:val="2"/>
          <w:lang w:eastAsia="zh-CN"/>
        </w:rPr>
        <w:t>Relació</w:t>
      </w:r>
      <w:r>
        <w:rPr>
          <w:rFonts w:eastAsia="Arial" w:cs="Arial"/>
          <w:i/>
          <w:kern w:val="2"/>
          <w:lang w:eastAsia="zh-CN"/>
        </w:rPr>
        <w:t>n de facturas i/o quota</w:t>
      </w:r>
      <w:r w:rsidRPr="00B36716">
        <w:rPr>
          <w:rFonts w:eastAsia="Arial" w:cs="Arial"/>
          <w:i/>
          <w:kern w:val="2"/>
          <w:lang w:eastAsia="zh-CN"/>
        </w:rPr>
        <w:t>s RETA que</w:t>
      </w:r>
      <w:r w:rsidR="007B48CD">
        <w:rPr>
          <w:rFonts w:eastAsia="Arial" w:cs="Arial"/>
          <w:i/>
          <w:kern w:val="2"/>
          <w:lang w:eastAsia="zh-CN"/>
        </w:rPr>
        <w:t xml:space="preserve"> </w:t>
      </w:r>
    </w:p>
    <w:p w:rsidR="00664890" w:rsidRPr="00B36716" w:rsidRDefault="00540EB1" w:rsidP="00540EB1">
      <w:pPr>
        <w:widowControl w:val="0"/>
        <w:suppressAutoHyphens/>
        <w:spacing w:after="18" w:line="259" w:lineRule="auto"/>
        <w:ind w:firstLine="708"/>
        <w:rPr>
          <w:rFonts w:eastAsia="Calibri" w:cs="Arial"/>
          <w:kern w:val="2"/>
          <w:lang w:eastAsia="zh-CN"/>
        </w:rPr>
      </w:pPr>
      <w:r>
        <w:rPr>
          <w:rFonts w:eastAsia="Arial" w:cs="Arial"/>
          <w:i/>
          <w:kern w:val="2"/>
          <w:lang w:eastAsia="zh-CN"/>
        </w:rPr>
        <w:t xml:space="preserve">justifiquen el </w:t>
      </w:r>
      <w:r w:rsidR="00664890" w:rsidRPr="00B36716">
        <w:rPr>
          <w:rFonts w:eastAsia="Arial" w:cs="Arial"/>
          <w:i/>
          <w:kern w:val="2"/>
          <w:lang w:eastAsia="zh-CN"/>
        </w:rPr>
        <w:t>import</w:t>
      </w:r>
      <w:r>
        <w:rPr>
          <w:rFonts w:eastAsia="Arial" w:cs="Arial"/>
          <w:i/>
          <w:kern w:val="2"/>
          <w:lang w:eastAsia="zh-CN"/>
        </w:rPr>
        <w:t>e de la ayuda.</w:t>
      </w:r>
    </w:p>
    <w:p w:rsidR="00664890" w:rsidRPr="00B36716" w:rsidRDefault="00664890" w:rsidP="00664890">
      <w:pPr>
        <w:widowControl w:val="0"/>
        <w:suppressAutoHyphens/>
        <w:spacing w:after="7" w:line="259" w:lineRule="auto"/>
        <w:ind w:left="284"/>
        <w:rPr>
          <w:rFonts w:eastAsia="Calibri" w:cs="Arial"/>
          <w:kern w:val="2"/>
          <w:lang w:eastAsia="zh-CN"/>
        </w:rPr>
      </w:pPr>
      <w:r w:rsidRPr="00B36716">
        <w:rPr>
          <w:rFonts w:eastAsia="Arial" w:cs="Arial"/>
          <w:kern w:val="2"/>
          <w:lang w:eastAsia="zh-CN"/>
        </w:rPr>
        <w:t xml:space="preserve"> </w:t>
      </w:r>
    </w:p>
    <w:p w:rsidR="00664890" w:rsidRPr="00B36716" w:rsidRDefault="00664890" w:rsidP="00664890">
      <w:pPr>
        <w:widowControl w:val="0"/>
        <w:numPr>
          <w:ilvl w:val="0"/>
          <w:numId w:val="1"/>
        </w:numPr>
        <w:suppressAutoHyphens/>
        <w:spacing w:after="31" w:line="259" w:lineRule="auto"/>
        <w:contextualSpacing/>
        <w:jc w:val="both"/>
        <w:rPr>
          <w:rFonts w:eastAsia="Calibri" w:cs="Arial"/>
          <w:kern w:val="2"/>
          <w:lang w:eastAsia="zh-CN"/>
        </w:rPr>
      </w:pPr>
      <w:r w:rsidRPr="00B36716">
        <w:rPr>
          <w:rFonts w:eastAsia="Arial" w:cs="Arial"/>
          <w:kern w:val="2"/>
          <w:u w:val="single"/>
          <w:lang w:eastAsia="zh-CN"/>
        </w:rPr>
        <w:t>ANNEX</w:t>
      </w:r>
      <w:r>
        <w:rPr>
          <w:rFonts w:eastAsia="Arial" w:cs="Arial"/>
          <w:kern w:val="2"/>
          <w:u w:val="single"/>
          <w:lang w:eastAsia="zh-CN"/>
        </w:rPr>
        <w:t>O</w:t>
      </w:r>
      <w:r w:rsidRPr="00B36716">
        <w:rPr>
          <w:rFonts w:eastAsia="Arial" w:cs="Arial"/>
          <w:kern w:val="2"/>
          <w:u w:val="single"/>
          <w:lang w:eastAsia="zh-CN"/>
        </w:rPr>
        <w:t xml:space="preserve"> 2</w:t>
      </w:r>
      <w:r w:rsidRPr="00B36716">
        <w:rPr>
          <w:rFonts w:eastAsia="Calibri" w:cs="Arial"/>
          <w:kern w:val="2"/>
          <w:u w:val="single"/>
          <w:lang w:eastAsia="zh-CN"/>
        </w:rPr>
        <w:t xml:space="preserve">. </w:t>
      </w:r>
      <w:r w:rsidRPr="00B36716">
        <w:rPr>
          <w:rFonts w:eastAsia="Arial" w:cs="Arial"/>
          <w:kern w:val="2"/>
          <w:u w:val="single"/>
          <w:lang w:eastAsia="zh-CN"/>
        </w:rPr>
        <w:t>SOL_Xarxa Xaloc</w:t>
      </w:r>
      <w:r w:rsidRPr="00B36716">
        <w:rPr>
          <w:rFonts w:eastAsia="Arial" w:cs="Arial"/>
          <w:kern w:val="2"/>
          <w:lang w:eastAsia="zh-CN"/>
        </w:rPr>
        <w:t>:</w:t>
      </w:r>
      <w:r w:rsidR="00540EB1">
        <w:rPr>
          <w:rFonts w:eastAsia="Arial" w:cs="Arial"/>
          <w:kern w:val="2"/>
          <w:lang w:eastAsia="zh-CN"/>
        </w:rPr>
        <w:t xml:space="preserve"> </w:t>
      </w:r>
      <w:r w:rsidRPr="00B36716">
        <w:rPr>
          <w:rFonts w:eastAsia="Calibri" w:cs="Arial"/>
          <w:kern w:val="2"/>
          <w:lang w:eastAsia="zh-CN"/>
        </w:rPr>
        <w:t>S</w:t>
      </w:r>
      <w:r w:rsidR="00540EB1">
        <w:rPr>
          <w:rFonts w:eastAsia="Arial" w:cs="Arial"/>
          <w:i/>
          <w:kern w:val="2"/>
          <w:lang w:eastAsia="zh-CN"/>
        </w:rPr>
        <w:t>olicitud de inscripción</w:t>
      </w:r>
      <w:r w:rsidRPr="00B36716">
        <w:rPr>
          <w:rFonts w:eastAsia="Arial" w:cs="Arial"/>
          <w:i/>
          <w:kern w:val="2"/>
          <w:lang w:eastAsia="zh-CN"/>
        </w:rPr>
        <w:t xml:space="preserve"> a la </w:t>
      </w:r>
      <w:r w:rsidR="00540EB1">
        <w:rPr>
          <w:rFonts w:eastAsia="Arial" w:cs="Arial"/>
          <w:i/>
          <w:kern w:val="2"/>
          <w:lang w:eastAsia="zh-CN"/>
        </w:rPr>
        <w:t>Xarxa XALOC complimentada (solo empresas que no estén adherida</w:t>
      </w:r>
      <w:r w:rsidRPr="00B36716">
        <w:rPr>
          <w:rFonts w:eastAsia="Arial" w:cs="Arial"/>
          <w:i/>
          <w:kern w:val="2"/>
          <w:lang w:eastAsia="zh-CN"/>
        </w:rPr>
        <w:t>s).</w:t>
      </w:r>
    </w:p>
    <w:p w:rsidR="00240F5E" w:rsidRDefault="00240F5E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472D82" w:rsidRDefault="00472D82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664890" w:rsidRDefault="00240F5E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  <w:r w:rsidRPr="00240F5E">
        <w:rPr>
          <w:rFonts w:eastAsia="Calibri" w:cs="Arial"/>
          <w:kern w:val="2"/>
          <w:lang w:eastAsia="zh-CN"/>
        </w:rPr>
        <w:t>QUINTO. - Publicar las Bases en la Base de Datos Nacional de Subvenciones (BDNS) (art. 20 LGS), en el Boletín Oficial de la Provincia (BOPB), en el E-TABLERO y en la web municipal, de acuerdo con los criterios establecidos en la normativa vigente</w:t>
      </w:r>
      <w:r>
        <w:rPr>
          <w:rFonts w:eastAsia="Calibri" w:cs="Arial"/>
          <w:kern w:val="2"/>
          <w:lang w:eastAsia="zh-CN"/>
        </w:rPr>
        <w:t>.</w:t>
      </w: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  <w:r>
        <w:rPr>
          <w:rFonts w:eastAsia="Calibri" w:cs="Arial"/>
          <w:kern w:val="2"/>
          <w:lang w:eastAsia="zh-CN"/>
        </w:rPr>
        <w:t>Sant Pere de Ribes, 18 de junio de 2025</w:t>
      </w: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  <w:r>
        <w:rPr>
          <w:rFonts w:eastAsia="Calibri" w:cs="Arial"/>
          <w:kern w:val="2"/>
          <w:lang w:eastAsia="zh-CN"/>
        </w:rPr>
        <w:t>La Alcaldesa</w:t>
      </w: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3E615B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</w:p>
    <w:p w:rsidR="003E615B" w:rsidRPr="00B36716" w:rsidRDefault="003E615B" w:rsidP="00252121">
      <w:pPr>
        <w:spacing w:line="250" w:lineRule="auto"/>
        <w:jc w:val="both"/>
        <w:rPr>
          <w:rFonts w:eastAsia="Calibri" w:cs="Arial"/>
          <w:kern w:val="2"/>
          <w:lang w:eastAsia="zh-CN"/>
        </w:rPr>
      </w:pPr>
      <w:r>
        <w:rPr>
          <w:rFonts w:eastAsia="Calibri" w:cs="Arial"/>
          <w:kern w:val="2"/>
          <w:lang w:eastAsia="zh-CN"/>
        </w:rPr>
        <w:t>Ana Herrera Bordallo</w:t>
      </w:r>
      <w:bookmarkStart w:id="0" w:name="_GoBack"/>
      <w:bookmarkEnd w:id="0"/>
    </w:p>
    <w:sectPr w:rsidR="003E615B" w:rsidRPr="00B36716">
      <w:headerReference w:type="default" r:id="rId7"/>
      <w:footerReference w:type="default" r:id="rId8"/>
      <w:pgSz w:w="11906" w:h="16838" w:code="9"/>
      <w:pgMar w:top="2381" w:right="1701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A64" w:rsidRDefault="00655A64">
      <w:r>
        <w:separator/>
      </w:r>
    </w:p>
  </w:endnote>
  <w:endnote w:type="continuationSeparator" w:id="0">
    <w:p w:rsidR="00655A64" w:rsidRDefault="00655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BE9" w:rsidRDefault="00FD2BE9" w:rsidP="00FD2BE9">
    <w:pPr>
      <w:pStyle w:val="Peu"/>
      <w:jc w:val="center"/>
      <w:rPr>
        <w:rFonts w:cs="Arial"/>
        <w:b/>
        <w:bCs/>
        <w:color w:val="999999"/>
        <w:sz w:val="16"/>
      </w:rPr>
    </w:pPr>
    <w:r>
      <w:rPr>
        <w:rFonts w:cs="Arial"/>
        <w:b/>
        <w:bCs/>
        <w:color w:val="999999"/>
        <w:sz w:val="16"/>
      </w:rPr>
      <w:t>Ayuntamiento San Pedro de Ribes</w:t>
    </w:r>
  </w:p>
  <w:p w:rsidR="00FD2BE9" w:rsidRDefault="00FD2BE9" w:rsidP="00FD2BE9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Plaza de la Vila, 1 - 08810 – Ribes / Plaza de la Viña d'en Petaca, 1 – 08812 Les Roquetes</w:t>
    </w:r>
  </w:p>
  <w:p w:rsidR="00FD2BE9" w:rsidRDefault="00FD2BE9" w:rsidP="00FD2BE9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 xml:space="preserve">Tel. 93 896 73 00 (ext. 1) - Fax 93 896 73 01 - C/e: </w:t>
    </w:r>
    <w:hyperlink r:id="rId1" w:history="1">
      <w:r>
        <w:rPr>
          <w:rStyle w:val="Enlla"/>
          <w:rFonts w:cs="Arial"/>
          <w:color w:val="999999"/>
          <w:sz w:val="16"/>
          <w:u w:val="none"/>
        </w:rPr>
        <w:t>ayuntamiento@santperederibes.cat</w:t>
      </w:r>
    </w:hyperlink>
  </w:p>
  <w:p w:rsidR="00FD2BE9" w:rsidRDefault="00FD2BE9" w:rsidP="00FD2BE9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www.santperederibes.cat</w:t>
    </w:r>
  </w:p>
  <w:p w:rsidR="00FD2BE9" w:rsidRDefault="00FD2BE9" w:rsidP="00FD2BE9">
    <w:pPr>
      <w:jc w:val="both"/>
      <w:rPr>
        <w:bCs/>
        <w:sz w:val="14"/>
      </w:rPr>
    </w:pPr>
  </w:p>
  <w:p w:rsidR="00FD2BE9" w:rsidRDefault="00FD2BE9" w:rsidP="00FD2BE9">
    <w:pPr>
      <w:jc w:val="center"/>
      <w:rPr>
        <w:sz w:val="14"/>
      </w:rPr>
    </w:pPr>
    <w:r w:rsidRPr="00F1360A">
      <w:rPr>
        <w:sz w:val="14"/>
      </w:rPr>
      <w:t>El Ayuntamiento de Sant Pere de Ribes cumple con lo que establece el Reglamento 2016/679 del Parlamento Europeo y del Consejo de 27 de abril de 2016, y la Ley Orgánica 3/2018, de 5 de diciembre, de Protección de Datos Personales y garantía de los derechos digitales.</w:t>
    </w:r>
  </w:p>
  <w:p w:rsidR="007F41D9" w:rsidRPr="00FD2BE9" w:rsidRDefault="00FD2BE9" w:rsidP="00FD2BE9">
    <w:pPr>
      <w:jc w:val="center"/>
      <w:rPr>
        <w:sz w:val="14"/>
      </w:rPr>
    </w:pPr>
    <w:r>
      <w:rPr>
        <w:sz w:val="14"/>
      </w:rPr>
      <w:t xml:space="preserve">Para más información diríjase a </w:t>
    </w:r>
    <w:hyperlink r:id="rId2" w:history="1">
      <w:r>
        <w:rPr>
          <w:rStyle w:val="Enlla"/>
          <w:bCs/>
          <w:sz w:val="14"/>
        </w:rPr>
        <w:t xml:space="preserve">http://www.santperederibes.cat </w:t>
      </w:r>
    </w:hyperlink>
    <w:r>
      <w:rPr>
        <w:sz w:val="14"/>
      </w:rPr>
      <w:t>o directamente al Ayuntamiento.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A64" w:rsidRDefault="00655A64">
      <w:r>
        <w:separator/>
      </w:r>
    </w:p>
  </w:footnote>
  <w:footnote w:type="continuationSeparator" w:id="0">
    <w:p w:rsidR="00655A64" w:rsidRDefault="00655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1D9" w:rsidRDefault="00F902EE">
    <w:pPr>
      <w:pStyle w:val="Capalera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687457</wp:posOffset>
              </wp:positionV>
              <wp:extent cx="3228230" cy="342900"/>
              <wp:effectExtent l="0" t="0" r="0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823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41D9" w:rsidRDefault="00D116BB" w:rsidP="000C3554">
                          <w:pPr>
                            <w:pStyle w:val="Ttol1"/>
                          </w:pPr>
                          <w:r>
                            <w:rPr>
                              <w:sz w:val="16"/>
                            </w:rPr>
                            <w:t>Desarrollo Econó</w:t>
                          </w:r>
                          <w:r w:rsidR="00FA1E8B">
                            <w:rPr>
                              <w:sz w:val="16"/>
                            </w:rPr>
                            <w:t>mic</w:t>
                          </w:r>
                          <w:r>
                            <w:rPr>
                              <w:sz w:val="16"/>
                            </w:rP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203pt;margin-top:54.15pt;width:254.2pt;height:27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5++tgIAALo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" filled="f" stroked="f">
              <v:textbox>
                <w:txbxContent>
                  <w:p w:rsidR="007F41D9" w:rsidRDefault="00D116BB" w:rsidP="000C3554">
                    <w:pPr>
                      <w:pStyle w:val="Ttol1"/>
                    </w:pPr>
                    <w:r>
                      <w:rPr>
                        <w:sz w:val="16"/>
                      </w:rPr>
                      <w:t>Desarrollo Econó</w:t>
                    </w:r>
                    <w:r w:rsidR="00FA1E8B">
                      <w:rPr>
                        <w:sz w:val="16"/>
                      </w:rPr>
                      <w:t>mic</w:t>
                    </w:r>
                    <w:r>
                      <w:rPr>
                        <w:sz w:val="16"/>
                      </w:rPr>
                      <w:t>o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3644</wp:posOffset>
              </wp:positionV>
              <wp:extent cx="6058894" cy="746760"/>
              <wp:effectExtent l="0" t="0" r="18415" b="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58894" cy="746760"/>
                        <a:chOff x="1662" y="6174"/>
                        <a:chExt cx="8558" cy="1176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603" y="6523"/>
                          <a:ext cx="27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41D9" w:rsidRDefault="007F41D9">
                            <w:pPr>
                              <w:pStyle w:val="Textindependent"/>
                              <w:rPr>
                                <w:spacing w:val="10"/>
                                <w:sz w:val="24"/>
                                <w:lang w:val="ca-ES"/>
                              </w:rPr>
                            </w:pPr>
                            <w:r>
                              <w:rPr>
                                <w:spacing w:val="10"/>
                                <w:sz w:val="24"/>
                                <w:lang w:val="ca-ES"/>
                              </w:rPr>
                              <w:t>Ajuntament</w:t>
                            </w:r>
                          </w:p>
                          <w:p w:rsidR="007F41D9" w:rsidRDefault="007F41D9">
                            <w:pPr>
                              <w:pStyle w:val="Textindependent"/>
                              <w:rPr>
                                <w:spacing w:val="10"/>
                                <w:sz w:val="24"/>
                                <w:lang w:val="ca-ES"/>
                              </w:rPr>
                            </w:pPr>
                            <w:r>
                              <w:rPr>
                                <w:spacing w:val="10"/>
                                <w:sz w:val="24"/>
                                <w:lang w:val="ca-ES"/>
                              </w:rPr>
                              <w:t>Sant Pere de Ribes</w:t>
                            </w:r>
                          </w:p>
                        </w:txbxContent>
                      </wps:txbx>
                      <wps:bodyPr rot="0" vert="horz" wrap="square" lIns="72000" tIns="45720" rIns="18000" bIns="36000" anchor="t" anchorCtr="0" upright="1">
                        <a:noAutofit/>
                      </wps:bodyPr>
                    </wps:wsp>
                    <wps:wsp>
                      <wps:cNvPr id="3" name="Line 10"/>
                      <wps:cNvCnPr>
                        <a:cxnSpLocks noChangeShapeType="1"/>
                      </wps:cNvCnPr>
                      <wps:spPr bwMode="auto">
                        <a:xfrm>
                          <a:off x="2742" y="7191"/>
                          <a:ext cx="7478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2" y="6174"/>
                          <a:ext cx="945" cy="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8" style="position:absolute;margin-left:425.9pt;margin-top:.3pt;width:477.1pt;height:58.8pt;z-index:251657216;mso-position-horizontal:right;mso-position-horizontal-relative:margin;mso-position-vertical-relative:text" coordorigin="1662,6174" coordsize="8558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">
              <v:shape id="Text Box 9" o:spid="_x0000_s1029" type="#_x0000_t202" style="position:absolute;left:2603;top:6523;width:27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" stroked="f">
                <v:textbox inset="2mm,,.5mm,1mm">
                  <w:txbxContent>
                    <w:p w:rsidR="007F41D9" w:rsidRDefault="007F41D9">
                      <w:pPr>
                        <w:pStyle w:val="Textindependent"/>
                        <w:rPr>
                          <w:spacing w:val="10"/>
                          <w:sz w:val="24"/>
                          <w:lang w:val="ca-ES"/>
                        </w:rPr>
                      </w:pPr>
                      <w:r>
                        <w:rPr>
                          <w:spacing w:val="10"/>
                          <w:sz w:val="24"/>
                          <w:lang w:val="ca-ES"/>
                        </w:rPr>
                        <w:t>Ajuntament</w:t>
                      </w:r>
                    </w:p>
                    <w:p w:rsidR="007F41D9" w:rsidRDefault="007F41D9">
                      <w:pPr>
                        <w:pStyle w:val="Textindependent"/>
                        <w:rPr>
                          <w:spacing w:val="10"/>
                          <w:sz w:val="24"/>
                          <w:lang w:val="ca-ES"/>
                        </w:rPr>
                      </w:pPr>
                      <w:r>
                        <w:rPr>
                          <w:spacing w:val="10"/>
                          <w:sz w:val="24"/>
                          <w:lang w:val="ca-ES"/>
                        </w:rPr>
                        <w:t>Sant Pere de Ribes</w:t>
                      </w:r>
                    </w:p>
                  </w:txbxContent>
                </v:textbox>
              </v:shape>
              <v:line id="Line 10" o:spid="_x0000_s1030" style="position:absolute;visibility:visible;mso-wrap-style:square" from="2742,7191" to="10220,7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31" type="#_x0000_t75" style="position:absolute;left:1662;top:6174;width:945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">
                <v:imagedata r:id="rId2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E66B5"/>
    <w:multiLevelType w:val="hybridMultilevel"/>
    <w:tmpl w:val="42C6157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A64"/>
    <w:rsid w:val="00003D1B"/>
    <w:rsid w:val="0004454E"/>
    <w:rsid w:val="000716D7"/>
    <w:rsid w:val="000A1512"/>
    <w:rsid w:val="000A3193"/>
    <w:rsid w:val="000C3554"/>
    <w:rsid w:val="00116219"/>
    <w:rsid w:val="001500AA"/>
    <w:rsid w:val="0016737B"/>
    <w:rsid w:val="00167628"/>
    <w:rsid w:val="001A122C"/>
    <w:rsid w:val="001E2AE3"/>
    <w:rsid w:val="001E31EB"/>
    <w:rsid w:val="00240F5E"/>
    <w:rsid w:val="00252121"/>
    <w:rsid w:val="002F7229"/>
    <w:rsid w:val="003528A8"/>
    <w:rsid w:val="00353946"/>
    <w:rsid w:val="00360A75"/>
    <w:rsid w:val="00373D66"/>
    <w:rsid w:val="003E615B"/>
    <w:rsid w:val="00412F71"/>
    <w:rsid w:val="00446C41"/>
    <w:rsid w:val="00472D82"/>
    <w:rsid w:val="004C5478"/>
    <w:rsid w:val="004D1BE1"/>
    <w:rsid w:val="005104D2"/>
    <w:rsid w:val="00521813"/>
    <w:rsid w:val="005326B5"/>
    <w:rsid w:val="00540EB1"/>
    <w:rsid w:val="0057702D"/>
    <w:rsid w:val="005B67B8"/>
    <w:rsid w:val="005D3083"/>
    <w:rsid w:val="005F3CB9"/>
    <w:rsid w:val="00655A64"/>
    <w:rsid w:val="00664890"/>
    <w:rsid w:val="00692991"/>
    <w:rsid w:val="006A0F50"/>
    <w:rsid w:val="006A2FD6"/>
    <w:rsid w:val="006F1F83"/>
    <w:rsid w:val="006F4CE5"/>
    <w:rsid w:val="007230F3"/>
    <w:rsid w:val="00736439"/>
    <w:rsid w:val="00736BA9"/>
    <w:rsid w:val="0074788C"/>
    <w:rsid w:val="00753EEB"/>
    <w:rsid w:val="007B1447"/>
    <w:rsid w:val="007B48CD"/>
    <w:rsid w:val="007E5F60"/>
    <w:rsid w:val="007F41D9"/>
    <w:rsid w:val="00824D3E"/>
    <w:rsid w:val="00832A97"/>
    <w:rsid w:val="008566C9"/>
    <w:rsid w:val="008741C3"/>
    <w:rsid w:val="008D0AD5"/>
    <w:rsid w:val="008F3645"/>
    <w:rsid w:val="00906DF7"/>
    <w:rsid w:val="00955203"/>
    <w:rsid w:val="00964DA8"/>
    <w:rsid w:val="0097675B"/>
    <w:rsid w:val="009D204E"/>
    <w:rsid w:val="009F417C"/>
    <w:rsid w:val="00A04B71"/>
    <w:rsid w:val="00A13553"/>
    <w:rsid w:val="00A153C1"/>
    <w:rsid w:val="00A42902"/>
    <w:rsid w:val="00A53E96"/>
    <w:rsid w:val="00A846CC"/>
    <w:rsid w:val="00A93B2B"/>
    <w:rsid w:val="00AE04D3"/>
    <w:rsid w:val="00B422C1"/>
    <w:rsid w:val="00B45B3E"/>
    <w:rsid w:val="00B5683C"/>
    <w:rsid w:val="00B60DEF"/>
    <w:rsid w:val="00BA3BA2"/>
    <w:rsid w:val="00C23596"/>
    <w:rsid w:val="00C3480E"/>
    <w:rsid w:val="00C56E51"/>
    <w:rsid w:val="00C600F8"/>
    <w:rsid w:val="00C96226"/>
    <w:rsid w:val="00CC11E8"/>
    <w:rsid w:val="00CC2D7C"/>
    <w:rsid w:val="00D023A5"/>
    <w:rsid w:val="00D042B0"/>
    <w:rsid w:val="00D116BB"/>
    <w:rsid w:val="00D8136E"/>
    <w:rsid w:val="00D9381A"/>
    <w:rsid w:val="00DA702E"/>
    <w:rsid w:val="00DF103F"/>
    <w:rsid w:val="00E21B61"/>
    <w:rsid w:val="00E56D2B"/>
    <w:rsid w:val="00E76BF3"/>
    <w:rsid w:val="00EA7439"/>
    <w:rsid w:val="00EB3531"/>
    <w:rsid w:val="00EC4ED8"/>
    <w:rsid w:val="00EF605B"/>
    <w:rsid w:val="00F13030"/>
    <w:rsid w:val="00F15EE3"/>
    <w:rsid w:val="00F63F8A"/>
    <w:rsid w:val="00F902EE"/>
    <w:rsid w:val="00F9278F"/>
    <w:rsid w:val="00F951BA"/>
    <w:rsid w:val="00FA1E8B"/>
    <w:rsid w:val="00FA64D4"/>
    <w:rsid w:val="00FD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4C306E9"/>
  <w15:chartTrackingRefBased/>
  <w15:docId w15:val="{B186B86F-2A57-477A-BFE0-E28B2782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eastAsia="es-ES"/>
    </w:rPr>
  </w:style>
  <w:style w:type="paragraph" w:styleId="Ttol1">
    <w:name w:val="heading 1"/>
    <w:basedOn w:val="Normal"/>
    <w:next w:val="Normal"/>
    <w:qFormat/>
    <w:pPr>
      <w:keepNext/>
      <w:jc w:val="right"/>
      <w:outlineLvl w:val="0"/>
    </w:pPr>
    <w:rPr>
      <w:rFonts w:cs="Arial"/>
      <w:b/>
      <w:bCs/>
      <w:sz w:val="18"/>
      <w:szCs w:val="24"/>
    </w:rPr>
  </w:style>
  <w:style w:type="paragraph" w:styleId="Ttol3">
    <w:name w:val="heading 3"/>
    <w:basedOn w:val="Normal"/>
    <w:next w:val="Normal"/>
    <w:qFormat/>
    <w:pPr>
      <w:keepNext/>
      <w:jc w:val="right"/>
      <w:outlineLvl w:val="2"/>
    </w:pPr>
    <w:rPr>
      <w:rFonts w:cs="Arial"/>
      <w:b/>
      <w:bCs/>
      <w:sz w:val="16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rPr>
      <w:rFonts w:cs="Arial"/>
      <w:b/>
      <w:bCs/>
      <w:szCs w:val="24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link w:val="Textindependent2Car"/>
    <w:pPr>
      <w:jc w:val="both"/>
    </w:pPr>
  </w:style>
  <w:style w:type="table" w:customStyle="1" w:styleId="TableGrid">
    <w:name w:val="TableGrid"/>
    <w:rsid w:val="00655A6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independent2Car">
    <w:name w:val="Text independent 2 Car"/>
    <w:basedOn w:val="Tipusdelletraperdefectedelpargraf"/>
    <w:link w:val="Textindependent2"/>
    <w:rsid w:val="00736BA9"/>
    <w:rPr>
      <w:rFonts w:ascii="Arial" w:hAnsi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7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tperederibes.cat/" TargetMode="External"/><Relationship Id="rId1" Type="http://schemas.openxmlformats.org/officeDocument/2006/relationships/hyperlink" Target="mailto:ajuntament@pereribes.diba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ASPR</Company>
  <LinksUpToDate>false</LinksUpToDate>
  <CharactersWithSpaces>2588</CharactersWithSpaces>
  <SharedDoc>false</SharedDoc>
  <HLinks>
    <vt:vector size="18" baseType="variant">
      <vt:variant>
        <vt:i4>2359395</vt:i4>
      </vt:variant>
      <vt:variant>
        <vt:i4>6</vt:i4>
      </vt:variant>
      <vt:variant>
        <vt:i4>0</vt:i4>
      </vt:variant>
      <vt:variant>
        <vt:i4>5</vt:i4>
      </vt:variant>
      <vt:variant>
        <vt:lpwstr>http://www.santperederibes.cat/</vt:lpwstr>
      </vt:variant>
      <vt:variant>
        <vt:lpwstr/>
      </vt:variant>
      <vt:variant>
        <vt:i4>7471173</vt:i4>
      </vt:variant>
      <vt:variant>
        <vt:i4>2</vt:i4>
      </vt:variant>
      <vt:variant>
        <vt:i4>0</vt:i4>
      </vt:variant>
      <vt:variant>
        <vt:i4>5</vt:i4>
      </vt:variant>
      <vt:variant>
        <vt:lpwstr>mailto:ajuntament@santperederibes.cat</vt:lpwstr>
      </vt:variant>
      <vt:variant>
        <vt:lpwstr/>
      </vt:variant>
      <vt:variant>
        <vt:i4>917623</vt:i4>
      </vt:variant>
      <vt:variant>
        <vt:i4>0</vt:i4>
      </vt:variant>
      <vt:variant>
        <vt:i4>0</vt:i4>
      </vt:variant>
      <vt:variant>
        <vt:i4>5</vt:i4>
      </vt:variant>
      <vt:variant>
        <vt:lpwstr>mailto:ajuntament@pereribes.diba.es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MARTÍ PAGÉS, Núria</cp:lastModifiedBy>
  <cp:revision>45</cp:revision>
  <cp:lastPrinted>1999-02-18T07:56:00Z</cp:lastPrinted>
  <dcterms:created xsi:type="dcterms:W3CDTF">2024-06-20T11:34:00Z</dcterms:created>
  <dcterms:modified xsi:type="dcterms:W3CDTF">2025-06-20T08:15:00Z</dcterms:modified>
</cp:coreProperties>
</file>