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1399E" w14:textId="28104939" w:rsidR="00B37C6B" w:rsidRDefault="00B37C6B" w:rsidP="00672714">
      <w:pPr>
        <w:widowControl/>
        <w:autoSpaceDN/>
        <w:spacing w:line="360" w:lineRule="auto"/>
        <w:jc w:val="both"/>
        <w:textAlignment w:val="auto"/>
        <w:rPr>
          <w:rFonts w:ascii="Times New Roman" w:hAnsi="Times New Roman" w:cs="Times New Roman"/>
          <w:iCs/>
        </w:rPr>
      </w:pPr>
      <w:r w:rsidRPr="001B0BCF">
        <w:rPr>
          <w:rFonts w:ascii="Times New Roman" w:hAnsi="Times New Roman" w:cs="Times New Roman"/>
          <w:iCs/>
        </w:rPr>
        <w:t xml:space="preserve">RESOLUCIÓ </w:t>
      </w:r>
      <w:r w:rsidR="001B0BCF">
        <w:rPr>
          <w:rFonts w:ascii="Times New Roman" w:hAnsi="Times New Roman" w:cs="Times New Roman"/>
          <w:iCs/>
        </w:rPr>
        <w:t xml:space="preserve">de 14 d’agost de 2025, </w:t>
      </w:r>
      <w:r w:rsidRPr="001B0BCF">
        <w:rPr>
          <w:rFonts w:ascii="Times New Roman" w:hAnsi="Times New Roman" w:cs="Times New Roman"/>
          <w:iCs/>
        </w:rPr>
        <w:t>de la directora general de Comerç, Artesania i Consum, per la qual s’efectua la convocatòria de les ajudes en matèria de comerç, artesania i consum per a l’exercici 2025</w:t>
      </w:r>
      <w:r w:rsidR="00A75A3E" w:rsidRPr="00672714">
        <w:rPr>
          <w:rFonts w:ascii="Times New Roman" w:hAnsi="Times New Roman" w:cs="Times New Roman"/>
          <w:iCs/>
        </w:rPr>
        <w:t>.</w:t>
      </w:r>
    </w:p>
    <w:p w14:paraId="42DCEE4B" w14:textId="77777777" w:rsidR="00BB2D1D" w:rsidRPr="00672714" w:rsidRDefault="00BB2D1D" w:rsidP="00672714">
      <w:pPr>
        <w:widowControl/>
        <w:autoSpaceDN/>
        <w:spacing w:line="360" w:lineRule="auto"/>
        <w:jc w:val="both"/>
        <w:textAlignment w:val="auto"/>
        <w:rPr>
          <w:rFonts w:ascii="Times New Roman" w:eastAsia="Times New Roman" w:hAnsi="Times New Roman" w:cs="Times New Roman"/>
          <w:iCs/>
        </w:rPr>
      </w:pPr>
    </w:p>
    <w:p w14:paraId="29C2B057" w14:textId="5D43EB02" w:rsidR="00216838" w:rsidRPr="00672714" w:rsidRDefault="00216838"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Després de l’aprovació per la Resolució de 31 de juliol de 2025, de la Conselleria d’Innovació, Indústria, Comerç i Turisme, de les bases reguladores per a la concessió de subvencions en matèria de comerç, artesania i consum, es procedix, mitjançant la present resolució, a efectuar la convocatòria d</w:t>
      </w:r>
      <w:r w:rsidR="00F14ED5" w:rsidRPr="00672714">
        <w:rPr>
          <w:rFonts w:ascii="Times New Roman" w:hAnsi="Times New Roman" w:cs="Times New Roman"/>
        </w:rPr>
        <w:t xml:space="preserve">e les </w:t>
      </w:r>
      <w:r w:rsidRPr="00672714">
        <w:rPr>
          <w:rFonts w:ascii="Times New Roman" w:hAnsi="Times New Roman" w:cs="Times New Roman"/>
        </w:rPr>
        <w:t>ajudes regulades en esta per a l’exercici 2025.</w:t>
      </w:r>
    </w:p>
    <w:p w14:paraId="37E8213F" w14:textId="74E340C1" w:rsidR="00A841BD" w:rsidRPr="00672714" w:rsidRDefault="00A841BD"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Estes subvencions suposen una important ferramenta dirigida a impulsar, fomentar, secundar i promoure els sectors del comerç i l’artesania, així com a la defensa de les persones consumidores, en la seua busca de la millora de la competitivitat, la modernització, la digitalització i la sostenibilitat d’estos sectors.</w:t>
      </w:r>
    </w:p>
    <w:p w14:paraId="44D4E7BF" w14:textId="3A505A1C" w:rsidR="004F18DD" w:rsidRPr="00672714" w:rsidRDefault="004F18DD" w:rsidP="00672714">
      <w:pPr>
        <w:widowControl/>
        <w:autoSpaceDN/>
        <w:spacing w:line="360" w:lineRule="auto"/>
        <w:jc w:val="both"/>
        <w:textAlignment w:val="auto"/>
        <w:rPr>
          <w:rFonts w:ascii="Times New Roman" w:eastAsia="Times New Roman" w:hAnsi="Times New Roman" w:cs="Times New Roman"/>
          <w:highlight w:val="yellow"/>
        </w:rPr>
      </w:pPr>
      <w:r w:rsidRPr="00672714">
        <w:rPr>
          <w:rFonts w:ascii="Times New Roman" w:hAnsi="Times New Roman" w:cs="Times New Roman"/>
        </w:rPr>
        <w:t xml:space="preserve">En estes bases reguladores s’ha incorporat la regulació d’una nova línia d’ajuda destinada a les associacions, federacions i altres unions de persones consumidores i usuàries amb l’objectiu de secundar i impulsar la digitalització i innovació tecnològica de les federacions i associacions de persones consumidores i usuàries per a contribuir a la seua transformació i adaptació digital, denominada </w:t>
      </w:r>
      <w:r w:rsidR="00672714">
        <w:rPr>
          <w:rFonts w:ascii="Times New Roman" w:hAnsi="Times New Roman" w:cs="Times New Roman"/>
        </w:rPr>
        <w:t>«</w:t>
      </w:r>
      <w:r w:rsidRPr="00672714">
        <w:rPr>
          <w:rFonts w:ascii="Times New Roman" w:hAnsi="Times New Roman" w:cs="Times New Roman"/>
        </w:rPr>
        <w:t>Suport a la digitalització de les federacions i associacions de persones consumidores</w:t>
      </w:r>
      <w:r w:rsidR="00672714">
        <w:rPr>
          <w:rFonts w:ascii="Times New Roman" w:hAnsi="Times New Roman" w:cs="Times New Roman"/>
        </w:rPr>
        <w:t>»</w:t>
      </w:r>
      <w:r w:rsidRPr="00672714">
        <w:rPr>
          <w:rFonts w:ascii="Times New Roman" w:hAnsi="Times New Roman" w:cs="Times New Roman"/>
        </w:rPr>
        <w:t>.</w:t>
      </w:r>
    </w:p>
    <w:p w14:paraId="4364095C" w14:textId="76177A80"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La Llei 38/2003, de 17 de novembre, general de subvencions, establix en l’article 23 que el procediment per a la concessió de subvencions s’iniciarà sempre d’ofici, per mitj</w:t>
      </w:r>
      <w:r w:rsidR="00F14ED5" w:rsidRPr="00672714">
        <w:rPr>
          <w:rFonts w:ascii="Times New Roman" w:hAnsi="Times New Roman" w:cs="Times New Roman"/>
        </w:rPr>
        <w:t>ançant</w:t>
      </w:r>
      <w:r w:rsidRPr="00672714">
        <w:rPr>
          <w:rFonts w:ascii="Times New Roman" w:hAnsi="Times New Roman" w:cs="Times New Roman"/>
        </w:rPr>
        <w:t xml:space="preserve"> una convocatòria aprovada per l’òrgan competent.</w:t>
      </w:r>
    </w:p>
    <w:p w14:paraId="6FC7DB5F" w14:textId="6FF64C40"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La Resolució de 31 de juliol de 2025 establix en la disposició final primera la delegació expressa de la convocatòria d’ajudes en la persona titular de la Direcció General de Comerç, Artesania i Consum.</w:t>
      </w:r>
    </w:p>
    <w:p w14:paraId="6137BA41" w14:textId="48263855" w:rsidR="00B37C6B" w:rsidRPr="00672714" w:rsidRDefault="004162F9"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La Llei 6/2025, de 30 de maig de 2025, de pressupostos de la Generalitat per a l’exercici 2025, inclou, en els programes 443A00, Protecció persones consumidores i qualitat de béns i servicis i 761A00, Ordenació i promoció comercial i artesana, les línies pressupostàries que financen les ajudes previstes en la mencionada Resolució de 31 de juliol de 2025.</w:t>
      </w:r>
    </w:p>
    <w:p w14:paraId="586E3A7D" w14:textId="0AC7C1EE" w:rsidR="006D466D" w:rsidRPr="00672714" w:rsidRDefault="00DA57D6"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 xml:space="preserve">El Pla estratègic de subvencions de la Conselleria d’Innovació, Indústria, Comerç i Turisme i els de l’Institut Valencià de Competitivitat Empresarial (IVACE) i Turisme Comunitat Valenciana per al període 2024-2026, aprovat per la Resolució de 21 de maig de 2024, i modificat per sengles resolucions de 5 de març i de 19 de maig de 2025, incorpora de manera expressa entre els seus principals objectius estratègics el </w:t>
      </w:r>
      <w:r w:rsidR="00F14ED5" w:rsidRPr="00672714">
        <w:rPr>
          <w:rFonts w:ascii="Times New Roman" w:hAnsi="Times New Roman" w:cs="Times New Roman"/>
        </w:rPr>
        <w:t>«f</w:t>
      </w:r>
      <w:r w:rsidRPr="00672714">
        <w:rPr>
          <w:rFonts w:ascii="Times New Roman" w:hAnsi="Times New Roman" w:cs="Times New Roman"/>
        </w:rPr>
        <w:t>oment i promoció del comerç i l’artesania local i la defensa de la seguretat i els drets de les persones consumidores.</w:t>
      </w:r>
      <w:r w:rsidR="00F14ED5" w:rsidRPr="00672714">
        <w:rPr>
          <w:rFonts w:ascii="Times New Roman" w:hAnsi="Times New Roman" w:cs="Times New Roman"/>
        </w:rPr>
        <w:t>»</w:t>
      </w:r>
      <w:r w:rsidRPr="00672714">
        <w:rPr>
          <w:rFonts w:ascii="Times New Roman" w:hAnsi="Times New Roman" w:cs="Times New Roman"/>
        </w:rPr>
        <w:t xml:space="preserve"> Objectiu estratègic 6, en el qual s’incardinen les línies de subvenció, objecte de regulació en esta resolució. </w:t>
      </w:r>
    </w:p>
    <w:p w14:paraId="2B5802B6" w14:textId="050531F5"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Segons el que s’establix en l’article 14.3 de la Llei 39/2015, d’1 d’octubre, del procediment administratiu comú de les administracions públiques, i tenint en compte que les persones físiques possibles a les quals puga afectar esta convocatòria estan vinculades al món empresarial i tenen relació amb altres administracions de manera telemàtica, es generalitza la presentació de sol·licituds telemàticament a totes les possibles persones sol·licitants afectades per esta convocatòria.</w:t>
      </w:r>
    </w:p>
    <w:p w14:paraId="6EDEA476" w14:textId="7BF269D1" w:rsidR="004162F9" w:rsidRPr="00672714" w:rsidRDefault="00B37C6B" w:rsidP="00672714">
      <w:pPr>
        <w:widowControl/>
        <w:autoSpaceDN/>
        <w:spacing w:line="360" w:lineRule="auto"/>
        <w:jc w:val="both"/>
        <w:textAlignment w:val="auto"/>
        <w:rPr>
          <w:rFonts w:ascii="Times New Roman" w:eastAsia="Times New Roman" w:hAnsi="Times New Roman" w:cs="Times New Roman"/>
        </w:rPr>
      </w:pPr>
      <w:bookmarkStart w:id="0" w:name="_Hlk121755293"/>
      <w:r w:rsidRPr="00672714">
        <w:rPr>
          <w:rFonts w:ascii="Times New Roman" w:hAnsi="Times New Roman" w:cs="Times New Roman"/>
        </w:rPr>
        <w:t>Per tot l’anterior i de conformitat amb el que s’establix en l’article 160.4 de la Llei 1/2015, de 6 de febrer, de la Generalitat, d’hisenda pública, del sector públic instrumental i de subvencions, en relació amb el Decret 17/2024, de 12 de juliol, del president de la Generalitat, pel qual es determinen el nombre i la denominació de les conselleries i les seues atribucions, i el Decret 226/2023, de 19 de desembre, del Consell, pel qual s’aprova el Reglament orgànic i funcional de la Conselleria d’Innovació, Indústria, Comerç i Turisme i l’Orde 3/2024, de 16 d’abril, per la qual es desplega el Decret 226/2023,</w:t>
      </w:r>
    </w:p>
    <w:bookmarkEnd w:id="0"/>
    <w:p w14:paraId="6D2EBAF5" w14:textId="77777777" w:rsidR="00B37C6B" w:rsidRPr="00672714" w:rsidRDefault="00B37C6B" w:rsidP="00672714">
      <w:pPr>
        <w:widowControl/>
        <w:autoSpaceDN/>
        <w:spacing w:line="360" w:lineRule="auto"/>
        <w:jc w:val="center"/>
        <w:textAlignment w:val="auto"/>
        <w:rPr>
          <w:rFonts w:ascii="Times New Roman" w:eastAsia="Times New Roman" w:hAnsi="Times New Roman" w:cs="Times New Roman"/>
        </w:rPr>
      </w:pPr>
      <w:r w:rsidRPr="00672714">
        <w:rPr>
          <w:rFonts w:ascii="Times New Roman" w:hAnsi="Times New Roman" w:cs="Times New Roman"/>
        </w:rPr>
        <w:t>RESOLC</w:t>
      </w:r>
    </w:p>
    <w:p w14:paraId="34C73EF1" w14:textId="77777777" w:rsidR="00B37C6B" w:rsidRPr="001020A0" w:rsidRDefault="00B37C6B" w:rsidP="00672714">
      <w:pPr>
        <w:widowControl/>
        <w:autoSpaceDN/>
        <w:spacing w:line="360" w:lineRule="auto"/>
        <w:jc w:val="both"/>
        <w:textAlignment w:val="auto"/>
        <w:rPr>
          <w:rFonts w:ascii="Times New Roman" w:eastAsia="Times New Roman" w:hAnsi="Times New Roman" w:cs="Times New Roman"/>
          <w:iCs/>
        </w:rPr>
      </w:pPr>
      <w:r w:rsidRPr="001020A0">
        <w:rPr>
          <w:rFonts w:ascii="Times New Roman" w:hAnsi="Times New Roman" w:cs="Times New Roman"/>
          <w:iCs/>
        </w:rPr>
        <w:t>Primer. Objecte i condicions de la concessió de la subvenció</w:t>
      </w:r>
    </w:p>
    <w:p w14:paraId="5AC679CB" w14:textId="3C74BB56"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1. L’objecte d’esta resolució és convocar les ajudes en matèria de comerç, artesania i consum per a l’exercici 2025, que es regularan pel que s’establix en la Resolució de 31 de juliol de 2025, de la Conselleria d’Innovació, Indústria, Comerç i Turisme, per la qual s’aproven les bases reguladores per a la concessió de subvencions en matèria de comerç, artesania i consum, publicada en el DOGV número 10167, de 6 d’agost de 2025 (bases reguladores en les referències posteriors a esta norma).</w:t>
      </w:r>
    </w:p>
    <w:p w14:paraId="0B3B3D36"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2. Les condicions per a la sol·licitud, la tramitació, la resolució i la notificació seran les establides en les bases reguladores indicades.</w:t>
      </w:r>
    </w:p>
    <w:p w14:paraId="7AA7F9A2" w14:textId="77777777" w:rsidR="00B37C6B" w:rsidRPr="001020A0" w:rsidRDefault="00B37C6B" w:rsidP="00672714">
      <w:pPr>
        <w:widowControl/>
        <w:autoSpaceDN/>
        <w:spacing w:line="360" w:lineRule="auto"/>
        <w:jc w:val="both"/>
        <w:textAlignment w:val="auto"/>
        <w:rPr>
          <w:rFonts w:ascii="Times New Roman" w:eastAsia="Times New Roman" w:hAnsi="Times New Roman" w:cs="Times New Roman"/>
        </w:rPr>
      </w:pPr>
      <w:r w:rsidRPr="001020A0">
        <w:rPr>
          <w:rFonts w:ascii="Times New Roman" w:hAnsi="Times New Roman" w:cs="Times New Roman"/>
        </w:rPr>
        <w:t>Segon. Ajudes i finançament</w:t>
      </w:r>
    </w:p>
    <w:p w14:paraId="16540A9D" w14:textId="29E1AC0C"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1. Per a l’exercici 2025, i de conformitat amb el que s’establix en la </w:t>
      </w:r>
      <w:bookmarkStart w:id="1" w:name="_Hlk205220879"/>
      <w:r w:rsidRPr="00672714">
        <w:rPr>
          <w:rFonts w:ascii="Times New Roman" w:hAnsi="Times New Roman" w:cs="Times New Roman"/>
        </w:rPr>
        <w:t>Llei 6/2025, de 30 de maig de 2025, de pressupostos de la Generalitat per a l’exercici 2025</w:t>
      </w:r>
      <w:bookmarkEnd w:id="1"/>
      <w:r w:rsidRPr="00672714">
        <w:rPr>
          <w:rFonts w:ascii="Times New Roman" w:hAnsi="Times New Roman" w:cs="Times New Roman"/>
        </w:rPr>
        <w:t xml:space="preserve">, les ajudes que es mencionen a continuació es finançaran amb càrrec a les línies pressupostàries que s’indiquen, fins a un import global màxim de </w:t>
      </w:r>
      <w:r w:rsidRPr="008F44FE">
        <w:rPr>
          <w:rFonts w:ascii="Times New Roman" w:hAnsi="Times New Roman" w:cs="Times New Roman"/>
        </w:rPr>
        <w:t>14.554</w:t>
      </w:r>
      <w:r w:rsidR="00B83F09" w:rsidRPr="008F44FE">
        <w:rPr>
          <w:rFonts w:ascii="Times New Roman" w:hAnsi="Times New Roman" w:cs="Times New Roman"/>
        </w:rPr>
        <w:t>.</w:t>
      </w:r>
      <w:r w:rsidRPr="008F44FE">
        <w:rPr>
          <w:rFonts w:ascii="Times New Roman" w:hAnsi="Times New Roman" w:cs="Times New Roman"/>
        </w:rPr>
        <w:t>989 euros</w:t>
      </w:r>
      <w:r w:rsidRPr="00672714">
        <w:rPr>
          <w:rFonts w:ascii="Times New Roman" w:hAnsi="Times New Roman" w:cs="Times New Roman"/>
        </w:rPr>
        <w:t>.</w:t>
      </w:r>
    </w:p>
    <w:p w14:paraId="192B87A1"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Capítol IV</w:t>
      </w:r>
    </w:p>
    <w:p w14:paraId="35FEEF13" w14:textId="31486A4D"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S0128. Ajudes del títol II de les bases reguladores, capítol I, article 18, punt 1 (CREA ARTESANIA), per un import global màxim de 283.738 euros. Expedient tipus: CMAPY4.</w:t>
      </w:r>
    </w:p>
    <w:p w14:paraId="10267F9A" w14:textId="5AE69261"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S0128. Ajudes del títol II de les bases reguladores, capítol II, article 20, punt 3, per un import global màxim de 125.000 euros. Expedient tipus: CMAAS4.</w:t>
      </w:r>
    </w:p>
    <w:p w14:paraId="2FF9E64D" w14:textId="2C74155D"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S0128. Ajudes del títol II de les bases reguladores, capítol III, article 22, punt 8, per un import global màxim de 25.000 euros. Expedient tipus: CMARTY.</w:t>
      </w:r>
    </w:p>
    <w:p w14:paraId="2104EA05" w14:textId="0B3B5BB9"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S0366. Ajudes del títol II de les bases reguladores, capítol I, article 18, punt 2.</w:t>
      </w:r>
      <w:r w:rsidRPr="00672714">
        <w:rPr>
          <w:rFonts w:ascii="Times New Roman" w:hAnsi="Times New Roman" w:cs="Times New Roman"/>
          <w:i/>
        </w:rPr>
        <w:t>a</w:t>
      </w:r>
      <w:r w:rsidRPr="00672714">
        <w:rPr>
          <w:rFonts w:ascii="Times New Roman" w:hAnsi="Times New Roman" w:cs="Times New Roman"/>
        </w:rPr>
        <w:t xml:space="preserve"> (</w:t>
      </w:r>
      <w:r w:rsidR="00E14169" w:rsidRPr="00672714">
        <w:rPr>
          <w:rFonts w:ascii="Times New Roman" w:hAnsi="Times New Roman" w:cs="Times New Roman"/>
        </w:rPr>
        <w:t>E</w:t>
      </w:r>
      <w:r w:rsidRPr="00672714">
        <w:rPr>
          <w:rFonts w:ascii="Times New Roman" w:hAnsi="Times New Roman" w:cs="Times New Roman"/>
        </w:rPr>
        <w:t>MPRENEM COMERÇ), per un import global màxim de 150.000 euros. Expedient tipus: CMIAPY.</w:t>
      </w:r>
    </w:p>
    <w:p w14:paraId="549297AF" w14:textId="2D5E4D93"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S0366. Ajudes del títol II de les bases reguladores, capítol II, article 20, punt 2.</w:t>
      </w:r>
      <w:r w:rsidRPr="00672714">
        <w:rPr>
          <w:rFonts w:ascii="Times New Roman" w:hAnsi="Times New Roman" w:cs="Times New Roman"/>
          <w:i/>
        </w:rPr>
        <w:t>a</w:t>
      </w:r>
      <w:r w:rsidRPr="00672714">
        <w:rPr>
          <w:rFonts w:ascii="Times New Roman" w:hAnsi="Times New Roman" w:cs="Times New Roman"/>
        </w:rPr>
        <w:t>, per un import global màxim estimat de 21.640 euros. Expedient tipus: CMMOAS.</w:t>
      </w:r>
    </w:p>
    <w:p w14:paraId="16D1F48F" w14:textId="114043C8"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S0458. Ajudes del títol II de les bases reguladores, capítol II, article 20, punt 1, per un import global màxim d’1.247.506 euros. Expedient tipus: CMFAST.</w:t>
      </w:r>
    </w:p>
    <w:p w14:paraId="0F9FDF94" w14:textId="1FA38E35"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S0458. Ajudes del títol II de les bases reguladores, capítol III, article 22, punt 1, per un import global màxim de 300.000 euros. Expedient tipus: CMPFER.</w:t>
      </w:r>
    </w:p>
    <w:p w14:paraId="0350EB24" w14:textId="0FAADC0B"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S0386. Ajudes del títol II de les bases reguladores, capítol III, article 22, punt 2, per un import global màxim d’1.094.738 euros. Expedient tipus: CMDAFC.</w:t>
      </w:r>
    </w:p>
    <w:p w14:paraId="5259644C" w14:textId="0AD96E6A"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S0168. Ajudes del títol II de les bases reguladores, capítol III, article 22, punt 10, per un import global màxim de 2.026.648 euros. Expedient tipus: CMPROM.</w:t>
      </w:r>
    </w:p>
    <w:p w14:paraId="4A69957F" w14:textId="39B11FA0"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S1085. Ajudes del títol II de les bases reguladores, capítol II, article 20, punt 5, per un import global màxim de 200.000 euros. Expedient tipus: CMFORM.</w:t>
      </w:r>
    </w:p>
    <w:p w14:paraId="4F990A78" w14:textId="0AFCCAD6"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 Línia S0126. Ajudes del títol II de les bases reguladores, capítol IV, article 24 per un import global màxim de 66.546 euros. Expedient tipus: COMICC.</w:t>
      </w:r>
    </w:p>
    <w:p w14:paraId="3D33758F" w14:textId="3489589B"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 Línia S0127. Ajudes del títol II de les bases reguladores, capítol V, article </w:t>
      </w:r>
      <w:r w:rsidRPr="00ED63AE">
        <w:rPr>
          <w:rFonts w:ascii="Times New Roman" w:hAnsi="Times New Roman" w:cs="Times New Roman"/>
        </w:rPr>
        <w:t>26</w:t>
      </w:r>
      <w:r w:rsidR="00ED63AE">
        <w:rPr>
          <w:rFonts w:ascii="Times New Roman" w:hAnsi="Times New Roman" w:cs="Times New Roman"/>
        </w:rPr>
        <w:t xml:space="preserve">, punt </w:t>
      </w:r>
      <w:r w:rsidR="00B83F09" w:rsidRPr="00ED63AE">
        <w:rPr>
          <w:rFonts w:ascii="Times New Roman" w:hAnsi="Times New Roman" w:cs="Times New Roman"/>
        </w:rPr>
        <w:t>1,</w:t>
      </w:r>
      <w:r w:rsidRPr="00ED63AE">
        <w:rPr>
          <w:rFonts w:ascii="Times New Roman" w:hAnsi="Times New Roman" w:cs="Times New Roman"/>
        </w:rPr>
        <w:t xml:space="preserve"> </w:t>
      </w:r>
      <w:r w:rsidRPr="00672714">
        <w:rPr>
          <w:rFonts w:ascii="Times New Roman" w:hAnsi="Times New Roman" w:cs="Times New Roman"/>
        </w:rPr>
        <w:t>per un import global màxim de 460.485 euros. Expedient tipus: COASOC.</w:t>
      </w:r>
    </w:p>
    <w:p w14:paraId="7A31D23A"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CAPÍTOL VII</w:t>
      </w:r>
    </w:p>
    <w:p w14:paraId="645AEEC2" w14:textId="62CC9E99"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S0424. Ajudes del títol II de les bases reguladores, capítol I, article 18, punt 2.</w:t>
      </w:r>
      <w:r w:rsidRPr="00672714">
        <w:rPr>
          <w:rFonts w:ascii="Times New Roman" w:hAnsi="Times New Roman" w:cs="Times New Roman"/>
          <w:i/>
        </w:rPr>
        <w:t xml:space="preserve">b) </w:t>
      </w:r>
      <w:r w:rsidRPr="00672714">
        <w:rPr>
          <w:rFonts w:ascii="Times New Roman" w:hAnsi="Times New Roman" w:cs="Times New Roman"/>
        </w:rPr>
        <w:t>(CREA COMERÇ), per un import global màxim de 4.372.393 euros. Expedient tipus: CMMOPY.</w:t>
      </w:r>
    </w:p>
    <w:p w14:paraId="0F8673B4" w14:textId="79D4238E"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S0424. Ajudes del títol II de les bases reguladores, capítol I, article 18, punt 2.</w:t>
      </w:r>
      <w:r w:rsidRPr="00672714">
        <w:rPr>
          <w:rFonts w:ascii="Times New Roman" w:hAnsi="Times New Roman" w:cs="Times New Roman"/>
          <w:i/>
        </w:rPr>
        <w:t>c</w:t>
      </w:r>
      <w:r w:rsidRPr="00672714">
        <w:rPr>
          <w:rFonts w:ascii="Times New Roman" w:hAnsi="Times New Roman" w:cs="Times New Roman"/>
        </w:rPr>
        <w:t xml:space="preserve"> (CREA COMERÇ RURAL), per un import global màxim de 40.000 euros. Expedient tipus: CMRUPY.</w:t>
      </w:r>
    </w:p>
    <w:p w14:paraId="34117118" w14:textId="57DF5675"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S0424. Ajudes del títol II de les bases reguladores, capítol I, article 18, punt 3 (CREA MERCATS), per un import global màxim de 20.000 euros. Expedient tipus: CMSEPY.</w:t>
      </w:r>
    </w:p>
    <w:p w14:paraId="1C2C821C" w14:textId="7DCD5A86"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S1083. Ajudes del títol II de les bases reguladores, capítol I, article 18, punt 4, per un import global màxim de 739.005 euros. Expedient tipus: CMIART.</w:t>
      </w:r>
    </w:p>
    <w:p w14:paraId="72881E39" w14:textId="7A484523"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color w:val="000000"/>
        </w:rPr>
        <w:t>- Línia S0129. Ajudes del títol II de les bases reguladores, capítol II, article 20, punt 2.</w:t>
      </w:r>
      <w:r w:rsidRPr="00672714">
        <w:rPr>
          <w:rFonts w:ascii="Times New Roman" w:hAnsi="Times New Roman" w:cs="Times New Roman"/>
          <w:i/>
          <w:color w:val="000000"/>
        </w:rPr>
        <w:t>b,</w:t>
      </w:r>
      <w:r w:rsidRPr="00672714">
        <w:rPr>
          <w:rFonts w:ascii="Times New Roman" w:hAnsi="Times New Roman" w:cs="Times New Roman"/>
          <w:color w:val="000000"/>
        </w:rPr>
        <w:t xml:space="preserve"> per un import global màxim estimat de 75.000 euros. Expedient tipus: CMCMEI.</w:t>
      </w:r>
    </w:p>
    <w:p w14:paraId="6AFC576E" w14:textId="2959FB3B"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color w:val="000000"/>
        </w:rPr>
        <w:t>- Línia S0129. Ajudes del títol II de les bases reguladores, capítol II, article 20, punt 4, per un import global màxim de 40.000 euros. Expedient tipus: CMACCC.</w:t>
      </w:r>
    </w:p>
    <w:p w14:paraId="6DB3185C" w14:textId="48516E1F"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S0129. Ajudes del títol II de les bases reguladores, capítol III, article 22, punts 3, 5 i 6, per un import global màxim estimat de 2.960.416 euros. Expedient tipus: CMMOAY.</w:t>
      </w:r>
    </w:p>
    <w:p w14:paraId="0ABA75F0" w14:textId="0AACD1F5"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Línia S0425. Ajudes del títol II de les bases reguladores, capítol III, article 22, punt 7, per un import global màxim de 256.874 euros. Expedient tipus: CMAYES.</w:t>
      </w:r>
    </w:p>
    <w:p w14:paraId="2CBB0211" w14:textId="79E63B49" w:rsidR="008A54E8" w:rsidRPr="00672714" w:rsidRDefault="008A54E8"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 Línia S1599. Ajudes del títol II de les bases reguladores, capítol V, article </w:t>
      </w:r>
      <w:r w:rsidRPr="00ED63AE">
        <w:rPr>
          <w:rFonts w:ascii="Times New Roman" w:hAnsi="Times New Roman" w:cs="Times New Roman"/>
        </w:rPr>
        <w:t xml:space="preserve">26, punt </w:t>
      </w:r>
      <w:r w:rsidR="00B83F09" w:rsidRPr="00ED63AE">
        <w:rPr>
          <w:rFonts w:ascii="Times New Roman" w:hAnsi="Times New Roman" w:cs="Times New Roman"/>
        </w:rPr>
        <w:t>2</w:t>
      </w:r>
      <w:r w:rsidRPr="00672714">
        <w:rPr>
          <w:rFonts w:ascii="Times New Roman" w:hAnsi="Times New Roman" w:cs="Times New Roman"/>
        </w:rPr>
        <w:t>, per un import global màxim de 50.000 euros. Expedient tipus: COADIG.</w:t>
      </w:r>
    </w:p>
    <w:p w14:paraId="1771CC6E" w14:textId="57BCC51B" w:rsidR="00B37C6B" w:rsidRPr="00672714" w:rsidRDefault="007220C1"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2. Per a poder atendre el nombre més elevat possible de sol·licituds, els imports anteriors podran ser incrementats en una quantitat addicional màxima per a l’exercici 2025, que es fixa en la quantitat de vint-i-cinc milions d’euros (25.000.000 </w:t>
      </w:r>
      <w:r w:rsidR="00ED63AE">
        <w:rPr>
          <w:rFonts w:ascii="Times New Roman" w:hAnsi="Times New Roman" w:cs="Times New Roman"/>
        </w:rPr>
        <w:t>euros</w:t>
      </w:r>
      <w:r w:rsidRPr="00672714">
        <w:rPr>
          <w:rFonts w:ascii="Times New Roman" w:hAnsi="Times New Roman" w:cs="Times New Roman"/>
        </w:rPr>
        <w:t xml:space="preserve">), </w:t>
      </w:r>
      <w:r w:rsidRPr="00672714">
        <w:rPr>
          <w:rFonts w:ascii="Times New Roman" w:hAnsi="Times New Roman" w:cs="Times New Roman"/>
        </w:rPr>
        <w:lastRenderedPageBreak/>
        <w:t>sense necessitat d’una convocatòria nova, de conformitat amb l’article 11.2 del Decret 77/2019, de 7 de juny, del Consell, de regulació del procediment de gestió del pressupost de la Generalitat, si concorre alguna de les circumstàncies següents:</w:t>
      </w:r>
    </w:p>
    <w:p w14:paraId="03BC4DF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i/>
          <w:iCs/>
        </w:rPr>
        <w:t>a</w:t>
      </w:r>
      <w:r w:rsidRPr="00672714">
        <w:rPr>
          <w:rFonts w:ascii="Times New Roman" w:hAnsi="Times New Roman" w:cs="Times New Roman"/>
        </w:rPr>
        <w:t>) Haver-se presentat en altres convocatòries sol·licituds d’ajudes per un import inferior al gasto previst inicialment per a estes, o haver-se resolt altres convocatòries per un import inferior al gasto previst inicialment en estes, o haver-se reconegut o liquidat obligacions derivades d’altres convocatòries per un import inferior a la subvenció concedida. En tot cas, per a poder aplicar la quantia addicional, en qualsevol d’estos casos s’exigirà que es tracte de convocatòries a càrrec de crèdits de la mateixa secció pressupostària, i que la circumstància que determina l’increment quede degudament certificada per l’òrgan responsable de la instrucció del procediment.</w:t>
      </w:r>
    </w:p>
    <w:p w14:paraId="6A0894F6" w14:textId="284E701F" w:rsidR="00B37C6B" w:rsidRPr="00672714" w:rsidRDefault="00E14169"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b) </w:t>
      </w:r>
      <w:r w:rsidR="00B37C6B" w:rsidRPr="00672714">
        <w:rPr>
          <w:rFonts w:ascii="Times New Roman" w:hAnsi="Times New Roman" w:cs="Times New Roman"/>
        </w:rPr>
        <w:t>Haver-se incrementat l’import del crèdit pressupostari disponible a conseqüència d’una generació, una ampliació o una incorporació de crèdit.</w:t>
      </w:r>
    </w:p>
    <w:p w14:paraId="66478818" w14:textId="3909CB36" w:rsidR="00B37C6B" w:rsidRPr="00672714" w:rsidRDefault="007220C1"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3. Igualment, podran ser redistribuïts els crèdits assignats en esta convocatòria d’acord amb les disponibilitats que hi haja en les </w:t>
      </w:r>
      <w:r w:rsidR="00CE55AA" w:rsidRPr="00672714">
        <w:rPr>
          <w:rFonts w:ascii="Times New Roman" w:hAnsi="Times New Roman" w:cs="Times New Roman"/>
        </w:rPr>
        <w:t xml:space="preserve">diferents </w:t>
      </w:r>
      <w:r w:rsidRPr="00672714">
        <w:rPr>
          <w:rFonts w:ascii="Times New Roman" w:hAnsi="Times New Roman" w:cs="Times New Roman"/>
        </w:rPr>
        <w:t xml:space="preserve">línies pressupostàries, quan així ho aconsellen el nombre i les característiques dels projectes presentats, i l’import publicat resulte insuficient per a atendre’ls en alguna de les línies. La distribució dels crèdits haurà de ser publicada prèviament en el </w:t>
      </w:r>
      <w:r w:rsidRPr="00672714">
        <w:rPr>
          <w:rFonts w:ascii="Times New Roman" w:hAnsi="Times New Roman" w:cs="Times New Roman"/>
          <w:i/>
        </w:rPr>
        <w:t>Diari Oficial de la Generalitat Valenciana</w:t>
      </w:r>
      <w:r w:rsidRPr="00672714">
        <w:rPr>
          <w:rFonts w:ascii="Times New Roman" w:hAnsi="Times New Roman" w:cs="Times New Roman"/>
        </w:rPr>
        <w:t>, amb caràcter previ a la resolució de concessió, sense que implique realitzar una convocatòria nova ni l’obertura d’un termini per a presentar noves sol·licituds, ni l’inici d’un nou còmput de termini per a resoldre, ni modificarà el termini de justificació.</w:t>
      </w:r>
    </w:p>
    <w:p w14:paraId="613CDBAE" w14:textId="630F2E13" w:rsidR="00B37C6B" w:rsidRPr="00672714" w:rsidRDefault="007220C1"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4. L’efectivitat de la quantitat addicional exigirà la declaració prèvia, per la Direcció General de Comerç, Artesania i Consum, de la disponibilitat de crèdit a conseqüència de les circumstàncies mencionades anteriorment, la publicació prèvia dels crèdits disponibles addicionals en el </w:t>
      </w:r>
      <w:r w:rsidRPr="00672714">
        <w:rPr>
          <w:rFonts w:ascii="Times New Roman" w:hAnsi="Times New Roman" w:cs="Times New Roman"/>
          <w:i/>
        </w:rPr>
        <w:t>Diari Oficial de la Generalitat Valenciana</w:t>
      </w:r>
      <w:r w:rsidR="00ED63AE">
        <w:rPr>
          <w:rFonts w:ascii="Times New Roman" w:hAnsi="Times New Roman" w:cs="Times New Roman"/>
        </w:rPr>
        <w:t xml:space="preserve">, </w:t>
      </w:r>
      <w:r w:rsidRPr="00672714">
        <w:rPr>
          <w:rFonts w:ascii="Times New Roman" w:hAnsi="Times New Roman" w:cs="Times New Roman"/>
        </w:rPr>
        <w:t>sense que esta publicació supose l’obertura d’un termini per a presentar noves sol·licituds, i si és el cas, l’aprovació prèvia de la modificació pressupostària procedent, en un moment anterior a la resolució de concessió de la subvenció.</w:t>
      </w:r>
    </w:p>
    <w:p w14:paraId="76C48FAE" w14:textId="1A80D936" w:rsidR="00B37C6B" w:rsidRPr="00672714" w:rsidRDefault="007220C1"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5. Sense perjuí del que es disposa en els apartats anteriors, i de conformitat amb el punt 6 de l’article 11 del Decret 77/2019, amb posterioritat a la resolució de concessió de les subvencions es podrà dictar una resolució complementària de concessió, que incloga sol·licituds que, fins i tot complits tots els requisits, no hagen sigut beneficiàries per esgotament del crèdit disponible, en el cas que es produïsquen augments eventuals sobrevinguts en este.</w:t>
      </w:r>
    </w:p>
    <w:p w14:paraId="6DC8EE82" w14:textId="77777777" w:rsidR="00B37C6B" w:rsidRPr="001020A0" w:rsidRDefault="00B37C6B" w:rsidP="00672714">
      <w:pPr>
        <w:widowControl/>
        <w:autoSpaceDN/>
        <w:spacing w:line="360" w:lineRule="auto"/>
        <w:jc w:val="both"/>
        <w:textAlignment w:val="auto"/>
        <w:rPr>
          <w:rFonts w:ascii="Times New Roman" w:eastAsia="Times New Roman" w:hAnsi="Times New Roman" w:cs="Times New Roman"/>
          <w:iCs/>
        </w:rPr>
      </w:pPr>
      <w:r w:rsidRPr="001020A0">
        <w:rPr>
          <w:rFonts w:ascii="Times New Roman" w:hAnsi="Times New Roman" w:cs="Times New Roman"/>
          <w:iCs/>
        </w:rPr>
        <w:t>Tercer. Beneficiàries</w:t>
      </w:r>
    </w:p>
    <w:p w14:paraId="5072EB6F" w14:textId="11D0232A"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1. De conformitat amb l’article 5 de la Resolució de 31 de juliol, de la Conselleria d’Innovació, Indústria, Comerç i Turisme, podran acollir-se a les ajudes que es convoquen les persones físiques i les societats mercantils i assimilades descrites com a pimes o </w:t>
      </w:r>
      <w:proofErr w:type="spellStart"/>
      <w:r w:rsidRPr="00672714">
        <w:rPr>
          <w:rFonts w:ascii="Times New Roman" w:hAnsi="Times New Roman" w:cs="Times New Roman"/>
        </w:rPr>
        <w:t>micropimes</w:t>
      </w:r>
      <w:proofErr w:type="spellEnd"/>
      <w:r w:rsidRPr="00672714">
        <w:rPr>
          <w:rFonts w:ascii="Times New Roman" w:hAnsi="Times New Roman" w:cs="Times New Roman"/>
        </w:rPr>
        <w:t>, incloses les agrupacions de persones físiques o jurídiques, públiques o privades, societats civils, comunitats de béns, o qualsevol altre tipus d’unitat econòmica o patrimoni separat sense personalitat jurídica pròpia, i que:</w:t>
      </w:r>
    </w:p>
    <w:p w14:paraId="63BEE50D" w14:textId="22438D74"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Estiguen en possessió del document de qualificació artesana (DQA) actualitzat degudament i expedit per la Generalitat o un document equivalent emés per una administració pública que acredite la seua condició artesana, per a les ajudes regulades en els punts 1 i 4 de l’article 18 de les bases reguladores.</w:t>
      </w:r>
    </w:p>
    <w:p w14:paraId="2D661ADC"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Exercisquen o exerciran l’activitat comercial en la Comunitat Valenciana, en alguna de les activitats següents, per a les ajudes regulades en els punts 2 i 3 de l’article 18</w:t>
      </w:r>
      <w:r w:rsidRPr="00672714">
        <w:rPr>
          <w:rFonts w:ascii="Times New Roman" w:hAnsi="Times New Roman" w:cs="Times New Roman"/>
          <w:i/>
        </w:rPr>
        <w:t xml:space="preserve"> </w:t>
      </w:r>
      <w:r w:rsidRPr="00672714">
        <w:rPr>
          <w:rFonts w:ascii="Times New Roman" w:hAnsi="Times New Roman" w:cs="Times New Roman"/>
        </w:rPr>
        <w:t>de les bases reguladores:</w:t>
      </w:r>
    </w:p>
    <w:p w14:paraId="41213C6B"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CNAE (el Reial decret 475/2007, de 13 d’abril, CNAE-2009): secció G, divisió 47, excepte els grups i les classes 4726, 473, 4773, 478 i 479.</w:t>
      </w:r>
    </w:p>
    <w:p w14:paraId="3317AE30"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IAE (el Reial decret llei 1175/1990, de 28 de setembre): secció primera divisió 6, agrupacions:</w:t>
      </w:r>
    </w:p>
    <w:p w14:paraId="2E822EB2"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Agrupació 64, excepte el grup 646 i l’epígraf 647.5.</w:t>
      </w:r>
    </w:p>
    <w:p w14:paraId="53463289"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Agrupació 65, excepte l’epígraf 652.1 i els grups 654 i 655.</w:t>
      </w:r>
    </w:p>
    <w:p w14:paraId="470DA3BC"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2. Agrupacions de professionals del comerç o l’artesania, amb seu o delegació permanent en la Comunitat Valenciana, per a les ajudes regulades en l’article 20 de les bases reguladores, de conformitat amb els requisits exigits en cada classe d’ajuda regulada en este article.</w:t>
      </w:r>
    </w:p>
    <w:p w14:paraId="714F47B3"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3. Associacions i federacions, o una altra forma d’unió d’associacions de persones consumidores i usuàries inscrites en el Registre públic d’associacions de consumidors i usuaris de la Comunitat Valenciana, que no realitzen activitat econòmica, per a les ajudes regulades en l’article 26 de les bases reguladores.</w:t>
      </w:r>
    </w:p>
    <w:p w14:paraId="097E8728" w14:textId="26FD749B"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4. Les entitats locals de la Comunitat Valenciana (municipis, mancomunitats i entitats locals d’àmbit territorial inferior al municipal), per a les ajudes regulades en els articles 22 i 25 de les bases reguladores.</w:t>
      </w:r>
    </w:p>
    <w:p w14:paraId="57C78758" w14:textId="77777777" w:rsidR="006B4545" w:rsidRPr="00672714" w:rsidRDefault="006B4545"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5. En el cas de sol·licitar l’ajuda les agrupacions de persones físiques o jurídiques, públiques o privades, societats civils, comunitats de béns, o qualsevol altre tipus d’unitat econòmica o patrimoni separat sense personalitat jurídica pròpia, no podran demanar al mateix temps ajuda els socis, els comuners o els integrants d’estes agrupacions.</w:t>
      </w:r>
    </w:p>
    <w:p w14:paraId="1CA032DB" w14:textId="77777777" w:rsidR="006B4545" w:rsidRPr="00672714" w:rsidRDefault="006B4545"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En el cas de sol·licitar l’ajuda les agrupacions de persones físiques o jurídiques, públiques o privades, societats civils, comunitats de béns, o qualsevol altre tipus d’unitat econòmica o patrimoni separat sense personalitat jurídica pròpia, hauran de fer-se constar expressament en la sol·licitud els compromisos d’execució assumits per cada membre, així com l’import de subvenció que ha d’aplicar cada un d’estos, que es faran constar també en la resolució de concessió, i es consideren igualment com a beneficiaris de les ajudes, sense que puguen demanar al mateix temps ajuda, els socis, comuners o integrants d’estes agrupacions per a la mateixa subvenció.</w:t>
      </w:r>
    </w:p>
    <w:p w14:paraId="48CBC703" w14:textId="77777777" w:rsidR="006B4545" w:rsidRPr="00672714" w:rsidRDefault="006B4545"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En qualsevol cas, haurà de nomenar-se un representant o apoderat únic de l’agrupació amb poders bastants per a complir les obligacions que, com a beneficiari, corresponen a l’agrupació. No es podrà dissoldre l’agrupació fins que haja transcorregut el termini de prescripció que preveuen els articles 39 i 65 de la Llei general de subvencions.</w:t>
      </w:r>
    </w:p>
    <w:p w14:paraId="5613B703" w14:textId="77777777" w:rsidR="00B37C6B" w:rsidRPr="00BE6B82" w:rsidRDefault="00B37C6B" w:rsidP="00672714">
      <w:pPr>
        <w:widowControl/>
        <w:autoSpaceDN/>
        <w:spacing w:line="360" w:lineRule="auto"/>
        <w:jc w:val="both"/>
        <w:textAlignment w:val="auto"/>
        <w:rPr>
          <w:rFonts w:ascii="Times New Roman" w:eastAsia="Times New Roman" w:hAnsi="Times New Roman" w:cs="Times New Roman"/>
          <w:iCs/>
        </w:rPr>
      </w:pPr>
      <w:r w:rsidRPr="00BE6B82">
        <w:rPr>
          <w:rFonts w:ascii="Times New Roman" w:hAnsi="Times New Roman" w:cs="Times New Roman"/>
          <w:iCs/>
        </w:rPr>
        <w:t>Quart. Sol·licituds i documentació</w:t>
      </w:r>
    </w:p>
    <w:p w14:paraId="4D60D1BE"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1. Es presentarà una sol·licitud per cada una de les ajudes a les quals s’opte, d’acord amb el que s’establix en l’article 9 de les bases reguladores. La presentació de la sol·licitud implica l’acceptació de les bases reguladores.</w:t>
      </w:r>
    </w:p>
    <w:p w14:paraId="165B5632" w14:textId="3A907103"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2. Les sol·licituds, amb el model normalitzat disponible en el tràmit telemàtic corresponent segons l’ajuda que es pretén sol·licitar de les regulades en esta </w:t>
      </w:r>
      <w:r w:rsidRPr="00672714">
        <w:rPr>
          <w:rFonts w:ascii="Times New Roman" w:hAnsi="Times New Roman" w:cs="Times New Roman"/>
        </w:rPr>
        <w:lastRenderedPageBreak/>
        <w:t>convocatòria, es presentaran únicament per via telemàtica, en la seu electrònica de la Generalitat (</w:t>
      </w:r>
      <w:hyperlink r:id="rId8" w:history="1">
        <w:r w:rsidRPr="00672714">
          <w:rPr>
            <w:rFonts w:ascii="Times New Roman" w:hAnsi="Times New Roman" w:cs="Times New Roman"/>
            <w:color w:val="000080"/>
            <w:u w:val="single"/>
          </w:rPr>
          <w:t>http://sede.gva.es</w:t>
        </w:r>
      </w:hyperlink>
      <w:r w:rsidRPr="00672714">
        <w:rPr>
          <w:rFonts w:ascii="Times New Roman" w:hAnsi="Times New Roman" w:cs="Times New Roman"/>
        </w:rPr>
        <w:t xml:space="preserve">), amb la Guia PROP, Tràmits i servicis, d’acord amb el que es preveu en l’article 9 de les bases reguladores i en aplicació del que disposa l’article 14 de la Llei 39/2015, d’1 d’octubre, del procediment administratiu comú de les administracions públiques (d’ara en avant, LPACAP). Qualsevol sol·licitud que es presente amb un procediment diferent del que es descriu ací serà </w:t>
      </w:r>
      <w:proofErr w:type="spellStart"/>
      <w:r w:rsidRPr="00672714">
        <w:rPr>
          <w:rFonts w:ascii="Times New Roman" w:hAnsi="Times New Roman" w:cs="Times New Roman"/>
        </w:rPr>
        <w:t>inadmesa</w:t>
      </w:r>
      <w:proofErr w:type="spellEnd"/>
      <w:r w:rsidRPr="00672714">
        <w:rPr>
          <w:rFonts w:ascii="Times New Roman" w:hAnsi="Times New Roman" w:cs="Times New Roman"/>
        </w:rPr>
        <w:t>.</w:t>
      </w:r>
    </w:p>
    <w:p w14:paraId="49066C6B"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BE6B82">
        <w:rPr>
          <w:rFonts w:ascii="Times New Roman" w:hAnsi="Times New Roman" w:cs="Times New Roman"/>
        </w:rPr>
        <w:t>a</w:t>
      </w:r>
      <w:r w:rsidRPr="00672714">
        <w:rPr>
          <w:rFonts w:ascii="Times New Roman" w:hAnsi="Times New Roman" w:cs="Times New Roman"/>
        </w:rPr>
        <w:t>) Les persones jurídiques i les entitats hauran d’omplir la sol·licitud amb la firma digital de representant d’entitat, emesa per qualsevol de les entitats admeses en la seu electrònica de la Generalitat (</w:t>
      </w:r>
      <w:hyperlink r:id="rId9" w:history="1">
        <w:r w:rsidRPr="00672714">
          <w:rPr>
            <w:rFonts w:ascii="Times New Roman" w:hAnsi="Times New Roman" w:cs="Times New Roman"/>
            <w:color w:val="000080"/>
            <w:u w:val="single"/>
          </w:rPr>
          <w:t>https://sede.gva.es/va/sistemes-d-identificacio-i-signatura-acceptats</w:t>
        </w:r>
      </w:hyperlink>
      <w:r w:rsidRPr="00672714">
        <w:rPr>
          <w:rFonts w:ascii="Times New Roman" w:hAnsi="Times New Roman" w:cs="Times New Roman"/>
        </w:rPr>
        <w:t>), o amb el certificat digital del seu representant, que haurà d’haver sigut inscrit prèviament com a tal en el Registre de representants de la Generalitat.</w:t>
      </w:r>
    </w:p>
    <w:p w14:paraId="167A1DD0"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BE6B82">
        <w:rPr>
          <w:rFonts w:ascii="Times New Roman" w:hAnsi="Times New Roman" w:cs="Times New Roman"/>
        </w:rPr>
        <w:t>b</w:t>
      </w:r>
      <w:r w:rsidRPr="00672714">
        <w:rPr>
          <w:rFonts w:ascii="Times New Roman" w:hAnsi="Times New Roman" w:cs="Times New Roman"/>
        </w:rPr>
        <w:t>) Les persones físiques hauran d’omplir la sol·licitud amb la firma digital de ciutadania o amb el seu representant inscrit com a tal en el Registre de representants, en els mateixos termes que en el paràgraf anterior.</w:t>
      </w:r>
    </w:p>
    <w:p w14:paraId="65D67F57"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3. En el lloc web de la seu electrònica de la Generalitat (</w:t>
      </w:r>
      <w:hyperlink r:id="rId10" w:history="1">
        <w:r w:rsidRPr="00672714">
          <w:rPr>
            <w:rFonts w:ascii="Times New Roman" w:hAnsi="Times New Roman" w:cs="Times New Roman"/>
            <w:color w:val="000080"/>
            <w:u w:val="single"/>
          </w:rPr>
          <w:t>https://sede.gva.es/va/</w:t>
        </w:r>
      </w:hyperlink>
      <w:r w:rsidRPr="00672714">
        <w:rPr>
          <w:rFonts w:ascii="Times New Roman" w:hAnsi="Times New Roman" w:cs="Times New Roman"/>
        </w:rPr>
        <w:t>) es troba la informació sobre les firmes digitals admeses i les instruccions per a la tramitació telemàtica de la sol·licitud i les aportacions posteriors de documentació, si és procedent.</w:t>
      </w:r>
    </w:p>
    <w:p w14:paraId="70E01115"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4. Per a comunicar qualsevol problema informàtic relacionat amb la presentació telemàtica d’esta sol·licitud, s’ha d’enviar omplit el formulari de problemes tècnics disponible en </w:t>
      </w:r>
      <w:hyperlink r:id="rId11" w:history="1">
        <w:r w:rsidRPr="00672714">
          <w:rPr>
            <w:rFonts w:ascii="Times New Roman" w:hAnsi="Times New Roman" w:cs="Times New Roman"/>
            <w:color w:val="000080"/>
            <w:u w:val="single"/>
          </w:rPr>
          <w:t>https://sede.gva.es/va/formulari-problemes-tecnics</w:t>
        </w:r>
      </w:hyperlink>
      <w:r w:rsidRPr="00672714">
        <w:rPr>
          <w:rFonts w:ascii="Times New Roman" w:hAnsi="Times New Roman" w:cs="Times New Roman"/>
        </w:rPr>
        <w:t xml:space="preserve">. </w:t>
      </w:r>
    </w:p>
    <w:p w14:paraId="5EFC42B8" w14:textId="55771488"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5. A la sol·licitud, segons l’ajuda sol·licitada, s’adjuntarà la documentació que siga procedent de la que s’indica en l’article 9.</w:t>
      </w:r>
      <w:r w:rsidR="00EF54D4" w:rsidRPr="00672714">
        <w:rPr>
          <w:rFonts w:ascii="Times New Roman" w:hAnsi="Times New Roman" w:cs="Times New Roman"/>
        </w:rPr>
        <w:t>1</w:t>
      </w:r>
      <w:r w:rsidRPr="00672714">
        <w:rPr>
          <w:rFonts w:ascii="Times New Roman" w:hAnsi="Times New Roman" w:cs="Times New Roman"/>
        </w:rPr>
        <w:t xml:space="preserve"> de les bases reguladores i de l’específica que puga exigir-se en les bases reguladores mencionades en cada una de les ajudes que es convoquen. La documentació que haja de presentar-se firmada s’haurà de presentar amb la firma del representant d’entitat o ciutadania, segons corresponga, i s’aportarà per via telemàtica. Quan la sol·licitud i la documentació la presente una persona física, una persona jurídica o una entitat que actue en nom propi, no mitjançant un representant, s’entendrà firmada la documentació remesa, excepte en els documents en què es requerisca expressament l’aportació firmada per una persona amb càrrec o </w:t>
      </w:r>
      <w:r w:rsidRPr="00672714">
        <w:rPr>
          <w:rFonts w:ascii="Times New Roman" w:hAnsi="Times New Roman" w:cs="Times New Roman"/>
        </w:rPr>
        <w:lastRenderedPageBreak/>
        <w:t xml:space="preserve">representació específica. En este cas, tampoc haurà d’aportar-se la documentació acreditativa i </w:t>
      </w:r>
      <w:proofErr w:type="spellStart"/>
      <w:r w:rsidRPr="00672714">
        <w:rPr>
          <w:rFonts w:ascii="Times New Roman" w:hAnsi="Times New Roman" w:cs="Times New Roman"/>
        </w:rPr>
        <w:t>identificativa</w:t>
      </w:r>
      <w:proofErr w:type="spellEnd"/>
      <w:r w:rsidRPr="00672714">
        <w:rPr>
          <w:rFonts w:ascii="Times New Roman" w:hAnsi="Times New Roman" w:cs="Times New Roman"/>
        </w:rPr>
        <w:t xml:space="preserve"> de l’entitat i del seu representant legal.</w:t>
      </w:r>
    </w:p>
    <w:p w14:paraId="0E9882DC" w14:textId="53CA0C29"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6. Els models d’annexos, les declaracions responsables i els certificats requerits en les bases reguladores estaran disponibles en la Guia PROP, Tràmits i servicis, a partir de la publicació d’esta convocatòria en el DOGV.</w:t>
      </w:r>
    </w:p>
    <w:p w14:paraId="0BE0E89F" w14:textId="2DC972DF" w:rsidR="00B37C6B" w:rsidRPr="00672714" w:rsidRDefault="00B37C6B" w:rsidP="00672714">
      <w:pPr>
        <w:widowControl/>
        <w:autoSpaceDN/>
        <w:spacing w:line="360" w:lineRule="auto"/>
        <w:jc w:val="both"/>
        <w:textAlignment w:val="auto"/>
        <w:rPr>
          <w:rFonts w:ascii="Times New Roman" w:hAnsi="Times New Roman" w:cs="Times New Roman"/>
        </w:rPr>
      </w:pPr>
      <w:r w:rsidRPr="00672714">
        <w:rPr>
          <w:rFonts w:ascii="Times New Roman" w:hAnsi="Times New Roman" w:cs="Times New Roman"/>
        </w:rPr>
        <w:t xml:space="preserve">7. L’esmena o l’aportació telemàtica de documentació podrà fer-se amb el tràmit de la Guia PROP Aportació de documentació a un expedient obert d’ajudes de la Conselleria d’Innovació, Indústria, Comerç i Turisme: </w:t>
      </w:r>
      <w:hyperlink r:id="rId12" w:history="1">
        <w:r w:rsidRPr="00672714">
          <w:rPr>
            <w:rFonts w:ascii="Times New Roman" w:hAnsi="Times New Roman" w:cs="Times New Roman"/>
            <w:color w:val="000080"/>
            <w:u w:val="single"/>
          </w:rPr>
          <w:t>https://www.gva.es/va/inicio/procedimientos?id_proc=15450</w:t>
        </w:r>
      </w:hyperlink>
      <w:r w:rsidR="00BE6B82">
        <w:rPr>
          <w:rFonts w:ascii="Times New Roman" w:hAnsi="Times New Roman" w:cs="Times New Roman"/>
        </w:rPr>
        <w:t xml:space="preserve"> )</w:t>
      </w:r>
    </w:p>
    <w:p w14:paraId="26F2F8FB" w14:textId="59A097F1" w:rsidR="006B4545" w:rsidRPr="00672714" w:rsidRDefault="006B4545"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8. Prèviament a omplir la sol·licitud, s’haurà de disposar d’un compte bancari donat d’alta. Si el compte bancari no ha sigut utilitzat en les relacions amb esta conselleria, alta nova en PROPER (segons l’enllaç següent:</w:t>
      </w:r>
      <w:hyperlink r:id="rId13" w:history="1">
        <w:r w:rsidRPr="00672714">
          <w:rPr>
            <w:rFonts w:ascii="Times New Roman" w:hAnsi="Times New Roman" w:cs="Times New Roman"/>
          </w:rPr>
          <w:t xml:space="preserve"> https://www.gva.es/va/inicio/procedimientos?id_proc=g22648</w:t>
        </w:r>
      </w:hyperlink>
      <w:r w:rsidRPr="00672714">
        <w:rPr>
          <w:rFonts w:ascii="Times New Roman" w:hAnsi="Times New Roman" w:cs="Times New Roman"/>
        </w:rPr>
        <w:t>).</w:t>
      </w:r>
    </w:p>
    <w:p w14:paraId="4E48E62A" w14:textId="77777777" w:rsidR="00B37C6B" w:rsidRPr="00BE6B82" w:rsidRDefault="00B37C6B" w:rsidP="00672714">
      <w:pPr>
        <w:widowControl/>
        <w:autoSpaceDN/>
        <w:spacing w:line="360" w:lineRule="auto"/>
        <w:jc w:val="both"/>
        <w:textAlignment w:val="auto"/>
        <w:rPr>
          <w:rFonts w:ascii="Times New Roman" w:eastAsia="Times New Roman" w:hAnsi="Times New Roman" w:cs="Times New Roman"/>
          <w:iCs/>
        </w:rPr>
      </w:pPr>
      <w:r w:rsidRPr="00BE6B82">
        <w:rPr>
          <w:rFonts w:ascii="Times New Roman" w:hAnsi="Times New Roman" w:cs="Times New Roman"/>
          <w:iCs/>
        </w:rPr>
        <w:t>Quint. Termini de presentació de les sol·licituds</w:t>
      </w:r>
    </w:p>
    <w:p w14:paraId="5DB2C142" w14:textId="0FF94728"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El termini per a la presentació de sol·licituds, en la forma establida en els punts 1 i 2 de l’article 9 de les bases reguladores i el resolc quart d’esta convocatòria, per a les ajudes convocades mitjançant esta resolució, serà des de les 9.00 hores del dia 1 de setembre fins a les 23.59 hores del dia 15 de setembre de 2025, els dos inclosos.</w:t>
      </w:r>
    </w:p>
    <w:p w14:paraId="2DACDF50" w14:textId="77777777" w:rsidR="00B37C6B" w:rsidRPr="00BE6B82" w:rsidRDefault="00B37C6B" w:rsidP="00672714">
      <w:pPr>
        <w:widowControl/>
        <w:autoSpaceDN/>
        <w:spacing w:line="360" w:lineRule="auto"/>
        <w:jc w:val="both"/>
        <w:textAlignment w:val="auto"/>
        <w:rPr>
          <w:rFonts w:ascii="Times New Roman" w:eastAsia="Times New Roman" w:hAnsi="Times New Roman" w:cs="Times New Roman"/>
        </w:rPr>
      </w:pPr>
      <w:r w:rsidRPr="00BE6B82">
        <w:rPr>
          <w:rFonts w:ascii="Times New Roman" w:hAnsi="Times New Roman" w:cs="Times New Roman"/>
        </w:rPr>
        <w:t>Sext. Criteris de valoració</w:t>
      </w:r>
    </w:p>
    <w:p w14:paraId="5BFFCDD6" w14:textId="16AFC492"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1. Les sol·licituds es tramitaran de conformitat amb el que s’establix en les bases reguladores en règim de concurrència competitiva.</w:t>
      </w:r>
    </w:p>
    <w:p w14:paraId="7F887968"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2. Les sol·licituds presentades seran valorades per la comissió qualificadora fixada en l’article 11.4 de les bases reguladores, d’acord amb els criteris que es fixen en l’article 10 d’estes bases, segons el tipus de beneficiària i d’ajuda sol·licitada, i són les següents: </w:t>
      </w:r>
    </w:p>
    <w:p w14:paraId="31A695D9" w14:textId="3A139EAD"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1. Beneficiàries previstes en l’article 5.1.</w:t>
      </w:r>
      <w:r w:rsidRPr="00672714">
        <w:rPr>
          <w:rFonts w:ascii="Times New Roman" w:hAnsi="Times New Roman" w:cs="Times New Roman"/>
          <w:i/>
        </w:rPr>
        <w:t>a</w:t>
      </w:r>
      <w:r w:rsidR="00BE6B82">
        <w:rPr>
          <w:rFonts w:ascii="Times New Roman" w:hAnsi="Times New Roman" w:cs="Times New Roman"/>
          <w:i/>
        </w:rPr>
        <w:t>)</w:t>
      </w:r>
      <w:r w:rsidRPr="00672714">
        <w:rPr>
          <w:rFonts w:ascii="Times New Roman" w:hAnsi="Times New Roman" w:cs="Times New Roman"/>
        </w:rPr>
        <w:t xml:space="preserve"> de les bases reguladores i per a les ajudes previstes en el capítol I, del títol II d’estes:</w:t>
      </w:r>
    </w:p>
    <w:p w14:paraId="5ECF8477"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 xml:space="preserve">a) Estar situada en un municipi de fins a 1.000 habitants: 15 punts; de fins a 10.000 habitants: 10 punts, i de fins a 40.000 habitants: 5 punts. </w:t>
      </w:r>
    </w:p>
    <w:p w14:paraId="5A19B2E1"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 xml:space="preserve">b) Realitzar les actuacions en valencià (retolació, promoció, catàlegs, web…): 5 punts. </w:t>
      </w:r>
    </w:p>
    <w:p w14:paraId="26F03FE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lastRenderedPageBreak/>
        <w:t>c) Ser microempresa: 15 punts; xicoteta empresa: 10 punts, i mitjana empresa: 5 punts.</w:t>
      </w:r>
    </w:p>
    <w:p w14:paraId="69D126EF"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 xml:space="preserve">d) Comerç electrònic: fins a 10 punts. Es puntuarà amb 2,5 punts la realització de cada una de les actuacions següents en l’establiment: </w:t>
      </w:r>
      <w:proofErr w:type="spellStart"/>
      <w:r w:rsidRPr="00672714">
        <w:rPr>
          <w:rFonts w:ascii="Times New Roman" w:hAnsi="Times New Roman" w:cs="Times New Roman"/>
          <w:iCs/>
        </w:rPr>
        <w:t>geolocalització</w:t>
      </w:r>
      <w:proofErr w:type="spellEnd"/>
      <w:r w:rsidRPr="00672714">
        <w:rPr>
          <w:rFonts w:ascii="Times New Roman" w:hAnsi="Times New Roman" w:cs="Times New Roman"/>
          <w:iCs/>
        </w:rPr>
        <w:t xml:space="preserve"> en internet, tindre compte en xarxes socials, tindre web i tindre botiga en línia.</w:t>
      </w:r>
    </w:p>
    <w:p w14:paraId="17CF95B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e) Vinculació empresarial: estar associada a una agrupació de professionals comerciants o artesans, 10 punts, estar integrada, 5 punts, i situada en un mercat municipal, 5 punts.</w:t>
      </w:r>
    </w:p>
    <w:p w14:paraId="11B03141"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 xml:space="preserve">f) Adhesió al sistema arbitral de consum de la Comunitat Valenciana si la </w:t>
      </w:r>
      <w:proofErr w:type="spellStart"/>
      <w:r w:rsidRPr="00672714">
        <w:rPr>
          <w:rFonts w:ascii="Times New Roman" w:hAnsi="Times New Roman" w:cs="Times New Roman"/>
          <w:iCs/>
        </w:rPr>
        <w:t>pime</w:t>
      </w:r>
      <w:proofErr w:type="spellEnd"/>
      <w:r w:rsidRPr="00672714">
        <w:rPr>
          <w:rFonts w:ascii="Times New Roman" w:hAnsi="Times New Roman" w:cs="Times New Roman"/>
          <w:iCs/>
        </w:rPr>
        <w:t xml:space="preserve"> és comercial: 5 punts, i adhesió al Programa de promoció activa de l’artesania, desenrotllat pel Centre d’Artesania de la Comunitat Valenciana, si la </w:t>
      </w:r>
      <w:proofErr w:type="spellStart"/>
      <w:r w:rsidRPr="00672714">
        <w:rPr>
          <w:rFonts w:ascii="Times New Roman" w:hAnsi="Times New Roman" w:cs="Times New Roman"/>
          <w:iCs/>
        </w:rPr>
        <w:t>pime</w:t>
      </w:r>
      <w:proofErr w:type="spellEnd"/>
      <w:r w:rsidRPr="00672714">
        <w:rPr>
          <w:rFonts w:ascii="Times New Roman" w:hAnsi="Times New Roman" w:cs="Times New Roman"/>
          <w:iCs/>
        </w:rPr>
        <w:t xml:space="preserve"> és artesana: 5 punts.</w:t>
      </w:r>
    </w:p>
    <w:p w14:paraId="2F5E49EE"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g) Percentatge d’execució de la sol·licitant en el tipus d’actuació per al qual sol·licita suport en les tres últimes convocatòries: fins a 10 punts.</w:t>
      </w:r>
    </w:p>
    <w:p w14:paraId="4F46F598"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iCs/>
        </w:rPr>
        <w:t>h) En cas que la sol·licitant, professional del comerç o de l’artesania, siga una persona física</w:t>
      </w:r>
      <w:r w:rsidRPr="00672714">
        <w:rPr>
          <w:rFonts w:ascii="Times New Roman" w:hAnsi="Times New Roman" w:cs="Times New Roman"/>
        </w:rPr>
        <w:t xml:space="preserve"> de menys de 30 anys en el moment de presentar la sol·licitud: 5 punts.</w:t>
      </w:r>
    </w:p>
    <w:p w14:paraId="7048A2A8"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iCs/>
        </w:rPr>
        <w:t>i) Acreditar</w:t>
      </w:r>
      <w:r w:rsidRPr="00672714">
        <w:rPr>
          <w:rFonts w:ascii="Times New Roman" w:hAnsi="Times New Roman" w:cs="Times New Roman"/>
        </w:rPr>
        <w:t xml:space="preserve"> la promoció de la igualtat efectiva d’oportunitats de dones i hòmens mitjançant l’acreditació d’un o diversos dels mitjans següents: fins a 10 punts:</w:t>
      </w:r>
    </w:p>
    <w:p w14:paraId="2D94EA17"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Que la sol·licitant dispose d’un pla d’igualtat vigent i visat pel centre directiu de l’Administració de la Generalitat amb competències en matèria de dona, i acreditació d’haver presentat l’informe anual d’avaluació de resultats davant del mateix organisme: 5 punts.</w:t>
      </w:r>
    </w:p>
    <w:p w14:paraId="44E52CE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Disposar d’un certificat distintiu o reconeixement empresarial en matèria d’igualtat d’oportunitats entre hòmens i dones, emés per una administració pública: 5 punts.</w:t>
      </w:r>
    </w:p>
    <w:p w14:paraId="26F95F42" w14:textId="3E68229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2. Beneficiàries que figuren en l’article 5.1.</w:t>
      </w:r>
      <w:r w:rsidRPr="00672714">
        <w:rPr>
          <w:rFonts w:ascii="Times New Roman" w:hAnsi="Times New Roman" w:cs="Times New Roman"/>
          <w:i/>
        </w:rPr>
        <w:t>b</w:t>
      </w:r>
      <w:r w:rsidR="003F6303">
        <w:rPr>
          <w:rFonts w:ascii="Times New Roman" w:hAnsi="Times New Roman" w:cs="Times New Roman"/>
          <w:i/>
        </w:rPr>
        <w:t>)</w:t>
      </w:r>
      <w:r w:rsidRPr="00672714">
        <w:rPr>
          <w:rFonts w:ascii="Times New Roman" w:hAnsi="Times New Roman" w:cs="Times New Roman"/>
        </w:rPr>
        <w:t xml:space="preserve"> de les bases reguladores i per a les ajudes especificades en el capítol II, del títol II d’estes:</w:t>
      </w:r>
    </w:p>
    <w:p w14:paraId="47C834A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a) L’adequació de les accions susceptibles de rebre suport als objectius i les finalitats previstes, fins a 10 punts; es valoraran la diversitat d’actuacions que s’han de fer fins a 5 punts, la realització de les actuacions proposades en col·laboració amb altres entitats fins a 2,5 punts, i l’ús del valencià en les accions que s’han de realitzar fins a 2,5 punts.</w:t>
      </w:r>
    </w:p>
    <w:p w14:paraId="6699B88C"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lastRenderedPageBreak/>
        <w:t>b) Estar integrada la sol·licitant en una agrupació de segon grau, 5 punts. Si ho està, directament o indirectament, en una de tercer grau: 10 punts. Estes puntuacions no poden acumular-se.</w:t>
      </w:r>
    </w:p>
    <w:p w14:paraId="3249BBAF"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c) Relació entre el cost de l’actuació susceptible de rebre suport i el nombre d’associades: fins a 10 punts.</w:t>
      </w:r>
    </w:p>
    <w:p w14:paraId="51B206D5"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d) Percentatge d’associades que exercixen una activitat comercial o artesana, segons sol·licitant o ajuda, en relació amb el total que integra l’entitat sol·licitant: fins a 10 punts.</w:t>
      </w:r>
    </w:p>
    <w:p w14:paraId="35BD068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e) Percentatge d’execució de la sol·licitant en el tipus d’actuació per al qual sol·licita suport en les tres convocatòries últimes: fins a 10 punts.</w:t>
      </w:r>
    </w:p>
    <w:p w14:paraId="2FB11BA7"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 xml:space="preserve">f) Realitzar actuacions vinculades amb el comerç electrònic, fins a 10 punts, amb el desglossament següent: estar present en les xarxes socials, 5 punts, i tindre web, 5 punts. </w:t>
      </w:r>
    </w:p>
    <w:p w14:paraId="387E93A2"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g) Acreditar que hi ha un protocol d’actuació vigent contra la discriminació i l’assetjament moral, contra l’assetjament sexual i per raó de sexe, i per a la promoció de la igualtat efectiva de dones i hòmens: 5 punts.</w:t>
      </w:r>
    </w:p>
    <w:p w14:paraId="6AF29001"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iCs/>
        </w:rPr>
      </w:pPr>
      <w:r w:rsidRPr="00672714">
        <w:rPr>
          <w:rFonts w:ascii="Times New Roman" w:hAnsi="Times New Roman" w:cs="Times New Roman"/>
          <w:iCs/>
        </w:rPr>
        <w:t>h) En el cas de les ajudes regulades en l’article 20.5, tractar-se d’una agrupació de caràcter multisectorial (sense predomini d’un sector): 35 punts.</w:t>
      </w:r>
    </w:p>
    <w:p w14:paraId="768B749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iCs/>
        </w:rPr>
        <w:t>i) En el cas de les ajudes regulades en l’article 20.5, el nombre d’agrupacions que integren l’agrupació de segon o tercer grau i que exercixen una activitat comercial o artesana, fins a 15</w:t>
      </w:r>
      <w:r w:rsidRPr="00672714">
        <w:rPr>
          <w:rFonts w:ascii="Times New Roman" w:hAnsi="Times New Roman" w:cs="Times New Roman"/>
        </w:rPr>
        <w:t xml:space="preserve"> punts distribuïts de la manera següent:</w:t>
      </w:r>
    </w:p>
    <w:p w14:paraId="5F05ADC9"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Si s’integren en esta fins a 100 agrupacions de comerç o d’artesania: 5 punts.</w:t>
      </w:r>
    </w:p>
    <w:p w14:paraId="77E8D082"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Si s’integren en esta des de 101 fins a 150 agrupacions de comerç o artesania: 10 punts.</w:t>
      </w:r>
    </w:p>
    <w:p w14:paraId="3993F8EC"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Si s’integren en esta més de 151 agrupacions de comerç o d’artesania: 15 punts.</w:t>
      </w:r>
    </w:p>
    <w:p w14:paraId="7CC14C93"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3. Beneficiàries previstes en l’article 5.1.</w:t>
      </w:r>
      <w:r w:rsidRPr="00672714">
        <w:rPr>
          <w:rFonts w:ascii="Times New Roman" w:hAnsi="Times New Roman" w:cs="Times New Roman"/>
          <w:i/>
        </w:rPr>
        <w:t>c</w:t>
      </w:r>
      <w:r w:rsidRPr="00672714">
        <w:rPr>
          <w:rFonts w:ascii="Times New Roman" w:hAnsi="Times New Roman" w:cs="Times New Roman"/>
        </w:rPr>
        <w:t xml:space="preserve"> de les bases reguladores i per a les ajudes establides en el capítol V, del títol II d’estes:</w:t>
      </w:r>
    </w:p>
    <w:p w14:paraId="407A8039" w14:textId="78190DC3" w:rsidR="006B4545"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a) Adequació de les accions susceptibles de suport als objectius i a les finalitats previstos (fins a 10 punts), valorant els aspectes següents: la diversitat d’actuacions que cal realitzar, la formació i l’experiència adequades a les funcions que ha de </w:t>
      </w:r>
      <w:r w:rsidRPr="00672714">
        <w:rPr>
          <w:rFonts w:ascii="Times New Roman" w:hAnsi="Times New Roman" w:cs="Times New Roman"/>
        </w:rPr>
        <w:lastRenderedPageBreak/>
        <w:t>desenrotllar el personal contractat (fins a 5 punts), fer les actuacions proposades en col·laboració amb altres entitats (fins a 2,5 punts), i l’ús del valencià en les accions promocionals (fins a 2,5 punts).</w:t>
      </w:r>
    </w:p>
    <w:p w14:paraId="040802D2" w14:textId="3695F089"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b) Relació entre el nombre de reclamacions rebudes i les resoltes de manera favorable a la reclamant per mediació, realitzades en el territori de la Comunitat Valenciana, en l’exercici anterior a la convocatòria: fins a 10 punts.</w:t>
      </w:r>
    </w:p>
    <w:p w14:paraId="4260D91A"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c) Relació entre el cost de les actuacions susceptibles de rebre suport i el nombre d’associades: fins a 10 punts.</w:t>
      </w:r>
    </w:p>
    <w:p w14:paraId="187597BC"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d) Relació entre les associades situades en la Comunitat Valenciana i el total de les associades a la sol·licitant: fins a 10 punts.</w:t>
      </w:r>
    </w:p>
    <w:p w14:paraId="724AC03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e) Percentatge d’execució de la sol·licitant en el tipus d’actuació per al qual sol·licita suport en les tres convocatòries últimes: fins a 10 punts.</w:t>
      </w:r>
    </w:p>
    <w:p w14:paraId="38BDE629"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f) Acreditar que hi ha un protocol d’actuació vigent contra la discriminació i l’assetjament moral, contra l’assetjament sexual i per raó de sexe, i per a la promoció de la igualtat efectiva de dones i hòmens: 5 punts.</w:t>
      </w:r>
    </w:p>
    <w:p w14:paraId="6833926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4. Beneficiàries previstes en l’article 5.1.d de les bases reguladores i per a les ajudes que s’especifiquen en els capítols III i IV, del títol II d’estes:</w:t>
      </w:r>
    </w:p>
    <w:p w14:paraId="1D855024"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a) L’adequació de les accions susceptibles de rebre suport als objectius i les finalitats previstes, fins a 10 punts; es valoraran la diversitat d’actuacions que s’han de fer fins a 5 punts, la realització de les actuacions proposades en col·laboració amb altres entitats fins a 2,5 punts, i l’ús del valencià en les accions que s’han de realitzar fins a 2,5 punts.</w:t>
      </w:r>
    </w:p>
    <w:p w14:paraId="1E60482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b) En matèria de comerç i artesania, comptar amb un conveni de col·laboració amb alguna agrupació de professionals de comerç, artesania o amb el Consorci de Gestió del Centre d’Artesania de la Comunitat Valenciana, en matèria de promoció local, 3 punts; si el conveni inclou actuacions específiques amb compromisos econòmics, 3 punts més. Si en les actuacions s’inclou la promoció i el desenrotllament del comerç electrònic, altres 4 punts. Per a actuacions de consum: nombre d’hores d’obertura al públic de les OMIC, amb la valoració d’1 punt per cada hora o fracció que sobrepasse les 25 obligatòries setmanals, amb el límit de 10 punts.</w:t>
      </w:r>
    </w:p>
    <w:p w14:paraId="6EBDAAAE"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 xml:space="preserve">c) Tindre una població de fins a 1.000 habitants: 15 punts; de fins a 10.000 habitants: 10 punts, i de fins a 40.000 habitants: 5 punts. </w:t>
      </w:r>
    </w:p>
    <w:p w14:paraId="7D49C839"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d) En matèria de comerç o artesania, el percentatge d’activitat comercial o artesana, respecte del total d’activitats econòmiques en l’entorn o recinte en el qual es pretén actuar: fins a 10 punts. Per a actuacions de consum, relació entre el nombre de reclamacions rebudes i les resoltes de manera favorable al reclamant per mediació de l’OMIC: fins a 10 punts.</w:t>
      </w:r>
    </w:p>
    <w:p w14:paraId="12932C05"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e) Percentatge d’execució de la sol·licitant en el tipus d’actuació per al qual sol·licita suport en les tres convocatòries últimes: fins a 10 punts.</w:t>
      </w:r>
    </w:p>
    <w:p w14:paraId="330C724A"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f) Acreditar:</w:t>
      </w:r>
    </w:p>
    <w:p w14:paraId="7F895CBE"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Que el sol·licitant disposa d’un pla d’igualtat vigent: 5 punts.</w:t>
      </w:r>
    </w:p>
    <w:p w14:paraId="53B7D963"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Disposar d’un certificat distintiu o reconeixement empresarial en matèria d’igualtat d’oportunitats entre hòmens i dones, emés per una administració pública: 5 punts.</w:t>
      </w:r>
    </w:p>
    <w:p w14:paraId="4F1B8840" w14:textId="7862B516"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g) Realització de la campanya de promoció del </w:t>
      </w:r>
      <w:r w:rsidR="003F6303">
        <w:rPr>
          <w:rFonts w:ascii="Times New Roman" w:hAnsi="Times New Roman" w:cs="Times New Roman"/>
        </w:rPr>
        <w:t>«</w:t>
      </w:r>
      <w:r w:rsidRPr="00672714">
        <w:rPr>
          <w:rFonts w:ascii="Times New Roman" w:hAnsi="Times New Roman" w:cs="Times New Roman"/>
        </w:rPr>
        <w:t>Dia del Comerç Local</w:t>
      </w:r>
      <w:r w:rsidR="003F6303">
        <w:rPr>
          <w:rFonts w:ascii="Times New Roman" w:hAnsi="Times New Roman" w:cs="Times New Roman"/>
        </w:rPr>
        <w:t>»</w:t>
      </w:r>
      <w:r w:rsidRPr="00672714">
        <w:rPr>
          <w:rFonts w:ascii="Times New Roman" w:hAnsi="Times New Roman" w:cs="Times New Roman"/>
        </w:rPr>
        <w:t>, organitzada per la Direcció General de Comerç, Artesania i Consum, que se celebra cada any el dia 25 d’octubre, en l’exercici immediatament anterior al de la sol·licitud de l’ajuda: 10 punts.</w:t>
      </w:r>
    </w:p>
    <w:p w14:paraId="28F0CFC7" w14:textId="77777777" w:rsidR="006B4545" w:rsidRPr="00672714" w:rsidRDefault="006B4545"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Les referències a la població dels municipis en estes bases reguladores s’entendran fetes en el cens de l’INE en vigor en l’exercici corresponent a la convocatòria.</w:t>
      </w:r>
    </w:p>
    <w:p w14:paraId="3A05569C" w14:textId="62618367" w:rsidR="00220FD8" w:rsidRPr="003F6303" w:rsidRDefault="00B37C6B" w:rsidP="00672714">
      <w:pPr>
        <w:widowControl/>
        <w:autoSpaceDN/>
        <w:spacing w:line="360" w:lineRule="auto"/>
        <w:jc w:val="both"/>
        <w:textAlignment w:val="auto"/>
        <w:rPr>
          <w:rFonts w:ascii="Times New Roman" w:eastAsia="Times New Roman" w:hAnsi="Times New Roman" w:cs="Times New Roman"/>
        </w:rPr>
      </w:pPr>
      <w:r w:rsidRPr="003F6303">
        <w:rPr>
          <w:rFonts w:ascii="Times New Roman" w:hAnsi="Times New Roman" w:cs="Times New Roman"/>
        </w:rPr>
        <w:t>Sèptim. Procediment de concessió d’ajudes</w:t>
      </w:r>
    </w:p>
    <w:p w14:paraId="169EBDAC" w14:textId="6DC33F7C" w:rsidR="00220FD8" w:rsidRPr="00672714" w:rsidRDefault="00022BA5"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1. El procediment de concessió de les ajudes es tramitarà en règim de concurrència competitiva, que es durà a terme mitjançant una comparació de les sol·licituds presentades, amb l’objectiu d’establir una prelació entre estes, que pot donar lloc a la gradació del percentatge de subvenció a aplicar, d’acord amb els criteris de valoració. </w:t>
      </w:r>
    </w:p>
    <w:p w14:paraId="3E9F05DB" w14:textId="01942993" w:rsidR="00022BA5" w:rsidRPr="00672714" w:rsidRDefault="00022BA5" w:rsidP="00672714">
      <w:pPr>
        <w:pStyle w:val="Standard"/>
        <w:spacing w:line="360" w:lineRule="auto"/>
        <w:jc w:val="both"/>
        <w:rPr>
          <w:rFonts w:ascii="Times New Roman" w:hAnsi="Times New Roman" w:cs="Times New Roman"/>
        </w:rPr>
      </w:pPr>
      <w:r w:rsidRPr="00672714">
        <w:rPr>
          <w:rFonts w:ascii="Times New Roman" w:hAnsi="Times New Roman" w:cs="Times New Roman"/>
        </w:rPr>
        <w:t>2. Una vegada examinades les sol·licituds, aquelles que complisquen i acrediten els requisits exigits en les bases reguladores seran avaluades per una comissió qualificadora, regulada en l’article 11.4. Una vegada avaluades les sol·licituds, l’òrgan instructor elevarà la proposta de resolució a l’òrgan competent per a dictar la resolució de concessió.</w:t>
      </w:r>
    </w:p>
    <w:p w14:paraId="7A805EE5" w14:textId="148E57BF" w:rsidR="00211030" w:rsidRPr="00672714" w:rsidRDefault="00022BA5"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3. En cas d’insuficiència pressupostària, en el present exercici, s’aplicaran els següents percentatges de subvenció als intervals ressenyats, en funció de la puntuació obtinguda per la beneficiària, sense que, en cap cas, es puguen superar els límits màxims establits en les bases reguladores:</w:t>
      </w:r>
    </w:p>
    <w:p w14:paraId="2F1086D6" w14:textId="00BC2429" w:rsidR="00220FD8" w:rsidRPr="00672714" w:rsidRDefault="00D92823"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a) Subvencions regulades en l’article 18.1 (expedient tipus CMAPY4) i article 18.2.a (expedient tipus CMIAPY):</w:t>
      </w:r>
    </w:p>
    <w:p w14:paraId="30D3693A" w14:textId="532E466D" w:rsidR="00D92823" w:rsidRPr="00672714" w:rsidRDefault="00D92823" w:rsidP="00672714">
      <w:pPr>
        <w:widowControl/>
        <w:autoSpaceDN/>
        <w:spacing w:line="360" w:lineRule="auto"/>
        <w:jc w:val="both"/>
        <w:textAlignment w:val="auto"/>
        <w:rPr>
          <w:rFonts w:ascii="Times New Roman" w:eastAsia="Times New Roman" w:hAnsi="Times New Roman" w:cs="Times New Roman"/>
        </w:rPr>
      </w:pPr>
      <w:bookmarkStart w:id="2" w:name="_Hlk205220394"/>
      <w:r w:rsidRPr="00672714">
        <w:rPr>
          <w:rFonts w:ascii="Times New Roman" w:hAnsi="Times New Roman" w:cs="Times New Roman"/>
        </w:rPr>
        <w:t>- Puntuació superior a 40 punts: 40 %</w:t>
      </w:r>
    </w:p>
    <w:p w14:paraId="0E530424" w14:textId="2C907A7A" w:rsidR="00D92823" w:rsidRPr="00672714" w:rsidRDefault="00D92823"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entre 31 i 40 punts: 30 %</w:t>
      </w:r>
    </w:p>
    <w:p w14:paraId="1153E049" w14:textId="6F0C0489" w:rsidR="00D92823" w:rsidRPr="00672714" w:rsidRDefault="00D92823"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fins a 30 punts: 20 %</w:t>
      </w:r>
    </w:p>
    <w:bookmarkEnd w:id="2"/>
    <w:p w14:paraId="42F5E30B" w14:textId="7DC9FC7B" w:rsidR="00D92823" w:rsidRPr="00672714" w:rsidRDefault="00D92823"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b) Subvencions regulades en l’article 18.2.b</w:t>
      </w:r>
      <w:r w:rsidR="003F6303">
        <w:rPr>
          <w:rFonts w:ascii="Times New Roman" w:hAnsi="Times New Roman" w:cs="Times New Roman"/>
        </w:rPr>
        <w:t>)</w:t>
      </w:r>
      <w:r w:rsidRPr="00672714">
        <w:rPr>
          <w:rFonts w:ascii="Times New Roman" w:hAnsi="Times New Roman" w:cs="Times New Roman"/>
        </w:rPr>
        <w:t xml:space="preserve"> (expedient tipus CMMOPY), article 18.2.c (expedient tipus CMRUPY), article 18.3 (expedient tipus CMSEPY) i article 18.4 (expedient tipus CMIART):</w:t>
      </w:r>
    </w:p>
    <w:p w14:paraId="51676D47" w14:textId="4F076FB5" w:rsidR="00D92823" w:rsidRPr="00672714" w:rsidRDefault="00D92823"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superior a 40 punts: 50 %</w:t>
      </w:r>
    </w:p>
    <w:p w14:paraId="07D80ADF" w14:textId="4206794A" w:rsidR="00D92823" w:rsidRPr="00672714" w:rsidRDefault="00D92823"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entre 31 i 40 punts: 40 %</w:t>
      </w:r>
    </w:p>
    <w:p w14:paraId="0625CAD5" w14:textId="63D3D3AC" w:rsidR="00D92823" w:rsidRPr="00672714" w:rsidRDefault="00D92823"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fins a 30 punts: 30 %</w:t>
      </w:r>
    </w:p>
    <w:p w14:paraId="7EF76087" w14:textId="1C85A0D0" w:rsidR="00D10D95" w:rsidRPr="00672714" w:rsidRDefault="00D10D95"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c) Subvencions regulades en l’article 22.1 (expedient tipus CMPFER):</w:t>
      </w:r>
    </w:p>
    <w:p w14:paraId="03212D63" w14:textId="77777777"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superior a 40 punts: 50 %</w:t>
      </w:r>
    </w:p>
    <w:p w14:paraId="2AD6CDFD" w14:textId="77777777"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entre 31 i 40 punts: 40 %</w:t>
      </w:r>
    </w:p>
    <w:p w14:paraId="0DA91E09" w14:textId="77777777"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fins a 30 punts: 30 %</w:t>
      </w:r>
    </w:p>
    <w:p w14:paraId="55443144" w14:textId="35D3613E"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d) Subvencions regulades en l’article 22.2 (expedient tipus CMDAFC), article 22 punts 3, 5 i 6 (expedient tipus CMMOAY), article 22.7 (expedient tipus CMAYES), article 22.8 (expedient tipus CMARTY), article 22.10 (expedient tipus CMPROM) i article 24 (expedient tipus COMICC):</w:t>
      </w:r>
    </w:p>
    <w:p w14:paraId="5D9606A8" w14:textId="47731BCA"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superior a 40 punts: 70 %</w:t>
      </w:r>
    </w:p>
    <w:p w14:paraId="5F8A50E4" w14:textId="1AD0E510"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entre 31 i 40 punts: 60 %</w:t>
      </w:r>
    </w:p>
    <w:p w14:paraId="584E3051" w14:textId="4EEEAF99"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fins a 30 punts: 40 %</w:t>
      </w:r>
    </w:p>
    <w:p w14:paraId="6AFC31FC" w14:textId="1B297173"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e) Subvencions regulades en l’article 20.4 (expedient tipus CMACCC):</w:t>
      </w:r>
    </w:p>
    <w:p w14:paraId="0AC29346" w14:textId="77777777"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superior a 40 punts: 40 %</w:t>
      </w:r>
    </w:p>
    <w:p w14:paraId="6598A4DE" w14:textId="77777777"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entre 31 i 40 punts: 30 %</w:t>
      </w:r>
    </w:p>
    <w:p w14:paraId="2BF9BA95" w14:textId="77777777"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fins a 30 punts: 20 %</w:t>
      </w:r>
    </w:p>
    <w:p w14:paraId="7E986771" w14:textId="14CEE0E3" w:rsidR="008C3A8B" w:rsidRPr="00672714" w:rsidRDefault="008C3A8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 xml:space="preserve">f) Subvencions regulades en l’article 20.1 (expedient tipus CMFAST), article 20.2.a (expedient tipus CMMOAS), article 20.3 (expedient tipus CMAAS4) i </w:t>
      </w:r>
      <w:r w:rsidRPr="003F6303">
        <w:rPr>
          <w:rFonts w:ascii="Times New Roman" w:hAnsi="Times New Roman" w:cs="Times New Roman"/>
        </w:rPr>
        <w:t>article 2</w:t>
      </w:r>
      <w:r w:rsidR="00B83F09" w:rsidRPr="003F6303">
        <w:rPr>
          <w:rFonts w:ascii="Times New Roman" w:hAnsi="Times New Roman" w:cs="Times New Roman"/>
        </w:rPr>
        <w:t>6</w:t>
      </w:r>
      <w:r w:rsidRPr="003F6303">
        <w:rPr>
          <w:rFonts w:ascii="Times New Roman" w:hAnsi="Times New Roman" w:cs="Times New Roman"/>
        </w:rPr>
        <w:t>.</w:t>
      </w:r>
      <w:r w:rsidR="00B83F09" w:rsidRPr="003F6303">
        <w:rPr>
          <w:rFonts w:ascii="Times New Roman" w:hAnsi="Times New Roman" w:cs="Times New Roman"/>
        </w:rPr>
        <w:t>2</w:t>
      </w:r>
      <w:r w:rsidRPr="00672714">
        <w:rPr>
          <w:rFonts w:ascii="Times New Roman" w:hAnsi="Times New Roman" w:cs="Times New Roman"/>
        </w:rPr>
        <w:t xml:space="preserve"> (expedient tipus COADIG)</w:t>
      </w:r>
    </w:p>
    <w:p w14:paraId="201B3653" w14:textId="77777777" w:rsidR="00233B2F" w:rsidRPr="00672714" w:rsidRDefault="00233B2F"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superior a 40 punts: 50 %</w:t>
      </w:r>
    </w:p>
    <w:p w14:paraId="4EFFE2E5" w14:textId="77777777" w:rsidR="00233B2F" w:rsidRPr="00672714" w:rsidRDefault="00233B2F"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entre 31 i 40 punts: 40 %</w:t>
      </w:r>
    </w:p>
    <w:p w14:paraId="49B055BD" w14:textId="77777777" w:rsidR="00233B2F" w:rsidRPr="00672714" w:rsidRDefault="00233B2F"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fins a 30 punts: 30 %</w:t>
      </w:r>
    </w:p>
    <w:p w14:paraId="4A6CA0D4" w14:textId="456D7D8A" w:rsidR="00D92823" w:rsidRPr="00672714" w:rsidRDefault="00233B2F"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g) Subvencions regulades en l’article 20.2.b) (expedient tipus CMCMEI), article 20.5 (expedient tipus CMFORM) i </w:t>
      </w:r>
      <w:r w:rsidRPr="003F6303">
        <w:rPr>
          <w:rFonts w:ascii="Times New Roman" w:hAnsi="Times New Roman" w:cs="Times New Roman"/>
        </w:rPr>
        <w:t>article 26</w:t>
      </w:r>
      <w:r w:rsidR="004561C9" w:rsidRPr="003F6303">
        <w:rPr>
          <w:rFonts w:ascii="Times New Roman" w:hAnsi="Times New Roman" w:cs="Times New Roman"/>
        </w:rPr>
        <w:t>.1</w:t>
      </w:r>
      <w:r w:rsidRPr="00672714">
        <w:rPr>
          <w:rFonts w:ascii="Times New Roman" w:hAnsi="Times New Roman" w:cs="Times New Roman"/>
        </w:rPr>
        <w:t xml:space="preserve"> (expedient tipus COASOC):</w:t>
      </w:r>
    </w:p>
    <w:p w14:paraId="76980732" w14:textId="77777777" w:rsidR="00233B2F" w:rsidRPr="00672714" w:rsidRDefault="00233B2F"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superior a 40 punts: 70 %</w:t>
      </w:r>
    </w:p>
    <w:p w14:paraId="41590EFC" w14:textId="77777777" w:rsidR="00233B2F" w:rsidRPr="00672714" w:rsidRDefault="00233B2F"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entre 31 i 40 punts: 60 %</w:t>
      </w:r>
    </w:p>
    <w:p w14:paraId="10A0C346" w14:textId="77777777" w:rsidR="00233B2F" w:rsidRPr="00672714" w:rsidRDefault="00233B2F"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Puntuació fins a 30 punts: 40 %</w:t>
      </w:r>
    </w:p>
    <w:p w14:paraId="00BC4975" w14:textId="2B734E86" w:rsidR="00220FD8" w:rsidRPr="00672714" w:rsidRDefault="00220FD8"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3. En el cas que el crèdit consignat en la convocatòria siga suficient, atés el nombre de sol·licituds una vegada finalitzat el termini de presentació, no serà necessari fixar l’orde de prelació entre les sol·licituds que reunisquen els requisits establits en les convocatòries.</w:t>
      </w:r>
    </w:p>
    <w:p w14:paraId="05D7E7D4" w14:textId="6A836ACD" w:rsidR="001E7F46" w:rsidRPr="00672714" w:rsidRDefault="001E7F46"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4. De conformitat amb el que establix l’article 160 de l’LHPS, correspon a la persona titular d’esta conselleria, o l’òrgan en què delegue, dictar la resolució de la concessió de les diferents subvencions que puguen convocar-se.</w:t>
      </w:r>
    </w:p>
    <w:p w14:paraId="2FD4EF96" w14:textId="37A4CEB8" w:rsidR="00B37C6B" w:rsidRPr="003F6303" w:rsidRDefault="00220FD8" w:rsidP="00672714">
      <w:pPr>
        <w:widowControl/>
        <w:autoSpaceDN/>
        <w:spacing w:line="360" w:lineRule="auto"/>
        <w:jc w:val="both"/>
        <w:textAlignment w:val="auto"/>
        <w:rPr>
          <w:rFonts w:ascii="Times New Roman" w:eastAsia="Times New Roman" w:hAnsi="Times New Roman" w:cs="Times New Roman"/>
          <w:iCs/>
        </w:rPr>
      </w:pPr>
      <w:r w:rsidRPr="003F6303">
        <w:rPr>
          <w:rFonts w:ascii="Times New Roman" w:hAnsi="Times New Roman" w:cs="Times New Roman"/>
          <w:iCs/>
        </w:rPr>
        <w:t>Octau. Publicació de la resolució</w:t>
      </w:r>
    </w:p>
    <w:p w14:paraId="16F82D07"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1. Les resolucions es publicaran en el DOGV en els termes establits en l’article 12 de les bases reguladores i amb els efectes establits en l’LPACAP. Per a avisar de la publicació de les notificacions en el DOGV, s’enviarà un correu electrònic a l’adreça que s’haja indicat en la sol·licitud.</w:t>
      </w:r>
    </w:p>
    <w:p w14:paraId="49E42FB9"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2. Esta publicació substituirà la notificació i tindrà els mateixos efectes per tractar-se d’un procediment de concurrència competitiva. La data de la publicació serà la que es considere a l’efecte de notificació.</w:t>
      </w:r>
    </w:p>
    <w:p w14:paraId="52079F4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3. Contra les resolucions a què fa referència el punt anterior es podran interposar els recursos que fixa l’article 12.7 de les bases reguladores.</w:t>
      </w:r>
    </w:p>
    <w:p w14:paraId="3D9F8E23" w14:textId="2651A706" w:rsidR="00B37C6B" w:rsidRPr="003F6303" w:rsidRDefault="00220FD8" w:rsidP="00672714">
      <w:pPr>
        <w:widowControl/>
        <w:autoSpaceDN/>
        <w:spacing w:line="360" w:lineRule="auto"/>
        <w:jc w:val="both"/>
        <w:textAlignment w:val="auto"/>
        <w:rPr>
          <w:rFonts w:ascii="Times New Roman" w:eastAsia="Times New Roman" w:hAnsi="Times New Roman" w:cs="Times New Roman"/>
          <w:iCs/>
        </w:rPr>
      </w:pPr>
      <w:r w:rsidRPr="003F6303">
        <w:rPr>
          <w:rFonts w:ascii="Times New Roman" w:hAnsi="Times New Roman" w:cs="Times New Roman"/>
          <w:iCs/>
        </w:rPr>
        <w:t>Nové. Justificació de les ajudes. Termini i documentació</w:t>
      </w:r>
    </w:p>
    <w:p w14:paraId="2D1CA796" w14:textId="18A1C342"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1. De conformitat amb el que s’establix en els articles 13 i següents de les bases reguladores, es consideraran susceptibles de suport les actuacions realitzades des de l’1 de gener de 2025 fins a les dates següents, segons l’ajuda que se sol·licite:</w:t>
      </w:r>
    </w:p>
    <w:p w14:paraId="3F55FB49" w14:textId="6953ED55"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a) Actuacions </w:t>
      </w:r>
      <w:r w:rsidR="007C5031" w:rsidRPr="00672714">
        <w:rPr>
          <w:rFonts w:ascii="Times New Roman" w:hAnsi="Times New Roman" w:cs="Times New Roman"/>
        </w:rPr>
        <w:t>E</w:t>
      </w:r>
      <w:r w:rsidRPr="00672714">
        <w:rPr>
          <w:rFonts w:ascii="Times New Roman" w:hAnsi="Times New Roman" w:cs="Times New Roman"/>
        </w:rPr>
        <w:t>MPRENEM COMERÇ (article 18.2.a) de les bases reguladores: fins al 30 de setembre de 2025.</w:t>
      </w:r>
    </w:p>
    <w:p w14:paraId="6095F888" w14:textId="2B847D42"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b) Assistència i realització de certàmens o manifestacions firals previstos en els articles 18.1 del capítol I, 20.3.f del capítol II i 22.1 del capítol III, tots del títol II, de les bases reguladores: fins al 16 de novembre de 2025. Excepcionalment, podran realitzar-se fins al 7 de desembre de 2025, sempre que queden justificats pel seu caràcter sectorial específic, o realitzar-se fora del territori nacional.</w:t>
      </w:r>
    </w:p>
    <w:p w14:paraId="746C7183" w14:textId="0C48659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c) Resta d’ajudes: fins al 31 d’octubre de 2025.</w:t>
      </w:r>
    </w:p>
    <w:p w14:paraId="7F4BB54F"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2. La justificació de les ajudes la realitzaran les persones beneficiàries en la forma descrita en els articles 13 a 15 de les bases reguladores i fins a les dates següents segons l’ajuda que se sol·licite, llevat que en la resolució de concessió es fixe una data posterior:</w:t>
      </w:r>
    </w:p>
    <w:p w14:paraId="16778852" w14:textId="6B77EC1C"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a) Actuacions incloses en </w:t>
      </w:r>
      <w:r w:rsidR="001020A0">
        <w:rPr>
          <w:rFonts w:ascii="Times New Roman" w:hAnsi="Times New Roman" w:cs="Times New Roman"/>
        </w:rPr>
        <w:t>EM</w:t>
      </w:r>
      <w:r w:rsidRPr="00672714">
        <w:rPr>
          <w:rFonts w:ascii="Times New Roman" w:hAnsi="Times New Roman" w:cs="Times New Roman"/>
        </w:rPr>
        <w:t>PRENEM COMERÇ (article 18.2.a de les bases reguladores): fins al 15 d’octubre de 2025.</w:t>
      </w:r>
    </w:p>
    <w:p w14:paraId="02B56592" w14:textId="0F4DF4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b) Assistència i realització de certàmens o manifestacions firals mencionades en el punt 1.b</w:t>
      </w:r>
      <w:r w:rsidR="000C1E17">
        <w:rPr>
          <w:rFonts w:ascii="Times New Roman" w:hAnsi="Times New Roman" w:cs="Times New Roman"/>
        </w:rPr>
        <w:t>)</w:t>
      </w:r>
      <w:r w:rsidRPr="00672714">
        <w:rPr>
          <w:rFonts w:ascii="Times New Roman" w:hAnsi="Times New Roman" w:cs="Times New Roman"/>
        </w:rPr>
        <w:t xml:space="preserve"> anterior, fins al 21 de novembre de 2025, excepte les que per les dates de realització no puguen justificar-se en este termini; en este cas, la justificació es presentarà en els deu dies naturals següents a la finalització del certamen, i no podrà acceptar-se en cap cas amb posterioritat al dia 10 de desembre de 2025.</w:t>
      </w:r>
    </w:p>
    <w:p w14:paraId="040632DD" w14:textId="025291B6"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c) La resta d’ajudes: fins al 7 de novembre de 2025.</w:t>
      </w:r>
    </w:p>
    <w:p w14:paraId="7CD9EAD3"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3. El pagament de l’ajuda s’efectuarà en la forma prevista en els articles 14 i 15 de les bases reguladores, i es podrà originar la minoració, la resolució o el reintegrament previstos en l’article 16 de les bases reguladores mencionades.</w:t>
      </w:r>
    </w:p>
    <w:p w14:paraId="4F12ADBB" w14:textId="32EAC70C" w:rsidR="00B37C6B" w:rsidRPr="000C1E17" w:rsidRDefault="00220FD8" w:rsidP="00672714">
      <w:pPr>
        <w:widowControl/>
        <w:autoSpaceDN/>
        <w:spacing w:line="360" w:lineRule="auto"/>
        <w:jc w:val="both"/>
        <w:textAlignment w:val="auto"/>
        <w:rPr>
          <w:rFonts w:ascii="Times New Roman" w:eastAsia="Times New Roman" w:hAnsi="Times New Roman" w:cs="Times New Roman"/>
          <w:iCs/>
        </w:rPr>
      </w:pPr>
      <w:r w:rsidRPr="000C1E17">
        <w:rPr>
          <w:rFonts w:ascii="Times New Roman" w:hAnsi="Times New Roman" w:cs="Times New Roman"/>
          <w:iCs/>
        </w:rPr>
        <w:t xml:space="preserve">Dècim. </w:t>
      </w:r>
      <w:r w:rsidRPr="000C1E17">
        <w:rPr>
          <w:rFonts w:ascii="Times New Roman" w:hAnsi="Times New Roman" w:cs="Times New Roman"/>
          <w:iCs/>
          <w:color w:val="000000"/>
        </w:rPr>
        <w:t>Tractament de dades de caràcter personal</w:t>
      </w:r>
    </w:p>
    <w:p w14:paraId="1A9FD10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La participació en la present convocatòria comportarà el tractament de dades de caràcter personal de les persones sol·licitants per part de la Conselleria d’Innovació, Indústria, Comerç i Turisme. Així mateix, se l’informa de:</w:t>
      </w:r>
    </w:p>
    <w:p w14:paraId="0023ABB4"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1. Identitat del responsable del tractament: la Conselleria d’Innovació, Indústria, Comerç i Turisme.</w:t>
      </w:r>
    </w:p>
    <w:p w14:paraId="737ED2E8" w14:textId="1E93B7EE"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2. Finalitat del tractament i tractament</w:t>
      </w:r>
      <w:r w:rsidR="000C1E17">
        <w:rPr>
          <w:rFonts w:ascii="Times New Roman" w:hAnsi="Times New Roman" w:cs="Times New Roman"/>
        </w:rPr>
        <w:t>/</w:t>
      </w:r>
      <w:r w:rsidRPr="00672714">
        <w:rPr>
          <w:rFonts w:ascii="Times New Roman" w:hAnsi="Times New Roman" w:cs="Times New Roman"/>
        </w:rPr>
        <w:t>s afectat</w:t>
      </w:r>
      <w:r w:rsidR="000C1E17">
        <w:rPr>
          <w:rFonts w:ascii="Times New Roman" w:hAnsi="Times New Roman" w:cs="Times New Roman"/>
        </w:rPr>
        <w:t>/</w:t>
      </w:r>
      <w:r w:rsidRPr="00672714">
        <w:rPr>
          <w:rFonts w:ascii="Times New Roman" w:hAnsi="Times New Roman" w:cs="Times New Roman"/>
        </w:rPr>
        <w:t>s: atendre la sol·licitud presentada d’acord amb el que s’establix en la convocatòria, en les bases reguladores, en la Llei 38/2003, de 17 de novembre, general de subvencions, i en la normativa de desplegament, i supletòriament en la Llei 39/2015, d’1 d’octubre, del procediment administratiu comú de les administracions públiques (vegeu el Registre de les activitats de tractament).</w:t>
      </w:r>
    </w:p>
    <w:p w14:paraId="636E092A"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3. Origen de les dades</w:t>
      </w:r>
    </w:p>
    <w:p w14:paraId="0F62744A"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Les dades personals recaptades procedixen de les sol·licituds presentades per la persona interessada o el seu representant.</w:t>
      </w:r>
    </w:p>
    <w:p w14:paraId="4F14012A"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4. Registre d’activitats de tractament</w:t>
      </w:r>
    </w:p>
    <w:p w14:paraId="4D7D90A2"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hyperlink r:id="rId14" w:history="1">
        <w:r w:rsidRPr="00672714">
          <w:rPr>
            <w:rFonts w:ascii="Times New Roman" w:hAnsi="Times New Roman" w:cs="Times New Roman"/>
            <w:color w:val="000080"/>
            <w:u w:val="single"/>
          </w:rPr>
          <w:t>https://cindi.gva.es/documents/161328120/167503914/RATGEN004.pdf</w:t>
        </w:r>
      </w:hyperlink>
    </w:p>
    <w:p w14:paraId="652271AA"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5. Drets de les persones sol·licitants</w:t>
      </w:r>
    </w:p>
    <w:p w14:paraId="756F664A"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0C1E17">
        <w:rPr>
          <w:rFonts w:ascii="Times New Roman" w:hAnsi="Times New Roman" w:cs="Times New Roman"/>
        </w:rPr>
        <w:t>a</w:t>
      </w:r>
      <w:r w:rsidRPr="00672714">
        <w:rPr>
          <w:rFonts w:ascii="Times New Roman" w:hAnsi="Times New Roman" w:cs="Times New Roman"/>
        </w:rPr>
        <w:t>) Drets de les persones interessades</w:t>
      </w:r>
    </w:p>
    <w:p w14:paraId="4DB4156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Les persones interessades tenen dret a sol·licitar l’accés a les seues dades personals, la rectificació o la supressió d’estes, la limitació de com es tracten o l’oposició a este. Per a exercir estos drets, hauran de presentar un escrit a la </w:t>
      </w:r>
      <w:proofErr w:type="spellStart"/>
      <w:r w:rsidRPr="00672714">
        <w:rPr>
          <w:rFonts w:ascii="Times New Roman" w:hAnsi="Times New Roman" w:cs="Times New Roman"/>
        </w:rPr>
        <w:t>Subsecretaria</w:t>
      </w:r>
      <w:proofErr w:type="spellEnd"/>
      <w:r w:rsidRPr="00672714">
        <w:rPr>
          <w:rFonts w:ascii="Times New Roman" w:hAnsi="Times New Roman" w:cs="Times New Roman"/>
        </w:rPr>
        <w:t xml:space="preserve"> de la Conselleria d’Innovació, Indústria, Comerç i Turisme. Caldrà especificar quin d’estos drets se sol·licita que se satisfaça, i si no s’autoritza l’obtenció de dades d’identitat del sol·licitant o, si és el cas, del representant legal, caldrà aportar la corresponent documentació acreditativa de la identitat i la representació. També es podran exercir els drets de manera telemàtica en l’enllaç següent:</w:t>
      </w:r>
    </w:p>
    <w:p w14:paraId="10A6C9D9" w14:textId="77777777" w:rsidR="00B37C6B" w:rsidRPr="00672714" w:rsidRDefault="00B37C6B" w:rsidP="00672714">
      <w:pPr>
        <w:widowControl/>
        <w:autoSpaceDN/>
        <w:spacing w:line="360" w:lineRule="auto"/>
        <w:textAlignment w:val="auto"/>
        <w:rPr>
          <w:rFonts w:ascii="Times New Roman" w:eastAsia="Times New Roman" w:hAnsi="Times New Roman" w:cs="Times New Roman"/>
        </w:rPr>
      </w:pPr>
      <w:hyperlink r:id="rId15" w:history="1">
        <w:r w:rsidRPr="00672714">
          <w:rPr>
            <w:rFonts w:ascii="Times New Roman" w:hAnsi="Times New Roman" w:cs="Times New Roman"/>
            <w:color w:val="000080"/>
            <w:u w:val="single"/>
          </w:rPr>
          <w:t>https://www.gva.es/va/inicio/procedimientos?id_proc=G19970</w:t>
        </w:r>
      </w:hyperlink>
    </w:p>
    <w:p w14:paraId="699A35B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0C1E17">
        <w:rPr>
          <w:rFonts w:ascii="Times New Roman" w:hAnsi="Times New Roman" w:cs="Times New Roman"/>
        </w:rPr>
        <w:t>b</w:t>
      </w:r>
      <w:r w:rsidRPr="00672714">
        <w:rPr>
          <w:rFonts w:ascii="Times New Roman" w:hAnsi="Times New Roman" w:cs="Times New Roman"/>
        </w:rPr>
        <w:t>) Reclamació a l’Agència Espanyola de Protecció de Dades</w:t>
      </w:r>
    </w:p>
    <w:p w14:paraId="5C0C7E6E"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color w:val="000080"/>
          <w:u w:val="single"/>
        </w:rPr>
      </w:pPr>
      <w:r w:rsidRPr="00672714">
        <w:rPr>
          <w:rFonts w:ascii="Times New Roman" w:hAnsi="Times New Roman" w:cs="Times New Roman"/>
        </w:rPr>
        <w:t xml:space="preserve">Si les persones interessades entenen que han resultat perjudicades pel tractament de les seues dades o en l’exercici dels seus drets, poden presentar una reclamació a l’Agència Espanyola de Protecció de Dades per mitjà de la seu electrònica accessible en el lloc web </w:t>
      </w:r>
      <w:hyperlink r:id="rId16" w:history="1">
        <w:r w:rsidRPr="00672714">
          <w:rPr>
            <w:rFonts w:ascii="Times New Roman" w:hAnsi="Times New Roman" w:cs="Times New Roman"/>
            <w:color w:val="000080"/>
            <w:u w:val="single"/>
          </w:rPr>
          <w:t>https://www.aepd.es/</w:t>
        </w:r>
      </w:hyperlink>
    </w:p>
    <w:p w14:paraId="665B3BF1"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6. Delegat/</w:t>
      </w:r>
      <w:proofErr w:type="spellStart"/>
      <w:r w:rsidRPr="00672714">
        <w:rPr>
          <w:rFonts w:ascii="Times New Roman" w:hAnsi="Times New Roman" w:cs="Times New Roman"/>
        </w:rPr>
        <w:t>ada</w:t>
      </w:r>
      <w:proofErr w:type="spellEnd"/>
      <w:r w:rsidRPr="00672714">
        <w:rPr>
          <w:rFonts w:ascii="Times New Roman" w:hAnsi="Times New Roman" w:cs="Times New Roman"/>
        </w:rPr>
        <w:t xml:space="preserve"> de Protecció de Dades</w:t>
      </w:r>
    </w:p>
    <w:p w14:paraId="551781AA"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lastRenderedPageBreak/>
        <w:t>En tot cas, les persones sol·licitants podran contactar amb el delegat/</w:t>
      </w:r>
      <w:proofErr w:type="spellStart"/>
      <w:r w:rsidRPr="00672714">
        <w:rPr>
          <w:rFonts w:ascii="Times New Roman" w:hAnsi="Times New Roman" w:cs="Times New Roman"/>
        </w:rPr>
        <w:t>ada</w:t>
      </w:r>
      <w:proofErr w:type="spellEnd"/>
      <w:r w:rsidRPr="00672714">
        <w:rPr>
          <w:rFonts w:ascii="Times New Roman" w:hAnsi="Times New Roman" w:cs="Times New Roman"/>
        </w:rPr>
        <w:t xml:space="preserve"> de Protecció de Dades de la Generalitat Valenciana mitjançant:</w:t>
      </w:r>
    </w:p>
    <w:p w14:paraId="01D62CEE"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Adreça electrònica: dpd@gva.es</w:t>
      </w:r>
    </w:p>
    <w:p w14:paraId="10865598"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Adreça postal: passeig de l’Albereda, 16, 46010 València</w:t>
      </w:r>
    </w:p>
    <w:p w14:paraId="0C8E655E"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7. Més informació de protecció de dades:</w:t>
      </w:r>
    </w:p>
    <w:p w14:paraId="4DD373A8" w14:textId="77777777" w:rsidR="00B37C6B" w:rsidRPr="00672714" w:rsidRDefault="00B37C6B" w:rsidP="00672714">
      <w:pPr>
        <w:widowControl/>
        <w:autoSpaceDN/>
        <w:spacing w:line="360" w:lineRule="auto"/>
        <w:textAlignment w:val="auto"/>
        <w:rPr>
          <w:rFonts w:ascii="Times New Roman" w:eastAsia="Times New Roman" w:hAnsi="Times New Roman" w:cs="Times New Roman"/>
        </w:rPr>
      </w:pPr>
      <w:hyperlink r:id="rId17" w:history="1">
        <w:r w:rsidRPr="00672714">
          <w:rPr>
            <w:rFonts w:ascii="Times New Roman" w:hAnsi="Times New Roman" w:cs="Times New Roman"/>
            <w:color w:val="000080"/>
            <w:u w:val="single"/>
          </w:rPr>
          <w:t>https://cindi.gva.es/documents/161328120/167503914/info_proteccio_dades_CCIICT_val.pdf</w:t>
        </w:r>
      </w:hyperlink>
    </w:p>
    <w:p w14:paraId="4408C9D3" w14:textId="2CA9ACA7" w:rsidR="00B37C6B" w:rsidRPr="000C1E17" w:rsidRDefault="00220FD8" w:rsidP="00672714">
      <w:pPr>
        <w:widowControl/>
        <w:autoSpaceDN/>
        <w:spacing w:line="360" w:lineRule="auto"/>
        <w:jc w:val="both"/>
        <w:textAlignment w:val="auto"/>
        <w:rPr>
          <w:rFonts w:ascii="Times New Roman" w:eastAsia="Times New Roman" w:hAnsi="Times New Roman" w:cs="Times New Roman"/>
          <w:iCs/>
        </w:rPr>
      </w:pPr>
      <w:r w:rsidRPr="000C1E17">
        <w:rPr>
          <w:rFonts w:ascii="Times New Roman" w:hAnsi="Times New Roman" w:cs="Times New Roman"/>
          <w:iCs/>
        </w:rPr>
        <w:t>Onzé. Verificació de dades</w:t>
      </w:r>
    </w:p>
    <w:p w14:paraId="20337CAB"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D’acord amb el que establix la disposició addicional octava de la Llei orgànica 3/2018, de 5 de desembre, de protecció de dades personals i garantia dels drets digitals, i l’article 4 de la Llei 40/2015, d’1 d’octubre, de règim jurídic del sector públic, l’òrgan gestor podrà verificar les dades manifestades per les persones interessades amb la finalitat de comprovar-ne l’exactitud.</w:t>
      </w:r>
    </w:p>
    <w:p w14:paraId="72427DDD" w14:textId="77777777" w:rsidR="00B37C6B" w:rsidRPr="00672714" w:rsidRDefault="00B37C6B" w:rsidP="00672714">
      <w:pPr>
        <w:widowControl/>
        <w:autoSpaceDN/>
        <w:spacing w:line="360" w:lineRule="auto"/>
        <w:jc w:val="both"/>
        <w:textAlignment w:val="auto"/>
        <w:rPr>
          <w:rFonts w:ascii="Times New Roman" w:eastAsia="Times New Roman" w:hAnsi="Times New Roman" w:cs="Times New Roman"/>
        </w:rPr>
      </w:pPr>
      <w:r w:rsidRPr="00672714">
        <w:rPr>
          <w:rFonts w:ascii="Times New Roman" w:hAnsi="Times New Roman" w:cs="Times New Roman"/>
        </w:rPr>
        <w:t xml:space="preserve">La potestat de verificació inclou verificar la identitat de la persona sol·licitant o, si és el cas, del seu representant legal i consultar les dades següents que consten en la Base de dades nacional de subvencions (BDNS): les subvencions i les ajudes que se li han concedit, incloses aquelles en què s’aplica la regla </w:t>
      </w:r>
      <w:r w:rsidRPr="00672714">
        <w:rPr>
          <w:rFonts w:ascii="Times New Roman" w:hAnsi="Times New Roman" w:cs="Times New Roman"/>
          <w:i/>
          <w:iCs/>
        </w:rPr>
        <w:t xml:space="preserve">de </w:t>
      </w:r>
      <w:proofErr w:type="spellStart"/>
      <w:r w:rsidRPr="00672714">
        <w:rPr>
          <w:rFonts w:ascii="Times New Roman" w:hAnsi="Times New Roman" w:cs="Times New Roman"/>
          <w:i/>
          <w:iCs/>
        </w:rPr>
        <w:t>minimis</w:t>
      </w:r>
      <w:proofErr w:type="spellEnd"/>
      <w:r w:rsidRPr="00672714">
        <w:rPr>
          <w:rFonts w:ascii="Times New Roman" w:hAnsi="Times New Roman" w:cs="Times New Roman"/>
        </w:rPr>
        <w:t>, i que la persona sol·licitant no està inhabilitada per a percebre subvencions.</w:t>
      </w:r>
    </w:p>
    <w:p w14:paraId="7BE38E01" w14:textId="09D468A0" w:rsidR="00B37C6B" w:rsidRPr="000C1E17" w:rsidRDefault="00220FD8" w:rsidP="00672714">
      <w:pPr>
        <w:widowControl/>
        <w:autoSpaceDN/>
        <w:spacing w:line="360" w:lineRule="auto"/>
        <w:jc w:val="both"/>
        <w:textAlignment w:val="auto"/>
        <w:rPr>
          <w:rFonts w:ascii="Times New Roman" w:eastAsia="Times New Roman" w:hAnsi="Times New Roman" w:cs="Times New Roman"/>
          <w:iCs/>
        </w:rPr>
      </w:pPr>
      <w:r w:rsidRPr="000C1E17">
        <w:rPr>
          <w:rFonts w:ascii="Times New Roman" w:hAnsi="Times New Roman" w:cs="Times New Roman"/>
          <w:iCs/>
        </w:rPr>
        <w:t>Dotzé. Recursos</w:t>
      </w:r>
    </w:p>
    <w:p w14:paraId="63CBACFB" w14:textId="77777777" w:rsidR="00B37C6B" w:rsidRDefault="00B37C6B" w:rsidP="00672714">
      <w:pPr>
        <w:widowControl/>
        <w:autoSpaceDN/>
        <w:spacing w:line="360" w:lineRule="auto"/>
        <w:jc w:val="both"/>
        <w:textAlignment w:val="auto"/>
        <w:rPr>
          <w:rFonts w:ascii="Times New Roman" w:hAnsi="Times New Roman" w:cs="Times New Roman"/>
        </w:rPr>
      </w:pPr>
      <w:r w:rsidRPr="00672714">
        <w:rPr>
          <w:rFonts w:ascii="Times New Roman" w:hAnsi="Times New Roman" w:cs="Times New Roman"/>
        </w:rPr>
        <w:t>Contra esta resolució, que esgota la via administrativa, podrà interposar-se en el termini d’un mes un recurs potestatiu de reposició davant de la consellera d’Innovació, Indústria, Comerç i Treball, de conformitat amb el que s’establix en els articles 123 i 124 de la Llei 39/2015, d’1 d’octubre, del procediment administratiu comú de les administracions públiques, o bé en el termini de dos mesos un recurs contenciós administratiu davant de la Sala Contenciosa Administrativa del Tribunal Superior de Justícia de la Comunitat Valenciana, de conformitat amb el que es preveu en els articles 10 i concordants de la Llei 29/1998, de 13 de juliol, reguladora de la jurisdicció contenciosa administrativa, sense perjuí que puga interposar-se qualsevol altre recurs que es considere oportú.</w:t>
      </w:r>
    </w:p>
    <w:p w14:paraId="04B9312A" w14:textId="77777777" w:rsidR="00F2270D" w:rsidRPr="00672714" w:rsidRDefault="00F2270D" w:rsidP="00672714">
      <w:pPr>
        <w:widowControl/>
        <w:autoSpaceDN/>
        <w:spacing w:line="360" w:lineRule="auto"/>
        <w:jc w:val="both"/>
        <w:textAlignment w:val="auto"/>
        <w:rPr>
          <w:rFonts w:ascii="Times New Roman" w:eastAsia="Times New Roman" w:hAnsi="Times New Roman" w:cs="Times New Roman"/>
        </w:rPr>
      </w:pPr>
    </w:p>
    <w:p w14:paraId="46E4CFF9" w14:textId="13DB9221" w:rsidR="000C1E17" w:rsidRDefault="00B37C6B" w:rsidP="00672714">
      <w:pPr>
        <w:widowControl/>
        <w:autoSpaceDN/>
        <w:spacing w:line="360" w:lineRule="auto"/>
        <w:jc w:val="both"/>
        <w:textAlignment w:val="auto"/>
        <w:rPr>
          <w:rFonts w:ascii="Times New Roman" w:hAnsi="Times New Roman" w:cs="Times New Roman"/>
        </w:rPr>
      </w:pPr>
      <w:r w:rsidRPr="00672714">
        <w:rPr>
          <w:rFonts w:ascii="Times New Roman" w:hAnsi="Times New Roman" w:cs="Times New Roman"/>
        </w:rPr>
        <w:lastRenderedPageBreak/>
        <w:t xml:space="preserve">València, </w:t>
      </w:r>
      <w:r w:rsidR="001B0BCF">
        <w:rPr>
          <w:rFonts w:ascii="Times New Roman" w:hAnsi="Times New Roman" w:cs="Times New Roman"/>
        </w:rPr>
        <w:t>14 d’agost de 2025</w:t>
      </w:r>
    </w:p>
    <w:p w14:paraId="23D65A10" w14:textId="1EA72C80" w:rsidR="00F2270D" w:rsidRDefault="00F2270D" w:rsidP="00672714">
      <w:pPr>
        <w:widowControl/>
        <w:autoSpaceDN/>
        <w:spacing w:line="360" w:lineRule="auto"/>
        <w:jc w:val="both"/>
        <w:textAlignment w:val="auto"/>
        <w:rPr>
          <w:rFonts w:ascii="Times New Roman" w:hAnsi="Times New Roman" w:cs="Times New Roman"/>
        </w:rPr>
      </w:pPr>
      <w:r>
        <w:rPr>
          <w:rFonts w:ascii="Times New Roman" w:hAnsi="Times New Roman" w:cs="Times New Roman"/>
        </w:rPr>
        <w:t>María Isabel Sáez Martínez</w:t>
      </w:r>
    </w:p>
    <w:p w14:paraId="63CE9EC8" w14:textId="6FBA8A50" w:rsidR="009C1FAF" w:rsidRPr="00672714" w:rsidRDefault="001020A0" w:rsidP="00672714">
      <w:pPr>
        <w:widowControl/>
        <w:autoSpaceDN/>
        <w:spacing w:line="360" w:lineRule="auto"/>
        <w:jc w:val="both"/>
        <w:textAlignment w:val="auto"/>
        <w:rPr>
          <w:rFonts w:ascii="Times New Roman" w:hAnsi="Times New Roman" w:cs="Times New Roman"/>
        </w:rPr>
      </w:pPr>
      <w:r>
        <w:rPr>
          <w:rFonts w:ascii="Times New Roman" w:hAnsi="Times New Roman" w:cs="Times New Roman"/>
        </w:rPr>
        <w:t>D</w:t>
      </w:r>
      <w:r w:rsidR="00B37C6B" w:rsidRPr="00672714">
        <w:rPr>
          <w:rFonts w:ascii="Times New Roman" w:hAnsi="Times New Roman" w:cs="Times New Roman"/>
        </w:rPr>
        <w:t>irectora general de Comerç, Artesania i Consum</w:t>
      </w:r>
    </w:p>
    <w:sectPr w:rsidR="009C1FAF" w:rsidRPr="00672714">
      <w:headerReference w:type="default" r:id="rId18"/>
      <w:headerReference w:type="first" r:id="rId19"/>
      <w:pgSz w:w="11906" w:h="16838"/>
      <w:pgMar w:top="2902" w:right="1418"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08101" w14:textId="77777777" w:rsidR="00464292" w:rsidRDefault="00464292">
      <w:r>
        <w:separator/>
      </w:r>
    </w:p>
  </w:endnote>
  <w:endnote w:type="continuationSeparator" w:id="0">
    <w:p w14:paraId="01D15674" w14:textId="77777777" w:rsidR="00464292" w:rsidRDefault="00464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88ED4" w14:textId="77777777" w:rsidR="00464292" w:rsidRDefault="00464292">
      <w:r>
        <w:rPr>
          <w:color w:val="000000"/>
        </w:rPr>
        <w:separator/>
      </w:r>
    </w:p>
  </w:footnote>
  <w:footnote w:type="continuationSeparator" w:id="0">
    <w:p w14:paraId="5016959A" w14:textId="77777777" w:rsidR="00464292" w:rsidRDefault="004642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E3DAC" w14:textId="2825A115" w:rsidR="004B6316" w:rsidRDefault="004B6316">
    <w:pPr>
      <w:pStyle w:val="Encabezado"/>
      <w:ind w:left="-993" w:right="851"/>
      <w:jc w:val="right"/>
    </w:pPr>
  </w:p>
  <w:p w14:paraId="2BD0E1E7" w14:textId="77777777" w:rsidR="004B6316" w:rsidRDefault="004B6316">
    <w:pPr>
      <w:pStyle w:val="Encabezado"/>
    </w:pPr>
  </w:p>
  <w:p w14:paraId="07771C69" w14:textId="77777777" w:rsidR="004B6316" w:rsidRDefault="004B63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9C4BA" w14:textId="46A15BE0" w:rsidR="004B6316" w:rsidRDefault="004B6316">
    <w:pPr>
      <w:pStyle w:val="Standard"/>
      <w:ind w:hanging="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C12991"/>
    <w:multiLevelType w:val="hybridMultilevel"/>
    <w:tmpl w:val="C644A9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4BD4410"/>
    <w:multiLevelType w:val="multilevel"/>
    <w:tmpl w:val="DA243162"/>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77CA45A7"/>
    <w:multiLevelType w:val="hybridMultilevel"/>
    <w:tmpl w:val="48228F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48864100">
    <w:abstractNumId w:val="1"/>
  </w:num>
  <w:num w:numId="2" w16cid:durableId="1350838433">
    <w:abstractNumId w:val="0"/>
  </w:num>
  <w:num w:numId="3" w16cid:durableId="56588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C6B"/>
    <w:rsid w:val="00022BA5"/>
    <w:rsid w:val="000C1E17"/>
    <w:rsid w:val="000F4BED"/>
    <w:rsid w:val="001020A0"/>
    <w:rsid w:val="001162F2"/>
    <w:rsid w:val="001923BF"/>
    <w:rsid w:val="00197994"/>
    <w:rsid w:val="001B0BCF"/>
    <w:rsid w:val="001C0492"/>
    <w:rsid w:val="001D05E6"/>
    <w:rsid w:val="001E7F46"/>
    <w:rsid w:val="00211030"/>
    <w:rsid w:val="00216838"/>
    <w:rsid w:val="0021710E"/>
    <w:rsid w:val="00220FD8"/>
    <w:rsid w:val="00233B2F"/>
    <w:rsid w:val="00291D28"/>
    <w:rsid w:val="002C592F"/>
    <w:rsid w:val="00317243"/>
    <w:rsid w:val="00326853"/>
    <w:rsid w:val="00352D18"/>
    <w:rsid w:val="003C2AEB"/>
    <w:rsid w:val="003D7B50"/>
    <w:rsid w:val="003F6303"/>
    <w:rsid w:val="004162F9"/>
    <w:rsid w:val="004509C9"/>
    <w:rsid w:val="00452BF3"/>
    <w:rsid w:val="004561C9"/>
    <w:rsid w:val="00464292"/>
    <w:rsid w:val="0048605E"/>
    <w:rsid w:val="004B6316"/>
    <w:rsid w:val="004C6560"/>
    <w:rsid w:val="004D77D8"/>
    <w:rsid w:val="004F18DD"/>
    <w:rsid w:val="00500A26"/>
    <w:rsid w:val="00500E59"/>
    <w:rsid w:val="0051251A"/>
    <w:rsid w:val="00571F75"/>
    <w:rsid w:val="00573B1E"/>
    <w:rsid w:val="00583C9F"/>
    <w:rsid w:val="005B0B8F"/>
    <w:rsid w:val="00616EAA"/>
    <w:rsid w:val="00672714"/>
    <w:rsid w:val="00676DFF"/>
    <w:rsid w:val="0068626F"/>
    <w:rsid w:val="006A58CE"/>
    <w:rsid w:val="006B4545"/>
    <w:rsid w:val="006D466D"/>
    <w:rsid w:val="007220C1"/>
    <w:rsid w:val="00741482"/>
    <w:rsid w:val="00752550"/>
    <w:rsid w:val="00760A10"/>
    <w:rsid w:val="007C5031"/>
    <w:rsid w:val="008279D2"/>
    <w:rsid w:val="008A54E8"/>
    <w:rsid w:val="008C3A8B"/>
    <w:rsid w:val="008D525A"/>
    <w:rsid w:val="008D6825"/>
    <w:rsid w:val="008F44FE"/>
    <w:rsid w:val="009A6F43"/>
    <w:rsid w:val="009A7BFC"/>
    <w:rsid w:val="009C1FAF"/>
    <w:rsid w:val="00A724C5"/>
    <w:rsid w:val="00A75A3E"/>
    <w:rsid w:val="00A841BD"/>
    <w:rsid w:val="00AE54CA"/>
    <w:rsid w:val="00AF7D46"/>
    <w:rsid w:val="00B0192B"/>
    <w:rsid w:val="00B27BAA"/>
    <w:rsid w:val="00B37C6B"/>
    <w:rsid w:val="00B83F09"/>
    <w:rsid w:val="00B91559"/>
    <w:rsid w:val="00BB2D1D"/>
    <w:rsid w:val="00BC5D93"/>
    <w:rsid w:val="00BE6B82"/>
    <w:rsid w:val="00C46AFC"/>
    <w:rsid w:val="00C876D1"/>
    <w:rsid w:val="00C947AF"/>
    <w:rsid w:val="00C97A5C"/>
    <w:rsid w:val="00CC074C"/>
    <w:rsid w:val="00CC4392"/>
    <w:rsid w:val="00CE55AA"/>
    <w:rsid w:val="00D10D95"/>
    <w:rsid w:val="00D24DC0"/>
    <w:rsid w:val="00D2734D"/>
    <w:rsid w:val="00D92823"/>
    <w:rsid w:val="00DA2629"/>
    <w:rsid w:val="00DA2BFA"/>
    <w:rsid w:val="00DA57D6"/>
    <w:rsid w:val="00E14169"/>
    <w:rsid w:val="00E32E95"/>
    <w:rsid w:val="00E51924"/>
    <w:rsid w:val="00EA69E6"/>
    <w:rsid w:val="00ED63AE"/>
    <w:rsid w:val="00ED79B8"/>
    <w:rsid w:val="00EE3620"/>
    <w:rsid w:val="00EF54D4"/>
    <w:rsid w:val="00F14ED5"/>
    <w:rsid w:val="00F2270D"/>
    <w:rsid w:val="00FA1A8D"/>
    <w:rsid w:val="00FA2A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B647D1"/>
  <w15:docId w15:val="{80F3F5D5-5CE2-4A36-ABC3-B0A99B47D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paragraph" w:styleId="Prrafodelista">
    <w:name w:val="List Paragraph"/>
    <w:basedOn w:val="Normal"/>
    <w:uiPriority w:val="34"/>
    <w:qFormat/>
    <w:rsid w:val="00B37C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de.gva.es/va/" TargetMode="External"/><Relationship Id="rId13" Type="http://schemas.openxmlformats.org/officeDocument/2006/relationships/hyperlink" Target="https://www.gva.es/va/inicio/procedimientos?id_proc=g22648"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va.es/va/inicio/procedimientos?id_proc=15450" TargetMode="External"/><Relationship Id="rId17" Type="http://schemas.openxmlformats.org/officeDocument/2006/relationships/hyperlink" Target="https://cindi.gva.es/documents/161328120/167503914/info_proteccio_dades_CCIICT_val.pdf" TargetMode="External"/><Relationship Id="rId2" Type="http://schemas.openxmlformats.org/officeDocument/2006/relationships/numbering" Target="numbering.xml"/><Relationship Id="rId16" Type="http://schemas.openxmlformats.org/officeDocument/2006/relationships/hyperlink" Target="https://www.aepd.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gva.es/va/formulari-problemes-tecnics" TargetMode="External"/><Relationship Id="rId5" Type="http://schemas.openxmlformats.org/officeDocument/2006/relationships/webSettings" Target="webSettings.xml"/><Relationship Id="rId15" Type="http://schemas.openxmlformats.org/officeDocument/2006/relationships/hyperlink" Target="https://www.gva.es/va/inicio/procedimientos?id_proc=G19970" TargetMode="External"/><Relationship Id="rId10" Type="http://schemas.openxmlformats.org/officeDocument/2006/relationships/hyperlink" Target="http://sede.gva.es/va/"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sede.gva.es/va/sistemes-d-identificacio-i-signatura-acceptats" TargetMode="External"/><Relationship Id="rId14" Type="http://schemas.openxmlformats.org/officeDocument/2006/relationships/hyperlink" Target="https://cindi.gva.es/documents/161328120/167503914/RATGEN00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44853706A\Downloads\CIICT_DG_Comercio_es%20(38).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AA4D3-C5E6-463D-A369-B6443D0D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CIICT_DG_Comercio_es (38)</Template>
  <TotalTime>110</TotalTime>
  <Pages>19</Pages>
  <Words>5991</Words>
  <Characters>32956</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RECATALÁ MARTÍNEZ, ELENA</dc:creator>
  <cp:lastModifiedBy>MONTESINOS ARTUÑEDO, Mª LUISA</cp:lastModifiedBy>
  <cp:revision>19</cp:revision>
  <dcterms:created xsi:type="dcterms:W3CDTF">2025-08-08T09:21:00Z</dcterms:created>
  <dcterms:modified xsi:type="dcterms:W3CDTF">2025-08-20T14:09:00Z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