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b/>
          <w:b/>
          <w:bCs/>
          <w:lang w:val="gl-ES" w:bidi="ar-SA"/>
        </w:rPr>
      </w:pPr>
      <w:r>
        <w:rPr>
          <w:rFonts w:cs="Arial" w:ascii="Arial" w:hAnsi="Arial"/>
          <w:b/>
          <w:bCs/>
          <w:lang w:val="gl-ES" w:bidi="ar-SA"/>
        </w:rPr>
      </w:r>
    </w:p>
    <w:p>
      <w:pPr>
        <w:pStyle w:val="Normal"/>
        <w:jc w:val="both"/>
        <w:rPr>
          <w:lang w:val="gl-ES" w:bidi="ar-SA"/>
        </w:rPr>
      </w:pPr>
      <w:r>
        <w:rPr>
          <w:rFonts w:cs="Arial" w:ascii="Arial" w:hAnsi="Arial"/>
          <w:b/>
          <w:bCs/>
          <w:lang w:val="gl-ES" w:bidi="ar-SA"/>
        </w:rPr>
        <w:t>BASES DA CONVOCATORIA DE SUBVENCIÓNS ÁS ENTIDADES SEN ÁNIMO DE LUCRO DO CONCELLO DE PONTECESO PARA A REALIZACIÓN DO PROGRAMA DE ACTIVIDADE DEPORTIVA DO ANO 2025</w:t>
      </w:r>
    </w:p>
    <w:p>
      <w:pPr>
        <w:pStyle w:val="Normal"/>
        <w:jc w:val="both"/>
        <w:rPr>
          <w:lang w:val="gl-ES" w:bidi="ar-SA"/>
        </w:rPr>
      </w:pPr>
      <w:r>
        <w:rPr>
          <w:rFonts w:cs="Arial" w:ascii="Arial" w:hAnsi="Arial"/>
          <w:lang w:val="gl-ES" w:bidi="ar-SA"/>
        </w:rPr>
        <w:t xml:space="preserve">                                                 </w:t>
      </w:r>
    </w:p>
    <w:p>
      <w:pPr>
        <w:pStyle w:val="Normal"/>
        <w:jc w:val="both"/>
        <w:rPr>
          <w:lang w:val="gl-ES" w:bidi="ar-SA"/>
        </w:rPr>
      </w:pPr>
      <w:r>
        <w:rPr>
          <w:rFonts w:cs="Arial" w:ascii="Arial" w:hAnsi="Arial"/>
          <w:lang w:val="gl-ES" w:bidi="ar-SA"/>
        </w:rPr>
        <w:t>Datos do programa</w:t>
      </w:r>
    </w:p>
    <w:p>
      <w:pPr>
        <w:pStyle w:val="Normal"/>
        <w:jc w:val="both"/>
        <w:rPr>
          <w:rFonts w:ascii="Arial" w:hAnsi="Arial" w:cs="Arial"/>
          <w:lang w:val="gl-ES" w:bidi="ar-SA"/>
        </w:rPr>
      </w:pPr>
      <w:r>
        <w:rPr>
          <w:rFonts w:cs="Arial" w:ascii="Arial" w:hAnsi="Arial"/>
          <w:lang w:val="gl-ES" w:bidi="ar-SA"/>
        </w:rPr>
      </w:r>
    </w:p>
    <w:tbl>
      <w:tblPr>
        <w:tblStyle w:val="TableNormal"/>
        <w:tblpPr w:bottomFromText="0" w:horzAnchor="margin" w:leftFromText="180" w:rightFromText="180" w:tblpX="0" w:tblpY="103" w:topFromText="0" w:vertAnchor="text"/>
        <w:tblW w:w="10175" w:type="dxa"/>
        <w:jc w:val="left"/>
        <w:tblInd w:w="5" w:type="dxa"/>
        <w:tblLayout w:type="fixed"/>
        <w:tblCellMar>
          <w:top w:w="0" w:type="dxa"/>
          <w:left w:w="5" w:type="dxa"/>
          <w:bottom w:w="0" w:type="dxa"/>
          <w:right w:w="5" w:type="dxa"/>
        </w:tblCellMar>
        <w:tblLook w:firstRow="1" w:noVBand="0" w:lastRow="1" w:firstColumn="1" w:lastColumn="1" w:noHBand="0" w:val="01e0"/>
      </w:tblPr>
      <w:tblGrid>
        <w:gridCol w:w="2829"/>
        <w:gridCol w:w="7345"/>
      </w:tblGrid>
      <w:tr>
        <w:trPr>
          <w:trHeight w:val="330" w:hRule="atLeast"/>
        </w:trPr>
        <w:tc>
          <w:tcPr>
            <w:tcW w:w="2829"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Unidade xestora</w:t>
            </w:r>
          </w:p>
        </w:tc>
        <w:tc>
          <w:tcPr>
            <w:tcW w:w="7345"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Departamentos de Cultura e Deportes</w:t>
            </w:r>
          </w:p>
        </w:tc>
      </w:tr>
      <w:tr>
        <w:trPr>
          <w:trHeight w:val="330" w:hRule="atLeast"/>
        </w:trPr>
        <w:tc>
          <w:tcPr>
            <w:tcW w:w="2829"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Anualidade</w:t>
            </w:r>
          </w:p>
        </w:tc>
        <w:tc>
          <w:tcPr>
            <w:tcW w:w="7345"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2025</w:t>
            </w:r>
          </w:p>
        </w:tc>
      </w:tr>
      <w:tr>
        <w:trPr>
          <w:trHeight w:val="442" w:hRule="atLeast"/>
        </w:trPr>
        <w:tc>
          <w:tcPr>
            <w:tcW w:w="2829"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Denominación</w:t>
            </w:r>
          </w:p>
        </w:tc>
        <w:tc>
          <w:tcPr>
            <w:tcW w:w="7345"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Programa de subvencións a entidades sen ánimo de lucro para realizar actividades deportivas durante o ano 2025</w:t>
            </w:r>
          </w:p>
        </w:tc>
      </w:tr>
      <w:tr>
        <w:trPr>
          <w:trHeight w:val="442" w:hRule="atLeast"/>
        </w:trPr>
        <w:tc>
          <w:tcPr>
            <w:tcW w:w="2829"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Beneficiario</w:t>
            </w:r>
          </w:p>
        </w:tc>
        <w:tc>
          <w:tcPr>
            <w:tcW w:w="7345"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Entidades sen ánimo de lucro con domicilio social no Concello de Ponteceso</w:t>
            </w:r>
          </w:p>
        </w:tc>
      </w:tr>
      <w:tr>
        <w:trPr>
          <w:trHeight w:val="330" w:hRule="atLeast"/>
        </w:trPr>
        <w:tc>
          <w:tcPr>
            <w:tcW w:w="2829"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Aplicación orzamentaria</w:t>
            </w:r>
          </w:p>
        </w:tc>
        <w:tc>
          <w:tcPr>
            <w:tcW w:w="7345"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2025.341.480.02</w:t>
            </w:r>
          </w:p>
        </w:tc>
      </w:tr>
      <w:tr>
        <w:trPr>
          <w:trHeight w:val="290" w:hRule="atLeast"/>
        </w:trPr>
        <w:tc>
          <w:tcPr>
            <w:tcW w:w="2829"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Importe da convocatoria</w:t>
            </w:r>
          </w:p>
        </w:tc>
        <w:tc>
          <w:tcPr>
            <w:tcW w:w="7345"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3.000,00 €</w:t>
            </w:r>
          </w:p>
        </w:tc>
      </w:tr>
      <w:tr>
        <w:trPr>
          <w:trHeight w:val="1306" w:hRule="atLeast"/>
        </w:trPr>
        <w:tc>
          <w:tcPr>
            <w:tcW w:w="2829"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sz w:val="22"/>
                <w:lang w:val="gl-ES" w:bidi="ar-SA"/>
              </w:rPr>
            </w:pPr>
            <w:r>
              <w:rPr>
                <w:rFonts w:cs="Arial" w:ascii="Arial" w:hAnsi="Arial"/>
                <w:sz w:val="22"/>
                <w:lang w:val="gl-ES" w:bidi="ar-SA"/>
              </w:rPr>
            </w:r>
          </w:p>
          <w:p>
            <w:pPr>
              <w:pStyle w:val="Normal"/>
              <w:widowControl w:val="false"/>
              <w:spacing w:before="0" w:after="0"/>
              <w:jc w:val="both"/>
              <w:rPr>
                <w:rFonts w:ascii="Arial" w:hAnsi="Arial" w:cs="Arial"/>
                <w:sz w:val="22"/>
                <w:lang w:val="gl-ES" w:bidi="ar-SA"/>
              </w:rPr>
            </w:pPr>
            <w:r>
              <w:rPr>
                <w:rFonts w:cs="Arial" w:ascii="Arial" w:hAnsi="Arial"/>
                <w:sz w:val="22"/>
                <w:lang w:val="gl-ES" w:bidi="ar-SA"/>
              </w:rPr>
            </w:r>
          </w:p>
          <w:p>
            <w:pPr>
              <w:pStyle w:val="Normal"/>
              <w:widowControl w:val="false"/>
              <w:spacing w:before="0" w:after="0"/>
              <w:jc w:val="both"/>
              <w:rPr>
                <w:rFonts w:ascii="Arial" w:hAnsi="Arial" w:cs="Arial"/>
                <w:lang w:val="gl-ES" w:bidi="ar-SA"/>
              </w:rPr>
            </w:pPr>
            <w:r>
              <w:rPr>
                <w:rFonts w:cs="Arial" w:ascii="Arial" w:hAnsi="Arial"/>
                <w:kern w:val="0"/>
                <w:sz w:val="22"/>
                <w:lang w:val="gl-ES" w:bidi="ar-SA"/>
              </w:rPr>
              <w:t>Importe da subvención que se vai conceder</w:t>
            </w:r>
          </w:p>
        </w:tc>
        <w:tc>
          <w:tcPr>
            <w:tcW w:w="7345" w:type="dxa"/>
            <w:tcBorders>
              <w:top w:val="single" w:sz="4" w:space="0" w:color="231F20"/>
              <w:left w:val="single" w:sz="4" w:space="0" w:color="231F20"/>
              <w:bottom w:val="single" w:sz="4" w:space="0" w:color="231F20"/>
              <w:right w:val="single" w:sz="4" w:space="0" w:color="231F20"/>
            </w:tcBorders>
          </w:tcPr>
          <w:p>
            <w:pPr>
              <w:pStyle w:val="NormalWeb"/>
              <w:widowControl w:val="false"/>
              <w:spacing w:lineRule="auto" w:line="240" w:beforeAutospacing="0" w:before="0" w:after="0"/>
              <w:ind w:left="317" w:hanging="0"/>
              <w:jc w:val="both"/>
              <w:rPr>
                <w:rFonts w:ascii="Arial" w:hAnsi="Arial" w:cs="Arial"/>
                <w:sz w:val="22"/>
                <w:szCs w:val="22"/>
                <w:lang w:val="gl-ES" w:bidi="ar-SA"/>
              </w:rPr>
            </w:pPr>
            <w:r>
              <w:rPr>
                <w:rFonts w:cs="Arial" w:ascii="Arial" w:hAnsi="Arial"/>
                <w:sz w:val="22"/>
                <w:szCs w:val="22"/>
                <w:lang w:val="gl-ES" w:bidi="ar-SA"/>
              </w:rPr>
            </w:r>
          </w:p>
          <w:p>
            <w:pPr>
              <w:pStyle w:val="NormalWeb"/>
              <w:widowControl w:val="false"/>
              <w:numPr>
                <w:ilvl w:val="0"/>
                <w:numId w:val="1"/>
              </w:numPr>
              <w:spacing w:lineRule="auto" w:line="240" w:beforeAutospacing="0" w:before="0" w:after="0"/>
              <w:ind w:left="317" w:hanging="317"/>
              <w:jc w:val="both"/>
              <w:rPr>
                <w:rFonts w:ascii="Arial" w:hAnsi="Arial" w:cs="Arial"/>
                <w:sz w:val="22"/>
                <w:szCs w:val="22"/>
                <w:lang w:val="gl-ES" w:bidi="ar-SA"/>
              </w:rPr>
            </w:pPr>
            <w:r>
              <w:rPr>
                <w:rFonts w:cs="Arial" w:ascii="Arial" w:hAnsi="Arial"/>
                <w:kern w:val="0"/>
                <w:sz w:val="22"/>
                <w:szCs w:val="22"/>
                <w:lang w:val="gl-ES" w:bidi="ar-SA"/>
              </w:rPr>
              <w:t>Entidades deportivas organizadoras de tres ou máis modalidades.</w:t>
            </w:r>
          </w:p>
          <w:p>
            <w:pPr>
              <w:pStyle w:val="NormalWeb"/>
              <w:widowControl w:val="false"/>
              <w:spacing w:lineRule="auto" w:line="240" w:beforeAutospacing="0" w:before="0" w:after="0"/>
              <w:ind w:left="317" w:hanging="0"/>
              <w:jc w:val="both"/>
              <w:rPr>
                <w:rFonts w:ascii="Arial" w:hAnsi="Arial" w:cs="Arial"/>
                <w:sz w:val="22"/>
                <w:szCs w:val="22"/>
                <w:lang w:val="gl-ES" w:bidi="ar-SA"/>
              </w:rPr>
            </w:pPr>
            <w:r>
              <w:rPr>
                <w:rFonts w:cs="Arial" w:ascii="Arial" w:hAnsi="Arial"/>
                <w:kern w:val="0"/>
                <w:sz w:val="22"/>
                <w:szCs w:val="22"/>
                <w:lang w:val="gl-ES" w:bidi="ar-SA"/>
              </w:rPr>
              <w:t>Mínimo 100,00€ e máximo 900,00 €</w:t>
            </w:r>
          </w:p>
          <w:p>
            <w:pPr>
              <w:pStyle w:val="NormalWeb"/>
              <w:widowControl w:val="false"/>
              <w:spacing w:lineRule="auto" w:line="240" w:beforeAutospacing="0" w:before="0" w:after="0"/>
              <w:ind w:left="317" w:hanging="0"/>
              <w:jc w:val="both"/>
              <w:rPr>
                <w:rFonts w:ascii="Arial" w:hAnsi="Arial" w:cs="Arial"/>
                <w:sz w:val="22"/>
                <w:szCs w:val="22"/>
                <w:lang w:val="gl-ES" w:bidi="ar-SA"/>
              </w:rPr>
            </w:pPr>
            <w:r>
              <w:rPr>
                <w:rFonts w:cs="Arial" w:ascii="Arial" w:hAnsi="Arial"/>
                <w:sz w:val="22"/>
                <w:szCs w:val="22"/>
                <w:lang w:val="gl-ES" w:bidi="ar-SA"/>
              </w:rPr>
            </w:r>
          </w:p>
          <w:p>
            <w:pPr>
              <w:pStyle w:val="NormalWeb"/>
              <w:widowControl w:val="false"/>
              <w:numPr>
                <w:ilvl w:val="0"/>
                <w:numId w:val="1"/>
              </w:numPr>
              <w:spacing w:lineRule="auto" w:line="240" w:beforeAutospacing="0" w:before="0" w:after="0"/>
              <w:ind w:left="317" w:hanging="317"/>
              <w:jc w:val="both"/>
              <w:rPr>
                <w:rFonts w:ascii="Arial" w:hAnsi="Arial" w:cs="Arial"/>
                <w:sz w:val="22"/>
                <w:szCs w:val="22"/>
                <w:lang w:val="gl-ES" w:bidi="ar-SA"/>
              </w:rPr>
            </w:pPr>
            <w:r>
              <w:rPr>
                <w:rFonts w:cs="Arial" w:ascii="Arial" w:hAnsi="Arial"/>
                <w:kern w:val="0"/>
                <w:sz w:val="22"/>
                <w:szCs w:val="22"/>
                <w:lang w:val="gl-ES" w:bidi="ar-SA"/>
              </w:rPr>
              <w:t>Entidades deportivas organizadoras ou participantes en dúas ou menos modalidades.</w:t>
            </w:r>
          </w:p>
          <w:p>
            <w:pPr>
              <w:pStyle w:val="NormalWeb"/>
              <w:widowControl w:val="false"/>
              <w:spacing w:lineRule="auto" w:line="240" w:beforeAutospacing="0" w:before="0" w:after="0"/>
              <w:ind w:left="317" w:hanging="0"/>
              <w:jc w:val="both"/>
              <w:rPr>
                <w:rFonts w:ascii="Arial" w:hAnsi="Arial" w:cs="Arial"/>
                <w:sz w:val="22"/>
                <w:szCs w:val="22"/>
                <w:lang w:val="gl-ES" w:bidi="ar-SA"/>
              </w:rPr>
            </w:pPr>
            <w:r>
              <w:rPr>
                <w:rFonts w:cs="Arial" w:ascii="Arial" w:hAnsi="Arial"/>
                <w:kern w:val="0"/>
                <w:sz w:val="22"/>
                <w:szCs w:val="22"/>
                <w:lang w:val="gl-ES" w:bidi="ar-SA"/>
              </w:rPr>
              <w:t>Mínimo 100,00 € e máximo 700,00€</w:t>
            </w:r>
          </w:p>
          <w:p>
            <w:pPr>
              <w:pStyle w:val="NormalWeb"/>
              <w:widowControl w:val="false"/>
              <w:spacing w:lineRule="auto" w:line="240" w:beforeAutospacing="0" w:before="0" w:after="0"/>
              <w:ind w:left="317" w:hanging="0"/>
              <w:jc w:val="both"/>
              <w:rPr>
                <w:rFonts w:ascii="Arial" w:hAnsi="Arial" w:cs="Arial"/>
                <w:sz w:val="22"/>
                <w:szCs w:val="22"/>
                <w:lang w:val="gl-ES" w:bidi="ar-SA"/>
              </w:rPr>
            </w:pPr>
            <w:r>
              <w:rPr>
                <w:rFonts w:cs="Arial" w:ascii="Arial" w:hAnsi="Arial"/>
                <w:sz w:val="22"/>
                <w:szCs w:val="22"/>
                <w:lang w:val="gl-ES" w:bidi="ar-SA"/>
              </w:rPr>
            </w:r>
          </w:p>
        </w:tc>
      </w:tr>
      <w:tr>
        <w:trPr>
          <w:trHeight w:val="330" w:hRule="atLeast"/>
        </w:trPr>
        <w:tc>
          <w:tcPr>
            <w:tcW w:w="2829"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Importe solicitado</w:t>
            </w:r>
          </w:p>
        </w:tc>
        <w:tc>
          <w:tcPr>
            <w:tcW w:w="7345"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Ata o 100 % do orzamento de gastos subvencionable</w:t>
            </w:r>
          </w:p>
        </w:tc>
      </w:tr>
      <w:tr>
        <w:trPr>
          <w:trHeight w:val="330" w:hRule="atLeast"/>
        </w:trPr>
        <w:tc>
          <w:tcPr>
            <w:tcW w:w="2829"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Coeficiente de financiamento</w:t>
            </w:r>
          </w:p>
        </w:tc>
        <w:tc>
          <w:tcPr>
            <w:tcW w:w="7345" w:type="dxa"/>
            <w:tcBorders>
              <w:top w:val="single" w:sz="4" w:space="0" w:color="231F20"/>
              <w:left w:val="single" w:sz="4" w:space="0" w:color="231F20"/>
              <w:bottom w:val="single" w:sz="4" w:space="0" w:color="231F20"/>
              <w:right w:val="single" w:sz="4" w:space="0" w:color="231F20"/>
            </w:tcBorders>
          </w:tcPr>
          <w:p>
            <w:pPr>
              <w:pStyle w:val="Normal"/>
              <w:widowControl w:val="false"/>
              <w:spacing w:before="0" w:after="0"/>
              <w:jc w:val="both"/>
              <w:rPr>
                <w:rFonts w:ascii="Arial" w:hAnsi="Arial" w:cs="Arial"/>
                <w:lang w:val="gl-ES" w:bidi="ar-SA"/>
              </w:rPr>
            </w:pPr>
            <w:r>
              <w:rPr>
                <w:rFonts w:cs="Arial" w:ascii="Arial" w:hAnsi="Arial"/>
                <w:kern w:val="0"/>
                <w:sz w:val="22"/>
                <w:lang w:val="gl-ES" w:bidi="ar-SA"/>
              </w:rPr>
              <w:t>1</w:t>
            </w:r>
          </w:p>
        </w:tc>
      </w:tr>
    </w:tbl>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b/>
          <w:bCs/>
          <w:lang w:val="gl-ES" w:bidi="ar-SA"/>
        </w:rPr>
        <w:t>1. OBXECTO</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Estas subvencións teñen por obxecto colaborar coas entidades deportivas do municipio de Ponteceso na realización do programa anual de actividade deportiva durante o ano 2025</w:t>
      </w:r>
      <w:r>
        <w:rPr>
          <w:rFonts w:cs="Arial" w:ascii="Arial" w:hAnsi="Arial"/>
          <w:color w:val="000000" w:themeColor="text1"/>
          <w:lang w:val="gl-ES" w:bidi="ar-SA"/>
        </w:rPr>
        <w:t>.</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b/>
          <w:b/>
          <w:bCs/>
          <w:lang w:val="gl-ES" w:bidi="ar-SA"/>
        </w:rPr>
      </w:pPr>
      <w:r>
        <w:rPr>
          <w:rFonts w:cs="Arial" w:ascii="Arial" w:hAnsi="Arial"/>
          <w:b/>
          <w:bCs/>
          <w:lang w:val="gl-ES" w:bidi="ar-SA"/>
        </w:rPr>
      </w:r>
    </w:p>
    <w:p>
      <w:pPr>
        <w:pStyle w:val="Normal"/>
        <w:jc w:val="both"/>
        <w:rPr>
          <w:lang w:val="gl-ES" w:bidi="ar-SA"/>
        </w:rPr>
      </w:pPr>
      <w:r>
        <w:rPr>
          <w:rFonts w:cs="Arial" w:ascii="Arial" w:hAnsi="Arial"/>
          <w:b/>
          <w:bCs/>
          <w:lang w:val="gl-ES" w:bidi="ar-SA"/>
        </w:rPr>
        <w:t>2. FINALIDADE</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Con estas subvencións o Concello de Ponteceso pretende contribuír á promoción do deporte e do tecido asociativo de carácter deportivo e á potenciación do seu papel no desenvolvemento deportivo e na dinamización do territorio, así como favorecer o acceso ao deporte dos cidadáns de Ponteceso promovendo a organización e realización de actividades deportivas.</w:t>
      </w:r>
    </w:p>
    <w:p>
      <w:pPr>
        <w:pStyle w:val="Normal"/>
        <w:jc w:val="both"/>
        <w:rPr>
          <w:lang w:val="gl-ES" w:bidi="ar-SA"/>
        </w:rPr>
      </w:pPr>
      <w:r>
        <w:rPr>
          <w:rFonts w:cs="Arial" w:ascii="Arial" w:hAnsi="Arial"/>
          <w:lang w:val="gl-ES" w:bidi="ar-SA"/>
        </w:rPr>
        <w:t>O prazo de realización da actividade comprende o ano 2025.</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b/>
          <w:bCs/>
          <w:lang w:val="gl-ES" w:bidi="ar-SA"/>
        </w:rPr>
        <w:t>3. SOLICITANTES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w w:val="95"/>
          <w:lang w:val="gl-ES" w:bidi="ar-SA"/>
        </w:rPr>
        <w:t>Poderán solicitar estas subvencións as entidades de natureza esencialmente deportiva xuridicamente constituídas, que estean rexistradas e activas no Concello de Ponteceso no momento da presentación da solicitude</w:t>
      </w:r>
      <w:r>
        <w:rPr>
          <w:rFonts w:cs="Arial" w:ascii="Arial" w:hAnsi="Arial"/>
          <w:color w:val="000000" w:themeColor="text1"/>
          <w:w w:val="95"/>
          <w:lang w:val="gl-ES" w:bidi="ar-SA"/>
        </w:rPr>
        <w:t>,</w:t>
      </w:r>
      <w:r>
        <w:rPr>
          <w:rFonts w:cs="Arial" w:ascii="Arial" w:hAnsi="Arial"/>
          <w:color w:val="FF0000"/>
          <w:w w:val="95"/>
          <w:lang w:val="gl-ES" w:bidi="ar-SA"/>
        </w:rPr>
        <w:t xml:space="preserve"> </w:t>
      </w:r>
      <w:r>
        <w:rPr>
          <w:rFonts w:cs="Arial" w:ascii="Arial" w:hAnsi="Arial"/>
          <w:w w:val="95"/>
          <w:lang w:val="gl-ES" w:bidi="ar-SA"/>
        </w:rPr>
        <w:t>sempre que cumpran ademais os seguintes requisitos:</w:t>
      </w:r>
    </w:p>
    <w:p>
      <w:pPr>
        <w:pStyle w:val="Normal"/>
        <w:jc w:val="both"/>
        <w:rPr>
          <w:rFonts w:ascii="Arial" w:hAnsi="Arial" w:cs="Arial"/>
          <w:w w:val="95"/>
          <w:lang w:val="gl-ES" w:bidi="ar-SA"/>
        </w:rPr>
      </w:pPr>
      <w:r>
        <w:rPr>
          <w:rFonts w:cs="Arial" w:ascii="Arial" w:hAnsi="Arial"/>
          <w:w w:val="95"/>
          <w:lang w:val="gl-ES" w:bidi="ar-SA"/>
        </w:rPr>
      </w:r>
    </w:p>
    <w:p>
      <w:pPr>
        <w:pStyle w:val="Normal"/>
        <w:jc w:val="both"/>
        <w:rPr>
          <w:lang w:val="gl-ES" w:bidi="ar-SA"/>
        </w:rPr>
      </w:pPr>
      <w:r>
        <w:rPr>
          <w:rFonts w:cs="Arial" w:ascii="Arial" w:hAnsi="Arial"/>
          <w:w w:val="95"/>
          <w:lang w:val="gl-ES" w:bidi="ar-SA"/>
        </w:rPr>
        <w:t>-Que o ámbito de actuación sexa o termo municipal e desenvolver</w:t>
      </w:r>
      <w:r>
        <w:rPr>
          <w:rFonts w:cs="Arial" w:ascii="Arial" w:hAnsi="Arial"/>
          <w:spacing w:val="3"/>
          <w:w w:val="95"/>
          <w:lang w:val="gl-ES" w:bidi="ar-SA"/>
        </w:rPr>
        <w:t xml:space="preserve"> </w:t>
      </w:r>
      <w:r>
        <w:rPr>
          <w:rFonts w:cs="Arial" w:ascii="Arial" w:hAnsi="Arial"/>
          <w:w w:val="95"/>
          <w:lang w:val="gl-ES" w:bidi="ar-SA"/>
        </w:rPr>
        <w:t>un</w:t>
      </w:r>
      <w:r>
        <w:rPr>
          <w:rFonts w:cs="Arial" w:ascii="Arial" w:hAnsi="Arial"/>
          <w:spacing w:val="4"/>
          <w:w w:val="95"/>
          <w:lang w:val="gl-ES" w:bidi="ar-SA"/>
        </w:rPr>
        <w:t xml:space="preserve"> </w:t>
      </w:r>
      <w:r>
        <w:rPr>
          <w:rFonts w:cs="Arial" w:ascii="Arial" w:hAnsi="Arial"/>
          <w:w w:val="95"/>
          <w:lang w:val="gl-ES" w:bidi="ar-SA"/>
        </w:rPr>
        <w:t>programa</w:t>
      </w:r>
      <w:r>
        <w:rPr>
          <w:rFonts w:cs="Arial" w:ascii="Arial" w:hAnsi="Arial"/>
          <w:spacing w:val="4"/>
          <w:w w:val="95"/>
          <w:lang w:val="gl-ES" w:bidi="ar-SA"/>
        </w:rPr>
        <w:t xml:space="preserve"> </w:t>
      </w:r>
      <w:r>
        <w:rPr>
          <w:rFonts w:cs="Arial" w:ascii="Arial" w:hAnsi="Arial"/>
          <w:w w:val="95"/>
          <w:lang w:val="gl-ES" w:bidi="ar-SA"/>
        </w:rPr>
        <w:t>de</w:t>
      </w:r>
      <w:r>
        <w:rPr>
          <w:rFonts w:cs="Arial" w:ascii="Arial" w:hAnsi="Arial"/>
          <w:spacing w:val="4"/>
          <w:w w:val="95"/>
          <w:lang w:val="gl-ES" w:bidi="ar-SA"/>
        </w:rPr>
        <w:t xml:space="preserve"> </w:t>
      </w:r>
      <w:r>
        <w:rPr>
          <w:rFonts w:cs="Arial" w:ascii="Arial" w:hAnsi="Arial"/>
          <w:w w:val="95"/>
          <w:lang w:val="gl-ES" w:bidi="ar-SA"/>
        </w:rPr>
        <w:t>actividade</w:t>
      </w:r>
      <w:r>
        <w:rPr>
          <w:rFonts w:cs="Arial" w:ascii="Arial" w:hAnsi="Arial"/>
          <w:spacing w:val="4"/>
          <w:w w:val="95"/>
          <w:lang w:val="gl-ES" w:bidi="ar-SA"/>
        </w:rPr>
        <w:t xml:space="preserve"> </w:t>
      </w:r>
      <w:r>
        <w:rPr>
          <w:rFonts w:cs="Arial" w:ascii="Arial" w:hAnsi="Arial"/>
          <w:w w:val="95"/>
          <w:lang w:val="gl-ES" w:bidi="ar-SA"/>
        </w:rPr>
        <w:t>deportiva dirixido,</w:t>
      </w:r>
      <w:r>
        <w:rPr>
          <w:rFonts w:cs="Arial" w:ascii="Arial" w:hAnsi="Arial"/>
          <w:spacing w:val="-6"/>
          <w:w w:val="95"/>
          <w:lang w:val="gl-ES" w:bidi="ar-SA"/>
        </w:rPr>
        <w:t xml:space="preserve"> </w:t>
      </w:r>
      <w:r>
        <w:rPr>
          <w:rFonts w:cs="Arial" w:ascii="Arial" w:hAnsi="Arial"/>
          <w:w w:val="95"/>
          <w:lang w:val="gl-ES" w:bidi="ar-SA"/>
        </w:rPr>
        <w:t>principalmente,</w:t>
      </w:r>
      <w:r>
        <w:rPr>
          <w:rFonts w:cs="Arial" w:ascii="Arial" w:hAnsi="Arial"/>
          <w:spacing w:val="-5"/>
          <w:w w:val="95"/>
          <w:lang w:val="gl-ES" w:bidi="ar-SA"/>
        </w:rPr>
        <w:t xml:space="preserve"> </w:t>
      </w:r>
      <w:r>
        <w:rPr>
          <w:rFonts w:cs="Arial" w:ascii="Arial" w:hAnsi="Arial"/>
          <w:w w:val="95"/>
          <w:lang w:val="gl-ES" w:bidi="ar-SA"/>
        </w:rPr>
        <w:t>á</w:t>
      </w:r>
      <w:r>
        <w:rPr>
          <w:rFonts w:cs="Arial" w:ascii="Arial" w:hAnsi="Arial"/>
          <w:spacing w:val="4"/>
          <w:w w:val="95"/>
          <w:lang w:val="gl-ES" w:bidi="ar-SA"/>
        </w:rPr>
        <w:t xml:space="preserve"> </w:t>
      </w:r>
      <w:r>
        <w:rPr>
          <w:rFonts w:cs="Arial" w:ascii="Arial" w:hAnsi="Arial"/>
          <w:w w:val="95"/>
          <w:lang w:val="gl-ES" w:bidi="ar-SA"/>
        </w:rPr>
        <w:t>veciñanza</w:t>
      </w:r>
      <w:r>
        <w:rPr>
          <w:rFonts w:cs="Arial" w:ascii="Arial" w:hAnsi="Arial"/>
          <w:spacing w:val="4"/>
          <w:w w:val="95"/>
          <w:lang w:val="gl-ES" w:bidi="ar-SA"/>
        </w:rPr>
        <w:t xml:space="preserve"> </w:t>
      </w:r>
      <w:r>
        <w:rPr>
          <w:rFonts w:cs="Arial" w:ascii="Arial" w:hAnsi="Arial"/>
          <w:w w:val="95"/>
          <w:lang w:val="gl-ES" w:bidi="ar-SA"/>
        </w:rPr>
        <w:t>de</w:t>
      </w:r>
      <w:r>
        <w:rPr>
          <w:rFonts w:cs="Arial" w:ascii="Arial" w:hAnsi="Arial"/>
          <w:spacing w:val="4"/>
          <w:w w:val="95"/>
          <w:lang w:val="gl-ES" w:bidi="ar-SA"/>
        </w:rPr>
        <w:t xml:space="preserve"> </w:t>
      </w:r>
      <w:r>
        <w:rPr>
          <w:rFonts w:cs="Arial" w:ascii="Arial" w:hAnsi="Arial"/>
          <w:w w:val="95"/>
          <w:lang w:val="gl-ES" w:bidi="ar-SA"/>
        </w:rPr>
        <w:t>Ponteceso e/ou, no seu defecto, segundo o calendario da federación correspondente.</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-Carecer</w:t>
      </w:r>
      <w:r>
        <w:rPr>
          <w:rFonts w:cs="Arial" w:ascii="Arial" w:hAnsi="Arial"/>
          <w:spacing w:val="-13"/>
          <w:lang w:val="gl-ES" w:bidi="ar-SA"/>
        </w:rPr>
        <w:t xml:space="preserve"> </w:t>
      </w:r>
      <w:r>
        <w:rPr>
          <w:rFonts w:cs="Arial" w:ascii="Arial" w:hAnsi="Arial"/>
          <w:lang w:val="gl-ES" w:bidi="ar-SA"/>
        </w:rPr>
        <w:t>de</w:t>
      </w:r>
      <w:r>
        <w:rPr>
          <w:rFonts w:cs="Arial" w:ascii="Arial" w:hAnsi="Arial"/>
          <w:spacing w:val="-12"/>
          <w:lang w:val="gl-ES" w:bidi="ar-SA"/>
        </w:rPr>
        <w:t xml:space="preserve"> </w:t>
      </w:r>
      <w:r>
        <w:rPr>
          <w:rFonts w:cs="Arial" w:ascii="Arial" w:hAnsi="Arial"/>
          <w:lang w:val="gl-ES" w:bidi="ar-SA"/>
        </w:rPr>
        <w:t>fins</w:t>
      </w:r>
      <w:r>
        <w:rPr>
          <w:rFonts w:cs="Arial" w:ascii="Arial" w:hAnsi="Arial"/>
          <w:spacing w:val="-12"/>
          <w:lang w:val="gl-ES" w:bidi="ar-SA"/>
        </w:rPr>
        <w:t xml:space="preserve"> </w:t>
      </w:r>
      <w:r>
        <w:rPr>
          <w:rFonts w:cs="Arial" w:ascii="Arial" w:hAnsi="Arial"/>
          <w:lang w:val="gl-ES" w:bidi="ar-SA"/>
        </w:rPr>
        <w:t>de</w:t>
      </w:r>
      <w:r>
        <w:rPr>
          <w:rFonts w:cs="Arial" w:ascii="Arial" w:hAnsi="Arial"/>
          <w:spacing w:val="-12"/>
          <w:lang w:val="gl-ES" w:bidi="ar-SA"/>
        </w:rPr>
        <w:t xml:space="preserve"> </w:t>
      </w:r>
      <w:r>
        <w:rPr>
          <w:rFonts w:cs="Arial" w:ascii="Arial" w:hAnsi="Arial"/>
          <w:lang w:val="gl-ES" w:bidi="ar-SA"/>
        </w:rPr>
        <w:t>lucro</w:t>
      </w:r>
      <w:r>
        <w:rPr>
          <w:rFonts w:cs="Arial" w:ascii="Arial" w:hAnsi="Arial"/>
          <w:spacing w:val="-12"/>
          <w:lang w:val="gl-ES" w:bidi="ar-SA"/>
        </w:rPr>
        <w:t xml:space="preserve"> </w:t>
      </w:r>
      <w:r>
        <w:rPr>
          <w:rFonts w:cs="Arial" w:ascii="Arial" w:hAnsi="Arial"/>
          <w:lang w:val="gl-ES" w:bidi="ar-SA"/>
        </w:rPr>
        <w:t>e</w:t>
      </w:r>
      <w:r>
        <w:rPr>
          <w:rFonts w:cs="Arial" w:ascii="Arial" w:hAnsi="Arial"/>
          <w:spacing w:val="-12"/>
          <w:lang w:val="gl-ES" w:bidi="ar-SA"/>
        </w:rPr>
        <w:t xml:space="preserve"> </w:t>
      </w:r>
      <w:r>
        <w:rPr>
          <w:rFonts w:cs="Arial" w:ascii="Arial" w:hAnsi="Arial"/>
          <w:lang w:val="gl-ES" w:bidi="ar-SA"/>
        </w:rPr>
        <w:t>que</w:t>
      </w:r>
      <w:r>
        <w:rPr>
          <w:rFonts w:cs="Arial" w:ascii="Arial" w:hAnsi="Arial"/>
          <w:spacing w:val="-12"/>
          <w:lang w:val="gl-ES" w:bidi="ar-SA"/>
        </w:rPr>
        <w:t xml:space="preserve"> </w:t>
      </w:r>
      <w:r>
        <w:rPr>
          <w:rFonts w:cs="Arial" w:ascii="Arial" w:hAnsi="Arial"/>
          <w:lang w:val="gl-ES" w:bidi="ar-SA"/>
        </w:rPr>
        <w:t>as</w:t>
      </w:r>
      <w:r>
        <w:rPr>
          <w:rFonts w:cs="Arial" w:ascii="Arial" w:hAnsi="Arial"/>
          <w:spacing w:val="-13"/>
          <w:lang w:val="gl-ES" w:bidi="ar-SA"/>
        </w:rPr>
        <w:t xml:space="preserve"> </w:t>
      </w:r>
      <w:r>
        <w:rPr>
          <w:rFonts w:cs="Arial" w:ascii="Arial" w:hAnsi="Arial"/>
          <w:lang w:val="gl-ES" w:bidi="ar-SA"/>
        </w:rPr>
        <w:t>actividades</w:t>
      </w:r>
      <w:r>
        <w:rPr>
          <w:rFonts w:cs="Arial" w:ascii="Arial" w:hAnsi="Arial"/>
          <w:spacing w:val="-12"/>
          <w:lang w:val="gl-ES" w:bidi="ar-SA"/>
        </w:rPr>
        <w:t xml:space="preserve"> </w:t>
      </w:r>
      <w:r>
        <w:rPr>
          <w:rFonts w:cs="Arial" w:ascii="Arial" w:hAnsi="Arial"/>
          <w:lang w:val="gl-ES" w:bidi="ar-SA"/>
        </w:rPr>
        <w:t>non</w:t>
      </w:r>
      <w:r>
        <w:rPr>
          <w:rFonts w:cs="Arial" w:ascii="Arial" w:hAnsi="Arial"/>
          <w:spacing w:val="-12"/>
          <w:lang w:val="gl-ES" w:bidi="ar-SA"/>
        </w:rPr>
        <w:t xml:space="preserve"> </w:t>
      </w:r>
      <w:r>
        <w:rPr>
          <w:rFonts w:cs="Arial" w:ascii="Arial" w:hAnsi="Arial"/>
          <w:lang w:val="gl-ES" w:bidi="ar-SA"/>
        </w:rPr>
        <w:t>persigan unha</w:t>
      </w:r>
      <w:r>
        <w:rPr>
          <w:rFonts w:cs="Arial" w:ascii="Arial" w:hAnsi="Arial"/>
          <w:spacing w:val="-12"/>
          <w:lang w:val="gl-ES" w:bidi="ar-SA"/>
        </w:rPr>
        <w:t xml:space="preserve"> </w:t>
      </w:r>
      <w:r>
        <w:rPr>
          <w:rFonts w:cs="Arial" w:ascii="Arial" w:hAnsi="Arial"/>
          <w:lang w:val="gl-ES" w:bidi="ar-SA"/>
        </w:rPr>
        <w:t>finalidade</w:t>
      </w:r>
      <w:r>
        <w:rPr>
          <w:rFonts w:cs="Arial" w:ascii="Arial" w:hAnsi="Arial"/>
          <w:spacing w:val="-12"/>
          <w:lang w:val="gl-ES" w:bidi="ar-SA"/>
        </w:rPr>
        <w:t xml:space="preserve"> </w:t>
      </w:r>
      <w:r>
        <w:rPr>
          <w:rFonts w:cs="Arial" w:ascii="Arial" w:hAnsi="Arial"/>
          <w:lang w:val="gl-ES" w:bidi="ar-SA"/>
        </w:rPr>
        <w:t>lucrativa.</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-Que</w:t>
      </w:r>
      <w:r>
        <w:rPr>
          <w:rFonts w:cs="Arial" w:ascii="Arial" w:hAnsi="Arial"/>
          <w:spacing w:val="-13"/>
          <w:lang w:val="gl-ES" w:bidi="ar-SA"/>
        </w:rPr>
        <w:t xml:space="preserve"> </w:t>
      </w:r>
      <w:r>
        <w:rPr>
          <w:rFonts w:cs="Arial" w:ascii="Arial" w:hAnsi="Arial"/>
          <w:lang w:val="gl-ES" w:bidi="ar-SA"/>
        </w:rPr>
        <w:t>no momento da solicitude, teñan a súa sede social</w:t>
      </w:r>
      <w:r>
        <w:rPr>
          <w:rFonts w:cs="Arial" w:ascii="Arial" w:hAnsi="Arial"/>
          <w:spacing w:val="-12"/>
          <w:lang w:val="gl-ES" w:bidi="ar-SA"/>
        </w:rPr>
        <w:t xml:space="preserve"> </w:t>
      </w:r>
      <w:r>
        <w:rPr>
          <w:rFonts w:cs="Arial" w:ascii="Arial" w:hAnsi="Arial"/>
          <w:lang w:val="gl-ES" w:bidi="ar-SA"/>
        </w:rPr>
        <w:t>no</w:t>
      </w:r>
      <w:r>
        <w:rPr>
          <w:rFonts w:cs="Arial" w:ascii="Arial" w:hAnsi="Arial"/>
          <w:spacing w:val="-12"/>
          <w:lang w:val="gl-ES" w:bidi="ar-SA"/>
        </w:rPr>
        <w:t xml:space="preserve"> </w:t>
      </w:r>
      <w:r>
        <w:rPr>
          <w:rFonts w:cs="Arial" w:ascii="Arial" w:hAnsi="Arial"/>
          <w:lang w:val="gl-ES" w:bidi="ar-SA"/>
        </w:rPr>
        <w:t>municipio</w:t>
      </w:r>
      <w:r>
        <w:rPr>
          <w:rFonts w:cs="Arial" w:ascii="Arial" w:hAnsi="Arial"/>
          <w:spacing w:val="-12"/>
          <w:lang w:val="gl-ES" w:bidi="ar-SA"/>
        </w:rPr>
        <w:t xml:space="preserve"> </w:t>
      </w:r>
      <w:r>
        <w:rPr>
          <w:rFonts w:cs="Arial" w:ascii="Arial" w:hAnsi="Arial"/>
          <w:lang w:val="gl-ES" w:bidi="ar-SA"/>
        </w:rPr>
        <w:t>e os datos da entidade que figuran no rexistro de asociacións municipais estean actualizados.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Non ter pendente de xustificar ningunha subvención ou axuda económica correspondente a exercicios anteriores co Concello.</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Non se admitirá máis dunha solicitude por entidade, polo que se considerará que existe só unha persoa xurídica privada cando as persoas socias ou directivas sexan comúns en máis dun 50 por cento en dúas ou máis entidades nos termos establecidos na Lei xeral de subvencións e nas súas normas de desenvolvemento, así como as que puideren encaixar no concepto de grupo nos termos dispostos no Código de Comercio. Así mesmo, a participación nesta convocatoria exclúe a participación en calquera outra subvención competitiva convocada polo Concello de Ponteceso na anualidade 2025.</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b/>
          <w:bCs/>
          <w:lang w:val="gl-ES" w:bidi="ar-SA"/>
        </w:rPr>
        <w:t>4. ACTUACIÓNS SUBVENCIONABLES, RÉXIME E CRITERIOS DE CONCESIÓN E PRESUPOSTO</w:t>
      </w:r>
    </w:p>
    <w:p>
      <w:pPr>
        <w:pStyle w:val="Normal"/>
        <w:jc w:val="both"/>
        <w:rPr>
          <w:rFonts w:ascii="Arial" w:hAnsi="Arial" w:cs="Arial"/>
          <w:b/>
          <w:b/>
          <w:bCs/>
          <w:lang w:val="gl-ES" w:bidi="ar-SA"/>
        </w:rPr>
      </w:pPr>
      <w:r>
        <w:rPr>
          <w:rFonts w:cs="Arial" w:ascii="Arial" w:hAnsi="Arial"/>
          <w:b/>
          <w:bCs/>
          <w:lang w:val="gl-ES" w:bidi="ar-SA"/>
        </w:rPr>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4.1. Actuacións subvencionables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xml:space="preserve">As axudas poderán destinarse á organización e á realización do programa de actividade deportiva entre o 1 de xaneiro e o 28 de novembro de 2025. </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As subvencións son compatibles con outras concedidas por outras administracións ou entes públicos ou privados. Non obstante, a suma do importe das axudas recibidas e dos ingresos obtidos non poderá superar o custo total do programa a desenvolver.</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Todos os proxectos subvencionables deberán empregala lingua galega na realización das actividades.</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4.2. Réxime de concesión</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A concesión das subvencións realizarase en réxime de concorrencia competitiva, segundo os criterios de valoración que se indican a continuación.</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4.3. Criterios de valoración do programa de actividade deportiva</w:t>
      </w:r>
    </w:p>
    <w:p>
      <w:pPr>
        <w:pStyle w:val="Normal"/>
        <w:jc w:val="both"/>
        <w:rPr>
          <w:rFonts w:ascii="Arial" w:hAnsi="Arial" w:cs="Arial"/>
          <w:color w:val="00B050"/>
          <w:lang w:val="gl-ES" w:bidi="ar-SA"/>
        </w:rPr>
      </w:pPr>
      <w:r>
        <w:rPr>
          <w:rFonts w:cs="Arial" w:ascii="Arial" w:hAnsi="Arial"/>
          <w:color w:val="00B050"/>
          <w:lang w:val="gl-ES" w:bidi="ar-SA"/>
        </w:rPr>
      </w:r>
    </w:p>
    <w:p>
      <w:pPr>
        <w:pStyle w:val="NormalWeb"/>
        <w:spacing w:lineRule="auto" w:line="240" w:beforeAutospacing="0" w:before="0" w:after="0"/>
        <w:jc w:val="both"/>
        <w:rPr>
          <w:lang w:val="gl-ES" w:bidi="ar-SA"/>
        </w:rPr>
      </w:pPr>
      <w:r>
        <w:rPr>
          <w:rFonts w:cs="Arial" w:ascii="Arial" w:hAnsi="Arial"/>
          <w:b/>
          <w:sz w:val="22"/>
          <w:szCs w:val="22"/>
          <w:lang w:val="gl-ES" w:bidi="ar-SA"/>
        </w:rPr>
        <w:t xml:space="preserve">A. Entidades deportivas organizadoras de tres ou máis modalidades. </w:t>
      </w:r>
    </w:p>
    <w:p>
      <w:pPr>
        <w:pStyle w:val="NormalWeb"/>
        <w:spacing w:lineRule="auto" w:line="240" w:beforeAutospacing="0" w:before="0" w:after="0"/>
        <w:jc w:val="both"/>
        <w:rPr>
          <w:lang w:val="gl-ES" w:bidi="ar-SA"/>
        </w:rPr>
      </w:pPr>
      <w:r>
        <w:rPr>
          <w:rFonts w:cs="Arial" w:ascii="Arial" w:hAnsi="Arial"/>
          <w:sz w:val="22"/>
          <w:szCs w:val="22"/>
          <w:lang w:val="gl-ES" w:bidi="ar-SA"/>
        </w:rPr>
        <w:t>( Mínimo 100,00 € e máximo 900,00 €)</w:t>
      </w:r>
    </w:p>
    <w:p>
      <w:pPr>
        <w:pStyle w:val="NormalWeb"/>
        <w:spacing w:lineRule="auto" w:line="240" w:beforeAutospacing="0" w:before="0" w:after="0"/>
        <w:jc w:val="both"/>
        <w:rPr>
          <w:rFonts w:ascii="Arial" w:hAnsi="Arial" w:cs="Arial"/>
          <w:b/>
          <w:b/>
          <w:sz w:val="22"/>
          <w:szCs w:val="22"/>
          <w:lang w:val="gl-ES" w:bidi="ar-SA"/>
        </w:rPr>
      </w:pPr>
      <w:r>
        <w:rPr>
          <w:rFonts w:cs="Arial" w:ascii="Arial" w:hAnsi="Arial"/>
          <w:b/>
          <w:sz w:val="22"/>
          <w:szCs w:val="22"/>
          <w:lang w:val="gl-ES" w:bidi="ar-SA"/>
        </w:rPr>
      </w:r>
    </w:p>
    <w:p>
      <w:pPr>
        <w:pStyle w:val="NormalWeb"/>
        <w:spacing w:lineRule="auto" w:line="240" w:beforeAutospacing="0" w:before="0" w:after="0"/>
        <w:jc w:val="both"/>
        <w:rPr>
          <w:lang w:val="gl-ES" w:bidi="ar-SA"/>
        </w:rPr>
      </w:pPr>
      <w:r>
        <w:rPr>
          <w:rFonts w:cs="Arial" w:ascii="Arial" w:hAnsi="Arial"/>
          <w:b/>
          <w:sz w:val="22"/>
          <w:szCs w:val="22"/>
          <w:lang w:val="gl-ES" w:bidi="ar-SA"/>
        </w:rPr>
        <w:t>B. Outras entidades deportivas organizadoras ou participantes en dúas ou menos modalidades.</w:t>
      </w:r>
    </w:p>
    <w:p>
      <w:pPr>
        <w:pStyle w:val="NormalWeb"/>
        <w:spacing w:lineRule="auto" w:line="240" w:beforeAutospacing="0" w:before="0" w:after="0"/>
        <w:jc w:val="both"/>
        <w:rPr>
          <w:lang w:val="gl-ES" w:bidi="ar-SA"/>
        </w:rPr>
      </w:pPr>
      <w:r>
        <w:rPr>
          <w:rFonts w:cs="Arial" w:ascii="Arial" w:hAnsi="Arial"/>
          <w:b/>
          <w:sz w:val="22"/>
          <w:szCs w:val="22"/>
          <w:lang w:val="gl-ES" w:bidi="ar-SA"/>
        </w:rPr>
        <w:t xml:space="preserve"> </w:t>
      </w:r>
      <w:r>
        <w:rPr>
          <w:rFonts w:cs="Arial" w:ascii="Arial" w:hAnsi="Arial"/>
          <w:sz w:val="22"/>
          <w:szCs w:val="22"/>
          <w:lang w:val="gl-ES" w:bidi="ar-SA"/>
        </w:rPr>
        <w:t>(Mínimo 100,00 € e máximo 700,00 €)</w:t>
      </w:r>
    </w:p>
    <w:p>
      <w:pPr>
        <w:pStyle w:val="NormalWeb"/>
        <w:spacing w:lineRule="auto" w:line="240" w:before="280" w:after="0"/>
        <w:jc w:val="both"/>
        <w:rPr>
          <w:lang w:val="gl-ES" w:bidi="ar-SA"/>
        </w:rPr>
      </w:pPr>
      <w:r>
        <w:rPr>
          <w:rFonts w:cs="Arial" w:ascii="Arial" w:hAnsi="Arial"/>
          <w:sz w:val="22"/>
          <w:szCs w:val="22"/>
          <w:lang w:val="gl-ES" w:bidi="ar-SA"/>
        </w:rPr>
        <w:t>Entenderase por modalidade deportiva diferente cando pertenza a distintas federacións.</w:t>
      </w:r>
    </w:p>
    <w:p>
      <w:pPr>
        <w:pStyle w:val="Normal"/>
        <w:jc w:val="both"/>
        <w:rPr>
          <w:rFonts w:ascii="Arial" w:hAnsi="Arial" w:cs="Arial"/>
          <w:color w:val="FF0000"/>
          <w:lang w:val="gl-ES" w:bidi="ar-SA"/>
        </w:rPr>
      </w:pPr>
      <w:r>
        <w:rPr>
          <w:rFonts w:cs="Arial" w:ascii="Arial" w:hAnsi="Arial"/>
          <w:color w:val="FF0000"/>
          <w:lang w:val="gl-ES" w:bidi="ar-SA"/>
        </w:rPr>
      </w:r>
    </w:p>
    <w:p>
      <w:pPr>
        <w:pStyle w:val="Normal"/>
        <w:jc w:val="both"/>
        <w:rPr>
          <w:lang w:val="gl-ES" w:bidi="ar-SA"/>
        </w:rPr>
      </w:pPr>
      <w:r>
        <w:rPr>
          <w:rFonts w:cs="Arial" w:ascii="Arial" w:hAnsi="Arial"/>
          <w:lang w:val="gl-ES" w:bidi="ar-SA"/>
        </w:rPr>
        <w:t>Para a valoración do programa de actividades deportivas presentado teranse en conta os seguintes aspectos que se ponderarán segundo as puntuacións que se indican:</w:t>
      </w:r>
    </w:p>
    <w:p>
      <w:pPr>
        <w:pStyle w:val="NormalWeb"/>
        <w:spacing w:lineRule="auto" w:line="240" w:beforeAutospacing="0" w:before="0" w:after="0"/>
        <w:jc w:val="both"/>
        <w:rPr>
          <w:rFonts w:ascii="Arial" w:hAnsi="Arial" w:cs="Arial"/>
          <w:sz w:val="22"/>
          <w:szCs w:val="22"/>
          <w:lang w:val="gl-ES" w:bidi="ar-SA"/>
        </w:rPr>
      </w:pPr>
      <w:r>
        <w:rPr>
          <w:rFonts w:cs="Arial" w:ascii="Arial" w:hAnsi="Arial"/>
          <w:sz w:val="22"/>
          <w:szCs w:val="22"/>
          <w:lang w:val="gl-ES" w:bidi="ar-SA"/>
        </w:rPr>
      </w:r>
    </w:p>
    <w:p>
      <w:pPr>
        <w:pStyle w:val="NormalWeb"/>
        <w:spacing w:lineRule="auto" w:line="240" w:beforeAutospacing="0" w:before="0" w:after="0"/>
        <w:jc w:val="both"/>
        <w:rPr>
          <w:lang w:val="gl-ES" w:bidi="ar-SA"/>
        </w:rPr>
      </w:pPr>
      <w:r>
        <w:rPr>
          <w:rFonts w:cs="Arial" w:ascii="Arial" w:hAnsi="Arial"/>
          <w:sz w:val="22"/>
          <w:szCs w:val="22"/>
          <w:lang w:val="gl-ES" w:bidi="ar-SA"/>
        </w:rPr>
        <w:t>Valorarase:</w:t>
      </w:r>
    </w:p>
    <w:p>
      <w:pPr>
        <w:pStyle w:val="NormalWeb"/>
        <w:spacing w:lineRule="auto" w:line="240" w:beforeAutospacing="0" w:before="0" w:after="0"/>
        <w:jc w:val="both"/>
        <w:rPr>
          <w:rFonts w:ascii="Arial" w:hAnsi="Arial" w:cs="Arial"/>
          <w:sz w:val="22"/>
          <w:szCs w:val="22"/>
          <w:lang w:val="gl-ES" w:bidi="ar-SA"/>
        </w:rPr>
      </w:pPr>
      <w:r>
        <w:rPr>
          <w:rFonts w:cs="Arial" w:ascii="Arial" w:hAnsi="Arial"/>
          <w:sz w:val="22"/>
          <w:szCs w:val="22"/>
          <w:lang w:val="gl-ES" w:bidi="ar-SA"/>
        </w:rPr>
      </w:r>
    </w:p>
    <w:p>
      <w:pPr>
        <w:pStyle w:val="NormalWeb"/>
        <w:numPr>
          <w:ilvl w:val="0"/>
          <w:numId w:val="2"/>
        </w:numPr>
        <w:spacing w:lineRule="auto" w:line="240" w:beforeAutospacing="0" w:before="0" w:after="0"/>
        <w:ind w:left="284" w:hanging="284"/>
        <w:jc w:val="both"/>
        <w:rPr>
          <w:lang w:val="gl-ES" w:bidi="ar-SA"/>
        </w:rPr>
      </w:pPr>
      <w:r>
        <w:rPr>
          <w:rFonts w:cs="Arial" w:ascii="Arial" w:hAnsi="Arial"/>
          <w:sz w:val="22"/>
          <w:szCs w:val="22"/>
          <w:lang w:val="gl-ES" w:bidi="ar-SA"/>
        </w:rPr>
        <w:t>Participación en competicións federadas: 4 puntos</w:t>
      </w:r>
    </w:p>
    <w:p>
      <w:pPr>
        <w:pStyle w:val="NormalWeb"/>
        <w:spacing w:lineRule="auto" w:line="240" w:beforeAutospacing="0" w:before="0" w:after="0"/>
        <w:ind w:left="284" w:hanging="0"/>
        <w:jc w:val="both"/>
        <w:rPr>
          <w:rFonts w:ascii="Arial" w:hAnsi="Arial" w:cs="Arial"/>
          <w:sz w:val="22"/>
          <w:szCs w:val="22"/>
          <w:lang w:val="gl-ES" w:bidi="ar-SA"/>
        </w:rPr>
      </w:pPr>
      <w:r>
        <w:rPr>
          <w:rFonts w:cs="Arial" w:ascii="Arial" w:hAnsi="Arial"/>
          <w:sz w:val="22"/>
          <w:szCs w:val="22"/>
          <w:lang w:val="gl-ES" w:bidi="ar-SA"/>
        </w:rPr>
      </w:r>
    </w:p>
    <w:p>
      <w:pPr>
        <w:pStyle w:val="NormalWeb"/>
        <w:numPr>
          <w:ilvl w:val="0"/>
          <w:numId w:val="2"/>
        </w:numPr>
        <w:spacing w:lineRule="auto" w:line="240" w:beforeAutospacing="0" w:before="0" w:after="0"/>
        <w:ind w:left="284" w:hanging="284"/>
        <w:jc w:val="both"/>
        <w:rPr>
          <w:lang w:val="gl-ES" w:bidi="ar-SA"/>
        </w:rPr>
      </w:pPr>
      <w:r>
        <w:rPr>
          <w:rFonts w:cs="Arial" w:ascii="Arial" w:hAnsi="Arial"/>
          <w:sz w:val="22"/>
          <w:szCs w:val="22"/>
          <w:lang w:val="gl-ES" w:bidi="ar-SA"/>
        </w:rPr>
        <w:t xml:space="preserve">Organización de eventos, actividades, formación, xornadas... no termo municipal de Ponteceso onde a participación, por cada unha, sexa: </w:t>
      </w:r>
    </w:p>
    <w:p>
      <w:pPr>
        <w:pStyle w:val="NormalWeb"/>
        <w:spacing w:lineRule="auto" w:line="240" w:before="280" w:after="0"/>
        <w:jc w:val="both"/>
        <w:rPr>
          <w:lang w:val="gl-ES" w:bidi="ar-SA"/>
        </w:rPr>
      </w:pPr>
      <w:r>
        <w:rPr>
          <w:rFonts w:cs="Arial" w:ascii="Arial" w:hAnsi="Arial"/>
          <w:sz w:val="22"/>
          <w:szCs w:val="22"/>
          <w:lang w:val="gl-ES" w:bidi="ar-SA"/>
        </w:rPr>
        <w:t>- Ata 24 participantes:</w:t>
        <w:tab/>
        <w:tab/>
        <w:t>1 punto</w:t>
      </w:r>
    </w:p>
    <w:p>
      <w:pPr>
        <w:pStyle w:val="NormalWeb"/>
        <w:spacing w:lineRule="auto" w:line="240" w:before="280" w:after="0"/>
        <w:jc w:val="both"/>
        <w:rPr>
          <w:lang w:val="gl-ES" w:bidi="ar-SA"/>
        </w:rPr>
      </w:pPr>
      <w:r>
        <w:rPr>
          <w:rFonts w:cs="Arial" w:ascii="Arial" w:hAnsi="Arial"/>
          <w:sz w:val="22"/>
          <w:szCs w:val="22"/>
          <w:lang w:val="gl-ES" w:bidi="ar-SA"/>
        </w:rPr>
        <w:t>- de 25 a 50 participantes:</w:t>
        <w:tab/>
        <w:t>2 punto</w:t>
      </w:r>
    </w:p>
    <w:p>
      <w:pPr>
        <w:pStyle w:val="NormalWeb"/>
        <w:spacing w:lineRule="auto" w:line="240" w:before="280" w:after="0"/>
        <w:jc w:val="both"/>
        <w:rPr>
          <w:lang w:val="gl-ES" w:bidi="ar-SA"/>
        </w:rPr>
      </w:pPr>
      <w:r>
        <w:rPr>
          <w:rFonts w:cs="Arial" w:ascii="Arial" w:hAnsi="Arial"/>
          <w:sz w:val="22"/>
          <w:szCs w:val="22"/>
          <w:lang w:val="gl-ES" w:bidi="ar-SA"/>
        </w:rPr>
        <w:t>- de 51 a 100 participantes:</w:t>
        <w:tab/>
        <w:t>3 puntos</w:t>
      </w:r>
    </w:p>
    <w:p>
      <w:pPr>
        <w:pStyle w:val="NormalWeb"/>
        <w:spacing w:lineRule="auto" w:line="240" w:before="280" w:after="0"/>
        <w:jc w:val="both"/>
        <w:rPr>
          <w:lang w:val="gl-ES" w:bidi="ar-SA"/>
        </w:rPr>
      </w:pPr>
      <w:r>
        <w:rPr>
          <w:rFonts w:cs="Arial" w:ascii="Arial" w:hAnsi="Arial"/>
          <w:sz w:val="22"/>
          <w:szCs w:val="22"/>
          <w:lang w:val="gl-ES" w:bidi="ar-SA"/>
        </w:rPr>
        <w:t>- máis de 100 participantes:</w:t>
        <w:tab/>
        <w:t>5 puntos</w:t>
      </w:r>
    </w:p>
    <w:p>
      <w:pPr>
        <w:pStyle w:val="NormalWeb"/>
        <w:spacing w:lineRule="auto" w:line="240" w:before="280" w:after="0"/>
        <w:jc w:val="both"/>
        <w:rPr>
          <w:lang w:val="gl-ES" w:bidi="ar-SA"/>
        </w:rPr>
      </w:pPr>
      <w:r>
        <w:rPr>
          <w:rFonts w:cs="Arial" w:ascii="Arial" w:hAnsi="Arial"/>
          <w:sz w:val="22"/>
          <w:szCs w:val="22"/>
          <w:lang w:val="gl-ES" w:bidi="ar-SA"/>
        </w:rPr>
        <w:t>Esta valoración acreditarase co certificado da participación na última edición da actividade, sexa no ano 2025 ou nos dous anos anteriores, asinado polo secretario/a e co visto e prace do presidente/a. No caso de que a actividade nunca se realizase, valorarase coa participación mínima.</w:t>
      </w:r>
    </w:p>
    <w:p>
      <w:pPr>
        <w:pStyle w:val="NormalWeb"/>
        <w:spacing w:lineRule="auto" w:line="240" w:before="280" w:after="0"/>
        <w:jc w:val="both"/>
        <w:rPr>
          <w:lang w:val="gl-ES" w:bidi="ar-SA"/>
        </w:rPr>
      </w:pPr>
      <w:r>
        <w:rPr>
          <w:rFonts w:cs="Arial" w:ascii="Arial" w:hAnsi="Arial"/>
          <w:sz w:val="22"/>
          <w:szCs w:val="22"/>
          <w:lang w:val="gl-ES" w:bidi="ar-SA"/>
        </w:rPr>
        <w:t>c) Número se socios da entidade:</w:t>
      </w:r>
    </w:p>
    <w:p>
      <w:pPr>
        <w:pStyle w:val="NormalWeb"/>
        <w:spacing w:lineRule="auto" w:line="240" w:before="280" w:after="142"/>
        <w:jc w:val="both"/>
        <w:rPr>
          <w:lang w:val="gl-ES" w:bidi="ar-SA"/>
        </w:rPr>
      </w:pPr>
      <w:r>
        <w:rPr>
          <w:rFonts w:cs="Arial" w:ascii="Arial" w:hAnsi="Arial"/>
          <w:sz w:val="22"/>
          <w:szCs w:val="22"/>
          <w:lang w:val="gl-ES" w:bidi="ar-SA"/>
        </w:rPr>
        <w:t>- de 5 a 50 socios:</w:t>
        <w:tab/>
        <w:tab/>
        <w:t>1 puntos</w:t>
      </w:r>
    </w:p>
    <w:p>
      <w:pPr>
        <w:pStyle w:val="NormalWeb"/>
        <w:spacing w:lineRule="auto" w:line="240" w:before="280" w:after="142"/>
        <w:jc w:val="both"/>
        <w:rPr>
          <w:lang w:val="gl-ES" w:bidi="ar-SA"/>
        </w:rPr>
      </w:pPr>
      <w:r>
        <w:rPr>
          <w:rFonts w:cs="Arial" w:ascii="Arial" w:hAnsi="Arial"/>
          <w:sz w:val="22"/>
          <w:szCs w:val="22"/>
          <w:lang w:val="gl-ES" w:bidi="ar-SA"/>
        </w:rPr>
        <w:t>- de 51 a 75 socios:</w:t>
        <w:tab/>
        <w:tab/>
        <w:t>2 puntos</w:t>
      </w:r>
    </w:p>
    <w:p>
      <w:pPr>
        <w:pStyle w:val="NormalWeb"/>
        <w:spacing w:lineRule="auto" w:line="240" w:before="280" w:after="142"/>
        <w:jc w:val="both"/>
        <w:rPr>
          <w:lang w:val="gl-ES" w:bidi="ar-SA"/>
        </w:rPr>
      </w:pPr>
      <w:r>
        <w:rPr>
          <w:rFonts w:cs="Arial" w:ascii="Arial" w:hAnsi="Arial"/>
          <w:sz w:val="22"/>
          <w:szCs w:val="22"/>
          <w:lang w:val="gl-ES" w:bidi="ar-SA"/>
        </w:rPr>
        <w:t>- de 76 a 100 socios:</w:t>
        <w:tab/>
        <w:tab/>
        <w:t>3 puntos</w:t>
      </w:r>
    </w:p>
    <w:p>
      <w:pPr>
        <w:pStyle w:val="NormalWeb"/>
        <w:spacing w:lineRule="auto" w:line="240" w:before="280" w:after="142"/>
        <w:jc w:val="both"/>
        <w:rPr>
          <w:lang w:val="gl-ES" w:bidi="ar-SA"/>
        </w:rPr>
      </w:pPr>
      <w:r>
        <w:rPr>
          <w:rFonts w:cs="Arial" w:ascii="Arial" w:hAnsi="Arial"/>
          <w:sz w:val="22"/>
          <w:szCs w:val="22"/>
          <w:lang w:val="gl-ES" w:bidi="ar-SA"/>
        </w:rPr>
        <w:t>- de 101 a 125 socios:</w:t>
        <w:tab/>
        <w:t>4 puntos</w:t>
      </w:r>
    </w:p>
    <w:p>
      <w:pPr>
        <w:pStyle w:val="NormalWeb"/>
        <w:spacing w:lineRule="auto" w:line="240" w:before="280" w:after="142"/>
        <w:jc w:val="both"/>
        <w:rPr>
          <w:lang w:val="gl-ES" w:bidi="ar-SA"/>
        </w:rPr>
      </w:pPr>
      <w:r>
        <w:rPr>
          <w:rFonts w:cs="Arial" w:ascii="Arial" w:hAnsi="Arial"/>
          <w:sz w:val="22"/>
          <w:szCs w:val="22"/>
          <w:lang w:val="gl-ES" w:bidi="ar-SA"/>
        </w:rPr>
        <w:t>- de 126 a 150 socios:</w:t>
        <w:tab/>
        <w:t>5 puntos</w:t>
      </w:r>
    </w:p>
    <w:p>
      <w:pPr>
        <w:pStyle w:val="NormalWeb"/>
        <w:spacing w:lineRule="auto" w:line="240" w:before="280" w:after="142"/>
        <w:jc w:val="both"/>
        <w:rPr>
          <w:lang w:val="gl-ES" w:bidi="ar-SA"/>
        </w:rPr>
      </w:pPr>
      <w:r>
        <w:rPr>
          <w:rFonts w:cs="Arial" w:ascii="Arial" w:hAnsi="Arial"/>
          <w:sz w:val="22"/>
          <w:szCs w:val="22"/>
          <w:lang w:val="gl-ES" w:bidi="ar-SA"/>
        </w:rPr>
        <w:t>- de 151 a 175 socios:</w:t>
        <w:tab/>
        <w:t>6 puntos</w:t>
      </w:r>
    </w:p>
    <w:p>
      <w:pPr>
        <w:pStyle w:val="NormalWeb"/>
        <w:spacing w:lineRule="auto" w:line="240" w:before="280" w:after="142"/>
        <w:jc w:val="both"/>
        <w:rPr>
          <w:lang w:val="gl-ES" w:bidi="ar-SA"/>
        </w:rPr>
      </w:pPr>
      <w:r>
        <w:rPr>
          <w:rFonts w:cs="Arial" w:ascii="Arial" w:hAnsi="Arial"/>
          <w:sz w:val="22"/>
          <w:szCs w:val="22"/>
          <w:lang w:val="gl-ES" w:bidi="ar-SA"/>
        </w:rPr>
        <w:t>- de 176 a 200 socios:</w:t>
        <w:tab/>
        <w:t>7 puntos</w:t>
      </w:r>
    </w:p>
    <w:p>
      <w:pPr>
        <w:pStyle w:val="NormalWeb"/>
        <w:spacing w:lineRule="auto" w:line="240" w:before="280" w:after="0"/>
        <w:jc w:val="both"/>
        <w:rPr>
          <w:lang w:val="gl-ES" w:bidi="ar-SA"/>
        </w:rPr>
      </w:pPr>
      <w:r>
        <w:rPr>
          <w:rFonts w:cs="Arial" w:ascii="Arial" w:hAnsi="Arial"/>
          <w:sz w:val="22"/>
          <w:szCs w:val="22"/>
          <w:lang w:val="gl-ES" w:bidi="ar-SA"/>
        </w:rPr>
        <w:t>- máis de 201 socios:</w:t>
        <w:tab/>
        <w:tab/>
        <w:t>8 puntos</w:t>
      </w:r>
    </w:p>
    <w:p>
      <w:pPr>
        <w:pStyle w:val="Normal"/>
        <w:jc w:val="both"/>
        <w:rPr>
          <w:rFonts w:ascii="Arial" w:hAnsi="Arial" w:cs="Arial"/>
          <w:color w:val="00B050"/>
          <w:lang w:val="gl-ES" w:bidi="ar-SA"/>
        </w:rPr>
      </w:pPr>
      <w:r>
        <w:rPr>
          <w:rFonts w:cs="Arial" w:ascii="Arial" w:hAnsi="Arial"/>
          <w:color w:val="00B050"/>
          <w:lang w:val="gl-ES" w:bidi="ar-SA"/>
        </w:rPr>
      </w:r>
    </w:p>
    <w:p>
      <w:pPr>
        <w:pStyle w:val="Normal"/>
        <w:jc w:val="both"/>
        <w:rPr>
          <w:rFonts w:ascii="Arial" w:hAnsi="Arial" w:cs="Arial"/>
          <w:sz w:val="4"/>
          <w:szCs w:val="4"/>
          <w:lang w:val="gl-ES" w:bidi="ar-SA"/>
        </w:rPr>
      </w:pPr>
      <w:r>
        <w:rPr>
          <w:rFonts w:cs="Arial" w:ascii="Arial" w:hAnsi="Arial"/>
          <w:sz w:val="4"/>
          <w:szCs w:val="4"/>
          <w:lang w:val="gl-ES" w:bidi="ar-SA"/>
        </w:rPr>
      </w:r>
    </w:p>
    <w:p>
      <w:pPr>
        <w:pStyle w:val="Normal"/>
        <w:jc w:val="both"/>
        <w:rPr>
          <w:lang w:val="gl-ES" w:bidi="ar-SA"/>
        </w:rPr>
      </w:pPr>
      <w:r>
        <w:rPr>
          <w:rFonts w:cs="Arial" w:ascii="Arial" w:hAnsi="Arial"/>
          <w:lang w:val="gl-ES" w:bidi="ar-SA"/>
        </w:rPr>
        <w:t>En caso de empate, primará a entidade  con maior número de socios/as.</w:t>
      </w:r>
    </w:p>
    <w:p>
      <w:pPr>
        <w:pStyle w:val="Normal"/>
        <w:jc w:val="both"/>
        <w:rPr>
          <w:rFonts w:ascii="Arial" w:hAnsi="Arial" w:cs="Arial"/>
          <w:sz w:val="4"/>
          <w:szCs w:val="4"/>
          <w:lang w:val="gl-ES" w:bidi="ar-SA"/>
        </w:rPr>
      </w:pPr>
      <w:r>
        <w:rPr>
          <w:rFonts w:cs="Arial" w:ascii="Arial" w:hAnsi="Arial"/>
          <w:sz w:val="4"/>
          <w:szCs w:val="4"/>
          <w:lang w:val="gl-ES" w:bidi="ar-SA"/>
        </w:rPr>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4.4. Importe da subvención e presuposto</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Os puntos obtidos por cada entidade, multiplicaranse por 100,00 €, sabendo así o importe da subvención que se vai conceder. Este importe nunca poderá superar o importe máximo especificado en cada categoría do programa A (900,00 €) ou B (700,00 €).</w:t>
      </w:r>
    </w:p>
    <w:p>
      <w:pPr>
        <w:pStyle w:val="Normal"/>
        <w:jc w:val="both"/>
        <w:rPr>
          <w:rFonts w:ascii="Arial" w:hAnsi="Arial" w:cs="Arial"/>
          <w:highlight w:val="yellow"/>
          <w:lang w:val="gl-ES" w:bidi="ar-SA"/>
        </w:rPr>
      </w:pPr>
      <w:r>
        <w:rPr>
          <w:rFonts w:cs="Arial" w:ascii="Arial" w:hAnsi="Arial"/>
          <w:highlight w:val="yellow"/>
          <w:lang w:val="gl-ES" w:bidi="ar-SA"/>
        </w:rPr>
      </w:r>
    </w:p>
    <w:p>
      <w:pPr>
        <w:pStyle w:val="Normal"/>
        <w:jc w:val="both"/>
        <w:rPr>
          <w:lang w:val="gl-ES" w:bidi="ar-SA"/>
        </w:rPr>
      </w:pPr>
      <w:r>
        <w:rPr>
          <w:rFonts w:cs="Arial" w:ascii="Arial" w:hAnsi="Arial"/>
          <w:lang w:val="gl-ES" w:bidi="ar-SA"/>
        </w:rPr>
        <w:t xml:space="preserve">Para a concesión destas axudas destinarase un presuposto de 3.000,00 €. </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b/>
          <w:bCs/>
          <w:lang w:val="gl-ES" w:bidi="ar-SA"/>
        </w:rPr>
        <w:t>5. SOLICITUDE E DOCUMENTACIÓN</w:t>
      </w:r>
      <w:r>
        <w:rPr>
          <w:rFonts w:cs="Arial" w:ascii="Arial" w:hAnsi="Arial"/>
          <w:lang w:val="gl-ES" w:bidi="ar-SA"/>
        </w:rPr>
        <w:t xml:space="preserve"> </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As entidades que soliciten a subvención deberán presentar as súas solicitudes na sede electrónica do Concello de Ponteceso no prazo de quince días dende o día seguinte ao da publicación do extracto da convocatoria no BOP a través da Base de Datos Nacional de Subvencións. A entidade deberá dispoñer dun único enderezo de correo electrónico de contacto durante toda a tramitación do expediente, ao que se dirixirán as comunicacións. Excepcionalmente, e de xeito xustificado, poderá modificar este enderezo inicial sempre e cando se lle notifique a circunstancia pertinente ao Concello.</w:t>
      </w:r>
    </w:p>
    <w:p>
      <w:pPr>
        <w:pStyle w:val="Normal"/>
        <w:jc w:val="both"/>
        <w:rPr>
          <w:lang w:val="gl-ES" w:bidi="ar-SA"/>
        </w:rPr>
      </w:pPr>
      <w:r>
        <w:rPr>
          <w:rFonts w:cs="Arial" w:ascii="Arial" w:hAnsi="Arial"/>
          <w:lang w:val="gl-ES" w:bidi="ar-SA"/>
        </w:rPr>
        <w:t>As solicitudes presentaranse no</w:t>
      </w:r>
      <w:r>
        <w:rPr>
          <w:rFonts w:cs="Arial" w:ascii="Arial" w:hAnsi="Arial"/>
          <w:color w:val="FF0000"/>
          <w:lang w:val="gl-ES" w:bidi="ar-SA"/>
        </w:rPr>
        <w:t xml:space="preserve"> </w:t>
      </w:r>
      <w:r>
        <w:rPr>
          <w:rFonts w:cs="Arial" w:ascii="Arial" w:hAnsi="Arial"/>
          <w:lang w:val="gl-ES" w:bidi="ar-SA"/>
        </w:rPr>
        <w:t xml:space="preserve">modelo </w:t>
      </w:r>
      <w:r>
        <w:rPr>
          <w:rFonts w:cs="Arial" w:ascii="Arial" w:hAnsi="Arial"/>
          <w:b/>
          <w:lang w:val="gl-ES" w:bidi="ar-SA"/>
        </w:rPr>
        <w:t>(Anexo I)</w:t>
      </w:r>
      <w:r>
        <w:rPr>
          <w:rFonts w:cs="Arial" w:ascii="Arial" w:hAnsi="Arial"/>
          <w:lang w:val="gl-ES" w:bidi="ar-SA"/>
        </w:rPr>
        <w:t xml:space="preserve"> que a tal fin preparará o Concello de Ponteceso e no que deberá constar:</w:t>
      </w:r>
    </w:p>
    <w:p>
      <w:pPr>
        <w:pStyle w:val="Normal"/>
        <w:jc w:val="both"/>
        <w:rPr>
          <w:rFonts w:ascii="Arial" w:hAnsi="Arial" w:cs="Arial"/>
          <w:lang w:val="gl-ES" w:bidi="ar-SA"/>
        </w:rPr>
      </w:pPr>
      <w:r>
        <w:rPr>
          <w:rFonts w:cs="Arial" w:ascii="Arial" w:hAnsi="Arial"/>
          <w:lang w:val="gl-ES" w:bidi="ar-SA"/>
        </w:rPr>
      </w:r>
    </w:p>
    <w:p>
      <w:pPr>
        <w:pStyle w:val="ListParagraph"/>
        <w:numPr>
          <w:ilvl w:val="0"/>
          <w:numId w:val="3"/>
        </w:numPr>
        <w:spacing w:lineRule="auto" w:line="240"/>
        <w:ind w:left="142" w:hanging="142"/>
        <w:jc w:val="both"/>
        <w:rPr>
          <w:lang w:val="gl-ES" w:bidi="ar-SA"/>
        </w:rPr>
      </w:pPr>
      <w:r>
        <w:rPr>
          <w:rFonts w:cs="Arial" w:ascii="Arial" w:hAnsi="Arial"/>
          <w:lang w:val="gl-ES" w:bidi="ar-SA"/>
        </w:rPr>
        <w:t xml:space="preserve">Nome, enderezo postal e electrónico, teléfono, número de socios/as e CIF da entidade solicitante. </w:t>
      </w:r>
      <w:r>
        <w:rPr>
          <w:rFonts w:cs="Arial" w:ascii="Arial" w:hAnsi="Arial"/>
          <w:b/>
          <w:lang w:val="gl-ES" w:bidi="ar-SA"/>
        </w:rPr>
        <w:t>(Anexar copia do CIF)</w:t>
      </w:r>
    </w:p>
    <w:p>
      <w:pPr>
        <w:pStyle w:val="ListParagraph"/>
        <w:spacing w:lineRule="auto" w:line="240"/>
        <w:ind w:left="142" w:hanging="0"/>
        <w:jc w:val="both"/>
        <w:rPr>
          <w:rFonts w:ascii="Arial" w:hAnsi="Arial" w:cs="Arial"/>
          <w:lang w:val="gl-ES" w:bidi="ar-SA"/>
        </w:rPr>
      </w:pPr>
      <w:r>
        <w:rPr>
          <w:rFonts w:cs="Arial" w:ascii="Arial" w:hAnsi="Arial"/>
          <w:lang w:val="gl-ES" w:bidi="ar-SA"/>
        </w:rPr>
      </w:r>
    </w:p>
    <w:p>
      <w:pPr>
        <w:pStyle w:val="ListParagraph"/>
        <w:numPr>
          <w:ilvl w:val="0"/>
          <w:numId w:val="3"/>
        </w:numPr>
        <w:tabs>
          <w:tab w:val="clear" w:pos="720"/>
          <w:tab w:val="left" w:pos="142" w:leader="none"/>
        </w:tabs>
        <w:spacing w:lineRule="auto" w:line="240"/>
        <w:ind w:left="142" w:hanging="142"/>
        <w:jc w:val="both"/>
        <w:rPr>
          <w:lang w:val="gl-ES" w:bidi="ar-SA"/>
        </w:rPr>
      </w:pPr>
      <w:r>
        <w:rPr>
          <w:rFonts w:cs="Arial" w:ascii="Arial" w:hAnsi="Arial"/>
          <w:lang w:val="gl-ES" w:bidi="ar-SA"/>
        </w:rPr>
        <w:t xml:space="preserve">Nome e apelidos do representante da entidade, NIF, teléfono de contacto e enderezo a efectos de notificación electrónica. </w:t>
      </w:r>
      <w:r>
        <w:rPr>
          <w:rFonts w:cs="Arial" w:ascii="Arial" w:hAnsi="Arial"/>
          <w:b/>
          <w:lang w:val="gl-ES" w:bidi="ar-SA"/>
        </w:rPr>
        <w:t>(Anexar documentación acreditativa do representante)</w:t>
      </w:r>
    </w:p>
    <w:p>
      <w:pPr>
        <w:pStyle w:val="ListParagraph"/>
        <w:spacing w:lineRule="auto" w:line="240"/>
        <w:jc w:val="both"/>
        <w:rPr>
          <w:rFonts w:ascii="Arial" w:hAnsi="Arial" w:cs="Arial"/>
          <w:color w:val="0070C0"/>
          <w:lang w:val="gl-ES" w:bidi="ar-SA"/>
        </w:rPr>
      </w:pPr>
      <w:r>
        <w:rPr>
          <w:rFonts w:cs="Arial" w:ascii="Arial" w:hAnsi="Arial"/>
          <w:color w:val="0070C0"/>
          <w:lang w:val="gl-ES" w:bidi="ar-SA"/>
        </w:rPr>
      </w:r>
    </w:p>
    <w:p>
      <w:pPr>
        <w:pStyle w:val="ListParagraph"/>
        <w:numPr>
          <w:ilvl w:val="1"/>
          <w:numId w:val="3"/>
        </w:numPr>
        <w:spacing w:lineRule="auto" w:line="240"/>
        <w:ind w:left="142" w:hanging="142"/>
        <w:jc w:val="both"/>
        <w:rPr>
          <w:lang w:val="gl-ES" w:bidi="ar-SA"/>
        </w:rPr>
      </w:pPr>
      <w:r>
        <w:rPr>
          <w:rFonts w:cs="Arial" w:ascii="Arial" w:hAnsi="Arial"/>
          <w:lang w:val="gl-ES" w:bidi="ar-SA"/>
        </w:rPr>
        <w:t>Memoria explicativa das actividades realizadas e previstas para o ano 2025, que como mínimo terá os aspectos que se detallan deseguido:</w:t>
      </w:r>
    </w:p>
    <w:p>
      <w:pPr>
        <w:pStyle w:val="ListParagraph"/>
        <w:spacing w:lineRule="auto" w:line="240"/>
        <w:ind w:left="142" w:hanging="0"/>
        <w:jc w:val="both"/>
        <w:rPr>
          <w:rFonts w:ascii="Arial" w:hAnsi="Arial" w:cs="Arial"/>
          <w:lang w:val="gl-ES" w:bidi="ar-SA"/>
        </w:rPr>
      </w:pPr>
      <w:r>
        <w:rPr>
          <w:rFonts w:cs="Arial" w:ascii="Arial" w:hAnsi="Arial"/>
          <w:lang w:val="gl-ES" w:bidi="ar-SA"/>
        </w:rPr>
      </w:r>
    </w:p>
    <w:p>
      <w:pPr>
        <w:pStyle w:val="ListParagraph"/>
        <w:spacing w:lineRule="auto" w:line="240"/>
        <w:ind w:left="0" w:hanging="0"/>
        <w:jc w:val="both"/>
        <w:rPr>
          <w:lang w:val="gl-ES" w:bidi="ar-SA"/>
        </w:rPr>
      </w:pPr>
      <w:r>
        <w:rPr>
          <w:rFonts w:cs="Arial" w:ascii="Arial" w:hAnsi="Arial"/>
          <w:lang w:val="gl-ES" w:bidi="ar-SA"/>
        </w:rPr>
        <w:t>- Nome e obxectivo do programa deportivo.</w:t>
      </w:r>
    </w:p>
    <w:p>
      <w:pPr>
        <w:pStyle w:val="ListParagraph"/>
        <w:spacing w:lineRule="auto" w:line="240"/>
        <w:ind w:left="0" w:hanging="0"/>
        <w:jc w:val="both"/>
        <w:rPr>
          <w:lang w:val="gl-ES" w:bidi="ar-SA"/>
        </w:rPr>
      </w:pPr>
      <w:r>
        <w:rPr>
          <w:rFonts w:cs="Arial" w:ascii="Arial" w:hAnsi="Arial"/>
          <w:lang w:val="gl-ES" w:bidi="ar-SA"/>
        </w:rPr>
        <w:t>- A descrición das competicións, probas e/ou actividades para as que solicita a subvención, especificando o nome de cada actividade, a modalidade deportiva, as datas, lugares, duración e o número de participantes previstos, obxectivos e fins concretos aos que se destinarán as axudas e resultados que se prevén obter, responsable da actividade e outras entidades que colaboran.</w:t>
      </w:r>
    </w:p>
    <w:p>
      <w:pPr>
        <w:pStyle w:val="ListParagraph"/>
        <w:spacing w:lineRule="auto" w:line="240"/>
        <w:ind w:left="0" w:hanging="0"/>
        <w:jc w:val="both"/>
        <w:rPr>
          <w:lang w:val="gl-ES" w:bidi="ar-SA"/>
        </w:rPr>
      </w:pPr>
      <w:r>
        <w:rPr>
          <w:rFonts w:cs="Arial" w:ascii="Arial" w:hAnsi="Arial"/>
          <w:lang w:val="gl-ES" w:bidi="ar-SA"/>
        </w:rPr>
        <w:t>- Outros datos de interese.</w:t>
      </w:r>
    </w:p>
    <w:p>
      <w:pPr>
        <w:pStyle w:val="ListParagraph"/>
        <w:spacing w:lineRule="auto" w:line="240"/>
        <w:ind w:left="0" w:hanging="0"/>
        <w:jc w:val="both"/>
        <w:rPr>
          <w:lang w:val="gl-ES" w:bidi="ar-SA"/>
        </w:rPr>
      </w:pPr>
      <w:r>
        <w:rPr>
          <w:rFonts w:cs="Arial" w:ascii="Arial" w:hAnsi="Arial"/>
          <w:lang w:val="gl-ES" w:bidi="ar-SA"/>
        </w:rPr>
        <w:t>- Orzamento estimado dos gastos e dos ingresos derivados da actividade.</w:t>
      </w:r>
    </w:p>
    <w:p>
      <w:pPr>
        <w:pStyle w:val="ListParagraph"/>
        <w:spacing w:lineRule="auto" w:line="240"/>
        <w:ind w:left="0" w:hanging="0"/>
        <w:jc w:val="both"/>
        <w:rPr>
          <w:rFonts w:ascii="Arial" w:hAnsi="Arial" w:cs="Arial"/>
          <w:lang w:val="gl-ES" w:bidi="ar-SA"/>
        </w:rPr>
      </w:pPr>
      <w:r>
        <w:rPr>
          <w:rFonts w:cs="Arial" w:ascii="Arial" w:hAnsi="Arial"/>
          <w:lang w:val="gl-ES" w:bidi="ar-SA"/>
        </w:rPr>
      </w:r>
    </w:p>
    <w:p>
      <w:pPr>
        <w:pStyle w:val="ListParagraph"/>
        <w:spacing w:lineRule="auto" w:line="240"/>
        <w:ind w:left="0" w:hanging="0"/>
        <w:jc w:val="both"/>
        <w:rPr>
          <w:lang w:val="gl-ES" w:bidi="ar-SA"/>
        </w:rPr>
      </w:pPr>
      <w:r>
        <w:rPr>
          <w:rFonts w:cs="Arial" w:ascii="Arial" w:hAnsi="Arial"/>
          <w:lang w:val="gl-ES" w:bidi="ar-SA"/>
        </w:rPr>
        <w:t>No caso de que unha actividade estea organizada conxuntamente con outra entidade, deberase indicar o grado de responsabilidade de cada parte.</w:t>
      </w:r>
    </w:p>
    <w:p>
      <w:pPr>
        <w:pStyle w:val="ListParagraph"/>
        <w:spacing w:lineRule="auto" w:line="240"/>
        <w:jc w:val="both"/>
        <w:rPr>
          <w:rFonts w:ascii="Arial" w:hAnsi="Arial" w:cs="Arial"/>
          <w:lang w:val="gl-ES" w:bidi="ar-SA"/>
        </w:rPr>
      </w:pPr>
      <w:r>
        <w:rPr>
          <w:rFonts w:cs="Arial" w:ascii="Arial" w:hAnsi="Arial"/>
          <w:lang w:val="gl-ES" w:bidi="ar-SA"/>
        </w:rPr>
      </w:r>
    </w:p>
    <w:p>
      <w:pPr>
        <w:pStyle w:val="ListParagraph"/>
        <w:numPr>
          <w:ilvl w:val="0"/>
          <w:numId w:val="4"/>
        </w:numPr>
        <w:spacing w:lineRule="auto" w:line="240"/>
        <w:ind w:left="142" w:hanging="142"/>
        <w:jc w:val="both"/>
        <w:rPr>
          <w:lang w:val="gl-ES" w:bidi="ar-SA"/>
        </w:rPr>
      </w:pPr>
      <w:r>
        <w:rPr>
          <w:rFonts w:cs="Arial" w:ascii="Arial" w:hAnsi="Arial"/>
          <w:lang w:val="gl-ES" w:bidi="ar-SA"/>
        </w:rPr>
        <w:t>Declaración xurada e detallada das axudas ou subvencións solicitadas ou concedidas para a mesma finalidade indicando o seu importe e procedencia, ou declaración de no ter outras axudas públicas ou privadas para o mesmo obxecto.</w:t>
      </w:r>
    </w:p>
    <w:p>
      <w:pPr>
        <w:pStyle w:val="ListParagraph"/>
        <w:spacing w:lineRule="auto" w:line="240"/>
        <w:ind w:left="142" w:hanging="0"/>
        <w:jc w:val="both"/>
        <w:rPr>
          <w:rFonts w:ascii="Arial" w:hAnsi="Arial" w:cs="Arial"/>
          <w:lang w:val="gl-ES" w:bidi="ar-SA"/>
        </w:rPr>
      </w:pPr>
      <w:r>
        <w:rPr>
          <w:rFonts w:cs="Arial" w:ascii="Arial" w:hAnsi="Arial"/>
          <w:lang w:val="gl-ES" w:bidi="ar-SA"/>
        </w:rPr>
      </w:r>
    </w:p>
    <w:p>
      <w:pPr>
        <w:pStyle w:val="ListParagraph"/>
        <w:numPr>
          <w:ilvl w:val="0"/>
          <w:numId w:val="4"/>
        </w:numPr>
        <w:spacing w:lineRule="auto" w:line="240"/>
        <w:ind w:left="142" w:hanging="142"/>
        <w:jc w:val="both"/>
        <w:rPr>
          <w:lang w:val="gl-ES" w:bidi="ar-SA"/>
        </w:rPr>
      </w:pPr>
      <w:r>
        <w:rPr>
          <w:rFonts w:cs="Arial" w:ascii="Arial" w:hAnsi="Arial"/>
          <w:lang w:val="gl-ES" w:bidi="ar-SA"/>
        </w:rPr>
        <w:t>Acreditación de estar ao corrente nas obrigas tributarias coa Seguridade Social, coa Axencia Tributaria Estatal e co Concello de Ponteceso ou autorización expresa para que o Concello faga a comprobación.</w:t>
      </w:r>
    </w:p>
    <w:p>
      <w:pPr>
        <w:pStyle w:val="ListParagraph"/>
        <w:numPr>
          <w:ilvl w:val="0"/>
          <w:numId w:val="0"/>
        </w:numPr>
        <w:spacing w:lineRule="auto" w:line="240"/>
        <w:ind w:left="142" w:hanging="0"/>
        <w:jc w:val="both"/>
        <w:rPr>
          <w:rFonts w:ascii="Arial" w:hAnsi="Arial" w:cs="Arial"/>
          <w:lang w:val="gl-ES" w:bidi="ar-SA"/>
        </w:rPr>
      </w:pPr>
      <w:r>
        <w:rPr>
          <w:rFonts w:cs="Arial" w:ascii="Arial" w:hAnsi="Arial"/>
          <w:lang w:val="gl-ES" w:bidi="ar-SA"/>
        </w:rPr>
      </w:r>
    </w:p>
    <w:p>
      <w:pPr>
        <w:pStyle w:val="ListParagraph"/>
        <w:numPr>
          <w:ilvl w:val="0"/>
          <w:numId w:val="4"/>
        </w:numPr>
        <w:spacing w:lineRule="auto" w:line="240"/>
        <w:ind w:left="142" w:hanging="142"/>
        <w:jc w:val="both"/>
        <w:rPr>
          <w:lang w:val="gl-ES" w:bidi="ar-SA"/>
        </w:rPr>
      </w:pPr>
      <w:r>
        <w:rPr>
          <w:rFonts w:cs="Arial" w:ascii="Arial" w:hAnsi="Arial"/>
          <w:lang w:val="gl-ES" w:bidi="ar-SA"/>
        </w:rPr>
        <w:t xml:space="preserve">Acreditación de estar ao corrente nas obrigas tributarias coa Axencia Tributaria Autonómica , ATRIGA </w:t>
      </w:r>
      <w:r>
        <w:rPr>
          <w:rFonts w:cs="Arial" w:ascii="Arial" w:hAnsi="Arial"/>
          <w:b/>
          <w:bCs/>
          <w:lang w:val="gl-ES" w:bidi="ar-SA"/>
        </w:rPr>
        <w:t>(anexar).</w:t>
      </w:r>
    </w:p>
    <w:p>
      <w:pPr>
        <w:pStyle w:val="ListParagraph"/>
        <w:spacing w:lineRule="auto" w:line="240"/>
        <w:ind w:left="142" w:hanging="142"/>
        <w:jc w:val="both"/>
        <w:rPr>
          <w:rFonts w:ascii="Arial" w:hAnsi="Arial" w:cs="Arial"/>
          <w:lang w:val="gl-ES" w:bidi="ar-SA"/>
        </w:rPr>
      </w:pPr>
      <w:r>
        <w:rPr>
          <w:rFonts w:cs="Arial" w:ascii="Arial" w:hAnsi="Arial"/>
          <w:lang w:val="gl-ES" w:bidi="ar-SA"/>
        </w:rPr>
      </w:r>
    </w:p>
    <w:p>
      <w:pPr>
        <w:pStyle w:val="ListParagraph"/>
        <w:numPr>
          <w:ilvl w:val="0"/>
          <w:numId w:val="4"/>
        </w:numPr>
        <w:spacing w:lineRule="auto" w:line="240"/>
        <w:ind w:left="142" w:hanging="142"/>
        <w:jc w:val="both"/>
        <w:rPr>
          <w:lang w:val="gl-ES" w:bidi="ar-SA"/>
        </w:rPr>
      </w:pPr>
      <w:r>
        <w:rPr>
          <w:rFonts w:cs="Arial" w:ascii="Arial" w:hAnsi="Arial"/>
          <w:lang w:val="gl-ES" w:bidi="ar-SA"/>
        </w:rPr>
        <w:t xml:space="preserve">Declaración responsable que acredite que a entidade cumpre o previsto nos artigos 13 e 14 da Lei 38/2003 xeral de subvención do 17 de novembro e </w:t>
      </w:r>
      <w:r>
        <w:rPr>
          <w:rFonts w:cs="Arial" w:ascii="LiberationSerif" w:hAnsi="LiberationSerif"/>
          <w:sz w:val="24"/>
          <w:lang w:val="gl-ES" w:bidi="ar-SA"/>
        </w:rPr>
        <w:t>coa obriga contida no artigo 25 do Real Decreto 887/2006, de 21de xullo, polo que se aproba o Regulamento da Lei 38/2003.</w:t>
      </w:r>
      <w:r>
        <w:rPr>
          <w:rFonts w:cs="Arial" w:ascii="Arial" w:hAnsi="Arial"/>
          <w:lang w:val="gl-ES" w:bidi="ar-SA"/>
        </w:rPr>
        <w:t xml:space="preserve">  .</w:t>
      </w:r>
    </w:p>
    <w:p>
      <w:pPr>
        <w:pStyle w:val="ListParagraph"/>
        <w:spacing w:lineRule="auto" w:line="240"/>
        <w:ind w:hanging="0"/>
        <w:jc w:val="both"/>
        <w:rPr>
          <w:rFonts w:ascii="Arial" w:hAnsi="Arial" w:cs="Arial"/>
          <w:lang w:val="gl-ES" w:bidi="ar-SA"/>
        </w:rPr>
      </w:pPr>
      <w:r>
        <w:rPr>
          <w:rFonts w:cs="Arial" w:ascii="Arial" w:hAnsi="Arial"/>
          <w:lang w:val="gl-ES" w:bidi="ar-SA"/>
        </w:rPr>
      </w:r>
    </w:p>
    <w:p>
      <w:pPr>
        <w:pStyle w:val="ListParagraph"/>
        <w:numPr>
          <w:ilvl w:val="0"/>
          <w:numId w:val="4"/>
        </w:numPr>
        <w:spacing w:lineRule="auto" w:line="240"/>
        <w:ind w:left="142" w:hanging="142"/>
        <w:jc w:val="both"/>
        <w:rPr>
          <w:lang w:val="gl-ES" w:bidi="ar-SA"/>
        </w:rPr>
      </w:pPr>
      <w:r>
        <w:rPr>
          <w:rFonts w:cs="Arial" w:ascii="Arial" w:hAnsi="Arial"/>
          <w:lang w:val="gl-ES" w:bidi="ar-SA"/>
        </w:rPr>
        <w:t>Número da conta bancaria a nome da asociación.</w:t>
      </w:r>
      <w:r>
        <w:rPr>
          <w:rFonts w:cs="Arial" w:ascii="Arial" w:hAnsi="Arial"/>
          <w:b/>
          <w:lang w:val="gl-ES" w:bidi="ar-SA"/>
        </w:rPr>
        <w:t xml:space="preserve"> (Anexar a certificación bancaria)</w:t>
      </w:r>
    </w:p>
    <w:p>
      <w:pPr>
        <w:pStyle w:val="ListParagraph"/>
        <w:jc w:val="both"/>
        <w:rPr>
          <w:rFonts w:ascii="Arial" w:hAnsi="Arial" w:cs="Arial"/>
          <w:lang w:val="gl-ES" w:bidi="ar-SA"/>
        </w:rPr>
      </w:pPr>
      <w:r>
        <w:rPr>
          <w:rFonts w:cs="Arial" w:ascii="Arial" w:hAnsi="Arial"/>
          <w:lang w:val="gl-ES" w:bidi="ar-SA"/>
        </w:rPr>
      </w:r>
    </w:p>
    <w:p>
      <w:pPr>
        <w:pStyle w:val="ListParagraph"/>
        <w:numPr>
          <w:ilvl w:val="0"/>
          <w:numId w:val="4"/>
        </w:numPr>
        <w:spacing w:lineRule="auto" w:line="240"/>
        <w:ind w:left="142" w:hanging="142"/>
        <w:jc w:val="both"/>
        <w:rPr>
          <w:lang w:val="gl-ES" w:bidi="ar-SA"/>
        </w:rPr>
      </w:pPr>
      <w:r>
        <w:rPr>
          <w:rFonts w:cs="Arial" w:ascii="Arial" w:hAnsi="Arial"/>
          <w:lang w:val="gl-ES" w:bidi="ar-SA"/>
        </w:rPr>
        <w:t>De selo caso, a certificación expedida pola federación autonómica correspondente, na que conste os seguintes datos da entidade no momento da publicación destas bases: o número de equipos e categoría, e no caso de deportes individuais o número de deportistas, indicando o ámbito da competición.</w:t>
      </w:r>
      <w:r>
        <w:rPr>
          <w:rFonts w:cs="Arial" w:ascii="Arial" w:hAnsi="Arial"/>
          <w:b/>
          <w:lang w:val="gl-ES" w:bidi="ar-SA"/>
        </w:rPr>
        <w:t xml:space="preserve"> (Anexar documento)</w:t>
      </w:r>
    </w:p>
    <w:p>
      <w:pPr>
        <w:pStyle w:val="ListParagraph"/>
        <w:spacing w:lineRule="auto" w:line="240"/>
        <w:ind w:left="142" w:hanging="0"/>
        <w:jc w:val="both"/>
        <w:rPr>
          <w:rFonts w:ascii="Arial" w:hAnsi="Arial" w:cs="Arial"/>
          <w:lang w:val="gl-ES" w:bidi="ar-SA"/>
        </w:rPr>
      </w:pPr>
      <w:r>
        <w:rPr>
          <w:rFonts w:cs="Arial" w:ascii="Arial" w:hAnsi="Arial"/>
          <w:lang w:val="gl-ES" w:bidi="ar-SA"/>
        </w:rPr>
      </w:r>
    </w:p>
    <w:p>
      <w:pPr>
        <w:pStyle w:val="ListParagraph"/>
        <w:numPr>
          <w:ilvl w:val="0"/>
          <w:numId w:val="4"/>
        </w:numPr>
        <w:spacing w:lineRule="auto" w:line="240"/>
        <w:ind w:left="142" w:hanging="142"/>
        <w:jc w:val="both"/>
        <w:rPr>
          <w:lang w:val="gl-ES" w:bidi="ar-SA"/>
        </w:rPr>
      </w:pPr>
      <w:r>
        <w:rPr>
          <w:rFonts w:cs="Arial" w:ascii="Arial" w:hAnsi="Arial"/>
          <w:lang w:val="gl-ES" w:bidi="ar-SA"/>
        </w:rPr>
        <w:t>De selo caso, o certificado da entidade onde constate o número de participantes da última edición das actividades do programa.</w:t>
      </w:r>
      <w:r>
        <w:rPr>
          <w:rFonts w:cs="Arial" w:ascii="Arial" w:hAnsi="Arial"/>
          <w:b/>
          <w:lang w:val="gl-ES" w:bidi="ar-SA"/>
        </w:rPr>
        <w:t xml:space="preserve"> (Anexar documento)</w:t>
      </w:r>
    </w:p>
    <w:p>
      <w:pPr>
        <w:pStyle w:val="ListParagraph"/>
        <w:numPr>
          <w:ilvl w:val="0"/>
          <w:numId w:val="0"/>
        </w:numPr>
        <w:spacing w:lineRule="auto" w:line="240"/>
        <w:ind w:left="142" w:hanging="0"/>
        <w:jc w:val="both"/>
        <w:rPr>
          <w:rFonts w:ascii="Arial" w:hAnsi="Arial" w:cs="Arial"/>
          <w:b/>
          <w:b/>
          <w:lang w:val="gl-ES" w:bidi="ar-SA"/>
        </w:rPr>
      </w:pPr>
      <w:r>
        <w:rPr>
          <w:rFonts w:cs="Arial" w:ascii="Arial" w:hAnsi="Arial"/>
          <w:b/>
          <w:lang w:val="gl-ES" w:bidi="ar-SA"/>
        </w:rPr>
      </w:r>
    </w:p>
    <w:p>
      <w:pPr>
        <w:pStyle w:val="ListParagraph"/>
        <w:numPr>
          <w:ilvl w:val="0"/>
          <w:numId w:val="4"/>
        </w:numPr>
        <w:spacing w:lineRule="auto" w:line="240"/>
        <w:ind w:left="142" w:hanging="142"/>
        <w:jc w:val="both"/>
        <w:rPr>
          <w:lang w:val="gl-ES" w:bidi="ar-SA"/>
        </w:rPr>
      </w:pPr>
      <w:r>
        <w:rPr>
          <w:rFonts w:cs="Arial" w:ascii="Arial" w:hAnsi="Arial"/>
          <w:lang w:val="gl-ES" w:bidi="ar-SA"/>
        </w:rPr>
        <w:t>Lugar, data e sinatura da persoa solicitante.</w:t>
      </w:r>
    </w:p>
    <w:p>
      <w:pPr>
        <w:pStyle w:val="ListParagraph"/>
        <w:spacing w:lineRule="auto" w:line="240"/>
        <w:ind w:left="142" w:hanging="0"/>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Os solicitantes non estarán obrigados a presentar aqueles documentos que xa obren en poder do Concello, sempre que non experimentasen modificación algunha desde a súa achega, de conformidade co establecido no artigo 53.1.d) da Lei 39/2015, do Procedemento Administrativo Común.</w:t>
      </w:r>
    </w:p>
    <w:p>
      <w:pPr>
        <w:pStyle w:val="ListParagraph"/>
        <w:spacing w:lineRule="auto" w:line="240"/>
        <w:jc w:val="both"/>
        <w:rPr>
          <w:rFonts w:ascii="Arial" w:hAnsi="Arial" w:cs="Arial"/>
          <w:lang w:val="gl-ES" w:bidi="ar-SA"/>
        </w:rPr>
      </w:pPr>
      <w:r>
        <w:rPr>
          <w:rFonts w:cs="Arial" w:ascii="Arial" w:hAnsi="Arial"/>
          <w:lang w:val="gl-ES" w:bidi="ar-SA"/>
        </w:rPr>
      </w:r>
    </w:p>
    <w:p>
      <w:pPr>
        <w:pStyle w:val="ListParagraph"/>
        <w:spacing w:lineRule="auto" w:line="240"/>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b/>
          <w:bCs/>
          <w:lang w:val="gl-ES" w:bidi="ar-SA"/>
        </w:rPr>
        <w:t>6. RESOLUCIÓN</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xml:space="preserve">6.1. As técnicas de Cultura e Deportes establecerán a prelación entre todas as solicitudes presentadas, dacordo cos criterios xerais de valoración que se inclúen nas presentes bases reguladoras, formulando a oportuna proposta de concesión provisional que deberá ser motivada e expresar a entidade ou entidades solicitantes para as que se propón a concesión da axuda, así como a contía e condicións da mesma. </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6.2. Logo do informe das técnicas de Cultura e Deportes e o correspondente informe de fiscalización ditarase resolución de alcaldía de concesión provisional debidamente motivada a cal, ao abeiro do artigo 45.1.b) da Lei 39/2015, de 1 de outubro, farase pública na sede electrónica do Concello Ponteceso (https://sede.ponteceso.gal/opencms/gl/informacion/tablon/) concedendo un prazo de tres días para presentar alegacións.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Unha vez resoltas as alegacións presentadas, ditarase resolución de Alcaldía de concesión definitiva, debidamente motivada, que se publicará na forma descrita no parágrafo anterior.</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highlight w:val="green"/>
          <w:lang w:val="gl-ES" w:bidi="ar-SA"/>
        </w:rPr>
      </w:pPr>
      <w:r>
        <w:rPr>
          <w:rFonts w:cs="Arial" w:ascii="Arial" w:hAnsi="Arial"/>
          <w:highlight w:val="green"/>
          <w:lang w:val="gl-ES" w:bidi="ar-SA"/>
        </w:rPr>
      </w:r>
    </w:p>
    <w:p>
      <w:pPr>
        <w:pStyle w:val="Normal"/>
        <w:jc w:val="both"/>
        <w:rPr>
          <w:lang w:val="gl-ES" w:bidi="ar-SA"/>
        </w:rPr>
      </w:pPr>
      <w:r>
        <w:rPr>
          <w:rFonts w:cs="Arial" w:ascii="Arial" w:hAnsi="Arial"/>
          <w:b/>
          <w:bCs/>
          <w:lang w:val="gl-ES" w:bidi="ar-SA"/>
        </w:rPr>
        <w:t>7. REFORMULACIÓN DAS SOLICITUDES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Se o importe da subvención concedida é inferior ao solicitado, de acordo co establecido na Lei Xeral de Subvencións e no seu regulamento, as subvencións reformularanse de forma automática, entendéndose deste xeito, que o beneficiario estará comprometido a realizar a actividade subvencionada cun presuposto total que poderá ser reducido na mesma porcentaxe na que se diminuíu o importe da subvención concedida.</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b/>
          <w:bCs/>
          <w:lang w:val="gl-ES" w:bidi="ar-SA"/>
        </w:rPr>
        <w:t>8. OBRIGAS DAS ENTIDADES PERCEPTORAS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As entidades perceptoras das subvencións estarán obrigadas a:</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Organizar e realizar a actividade para a que foi concedida a subvención dentro do prazo previsto. No caso de producirse calquera alteración relevante no presuposto ou no proxecto da actividade deberá comunicarllo ao Concello, que deberá autorizar o cambio.</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Facer constar nos materiais da difusión e de  publicidade do programa subvencionado a colaboración do Concello de Ponteceso, acompañada se procede, do logotipo correspondente- O Concello de Ponteceso colabora co Deporte-, nun lugar e tamaño destacado con respecto a outros posibles colaboradores, excepto no suposto de que algunha das actividades rematase antes da presentación da solicitude.</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No caso de que se realice, o material gráfico correspondente á publicidade da actividade (carteis, revistas...) estará redactado en galego.</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No caso de que a actividade se realice na vía pública ou ao aire libre, dispoñer dun seguro de responsabilidade civil que cubra esta actividade e dos permisos correspondentes.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Colaborar no seguimento ou solicitude de información que realice o Concello.</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Comunicar calquera outra subvención que soliciten ou que se lles conceda para a mesma finalidade.</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Estar ao corrente nas súas obrigas co Concello de Ponteceso, a Seguridade Social e a Axencia Tributaria Estatal e Autonómica.</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Someterse ás actuacións de comprobación do Concello e ás de control financeiro que corresponde á Intervención municipal, así como facilitar toda a información que lle sexa requirida pola Intervención Xeral da Comunidade Autónoma, polo Tribunal de Contas e polo Consello de Contas no exercicio das súas funcións de fiscalización e control do destino das subvencións.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Dispoñer dos libros contables, rexistros dilixenciados e demais documentos debidamente auditados nos termos esixidos pola lexislación mercantil e sectorial aplicable ao beneficiario en cada caso, coa finalidade de garantir o exercicio de comprobación e control.</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Xustificar a actividade subvencionada nos prazos e condicións que se sinalan.</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Asumir todas as responsabilidades legais e civís das actividades que realizan.</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b/>
          <w:bCs/>
          <w:lang w:val="gl-ES" w:bidi="ar-SA"/>
        </w:rPr>
        <w:t>9. PRAZOS DE XUSTIFICACIÓN E DOCUMENTACIÓN XUSTIFICATIVA DA ACTIVIDADE</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9.1. Prazo de xustificación</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As entidades perceptoras das subvencións poderán presentar a xustificación da subvención, unha vez resolta definitivamente a solicitude, ata o 28 de novembro de 2025.</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Finalizado o prazo sen que as entidades presentasen a documentación xustificativa do cumprimento do obxecto da subvención, os servizos de Cultura e Deportes requiriralle para que no prazo improrrogable de cinco días, presente a xustificación correspondente. A falta de xustificación da subvención neste prazo excepcional comportará a perda da subvención e demais responsabilidades previstas na Lei Xeral de Subvencións.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9.2. Documentación xustificativa.</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xml:space="preserve">- Declaración da realización do programa de actividade obxecto da subvención e memoria do programa da actividade deportiva realizada no ano 2025, e dos resultados obtidos, conforme ao modelo que proporcionará o Concello. </w:t>
      </w:r>
      <w:r>
        <w:rPr>
          <w:rFonts w:cs="Arial" w:ascii="Arial" w:hAnsi="Arial"/>
          <w:b/>
          <w:lang w:val="gl-ES" w:bidi="ar-SA"/>
        </w:rPr>
        <w:t>(Anexo II)</w:t>
      </w:r>
    </w:p>
    <w:p>
      <w:pPr>
        <w:pStyle w:val="Normal"/>
        <w:jc w:val="both"/>
        <w:rPr>
          <w:rFonts w:ascii="Arial" w:hAnsi="Arial" w:cs="Arial"/>
          <w:b/>
          <w:b/>
          <w:lang w:val="gl-ES" w:bidi="ar-SA"/>
        </w:rPr>
      </w:pPr>
      <w:r>
        <w:rPr>
          <w:rFonts w:cs="Arial" w:ascii="Arial" w:hAnsi="Arial"/>
          <w:b/>
          <w:lang w:val="gl-ES" w:bidi="ar-SA"/>
        </w:rPr>
      </w:r>
    </w:p>
    <w:p>
      <w:pPr>
        <w:pStyle w:val="Normal"/>
        <w:jc w:val="both"/>
        <w:rPr>
          <w:lang w:val="gl-ES" w:bidi="ar-SA"/>
        </w:rPr>
      </w:pPr>
      <w:r>
        <w:rPr>
          <w:rFonts w:cs="Arial" w:ascii="Arial" w:hAnsi="Arial"/>
          <w:lang w:val="gl-ES" w:bidi="ar-SA"/>
        </w:rPr>
        <w:t xml:space="preserve">- Declaración detallada das subvencións ou axudas obtidas doutras administración públicas ou entidades privadas para o mesmo obxecto indicando o seu importe e procedencia ou declaración de non ter outras axudas públicas ou privadas para o mesmo obxecto. </w:t>
      </w:r>
      <w:r>
        <w:rPr>
          <w:rFonts w:cs="Arial" w:ascii="Arial" w:hAnsi="Arial"/>
          <w:b/>
          <w:lang w:val="gl-ES" w:bidi="ar-SA"/>
        </w:rPr>
        <w:t>(Anexo II)</w:t>
      </w:r>
      <w:r>
        <w:rPr>
          <w:rFonts w:cs="Arial" w:ascii="Arial" w:hAnsi="Arial"/>
          <w:lang w:val="gl-ES" w:bidi="ar-SA"/>
        </w:rPr>
        <w:t xml:space="preserve"> </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xml:space="preserve">- O Concello de Ponteceso achegará de oficio as certificacións que acrediten que a entidade solicitante está ao corrente das súas obrigas tributarias co Concello de Ponteceso. </w:t>
      </w:r>
      <w:r>
        <w:rPr>
          <w:rFonts w:cs="Arial" w:ascii="Arial" w:hAnsi="Arial"/>
          <w:b/>
          <w:lang w:val="gl-ES" w:bidi="ar-SA"/>
        </w:rPr>
        <w:t>(Anexo II)</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xml:space="preserve">- O Concello de Ponteceso fará unha consulta electrónica automatizada para comprobar que as entidades solicitantes están ao corrente das obrigas tributarias coa Axencia Estatal de Administración Tributaria e coa Seguridade Social. No caso de que as persoas interesadas se opoñan a esta consulta, deberán de indícalo no impreso correspondente e achegar o devandito documento. </w:t>
      </w:r>
      <w:r>
        <w:rPr>
          <w:rFonts w:cs="Arial" w:ascii="Arial" w:hAnsi="Arial"/>
          <w:b/>
          <w:lang w:val="gl-ES" w:bidi="ar-SA"/>
        </w:rPr>
        <w:t>(Anexo II)</w:t>
      </w:r>
    </w:p>
    <w:p>
      <w:pPr>
        <w:pStyle w:val="Normal"/>
        <w:jc w:val="both"/>
        <w:rPr>
          <w:rFonts w:ascii="Arial" w:hAnsi="Arial" w:cs="Arial"/>
          <w:b/>
          <w:b/>
          <w:lang w:val="gl-ES" w:bidi="ar-SA"/>
        </w:rPr>
      </w:pPr>
      <w:r>
        <w:rPr>
          <w:rFonts w:cs="Arial" w:ascii="Arial" w:hAnsi="Arial"/>
          <w:b/>
          <w:lang w:val="gl-ES" w:bidi="ar-SA"/>
        </w:rPr>
      </w:r>
    </w:p>
    <w:p>
      <w:pPr>
        <w:pStyle w:val="Normal"/>
        <w:jc w:val="both"/>
        <w:rPr>
          <w:lang w:val="gl-ES" w:bidi="ar-SA"/>
        </w:rPr>
      </w:pPr>
      <w:r>
        <w:rPr>
          <w:rFonts w:cs="Arial" w:ascii="Arial" w:hAnsi="Arial"/>
          <w:b w:val="false"/>
          <w:bCs w:val="false"/>
          <w:lang w:val="gl-ES" w:bidi="ar-SA"/>
        </w:rPr>
        <w:t xml:space="preserve">- Acreditación conforme a entidade está ao corrente coa Axencia Tributaria Galega, ATRIGA </w:t>
      </w:r>
      <w:r>
        <w:rPr>
          <w:rFonts w:cs="Arial" w:ascii="Arial" w:hAnsi="Arial"/>
          <w:b/>
          <w:bCs/>
          <w:lang w:val="gl-ES" w:bidi="ar-SA"/>
        </w:rPr>
        <w:t>(anexar)</w:t>
      </w:r>
      <w:r>
        <w:rPr>
          <w:rFonts w:cs="Arial" w:ascii="Arial" w:hAnsi="Arial"/>
          <w:b w:val="false"/>
          <w:bCs w:val="false"/>
          <w:lang w:val="gl-ES" w:bidi="ar-SA"/>
        </w:rPr>
        <w:t>.</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xml:space="preserve">- Documentos que demostren a realización das actividades subvencionadas, como noticias de prensa, fotografías, tríptico ou cartel,... e materiais de difusión e publicidade nos que conste a colaboración do Concello de Ponteceso, acompañada se procede, do logotipo correspondente, nun lugar e tamaño destacado con respecto a outros posibles colaboradores. No caso de que non fora posible aportar estes documentos explicarase o motivo. </w:t>
      </w:r>
      <w:r>
        <w:rPr>
          <w:rFonts w:cs="Arial" w:ascii="Arial" w:hAnsi="Arial"/>
          <w:b/>
          <w:lang w:val="gl-ES" w:bidi="ar-SA"/>
        </w:rPr>
        <w:t>(Anexar documentación)</w:t>
      </w:r>
    </w:p>
    <w:p>
      <w:pPr>
        <w:pStyle w:val="Normal"/>
        <w:jc w:val="both"/>
        <w:rPr>
          <w:rFonts w:ascii="Arial" w:hAnsi="Arial" w:cs="Arial"/>
          <w:b/>
          <w:b/>
          <w:lang w:val="gl-ES" w:bidi="ar-SA"/>
        </w:rPr>
      </w:pPr>
      <w:r>
        <w:rPr>
          <w:rFonts w:cs="Arial" w:ascii="Arial" w:hAnsi="Arial"/>
          <w:b/>
          <w:lang w:val="gl-ES" w:bidi="ar-SA"/>
        </w:rPr>
      </w:r>
    </w:p>
    <w:p>
      <w:pPr>
        <w:pStyle w:val="Normal"/>
        <w:jc w:val="both"/>
        <w:rPr>
          <w:lang w:val="gl-ES" w:bidi="ar-SA"/>
        </w:rPr>
      </w:pPr>
      <w:r>
        <w:rPr>
          <w:rFonts w:cs="Arial" w:ascii="Arial" w:hAnsi="Arial"/>
          <w:lang w:val="gl-ES" w:bidi="ar-SA"/>
        </w:rPr>
        <w:t xml:space="preserve">- Conta xustificativa simplificada: declaración detallada e clasificada de todos os gastos e ingresos correspondentes á actividade subvencionada realizada pola entidade, con indicación do concepto de gasto e concepto do orzamento ao que corresponden, acredor, tipo de documento, importe e data de emisión, e indicación das desviacións respecto ao orzamento presentado, asinada polo/a secretario/a da entidade, co visto e prace do seu presidente/a. As facturas e os pagamentos, realizados obrigatoriamente no ano 2025, deben de corresponder aos gastos que se consideran subvencionables conforme figura especificado na Base 9.3. deberán estar datadas no exercicio económico para o que se concedera a subvención </w:t>
      </w:r>
      <w:r>
        <w:rPr>
          <w:rFonts w:cs="Arial" w:ascii="Arial" w:hAnsi="Arial"/>
          <w:b/>
          <w:lang w:val="gl-ES" w:bidi="ar-SA"/>
        </w:rPr>
        <w:t>(anexo III).</w:t>
      </w:r>
    </w:p>
    <w:p>
      <w:pPr>
        <w:pStyle w:val="Normal"/>
        <w:jc w:val="both"/>
        <w:rPr>
          <w:lang w:val="gl-ES" w:bidi="ar-SA"/>
        </w:rPr>
      </w:pPr>
      <w:r>
        <w:rPr>
          <w:rFonts w:cs="Arial" w:ascii="Arial" w:hAnsi="Arial"/>
          <w:lang w:val="gl-ES" w:bidi="ar-SA"/>
        </w:rPr>
        <w:t>No caso de presentación dos gastos por un importe inferior ao da subvención, aboarase só o importe presentado.</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b/>
          <w:b/>
          <w:lang w:val="gl-ES" w:bidi="ar-SA"/>
        </w:rPr>
      </w:pPr>
      <w:r>
        <w:rPr>
          <w:rFonts w:cs="Arial" w:ascii="Arial" w:hAnsi="Arial"/>
          <w:b/>
          <w:lang w:val="gl-ES" w:bidi="ar-SA"/>
        </w:rPr>
      </w:r>
    </w:p>
    <w:p>
      <w:pPr>
        <w:pStyle w:val="Normal"/>
        <w:jc w:val="both"/>
        <w:rPr>
          <w:lang w:val="gl-ES" w:bidi="ar-SA"/>
        </w:rPr>
      </w:pPr>
      <w:r>
        <w:rPr>
          <w:rFonts w:cs="Arial" w:ascii="Arial" w:hAnsi="Arial"/>
          <w:b/>
          <w:bCs/>
          <w:lang w:val="gl-ES" w:bidi="ar-SA"/>
        </w:rPr>
        <w:t>9.3. Gastos subvencionables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Considéranse gastos subvencionables, aqueles que de maneira indubitada respondan á natureza da actividade subvencionada e resulten estritamente necesarios e se realicen no prazo establecido.</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Non serán subvencionables os gastos de inversións e obras de inversión ou infraestrutura, nin as viaxes de carácter non deportivo, nin os gastos de comidas e bebida e de atencións protocolarias.</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b/>
          <w:b/>
          <w:bCs/>
          <w:lang w:val="gl-ES" w:bidi="ar-SA"/>
        </w:rPr>
      </w:pPr>
      <w:r>
        <w:rPr>
          <w:rFonts w:cs="Arial" w:ascii="Arial" w:hAnsi="Arial"/>
          <w:b/>
          <w:bCs/>
          <w:lang w:val="gl-ES" w:bidi="ar-SA"/>
        </w:rPr>
      </w:r>
    </w:p>
    <w:p>
      <w:pPr>
        <w:pStyle w:val="Normal"/>
        <w:jc w:val="both"/>
        <w:rPr>
          <w:lang w:val="gl-ES" w:bidi="ar-SA"/>
        </w:rPr>
      </w:pPr>
      <w:r>
        <w:rPr>
          <w:rFonts w:cs="Arial" w:ascii="Arial" w:hAnsi="Arial"/>
          <w:b/>
          <w:bCs/>
          <w:lang w:val="gl-ES" w:bidi="ar-SA"/>
        </w:rPr>
        <w:t>10. PAGAMENTO DA SUBVENCIÓN</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Vista a documentación xustificativa presentada, logo do informe-proposta dos servizos de Cultura e Deportes e da fiscalización da Intervención municipal, o órgano competente valorará se se cumpriu a finalidade básica obxecto da subvención e, neste caso, aprobará as xustificacións presentadas e ordenará o pagamento.</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O abono da subvención levarase a cabo mediante transferencia bancaria nun pago único.</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b/>
          <w:bCs/>
          <w:lang w:val="gl-ES" w:bidi="ar-SA"/>
        </w:rPr>
        <w:t>11. REVISIÓN, ANULACIÓN, RESPONSABILIDADES E RÉXIME DE SANCIÓNS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O Concello de Ponteceso reserva para si o dereito a orientar tecnicamente as actividades, a comprobar os datos económicos e a inversión da cantidade económica outorgada así como a efectiva realización delas, e a estender e dar a coñecer publicamente as actividades subvencionadas.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En caso de incumprimento das obrigas por parte dos perceptores, o Concello procederá á anulación total ou parcial da subvención.</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b/>
          <w:bCs/>
          <w:lang w:val="gl-ES" w:bidi="ar-SA"/>
        </w:rPr>
        <w:t>12. OUTRAS DISPOSICIÓNS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O Concello quedará exento de calquera responsabilidade civil, mercantil, laboral ou de calquera outra derivada das actuacións ás que estean obrigadas as persoas ou entidades destinatarias das subvencións outorgadas.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A presentación das solicitudes para esta convocatoria implicará a autorización ao Concello de Ponteceso para facer as consultas a outras administracións que considere oportunas para solicitar información.</w:t>
      </w:r>
    </w:p>
    <w:p>
      <w:pPr>
        <w:pStyle w:val="Normal"/>
        <w:jc w:val="both"/>
        <w:rPr>
          <w:rFonts w:ascii="Arial" w:hAnsi="Arial" w:cs="Arial"/>
          <w:lang w:val="gl-ES" w:bidi="ar-SA"/>
        </w:rPr>
      </w:pPr>
      <w:r>
        <w:rPr>
          <w:rFonts w:cs="Arial" w:ascii="Arial" w:hAnsi="Arial"/>
          <w:lang w:val="gl-ES" w:bidi="ar-SA"/>
        </w:rPr>
      </w:r>
    </w:p>
    <w:p>
      <w:pPr>
        <w:pStyle w:val="Normal"/>
        <w:jc w:val="both"/>
        <w:rPr/>
      </w:pPr>
      <w:r>
        <w:rPr>
          <w:rFonts w:cs="Arial" w:ascii="Arial" w:hAnsi="Arial"/>
          <w:lang w:val="gl-ES" w:bidi="ar-SA"/>
        </w:rPr>
        <w:t xml:space="preserve">- De acordo co establecido pola normativa vixente en materia de protección de datos, o responsable de tratamento dos datos persoais é o Concello de Ponteceso, con enderezo na rúa do Concello, número 18, 15110 - Ponteceso (A Coruña); concello@ ponteceso.gal. O delegado de Protección de Datos do Concello de Ponteceso é Servizos de Adaptación Continua en Protección de Datos RB, S.L. co que poderá contactar en </w:t>
      </w:r>
      <w:hyperlink r:id="rId2">
        <w:r>
          <w:rPr>
            <w:rStyle w:val="EnlacedeInternet"/>
            <w:rFonts w:cs="Arial" w:ascii="Arial" w:hAnsi="Arial"/>
            <w:color w:val="auto"/>
            <w:lang w:val="gl-ES" w:bidi="ar-SA"/>
          </w:rPr>
          <w:t>correo@ponteceso.gal.</w:t>
        </w:r>
      </w:hyperlink>
    </w:p>
    <w:p>
      <w:pPr>
        <w:pStyle w:val="Normal"/>
        <w:jc w:val="both"/>
        <w:rPr/>
      </w:pPr>
      <w:r>
        <w:rPr>
          <w:rFonts w:cs="Arial" w:ascii="Arial" w:hAnsi="Arial"/>
          <w:lang w:val="gl-ES" w:bidi="ar-SA"/>
        </w:rPr>
        <w:t xml:space="preserve">Os datos serán utilizados para prestar o servizo solicitado e a xestión administrativa derivada da prestación do servizo. Os datos non se cederán a terceiros, salvo por obriga legal. Pode exercerse o dereito a acceder, rectificar ou suprimir os datos erróneos, solicitar a limitación do tratamento dos datos así como opoñerse ou retirar o consentimento en calquera momento e solicitar a portabilidade dos mesmos en calquera momento. Para elo, Concello de Ponteceso dispón de formularios específicos para facilitarlle o exercicio destes de ar a información adicional e detallada sobre Protección de Datos solicitándoa por correo electrónico: </w:t>
      </w:r>
      <w:hyperlink r:id="rId3">
        <w:r>
          <w:rPr>
            <w:rStyle w:val="EnlacedeInternet"/>
            <w:rFonts w:cs="Arial" w:ascii="Arial" w:hAnsi="Arial"/>
            <w:color w:val="auto"/>
            <w:lang w:val="gl-ES" w:bidi="ar-SA"/>
          </w:rPr>
          <w:t>correo@ponteceso.gal.</w:t>
        </w:r>
      </w:hyperlink>
      <w:r>
        <w:rPr>
          <w:rFonts w:cs="Arial" w:ascii="Arial" w:hAnsi="Arial"/>
          <w:lang w:val="gl-ES" w:bidi="ar-SA"/>
        </w:rPr>
        <w:t>reitos, mediante unha solicitude propia ou solicitar os nosos formularios, sempre acompañados dunha copia do seu DNI para acreditar a identidade.</w:t>
      </w:r>
    </w:p>
    <w:p>
      <w:pPr>
        <w:pStyle w:val="Normal"/>
        <w:jc w:val="both"/>
        <w:rPr>
          <w:lang w:val="gl-ES" w:bidi="ar-SA"/>
        </w:rPr>
      </w:pPr>
      <w:r>
        <w:rPr>
          <w:rFonts w:cs="Arial" w:ascii="Arial" w:hAnsi="Arial"/>
          <w:lang w:val="gl-ES" w:bidi="ar-SA"/>
        </w:rPr>
        <w:t xml:space="preserve">Pódese consultar a información adicional e detallada sobre Protección de Datos solicitándoa por correo electrónico: </w:t>
      </w:r>
      <w:r>
        <w:rPr>
          <w:rFonts w:cs="Arial" w:ascii="Arial" w:hAnsi="Arial"/>
          <w:u w:val="single"/>
          <w:lang w:val="gl-ES" w:bidi="ar-SA"/>
        </w:rPr>
        <w:t>correo@ponteceso.gal</w:t>
      </w:r>
    </w:p>
    <w:p>
      <w:pPr>
        <w:pStyle w:val="Normal"/>
        <w:jc w:val="both"/>
        <w:rPr>
          <w:lang w:val="gl-ES" w:bidi="ar-SA"/>
        </w:rPr>
      </w:pPr>
      <w:r>
        <w:rPr>
          <w:rFonts w:cs="Arial" w:ascii="Arial" w:hAnsi="Arial"/>
          <w:lang w:val="gl-ES" w:bidi="ar-SA"/>
        </w:rPr>
        <w:t>O Concello de Ponteceso subministrará os datos relativos ás subvencións concedidas ao Rexistro Público de Subvencións de Galicia e á Base de Datos Nacional de Subvencións.</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b/>
          <w:bCs/>
          <w:lang w:val="gl-ES" w:bidi="ar-SA"/>
        </w:rPr>
        <w:t>13. FIN DA VÍA ADMINISTRATIVA</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O acto de resolución da subvención esgota a vía administrativa. De acordo co que dispón o artigo 123 da Lei 39/2015, do 1 de outubro, poderá interpoñerse recurso potestativo de reposición ante o alcalde deste Concello, no termo dun mes a contar desde o día seguinte da recepción da notificación, ou ben directamente recurso contencioso administrativo ante o Xulgado do Contencioso-Administrativo de A Coruña.</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b/>
          <w:bCs/>
          <w:lang w:val="gl-ES" w:bidi="ar-SA"/>
        </w:rPr>
        <w:t>14. NORMATIVA APLICABLE</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Para todo aquelo no previsto expresamente nas presentes bases aplicarase:</w:t>
      </w:r>
    </w:p>
    <w:p>
      <w:pPr>
        <w:pStyle w:val="Normal"/>
        <w:jc w:val="both"/>
        <w:rPr>
          <w:lang w:val="gl-ES" w:bidi="ar-SA"/>
        </w:rPr>
      </w:pPr>
      <w:r>
        <w:rPr>
          <w:rFonts w:cs="Arial" w:ascii="Arial" w:hAnsi="Arial"/>
          <w:lang w:val="gl-ES" w:bidi="ar-SA"/>
        </w:rPr>
        <w:t>- Lei 38/2003, do 17 de novembro, Xeral de Subvencións.</w:t>
      </w:r>
    </w:p>
    <w:p>
      <w:pPr>
        <w:pStyle w:val="Normal"/>
        <w:jc w:val="both"/>
        <w:rPr>
          <w:lang w:val="gl-ES" w:bidi="ar-SA"/>
        </w:rPr>
      </w:pPr>
      <w:r>
        <w:rPr>
          <w:rFonts w:cs="Arial" w:ascii="Arial" w:hAnsi="Arial"/>
          <w:lang w:val="gl-ES" w:bidi="ar-SA"/>
        </w:rPr>
        <w:t>- R.D. 887/2006 polo que se aproba o Regulamento de desenvolvemento da Lei 38/2003, do 17 de novembro, xeral de subvencións.</w:t>
      </w:r>
    </w:p>
    <w:p>
      <w:pPr>
        <w:pStyle w:val="Normal"/>
        <w:jc w:val="both"/>
        <w:rPr>
          <w:lang w:val="gl-ES" w:bidi="ar-SA"/>
        </w:rPr>
      </w:pPr>
      <w:r>
        <w:rPr>
          <w:rFonts w:cs="Arial" w:ascii="Arial" w:hAnsi="Arial"/>
          <w:lang w:val="gl-ES" w:bidi="ar-SA"/>
        </w:rPr>
        <w:t>- Lei 9/2007, do 13 de xuño, de Subvencións de Galicia.</w:t>
      </w:r>
    </w:p>
    <w:p>
      <w:pPr>
        <w:pStyle w:val="Normal"/>
        <w:jc w:val="both"/>
        <w:rPr>
          <w:lang w:val="gl-ES" w:bidi="ar-SA"/>
        </w:rPr>
      </w:pPr>
      <w:r>
        <w:rPr>
          <w:rFonts w:cs="Arial" w:ascii="Arial" w:hAnsi="Arial"/>
          <w:lang w:val="gl-ES" w:bidi="ar-SA"/>
        </w:rPr>
        <w:t xml:space="preserve">- </w:t>
      </w:r>
      <w:r>
        <w:rPr>
          <w:rFonts w:cs="Arial" w:ascii="Arial" w:hAnsi="Arial"/>
          <w:color w:val="000000" w:themeColor="text1"/>
          <w:lang w:val="gl-ES" w:bidi="ar-SA"/>
        </w:rPr>
        <w:t>Ordenanza Xeral de Subvencións do Concello de Ponteceso (PES)</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b/>
          <w:bCs/>
          <w:lang w:val="gl-ES" w:bidi="ar-SA"/>
        </w:rPr>
        <w:t>15. INCORPORACIÓN Ó REXISTRO PÚBLICO DE SUBVENCIÓNS E PUBLICACIÓN DA SUBVENCIÓN CONCEDIDA</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No cumprimento do disposto no artigo 18.2 da Lei 38/2003, Xeral de Subvencións, e demais normativa de desenvolvemento, o Concello de Ponteceso remitirá a Base de Datos Nacional de Subvenciones información sobre a concesión das subvencións.</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Asinado electronicamente</w:t>
      </w:r>
    </w:p>
    <w:p>
      <w:pPr>
        <w:pStyle w:val="Normal"/>
        <w:jc w:val="both"/>
        <w:rPr>
          <w:lang w:val="gl-ES" w:bidi="ar-SA"/>
        </w:rPr>
      </w:pPr>
      <w:r>
        <w:rPr>
          <w:rFonts w:cs="Arial" w:ascii="Arial" w:hAnsi="Arial"/>
          <w:lang w:val="gl-ES" w:bidi="ar-SA"/>
        </w:rPr>
        <w:t>O alcalde</w:t>
      </w:r>
    </w:p>
    <w:p>
      <w:pPr>
        <w:pStyle w:val="Normal"/>
        <w:jc w:val="both"/>
        <w:rPr>
          <w:lang w:val="gl-ES" w:bidi="ar-SA"/>
        </w:rPr>
      </w:pPr>
      <w:r>
        <w:rPr>
          <w:rFonts w:cs="Arial" w:ascii="Arial" w:hAnsi="Arial"/>
          <w:lang w:val="gl-ES" w:bidi="ar-SA"/>
        </w:rPr>
        <w:t>José Manuel Mato Martínez</w:t>
      </w:r>
    </w:p>
    <w:p>
      <w:pPr>
        <w:pStyle w:val="NormalWeb"/>
        <w:spacing w:lineRule="auto" w:line="240" w:before="280" w:after="0"/>
        <w:jc w:val="center"/>
        <w:rPr>
          <w:rFonts w:ascii="Arial" w:hAnsi="Arial" w:cs="Arial"/>
          <w:b/>
          <w:b/>
          <w:sz w:val="22"/>
          <w:szCs w:val="22"/>
          <w:lang w:val="gl-ES" w:bidi="ar-SA"/>
        </w:rPr>
      </w:pPr>
      <w:r>
        <w:rPr>
          <w:rFonts w:cs="Arial" w:ascii="Arial" w:hAnsi="Arial"/>
          <w:b/>
          <w:sz w:val="22"/>
          <w:szCs w:val="22"/>
          <w:lang w:val="gl-ES" w:bidi="ar-SA"/>
        </w:rPr>
      </w:r>
    </w:p>
    <w:p>
      <w:pPr>
        <w:pStyle w:val="NormalWeb"/>
        <w:spacing w:lineRule="auto" w:line="240" w:before="280" w:after="0"/>
        <w:jc w:val="center"/>
        <w:rPr>
          <w:lang w:val="gl-ES" w:bidi="ar-SA"/>
        </w:rPr>
      </w:pPr>
      <w:r>
        <w:rPr>
          <w:rFonts w:cs="Arial" w:ascii="Arial" w:hAnsi="Arial"/>
          <w:b/>
          <w:sz w:val="22"/>
          <w:szCs w:val="22"/>
          <w:lang w:val="gl-ES" w:bidi="ar-SA"/>
        </w:rPr>
        <w:t>Anexo I (solicitude)</w:t>
      </w:r>
    </w:p>
    <w:p>
      <w:pPr>
        <w:pStyle w:val="NormalWeb"/>
        <w:spacing w:lineRule="auto" w:line="240" w:before="280" w:after="0"/>
        <w:jc w:val="both"/>
        <w:rPr>
          <w:lang w:val="gl-ES" w:bidi="ar-SA"/>
        </w:rPr>
      </w:pPr>
      <w:r>
        <w:rPr>
          <w:rFonts w:cs="Arial" w:ascii="Arial" w:hAnsi="Arial"/>
          <w:sz w:val="22"/>
          <w:szCs w:val="22"/>
          <w:lang w:val="gl-ES" w:bidi="ar-SA"/>
        </w:rPr>
        <w:t>NOME DO PROGRAMA DEPORTIVO:</w:t>
      </w:r>
    </w:p>
    <w:p>
      <w:pPr>
        <w:pStyle w:val="NormalWeb"/>
        <w:spacing w:lineRule="auto" w:line="240" w:before="280" w:after="0"/>
        <w:jc w:val="both"/>
        <w:rPr>
          <w:lang w:val="gl-ES" w:bidi="ar-SA"/>
        </w:rPr>
      </w:pPr>
      <w:r>
        <w:rPr>
          <w:rFonts w:cs="Arial" w:ascii="Arial" w:hAnsi="Arial"/>
          <w:sz w:val="22"/>
          <w:szCs w:val="22"/>
          <w:lang w:val="gl-ES" w:bidi="ar-SA"/>
        </w:rPr>
        <w:t>1.DATOS DA ENTIDADE</w:t>
      </w:r>
    </w:p>
    <w:p>
      <w:pPr>
        <w:pStyle w:val="NormalWeb"/>
        <w:spacing w:lineRule="auto" w:line="240" w:before="280" w:after="0"/>
        <w:ind w:firstLine="720"/>
        <w:jc w:val="both"/>
        <w:rPr>
          <w:lang w:val="gl-ES" w:bidi="ar-SA"/>
        </w:rPr>
      </w:pPr>
      <w:r>
        <w:rPr>
          <w:rFonts w:cs="Arial" w:ascii="Arial" w:hAnsi="Arial"/>
          <w:sz w:val="22"/>
          <w:szCs w:val="22"/>
          <w:lang w:val="gl-ES" w:bidi="ar-SA"/>
        </w:rPr>
        <w:t>Nome:</w:t>
      </w:r>
    </w:p>
    <w:p>
      <w:pPr>
        <w:pStyle w:val="NormalWeb"/>
        <w:spacing w:lineRule="auto" w:line="240" w:before="280" w:after="0"/>
        <w:ind w:firstLine="720"/>
        <w:jc w:val="both"/>
        <w:rPr>
          <w:lang w:val="gl-ES" w:bidi="ar-SA"/>
        </w:rPr>
      </w:pPr>
      <w:r>
        <w:rPr>
          <w:rFonts w:cs="Arial" w:ascii="Arial" w:hAnsi="Arial"/>
          <w:sz w:val="22"/>
          <w:szCs w:val="22"/>
          <w:lang w:val="gl-ES" w:bidi="ar-SA"/>
        </w:rPr>
        <w:t>Enderezo postal:</w:t>
      </w:r>
    </w:p>
    <w:p>
      <w:pPr>
        <w:pStyle w:val="NormalWeb"/>
        <w:spacing w:lineRule="auto" w:line="240" w:before="280" w:after="0"/>
        <w:ind w:firstLine="720"/>
        <w:jc w:val="both"/>
        <w:rPr>
          <w:lang w:val="gl-ES" w:bidi="ar-SA"/>
        </w:rPr>
      </w:pPr>
      <w:r>
        <w:rPr>
          <w:rFonts w:cs="Arial" w:ascii="Arial" w:hAnsi="Arial"/>
          <w:sz w:val="22"/>
          <w:szCs w:val="22"/>
          <w:lang w:val="gl-ES" w:bidi="ar-SA"/>
        </w:rPr>
        <w:t>Enderezo electrónico:</w:t>
      </w:r>
    </w:p>
    <w:p>
      <w:pPr>
        <w:pStyle w:val="NormalWeb"/>
        <w:spacing w:lineRule="auto" w:line="240" w:before="280" w:after="0"/>
        <w:ind w:firstLine="720"/>
        <w:jc w:val="both"/>
        <w:rPr>
          <w:lang w:val="gl-ES" w:bidi="ar-SA"/>
        </w:rPr>
      </w:pPr>
      <w:r>
        <w:rPr>
          <w:rFonts w:cs="Arial" w:ascii="Arial" w:hAnsi="Arial"/>
          <w:sz w:val="22"/>
          <w:szCs w:val="22"/>
          <w:lang w:val="gl-ES" w:bidi="ar-SA"/>
        </w:rPr>
        <w:t>Teléfono:</w:t>
      </w:r>
    </w:p>
    <w:p>
      <w:pPr>
        <w:pStyle w:val="NormalWeb"/>
        <w:spacing w:lineRule="auto" w:line="240" w:before="280" w:after="0"/>
        <w:ind w:firstLine="720"/>
        <w:jc w:val="both"/>
        <w:rPr>
          <w:lang w:val="gl-ES" w:bidi="ar-SA"/>
        </w:rPr>
      </w:pPr>
      <w:r>
        <w:rPr>
          <w:rFonts w:cs="Arial" w:ascii="Arial" w:hAnsi="Arial"/>
          <w:sz w:val="22"/>
          <w:szCs w:val="22"/>
          <w:lang w:val="gl-ES" w:bidi="ar-SA"/>
        </w:rPr>
        <w:t>CIF</w:t>
      </w:r>
    </w:p>
    <w:p>
      <w:pPr>
        <w:pStyle w:val="NormalWeb"/>
        <w:spacing w:lineRule="auto" w:line="240" w:before="280" w:after="0"/>
        <w:ind w:firstLine="720"/>
        <w:jc w:val="both"/>
        <w:rPr>
          <w:lang w:val="gl-ES" w:bidi="ar-SA"/>
        </w:rPr>
      </w:pPr>
      <w:r>
        <w:rPr>
          <w:rFonts w:cs="Arial" w:ascii="Arial" w:hAnsi="Arial"/>
          <w:sz w:val="22"/>
          <w:szCs w:val="22"/>
          <w:lang w:val="gl-ES" w:bidi="ar-SA"/>
        </w:rPr>
        <w:t>Número de socios/as:</w:t>
      </w:r>
    </w:p>
    <w:p>
      <w:pPr>
        <w:pStyle w:val="NormalWeb"/>
        <w:spacing w:lineRule="auto" w:line="240" w:before="280" w:after="0"/>
        <w:ind w:firstLine="720"/>
        <w:jc w:val="both"/>
        <w:rPr>
          <w:lang w:val="gl-ES" w:bidi="ar-SA"/>
        </w:rPr>
      </w:pPr>
      <w:r>
        <w:rPr>
          <w:rFonts w:cs="Arial" w:ascii="Arial" w:hAnsi="Arial"/>
          <w:sz w:val="22"/>
          <w:szCs w:val="22"/>
          <w:lang w:val="gl-ES" w:bidi="ar-SA"/>
        </w:rPr>
        <w:t>Número da conta bancaria a nome da asociación:</w:t>
      </w:r>
    </w:p>
    <w:p>
      <w:pPr>
        <w:pStyle w:val="NormalWeb"/>
        <w:spacing w:lineRule="auto" w:line="240" w:before="280" w:after="0"/>
        <w:jc w:val="both"/>
        <w:rPr>
          <w:lang w:val="gl-ES" w:bidi="ar-SA"/>
        </w:rPr>
      </w:pPr>
      <w:r>
        <w:rPr>
          <w:rFonts w:cs="Arial" w:ascii="Arial" w:hAnsi="Arial"/>
          <w:sz w:val="22"/>
          <w:szCs w:val="22"/>
          <w:lang w:val="gl-ES" w:bidi="ar-SA"/>
        </w:rPr>
        <w:t>2. DATOS DO/A REPRESENTANTE LEGAL DA ENTIDADE</w:t>
      </w:r>
    </w:p>
    <w:p>
      <w:pPr>
        <w:pStyle w:val="NormalWeb"/>
        <w:spacing w:lineRule="auto" w:line="240" w:before="280" w:after="0"/>
        <w:jc w:val="both"/>
        <w:rPr>
          <w:lang w:val="gl-ES" w:bidi="ar-SA"/>
        </w:rPr>
      </w:pPr>
      <w:r>
        <w:rPr>
          <w:rFonts w:cs="Arial" w:ascii="Arial" w:hAnsi="Arial"/>
          <w:sz w:val="22"/>
          <w:szCs w:val="22"/>
          <w:lang w:val="gl-ES" w:bidi="ar-SA"/>
        </w:rPr>
        <w:tab/>
        <w:t>Nome e apelidos:</w:t>
      </w:r>
    </w:p>
    <w:p>
      <w:pPr>
        <w:pStyle w:val="NormalWeb"/>
        <w:spacing w:lineRule="auto" w:line="240" w:before="280" w:after="0"/>
        <w:ind w:firstLine="720"/>
        <w:jc w:val="both"/>
        <w:rPr>
          <w:lang w:val="gl-ES" w:bidi="ar-SA"/>
        </w:rPr>
      </w:pPr>
      <w:r>
        <w:rPr>
          <w:rFonts w:cs="Arial" w:ascii="Arial" w:hAnsi="Arial"/>
          <w:sz w:val="22"/>
          <w:szCs w:val="22"/>
          <w:lang w:val="gl-ES" w:bidi="ar-SA"/>
        </w:rPr>
        <w:t>Teléfono:</w:t>
      </w:r>
    </w:p>
    <w:p>
      <w:pPr>
        <w:pStyle w:val="NormalWeb"/>
        <w:spacing w:lineRule="auto" w:line="240" w:before="280" w:after="0"/>
        <w:ind w:firstLine="720"/>
        <w:jc w:val="both"/>
        <w:rPr>
          <w:lang w:val="gl-ES" w:bidi="ar-SA"/>
        </w:rPr>
      </w:pPr>
      <w:r>
        <w:rPr>
          <w:rFonts w:cs="Arial" w:ascii="Arial" w:hAnsi="Arial"/>
          <w:sz w:val="22"/>
          <w:szCs w:val="22"/>
          <w:lang w:val="gl-ES" w:bidi="ar-SA"/>
        </w:rPr>
        <w:t>Enderezo a efectos de notificación electrónica:</w:t>
      </w:r>
    </w:p>
    <w:p>
      <w:pPr>
        <w:pStyle w:val="NormalWeb"/>
        <w:spacing w:lineRule="auto" w:line="240" w:before="280" w:after="0"/>
        <w:jc w:val="both"/>
        <w:rPr>
          <w:lang w:val="gl-ES" w:bidi="ar-SA"/>
        </w:rPr>
      </w:pPr>
      <w:r>
        <w:rPr>
          <w:rFonts w:cs="Arial" w:ascii="Arial" w:hAnsi="Arial"/>
          <w:sz w:val="22"/>
          <w:szCs w:val="22"/>
          <w:lang w:val="gl-ES" w:bidi="ar-SA"/>
        </w:rPr>
        <w:t>3. DECLARACIÓNS (Marcar cun X)</w:t>
      </w:r>
    </w:p>
    <w:p>
      <w:pPr>
        <w:pStyle w:val="Cuerpodetexto"/>
        <w:spacing w:before="93" w:after="0"/>
        <w:ind w:left="345" w:firstLine="340"/>
        <w:rPr>
          <w:rFonts w:ascii="Arial" w:hAnsi="Arial" w:cs="Arial"/>
          <w:sz w:val="22"/>
          <w:szCs w:val="22"/>
          <w:lang w:val="gl-ES" w:bidi="ar-SA"/>
        </w:rPr>
      </w:pPr>
      <w:r>
        <w:rPr>
          <w:rFonts w:cs="Arial" w:ascii="Arial" w:hAnsi="Arial"/>
          <w:sz w:val="22"/>
          <w:szCs w:val="22"/>
          <w:lang w:val="gl-ES" w:bidi="ar-SA"/>
        </w:rPr>
      </w:r>
    </w:p>
    <w:p>
      <w:pPr>
        <w:pStyle w:val="Normal"/>
        <w:jc w:val="both"/>
        <w:rPr>
          <w:lang w:val="gl-ES" w:bidi="ar-SA"/>
        </w:rPr>
      </w:pPr>
      <w:r>
        <mc:AlternateContent>
          <mc:Choice Requires="wps">
            <w:drawing>
              <wp:anchor behindDoc="0" distT="6350" distB="635" distL="6350" distR="635" simplePos="0" locked="0" layoutInCell="0" allowOverlap="1" relativeHeight="15" wp14:anchorId="1D860C01">
                <wp:simplePos x="0" y="0"/>
                <wp:positionH relativeFrom="column">
                  <wp:posOffset>70485</wp:posOffset>
                </wp:positionH>
                <wp:positionV relativeFrom="paragraph">
                  <wp:posOffset>8890</wp:posOffset>
                </wp:positionV>
                <wp:extent cx="146050" cy="110490"/>
                <wp:effectExtent l="0" t="0" r="12065" b="27940"/>
                <wp:wrapNone/>
                <wp:docPr id="1" name="Rectángulo 10"/>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10" path="m0,0l-2147483645,0l-2147483645,-2147483646l0,-2147483646xe" stroked="t" o:allowincell="f" style="position:absolute;margin-left:5.55pt;margin-top:0.7pt;width:11.4pt;height:8.6pt;mso-wrap-style:none;v-text-anchor:middle" wp14:anchorId="1D860C01">
                <v:fill o:detectmouseclick="t" on="false"/>
                <v:stroke color="#43729d" weight="12600" joinstyle="miter" endcap="flat"/>
                <w10:wrap type="none"/>
              </v:rect>
            </w:pict>
          </mc:Fallback>
        </mc:AlternateContent>
      </w:r>
      <w:r>
        <w:rPr>
          <w:rFonts w:cs="Arial" w:ascii="Arial" w:hAnsi="Arial"/>
          <w:lang w:val="gl-ES" w:bidi="ar-SA"/>
        </w:rPr>
        <w:t xml:space="preserve">        </w:t>
      </w:r>
      <w:r>
        <w:rPr>
          <w:rFonts w:cs="Arial" w:ascii="Arial" w:hAnsi="Arial"/>
          <w:lang w:val="gl-ES" w:bidi="ar-SA"/>
        </w:rPr>
        <w:t xml:space="preserve">A entidade solicitou ou ten concedidas axudas/subvención para a mesma finalidade (indicar    </w:t>
      </w:r>
    </w:p>
    <w:p>
      <w:pPr>
        <w:pStyle w:val="Normal"/>
        <w:jc w:val="both"/>
        <w:rPr>
          <w:lang w:val="gl-ES" w:bidi="ar-SA"/>
        </w:rPr>
      </w:pPr>
      <w:r>
        <w:rPr>
          <w:rFonts w:cs="Arial" w:ascii="Arial" w:hAnsi="Arial"/>
          <w:lang w:val="gl-ES" w:bidi="ar-SA"/>
        </w:rPr>
        <w:t xml:space="preserve">       </w:t>
      </w:r>
      <w:r>
        <w:rPr>
          <w:rFonts w:cs="Arial" w:ascii="Arial" w:hAnsi="Arial"/>
          <w:lang w:val="gl-ES" w:bidi="ar-SA"/>
        </w:rPr>
        <w:t>importe e procedencia):</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xml:space="preserve">        </w:t>
      </w:r>
      <w:r>
        <mc:AlternateContent>
          <mc:Choice Requires="wps">
            <w:drawing>
              <wp:anchor behindDoc="0" distT="6350" distB="635" distL="6350" distR="635" simplePos="0" locked="0" layoutInCell="0" allowOverlap="1" relativeHeight="17" wp14:anchorId="1D860C01">
                <wp:simplePos x="0" y="0"/>
                <wp:positionH relativeFrom="column">
                  <wp:posOffset>70485</wp:posOffset>
                </wp:positionH>
                <wp:positionV relativeFrom="paragraph">
                  <wp:posOffset>8890</wp:posOffset>
                </wp:positionV>
                <wp:extent cx="146050" cy="110490"/>
                <wp:effectExtent l="0" t="0" r="12065" b="27940"/>
                <wp:wrapNone/>
                <wp:docPr id="2" name="Rectángulo 23"/>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23" path="m0,0l-2147483645,0l-2147483645,-2147483646l0,-2147483646xe" stroked="t" o:allowincell="f" style="position:absolute;margin-left:5.55pt;margin-top:0.7pt;width:11.4pt;height:8.6pt;mso-wrap-style:none;v-text-anchor:middle" wp14:anchorId="1D860C01">
                <v:fill o:detectmouseclick="t" on="false"/>
                <v:stroke color="#43729d" weight="12600" joinstyle="miter" endcap="flat"/>
                <w10:wrap type="none"/>
              </v:rect>
            </w:pict>
          </mc:Fallback>
        </mc:AlternateContent>
      </w:r>
      <w:r>
        <w:rPr>
          <w:rFonts w:cs="Arial" w:ascii="Arial" w:hAnsi="Arial"/>
          <w:lang w:val="gl-ES" w:bidi="ar-SA"/>
        </w:rPr>
        <w:t>A entidade non solicitou outras axudas públicas ou privadas para o mesmo obxecto.</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mc:AlternateContent>
          <mc:Choice Requires="wps">
            <w:drawing>
              <wp:anchor behindDoc="0" distT="6350" distB="635" distL="6350" distR="635" simplePos="0" locked="0" layoutInCell="0" allowOverlap="1" relativeHeight="28" wp14:anchorId="2EE9197E">
                <wp:simplePos x="0" y="0"/>
                <wp:positionH relativeFrom="column">
                  <wp:posOffset>70485</wp:posOffset>
                </wp:positionH>
                <wp:positionV relativeFrom="paragraph">
                  <wp:posOffset>8255</wp:posOffset>
                </wp:positionV>
                <wp:extent cx="146050" cy="110490"/>
                <wp:effectExtent l="0" t="0" r="12065" b="27940"/>
                <wp:wrapNone/>
                <wp:docPr id="3" name="Rectángulo 12"/>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12" path="m0,0l-2147483645,0l-2147483645,-2147483646l0,-2147483646xe" stroked="t" o:allowincell="f" style="position:absolute;margin-left:5.55pt;margin-top:0.65pt;width:11.4pt;height:8.6pt;mso-wrap-style:none;v-text-anchor:middle" wp14:anchorId="2EE9197E">
                <v:fill o:detectmouseclick="t" on="false"/>
                <v:stroke color="#43729d" weight="12600" joinstyle="miter" endcap="flat"/>
                <w10:wrap type="none"/>
              </v:rect>
            </w:pict>
          </mc:Fallback>
        </mc:AlternateContent>
      </w:r>
      <w:r>
        <w:rPr>
          <w:rFonts w:cs="Arial" w:ascii="Arial" w:hAnsi="Arial"/>
          <w:lang w:val="gl-ES" w:bidi="ar-SA"/>
        </w:rPr>
        <w:t xml:space="preserve">        </w:t>
      </w:r>
      <w:r>
        <w:rPr>
          <w:rFonts w:cs="Arial" w:ascii="Arial" w:hAnsi="Arial"/>
          <w:lang w:val="gl-ES" w:bidi="ar-SA"/>
        </w:rPr>
        <w:t xml:space="preserve">A entidade cumpre o previsto nos artigos 13 e 14 da Lei 38/2003 xeral de subvención do 17 de </w:t>
      </w:r>
    </w:p>
    <w:p>
      <w:pPr>
        <w:pStyle w:val="Normal"/>
        <w:jc w:val="both"/>
        <w:rPr>
          <w:lang w:val="gl-ES" w:bidi="ar-SA"/>
        </w:rPr>
      </w:pPr>
      <w:r>
        <w:rPr>
          <w:rFonts w:cs="Arial" w:ascii="Arial" w:hAnsi="Arial"/>
          <w:lang w:val="gl-ES" w:bidi="ar-SA"/>
        </w:rPr>
        <w:t xml:space="preserve">        </w:t>
      </w:r>
      <w:r>
        <w:rPr>
          <w:rFonts w:cs="Arial" w:ascii="Arial" w:hAnsi="Arial"/>
          <w:lang w:val="gl-ES" w:bidi="ar-SA"/>
        </w:rPr>
        <w:t xml:space="preserve">novembro e </w:t>
      </w:r>
      <w:r>
        <w:rPr>
          <w:rFonts w:cs="Arial" w:ascii="LiberationSerif" w:hAnsi="LiberationSerif"/>
          <w:sz w:val="24"/>
          <w:lang w:val="gl-ES" w:bidi="ar-SA"/>
        </w:rPr>
        <w:t xml:space="preserve">coa obriga contida no artigo 25 do Real Decreto 887/2006, de 21de xullo, polo que    </w:t>
      </w:r>
    </w:p>
    <w:p>
      <w:pPr>
        <w:pStyle w:val="Normal"/>
        <w:jc w:val="both"/>
        <w:rPr>
          <w:lang w:val="gl-ES" w:bidi="ar-SA"/>
        </w:rPr>
      </w:pPr>
      <w:r>
        <w:rPr>
          <w:rFonts w:cs="Arial" w:ascii="LiberationSerif" w:hAnsi="LiberationSerif"/>
          <w:sz w:val="24"/>
          <w:lang w:val="gl-ES" w:bidi="ar-SA"/>
        </w:rPr>
        <w:t xml:space="preserve">        </w:t>
      </w:r>
      <w:r>
        <w:rPr>
          <w:rFonts w:cs="Arial" w:ascii="LiberationSerif" w:hAnsi="LiberationSerif"/>
          <w:sz w:val="24"/>
          <w:lang w:val="gl-ES" w:bidi="ar-SA"/>
        </w:rPr>
        <w:t>se aproba o Regulamento da Lei 38/2003.</w:t>
      </w:r>
      <w:r>
        <w:rPr>
          <w:rFonts w:cs="Arial" w:ascii="Arial" w:hAnsi="Arial"/>
          <w:lang w:val="gl-ES" w:bidi="ar-SA"/>
        </w:rPr>
        <w:t xml:space="preserve">                                        </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LiberationSerif" w:hAnsi="LiberationSerif"/>
          <w:sz w:val="24"/>
          <w:lang w:val="gl-ES" w:bidi="ar-SA"/>
        </w:rPr>
        <w:t xml:space="preserve">        </w:t>
      </w:r>
      <w:r>
        <mc:AlternateContent>
          <mc:Choice Requires="wps">
            <w:drawing>
              <wp:anchor behindDoc="0" distT="6350" distB="6350" distL="6350" distR="6350" simplePos="0" locked="0" layoutInCell="0" allowOverlap="1" relativeHeight="16" wp14:anchorId="737664C1">
                <wp:simplePos x="0" y="0"/>
                <wp:positionH relativeFrom="column">
                  <wp:posOffset>67945</wp:posOffset>
                </wp:positionH>
                <wp:positionV relativeFrom="paragraph">
                  <wp:posOffset>2540</wp:posOffset>
                </wp:positionV>
                <wp:extent cx="146050" cy="132080"/>
                <wp:effectExtent l="0" t="0" r="12065" b="27940"/>
                <wp:wrapNone/>
                <wp:docPr id="4" name="Rectángulo 11"/>
                <a:graphic xmlns:a="http://schemas.openxmlformats.org/drawingml/2006/main">
                  <a:graphicData uri="http://schemas.microsoft.com/office/word/2010/wordprocessingShape">
                    <wps:wsp>
                      <wps:cNvSpPr/>
                      <wps:spPr>
                        <a:xfrm flipV="1">
                          <a:off x="0" y="0"/>
                          <a:ext cx="145440" cy="1314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11" path="m0,0l-2147483645,0l-2147483645,-2147483646l0,-2147483646xe" stroked="t" o:allowincell="f" style="position:absolute;margin-left:5.35pt;margin-top:0.2pt;width:11.4pt;height:10.3pt;flip:y;mso-wrap-style:none;v-text-anchor:middle" wp14:anchorId="737664C1">
                <v:fill o:detectmouseclick="t" on="false"/>
                <v:stroke color="#43729d" weight="12600" joinstyle="miter" endcap="flat"/>
                <w10:wrap type="none"/>
              </v:rect>
            </w:pict>
          </mc:Fallback>
        </mc:AlternateContent>
      </w:r>
      <w:r>
        <w:rPr>
          <w:rFonts w:cs="Arial" w:ascii="LiberationSerif" w:hAnsi="LiberationSerif"/>
          <w:sz w:val="24"/>
          <w:lang w:val="gl-ES" w:bidi="ar-SA"/>
        </w:rPr>
        <w:t xml:space="preserve">A entidade que represento está ao corrente das obrigas tributarias estatais e fronte á Seguridade  </w:t>
      </w:r>
    </w:p>
    <w:p>
      <w:pPr>
        <w:pStyle w:val="Normal"/>
        <w:jc w:val="both"/>
        <w:rPr>
          <w:lang w:val="gl-ES" w:bidi="ar-SA"/>
        </w:rPr>
      </w:pPr>
      <w:r>
        <w:rPr>
          <w:rFonts w:cs="Arial" w:ascii="LiberationSerif" w:hAnsi="LiberationSerif"/>
          <w:sz w:val="24"/>
          <w:lang w:val="gl-ES" w:bidi="ar-SA"/>
        </w:rPr>
        <w:t xml:space="preserve">        </w:t>
      </w:r>
      <w:r>
        <w:rPr>
          <w:rFonts w:cs="Arial" w:ascii="LiberationSerif" w:hAnsi="LiberationSerif"/>
          <w:sz w:val="24"/>
          <w:lang w:val="gl-ES" w:bidi="ar-SA"/>
        </w:rPr>
        <w:t xml:space="preserve">Social e </w:t>
      </w:r>
      <w:r>
        <w:rPr>
          <w:rFonts w:ascii="LiberationSerif" w:hAnsi="LiberationSerif"/>
          <w:sz w:val="24"/>
          <w:lang w:val="gl-ES" w:bidi="ar-SA"/>
        </w:rPr>
        <w:t xml:space="preserve">autorizo expresamente a que o Concello de Ponteceso realice a dita consulta no posible </w:t>
      </w:r>
    </w:p>
    <w:p>
      <w:pPr>
        <w:pStyle w:val="Normal"/>
        <w:jc w:val="both"/>
        <w:rPr>
          <w:lang w:val="gl-ES" w:bidi="ar-SA"/>
        </w:rPr>
      </w:pPr>
      <w:r>
        <w:rPr>
          <w:rFonts w:ascii="LiberationSerif" w:hAnsi="LiberationSerif"/>
          <w:sz w:val="24"/>
          <w:lang w:val="gl-ES" w:bidi="ar-SA"/>
        </w:rPr>
        <w:t xml:space="preserve">        </w:t>
      </w:r>
      <w:r>
        <w:rPr>
          <w:rFonts w:ascii="LiberationSerif" w:hAnsi="LiberationSerif"/>
          <w:sz w:val="24"/>
          <w:lang w:val="gl-ES" w:bidi="ar-SA"/>
        </w:rPr>
        <w:t xml:space="preserve">(de non ser así, </w:t>
      </w:r>
      <w:r>
        <w:rPr>
          <w:rFonts w:ascii="LiberationSerif" w:hAnsi="LiberationSerif"/>
          <w:sz w:val="24"/>
          <w:lang w:val="gl-ES" w:eastAsia="en-US" w:bidi="ar-SA"/>
        </w:rPr>
        <w:t>achego</w:t>
      </w:r>
      <w:r>
        <w:rPr>
          <w:rFonts w:ascii="LiberationSerif" w:hAnsi="LiberationSerif"/>
          <w:sz w:val="24"/>
          <w:lang w:val="gl-ES" w:bidi="ar-SA"/>
        </w:rPr>
        <w:t xml:space="preserve"> a documentación oportuna)</w:t>
      </w:r>
      <w:r>
        <w:rPr>
          <w:rFonts w:ascii="LiberationSerif" w:hAnsi="LiberationSerif"/>
          <w:sz w:val="24"/>
          <w:lang w:val="gl-ES" w:bidi="ar-SA"/>
        </w:rPr>
        <w:t>.</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LiberationSerif" w:hAnsi="LiberationSerif"/>
          <w:sz w:val="24"/>
          <w:lang w:val="gl-ES" w:bidi="ar-SA"/>
        </w:rPr>
        <w:t xml:space="preserve">    </w:t>
      </w:r>
      <w:r>
        <mc:AlternateContent>
          <mc:Choice Requires="wps">
            <w:drawing>
              <wp:anchor behindDoc="0" distT="6350" distB="635" distL="6350" distR="635" simplePos="0" locked="0" layoutInCell="0" allowOverlap="1" relativeHeight="27" wp14:anchorId="7575BBB0">
                <wp:simplePos x="0" y="0"/>
                <wp:positionH relativeFrom="column">
                  <wp:posOffset>69850</wp:posOffset>
                </wp:positionH>
                <wp:positionV relativeFrom="paragraph">
                  <wp:posOffset>8255</wp:posOffset>
                </wp:positionV>
                <wp:extent cx="146050" cy="110490"/>
                <wp:effectExtent l="0" t="0" r="12065" b="27940"/>
                <wp:wrapNone/>
                <wp:docPr id="5" name="Rectángulo 1"/>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1" path="m0,0l-2147483645,0l-2147483645,-2147483646l0,-2147483646xe" stroked="t" o:allowincell="f" style="position:absolute;margin-left:5.5pt;margin-top:0.65pt;width:11.4pt;height:8.6pt;mso-wrap-style:none;v-text-anchor:middle" wp14:anchorId="7575BBB0">
                <v:fill o:detectmouseclick="t" on="false"/>
                <v:stroke color="#43729d" weight="12600" joinstyle="miter" endcap="flat"/>
                <w10:wrap type="none"/>
              </v:rect>
            </w:pict>
          </mc:Fallback>
        </mc:AlternateContent>
      </w:r>
      <w:r>
        <w:rPr>
          <w:rFonts w:cs="Arial" w:ascii="LiberationSerif" w:hAnsi="LiberationSerif"/>
          <w:sz w:val="24"/>
          <w:lang w:val="gl-ES" w:bidi="ar-SA"/>
        </w:rPr>
        <w:t xml:space="preserve">   </w:t>
      </w:r>
      <w:r>
        <w:rPr>
          <w:rFonts w:cs="Arial" w:ascii="LiberationSerif" w:hAnsi="LiberationSerif"/>
          <w:sz w:val="24"/>
          <w:lang w:val="gl-ES" w:bidi="ar-SA"/>
        </w:rPr>
        <w:t>Xunto o certificado de estar ao corrente coa Comunidade Autonómica (ATRIGA).</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ascii="LiberationSerif" w:hAnsi="LiberationSerif"/>
          <w:sz w:val="24"/>
          <w:lang w:val="gl-ES" w:bidi="ar-SA"/>
        </w:rPr>
        <w:t xml:space="preserve">   </w:t>
      </w:r>
      <w:r>
        <mc:AlternateContent>
          <mc:Choice Requires="wps">
            <w:drawing>
              <wp:anchor behindDoc="0" distT="6350" distB="635" distL="6350" distR="635" simplePos="0" locked="0" layoutInCell="0" allowOverlap="1" relativeHeight="26" wp14:anchorId="7575BBB0">
                <wp:simplePos x="0" y="0"/>
                <wp:positionH relativeFrom="column">
                  <wp:posOffset>69850</wp:posOffset>
                </wp:positionH>
                <wp:positionV relativeFrom="paragraph">
                  <wp:posOffset>8255</wp:posOffset>
                </wp:positionV>
                <wp:extent cx="146050" cy="110490"/>
                <wp:effectExtent l="0" t="0" r="12065" b="27940"/>
                <wp:wrapNone/>
                <wp:docPr id="6" name="Rectángulo 2"/>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2" path="m0,0l-2147483645,0l-2147483645,-2147483646l0,-2147483646xe" stroked="t" o:allowincell="f" style="position:absolute;margin-left:5.5pt;margin-top:0.65pt;width:11.4pt;height:8.6pt;mso-wrap-style:none;v-text-anchor:middle" wp14:anchorId="7575BBB0">
                <v:fill o:detectmouseclick="t" on="false"/>
                <v:stroke color="#43729d" weight="12600" joinstyle="miter" endcap="flat"/>
                <w10:wrap type="none"/>
              </v:rect>
            </w:pict>
          </mc:Fallback>
        </mc:AlternateContent>
      </w:r>
      <w:r>
        <w:rPr>
          <w:rFonts w:ascii="LiberationSerif" w:hAnsi="LiberationSerif"/>
          <w:sz w:val="24"/>
          <w:lang w:val="gl-ES" w:bidi="ar-SA"/>
        </w:rPr>
        <w:t xml:space="preserve">    </w:t>
      </w:r>
      <w:r>
        <w:rPr>
          <w:rFonts w:ascii="LiberationSerif" w:hAnsi="LiberationSerif"/>
          <w:sz w:val="24"/>
          <w:lang w:val="gl-ES" w:bidi="ar-SA"/>
        </w:rPr>
        <w:t>O custe do IVE non ten carácter de recuperable para a nosa entidade</w:t>
      </w:r>
    </w:p>
    <w:p>
      <w:pPr>
        <w:pStyle w:val="Normal"/>
        <w:jc w:val="both"/>
        <w:rPr>
          <w:rFonts w:ascii="LiberationSerif" w:hAnsi="LiberationSerif" w:cs="Arial"/>
          <w:sz w:val="24"/>
        </w:rPr>
      </w:pPr>
      <w:r>
        <w:rPr>
          <w:lang w:val="gl-ES" w:bidi="ar-SA"/>
        </w:rPr>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mc:AlternateContent>
          <mc:Choice Requires="wps">
            <w:drawing>
              <wp:anchor behindDoc="0" distT="6350" distB="635" distL="6350" distR="635" simplePos="0" locked="0" layoutInCell="0" allowOverlap="1" relativeHeight="18" wp14:anchorId="3C014A13">
                <wp:simplePos x="0" y="0"/>
                <wp:positionH relativeFrom="column">
                  <wp:posOffset>69850</wp:posOffset>
                </wp:positionH>
                <wp:positionV relativeFrom="paragraph">
                  <wp:posOffset>8255</wp:posOffset>
                </wp:positionV>
                <wp:extent cx="146050" cy="110490"/>
                <wp:effectExtent l="0" t="0" r="12065" b="27940"/>
                <wp:wrapNone/>
                <wp:docPr id="7" name="Rectángulo 13"/>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13" path="m0,0l-2147483645,0l-2147483645,-2147483646l0,-2147483646xe" stroked="t" o:allowincell="f" style="position:absolute;margin-left:5.5pt;margin-top:0.65pt;width:11.4pt;height:8.6pt;mso-wrap-style:none;v-text-anchor:middle" wp14:anchorId="3C014A13">
                <v:fill o:detectmouseclick="t" on="false"/>
                <v:stroke color="#43729d" weight="12600" joinstyle="miter" endcap="flat"/>
                <w10:wrap type="none"/>
              </v:rect>
            </w:pict>
          </mc:Fallback>
        </mc:AlternateContent>
      </w:r>
      <w:r>
        <w:rPr>
          <w:rFonts w:cs="Arial" w:ascii="Arial" w:hAnsi="Arial"/>
          <w:lang w:val="gl-ES" w:bidi="ar-SA"/>
        </w:rPr>
        <w:t xml:space="preserve">        </w:t>
      </w:r>
      <w:r>
        <w:rPr>
          <w:rFonts w:cs="Arial" w:ascii="Arial" w:hAnsi="Arial"/>
          <w:lang w:val="gl-ES" w:bidi="ar-SA"/>
        </w:rPr>
        <w:t xml:space="preserve">Anexo o CIF, documentación acreditativa do representante e o certificado da conta bancaria </w:t>
      </w:r>
    </w:p>
    <w:p>
      <w:pPr>
        <w:pStyle w:val="Normal"/>
        <w:jc w:val="both"/>
        <w:rPr>
          <w:lang w:val="gl-ES" w:bidi="ar-SA"/>
        </w:rPr>
      </w:pPr>
      <w:r>
        <w:rPr>
          <w:rFonts w:cs="Arial" w:ascii="Arial" w:hAnsi="Arial"/>
          <w:lang w:val="gl-ES" w:bidi="ar-SA"/>
        </w:rPr>
        <w:t xml:space="preserve">        </w:t>
      </w:r>
      <w:r>
        <w:rPr>
          <w:rFonts w:cs="Arial" w:ascii="Arial" w:hAnsi="Arial"/>
          <w:lang w:val="gl-ES" w:bidi="ar-SA"/>
        </w:rPr>
        <w:t>da entidade.</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w:rPr>
          <w:rFonts w:cs="Arial" w:ascii="Arial" w:hAnsi="Arial"/>
          <w:lang w:val="gl-ES" w:bidi="ar-SA"/>
        </w:rPr>
        <w:t xml:space="preserve">   </w:t>
      </w:r>
      <w:r>
        <mc:AlternateContent>
          <mc:Choice Requires="wps">
            <w:drawing>
              <wp:anchor behindDoc="0" distT="6350" distB="635" distL="6350" distR="635" simplePos="0" locked="0" layoutInCell="0" allowOverlap="1" relativeHeight="24" wp14:anchorId="7575BBB0">
                <wp:simplePos x="0" y="0"/>
                <wp:positionH relativeFrom="column">
                  <wp:posOffset>69850</wp:posOffset>
                </wp:positionH>
                <wp:positionV relativeFrom="paragraph">
                  <wp:posOffset>8255</wp:posOffset>
                </wp:positionV>
                <wp:extent cx="146050" cy="110490"/>
                <wp:effectExtent l="0" t="0" r="12065" b="27940"/>
                <wp:wrapNone/>
                <wp:docPr id="8" name="Rectángulo 6"/>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6" path="m0,0l-2147483645,0l-2147483645,-2147483646l0,-2147483646xe" stroked="t" o:allowincell="f" style="position:absolute;margin-left:5.5pt;margin-top:0.65pt;width:11.4pt;height:8.6pt;mso-wrap-style:none;v-text-anchor:middle" wp14:anchorId="7575BBB0">
                <v:fill o:detectmouseclick="t" on="false"/>
                <v:stroke color="#43729d" weight="12600" joinstyle="miter" endcap="flat"/>
                <w10:wrap type="none"/>
              </v:rect>
            </w:pict>
          </mc:Fallback>
        </mc:AlternateContent>
      </w:r>
      <w:r>
        <w:rPr>
          <w:rFonts w:cs="Arial" w:ascii="Arial" w:hAnsi="Arial"/>
          <w:lang w:val="gl-ES" w:bidi="ar-SA"/>
        </w:rPr>
        <w:t xml:space="preserve">     </w:t>
      </w:r>
      <w:r>
        <w:rPr>
          <w:rFonts w:cs="Arial" w:ascii="Arial" w:hAnsi="Arial"/>
          <w:lang w:val="gl-ES" w:bidi="ar-SA"/>
        </w:rPr>
        <w:t>Anexo certificación federativa.</w:t>
      </w:r>
    </w:p>
    <w:p>
      <w:pPr>
        <w:pStyle w:val="Normal"/>
        <w:jc w:val="both"/>
        <w:rPr>
          <w:rFonts w:ascii="Arial" w:hAnsi="Arial" w:cs="Arial"/>
          <w:lang w:val="gl-ES" w:bidi="ar-SA"/>
        </w:rPr>
      </w:pPr>
      <w:r>
        <w:rPr>
          <w:rFonts w:cs="Arial" w:ascii="Arial" w:hAnsi="Arial"/>
          <w:lang w:val="gl-ES" w:bidi="ar-SA"/>
        </w:rPr>
      </w:r>
    </w:p>
    <w:p>
      <w:pPr>
        <w:pStyle w:val="Normal"/>
        <w:jc w:val="both"/>
        <w:rPr>
          <w:lang w:val="gl-ES" w:bidi="ar-SA"/>
        </w:rPr>
      </w:pPr>
      <w:r>
        <mc:AlternateContent>
          <mc:Choice Requires="wps">
            <w:drawing>
              <wp:anchor behindDoc="0" distT="6350" distB="635" distL="6350" distR="635" simplePos="0" locked="0" layoutInCell="0" allowOverlap="1" relativeHeight="25" wp14:anchorId="695ACE9F">
                <wp:simplePos x="0" y="0"/>
                <wp:positionH relativeFrom="column">
                  <wp:posOffset>69850</wp:posOffset>
                </wp:positionH>
                <wp:positionV relativeFrom="paragraph">
                  <wp:posOffset>8255</wp:posOffset>
                </wp:positionV>
                <wp:extent cx="146050" cy="110490"/>
                <wp:effectExtent l="0" t="0" r="12065" b="27940"/>
                <wp:wrapNone/>
                <wp:docPr id="9" name="Rectángulo 7"/>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7" path="m0,0l-2147483645,0l-2147483645,-2147483646l0,-2147483646xe" stroked="t" o:allowincell="f" style="position:absolute;margin-left:5.5pt;margin-top:0.65pt;width:11.4pt;height:8.6pt;mso-wrap-style:none;v-text-anchor:middle" wp14:anchorId="695ACE9F">
                <v:fill o:detectmouseclick="t" on="false"/>
                <v:stroke color="#43729d" weight="12600" joinstyle="miter" endcap="flat"/>
                <w10:wrap type="none"/>
              </v:rect>
            </w:pict>
          </mc:Fallback>
        </mc:AlternateContent>
      </w:r>
      <w:r>
        <w:rPr>
          <w:rFonts w:cs="Arial" w:ascii="Arial" w:hAnsi="Arial"/>
          <w:lang w:val="gl-ES" w:bidi="ar-SA"/>
        </w:rPr>
        <w:t xml:space="preserve">        </w:t>
      </w:r>
      <w:r>
        <w:rPr>
          <w:rFonts w:cs="Arial" w:ascii="Arial" w:hAnsi="Arial"/>
          <w:lang w:val="gl-ES" w:bidi="ar-SA"/>
        </w:rPr>
        <w:t>Anexo certificación de participación na última edición da actividade.</w:t>
      </w:r>
    </w:p>
    <w:p>
      <w:pPr>
        <w:pStyle w:val="Normal"/>
        <w:jc w:val="both"/>
        <w:rPr>
          <w:rFonts w:ascii="Arial" w:hAnsi="Arial" w:cs="Arial"/>
          <w:lang w:val="gl-ES" w:bidi="ar-SA"/>
        </w:rPr>
      </w:pPr>
      <w:r>
        <w:rPr>
          <w:rFonts w:cs="Arial" w:ascii="Arial" w:hAnsi="Arial"/>
          <w:lang w:val="gl-ES" w:bidi="ar-SA"/>
        </w:rPr>
      </w:r>
    </w:p>
    <w:p>
      <w:pPr>
        <w:pStyle w:val="Normal"/>
        <w:jc w:val="both"/>
        <w:rPr>
          <w:rFonts w:ascii="Arial" w:hAnsi="Arial" w:cs="Arial"/>
          <w:lang w:val="gl-ES" w:bidi="ar-SA"/>
        </w:rPr>
      </w:pPr>
      <w:r>
        <w:rPr>
          <w:rFonts w:cs="Arial" w:ascii="Arial" w:hAnsi="Arial"/>
          <w:lang w:val="gl-ES" w:bidi="ar-SA"/>
        </w:rPr>
      </w:r>
    </w:p>
    <w:p>
      <w:pPr>
        <w:pStyle w:val="Cuerpodetexto"/>
        <w:suppressAutoHyphens w:val="true"/>
        <w:spacing w:before="93" w:after="0"/>
        <w:ind w:left="101" w:hanging="0"/>
        <w:rPr>
          <w:rFonts w:ascii="Arial" w:hAnsi="Arial" w:cs="Arial"/>
          <w:sz w:val="4"/>
          <w:szCs w:val="4"/>
          <w:lang w:val="gl-ES" w:bidi="ar-SA"/>
        </w:rPr>
      </w:pPr>
      <w:r>
        <w:rPr>
          <w:rFonts w:cs="Arial" w:ascii="Arial" w:hAnsi="Arial"/>
          <w:sz w:val="4"/>
          <w:szCs w:val="4"/>
          <w:lang w:val="gl-ES" w:bidi="ar-SA"/>
        </w:rPr>
      </w:r>
    </w:p>
    <w:p>
      <w:pPr>
        <w:pStyle w:val="Cuerpodetexto"/>
        <w:suppressAutoHyphens w:val="true"/>
        <w:spacing w:before="93" w:after="0"/>
        <w:ind w:left="101" w:hanging="0"/>
        <w:rPr>
          <w:rFonts w:ascii="Arial" w:hAnsi="Arial" w:cs="Arial"/>
          <w:sz w:val="4"/>
          <w:szCs w:val="4"/>
          <w:lang w:val="gl-ES" w:bidi="ar-SA"/>
        </w:rPr>
      </w:pPr>
      <w:r>
        <w:rPr>
          <w:rFonts w:cs="Arial" w:ascii="Arial" w:hAnsi="Arial"/>
          <w:sz w:val="4"/>
          <w:szCs w:val="4"/>
          <w:lang w:val="gl-ES" w:bidi="ar-SA"/>
        </w:rPr>
      </w:r>
    </w:p>
    <w:p>
      <w:pPr>
        <w:pStyle w:val="Cuerpodetexto"/>
        <w:suppressAutoHyphens w:val="true"/>
        <w:spacing w:before="93" w:after="0"/>
        <w:ind w:left="101" w:hanging="0"/>
        <w:rPr>
          <w:lang w:val="gl-ES" w:bidi="ar-SA"/>
        </w:rPr>
      </w:pPr>
      <w:r>
        <w:rPr>
          <w:rFonts w:cs="Arial" w:ascii="Arial" w:hAnsi="Arial"/>
          <w:sz w:val="22"/>
          <w:szCs w:val="22"/>
          <w:lang w:val="gl-ES" w:bidi="ar-SA"/>
        </w:rPr>
        <w:t>4. MEMORIA</w:t>
      </w:r>
      <w:r>
        <w:rPr>
          <w:rFonts w:cs="Arial" w:ascii="Arial" w:hAnsi="Arial"/>
          <w:spacing w:val="-4"/>
          <w:sz w:val="22"/>
          <w:szCs w:val="22"/>
          <w:lang w:val="gl-ES" w:bidi="ar-SA"/>
        </w:rPr>
        <w:t xml:space="preserve"> </w:t>
      </w:r>
      <w:r>
        <w:rPr>
          <w:rFonts w:cs="Arial" w:ascii="Arial" w:hAnsi="Arial"/>
          <w:sz w:val="22"/>
          <w:szCs w:val="22"/>
          <w:lang w:val="gl-ES" w:bidi="ar-SA"/>
        </w:rPr>
        <w:t>do programa da actividade deportiva realizada no ano 2025 (punto 5 das bases).</w:t>
      </w:r>
    </w:p>
    <w:p>
      <w:pPr>
        <w:pStyle w:val="Cuerpodetexto"/>
        <w:spacing w:before="93" w:after="0"/>
        <w:rPr>
          <w:rFonts w:ascii="Arial" w:hAnsi="Arial" w:cs="Arial"/>
          <w:sz w:val="22"/>
          <w:szCs w:val="22"/>
          <w:lang w:val="gl-ES" w:bidi="ar-SA"/>
        </w:rPr>
      </w:pPr>
      <w:r>
        <w:rPr>
          <w:rFonts w:cs="Arial" w:ascii="Arial" w:hAnsi="Arial"/>
          <w:sz w:val="22"/>
          <w:szCs w:val="22"/>
          <w:lang w:val="gl-ES" w:bidi="ar-SA"/>
        </w:rPr>
      </w:r>
    </w:p>
    <w:p>
      <w:pPr>
        <w:pStyle w:val="Cuerpodetexto"/>
        <w:numPr>
          <w:ilvl w:val="0"/>
          <w:numId w:val="5"/>
        </w:numPr>
        <w:spacing w:before="93" w:after="0"/>
        <w:rPr>
          <w:lang w:val="gl-ES" w:bidi="ar-SA"/>
        </w:rPr>
      </w:pPr>
      <w:r>
        <w:rPr>
          <w:rFonts w:cs="Arial" w:ascii="Arial" w:hAnsi="Arial"/>
          <w:sz w:val="22"/>
          <w:szCs w:val="22"/>
          <w:lang w:val="gl-ES" w:bidi="ar-SA"/>
        </w:rPr>
        <w:t xml:space="preserve">Obxectivo do programa deportivo: </w:t>
      </w:r>
    </w:p>
    <w:p>
      <w:pPr>
        <w:pStyle w:val="Cuerpodetexto"/>
        <w:spacing w:before="93" w:after="0"/>
        <w:rPr>
          <w:rFonts w:ascii="Arial" w:hAnsi="Arial" w:cs="Arial"/>
          <w:sz w:val="22"/>
          <w:szCs w:val="22"/>
          <w:lang w:val="gl-ES" w:bidi="ar-SA"/>
        </w:rPr>
      </w:pPr>
      <w:r>
        <w:rPr>
          <w:rFonts w:cs="Arial" w:ascii="Arial" w:hAnsi="Arial"/>
          <w:sz w:val="22"/>
          <w:szCs w:val="22"/>
          <w:lang w:val="gl-ES" w:bidi="ar-SA"/>
        </w:rPr>
      </w:r>
    </w:p>
    <w:p>
      <w:pPr>
        <w:pStyle w:val="Cuerpodetexto"/>
        <w:numPr>
          <w:ilvl w:val="0"/>
          <w:numId w:val="5"/>
        </w:numPr>
        <w:spacing w:before="93" w:after="0"/>
        <w:rPr>
          <w:lang w:val="gl-ES" w:bidi="ar-SA"/>
        </w:rPr>
      </w:pPr>
      <w:r>
        <w:rPr>
          <w:rFonts w:cs="Arial" w:ascii="Arial" w:hAnsi="Arial"/>
          <w:sz w:val="22"/>
          <w:szCs w:val="22"/>
          <w:lang w:val="gl-ES" w:bidi="ar-SA"/>
        </w:rPr>
        <w:t>Obxectivos e fins concretos aos que se destinarán as axudas:</w:t>
      </w:r>
    </w:p>
    <w:p>
      <w:pPr>
        <w:pStyle w:val="Cuerpodetexto"/>
        <w:spacing w:before="93" w:after="0"/>
        <w:ind w:left="820" w:hanging="0"/>
        <w:rPr>
          <w:rFonts w:ascii="Arial" w:hAnsi="Arial" w:cs="Arial"/>
          <w:sz w:val="22"/>
          <w:szCs w:val="22"/>
          <w:lang w:val="gl-ES" w:bidi="ar-SA"/>
        </w:rPr>
      </w:pPr>
      <w:r>
        <w:rPr>
          <w:rFonts w:cs="Arial" w:ascii="Arial" w:hAnsi="Arial"/>
          <w:sz w:val="22"/>
          <w:szCs w:val="22"/>
          <w:lang w:val="gl-ES" w:bidi="ar-SA"/>
        </w:rPr>
      </w:r>
    </w:p>
    <w:p>
      <w:pPr>
        <w:pStyle w:val="Cuerpodetexto"/>
        <w:numPr>
          <w:ilvl w:val="0"/>
          <w:numId w:val="5"/>
        </w:numPr>
        <w:spacing w:before="93" w:after="0"/>
        <w:rPr>
          <w:lang w:val="gl-ES" w:bidi="ar-SA"/>
        </w:rPr>
      </w:pPr>
      <w:r>
        <w:rPr>
          <w:rFonts w:cs="Arial" w:ascii="Arial" w:hAnsi="Arial"/>
          <w:sz w:val="22"/>
          <w:szCs w:val="22"/>
          <w:lang w:val="gl-ES" w:bidi="ar-SA"/>
        </w:rPr>
        <w:t xml:space="preserve">Ámbito de actuación:                                                                                                                        </w:t>
      </w:r>
    </w:p>
    <w:p>
      <w:pPr>
        <w:pStyle w:val="Cuerpodetexto"/>
        <w:spacing w:before="93" w:after="0"/>
        <w:ind w:left="820" w:hanging="0"/>
        <w:rPr>
          <w:rFonts w:ascii="Arial" w:hAnsi="Arial" w:cs="Arial"/>
          <w:sz w:val="22"/>
          <w:szCs w:val="22"/>
          <w:lang w:val="gl-ES" w:bidi="ar-SA"/>
        </w:rPr>
      </w:pPr>
      <w:r>
        <w:rPr>
          <w:rFonts w:cs="Arial" w:ascii="Arial" w:hAnsi="Arial"/>
          <w:sz w:val="22"/>
          <w:szCs w:val="22"/>
          <w:lang w:val="gl-ES" w:bidi="ar-SA"/>
        </w:rPr>
      </w:r>
    </w:p>
    <w:p>
      <w:pPr>
        <w:pStyle w:val="Textbody"/>
        <w:numPr>
          <w:ilvl w:val="0"/>
          <w:numId w:val="7"/>
        </w:numPr>
        <w:spacing w:before="93" w:after="0"/>
        <w:rPr>
          <w:lang w:val="gl-ES" w:bidi="ar-SA"/>
        </w:rPr>
      </w:pPr>
      <w:r>
        <w:rPr>
          <w:rFonts w:cs="Arial" w:ascii="Arial" w:hAnsi="Arial"/>
          <w:sz w:val="22"/>
          <w:szCs w:val="22"/>
          <w:lang w:val="gl-ES" w:bidi="ar-SA"/>
        </w:rPr>
        <w:t>Actividades (de cada unha: nome, data e lugar de celebración, duración, breve descrición, destinatarios/as, núm. previsto de participantes, resultados a obter, responsable da actividade, entidades colaboradoras e grao de responsabilidade, presuposto de gastos e ingresos)</w:t>
      </w:r>
    </w:p>
    <w:p>
      <w:pPr>
        <w:pStyle w:val="Cuerpodetexto"/>
        <w:spacing w:before="93" w:after="0"/>
        <w:rPr>
          <w:rFonts w:ascii="Arial" w:hAnsi="Arial" w:cs="Arial"/>
          <w:sz w:val="22"/>
          <w:szCs w:val="22"/>
          <w:lang w:val="gl-ES" w:bidi="ar-SA"/>
        </w:rPr>
      </w:pPr>
      <w:r>
        <w:rPr>
          <w:rFonts w:cs="Arial" w:ascii="Arial" w:hAnsi="Arial"/>
          <w:sz w:val="22"/>
          <w:szCs w:val="22"/>
          <w:lang w:val="gl-ES" w:bidi="ar-SA"/>
        </w:rPr>
      </w:r>
    </w:p>
    <w:p>
      <w:pPr>
        <w:pStyle w:val="Textbody"/>
        <w:spacing w:before="93" w:after="0"/>
        <w:rPr>
          <w:lang w:val="gl-ES" w:bidi="ar-SA"/>
        </w:rPr>
      </w:pPr>
      <w:r>
        <w:rPr>
          <w:rFonts w:cs="Arial" w:ascii="Arial" w:hAnsi="Arial"/>
          <w:sz w:val="22"/>
          <w:szCs w:val="22"/>
          <w:lang w:val="gl-ES" w:bidi="ar-SA"/>
        </w:rPr>
        <w:t>Actividade 1,  Actividade 2, etc.:</w:t>
      </w:r>
    </w:p>
    <w:p>
      <w:pPr>
        <w:pStyle w:val="Textbody"/>
        <w:spacing w:before="93" w:after="0"/>
        <w:rPr>
          <w:rFonts w:ascii="Arial" w:hAnsi="Arial" w:cs="Arial"/>
          <w:sz w:val="22"/>
          <w:szCs w:val="22"/>
          <w:lang w:val="gl-ES" w:bidi="ar-SA"/>
        </w:rPr>
      </w:pPr>
      <w:r>
        <w:rPr>
          <w:rFonts w:cs="Arial" w:ascii="Arial" w:hAnsi="Arial"/>
          <w:sz w:val="22"/>
          <w:szCs w:val="22"/>
          <w:lang w:val="gl-ES" w:bidi="ar-SA"/>
        </w:rPr>
      </w:r>
    </w:p>
    <w:p>
      <w:pPr>
        <w:pStyle w:val="Textbody"/>
        <w:spacing w:before="93" w:after="0"/>
        <w:rPr>
          <w:rFonts w:ascii="Arial" w:hAnsi="Arial" w:cs="Arial"/>
          <w:sz w:val="22"/>
          <w:szCs w:val="22"/>
          <w:lang w:val="gl-ES" w:bidi="ar-SA"/>
        </w:rPr>
      </w:pPr>
      <w:r>
        <w:rPr>
          <w:rFonts w:cs="Arial" w:ascii="Arial" w:hAnsi="Arial"/>
          <w:sz w:val="22"/>
          <w:szCs w:val="22"/>
          <w:lang w:val="gl-ES" w:bidi="ar-SA"/>
        </w:rPr>
      </w:r>
    </w:p>
    <w:p>
      <w:pPr>
        <w:pStyle w:val="Cuerpodetexto"/>
        <w:numPr>
          <w:ilvl w:val="0"/>
          <w:numId w:val="8"/>
        </w:numPr>
        <w:suppressAutoHyphens w:val="true"/>
        <w:spacing w:before="93" w:after="0"/>
        <w:rPr>
          <w:lang w:val="gl-ES" w:bidi="ar-SA"/>
        </w:rPr>
      </w:pPr>
      <w:r>
        <w:rPr>
          <w:rFonts w:cs="Arial" w:ascii="Arial" w:hAnsi="Arial"/>
          <w:sz w:val="22"/>
          <w:szCs w:val="22"/>
          <w:lang w:val="gl-ES" w:bidi="ar-SA"/>
        </w:rPr>
        <w:t>Presuposto total e desglosado dos gastos e dos ingresos reais e previstos no ano 2025 correspondente ao programa deportivo.</w:t>
      </w:r>
    </w:p>
    <w:p>
      <w:pPr>
        <w:pStyle w:val="Cuerpodetexto"/>
        <w:spacing w:before="93" w:after="0"/>
        <w:rPr>
          <w:rFonts w:ascii="Arial" w:hAnsi="Arial" w:cs="Arial"/>
          <w:sz w:val="22"/>
          <w:szCs w:val="22"/>
          <w:lang w:val="gl-ES" w:bidi="ar-SA"/>
        </w:rPr>
      </w:pPr>
      <w:r>
        <w:rPr>
          <w:rFonts w:cs="Arial" w:ascii="Arial" w:hAnsi="Arial"/>
          <w:sz w:val="22"/>
          <w:szCs w:val="22"/>
          <w:lang w:val="gl-ES" w:bidi="ar-SA"/>
        </w:rPr>
      </w:r>
    </w:p>
    <w:p>
      <w:pPr>
        <w:pStyle w:val="Cuerpodetexto"/>
        <w:numPr>
          <w:ilvl w:val="0"/>
          <w:numId w:val="5"/>
        </w:numPr>
        <w:spacing w:before="93" w:after="0"/>
        <w:rPr>
          <w:lang w:val="gl-ES" w:bidi="ar-SA"/>
        </w:rPr>
      </w:pPr>
      <w:r>
        <w:rPr>
          <w:rFonts w:cs="Arial" w:ascii="Arial" w:hAnsi="Arial"/>
          <w:sz w:val="22"/>
          <w:szCs w:val="22"/>
          <w:lang w:val="gl-ES" w:bidi="ar-SA"/>
        </w:rPr>
        <w:t>Gastos:</w:t>
      </w:r>
    </w:p>
    <w:p>
      <w:pPr>
        <w:pStyle w:val="Cuerpodetexto"/>
        <w:spacing w:before="93" w:after="0"/>
        <w:ind w:left="820" w:hanging="0"/>
        <w:rPr>
          <w:rFonts w:ascii="Arial" w:hAnsi="Arial" w:cs="Arial"/>
          <w:sz w:val="22"/>
          <w:szCs w:val="22"/>
          <w:lang w:val="gl-ES" w:bidi="ar-SA"/>
        </w:rPr>
      </w:pPr>
      <w:r>
        <w:rPr>
          <w:rFonts w:cs="Arial" w:ascii="Arial" w:hAnsi="Arial"/>
          <w:sz w:val="22"/>
          <w:szCs w:val="22"/>
          <w:lang w:val="gl-ES" w:bidi="ar-SA"/>
        </w:rPr>
      </w:r>
    </w:p>
    <w:p>
      <w:pPr>
        <w:pStyle w:val="Cuerpodetexto"/>
        <w:numPr>
          <w:ilvl w:val="0"/>
          <w:numId w:val="5"/>
        </w:numPr>
        <w:spacing w:before="93" w:after="0"/>
        <w:rPr>
          <w:lang w:val="gl-ES" w:bidi="ar-SA"/>
        </w:rPr>
      </w:pPr>
      <w:r>
        <w:rPr>
          <w:rFonts w:cs="Arial" w:ascii="Arial" w:hAnsi="Arial"/>
          <w:sz w:val="22"/>
          <w:szCs w:val="22"/>
          <w:lang w:val="gl-ES" w:bidi="ar-SA"/>
        </w:rPr>
        <w:t>Ingresos:</w:t>
      </w:r>
    </w:p>
    <w:p>
      <w:pPr>
        <w:pStyle w:val="Cuerpodetexto"/>
        <w:spacing w:before="93" w:after="0"/>
        <w:rPr>
          <w:rFonts w:ascii="Arial" w:hAnsi="Arial" w:cs="Arial"/>
          <w:sz w:val="22"/>
          <w:szCs w:val="22"/>
          <w:lang w:val="gl-ES" w:bidi="ar-SA"/>
        </w:rPr>
      </w:pPr>
      <w:r>
        <w:rPr>
          <w:rFonts w:cs="Arial" w:ascii="Arial" w:hAnsi="Arial"/>
          <w:sz w:val="22"/>
          <w:szCs w:val="22"/>
          <w:lang w:val="gl-ES" w:bidi="ar-SA"/>
        </w:rPr>
      </w:r>
    </w:p>
    <w:p>
      <w:pPr>
        <w:pStyle w:val="Cuerpodetexto"/>
        <w:spacing w:before="93" w:after="0"/>
        <w:rPr>
          <w:rFonts w:ascii="Arial" w:hAnsi="Arial" w:cs="Arial"/>
          <w:sz w:val="22"/>
          <w:szCs w:val="22"/>
          <w:lang w:val="gl-ES" w:bidi="ar-SA"/>
        </w:rPr>
      </w:pPr>
      <w:r>
        <w:rPr>
          <w:rFonts w:cs="Arial" w:ascii="Arial" w:hAnsi="Arial"/>
          <w:sz w:val="22"/>
          <w:szCs w:val="22"/>
          <w:lang w:val="gl-ES" w:bidi="ar-SA"/>
        </w:rPr>
      </w:r>
    </w:p>
    <w:p>
      <w:pPr>
        <w:pStyle w:val="Cuerpodetexto"/>
        <w:spacing w:before="93" w:after="0"/>
        <w:rPr>
          <w:rFonts w:ascii="Arial" w:hAnsi="Arial" w:cs="Arial"/>
          <w:sz w:val="22"/>
          <w:szCs w:val="22"/>
          <w:lang w:val="gl-ES" w:bidi="ar-SA"/>
        </w:rPr>
      </w:pPr>
      <w:r>
        <w:rPr>
          <w:rFonts w:cs="Arial" w:ascii="Arial" w:hAnsi="Arial"/>
          <w:sz w:val="22"/>
          <w:szCs w:val="22"/>
          <w:lang w:val="gl-ES" w:bidi="ar-SA"/>
        </w:rPr>
      </w:r>
    </w:p>
    <w:p>
      <w:pPr>
        <w:pStyle w:val="Cuerpodetexto"/>
        <w:spacing w:before="93" w:after="0"/>
        <w:rPr>
          <w:lang w:val="gl-ES" w:bidi="ar-SA"/>
        </w:rPr>
      </w:pPr>
      <w:r>
        <w:rPr>
          <w:rFonts w:cs="Arial" w:ascii="Arial" w:hAnsi="Arial"/>
          <w:sz w:val="22"/>
          <w:szCs w:val="22"/>
          <w:lang w:val="gl-ES" w:bidi="ar-SA"/>
        </w:rPr>
        <w:t>Asinado electronicamente polo/a representante legal</w:t>
      </w:r>
    </w:p>
    <w:p>
      <w:pPr>
        <w:pStyle w:val="Cuerpodetexto"/>
        <w:spacing w:before="93" w:after="0"/>
        <w:rPr>
          <w:rFonts w:ascii="Arial" w:hAnsi="Arial" w:cs="Arial"/>
          <w:sz w:val="22"/>
          <w:szCs w:val="22"/>
          <w:lang w:val="gl-ES" w:bidi="ar-SA"/>
        </w:rPr>
      </w:pPr>
      <w:r>
        <w:rPr>
          <w:rFonts w:cs="Arial" w:ascii="Arial" w:hAnsi="Arial"/>
          <w:sz w:val="22"/>
          <w:szCs w:val="22"/>
          <w:lang w:val="gl-ES" w:bidi="ar-SA"/>
        </w:rPr>
      </w:r>
    </w:p>
    <w:p>
      <w:pPr>
        <w:pStyle w:val="Cuerpodetexto"/>
        <w:spacing w:before="93" w:after="0"/>
        <w:ind w:left="120" w:right="34" w:firstLine="340"/>
        <w:jc w:val="center"/>
        <w:rPr>
          <w:rFonts w:ascii="Arial" w:hAnsi="Arial" w:cs="Arial"/>
          <w:b/>
          <w:b/>
          <w:sz w:val="22"/>
          <w:szCs w:val="22"/>
          <w:lang w:val="gl-ES" w:bidi="ar-SA"/>
        </w:rPr>
      </w:pPr>
      <w:r>
        <w:rPr>
          <w:rFonts w:cs="Arial" w:ascii="Arial" w:hAnsi="Arial"/>
          <w:b/>
          <w:sz w:val="22"/>
          <w:szCs w:val="22"/>
          <w:lang w:val="gl-ES" w:bidi="ar-SA"/>
        </w:rPr>
      </w:r>
    </w:p>
    <w:p>
      <w:pPr>
        <w:pStyle w:val="Cuerpodetexto"/>
        <w:spacing w:before="93" w:after="0"/>
        <w:ind w:left="120" w:right="34" w:firstLine="340"/>
        <w:jc w:val="center"/>
        <w:rPr>
          <w:rFonts w:ascii="Arial" w:hAnsi="Arial" w:cs="Arial"/>
          <w:b/>
          <w:b/>
          <w:sz w:val="22"/>
          <w:szCs w:val="22"/>
          <w:lang w:val="gl-ES" w:bidi="ar-SA"/>
        </w:rPr>
      </w:pPr>
      <w:r>
        <w:rPr>
          <w:rFonts w:cs="Arial" w:ascii="Arial" w:hAnsi="Arial"/>
          <w:b/>
          <w:sz w:val="22"/>
          <w:szCs w:val="22"/>
          <w:lang w:val="gl-ES" w:bidi="ar-SA"/>
        </w:rPr>
      </w:r>
    </w:p>
    <w:p>
      <w:pPr>
        <w:pStyle w:val="Cuerpodetexto"/>
        <w:spacing w:before="93" w:after="0"/>
        <w:ind w:left="120" w:right="34" w:firstLine="340"/>
        <w:jc w:val="center"/>
        <w:rPr>
          <w:lang w:val="gl-ES" w:bidi="ar-SA"/>
        </w:rPr>
      </w:pPr>
      <w:r>
        <w:rPr>
          <w:rFonts w:cs="Arial" w:ascii="Arial" w:hAnsi="Arial"/>
          <w:b/>
          <w:sz w:val="22"/>
          <w:szCs w:val="22"/>
          <w:lang w:val="gl-ES" w:bidi="ar-SA"/>
        </w:rPr>
        <w:t>Anexo</w:t>
      </w:r>
      <w:r>
        <w:rPr>
          <w:rFonts w:cs="Arial" w:ascii="Arial" w:hAnsi="Arial"/>
          <w:b/>
          <w:spacing w:val="-2"/>
          <w:sz w:val="22"/>
          <w:szCs w:val="22"/>
          <w:lang w:val="gl-ES" w:bidi="ar-SA"/>
        </w:rPr>
        <w:t xml:space="preserve"> </w:t>
      </w:r>
      <w:r>
        <w:rPr>
          <w:rFonts w:cs="Arial" w:ascii="Arial" w:hAnsi="Arial"/>
          <w:b/>
          <w:sz w:val="22"/>
          <w:szCs w:val="22"/>
          <w:lang w:val="gl-ES" w:bidi="ar-SA"/>
        </w:rPr>
        <w:t>II (xustificación)</w:t>
      </w:r>
    </w:p>
    <w:p>
      <w:pPr>
        <w:pStyle w:val="Cuerpodetexto"/>
        <w:spacing w:before="93" w:after="0"/>
        <w:ind w:left="4883" w:right="34" w:firstLine="340"/>
        <w:rPr>
          <w:rFonts w:ascii="Arial" w:hAnsi="Arial" w:cs="Arial"/>
          <w:sz w:val="22"/>
          <w:szCs w:val="22"/>
          <w:lang w:val="gl-ES" w:bidi="ar-SA"/>
        </w:rPr>
      </w:pPr>
      <w:r>
        <w:rPr>
          <w:rFonts w:cs="Arial" w:ascii="Arial" w:hAnsi="Arial"/>
          <w:sz w:val="22"/>
          <w:szCs w:val="22"/>
          <w:lang w:val="gl-ES" w:bidi="ar-SA"/>
        </w:rPr>
      </w:r>
    </w:p>
    <w:p>
      <w:pPr>
        <w:pStyle w:val="Cuerpodetexto"/>
        <w:spacing w:before="93" w:after="0"/>
        <w:ind w:left="4883" w:right="4878" w:firstLine="340"/>
        <w:rPr>
          <w:rFonts w:ascii="Arial" w:hAnsi="Arial" w:cs="Arial"/>
          <w:sz w:val="22"/>
          <w:szCs w:val="22"/>
          <w:lang w:val="gl-ES" w:bidi="ar-SA"/>
        </w:rPr>
      </w:pPr>
      <w:r>
        <w:rPr>
          <w:rFonts w:cs="Arial" w:ascii="Arial" w:hAnsi="Arial"/>
          <w:sz w:val="22"/>
          <w:szCs w:val="22"/>
          <w:lang w:val="gl-ES" w:bidi="ar-SA"/>
        </w:rPr>
      </w:r>
    </w:p>
    <w:p>
      <w:pPr>
        <w:pStyle w:val="Cuerpodetexto"/>
        <w:tabs>
          <w:tab w:val="clear" w:pos="720"/>
          <w:tab w:val="left" w:pos="1567" w:leader="none"/>
          <w:tab w:val="left" w:pos="5617" w:leader="none"/>
        </w:tabs>
        <w:spacing w:lineRule="exact" w:line="252" w:before="1" w:after="0"/>
        <w:ind w:left="102" w:firstLine="340"/>
        <w:rPr>
          <w:lang w:val="gl-ES" w:bidi="ar-SA"/>
        </w:rPr>
      </w:pPr>
      <w:r>
        <w:rPr>
          <w:rFonts w:cs="Arial" w:ascii="Arial" w:hAnsi="Arial"/>
          <w:sz w:val="22"/>
          <w:szCs w:val="22"/>
          <w:lang w:val="gl-ES" w:bidi="ar-SA"/>
        </w:rPr>
        <w:t>_______________________,</w:t>
      </w:r>
      <w:r>
        <w:rPr>
          <w:rFonts w:cs="Arial" w:ascii="Arial" w:hAnsi="Arial"/>
          <w:spacing w:val="-1"/>
          <w:sz w:val="22"/>
          <w:szCs w:val="22"/>
          <w:lang w:val="gl-ES" w:bidi="ar-SA"/>
        </w:rPr>
        <w:t xml:space="preserve"> </w:t>
      </w:r>
      <w:r>
        <w:rPr>
          <w:rFonts w:cs="Arial" w:ascii="Arial" w:hAnsi="Arial"/>
          <w:sz w:val="22"/>
          <w:szCs w:val="22"/>
          <w:lang w:val="gl-ES" w:bidi="ar-SA"/>
        </w:rPr>
        <w:t>como</w:t>
      </w:r>
      <w:r>
        <w:rPr>
          <w:rFonts w:cs="Arial" w:ascii="Arial" w:hAnsi="Arial"/>
          <w:spacing w:val="-3"/>
          <w:sz w:val="22"/>
          <w:szCs w:val="22"/>
          <w:lang w:val="gl-ES" w:bidi="ar-SA"/>
        </w:rPr>
        <w:t xml:space="preserve"> </w:t>
      </w:r>
      <w:r>
        <w:rPr>
          <w:rFonts w:cs="Arial" w:ascii="Arial" w:hAnsi="Arial"/>
          <w:sz w:val="22"/>
          <w:szCs w:val="22"/>
          <w:lang w:val="gl-ES" w:bidi="ar-SA"/>
        </w:rPr>
        <w:t>representante legal</w:t>
      </w:r>
      <w:r>
        <w:rPr>
          <w:rFonts w:cs="Arial" w:ascii="Arial" w:hAnsi="Arial"/>
          <w:spacing w:val="-1"/>
          <w:sz w:val="22"/>
          <w:szCs w:val="22"/>
          <w:lang w:val="gl-ES" w:bidi="ar-SA"/>
        </w:rPr>
        <w:t xml:space="preserve"> </w:t>
      </w:r>
      <w:r>
        <w:rPr>
          <w:rFonts w:cs="Arial" w:ascii="Arial" w:hAnsi="Arial"/>
          <w:sz w:val="22"/>
          <w:szCs w:val="22"/>
          <w:lang w:val="gl-ES" w:bidi="ar-SA"/>
        </w:rPr>
        <w:t>da</w:t>
      </w:r>
      <w:r>
        <w:rPr>
          <w:rFonts w:cs="Arial" w:ascii="Arial" w:hAnsi="Arial"/>
          <w:spacing w:val="-3"/>
          <w:sz w:val="22"/>
          <w:szCs w:val="22"/>
          <w:lang w:val="gl-ES" w:bidi="ar-SA"/>
        </w:rPr>
        <w:t xml:space="preserve"> </w:t>
      </w:r>
      <w:r>
        <w:rPr>
          <w:rFonts w:cs="Arial" w:ascii="Arial" w:hAnsi="Arial"/>
          <w:sz w:val="22"/>
          <w:szCs w:val="22"/>
          <w:lang w:val="gl-ES" w:bidi="ar-SA"/>
        </w:rPr>
        <w:t>entidade __________________</w:t>
      </w:r>
    </w:p>
    <w:p>
      <w:pPr>
        <w:pStyle w:val="Cuerpodetexto"/>
        <w:tabs>
          <w:tab w:val="clear" w:pos="720"/>
          <w:tab w:val="left" w:pos="1567" w:leader="none"/>
          <w:tab w:val="left" w:pos="5617" w:leader="none"/>
        </w:tabs>
        <w:spacing w:lineRule="exact" w:line="252" w:before="1" w:after="0"/>
        <w:ind w:left="102" w:firstLine="340"/>
        <w:rPr>
          <w:rFonts w:ascii="Arial" w:hAnsi="Arial" w:cs="Arial"/>
          <w:sz w:val="22"/>
          <w:szCs w:val="22"/>
          <w:lang w:val="gl-ES" w:bidi="ar-SA"/>
        </w:rPr>
      </w:pPr>
      <w:r>
        <w:rPr>
          <w:rFonts w:cs="Arial" w:ascii="Arial" w:hAnsi="Arial"/>
          <w:sz w:val="22"/>
          <w:szCs w:val="22"/>
          <w:lang w:val="gl-ES" w:bidi="ar-SA"/>
        </w:rPr>
      </w:r>
    </w:p>
    <w:p>
      <w:pPr>
        <w:pStyle w:val="Cuerpodetexto"/>
        <w:spacing w:lineRule="exact" w:line="252"/>
        <w:ind w:left="102" w:firstLine="340"/>
        <w:rPr>
          <w:rFonts w:ascii="Arial" w:hAnsi="Arial" w:cs="Arial"/>
          <w:sz w:val="22"/>
          <w:szCs w:val="22"/>
          <w:lang w:val="gl-ES" w:bidi="ar-SA"/>
        </w:rPr>
      </w:pPr>
      <w:r>
        <w:rPr>
          <w:rFonts w:cs="Arial" w:ascii="Arial" w:hAnsi="Arial"/>
          <w:sz w:val="22"/>
          <w:szCs w:val="22"/>
          <w:lang w:val="gl-ES" w:bidi="ar-SA"/>
        </w:rPr>
      </w:r>
    </w:p>
    <w:p>
      <w:pPr>
        <w:pStyle w:val="Cuerpodetexto"/>
        <w:spacing w:lineRule="exact" w:line="252"/>
        <w:ind w:left="102" w:firstLine="340"/>
        <w:rPr>
          <w:lang w:val="gl-ES" w:bidi="ar-SA"/>
        </w:rPr>
      </w:pPr>
      <w:r>
        <w:rPr>
          <w:rFonts w:cs="Arial" w:ascii="Arial" w:hAnsi="Arial"/>
          <w:sz w:val="22"/>
          <w:szCs w:val="22"/>
          <w:lang w:val="gl-ES" w:bidi="ar-SA"/>
        </w:rPr>
        <w:t>Declaro</w:t>
      </w:r>
      <w:r>
        <w:rPr>
          <w:rFonts w:cs="Arial" w:ascii="Arial" w:hAnsi="Arial"/>
          <w:spacing w:val="-4"/>
          <w:sz w:val="22"/>
          <w:szCs w:val="22"/>
          <w:lang w:val="gl-ES" w:bidi="ar-SA"/>
        </w:rPr>
        <w:t xml:space="preserve"> </w:t>
      </w:r>
      <w:r>
        <w:rPr>
          <w:rFonts w:cs="Arial" w:ascii="Arial" w:hAnsi="Arial"/>
          <w:sz w:val="22"/>
          <w:szCs w:val="22"/>
          <w:lang w:val="gl-ES" w:bidi="ar-SA"/>
        </w:rPr>
        <w:t>que:</w:t>
      </w:r>
    </w:p>
    <w:p>
      <w:pPr>
        <w:pStyle w:val="Cuerpodetexto"/>
        <w:spacing w:lineRule="exact" w:line="252"/>
        <w:ind w:left="102" w:firstLine="340"/>
        <w:rPr>
          <w:rFonts w:ascii="Arial" w:hAnsi="Arial" w:cs="Arial"/>
          <w:sz w:val="22"/>
          <w:szCs w:val="22"/>
          <w:lang w:val="gl-ES" w:bidi="ar-SA"/>
        </w:rPr>
      </w:pPr>
      <w:r>
        <w:rPr>
          <w:rFonts w:cs="Arial" w:ascii="Arial" w:hAnsi="Arial"/>
          <w:sz w:val="22"/>
          <w:szCs w:val="22"/>
          <w:lang w:val="gl-ES" w:bidi="ar-SA"/>
        </w:rPr>
      </w:r>
    </w:p>
    <w:p>
      <w:pPr>
        <w:pStyle w:val="ListParagraph"/>
        <w:tabs>
          <w:tab w:val="clear" w:pos="720"/>
          <w:tab w:val="left" w:pos="822" w:leader="none"/>
        </w:tabs>
        <w:ind w:left="345" w:right="548" w:hanging="0"/>
        <w:jc w:val="both"/>
        <w:rPr>
          <w:lang w:val="gl-ES" w:bidi="ar-SA"/>
        </w:rPr>
      </w:pPr>
      <w:r>
        <mc:AlternateContent>
          <mc:Choice Requires="wps">
            <w:drawing>
              <wp:anchor behindDoc="0" distT="6350" distB="635" distL="6350" distR="635" simplePos="0" locked="0" layoutInCell="0" allowOverlap="1" relativeHeight="19" wp14:anchorId="28C887F6">
                <wp:simplePos x="0" y="0"/>
                <wp:positionH relativeFrom="margin">
                  <wp:align>left</wp:align>
                </wp:positionH>
                <wp:positionV relativeFrom="paragraph">
                  <wp:posOffset>8890</wp:posOffset>
                </wp:positionV>
                <wp:extent cx="146050" cy="110490"/>
                <wp:effectExtent l="0" t="0" r="12065" b="27940"/>
                <wp:wrapNone/>
                <wp:docPr id="10" name="Rectángulo 15"/>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15" path="m0,0l-2147483645,0l-2147483645,-2147483646l0,-2147483646xe" stroked="t" o:allowincell="f" style="position:absolute;margin-left:0pt;margin-top:0.7pt;width:11.4pt;height:8.6pt;mso-wrap-style:none;v-text-anchor:middle;mso-position-horizontal:left;mso-position-horizontal-relative:margin" wp14:anchorId="28C887F6">
                <v:fill o:detectmouseclick="t" on="false"/>
                <v:stroke color="#43729d" weight="12600" joinstyle="miter" endcap="flat"/>
                <w10:wrap type="none"/>
              </v:rect>
            </w:pict>
          </mc:Fallback>
        </mc:AlternateContent>
      </w:r>
      <w:r>
        <w:rPr>
          <w:rFonts w:cs="Arial" w:ascii="Arial" w:hAnsi="Arial"/>
          <w:lang w:val="gl-ES" w:bidi="ar-SA"/>
        </w:rPr>
        <w:t>A entidade solicitou ou ten concedidas axudas/subvención para a mesma finalidade (indicar importe e procedencia):</w:t>
      </w:r>
    </w:p>
    <w:p>
      <w:pPr>
        <w:pStyle w:val="ListParagraph"/>
        <w:tabs>
          <w:tab w:val="clear" w:pos="720"/>
          <w:tab w:val="left" w:pos="822" w:leader="none"/>
        </w:tabs>
        <w:ind w:left="345" w:right="548" w:hanging="0"/>
        <w:jc w:val="both"/>
        <w:rPr>
          <w:rFonts w:ascii="Arial" w:hAnsi="Arial" w:cs="Arial"/>
          <w:lang w:val="gl-ES" w:bidi="ar-SA"/>
        </w:rPr>
      </w:pPr>
      <w:r>
        <w:rPr>
          <w:rFonts w:cs="Arial" w:ascii="Arial" w:hAnsi="Arial"/>
          <w:lang w:val="gl-ES" w:bidi="ar-SA"/>
        </w:rPr>
      </w:r>
    </w:p>
    <w:p>
      <w:pPr>
        <w:pStyle w:val="ListParagraph"/>
        <w:ind w:left="345" w:hanging="0"/>
        <w:jc w:val="both"/>
        <w:rPr>
          <w:lang w:val="gl-ES" w:bidi="ar-SA"/>
        </w:rPr>
      </w:pPr>
      <w:r>
        <mc:AlternateContent>
          <mc:Choice Requires="wps">
            <w:drawing>
              <wp:anchor behindDoc="0" distT="6350" distB="635" distL="6350" distR="635" simplePos="0" locked="0" layoutInCell="0" allowOverlap="1" relativeHeight="21" wp14:anchorId="26E9E2BF">
                <wp:simplePos x="0" y="0"/>
                <wp:positionH relativeFrom="column">
                  <wp:posOffset>0</wp:posOffset>
                </wp:positionH>
                <wp:positionV relativeFrom="paragraph">
                  <wp:posOffset>635</wp:posOffset>
                </wp:positionV>
                <wp:extent cx="146050" cy="110490"/>
                <wp:effectExtent l="0" t="0" r="12065" b="27940"/>
                <wp:wrapNone/>
                <wp:docPr id="11" name="Rectángulo 17"/>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17" path="m0,0l-2147483645,0l-2147483645,-2147483646l0,-2147483646xe" stroked="t" o:allowincell="f" style="position:absolute;margin-left:0pt;margin-top:0.05pt;width:11.4pt;height:8.6pt;mso-wrap-style:none;v-text-anchor:middle" wp14:anchorId="26E9E2BF">
                <v:fill o:detectmouseclick="t" on="false"/>
                <v:stroke color="#43729d" weight="12600" joinstyle="miter" endcap="flat"/>
                <w10:wrap type="none"/>
              </v:rect>
            </w:pict>
          </mc:Fallback>
        </mc:AlternateContent>
      </w:r>
      <w:r>
        <w:rPr>
          <w:rFonts w:cs="Arial" w:ascii="Arial" w:hAnsi="Arial"/>
          <w:lang w:val="gl-ES" w:bidi="ar-SA"/>
        </w:rPr>
        <w:t>A entidade non solicitou outras axudas públicas ou privadas para o mesmo obxecto.</w:t>
      </w:r>
    </w:p>
    <w:p>
      <w:pPr>
        <w:pStyle w:val="ListParagraph"/>
        <w:ind w:left="345" w:hanging="0"/>
        <w:jc w:val="both"/>
        <w:rPr>
          <w:rFonts w:ascii="Arial" w:hAnsi="Arial" w:cs="Arial"/>
          <w:lang w:val="gl-ES" w:bidi="ar-SA"/>
        </w:rPr>
      </w:pPr>
      <w:r>
        <w:rPr>
          <w:rFonts w:cs="Arial" w:ascii="Arial" w:hAnsi="Arial"/>
          <w:lang w:val="gl-ES" w:bidi="ar-SA"/>
        </w:rPr>
      </w:r>
    </w:p>
    <w:p>
      <w:pPr>
        <w:pStyle w:val="ListParagraph"/>
        <w:ind w:left="345" w:hanging="0"/>
        <w:jc w:val="both"/>
        <w:rPr>
          <w:lang w:val="gl-ES" w:bidi="ar-SA"/>
        </w:rPr>
      </w:pPr>
      <w:r>
        <mc:AlternateContent>
          <mc:Choice Requires="wps">
            <w:drawing>
              <wp:anchor behindDoc="0" distT="6350" distB="635" distL="6350" distR="635" simplePos="0" locked="0" layoutInCell="0" allowOverlap="1" relativeHeight="20" wp14:anchorId="77935582">
                <wp:simplePos x="0" y="0"/>
                <wp:positionH relativeFrom="margin">
                  <wp:align>left</wp:align>
                </wp:positionH>
                <wp:positionV relativeFrom="paragraph">
                  <wp:posOffset>8255</wp:posOffset>
                </wp:positionV>
                <wp:extent cx="146050" cy="110490"/>
                <wp:effectExtent l="0" t="0" r="12065" b="27940"/>
                <wp:wrapNone/>
                <wp:docPr id="12" name="Rectángulo 16"/>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16" path="m0,0l-2147483645,0l-2147483645,-2147483646l0,-2147483646xe" stroked="t" o:allowincell="f" style="position:absolute;margin-left:0pt;margin-top:0.65pt;width:11.4pt;height:8.6pt;mso-wrap-style:none;v-text-anchor:middle;mso-position-horizontal:left;mso-position-horizontal-relative:margin" wp14:anchorId="77935582">
                <v:fill o:detectmouseclick="t" on="false"/>
                <v:stroke color="#43729d" weight="12600" joinstyle="miter" endcap="flat"/>
                <w10:wrap type="none"/>
              </v:rect>
            </w:pict>
          </mc:Fallback>
        </mc:AlternateContent>
      </w:r>
      <w:r>
        <w:rPr>
          <w:rFonts w:cs="Arial" w:ascii="Arial" w:hAnsi="Arial"/>
          <w:lang w:val="gl-ES" w:bidi="ar-SA"/>
        </w:rPr>
        <w:t>Autorizo ao Concello de Ponteceso a facer a consulta electrónica automatizada para comprobar que a entidade solicitante está ao corrente das obrigas tributarias coa Axencia Estatal de Administración Tributaria, a Seguridade Social e co propio Concello de Ponteceso.</w:t>
      </w:r>
    </w:p>
    <w:p>
      <w:pPr>
        <w:pStyle w:val="ListParagraph"/>
        <w:ind w:left="345" w:hanging="0"/>
        <w:jc w:val="both"/>
        <w:rPr>
          <w:rFonts w:ascii="Arial" w:hAnsi="Arial" w:cs="Arial"/>
          <w:lang w:val="gl-ES" w:bidi="ar-SA"/>
        </w:rPr>
      </w:pPr>
      <w:r>
        <w:rPr>
          <w:rFonts w:cs="Arial" w:ascii="Arial" w:hAnsi="Arial"/>
          <w:lang w:val="gl-ES" w:bidi="ar-SA"/>
        </w:rPr>
      </w:r>
    </w:p>
    <w:p>
      <w:pPr>
        <w:pStyle w:val="ListParagraph"/>
        <w:ind w:left="345" w:hanging="0"/>
        <w:jc w:val="both"/>
        <w:rPr>
          <w:lang w:val="gl-ES" w:bidi="ar-SA"/>
        </w:rPr>
      </w:pPr>
      <w:r>
        <w:rPr>
          <w:rFonts w:cs="Arial" w:ascii="Arial" w:hAnsi="Arial"/>
          <w:lang w:val="gl-ES" w:bidi="ar-SA"/>
        </w:rPr>
        <w:t xml:space="preserve">                      </w:t>
      </w:r>
      <w:r>
        <mc:AlternateContent>
          <mc:Choice Requires="wps">
            <w:drawing>
              <wp:anchor behindDoc="0" distT="6350" distB="635" distL="6350" distR="635" simplePos="0" locked="0" layoutInCell="0" allowOverlap="1" relativeHeight="29" wp14:anchorId="7575BBB0">
                <wp:simplePos x="0" y="0"/>
                <wp:positionH relativeFrom="column">
                  <wp:posOffset>1058545</wp:posOffset>
                </wp:positionH>
                <wp:positionV relativeFrom="paragraph">
                  <wp:posOffset>8255</wp:posOffset>
                </wp:positionV>
                <wp:extent cx="224790" cy="110490"/>
                <wp:effectExtent l="0" t="0" r="12065" b="27940"/>
                <wp:wrapNone/>
                <wp:docPr id="13" name="Rectángulo 5"/>
                <a:graphic xmlns:a="http://schemas.openxmlformats.org/drawingml/2006/main">
                  <a:graphicData uri="http://schemas.microsoft.com/office/word/2010/wordprocessingShape">
                    <wps:wsp>
                      <wps:cNvSpPr/>
                      <wps:spPr>
                        <a:xfrm flipH="1">
                          <a:off x="0" y="0"/>
                          <a:ext cx="22428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5" path="m0,0l-2147483645,0l-2147483645,-2147483646l0,-2147483646xe" stroked="t" o:allowincell="f" style="position:absolute;margin-left:83.35pt;margin-top:0.65pt;width:17.6pt;height:8.6pt;flip:x;mso-wrap-style:none;v-text-anchor:middle" wp14:anchorId="7575BBB0">
                <v:fill o:detectmouseclick="t" on="false"/>
                <v:stroke color="#43729d" weight="12600" joinstyle="miter" endcap="flat"/>
                <w10:wrap type="none"/>
              </v:rect>
            </w:pict>
          </mc:Fallback>
        </mc:AlternateContent>
      </w:r>
      <w:r>
        <w:rPr>
          <w:rFonts w:cs="Arial" w:ascii="Arial" w:hAnsi="Arial"/>
          <w:lang w:val="gl-ES" w:bidi="ar-SA"/>
        </w:rPr>
        <w:t xml:space="preserve">       </w:t>
      </w:r>
      <w:r>
        <w:rPr>
          <w:rFonts w:cs="Arial" w:ascii="Arial" w:hAnsi="Arial"/>
          <w:lang w:val="gl-ES" w:bidi="ar-SA"/>
        </w:rPr>
        <w:t>Opóñome a esta consulta e anexo os devanditos documentos.</w:t>
      </w:r>
    </w:p>
    <w:p>
      <w:pPr>
        <w:pStyle w:val="Normal"/>
        <w:jc w:val="both"/>
        <w:rPr>
          <w:lang w:val="gl-ES" w:bidi="ar-SA"/>
        </w:rPr>
      </w:pPr>
      <w:r>
        <mc:AlternateContent>
          <mc:Choice Requires="wps">
            <w:drawing>
              <wp:anchor behindDoc="0" distT="6350" distB="635" distL="6350" distR="635" simplePos="0" locked="0" layoutInCell="0" allowOverlap="1" relativeHeight="30" wp14:anchorId="7575BBB0">
                <wp:simplePos x="0" y="0"/>
                <wp:positionH relativeFrom="column">
                  <wp:posOffset>69850</wp:posOffset>
                </wp:positionH>
                <wp:positionV relativeFrom="paragraph">
                  <wp:posOffset>8255</wp:posOffset>
                </wp:positionV>
                <wp:extent cx="146050" cy="110490"/>
                <wp:effectExtent l="0" t="0" r="12065" b="27940"/>
                <wp:wrapNone/>
                <wp:docPr id="14" name="Rectángulo 3"/>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3" path="m0,0l-2147483645,0l-2147483645,-2147483646l0,-2147483646xe" stroked="t" o:allowincell="f" style="position:absolute;margin-left:5.5pt;margin-top:0.65pt;width:11.4pt;height:8.6pt;mso-wrap-style:none;v-text-anchor:middle" wp14:anchorId="7575BBB0">
                <v:fill o:detectmouseclick="t" on="false"/>
                <v:stroke color="#43729d" weight="12600" joinstyle="miter" endcap="flat"/>
                <w10:wrap type="none"/>
              </v:rect>
            </w:pict>
          </mc:Fallback>
        </mc:AlternateContent>
      </w:r>
      <w:r>
        <w:rPr>
          <w:rFonts w:cs="Arial" w:ascii="Arial" w:hAnsi="Arial"/>
          <w:lang w:val="gl-ES" w:bidi="ar-SA"/>
        </w:rPr>
        <w:t xml:space="preserve">  </w:t>
      </w:r>
      <w:r>
        <w:rPr>
          <w:rFonts w:cs="Arial" w:ascii="LiberationSerif" w:hAnsi="LiberationSerif"/>
          <w:sz w:val="24"/>
          <w:lang w:val="gl-ES" w:bidi="ar-SA"/>
        </w:rPr>
        <w:t xml:space="preserve">     </w:t>
      </w:r>
      <w:r>
        <w:rPr>
          <w:rFonts w:cs="Arial" w:ascii="LiberationSerif" w:hAnsi="LiberationSerif"/>
          <w:sz w:val="24"/>
          <w:lang w:val="gl-ES" w:bidi="ar-SA"/>
        </w:rPr>
        <w:t>Xunto o certificado de estar ao corrente coa Comunidade Autonómica (ATRIGA).</w:t>
      </w:r>
      <w:r>
        <w:rPr>
          <w:rFonts w:cs="Arial" w:ascii="Arial" w:hAnsi="Arial"/>
          <w:lang w:val="gl-ES" w:bidi="ar-SA"/>
        </w:rPr>
        <w:t xml:space="preserve">      </w:t>
      </w:r>
    </w:p>
    <w:p>
      <w:pPr>
        <w:pStyle w:val="Normal"/>
        <w:ind w:left="345" w:hanging="0"/>
        <w:jc w:val="both"/>
        <w:rPr>
          <w:rFonts w:ascii="Arial" w:hAnsi="Arial" w:cs="Arial"/>
          <w:lang w:val="gl-ES" w:bidi="ar-SA"/>
        </w:rPr>
      </w:pPr>
      <w:r>
        <w:rPr>
          <w:rFonts w:cs="Arial" w:ascii="Arial" w:hAnsi="Arial"/>
          <w:lang w:val="gl-ES" w:bidi="ar-SA"/>
        </w:rPr>
      </w:r>
    </w:p>
    <w:p>
      <w:pPr>
        <w:pStyle w:val="ListParagraph"/>
        <w:ind w:left="345" w:hanging="0"/>
        <w:jc w:val="both"/>
        <w:rPr>
          <w:lang w:val="gl-ES" w:bidi="ar-SA"/>
        </w:rPr>
      </w:pPr>
      <w:r>
        <mc:AlternateContent>
          <mc:Choice Requires="wps">
            <w:drawing>
              <wp:anchor behindDoc="0" distT="6350" distB="635" distL="6350" distR="635" simplePos="0" locked="0" layoutInCell="0" allowOverlap="1" relativeHeight="22" wp14:anchorId="0AE3CB50">
                <wp:simplePos x="0" y="0"/>
                <wp:positionH relativeFrom="margin">
                  <wp:align>left</wp:align>
                </wp:positionH>
                <wp:positionV relativeFrom="paragraph">
                  <wp:posOffset>25400</wp:posOffset>
                </wp:positionV>
                <wp:extent cx="145415" cy="110490"/>
                <wp:effectExtent l="0" t="0" r="12065" b="27940"/>
                <wp:wrapNone/>
                <wp:docPr id="15" name="Rectángulo 19"/>
                <a:graphic xmlns:a="http://schemas.openxmlformats.org/drawingml/2006/main">
                  <a:graphicData uri="http://schemas.microsoft.com/office/word/2010/wordprocessingShape">
                    <wps:wsp>
                      <wps:cNvSpPr/>
                      <wps:spPr>
                        <a:xfrm>
                          <a:off x="0" y="0"/>
                          <a:ext cx="14472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19" path="m0,0l-2147483645,0l-2147483645,-2147483646l0,-2147483646xe" stroked="t" o:allowincell="f" style="position:absolute;margin-left:0pt;margin-top:2pt;width:11.35pt;height:8.6pt;mso-wrap-style:none;v-text-anchor:middle;mso-position-horizontal:left;mso-position-horizontal-relative:margin" wp14:anchorId="0AE3CB50">
                <v:fill o:detectmouseclick="t" on="false"/>
                <v:stroke color="#43729d" weight="12600" joinstyle="miter" endcap="flat"/>
                <w10:wrap type="none"/>
              </v:rect>
            </w:pict>
          </mc:Fallback>
        </mc:AlternateContent>
      </w:r>
      <w:r>
        <w:rPr>
          <w:rFonts w:cs="Arial" w:ascii="Arial" w:hAnsi="Arial"/>
          <w:lang w:val="gl-ES" w:bidi="ar-SA"/>
        </w:rPr>
        <w:t>Anexo documentación acreditativa e publicitaria das actividades e investimentos realizados.</w:t>
      </w:r>
    </w:p>
    <w:p>
      <w:pPr>
        <w:pStyle w:val="ListParagraph"/>
        <w:ind w:left="345" w:hanging="0"/>
        <w:jc w:val="both"/>
        <w:rPr>
          <w:rFonts w:ascii="Arial" w:hAnsi="Arial" w:cs="Arial"/>
          <w:lang w:val="gl-ES" w:bidi="ar-SA"/>
        </w:rPr>
      </w:pPr>
      <w:r>
        <w:rPr>
          <w:rFonts w:cs="Arial" w:ascii="Arial" w:hAnsi="Arial"/>
          <w:lang w:val="gl-ES" w:bidi="ar-SA"/>
        </w:rPr>
      </w:r>
    </w:p>
    <w:p>
      <w:pPr>
        <w:pStyle w:val="Cuerpodetexto"/>
        <w:spacing w:before="93" w:after="0"/>
        <w:ind w:left="0" w:hanging="0"/>
        <w:rPr>
          <w:rFonts w:ascii="Arial" w:hAnsi="Arial" w:eastAsia="" w:cs="Arial" w:eastAsiaTheme="minorEastAsia"/>
          <w:sz w:val="22"/>
          <w:szCs w:val="22"/>
          <w:lang w:val="gl-ES" w:bidi="ar-SA"/>
        </w:rPr>
      </w:pPr>
      <w:r>
        <w:rPr>
          <w:rFonts w:eastAsia="" w:cs="Arial" w:eastAsiaTheme="minorEastAsia" w:ascii="Arial" w:hAnsi="Arial"/>
          <w:sz w:val="22"/>
          <w:szCs w:val="22"/>
          <w:lang w:val="gl-ES" w:bidi="ar-SA"/>
        </w:rPr>
      </w:r>
    </w:p>
    <w:p>
      <w:pPr>
        <w:pStyle w:val="Cuerpodetexto"/>
        <w:spacing w:before="93" w:after="0"/>
        <w:ind w:left="0" w:firstLine="345"/>
        <w:rPr>
          <w:lang w:val="gl-ES" w:bidi="ar-SA"/>
        </w:rPr>
      </w:pPr>
      <w:r>
        <w:rPr>
          <w:rFonts w:eastAsia="" w:cs="Arial" w:ascii="Arial" w:hAnsi="Arial" w:eastAsiaTheme="minorEastAsia"/>
          <w:sz w:val="22"/>
          <w:szCs w:val="22"/>
          <w:lang w:val="gl-ES" w:bidi="ar-SA"/>
        </w:rPr>
        <w:t xml:space="preserve">- </w:t>
      </w:r>
      <w:r>
        <w:rPr>
          <w:rFonts w:cs="Arial" w:ascii="Arial" w:hAnsi="Arial"/>
          <w:sz w:val="22"/>
          <w:szCs w:val="22"/>
          <w:lang w:val="gl-ES" w:bidi="ar-SA"/>
        </w:rPr>
        <w:t>Memoria do programa da actividade deportiva realizada no ano 2025 (competición, actividade, datas de realización, obxectivos cumpridos, resultados obtidos, incidencias...):</w:t>
      </w:r>
    </w:p>
    <w:p>
      <w:pPr>
        <w:pStyle w:val="Cuerpodetexto"/>
        <w:spacing w:before="93" w:after="0"/>
        <w:ind w:left="0" w:firstLine="345"/>
        <w:rPr>
          <w:rFonts w:ascii="Arial" w:hAnsi="Arial" w:cs="Arial"/>
          <w:sz w:val="22"/>
          <w:szCs w:val="22"/>
          <w:lang w:val="gl-ES" w:bidi="ar-SA"/>
        </w:rPr>
      </w:pPr>
      <w:r>
        <w:rPr>
          <w:rFonts w:cs="Arial" w:ascii="Arial" w:hAnsi="Arial"/>
          <w:sz w:val="22"/>
          <w:szCs w:val="22"/>
          <w:lang w:val="gl-ES" w:bidi="ar-SA"/>
        </w:rPr>
      </w:r>
    </w:p>
    <w:p>
      <w:pPr>
        <w:pStyle w:val="Cuerpodetexto"/>
        <w:spacing w:before="93" w:after="0"/>
        <w:ind w:left="0" w:firstLine="345"/>
        <w:rPr>
          <w:rFonts w:ascii="Arial" w:hAnsi="Arial" w:cs="Arial"/>
          <w:sz w:val="22"/>
          <w:szCs w:val="22"/>
          <w:lang w:val="gl-ES" w:bidi="ar-SA"/>
        </w:rPr>
      </w:pPr>
      <w:r>
        <w:rPr>
          <w:rFonts w:cs="Arial" w:ascii="Arial" w:hAnsi="Arial"/>
          <w:sz w:val="22"/>
          <w:szCs w:val="22"/>
          <w:lang w:val="gl-ES" w:bidi="ar-SA"/>
        </w:rPr>
      </w:r>
    </w:p>
    <w:p>
      <w:pPr>
        <w:pStyle w:val="Cuerpodetexto"/>
        <w:spacing w:before="93" w:after="0"/>
        <w:ind w:left="0" w:firstLine="345"/>
        <w:rPr>
          <w:rFonts w:ascii="Arial" w:hAnsi="Arial" w:cs="Arial"/>
          <w:sz w:val="22"/>
          <w:szCs w:val="22"/>
          <w:lang w:val="gl-ES" w:bidi="ar-SA"/>
        </w:rPr>
      </w:pPr>
      <w:r>
        <w:rPr>
          <w:rFonts w:cs="Arial" w:ascii="Arial" w:hAnsi="Arial"/>
          <w:sz w:val="22"/>
          <w:szCs w:val="22"/>
          <w:lang w:val="gl-ES" w:bidi="ar-SA"/>
        </w:rPr>
      </w:r>
    </w:p>
    <w:p>
      <w:pPr>
        <w:pStyle w:val="Cuerpodetexto"/>
        <w:spacing w:before="93" w:after="0"/>
        <w:ind w:left="0" w:firstLine="345"/>
        <w:rPr>
          <w:rFonts w:ascii="Arial" w:hAnsi="Arial" w:cs="Arial"/>
          <w:sz w:val="22"/>
          <w:szCs w:val="22"/>
          <w:lang w:val="gl-ES" w:bidi="ar-SA"/>
        </w:rPr>
      </w:pPr>
      <w:r>
        <w:rPr>
          <w:rFonts w:cs="Arial" w:ascii="Arial" w:hAnsi="Arial"/>
          <w:sz w:val="22"/>
          <w:szCs w:val="22"/>
          <w:lang w:val="gl-ES" w:bidi="ar-SA"/>
        </w:rPr>
      </w:r>
    </w:p>
    <w:p>
      <w:pPr>
        <w:pStyle w:val="Cuerpodetexto"/>
        <w:spacing w:before="93" w:after="0"/>
        <w:ind w:left="0" w:firstLine="345"/>
        <w:rPr>
          <w:rFonts w:ascii="Arial" w:hAnsi="Arial" w:cs="Arial"/>
          <w:sz w:val="22"/>
          <w:szCs w:val="22"/>
          <w:lang w:val="gl-ES" w:bidi="ar-SA"/>
        </w:rPr>
      </w:pPr>
      <w:r>
        <w:rPr>
          <w:rFonts w:cs="Arial" w:ascii="Arial" w:hAnsi="Arial"/>
          <w:sz w:val="22"/>
          <w:szCs w:val="22"/>
          <w:lang w:val="gl-ES" w:bidi="ar-SA"/>
        </w:rPr>
      </w:r>
    </w:p>
    <w:p>
      <w:pPr>
        <w:pStyle w:val="Cuerpodetexto"/>
        <w:spacing w:before="93" w:after="0"/>
        <w:ind w:left="0" w:firstLine="345"/>
        <w:rPr>
          <w:rFonts w:ascii="Arial" w:hAnsi="Arial" w:cs="Arial"/>
          <w:sz w:val="22"/>
          <w:szCs w:val="22"/>
          <w:lang w:val="gl-ES" w:bidi="ar-SA"/>
        </w:rPr>
      </w:pPr>
      <w:r>
        <w:rPr>
          <w:rFonts w:cs="Arial" w:ascii="Arial" w:hAnsi="Arial"/>
          <w:sz w:val="22"/>
          <w:szCs w:val="22"/>
          <w:lang w:val="gl-ES" w:bidi="ar-SA"/>
        </w:rPr>
      </w:r>
    </w:p>
    <w:p>
      <w:pPr>
        <w:pStyle w:val="Cuerpodetexto"/>
        <w:spacing w:before="93" w:after="0"/>
        <w:ind w:left="0" w:firstLine="345"/>
        <w:rPr>
          <w:lang w:val="gl-ES" w:bidi="ar-SA"/>
        </w:rPr>
      </w:pPr>
      <w:r>
        <w:rPr>
          <w:rFonts w:cs="Arial" w:ascii="Arial" w:hAnsi="Arial"/>
          <w:sz w:val="22"/>
          <w:szCs w:val="22"/>
          <w:lang w:val="gl-ES" w:bidi="ar-SA"/>
        </w:rPr>
        <w:t xml:space="preserve">                                                           </w:t>
      </w:r>
    </w:p>
    <w:p>
      <w:pPr>
        <w:pStyle w:val="Cuerpodetexto"/>
        <w:spacing w:before="93" w:after="0"/>
        <w:ind w:left="0" w:hanging="0"/>
        <w:rPr>
          <w:lang w:val="gl-ES" w:bidi="ar-SA"/>
        </w:rPr>
      </w:pPr>
      <w:r>
        <w:rPr>
          <w:rFonts w:cs="Arial" w:ascii="Arial" w:hAnsi="Arial"/>
          <w:sz w:val="22"/>
          <w:szCs w:val="22"/>
          <w:lang w:val="gl-ES" w:bidi="ar-SA"/>
        </w:rPr>
        <w:t>Asinado electronicamente polo/a representante legal</w:t>
      </w:r>
    </w:p>
    <w:p>
      <w:pPr>
        <w:pStyle w:val="Cuerpodetexto"/>
        <w:spacing w:before="93" w:after="0"/>
        <w:ind w:left="0" w:firstLine="345"/>
        <w:rPr>
          <w:rFonts w:ascii="Arial" w:hAnsi="Arial" w:cs="Arial"/>
          <w:sz w:val="22"/>
          <w:szCs w:val="22"/>
          <w:lang w:val="gl-ES" w:bidi="ar-SA"/>
        </w:rPr>
      </w:pPr>
      <w:r>
        <w:rPr>
          <w:rFonts w:cs="Arial" w:ascii="Arial" w:hAnsi="Arial"/>
          <w:sz w:val="22"/>
          <w:szCs w:val="22"/>
          <w:lang w:val="gl-ES" w:bidi="ar-SA"/>
        </w:rPr>
      </w:r>
    </w:p>
    <w:p>
      <w:pPr>
        <w:pStyle w:val="Cuerpodetexto"/>
        <w:spacing w:lineRule="exact" w:line="252"/>
        <w:ind w:left="120" w:right="34" w:firstLine="340"/>
        <w:jc w:val="center"/>
        <w:rPr>
          <w:rFonts w:ascii="Arial" w:hAnsi="Arial" w:cs="Arial"/>
          <w:b/>
          <w:b/>
          <w:sz w:val="22"/>
          <w:szCs w:val="22"/>
          <w:lang w:val="gl-ES" w:bidi="ar-SA"/>
        </w:rPr>
      </w:pPr>
      <w:r>
        <w:rPr>
          <w:rFonts w:cs="Arial" w:ascii="Arial" w:hAnsi="Arial"/>
          <w:b/>
          <w:sz w:val="22"/>
          <w:szCs w:val="22"/>
          <w:lang w:val="gl-ES" w:bidi="ar-SA"/>
        </w:rPr>
      </w:r>
    </w:p>
    <w:p>
      <w:pPr>
        <w:pStyle w:val="Cuerpodetexto"/>
        <w:spacing w:lineRule="exact" w:line="252"/>
        <w:ind w:left="120" w:right="34" w:firstLine="340"/>
        <w:jc w:val="center"/>
        <w:rPr>
          <w:rFonts w:ascii="Arial" w:hAnsi="Arial" w:cs="Arial"/>
          <w:b/>
          <w:b/>
          <w:sz w:val="22"/>
          <w:szCs w:val="22"/>
          <w:lang w:val="gl-ES" w:bidi="ar-SA"/>
        </w:rPr>
      </w:pPr>
      <w:r>
        <w:rPr>
          <w:rFonts w:cs="Arial" w:ascii="Arial" w:hAnsi="Arial"/>
          <w:b/>
          <w:sz w:val="22"/>
          <w:szCs w:val="22"/>
          <w:lang w:val="gl-ES" w:bidi="ar-SA"/>
        </w:rPr>
      </w:r>
    </w:p>
    <w:p>
      <w:pPr>
        <w:pStyle w:val="Cuerpodetexto"/>
        <w:spacing w:lineRule="exact" w:line="252"/>
        <w:ind w:left="120" w:right="34" w:firstLine="340"/>
        <w:jc w:val="center"/>
        <w:rPr>
          <w:rFonts w:ascii="Arial" w:hAnsi="Arial" w:cs="Arial"/>
          <w:b/>
          <w:b/>
          <w:sz w:val="22"/>
          <w:szCs w:val="22"/>
          <w:lang w:val="gl-ES" w:bidi="ar-SA"/>
        </w:rPr>
      </w:pPr>
      <w:r>
        <w:rPr>
          <w:rFonts w:cs="Arial" w:ascii="Arial" w:hAnsi="Arial"/>
          <w:b/>
          <w:sz w:val="22"/>
          <w:szCs w:val="22"/>
          <w:lang w:val="gl-ES" w:bidi="ar-SA"/>
        </w:rPr>
      </w:r>
    </w:p>
    <w:p>
      <w:pPr>
        <w:pStyle w:val="Cuerpodetexto"/>
        <w:spacing w:lineRule="exact" w:line="252"/>
        <w:ind w:left="120" w:right="34" w:firstLine="340"/>
        <w:jc w:val="center"/>
        <w:rPr>
          <w:lang w:val="gl-ES" w:bidi="ar-SA"/>
        </w:rPr>
      </w:pPr>
      <w:r>
        <w:rPr>
          <w:rFonts w:cs="Arial" w:ascii="Arial" w:hAnsi="Arial"/>
          <w:b/>
          <w:sz w:val="22"/>
          <w:szCs w:val="22"/>
          <w:lang w:val="gl-ES" w:bidi="ar-SA"/>
        </w:rPr>
        <w:t>Anexo</w:t>
      </w:r>
      <w:r>
        <w:rPr>
          <w:rFonts w:cs="Arial" w:ascii="Arial" w:hAnsi="Arial"/>
          <w:b/>
          <w:spacing w:val="-1"/>
          <w:sz w:val="22"/>
          <w:szCs w:val="22"/>
          <w:lang w:val="gl-ES" w:bidi="ar-SA"/>
        </w:rPr>
        <w:t xml:space="preserve"> </w:t>
      </w:r>
      <w:r>
        <w:rPr>
          <w:rFonts w:cs="Arial" w:ascii="Arial" w:hAnsi="Arial"/>
          <w:b/>
          <w:sz w:val="22"/>
          <w:szCs w:val="22"/>
          <w:lang w:val="gl-ES" w:bidi="ar-SA"/>
        </w:rPr>
        <w:t>III (conta xustificativa)</w:t>
      </w:r>
    </w:p>
    <w:p>
      <w:pPr>
        <w:pStyle w:val="Cuerpodetexto"/>
        <w:spacing w:lineRule="exact" w:line="252"/>
        <w:ind w:left="120" w:right="34" w:firstLine="340"/>
        <w:rPr>
          <w:rFonts w:ascii="Arial" w:hAnsi="Arial" w:cs="Arial"/>
          <w:b/>
          <w:b/>
          <w:sz w:val="22"/>
          <w:szCs w:val="22"/>
          <w:lang w:val="gl-ES" w:bidi="ar-SA"/>
        </w:rPr>
      </w:pPr>
      <w:r>
        <w:rPr>
          <w:rFonts w:cs="Arial" w:ascii="Arial" w:hAnsi="Arial"/>
          <w:b/>
          <w:sz w:val="22"/>
          <w:szCs w:val="22"/>
          <w:lang w:val="gl-ES" w:bidi="ar-SA"/>
        </w:rPr>
      </w:r>
    </w:p>
    <w:p>
      <w:pPr>
        <w:pStyle w:val="Cuerpodetexto"/>
        <w:spacing w:lineRule="exact" w:line="252"/>
        <w:ind w:left="120" w:right="34" w:firstLine="340"/>
        <w:rPr>
          <w:rFonts w:ascii="Arial" w:hAnsi="Arial" w:cs="Arial"/>
          <w:b/>
          <w:b/>
          <w:sz w:val="22"/>
          <w:szCs w:val="22"/>
          <w:lang w:val="gl-ES" w:bidi="ar-SA"/>
        </w:rPr>
      </w:pPr>
      <w:r>
        <w:rPr>
          <w:rFonts w:cs="Arial" w:ascii="Arial" w:hAnsi="Arial"/>
          <w:b/>
          <w:sz w:val="22"/>
          <w:szCs w:val="22"/>
          <w:lang w:val="gl-ES" w:bidi="ar-SA"/>
        </w:rPr>
      </w:r>
    </w:p>
    <w:p>
      <w:pPr>
        <w:pStyle w:val="Cuerpodetexto"/>
        <w:tabs>
          <w:tab w:val="clear" w:pos="720"/>
          <w:tab w:val="left" w:pos="1445" w:leader="none"/>
          <w:tab w:val="left" w:pos="5985" w:leader="none"/>
        </w:tabs>
        <w:spacing w:lineRule="exact" w:line="252"/>
        <w:ind w:left="102" w:firstLine="340"/>
        <w:rPr>
          <w:lang w:val="gl-ES" w:bidi="ar-SA"/>
        </w:rPr>
      </w:pPr>
      <w:r>
        <w:rPr>
          <w:rFonts w:cs="Arial" w:ascii="Arial" w:hAnsi="Arial"/>
          <w:sz w:val="22"/>
          <w:szCs w:val="22"/>
          <w:lang w:val="gl-ES" w:bidi="ar-SA"/>
        </w:rPr>
        <w:t>________________________, como</w:t>
      </w:r>
      <w:r>
        <w:rPr>
          <w:rFonts w:cs="Arial" w:ascii="Arial" w:hAnsi="Arial"/>
          <w:spacing w:val="-4"/>
          <w:sz w:val="22"/>
          <w:szCs w:val="22"/>
          <w:lang w:val="gl-ES" w:bidi="ar-SA"/>
        </w:rPr>
        <w:t xml:space="preserve"> </w:t>
      </w:r>
      <w:r>
        <w:rPr>
          <w:rFonts w:cs="Arial" w:ascii="Arial" w:hAnsi="Arial"/>
          <w:sz w:val="22"/>
          <w:szCs w:val="22"/>
          <w:lang w:val="gl-ES" w:bidi="ar-SA"/>
        </w:rPr>
        <w:t>secretario/a</w:t>
      </w:r>
      <w:r>
        <w:rPr>
          <w:rFonts w:cs="Arial" w:ascii="Arial" w:hAnsi="Arial"/>
          <w:spacing w:val="-2"/>
          <w:sz w:val="22"/>
          <w:szCs w:val="22"/>
          <w:lang w:val="gl-ES" w:bidi="ar-SA"/>
        </w:rPr>
        <w:t xml:space="preserve"> </w:t>
      </w:r>
      <w:r>
        <w:rPr>
          <w:rFonts w:cs="Arial" w:ascii="Arial" w:hAnsi="Arial"/>
          <w:sz w:val="22"/>
          <w:szCs w:val="22"/>
          <w:lang w:val="gl-ES" w:bidi="ar-SA"/>
        </w:rPr>
        <w:t>da</w:t>
      </w:r>
      <w:r>
        <w:rPr>
          <w:rFonts w:cs="Arial" w:ascii="Arial" w:hAnsi="Arial"/>
          <w:spacing w:val="-2"/>
          <w:sz w:val="22"/>
          <w:szCs w:val="22"/>
          <w:lang w:val="gl-ES" w:bidi="ar-SA"/>
        </w:rPr>
        <w:t xml:space="preserve"> </w:t>
      </w:r>
      <w:r>
        <w:rPr>
          <w:rFonts w:cs="Arial" w:ascii="Arial" w:hAnsi="Arial"/>
          <w:sz w:val="22"/>
          <w:szCs w:val="22"/>
          <w:lang w:val="gl-ES" w:bidi="ar-SA"/>
        </w:rPr>
        <w:t>entidade__________________________</w:t>
      </w:r>
    </w:p>
    <w:p>
      <w:pPr>
        <w:pStyle w:val="Cuerpodetexto"/>
        <w:tabs>
          <w:tab w:val="clear" w:pos="720"/>
          <w:tab w:val="left" w:pos="1445" w:leader="none"/>
          <w:tab w:val="left" w:pos="5985" w:leader="none"/>
        </w:tabs>
        <w:spacing w:lineRule="exact" w:line="252"/>
        <w:ind w:left="102" w:firstLine="340"/>
        <w:rPr>
          <w:rFonts w:ascii="Arial" w:hAnsi="Arial" w:cs="Arial"/>
          <w:sz w:val="22"/>
          <w:szCs w:val="22"/>
          <w:lang w:val="gl-ES" w:bidi="ar-SA"/>
        </w:rPr>
      </w:pPr>
      <w:r>
        <w:rPr>
          <w:rFonts w:cs="Arial" w:ascii="Arial" w:hAnsi="Arial"/>
          <w:sz w:val="22"/>
          <w:szCs w:val="22"/>
          <w:lang w:val="gl-ES" w:bidi="ar-SA"/>
        </w:rPr>
      </w:r>
    </w:p>
    <w:p>
      <w:pPr>
        <w:pStyle w:val="Cuerpodetexto"/>
        <w:tabs>
          <w:tab w:val="clear" w:pos="720"/>
          <w:tab w:val="left" w:pos="1445" w:leader="none"/>
          <w:tab w:val="left" w:pos="5985" w:leader="none"/>
        </w:tabs>
        <w:spacing w:lineRule="exact" w:line="252"/>
        <w:ind w:left="102" w:firstLine="340"/>
        <w:rPr>
          <w:lang w:val="gl-ES" w:bidi="ar-SA"/>
        </w:rPr>
      </w:pPr>
      <w:r>
        <w:rPr>
          <w:rFonts w:cs="Arial" w:ascii="Arial" w:hAnsi="Arial"/>
          <w:sz w:val="22"/>
          <w:szCs w:val="22"/>
          <w:lang w:val="gl-ES" w:bidi="ar-SA"/>
        </w:rPr>
        <w:t>Certifico:</w:t>
      </w:r>
    </w:p>
    <w:p>
      <w:pPr>
        <w:pStyle w:val="Cuerpodetexto"/>
        <w:numPr>
          <w:ilvl w:val="0"/>
          <w:numId w:val="6"/>
        </w:numPr>
        <w:tabs>
          <w:tab w:val="clear" w:pos="720"/>
          <w:tab w:val="left" w:pos="1445" w:leader="none"/>
          <w:tab w:val="left" w:pos="5985" w:leader="none"/>
        </w:tabs>
        <w:spacing w:lineRule="exact" w:line="252"/>
        <w:rPr>
          <w:lang w:val="gl-ES" w:bidi="ar-SA"/>
        </w:rPr>
      </w:pPr>
      <w:r>
        <w:rPr>
          <w:rFonts w:cs="Arial" w:ascii="Arial" w:hAnsi="Arial"/>
          <w:sz w:val="22"/>
          <w:szCs w:val="22"/>
          <w:lang w:val="gl-ES" w:bidi="ar-SA"/>
        </w:rPr>
        <w:t xml:space="preserve">Que os gastos correspondentes á </w:t>
      </w:r>
      <w:r>
        <w:rPr>
          <w:rFonts w:cs="Arial" w:ascii="Arial" w:hAnsi="Arial"/>
          <w:spacing w:val="-59"/>
          <w:sz w:val="22"/>
          <w:szCs w:val="22"/>
          <w:lang w:val="gl-ES" w:bidi="ar-SA"/>
        </w:rPr>
        <w:t xml:space="preserve">  </w:t>
      </w:r>
      <w:r>
        <w:rPr>
          <w:rFonts w:cs="Arial" w:ascii="Arial" w:hAnsi="Arial"/>
          <w:sz w:val="22"/>
          <w:szCs w:val="22"/>
          <w:lang w:val="gl-ES" w:bidi="ar-SA"/>
        </w:rPr>
        <w:t>actividade subvencionada realizada por esta entidade foron:</w:t>
      </w:r>
    </w:p>
    <w:p>
      <w:pPr>
        <w:pStyle w:val="Cuerpodetexto"/>
        <w:spacing w:before="1" w:after="0"/>
        <w:ind w:left="345" w:right="287" w:firstLine="340"/>
        <w:rPr>
          <w:rFonts w:ascii="Arial" w:hAnsi="Arial" w:cs="Arial"/>
          <w:sz w:val="22"/>
          <w:szCs w:val="22"/>
          <w:lang w:val="gl-ES" w:bidi="ar-SA"/>
        </w:rPr>
      </w:pPr>
      <w:r>
        <w:rPr>
          <w:rFonts w:cs="Arial" w:ascii="Arial" w:hAnsi="Arial"/>
          <w:sz w:val="22"/>
          <w:szCs w:val="22"/>
          <w:lang w:val="gl-ES" w:bidi="ar-SA"/>
        </w:rPr>
      </w:r>
    </w:p>
    <w:p>
      <w:pPr>
        <w:pStyle w:val="Normal"/>
        <w:jc w:val="both"/>
        <w:rPr>
          <w:rFonts w:ascii="Arial" w:hAnsi="Arial" w:eastAsia="Times New Roman" w:cs="Arial"/>
          <w:iCs/>
          <w:lang w:val="gl-ES" w:eastAsia="es-ES" w:bidi="ar-SA"/>
        </w:rPr>
      </w:pPr>
      <w:r>
        <w:rPr>
          <w:rFonts w:eastAsia="Times New Roman" w:cs="Arial" w:ascii="Arial" w:hAnsi="Arial"/>
          <w:iCs/>
          <w:lang w:val="gl-ES" w:eastAsia="es-ES" w:bidi="ar-SA"/>
        </w:rPr>
      </w:r>
    </w:p>
    <w:tbl>
      <w:tblPr>
        <w:tblW w:w="10485" w:type="dxa"/>
        <w:jc w:val="left"/>
        <w:tblInd w:w="113" w:type="dxa"/>
        <w:tblLayout w:type="fixed"/>
        <w:tblCellMar>
          <w:top w:w="0" w:type="dxa"/>
          <w:left w:w="108" w:type="dxa"/>
          <w:bottom w:w="0" w:type="dxa"/>
          <w:right w:w="108" w:type="dxa"/>
        </w:tblCellMar>
        <w:tblLook w:firstRow="1" w:noVBand="0" w:lastRow="1" w:firstColumn="1" w:lastColumn="1" w:noHBand="0" w:val="01e0"/>
      </w:tblPr>
      <w:tblGrid>
        <w:gridCol w:w="1720"/>
        <w:gridCol w:w="3090"/>
        <w:gridCol w:w="1706"/>
        <w:gridCol w:w="2402"/>
        <w:gridCol w:w="1567"/>
      </w:tblGrid>
      <w:tr>
        <w:trPr/>
        <w:tc>
          <w:tcPr>
            <w:tcW w:w="172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Cs/>
                <w:lang w:val="gl-ES" w:eastAsia="es-ES" w:bidi="ar-SA"/>
              </w:rPr>
            </w:pPr>
            <w:r>
              <w:rPr>
                <w:rFonts w:eastAsia="Times New Roman" w:cs="Arial" w:ascii="Arial" w:hAnsi="Arial"/>
                <w:iCs/>
                <w:lang w:val="gl-ES" w:eastAsia="es-ES" w:bidi="ar-SA"/>
              </w:rPr>
              <w:t>ACREEDOR</w:t>
            </w:r>
          </w:p>
        </w:tc>
        <w:tc>
          <w:tcPr>
            <w:tcW w:w="30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Cs/>
                <w:lang w:val="gl-ES" w:eastAsia="es-ES" w:bidi="ar-SA"/>
              </w:rPr>
            </w:pPr>
            <w:r>
              <w:rPr>
                <w:rFonts w:eastAsia="Times New Roman" w:cs="Arial" w:ascii="Arial" w:hAnsi="Arial"/>
                <w:iCs/>
                <w:lang w:val="gl-ES" w:eastAsia="es-ES" w:bidi="ar-SA"/>
              </w:rPr>
              <w:t>CONCEPTO FACTURADO</w:t>
            </w:r>
          </w:p>
        </w:tc>
        <w:tc>
          <w:tcPr>
            <w:tcW w:w="170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Cs/>
                <w:lang w:val="gl-ES" w:eastAsia="es-ES" w:bidi="ar-SA"/>
              </w:rPr>
            </w:pPr>
            <w:r>
              <w:rPr>
                <w:rFonts w:eastAsia="Times New Roman" w:cs="Arial" w:ascii="Arial" w:hAnsi="Arial"/>
                <w:iCs/>
                <w:lang w:val="gl-ES" w:eastAsia="es-ES" w:bidi="ar-SA"/>
              </w:rPr>
              <w:t>Nº DE FRA.</w:t>
            </w:r>
          </w:p>
        </w:tc>
        <w:tc>
          <w:tcPr>
            <w:tcW w:w="240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Cs/>
                <w:lang w:val="gl-ES" w:eastAsia="es-ES" w:bidi="ar-SA"/>
              </w:rPr>
            </w:pPr>
            <w:r>
              <w:rPr>
                <w:rFonts w:eastAsia="Times New Roman" w:cs="Arial" w:ascii="Arial" w:hAnsi="Arial"/>
                <w:iCs/>
                <w:lang w:val="gl-ES" w:eastAsia="es-ES" w:bidi="ar-SA"/>
              </w:rPr>
              <w:t>DATA DE EMISIÓN</w:t>
            </w:r>
          </w:p>
        </w:tc>
        <w:tc>
          <w:tcPr>
            <w:tcW w:w="15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Cs/>
                <w:lang w:val="gl-ES" w:eastAsia="es-ES" w:bidi="ar-SA"/>
              </w:rPr>
            </w:pPr>
            <w:r>
              <w:rPr>
                <w:rFonts w:eastAsia="Times New Roman" w:cs="Arial" w:ascii="Arial" w:hAnsi="Arial"/>
                <w:iCs/>
                <w:lang w:val="gl-ES" w:eastAsia="es-ES" w:bidi="ar-SA"/>
              </w:rPr>
              <w:t>IMPORTE</w:t>
            </w:r>
          </w:p>
        </w:tc>
      </w:tr>
      <w:tr>
        <w:trPr/>
        <w:tc>
          <w:tcPr>
            <w:tcW w:w="172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c>
          <w:tcPr>
            <w:tcW w:w="30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c>
          <w:tcPr>
            <w:tcW w:w="170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c>
          <w:tcPr>
            <w:tcW w:w="240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c>
          <w:tcPr>
            <w:tcW w:w="15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r>
      <w:tr>
        <w:trPr/>
        <w:tc>
          <w:tcPr>
            <w:tcW w:w="172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c>
          <w:tcPr>
            <w:tcW w:w="30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c>
          <w:tcPr>
            <w:tcW w:w="170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c>
          <w:tcPr>
            <w:tcW w:w="240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c>
          <w:tcPr>
            <w:tcW w:w="15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r>
      <w:tr>
        <w:trPr/>
        <w:tc>
          <w:tcPr>
            <w:tcW w:w="172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c>
          <w:tcPr>
            <w:tcW w:w="309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c>
          <w:tcPr>
            <w:tcW w:w="170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c>
          <w:tcPr>
            <w:tcW w:w="240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c>
          <w:tcPr>
            <w:tcW w:w="15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r>
      <w:tr>
        <w:trPr/>
        <w:tc>
          <w:tcPr>
            <w:tcW w:w="891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Cs/>
                <w:lang w:val="gl-ES" w:eastAsia="es-ES" w:bidi="ar-SA"/>
              </w:rPr>
            </w:pPr>
            <w:r>
              <w:rPr>
                <w:rFonts w:eastAsia="Times New Roman" w:cs="Arial" w:ascii="Arial" w:hAnsi="Arial"/>
                <w:iCs/>
                <w:lang w:val="gl-ES" w:eastAsia="es-ES" w:bidi="ar-SA"/>
              </w:rPr>
            </w:r>
          </w:p>
          <w:p>
            <w:pPr>
              <w:pStyle w:val="Normal"/>
              <w:widowControl w:val="false"/>
              <w:jc w:val="both"/>
              <w:rPr>
                <w:rFonts w:ascii="Arial" w:hAnsi="Arial" w:eastAsia="Times New Roman" w:cs="Arial"/>
                <w:iCs/>
                <w:lang w:val="gl-ES" w:eastAsia="es-ES" w:bidi="ar-SA"/>
              </w:rPr>
            </w:pPr>
            <w:r>
              <w:rPr>
                <w:rFonts w:eastAsia="Times New Roman" w:cs="Arial" w:ascii="Arial" w:hAnsi="Arial"/>
                <w:iCs/>
                <w:lang w:val="gl-ES" w:eastAsia="es-ES" w:bidi="ar-SA"/>
              </w:rPr>
              <w:t>GASTO TOTAL DA ACTIVIDADE SUBVENCIONADA</w:t>
            </w:r>
          </w:p>
        </w:tc>
        <w:tc>
          <w:tcPr>
            <w:tcW w:w="156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
                <w:i/>
                <w:iCs/>
                <w:u w:val="single"/>
                <w:lang w:val="gl-ES" w:eastAsia="es-ES" w:bidi="ar-SA"/>
              </w:rPr>
            </w:pPr>
            <w:r>
              <w:rPr>
                <w:rFonts w:eastAsia="Times New Roman" w:cs="Arial" w:ascii="Arial" w:hAnsi="Arial"/>
                <w:i/>
                <w:iCs/>
                <w:u w:val="single"/>
                <w:lang w:val="gl-ES" w:eastAsia="es-ES" w:bidi="ar-SA"/>
              </w:rPr>
            </w:r>
          </w:p>
        </w:tc>
      </w:tr>
    </w:tbl>
    <w:p>
      <w:pPr>
        <w:pStyle w:val="Cuerpodetexto"/>
        <w:spacing w:before="1" w:after="0"/>
        <w:ind w:left="345" w:right="287" w:firstLine="340"/>
        <w:rPr>
          <w:rFonts w:ascii="Arial" w:hAnsi="Arial" w:cs="Arial"/>
          <w:sz w:val="22"/>
          <w:szCs w:val="22"/>
          <w:lang w:val="gl-ES" w:bidi="ar-SA"/>
        </w:rPr>
      </w:pPr>
      <w:r>
        <w:rPr>
          <w:rFonts w:cs="Arial" w:ascii="Arial" w:hAnsi="Arial"/>
          <w:sz w:val="22"/>
          <w:szCs w:val="22"/>
          <w:lang w:val="gl-ES" w:bidi="ar-SA"/>
        </w:rPr>
      </w:r>
    </w:p>
    <w:p>
      <w:pPr>
        <w:pStyle w:val="Cuerpodetexto"/>
        <w:spacing w:before="1" w:after="0"/>
        <w:ind w:left="345" w:right="287" w:firstLine="340"/>
        <w:rPr>
          <w:rFonts w:ascii="Arial" w:hAnsi="Arial" w:cs="Arial"/>
          <w:sz w:val="22"/>
          <w:szCs w:val="22"/>
          <w:lang w:val="gl-ES" w:bidi="ar-SA"/>
        </w:rPr>
      </w:pPr>
      <w:r>
        <w:rPr>
          <w:rFonts w:cs="Arial" w:ascii="Arial" w:hAnsi="Arial"/>
          <w:sz w:val="22"/>
          <w:szCs w:val="22"/>
          <w:lang w:val="gl-ES" w:bidi="ar-SA"/>
        </w:rPr>
      </w:r>
    </w:p>
    <w:p>
      <w:pPr>
        <w:pStyle w:val="Cuerpodetexto"/>
        <w:numPr>
          <w:ilvl w:val="0"/>
          <w:numId w:val="6"/>
        </w:numPr>
        <w:spacing w:before="1" w:after="0"/>
        <w:ind w:left="802" w:right="287" w:hanging="360"/>
        <w:rPr>
          <w:lang w:val="gl-ES" w:bidi="ar-SA"/>
        </w:rPr>
      </w:pPr>
      <w:r>
        <w:rPr>
          <w:rFonts w:cs="Arial" w:ascii="Arial" w:hAnsi="Arial"/>
          <w:sz w:val="22"/>
          <w:szCs w:val="22"/>
          <w:lang w:val="gl-ES" w:bidi="ar-SA"/>
        </w:rPr>
        <w:t>Que os ingresos correspondentes á</w:t>
      </w:r>
      <w:r>
        <w:rPr>
          <w:rFonts w:cs="Arial" w:ascii="Arial" w:hAnsi="Arial"/>
          <w:spacing w:val="-59"/>
          <w:sz w:val="22"/>
          <w:szCs w:val="22"/>
          <w:lang w:val="gl-ES" w:bidi="ar-SA"/>
        </w:rPr>
        <w:t xml:space="preserve"> </w:t>
      </w:r>
      <w:r>
        <w:rPr>
          <w:rFonts w:cs="Arial" w:ascii="Arial" w:hAnsi="Arial"/>
          <w:sz w:val="22"/>
          <w:szCs w:val="22"/>
          <w:lang w:val="gl-ES" w:bidi="ar-SA"/>
        </w:rPr>
        <w:t>actividade subvencionada realizada por esta entidade foron:</w:t>
      </w:r>
    </w:p>
    <w:p>
      <w:pPr>
        <w:pStyle w:val="Cuerpodetexto"/>
        <w:spacing w:before="1" w:after="0"/>
        <w:ind w:left="345" w:right="287" w:firstLine="340"/>
        <w:rPr>
          <w:rFonts w:ascii="Arial" w:hAnsi="Arial" w:cs="Arial"/>
          <w:sz w:val="22"/>
          <w:szCs w:val="22"/>
          <w:lang w:val="gl-ES" w:bidi="ar-SA"/>
        </w:rPr>
      </w:pPr>
      <w:r>
        <w:rPr>
          <w:rFonts w:cs="Arial" w:ascii="Arial" w:hAnsi="Arial"/>
          <w:sz w:val="22"/>
          <w:szCs w:val="22"/>
          <w:lang w:val="gl-ES" w:bidi="ar-SA"/>
        </w:rPr>
      </w:r>
    </w:p>
    <w:p>
      <w:pPr>
        <w:pStyle w:val="Normal"/>
        <w:jc w:val="both"/>
        <w:rPr>
          <w:rFonts w:ascii="Arial" w:hAnsi="Arial" w:eastAsia="Times New Roman" w:cs="Arial"/>
          <w:lang w:val="gl-ES" w:eastAsia="es-ES" w:bidi="ar-SA"/>
        </w:rPr>
      </w:pPr>
      <w:r>
        <w:rPr>
          <w:rFonts w:eastAsia="Times New Roman" w:cs="Arial" w:ascii="Arial" w:hAnsi="Arial"/>
          <w:lang w:val="gl-ES" w:eastAsia="es-ES" w:bidi="ar-SA"/>
        </w:rPr>
      </w:r>
    </w:p>
    <w:tbl>
      <w:tblPr>
        <w:tblW w:w="8645" w:type="dxa"/>
        <w:jc w:val="left"/>
        <w:tblInd w:w="113" w:type="dxa"/>
        <w:tblLayout w:type="fixed"/>
        <w:tblCellMar>
          <w:top w:w="0" w:type="dxa"/>
          <w:left w:w="108" w:type="dxa"/>
          <w:bottom w:w="0" w:type="dxa"/>
          <w:right w:w="108" w:type="dxa"/>
        </w:tblCellMar>
        <w:tblLook w:firstRow="1" w:noVBand="0" w:lastRow="1" w:firstColumn="1" w:lastColumn="1" w:noHBand="0" w:val="01e0"/>
      </w:tblPr>
      <w:tblGrid>
        <w:gridCol w:w="6948"/>
        <w:gridCol w:w="1696"/>
      </w:tblGrid>
      <w:tr>
        <w:trPr/>
        <w:tc>
          <w:tcPr>
            <w:tcW w:w="69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lang w:val="gl-ES" w:eastAsia="es-ES" w:bidi="ar-SA"/>
              </w:rPr>
            </w:pPr>
            <w:r>
              <w:rPr>
                <w:rFonts w:eastAsia="Times New Roman" w:cs="Arial" w:ascii="Arial" w:hAnsi="Arial"/>
                <w:lang w:val="gl-ES" w:eastAsia="es-ES" w:bidi="ar-SA"/>
              </w:rPr>
              <w:t>Concepto</w:t>
            </w:r>
          </w:p>
        </w:tc>
        <w:tc>
          <w:tcPr>
            <w:tcW w:w="16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lang w:val="gl-ES" w:eastAsia="es-ES" w:bidi="ar-SA"/>
              </w:rPr>
            </w:pPr>
            <w:r>
              <w:rPr>
                <w:rFonts w:eastAsia="Times New Roman" w:cs="Arial" w:ascii="Arial" w:hAnsi="Arial"/>
                <w:lang w:val="gl-ES" w:eastAsia="es-ES" w:bidi="ar-SA"/>
              </w:rPr>
              <w:t>Importe</w:t>
            </w:r>
          </w:p>
        </w:tc>
      </w:tr>
      <w:tr>
        <w:trPr/>
        <w:tc>
          <w:tcPr>
            <w:tcW w:w="69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lang w:val="gl-ES" w:eastAsia="es-ES" w:bidi="ar-SA"/>
              </w:rPr>
            </w:pPr>
            <w:r>
              <w:rPr>
                <w:rFonts w:eastAsia="Times New Roman" w:cs="Arial" w:ascii="Arial" w:hAnsi="Arial"/>
                <w:lang w:val="gl-ES" w:eastAsia="es-ES" w:bidi="ar-SA"/>
              </w:rPr>
            </w:r>
          </w:p>
          <w:p>
            <w:pPr>
              <w:pStyle w:val="Normal"/>
              <w:widowControl w:val="false"/>
              <w:jc w:val="both"/>
              <w:rPr>
                <w:rFonts w:ascii="Arial" w:hAnsi="Arial" w:eastAsia="Times New Roman" w:cs="Arial"/>
                <w:lang w:val="gl-ES" w:eastAsia="es-ES" w:bidi="ar-SA"/>
              </w:rPr>
            </w:pPr>
            <w:r>
              <w:rPr>
                <w:rFonts w:eastAsia="Times New Roman" w:cs="Arial" w:ascii="Arial" w:hAnsi="Arial"/>
                <w:lang w:val="gl-ES" w:eastAsia="es-ES" w:bidi="ar-SA"/>
              </w:rPr>
            </w:r>
          </w:p>
        </w:tc>
        <w:tc>
          <w:tcPr>
            <w:tcW w:w="16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lang w:val="gl-ES" w:eastAsia="es-ES" w:bidi="ar-SA"/>
              </w:rPr>
            </w:pPr>
            <w:r>
              <w:rPr>
                <w:rFonts w:eastAsia="Times New Roman" w:cs="Arial" w:ascii="Arial" w:hAnsi="Arial"/>
                <w:lang w:val="gl-ES" w:eastAsia="es-ES" w:bidi="ar-SA"/>
              </w:rPr>
            </w:r>
          </w:p>
        </w:tc>
      </w:tr>
      <w:tr>
        <w:trPr/>
        <w:tc>
          <w:tcPr>
            <w:tcW w:w="69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lang w:val="gl-ES" w:eastAsia="es-ES" w:bidi="ar-SA"/>
              </w:rPr>
            </w:pPr>
            <w:r>
              <w:rPr>
                <w:rFonts w:eastAsia="Times New Roman" w:cs="Arial" w:ascii="Arial" w:hAnsi="Arial"/>
                <w:lang w:val="gl-ES" w:eastAsia="es-ES" w:bidi="ar-SA"/>
              </w:rPr>
            </w:r>
          </w:p>
          <w:p>
            <w:pPr>
              <w:pStyle w:val="Normal"/>
              <w:widowControl w:val="false"/>
              <w:jc w:val="both"/>
              <w:rPr>
                <w:rFonts w:ascii="Arial" w:hAnsi="Arial" w:eastAsia="Times New Roman" w:cs="Arial"/>
                <w:lang w:val="gl-ES" w:eastAsia="es-ES" w:bidi="ar-SA"/>
              </w:rPr>
            </w:pPr>
            <w:r>
              <w:rPr>
                <w:rFonts w:eastAsia="Times New Roman" w:cs="Arial" w:ascii="Arial" w:hAnsi="Arial"/>
                <w:lang w:val="gl-ES" w:eastAsia="es-ES" w:bidi="ar-SA"/>
              </w:rPr>
            </w:r>
          </w:p>
        </w:tc>
        <w:tc>
          <w:tcPr>
            <w:tcW w:w="16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lang w:val="gl-ES" w:eastAsia="es-ES" w:bidi="ar-SA"/>
              </w:rPr>
            </w:pPr>
            <w:r>
              <w:rPr>
                <w:rFonts w:eastAsia="Times New Roman" w:cs="Arial" w:ascii="Arial" w:hAnsi="Arial"/>
                <w:lang w:val="gl-ES" w:eastAsia="es-ES" w:bidi="ar-SA"/>
              </w:rPr>
            </w:r>
          </w:p>
        </w:tc>
      </w:tr>
      <w:tr>
        <w:trPr/>
        <w:tc>
          <w:tcPr>
            <w:tcW w:w="69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lang w:val="gl-ES" w:eastAsia="es-ES" w:bidi="ar-SA"/>
              </w:rPr>
            </w:pPr>
            <w:r>
              <w:rPr>
                <w:rFonts w:eastAsia="Times New Roman" w:cs="Arial" w:ascii="Arial" w:hAnsi="Arial"/>
                <w:lang w:val="gl-ES" w:eastAsia="es-ES" w:bidi="ar-SA"/>
              </w:rPr>
            </w:r>
          </w:p>
          <w:p>
            <w:pPr>
              <w:pStyle w:val="Normal"/>
              <w:widowControl w:val="false"/>
              <w:jc w:val="both"/>
              <w:rPr>
                <w:rFonts w:ascii="Arial" w:hAnsi="Arial" w:eastAsia="Times New Roman" w:cs="Arial"/>
                <w:lang w:val="gl-ES" w:eastAsia="es-ES" w:bidi="ar-SA"/>
              </w:rPr>
            </w:pPr>
            <w:r>
              <w:rPr>
                <w:rFonts w:eastAsia="Times New Roman" w:cs="Arial" w:ascii="Arial" w:hAnsi="Arial"/>
                <w:lang w:val="gl-ES" w:eastAsia="es-ES" w:bidi="ar-SA"/>
              </w:rPr>
            </w:r>
          </w:p>
        </w:tc>
        <w:tc>
          <w:tcPr>
            <w:tcW w:w="16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lang w:val="gl-ES" w:eastAsia="es-ES" w:bidi="ar-SA"/>
              </w:rPr>
            </w:pPr>
            <w:r>
              <w:rPr>
                <w:rFonts w:eastAsia="Times New Roman" w:cs="Arial" w:ascii="Arial" w:hAnsi="Arial"/>
                <w:lang w:val="gl-ES" w:eastAsia="es-ES" w:bidi="ar-SA"/>
              </w:rPr>
            </w:r>
          </w:p>
        </w:tc>
      </w:tr>
      <w:tr>
        <w:trPr/>
        <w:tc>
          <w:tcPr>
            <w:tcW w:w="69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iCs/>
                <w:lang w:val="gl-ES" w:eastAsia="es-ES" w:bidi="ar-SA"/>
              </w:rPr>
            </w:pPr>
            <w:r>
              <w:rPr>
                <w:rFonts w:eastAsia="Times New Roman" w:cs="Arial" w:ascii="Arial" w:hAnsi="Arial"/>
                <w:iCs/>
                <w:lang w:val="gl-ES" w:eastAsia="es-ES" w:bidi="ar-SA"/>
              </w:rPr>
              <w:t>INGRESOS</w:t>
            </w:r>
            <w:r>
              <w:rPr>
                <w:rFonts w:eastAsia="Times New Roman" w:cs="Arial" w:ascii="Arial" w:hAnsi="Arial"/>
                <w:iCs/>
                <w:lang w:val="gl-ES" w:eastAsia="es-ES" w:bidi="ar-SA"/>
              </w:rPr>
              <w:t xml:space="preserve"> TOTA</w:t>
            </w:r>
            <w:r>
              <w:rPr>
                <w:rFonts w:eastAsia="Times New Roman" w:cs="Arial" w:ascii="Arial" w:hAnsi="Arial"/>
                <w:iCs/>
                <w:lang w:val="gl-ES" w:eastAsia="es-ES" w:bidi="ar-SA"/>
              </w:rPr>
              <w:t>IS</w:t>
            </w:r>
            <w:r>
              <w:rPr>
                <w:rFonts w:eastAsia="Times New Roman" w:cs="Arial" w:ascii="Arial" w:hAnsi="Arial"/>
                <w:iCs/>
                <w:lang w:val="gl-ES" w:eastAsia="es-ES" w:bidi="ar-SA"/>
              </w:rPr>
              <w:t xml:space="preserve"> </w:t>
            </w:r>
            <w:r>
              <w:rPr>
                <w:rFonts w:eastAsia="Times New Roman" w:cs="Arial" w:ascii="Arial" w:hAnsi="Arial"/>
                <w:iCs/>
                <w:lang w:val="gl-ES" w:eastAsia="es-ES" w:bidi="ar-SA"/>
              </w:rPr>
              <w:t>XERADOS</w:t>
            </w:r>
          </w:p>
        </w:tc>
        <w:tc>
          <w:tcPr>
            <w:tcW w:w="16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rFonts w:ascii="Arial" w:hAnsi="Arial" w:eastAsia="Times New Roman" w:cs="Arial"/>
                <w:lang w:val="gl-ES" w:eastAsia="es-ES" w:bidi="ar-SA"/>
              </w:rPr>
            </w:pPr>
            <w:r>
              <w:rPr>
                <w:rFonts w:eastAsia="Times New Roman" w:cs="Arial" w:ascii="Arial" w:hAnsi="Arial"/>
                <w:lang w:val="gl-ES" w:eastAsia="es-ES" w:bidi="ar-SA"/>
              </w:rPr>
            </w:r>
          </w:p>
          <w:p>
            <w:pPr>
              <w:pStyle w:val="Normal"/>
              <w:widowControl w:val="false"/>
              <w:jc w:val="both"/>
              <w:rPr>
                <w:rFonts w:ascii="Arial" w:hAnsi="Arial" w:eastAsia="Times New Roman" w:cs="Arial"/>
                <w:lang w:val="gl-ES" w:eastAsia="es-ES" w:bidi="ar-SA"/>
              </w:rPr>
            </w:pPr>
            <w:r>
              <w:rPr>
                <w:rFonts w:eastAsia="Times New Roman" w:cs="Arial" w:ascii="Arial" w:hAnsi="Arial"/>
                <w:lang w:val="gl-ES" w:eastAsia="es-ES" w:bidi="ar-SA"/>
              </w:rPr>
            </w:r>
          </w:p>
        </w:tc>
      </w:tr>
    </w:tbl>
    <w:p>
      <w:pPr>
        <w:pStyle w:val="Cuerpodetexto"/>
        <w:spacing w:before="1" w:after="0"/>
        <w:ind w:left="345" w:right="287" w:firstLine="340"/>
        <w:rPr>
          <w:rFonts w:ascii="Arial" w:hAnsi="Arial" w:cs="Arial"/>
          <w:sz w:val="22"/>
          <w:szCs w:val="22"/>
          <w:lang w:val="gl-ES" w:bidi="ar-SA"/>
        </w:rPr>
      </w:pPr>
      <w:r>
        <w:rPr>
          <w:rFonts w:cs="Arial" w:ascii="Arial" w:hAnsi="Arial"/>
          <w:sz w:val="22"/>
          <w:szCs w:val="22"/>
          <w:lang w:val="gl-ES" w:bidi="ar-SA"/>
        </w:rPr>
      </w:r>
    </w:p>
    <w:p>
      <w:pPr>
        <w:pStyle w:val="Cuerpodetexto"/>
        <w:spacing w:before="1" w:after="0"/>
        <w:ind w:left="802" w:right="287" w:hanging="0"/>
        <w:rPr>
          <w:rFonts w:ascii="Arial" w:hAnsi="Arial" w:cs="Arial"/>
          <w:sz w:val="22"/>
          <w:szCs w:val="22"/>
          <w:lang w:val="gl-ES" w:bidi="ar-SA"/>
        </w:rPr>
      </w:pPr>
      <w:r>
        <w:rPr>
          <w:rFonts w:cs="Arial" w:ascii="Arial" w:hAnsi="Arial"/>
          <w:sz w:val="22"/>
          <w:szCs w:val="22"/>
          <w:lang w:val="gl-ES" w:bidi="ar-SA"/>
        </w:rPr>
      </w:r>
    </w:p>
    <w:p>
      <w:pPr>
        <w:pStyle w:val="Cuerpodetexto"/>
        <w:numPr>
          <w:ilvl w:val="0"/>
          <w:numId w:val="6"/>
        </w:numPr>
        <w:spacing w:before="1" w:after="0"/>
        <w:ind w:left="802" w:right="287" w:hanging="360"/>
        <w:rPr>
          <w:lang w:val="gl-ES" w:bidi="ar-SA"/>
        </w:rPr>
      </w:pPr>
      <w:r>
        <w:rPr>
          <w:rFonts w:cs="Arial" w:ascii="Arial" w:hAnsi="Arial"/>
          <w:sz w:val="22"/>
          <w:szCs w:val="22"/>
          <w:lang w:val="gl-ES" w:bidi="ar-SA"/>
        </w:rPr>
        <w:t>As desviacións respecto ao orzamento</w:t>
      </w:r>
      <w:r>
        <w:rPr>
          <w:rFonts w:cs="Arial" w:ascii="Arial" w:hAnsi="Arial"/>
          <w:spacing w:val="1"/>
          <w:sz w:val="22"/>
          <w:szCs w:val="22"/>
          <w:lang w:val="gl-ES" w:bidi="ar-SA"/>
        </w:rPr>
        <w:t xml:space="preserve"> </w:t>
      </w:r>
      <w:r>
        <w:rPr>
          <w:rFonts w:cs="Arial" w:ascii="Arial" w:hAnsi="Arial"/>
          <w:sz w:val="22"/>
          <w:szCs w:val="22"/>
          <w:lang w:val="gl-ES" w:bidi="ar-SA"/>
        </w:rPr>
        <w:t>presentado foron debidas a :</w:t>
      </w:r>
    </w:p>
    <w:p>
      <w:pPr>
        <w:pStyle w:val="Cuerpodetexto"/>
        <w:spacing w:before="1" w:after="0"/>
        <w:ind w:left="120" w:right="287" w:firstLine="340"/>
        <w:rPr>
          <w:rFonts w:ascii="Arial" w:hAnsi="Arial" w:cs="Arial"/>
          <w:sz w:val="22"/>
          <w:szCs w:val="22"/>
          <w:lang w:val="gl-ES" w:bidi="ar-SA"/>
        </w:rPr>
      </w:pPr>
      <w:r>
        <w:rPr>
          <w:rFonts w:cs="Arial" w:ascii="Arial" w:hAnsi="Arial"/>
          <w:sz w:val="22"/>
          <w:szCs w:val="22"/>
          <w:lang w:val="gl-ES" w:bidi="ar-SA"/>
        </w:rPr>
      </w:r>
    </w:p>
    <w:p>
      <w:pPr>
        <w:pStyle w:val="Cuerpodetexto"/>
        <w:spacing w:before="1" w:after="0"/>
        <w:ind w:left="345" w:right="287" w:firstLine="340"/>
        <w:rPr>
          <w:rFonts w:ascii="Arial" w:hAnsi="Arial" w:cs="Arial"/>
          <w:sz w:val="22"/>
          <w:szCs w:val="22"/>
          <w:lang w:val="gl-ES" w:bidi="ar-SA"/>
        </w:rPr>
      </w:pPr>
      <w:r>
        <w:rPr>
          <w:rFonts w:cs="Arial" w:ascii="Arial" w:hAnsi="Arial"/>
          <w:sz w:val="22"/>
          <w:szCs w:val="22"/>
          <w:lang w:val="gl-ES" w:bidi="ar-SA"/>
        </w:rPr>
      </w:r>
    </w:p>
    <w:p>
      <w:pPr>
        <w:pStyle w:val="Cuerpodetexto"/>
        <w:spacing w:before="1" w:after="0"/>
        <w:ind w:left="345" w:right="287" w:firstLine="340"/>
        <w:rPr>
          <w:rFonts w:ascii="Arial" w:hAnsi="Arial" w:cs="Arial"/>
          <w:sz w:val="22"/>
          <w:szCs w:val="22"/>
          <w:lang w:val="gl-ES" w:bidi="ar-SA"/>
        </w:rPr>
      </w:pPr>
      <w:r>
        <w:rPr>
          <w:rFonts w:cs="Arial" w:ascii="Arial" w:hAnsi="Arial"/>
          <w:sz w:val="22"/>
          <w:szCs w:val="22"/>
          <w:lang w:val="gl-ES" w:bidi="ar-SA"/>
        </w:rPr>
      </w:r>
    </w:p>
    <w:p>
      <w:pPr>
        <w:pStyle w:val="Cuerpodetexto"/>
        <w:spacing w:before="1" w:after="0"/>
        <w:ind w:left="345" w:right="287" w:firstLine="340"/>
        <w:rPr>
          <w:lang w:val="gl-ES" w:bidi="ar-SA"/>
        </w:rPr>
      </w:pPr>
      <w:r>
        <mc:AlternateContent>
          <mc:Choice Requires="wps">
            <w:drawing>
              <wp:anchor behindDoc="0" distT="6350" distB="635" distL="6350" distR="635" simplePos="0" locked="0" layoutInCell="0" allowOverlap="1" relativeHeight="23" wp14:anchorId="67942CE3">
                <wp:simplePos x="0" y="0"/>
                <wp:positionH relativeFrom="column">
                  <wp:posOffset>202565</wp:posOffset>
                </wp:positionH>
                <wp:positionV relativeFrom="paragraph">
                  <wp:posOffset>8890</wp:posOffset>
                </wp:positionV>
                <wp:extent cx="146050" cy="110490"/>
                <wp:effectExtent l="0" t="0" r="12065" b="27940"/>
                <wp:wrapNone/>
                <wp:docPr id="16" name="Rectángulo 20"/>
                <a:graphic xmlns:a="http://schemas.openxmlformats.org/drawingml/2006/main">
                  <a:graphicData uri="http://schemas.microsoft.com/office/word/2010/wordprocessingShape">
                    <wps:wsp>
                      <wps:cNvSpPr/>
                      <wps:spPr>
                        <a:xfrm>
                          <a:off x="0" y="0"/>
                          <a:ext cx="145440" cy="109800"/>
                        </a:xfrm>
                        <a:prstGeom prst="rect">
                          <a:avLst/>
                        </a:prstGeom>
                        <a:noFill/>
                        <a:ln w="12700">
                          <a:solidFill>
                            <a:srgbClr val="43729d"/>
                          </a:solidFill>
                          <a:miter/>
                        </a:ln>
                      </wps:spPr>
                      <wps:style>
                        <a:lnRef idx="0"/>
                        <a:fillRef idx="0"/>
                        <a:effectRef idx="0"/>
                        <a:fontRef idx="minor"/>
                      </wps:style>
                      <wps:bodyPr/>
                    </wps:wsp>
                  </a:graphicData>
                </a:graphic>
              </wp:anchor>
            </w:drawing>
          </mc:Choice>
          <mc:Fallback>
            <w:pict>
              <v:rect id="shape_0" ID="Rectángulo 20" path="m0,0l-2147483645,0l-2147483645,-2147483646l0,-2147483646xe" stroked="t" o:allowincell="f" style="position:absolute;margin-left:15.95pt;margin-top:0.7pt;width:11.4pt;height:8.6pt;mso-wrap-style:none;v-text-anchor:middle" wp14:anchorId="67942CE3">
                <v:fill o:detectmouseclick="t" on="false"/>
                <v:stroke color="#43729d" weight="12600" joinstyle="miter" endcap="flat"/>
                <w10:wrap type="none"/>
              </v:rect>
            </w:pict>
          </mc:Fallback>
        </mc:AlternateContent>
      </w:r>
      <w:r>
        <w:rPr>
          <w:rFonts w:cs="Arial" w:ascii="Arial" w:hAnsi="Arial"/>
          <w:sz w:val="22"/>
          <w:szCs w:val="22"/>
          <w:lang w:val="gl-ES" w:bidi="ar-SA"/>
        </w:rPr>
        <w:t>Anexo as facturas e os pagamentos realizados (ano 2025)</w:t>
      </w:r>
    </w:p>
    <w:p>
      <w:pPr>
        <w:pStyle w:val="Cuerpodetexto"/>
        <w:spacing w:before="1" w:after="0"/>
        <w:ind w:left="345" w:right="287" w:firstLine="340"/>
        <w:rPr>
          <w:rFonts w:ascii="Arial" w:hAnsi="Arial" w:cs="Arial"/>
          <w:sz w:val="22"/>
          <w:szCs w:val="22"/>
          <w:lang w:val="gl-ES" w:bidi="ar-SA"/>
        </w:rPr>
      </w:pPr>
      <w:r>
        <w:rPr>
          <w:rFonts w:cs="Arial" w:ascii="Arial" w:hAnsi="Arial"/>
          <w:sz w:val="22"/>
          <w:szCs w:val="22"/>
          <w:lang w:val="gl-ES" w:bidi="ar-SA"/>
        </w:rPr>
      </w:r>
      <w:bookmarkStart w:id="0" w:name="_GoBack"/>
      <w:bookmarkStart w:id="1" w:name="_GoBack"/>
      <w:bookmarkEnd w:id="1"/>
    </w:p>
    <w:p>
      <w:pPr>
        <w:pStyle w:val="Cuerpodetexto"/>
        <w:spacing w:lineRule="auto" w:line="463" w:before="1" w:after="0"/>
        <w:ind w:left="100" w:right="34" w:firstLine="340"/>
        <w:rPr>
          <w:rFonts w:ascii="Arial" w:hAnsi="Arial" w:cs="Arial"/>
          <w:sz w:val="22"/>
          <w:szCs w:val="22"/>
          <w:lang w:val="gl-ES" w:bidi="ar-SA"/>
        </w:rPr>
      </w:pPr>
      <w:r>
        <w:rPr>
          <w:rFonts w:cs="Arial" w:ascii="Arial" w:hAnsi="Arial"/>
          <w:sz w:val="22"/>
          <w:szCs w:val="22"/>
          <w:lang w:val="gl-ES" w:bidi="ar-SA"/>
        </w:rPr>
      </w:r>
    </w:p>
    <w:p>
      <w:pPr>
        <w:pStyle w:val="Cuerpodetexto"/>
        <w:spacing w:lineRule="auto" w:line="463" w:before="1" w:after="0"/>
        <w:ind w:left="100" w:right="34" w:firstLine="340"/>
        <w:rPr>
          <w:lang w:val="gl-ES" w:bidi="ar-SA"/>
        </w:rPr>
      </w:pPr>
      <w:r>
        <w:rPr>
          <w:rFonts w:cs="Arial" w:ascii="Arial" w:hAnsi="Arial"/>
          <w:sz w:val="22"/>
          <w:szCs w:val="22"/>
          <w:lang w:val="gl-ES" w:bidi="ar-SA"/>
        </w:rPr>
        <w:t>Asinado electronicamente polo/a secretario/a e polo/a representante legal</w:t>
      </w:r>
    </w:p>
    <w:sectPr>
      <w:headerReference w:type="default" r:id="rId4"/>
      <w:type w:val="nextPage"/>
      <w:pgSz w:w="11906" w:h="16838"/>
      <w:pgMar w:left="1077" w:right="1077" w:gutter="0" w:header="1020" w:top="2694" w:footer="0" w:bottom="1134"/>
      <w:pgNumType w:fmt="decimal"/>
      <w:formProt w:val="false"/>
      <w:textDirection w:val="lrTb"/>
      <w:docGrid w:type="default" w:linePitch="299"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Courier New">
    <w:charset w:val="00"/>
    <w:family w:val="roman"/>
    <w:pitch w:val="variable"/>
  </w:font>
  <w:font w:name="Trebuchet MS">
    <w:charset w:val="00"/>
    <w:family w:val="roman"/>
    <w:pitch w:val="variable"/>
  </w:font>
  <w:font w:name="Liberation Sans">
    <w:altName w:val="Arial"/>
    <w:charset w:val="00"/>
    <w:family w:val="roman"/>
    <w:pitch w:val="variable"/>
  </w:font>
  <w:font w:name="Arial Black">
    <w:charset w:val="00"/>
    <w:family w:val="roman"/>
    <w:pitch w:val="variable"/>
  </w:font>
  <w:font w:name="Arial">
    <w:charset w:val="00"/>
    <w:family w:val="roman"/>
    <w:pitch w:val="variable"/>
  </w:font>
  <w:font w:name="LiberationSerif">
    <w:altName w:val="Times New Roman"/>
    <w:charset w:val="00"/>
    <w:family w:val="roman"/>
    <w:pitch w:val="variable"/>
  </w:font>
  <w:font w:name="Wingdings">
    <w:charset w:val="02"/>
    <w:family w:val="auto"/>
    <w:pitch w:val="variable"/>
  </w:font>
  <w:font w:name="Courier New">
    <w:charset w:val="01"/>
    <w:family w:val="modern"/>
    <w:pitch w:val="fixed"/>
  </w:font>
  <w:font w:name="Arial">
    <w:charset w:val="01"/>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uppressAutoHyphens w:val="true"/>
      <w:jc w:val="right"/>
      <w:rPr>
        <w:rFonts w:ascii="Arial" w:hAnsi="Arial" w:eastAsia="SimSun" w:cs="Arial"/>
        <w:kern w:val="2"/>
        <w:sz w:val="14"/>
        <w:szCs w:val="16"/>
        <w:lang w:val="gl-ES" w:eastAsia="zh-CN" w:bidi="hi-IN"/>
      </w:rPr>
    </w:pPr>
    <w:r>
      <w:rPr>
        <w:rFonts w:eastAsia="SimSun" w:cs="Arial" w:ascii="Arial" w:hAnsi="Arial"/>
        <w:kern w:val="2"/>
        <w:sz w:val="14"/>
        <w:szCs w:val="16"/>
        <w:lang w:val="gl-ES" w:eastAsia="zh-CN" w:bidi="hi-IN"/>
      </w:rPr>
    </w:r>
  </w:p>
  <w:p>
    <w:pPr>
      <w:pStyle w:val="Normal"/>
      <w:suppressAutoHyphens w:val="true"/>
      <w:jc w:val="right"/>
      <w:rPr>
        <w:rFonts w:ascii="Arial" w:hAnsi="Arial" w:eastAsia="SimSun" w:cs="Arial"/>
        <w:kern w:val="2"/>
        <w:sz w:val="14"/>
        <w:szCs w:val="16"/>
        <w:lang w:val="gl-ES" w:eastAsia="zh-CN" w:bidi="hi-IN"/>
      </w:rPr>
    </w:pPr>
    <w:r>
      <w:rPr>
        <w:rFonts w:eastAsia="SimSun" w:cs="Arial" w:ascii="Arial" w:hAnsi="Arial"/>
        <w:kern w:val="2"/>
        <w:sz w:val="14"/>
        <w:szCs w:val="16"/>
        <w:lang w:val="gl-ES" w:eastAsia="zh-CN" w:bidi="hi-IN"/>
      </w:rPr>
    </w:r>
  </w:p>
  <w:p>
    <w:pPr>
      <w:pStyle w:val="Normal"/>
      <w:suppressAutoHyphens w:val="true"/>
      <w:jc w:val="right"/>
      <w:rPr>
        <w:rFonts w:ascii="Arial" w:hAnsi="Arial" w:cs="Arial"/>
        <w:lang w:val="gl-ES"/>
      </w:rPr>
    </w:pPr>
    <w:r>
      <w:rPr>
        <w:rFonts w:eastAsia="SimSun" w:cs="Arial" w:ascii="Arial" w:hAnsi="Arial"/>
        <w:kern w:val="2"/>
        <w:sz w:val="14"/>
        <w:szCs w:val="16"/>
        <w:lang w:val="gl-ES" w:eastAsia="zh-CN" w:bidi="hi-IN"/>
      </w:rPr>
      <w:tab/>
      <w:t>Teléf.: 981 714 00</w:t>
    </w:r>
  </w:p>
  <w:p>
    <w:pPr>
      <w:pStyle w:val="Normal"/>
      <w:suppressAutoHyphens w:val="true"/>
      <w:jc w:val="right"/>
      <w:rPr>
        <w:rFonts w:ascii="Arial" w:hAnsi="Arial" w:eastAsia="SimSun" w:cs="Arial"/>
        <w:kern w:val="2"/>
        <w:sz w:val="14"/>
        <w:szCs w:val="16"/>
        <w:lang w:val="gl-ES" w:eastAsia="zh-CN" w:bidi="hi-IN"/>
      </w:rPr>
    </w:pPr>
    <w:r>
      <w:drawing>
        <wp:anchor behindDoc="1" distT="0" distB="9525" distL="0" distR="0" simplePos="0" locked="0" layoutInCell="0" allowOverlap="1" relativeHeight="14">
          <wp:simplePos x="0" y="0"/>
          <wp:positionH relativeFrom="page">
            <wp:posOffset>775335</wp:posOffset>
          </wp:positionH>
          <wp:positionV relativeFrom="page">
            <wp:posOffset>13335</wp:posOffset>
          </wp:positionV>
          <wp:extent cx="922655" cy="1304925"/>
          <wp:effectExtent l="0" t="0" r="0" b="0"/>
          <wp:wrapSquare wrapText="bothSides"/>
          <wp:docPr id="17"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 descr=""/>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r>
      <w:rPr>
        <w:rFonts w:cs="Arial" w:ascii="Arial" w:hAnsi="Arial"/>
        <w:lang w:val="gl-ES"/>
      </w:rPr>
      <w:tab/>
    </w:r>
    <w:r>
      <w:rPr>
        <w:rFonts w:eastAsia="SimSun" w:cs="Arial" w:ascii="Arial" w:hAnsi="Arial"/>
        <w:kern w:val="2"/>
        <w:sz w:val="14"/>
        <w:szCs w:val="16"/>
        <w:lang w:val="gl-ES" w:eastAsia="zh-CN" w:bidi="hi-IN"/>
      </w:rPr>
      <w:t>Fax: 981 715 028</w:t>
    </w:r>
  </w:p>
  <w:p>
    <w:pPr>
      <w:pStyle w:val="Normal"/>
      <w:suppressAutoHyphens w:val="true"/>
      <w:jc w:val="right"/>
      <w:rPr>
        <w:rFonts w:ascii="Trebuchet MS" w:hAnsi="Trebuchet MS" w:eastAsia="Trebuchet MS" w:cs="Trebuchet MS"/>
        <w:lang w:val="gl-ES"/>
      </w:rPr>
    </w:pPr>
    <w:hyperlink r:id="rId2">
      <w:r>
        <w:rPr>
          <w:rFonts w:eastAsia="SimSun" w:cs="Arial" w:ascii="Arial" w:hAnsi="Arial"/>
          <w:color w:val="000080"/>
          <w:kern w:val="2"/>
          <w:sz w:val="14"/>
          <w:szCs w:val="16"/>
          <w:u w:val="single"/>
          <w:lang w:val="gl-ES"/>
        </w:rPr>
        <w:t>sede@ponteceso.</w:t>
      </w:r>
    </w:hyperlink>
    <w:r>
      <w:rPr>
        <w:rFonts w:eastAsia="SimSun" w:cs="Arial" w:ascii="Arial" w:hAnsi="Arial"/>
        <w:kern w:val="2"/>
        <w:sz w:val="14"/>
        <w:szCs w:val="16"/>
        <w:lang w:val="gl-ES" w:eastAsia="zh-CN" w:bidi="hi-IN"/>
      </w:rPr>
      <w:t>gal</w:t>
    </w:r>
  </w:p>
  <w:p>
    <w:pPr>
      <w:pStyle w:val="Normal"/>
      <w:suppressAutoHyphens w:val="true"/>
      <w:jc w:val="right"/>
      <w:rPr>
        <w:rFonts w:ascii="Trebuchet MS" w:hAnsi="Trebuchet MS" w:eastAsia="Trebuchet MS" w:cs="Trebuchet MS"/>
        <w:lang w:val="gl-ES"/>
      </w:rPr>
    </w:pPr>
    <w:hyperlink r:id="rId3">
      <w:r>
        <w:rPr>
          <w:rFonts w:eastAsia="SimSun" w:cs="Arial" w:ascii="Arial" w:hAnsi="Arial"/>
          <w:color w:val="000080"/>
          <w:kern w:val="2"/>
          <w:sz w:val="14"/>
          <w:szCs w:val="16"/>
          <w:u w:val="single"/>
          <w:lang w:val="gl-ES"/>
        </w:rPr>
        <w:t>www.ponteceso.</w:t>
      </w:r>
    </w:hyperlink>
    <w:r>
      <w:rPr>
        <w:rFonts w:eastAsia="SimSun" w:cs="Arial" w:ascii="Arial" w:hAnsi="Arial"/>
        <w:kern w:val="2"/>
        <w:sz w:val="14"/>
        <w:szCs w:val="16"/>
        <w:lang w:val="gl-ES" w:eastAsia="zh-CN" w:bidi="hi-IN"/>
      </w:rPr>
      <w:t>gal</w:t>
    </w:r>
  </w:p>
  <w:p>
    <w:pPr>
      <w:pStyle w:val="Normal"/>
      <w:suppressAutoHyphens w:val="true"/>
      <w:jc w:val="right"/>
      <w:rPr>
        <w:rFonts w:ascii="Arial" w:hAnsi="Arial" w:eastAsia="SimSun" w:cs="Arial"/>
        <w:kern w:val="2"/>
        <w:szCs w:val="24"/>
        <w:lang w:val="gl-ES" w:eastAsia="zh-CN" w:bidi="hi-IN"/>
      </w:rPr>
    </w:pPr>
    <w:r>
      <w:rPr>
        <w:rFonts w:eastAsia="SimSun" w:cs="Arial" w:ascii="Arial" w:hAnsi="Arial"/>
        <w:kern w:val="2"/>
        <w:sz w:val="14"/>
        <w:szCs w:val="16"/>
        <w:lang w:val="gl-ES" w:eastAsia="zh-CN" w:bidi="hi-IN"/>
      </w:rPr>
      <w:tab/>
      <w:t>CIF: P1506900H</w:t>
    </w:r>
  </w:p>
  <w:p>
    <w:pPr>
      <w:pStyle w:val="Normal"/>
      <w:suppressAutoHyphens w:val="true"/>
      <w:jc w:val="right"/>
      <w:rPr>
        <w:rFonts w:ascii="Arial" w:hAnsi="Arial" w:eastAsia="SimSun" w:cs="Arial"/>
        <w:kern w:val="2"/>
        <w:szCs w:val="24"/>
        <w:lang w:val="gl-ES" w:eastAsia="zh-CN" w:bidi="hi-IN"/>
      </w:rPr>
    </w:pPr>
    <w:r>
      <w:rPr>
        <w:rFonts w:eastAsia="SimSun" w:cs="Arial" w:ascii="Arial" w:hAnsi="Arial"/>
        <w:kern w:val="2"/>
        <w:sz w:val="14"/>
        <w:szCs w:val="16"/>
        <w:lang w:val="gl-ES" w:eastAsia="zh-CN" w:bidi="hi-IN"/>
      </w:rPr>
      <w:t>REL:01150682</w:t>
    </w:r>
  </w:p>
  <w:p>
    <w:pPr>
      <w:pStyle w:val="Normal"/>
      <w:suppressAutoHyphens w:val="true"/>
      <w:jc w:val="right"/>
      <w:rPr>
        <w:rFonts w:ascii="Arial" w:hAnsi="Arial" w:eastAsia="SimSun" w:cs="Arial"/>
        <w:kern w:val="2"/>
        <w:szCs w:val="24"/>
        <w:lang w:val="gl-ES" w:eastAsia="zh-CN" w:bidi="hi-IN"/>
      </w:rPr>
    </w:pPr>
    <w:r>
      <w:rPr>
        <w:rFonts w:eastAsia="SimSun" w:cs="Arial" w:ascii="Arial" w:hAnsi="Arial"/>
        <w:kern w:val="2"/>
        <w:sz w:val="14"/>
        <w:szCs w:val="16"/>
        <w:lang w:val="gl-ES" w:eastAsia="zh-CN" w:bidi="hi-IN"/>
      </w:rPr>
      <w:t>RELG:MU2000/15</w:t>
    </w:r>
  </w:p>
  <w:p>
    <w:pPr>
      <w:pStyle w:val="Normal"/>
      <w:suppressAutoHyphens w:val="true"/>
      <w:rPr>
        <w:rFonts w:ascii="Arial" w:hAnsi="Arial" w:eastAsia="SimSun" w:cs="Arial"/>
        <w:kern w:val="2"/>
        <w:sz w:val="14"/>
        <w:szCs w:val="16"/>
        <w:lang w:val="gl-ES" w:eastAsia="zh-CN" w:bidi="hi-IN"/>
      </w:rPr>
    </w:pPr>
    <w:r>
      <w:rPr>
        <w:rFonts w:eastAsia="SimSun" w:cs="Arial" w:ascii="Arial" w:hAnsi="Arial"/>
        <w:kern w:val="2"/>
        <w:sz w:val="14"/>
        <w:szCs w:val="16"/>
        <w:lang w:val="gl-ES" w:eastAsia="zh-CN" w:bidi="hi-IN"/>
      </w:rPr>
    </w:r>
  </w:p>
  <w:p>
    <w:pPr>
      <w:pStyle w:val="Normal"/>
      <w:suppressAutoHyphens w:val="true"/>
      <w:rPr>
        <w:rFonts w:ascii="Arial" w:hAnsi="Arial" w:eastAsia="SimSun" w:cs="Arial"/>
        <w:kern w:val="2"/>
        <w:szCs w:val="24"/>
        <w:lang w:val="gl-ES" w:eastAsia="zh-CN" w:bidi="hi-IN"/>
      </w:rPr>
    </w:pPr>
    <w:r>
      <w:rPr>
        <w:rFonts w:eastAsia="SimSun" w:cs="Arial" w:ascii="Arial" w:hAnsi="Arial"/>
        <w:kern w:val="2"/>
        <w:sz w:val="14"/>
        <w:szCs w:val="16"/>
        <w:lang w:val="gl-ES" w:eastAsia="zh-CN" w:bidi="hi-IN"/>
      </w:rPr>
      <w:t>CONCELLO DE PONTECESO</w:t>
    </w:r>
  </w:p>
  <w:p>
    <w:pPr>
      <w:pStyle w:val="Normal"/>
      <w:suppressAutoHyphens w:val="true"/>
      <w:rPr>
        <w:rFonts w:ascii="Arial" w:hAnsi="Arial" w:eastAsia="SimSun" w:cs="Arial"/>
        <w:kern w:val="2"/>
        <w:szCs w:val="24"/>
        <w:lang w:val="gl-ES" w:eastAsia="zh-CN" w:bidi="hi-IN"/>
      </w:rPr>
    </w:pPr>
    <w:r>
      <w:rPr>
        <w:rFonts w:eastAsia="SimSun" w:cs="Arial" w:ascii="Arial" w:hAnsi="Arial"/>
        <w:kern w:val="2"/>
        <w:sz w:val="14"/>
        <w:szCs w:val="16"/>
        <w:lang w:val="gl-ES" w:eastAsia="zh-CN" w:bidi="hi-IN"/>
      </w:rPr>
      <w:t>Rúa Concello, 18 – 15110 PONTECESO (A Coruña)</w:t>
      <w:tab/>
      <w:tab/>
      <w:tab/>
      <w:tab/>
      <w:tab/>
    </w:r>
    <w:r>
      <w:rPr>
        <w:rFonts w:eastAsia="SimSun" w:cs="Arial" w:ascii="Arial" w:hAnsi="Arial"/>
        <w:kern w:val="2"/>
        <w:sz w:val="20"/>
        <w:szCs w:val="20"/>
        <w:lang w:val="gl-ES" w:eastAsia="zh-CN" w:bidi="hi-IN"/>
      </w:rPr>
      <w:t>Expediente:</w:t>
    </w:r>
    <w:r>
      <w:rPr>
        <w:rFonts w:eastAsia="Times New Roman" w:cs="Arial" w:ascii="Arial" w:hAnsi="Arial"/>
        <w:bCs/>
        <w:color w:val="767676"/>
        <w:sz w:val="20"/>
        <w:szCs w:val="20"/>
        <w:lang w:val="gl-ES" w:eastAsia="gl-ES"/>
      </w:rPr>
      <w:t xml:space="preserve"> 2025/A002/000003</w:t>
    </w:r>
  </w:p>
  <w:p>
    <w:pPr>
      <w:pStyle w:val="Textopredeterminado1"/>
      <w:tabs>
        <w:tab w:val="clear" w:pos="720"/>
        <w:tab w:val="center" w:pos="72" w:leader="none"/>
        <w:tab w:val="right" w:pos="144" w:leader="none"/>
        <w:tab w:val="left" w:pos="6043" w:leader="none"/>
        <w:tab w:val="left" w:pos="7200" w:leader="none"/>
        <w:tab w:val="left" w:pos="7914" w:leader="none"/>
        <w:tab w:val="left" w:pos="8481" w:leader="none"/>
      </w:tabs>
      <w:spacing w:lineRule="atLeast" w:line="0"/>
      <w:rPr>
        <w:rFonts w:ascii="Arial Black" w:hAnsi="Arial Black"/>
        <w:color w:val="808080"/>
        <w:sz w:val="20"/>
      </w:rPr>
    </w:pPr>
    <w:r>
      <w:rPr>
        <w:rFonts w:ascii="Arial Black" w:hAnsi="Arial Black"/>
        <w:color w:val="808080"/>
        <w:sz w:val="2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Letter"/>
      <w:lvlText w:val="%1."/>
      <w:lvlJc w:val="left"/>
      <w:pPr>
        <w:tabs>
          <w:tab w:val="num" w:pos="0"/>
        </w:tabs>
        <w:ind w:left="720" w:hanging="360"/>
      </w:pPr>
      <w:rPr>
        <w:sz w:val="16"/>
        <w:szCs w:val="16"/>
        <w:rFonts w:ascii="Times New Roman" w:hAnsi="Times New Roman" w:eastAsia="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bullet"/>
      <w:lvlText w:val=""/>
      <w:lvlJc w:val="left"/>
      <w:pPr>
        <w:tabs>
          <w:tab w:val="num" w:pos="0"/>
        </w:tabs>
        <w:ind w:left="720" w:hanging="360"/>
      </w:pPr>
      <w:rPr>
        <w:rFonts w:ascii="Wingdings" w:hAnsi="Wingdings" w:cs="Wingdings" w:hint="default"/>
        <w:color w:val="auto"/>
      </w:rPr>
    </w:lvl>
    <w:lvl w:ilvl="1">
      <w:start w:val="1"/>
      <w:numFmt w:val="bullet"/>
      <w:lvlText w:val=""/>
      <w:lvlJc w:val="left"/>
      <w:pPr>
        <w:tabs>
          <w:tab w:val="num" w:pos="0"/>
        </w:tabs>
        <w:ind w:left="1440" w:hanging="360"/>
      </w:pPr>
      <w:rPr>
        <w:rFonts w:ascii="Wingdings" w:hAnsi="Wingdings" w:cs="Wingdings"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5"/>
      <w:numFmt w:val="bullet"/>
      <w:lvlText w:val="-"/>
      <w:lvlJc w:val="left"/>
      <w:pPr>
        <w:tabs>
          <w:tab w:val="num" w:pos="0"/>
        </w:tabs>
        <w:ind w:left="820" w:hanging="360"/>
      </w:pPr>
      <w:rPr>
        <w:rFonts w:ascii="Arial" w:hAnsi="Arial" w:cs="Arial" w:hint="default"/>
      </w:rPr>
    </w:lvl>
    <w:lvl w:ilvl="1">
      <w:start w:val="1"/>
      <w:numFmt w:val="bullet"/>
      <w:lvlText w:val="o"/>
      <w:lvlJc w:val="left"/>
      <w:pPr>
        <w:tabs>
          <w:tab w:val="num" w:pos="0"/>
        </w:tabs>
        <w:ind w:left="1540" w:hanging="360"/>
      </w:pPr>
      <w:rPr>
        <w:rFonts w:ascii="Courier New" w:hAnsi="Courier New" w:cs="Courier New" w:hint="default"/>
      </w:rPr>
    </w:lvl>
    <w:lvl w:ilvl="2">
      <w:start w:val="1"/>
      <w:numFmt w:val="bullet"/>
      <w:lvlText w:val=""/>
      <w:lvlJc w:val="left"/>
      <w:pPr>
        <w:tabs>
          <w:tab w:val="num" w:pos="0"/>
        </w:tabs>
        <w:ind w:left="2260" w:hanging="360"/>
      </w:pPr>
      <w:rPr>
        <w:rFonts w:ascii="Wingdings" w:hAnsi="Wingdings" w:cs="Wingdings" w:hint="default"/>
      </w:rPr>
    </w:lvl>
    <w:lvl w:ilvl="3">
      <w:start w:val="1"/>
      <w:numFmt w:val="bullet"/>
      <w:lvlText w:val=""/>
      <w:lvlJc w:val="left"/>
      <w:pPr>
        <w:tabs>
          <w:tab w:val="num" w:pos="0"/>
        </w:tabs>
        <w:ind w:left="2980" w:hanging="360"/>
      </w:pPr>
      <w:rPr>
        <w:rFonts w:ascii="Symbol" w:hAnsi="Symbol" w:cs="Symbol" w:hint="default"/>
      </w:rPr>
    </w:lvl>
    <w:lvl w:ilvl="4">
      <w:start w:val="1"/>
      <w:numFmt w:val="bullet"/>
      <w:lvlText w:val="o"/>
      <w:lvlJc w:val="left"/>
      <w:pPr>
        <w:tabs>
          <w:tab w:val="num" w:pos="0"/>
        </w:tabs>
        <w:ind w:left="3700" w:hanging="360"/>
      </w:pPr>
      <w:rPr>
        <w:rFonts w:ascii="Courier New" w:hAnsi="Courier New" w:cs="Courier New" w:hint="default"/>
      </w:rPr>
    </w:lvl>
    <w:lvl w:ilvl="5">
      <w:start w:val="1"/>
      <w:numFmt w:val="bullet"/>
      <w:lvlText w:val=""/>
      <w:lvlJc w:val="left"/>
      <w:pPr>
        <w:tabs>
          <w:tab w:val="num" w:pos="0"/>
        </w:tabs>
        <w:ind w:left="4420" w:hanging="360"/>
      </w:pPr>
      <w:rPr>
        <w:rFonts w:ascii="Wingdings" w:hAnsi="Wingdings" w:cs="Wingdings" w:hint="default"/>
      </w:rPr>
    </w:lvl>
    <w:lvl w:ilvl="6">
      <w:start w:val="1"/>
      <w:numFmt w:val="bullet"/>
      <w:lvlText w:val=""/>
      <w:lvlJc w:val="left"/>
      <w:pPr>
        <w:tabs>
          <w:tab w:val="num" w:pos="0"/>
        </w:tabs>
        <w:ind w:left="5140" w:hanging="360"/>
      </w:pPr>
      <w:rPr>
        <w:rFonts w:ascii="Symbol" w:hAnsi="Symbol" w:cs="Symbol" w:hint="default"/>
      </w:rPr>
    </w:lvl>
    <w:lvl w:ilvl="7">
      <w:start w:val="1"/>
      <w:numFmt w:val="bullet"/>
      <w:lvlText w:val="o"/>
      <w:lvlJc w:val="left"/>
      <w:pPr>
        <w:tabs>
          <w:tab w:val="num" w:pos="0"/>
        </w:tabs>
        <w:ind w:left="5860" w:hanging="360"/>
      </w:pPr>
      <w:rPr>
        <w:rFonts w:ascii="Courier New" w:hAnsi="Courier New" w:cs="Courier New" w:hint="default"/>
      </w:rPr>
    </w:lvl>
    <w:lvl w:ilvl="8">
      <w:start w:val="1"/>
      <w:numFmt w:val="bullet"/>
      <w:lvlText w:val=""/>
      <w:lvlJc w:val="left"/>
      <w:pPr>
        <w:tabs>
          <w:tab w:val="num" w:pos="0"/>
        </w:tabs>
        <w:ind w:left="6580" w:hanging="360"/>
      </w:pPr>
      <w:rPr>
        <w:rFonts w:ascii="Wingdings" w:hAnsi="Wingdings" w:cs="Wingdings" w:hint="default"/>
      </w:rPr>
    </w:lvl>
  </w:abstractNum>
  <w:abstractNum w:abstractNumId="6">
    <w:lvl w:ilvl="0">
      <w:numFmt w:val="bullet"/>
      <w:lvlText w:val="-"/>
      <w:lvlJc w:val="left"/>
      <w:pPr>
        <w:tabs>
          <w:tab w:val="num" w:pos="0"/>
        </w:tabs>
        <w:ind w:left="802" w:hanging="360"/>
      </w:pPr>
      <w:rPr>
        <w:rFonts w:ascii="Arial" w:hAnsi="Arial" w:cs="Arial" w:hint="default"/>
      </w:rPr>
    </w:lvl>
    <w:lvl w:ilvl="1">
      <w:start w:val="1"/>
      <w:numFmt w:val="bullet"/>
      <w:lvlText w:val="o"/>
      <w:lvlJc w:val="left"/>
      <w:pPr>
        <w:tabs>
          <w:tab w:val="num" w:pos="0"/>
        </w:tabs>
        <w:ind w:left="1522" w:hanging="360"/>
      </w:pPr>
      <w:rPr>
        <w:rFonts w:ascii="Courier New" w:hAnsi="Courier New" w:cs="Courier New" w:hint="default"/>
      </w:rPr>
    </w:lvl>
    <w:lvl w:ilvl="2">
      <w:start w:val="1"/>
      <w:numFmt w:val="bullet"/>
      <w:lvlText w:val=""/>
      <w:lvlJc w:val="left"/>
      <w:pPr>
        <w:tabs>
          <w:tab w:val="num" w:pos="0"/>
        </w:tabs>
        <w:ind w:left="2242" w:hanging="360"/>
      </w:pPr>
      <w:rPr>
        <w:rFonts w:ascii="Wingdings" w:hAnsi="Wingdings" w:cs="Wingdings" w:hint="default"/>
      </w:rPr>
    </w:lvl>
    <w:lvl w:ilvl="3">
      <w:start w:val="1"/>
      <w:numFmt w:val="bullet"/>
      <w:lvlText w:val=""/>
      <w:lvlJc w:val="left"/>
      <w:pPr>
        <w:tabs>
          <w:tab w:val="num" w:pos="0"/>
        </w:tabs>
        <w:ind w:left="2962" w:hanging="360"/>
      </w:pPr>
      <w:rPr>
        <w:rFonts w:ascii="Symbol" w:hAnsi="Symbol" w:cs="Symbol" w:hint="default"/>
      </w:rPr>
    </w:lvl>
    <w:lvl w:ilvl="4">
      <w:start w:val="1"/>
      <w:numFmt w:val="bullet"/>
      <w:lvlText w:val="o"/>
      <w:lvlJc w:val="left"/>
      <w:pPr>
        <w:tabs>
          <w:tab w:val="num" w:pos="0"/>
        </w:tabs>
        <w:ind w:left="3682" w:hanging="360"/>
      </w:pPr>
      <w:rPr>
        <w:rFonts w:ascii="Courier New" w:hAnsi="Courier New" w:cs="Courier New" w:hint="default"/>
      </w:rPr>
    </w:lvl>
    <w:lvl w:ilvl="5">
      <w:start w:val="1"/>
      <w:numFmt w:val="bullet"/>
      <w:lvlText w:val=""/>
      <w:lvlJc w:val="left"/>
      <w:pPr>
        <w:tabs>
          <w:tab w:val="num" w:pos="0"/>
        </w:tabs>
        <w:ind w:left="4402" w:hanging="360"/>
      </w:pPr>
      <w:rPr>
        <w:rFonts w:ascii="Wingdings" w:hAnsi="Wingdings" w:cs="Wingdings" w:hint="default"/>
      </w:rPr>
    </w:lvl>
    <w:lvl w:ilvl="6">
      <w:start w:val="1"/>
      <w:numFmt w:val="bullet"/>
      <w:lvlText w:val=""/>
      <w:lvlJc w:val="left"/>
      <w:pPr>
        <w:tabs>
          <w:tab w:val="num" w:pos="0"/>
        </w:tabs>
        <w:ind w:left="5122" w:hanging="360"/>
      </w:pPr>
      <w:rPr>
        <w:rFonts w:ascii="Symbol" w:hAnsi="Symbol" w:cs="Symbol" w:hint="default"/>
      </w:rPr>
    </w:lvl>
    <w:lvl w:ilvl="7">
      <w:start w:val="1"/>
      <w:numFmt w:val="bullet"/>
      <w:lvlText w:val="o"/>
      <w:lvlJc w:val="left"/>
      <w:pPr>
        <w:tabs>
          <w:tab w:val="num" w:pos="0"/>
        </w:tabs>
        <w:ind w:left="5842" w:hanging="360"/>
      </w:pPr>
      <w:rPr>
        <w:rFonts w:ascii="Courier New" w:hAnsi="Courier New" w:cs="Courier New" w:hint="default"/>
      </w:rPr>
    </w:lvl>
    <w:lvl w:ilvl="8">
      <w:start w:val="1"/>
      <w:numFmt w:val="bullet"/>
      <w:lvlText w:val=""/>
      <w:lvlJc w:val="left"/>
      <w:pPr>
        <w:tabs>
          <w:tab w:val="num" w:pos="0"/>
        </w:tabs>
        <w:ind w:left="6562" w:hanging="360"/>
      </w:pPr>
      <w:rPr>
        <w:rFonts w:ascii="Wingdings" w:hAnsi="Wingdings" w:cs="Wingdings" w:hint="default"/>
      </w:rPr>
    </w:lvl>
  </w:abstractNum>
  <w:abstractNum w:abstractNumId="7">
    <w:lvl w:ilvl="0">
      <w:numFmt w:val="bullet"/>
      <w:lvlText w:val="-"/>
      <w:lvlJc w:val="left"/>
      <w:pPr>
        <w:tabs>
          <w:tab w:val="num" w:pos="0"/>
        </w:tabs>
        <w:ind w:left="820" w:hanging="360"/>
      </w:pPr>
      <w:rPr>
        <w:rFonts w:ascii="Arial" w:hAnsi="Arial" w:cs="Arial" w:hint="default"/>
      </w:rPr>
    </w:lvl>
    <w:lvl w:ilvl="1">
      <w:start w:val="0"/>
      <w:numFmt w:val="bullet"/>
      <w:lvlText w:val="o"/>
      <w:lvlJc w:val="left"/>
      <w:pPr>
        <w:tabs>
          <w:tab w:val="num" w:pos="0"/>
        </w:tabs>
        <w:ind w:left="1540" w:hanging="360"/>
      </w:pPr>
      <w:rPr>
        <w:rFonts w:ascii="Courier New" w:hAnsi="Courier New" w:cs="Courier New" w:hint="default"/>
      </w:rPr>
    </w:lvl>
    <w:lvl w:ilvl="2">
      <w:start w:val="0"/>
      <w:numFmt w:val="bullet"/>
      <w:lvlText w:val=""/>
      <w:lvlJc w:val="left"/>
      <w:pPr>
        <w:tabs>
          <w:tab w:val="num" w:pos="0"/>
        </w:tabs>
        <w:ind w:left="2260" w:hanging="360"/>
      </w:pPr>
      <w:rPr>
        <w:rFonts w:ascii="Wingdings" w:hAnsi="Wingdings" w:cs="Wingdings" w:hint="default"/>
      </w:rPr>
    </w:lvl>
    <w:lvl w:ilvl="3">
      <w:start w:val="0"/>
      <w:numFmt w:val="bullet"/>
      <w:lvlText w:val=""/>
      <w:lvlJc w:val="left"/>
      <w:pPr>
        <w:tabs>
          <w:tab w:val="num" w:pos="0"/>
        </w:tabs>
        <w:ind w:left="2980" w:hanging="360"/>
      </w:pPr>
      <w:rPr>
        <w:rFonts w:ascii="Symbol" w:hAnsi="Symbol" w:cs="Symbol" w:hint="default"/>
      </w:rPr>
    </w:lvl>
    <w:lvl w:ilvl="4">
      <w:start w:val="0"/>
      <w:numFmt w:val="bullet"/>
      <w:lvlText w:val="o"/>
      <w:lvlJc w:val="left"/>
      <w:pPr>
        <w:tabs>
          <w:tab w:val="num" w:pos="0"/>
        </w:tabs>
        <w:ind w:left="3700" w:hanging="360"/>
      </w:pPr>
      <w:rPr>
        <w:rFonts w:ascii="Courier New" w:hAnsi="Courier New" w:cs="Courier New" w:hint="default"/>
      </w:rPr>
    </w:lvl>
    <w:lvl w:ilvl="5">
      <w:start w:val="0"/>
      <w:numFmt w:val="bullet"/>
      <w:lvlText w:val=""/>
      <w:lvlJc w:val="left"/>
      <w:pPr>
        <w:tabs>
          <w:tab w:val="num" w:pos="0"/>
        </w:tabs>
        <w:ind w:left="4420" w:hanging="360"/>
      </w:pPr>
      <w:rPr>
        <w:rFonts w:ascii="Wingdings" w:hAnsi="Wingdings" w:cs="Wingdings" w:hint="default"/>
      </w:rPr>
    </w:lvl>
    <w:lvl w:ilvl="6">
      <w:start w:val="0"/>
      <w:numFmt w:val="bullet"/>
      <w:lvlText w:val=""/>
      <w:lvlJc w:val="left"/>
      <w:pPr>
        <w:tabs>
          <w:tab w:val="num" w:pos="0"/>
        </w:tabs>
        <w:ind w:left="5140" w:hanging="360"/>
      </w:pPr>
      <w:rPr>
        <w:rFonts w:ascii="Symbol" w:hAnsi="Symbol" w:cs="Symbol" w:hint="default"/>
      </w:rPr>
    </w:lvl>
    <w:lvl w:ilvl="7">
      <w:start w:val="0"/>
      <w:numFmt w:val="bullet"/>
      <w:lvlText w:val="o"/>
      <w:lvlJc w:val="left"/>
      <w:pPr>
        <w:tabs>
          <w:tab w:val="num" w:pos="0"/>
        </w:tabs>
        <w:ind w:left="5860" w:hanging="360"/>
      </w:pPr>
      <w:rPr>
        <w:rFonts w:ascii="Courier New" w:hAnsi="Courier New" w:cs="Courier New" w:hint="default"/>
      </w:rPr>
    </w:lvl>
    <w:lvl w:ilvl="8">
      <w:start w:val="0"/>
      <w:numFmt w:val="bullet"/>
      <w:lvlText w:val=""/>
      <w:lvlJc w:val="left"/>
      <w:pPr>
        <w:tabs>
          <w:tab w:val="num" w:pos="0"/>
        </w:tabs>
        <w:ind w:left="6580" w:hanging="360"/>
      </w:pPr>
      <w:rPr>
        <w:rFonts w:ascii="Wingdings" w:hAnsi="Wingdings" w:cs="Wingdings" w:hint="default"/>
      </w:rPr>
    </w:lvl>
  </w:abstractNum>
  <w:abstractNum w:abstractNumId="8">
    <w:lvl w:ilvl="0">
      <w:start w:val="5"/>
      <w:numFmt w:val="decimal"/>
      <w:lvlText w:val="%1."/>
      <w:lvlJc w:val="left"/>
      <w:pPr>
        <w:tabs>
          <w:tab w:val="num" w:pos="0"/>
        </w:tabs>
        <w:ind w:left="461" w:hanging="360"/>
      </w:pPr>
    </w:lvl>
    <w:lvl w:ilvl="1">
      <w:start w:val="1"/>
      <w:numFmt w:val="lowerLetter"/>
      <w:lvlText w:val="%2."/>
      <w:lvlJc w:val="left"/>
      <w:pPr>
        <w:tabs>
          <w:tab w:val="num" w:pos="0"/>
        </w:tabs>
        <w:ind w:left="1181" w:hanging="360"/>
      </w:pPr>
    </w:lvl>
    <w:lvl w:ilvl="2">
      <w:start w:val="1"/>
      <w:numFmt w:val="lowerRoman"/>
      <w:lvlText w:val="%3."/>
      <w:lvlJc w:val="right"/>
      <w:pPr>
        <w:tabs>
          <w:tab w:val="num" w:pos="0"/>
        </w:tabs>
        <w:ind w:left="1901" w:hanging="180"/>
      </w:pPr>
    </w:lvl>
    <w:lvl w:ilvl="3">
      <w:start w:val="1"/>
      <w:numFmt w:val="decimal"/>
      <w:lvlText w:val="%4."/>
      <w:lvlJc w:val="left"/>
      <w:pPr>
        <w:tabs>
          <w:tab w:val="num" w:pos="0"/>
        </w:tabs>
        <w:ind w:left="2621" w:hanging="360"/>
      </w:pPr>
    </w:lvl>
    <w:lvl w:ilvl="4">
      <w:start w:val="1"/>
      <w:numFmt w:val="lowerLetter"/>
      <w:lvlText w:val="%5."/>
      <w:lvlJc w:val="left"/>
      <w:pPr>
        <w:tabs>
          <w:tab w:val="num" w:pos="0"/>
        </w:tabs>
        <w:ind w:left="3341" w:hanging="360"/>
      </w:pPr>
    </w:lvl>
    <w:lvl w:ilvl="5">
      <w:start w:val="1"/>
      <w:numFmt w:val="lowerRoman"/>
      <w:lvlText w:val="%6."/>
      <w:lvlJc w:val="right"/>
      <w:pPr>
        <w:tabs>
          <w:tab w:val="num" w:pos="0"/>
        </w:tabs>
        <w:ind w:left="4061" w:hanging="180"/>
      </w:pPr>
    </w:lvl>
    <w:lvl w:ilvl="6">
      <w:start w:val="1"/>
      <w:numFmt w:val="decimal"/>
      <w:lvlText w:val="%7."/>
      <w:lvlJc w:val="left"/>
      <w:pPr>
        <w:tabs>
          <w:tab w:val="num" w:pos="0"/>
        </w:tabs>
        <w:ind w:left="4781" w:hanging="360"/>
      </w:pPr>
    </w:lvl>
    <w:lvl w:ilvl="7">
      <w:start w:val="1"/>
      <w:numFmt w:val="lowerLetter"/>
      <w:lvlText w:val="%8."/>
      <w:lvlJc w:val="left"/>
      <w:pPr>
        <w:tabs>
          <w:tab w:val="num" w:pos="0"/>
        </w:tabs>
        <w:ind w:left="5501" w:hanging="360"/>
      </w:pPr>
    </w:lvl>
    <w:lvl w:ilvl="8">
      <w:start w:val="1"/>
      <w:numFmt w:val="lowerRoman"/>
      <w:lvlText w:val="%9."/>
      <w:lvlJc w:val="right"/>
      <w:pPr>
        <w:tabs>
          <w:tab w:val="num" w:pos="0"/>
        </w:tabs>
        <w:ind w:left="6221" w:hanging="180"/>
      </w:p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95"/>
  <w:defaultTabStop w:val="720"/>
  <w:autoHyphenation w:val="true"/>
  <w:doNotHyphenateCaps/>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42f81"/>
    <w:pPr>
      <w:widowControl/>
      <w:suppressAutoHyphens w:val="true"/>
      <w:bidi w:val="0"/>
      <w:spacing w:before="0" w:after="0"/>
      <w:jc w:val="left"/>
    </w:pPr>
    <w:rPr>
      <w:rFonts w:ascii="Calibri" w:hAnsi="Calibri" w:eastAsia="Calibri" w:cs="Times New Roman"/>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6463d1"/>
    <w:rPr/>
  </w:style>
  <w:style w:type="character" w:styleId="PiedepginaCar" w:customStyle="1">
    <w:name w:val="Pie de página Car"/>
    <w:basedOn w:val="DefaultParagraphFont"/>
    <w:link w:val="Piedepgina"/>
    <w:uiPriority w:val="99"/>
    <w:qFormat/>
    <w:rsid w:val="006463d1"/>
    <w:rPr/>
  </w:style>
  <w:style w:type="character" w:styleId="TextodegloboCar" w:customStyle="1">
    <w:name w:val="Texto de globo Car"/>
    <w:basedOn w:val="DefaultParagraphFont"/>
    <w:link w:val="Textodeglobo"/>
    <w:uiPriority w:val="99"/>
    <w:semiHidden/>
    <w:qFormat/>
    <w:rsid w:val="00bf155f"/>
    <w:rPr>
      <w:rFonts w:ascii="Tahoma" w:hAnsi="Tahoma" w:cs="Tahoma"/>
      <w:sz w:val="16"/>
      <w:szCs w:val="16"/>
    </w:rPr>
  </w:style>
  <w:style w:type="character" w:styleId="InitialStyle" w:customStyle="1">
    <w:name w:val="InitialStyle"/>
    <w:uiPriority w:val="99"/>
    <w:qFormat/>
    <w:rsid w:val="00944978"/>
    <w:rPr>
      <w:rFonts w:ascii="Courier New" w:hAnsi="Courier New" w:cs="Courier New"/>
    </w:rPr>
  </w:style>
  <w:style w:type="character" w:styleId="Strong">
    <w:name w:val="Strong"/>
    <w:basedOn w:val="DefaultParagraphFont"/>
    <w:qFormat/>
    <w:rsid w:val="00f23e26"/>
    <w:rPr>
      <w:rFonts w:cs="Times New Roman"/>
      <w:b/>
      <w:bCs/>
    </w:rPr>
  </w:style>
  <w:style w:type="character" w:styleId="EnlacedeInternet">
    <w:name w:val="Enlace de Internet"/>
    <w:basedOn w:val="DefaultParagraphFont"/>
    <w:uiPriority w:val="99"/>
    <w:unhideWhenUsed/>
    <w:rsid w:val="00884499"/>
    <w:rPr>
      <w:color w:val="0000FF" w:themeColor="hyperlink"/>
      <w:u w:val="single"/>
    </w:rPr>
  </w:style>
  <w:style w:type="character" w:styleId="TextoindependienteCar" w:customStyle="1">
    <w:name w:val="Texto independiente Car"/>
    <w:basedOn w:val="DefaultParagraphFont"/>
    <w:link w:val="Textoindependiente"/>
    <w:uiPriority w:val="1"/>
    <w:qFormat/>
    <w:rsid w:val="00f77791"/>
    <w:rPr>
      <w:rFonts w:ascii="Trebuchet MS" w:hAnsi="Trebuchet MS" w:eastAsia="Trebuchet MS" w:cs="Trebuchet MS"/>
      <w:sz w:val="19"/>
      <w:szCs w:val="19"/>
    </w:rPr>
  </w:style>
  <w:style w:type="character" w:styleId="TextoindependienteCar1" w:customStyle="1">
    <w:name w:val="Texto independiente Car1"/>
    <w:basedOn w:val="DefaultParagraphFont"/>
    <w:uiPriority w:val="99"/>
    <w:semiHidden/>
    <w:qFormat/>
    <w:rsid w:val="00f77791"/>
    <w:rPr>
      <w:rFonts w:ascii="Calibri" w:hAnsi="Calibri" w:eastAsia="Calibri"/>
      <w:sz w:val="22"/>
      <w:szCs w:val="22"/>
      <w:lang w:eastAsia="en-US"/>
    </w:rPr>
  </w:style>
  <w:style w:type="paragraph" w:styleId="Ttulo">
    <w:name w:val="Título"/>
    <w:basedOn w:val="Normal"/>
    <w:next w:val="Cuerpodetexto"/>
    <w:qFormat/>
    <w:pPr>
      <w:keepNext w:val="true"/>
      <w:spacing w:before="240" w:after="120"/>
    </w:pPr>
    <w:rPr>
      <w:rFonts w:ascii="Liberation Sans" w:hAnsi="Liberation Sans" w:eastAsia="Microsoft YaHei" w:cs="Arial Unicode MS"/>
      <w:sz w:val="28"/>
      <w:szCs w:val="28"/>
    </w:rPr>
  </w:style>
  <w:style w:type="paragraph" w:styleId="Cuerpodetexto">
    <w:name w:val="Body Text"/>
    <w:basedOn w:val="Normal"/>
    <w:link w:val="TextoindependienteCar"/>
    <w:uiPriority w:val="1"/>
    <w:qFormat/>
    <w:rsid w:val="00f77791"/>
    <w:pPr>
      <w:widowControl w:val="false"/>
      <w:spacing w:before="87" w:after="0"/>
      <w:ind w:left="120" w:firstLine="340"/>
      <w:jc w:val="both"/>
    </w:pPr>
    <w:rPr>
      <w:rFonts w:ascii="Trebuchet MS" w:hAnsi="Trebuchet MS" w:eastAsia="Trebuchet MS" w:cs="Trebuchet MS"/>
      <w:sz w:val="19"/>
      <w:szCs w:val="19"/>
      <w:lang w:eastAsia="es-ES"/>
    </w:rPr>
  </w:style>
  <w:style w:type="paragraph" w:styleId="Lista">
    <w:name w:val="List"/>
    <w:basedOn w:val="Cuerpodetexto"/>
    <w:pPr/>
    <w:rPr>
      <w:rFonts w:cs="Arial Unicode MS"/>
    </w:rPr>
  </w:style>
  <w:style w:type="paragraph" w:styleId="Leyenda">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lang w:val="zxx" w:eastAsia="zxx" w:bidi="zxx"/>
    </w:rPr>
  </w:style>
  <w:style w:type="paragraph" w:styleId="Cabeceraypie">
    <w:name w:val="Cabecera y pie"/>
    <w:basedOn w:val="Normal"/>
    <w:qFormat/>
    <w:pPr/>
    <w:rPr/>
  </w:style>
  <w:style w:type="paragraph" w:styleId="Cabecera">
    <w:name w:val="Header"/>
    <w:basedOn w:val="Normal"/>
    <w:link w:val="EncabezadoCar"/>
    <w:uiPriority w:val="99"/>
    <w:unhideWhenUsed/>
    <w:rsid w:val="006463d1"/>
    <w:pPr>
      <w:tabs>
        <w:tab w:val="clear" w:pos="720"/>
        <w:tab w:val="center" w:pos="4252" w:leader="none"/>
        <w:tab w:val="right" w:pos="8504" w:leader="none"/>
      </w:tabs>
      <w:overflowPunct w:val="false"/>
      <w:textAlignment w:val="baseline"/>
    </w:pPr>
    <w:rPr>
      <w:rFonts w:ascii="Times New Roman" w:hAnsi="Times New Roman" w:eastAsia="Times New Roman"/>
      <w:sz w:val="20"/>
      <w:szCs w:val="20"/>
      <w:lang w:eastAsia="es-ES"/>
    </w:rPr>
  </w:style>
  <w:style w:type="paragraph" w:styleId="Piedepgina">
    <w:name w:val="Footer"/>
    <w:basedOn w:val="Normal"/>
    <w:link w:val="PiedepginaCar"/>
    <w:uiPriority w:val="99"/>
    <w:unhideWhenUsed/>
    <w:rsid w:val="006463d1"/>
    <w:pPr>
      <w:tabs>
        <w:tab w:val="clear" w:pos="720"/>
        <w:tab w:val="center" w:pos="4252" w:leader="none"/>
        <w:tab w:val="right" w:pos="8504" w:leader="none"/>
      </w:tabs>
      <w:overflowPunct w:val="false"/>
      <w:textAlignment w:val="baseline"/>
    </w:pPr>
    <w:rPr>
      <w:rFonts w:ascii="Times New Roman" w:hAnsi="Times New Roman" w:eastAsia="Times New Roman"/>
      <w:sz w:val="20"/>
      <w:szCs w:val="20"/>
      <w:lang w:eastAsia="es-ES"/>
    </w:rPr>
  </w:style>
  <w:style w:type="paragraph" w:styleId="BalloonText">
    <w:name w:val="Balloon Text"/>
    <w:basedOn w:val="Normal"/>
    <w:link w:val="TextodegloboCar"/>
    <w:uiPriority w:val="99"/>
    <w:semiHidden/>
    <w:unhideWhenUsed/>
    <w:qFormat/>
    <w:rsid w:val="00bf155f"/>
    <w:pPr>
      <w:overflowPunct w:val="false"/>
      <w:textAlignment w:val="baseline"/>
    </w:pPr>
    <w:rPr>
      <w:rFonts w:ascii="Tahoma" w:hAnsi="Tahoma" w:eastAsia="Times New Roman" w:cs="Tahoma"/>
      <w:sz w:val="16"/>
      <w:szCs w:val="16"/>
      <w:lang w:eastAsia="es-ES"/>
    </w:rPr>
  </w:style>
  <w:style w:type="paragraph" w:styleId="Textopredeterminado11" w:customStyle="1">
    <w:name w:val="Texto predeterminado:1:1"/>
    <w:basedOn w:val="Normal"/>
    <w:uiPriority w:val="99"/>
    <w:qFormat/>
    <w:rsid w:val="00db059e"/>
    <w:pPr>
      <w:overflowPunct w:val="false"/>
      <w:textAlignment w:val="baseline"/>
    </w:pPr>
    <w:rPr>
      <w:rFonts w:ascii="Times New Roman" w:hAnsi="Times New Roman" w:eastAsia="Times New Roman"/>
      <w:sz w:val="24"/>
      <w:szCs w:val="20"/>
      <w:lang w:eastAsia="es-ES"/>
    </w:rPr>
  </w:style>
  <w:style w:type="paragraph" w:styleId="Textopredeterminado1" w:customStyle="1">
    <w:name w:val="Texto predeterminado:1"/>
    <w:basedOn w:val="Normal"/>
    <w:uiPriority w:val="99"/>
    <w:qFormat/>
    <w:rsid w:val="00db059e"/>
    <w:pPr>
      <w:overflowPunct w:val="false"/>
      <w:textAlignment w:val="baseline"/>
    </w:pPr>
    <w:rPr>
      <w:rFonts w:ascii="Times New Roman" w:hAnsi="Times New Roman" w:eastAsia="Times New Roman"/>
      <w:sz w:val="24"/>
      <w:szCs w:val="20"/>
      <w:lang w:eastAsia="es-ES"/>
    </w:rPr>
  </w:style>
  <w:style w:type="paragraph" w:styleId="Textopredeterminado2" w:customStyle="1">
    <w:name w:val="Texto predeterminado:2"/>
    <w:basedOn w:val="Normal"/>
    <w:uiPriority w:val="99"/>
    <w:qFormat/>
    <w:rsid w:val="00db059e"/>
    <w:pPr>
      <w:overflowPunct w:val="false"/>
      <w:textAlignment w:val="baseline"/>
    </w:pPr>
    <w:rPr>
      <w:rFonts w:ascii="Times New Roman" w:hAnsi="Times New Roman" w:eastAsia="Times New Roman"/>
      <w:sz w:val="24"/>
      <w:szCs w:val="20"/>
      <w:lang w:eastAsia="es-ES"/>
    </w:rPr>
  </w:style>
  <w:style w:type="paragraph" w:styleId="Textopredeterminado" w:customStyle="1">
    <w:name w:val="Texto predeterminado"/>
    <w:basedOn w:val="Normal"/>
    <w:qFormat/>
    <w:rsid w:val="00db059e"/>
    <w:pPr>
      <w:overflowPunct w:val="false"/>
      <w:textAlignment w:val="baseline"/>
    </w:pPr>
    <w:rPr>
      <w:rFonts w:ascii="Times New Roman" w:hAnsi="Times New Roman" w:eastAsia="Times New Roman"/>
      <w:sz w:val="24"/>
      <w:szCs w:val="20"/>
      <w:lang w:eastAsia="es-ES"/>
    </w:rPr>
  </w:style>
  <w:style w:type="paragraph" w:styleId="Estndar" w:customStyle="1">
    <w:name w:val="Estándar"/>
    <w:basedOn w:val="Normal"/>
    <w:uiPriority w:val="99"/>
    <w:qFormat/>
    <w:rsid w:val="00db059e"/>
    <w:pPr>
      <w:overflowPunct w:val="false"/>
      <w:textAlignment w:val="baseline"/>
    </w:pPr>
    <w:rPr>
      <w:rFonts w:ascii="Times New Roman" w:hAnsi="Times New Roman" w:eastAsia="Times New Roman"/>
      <w:sz w:val="24"/>
      <w:szCs w:val="20"/>
      <w:lang w:eastAsia="es-ES"/>
    </w:rPr>
  </w:style>
  <w:style w:type="paragraph" w:styleId="Ttulo1" w:customStyle="1">
    <w:name w:val="Título1"/>
    <w:basedOn w:val="Normal"/>
    <w:qFormat/>
    <w:rsid w:val="00db059e"/>
    <w:pPr>
      <w:overflowPunct w:val="false"/>
      <w:spacing w:before="0" w:after="960"/>
      <w:jc w:val="center"/>
      <w:textAlignment w:val="baseline"/>
    </w:pPr>
    <w:rPr>
      <w:rFonts w:ascii="Arial Black" w:hAnsi="Arial Black" w:eastAsia="Times New Roman"/>
      <w:sz w:val="48"/>
      <w:szCs w:val="20"/>
      <w:lang w:eastAsia="es-ES"/>
    </w:rPr>
  </w:style>
  <w:style w:type="paragraph" w:styleId="OutlineNumbering" w:customStyle="1">
    <w:name w:val="Outline Numbering"/>
    <w:basedOn w:val="Normal"/>
    <w:qFormat/>
    <w:rsid w:val="00db059e"/>
    <w:pPr>
      <w:overflowPunct w:val="false"/>
      <w:textAlignment w:val="baseline"/>
    </w:pPr>
    <w:rPr>
      <w:rFonts w:ascii="Times New Roman" w:hAnsi="Times New Roman" w:eastAsia="Times New Roman"/>
      <w:sz w:val="24"/>
      <w:szCs w:val="20"/>
      <w:lang w:eastAsia="es-ES"/>
    </w:rPr>
  </w:style>
  <w:style w:type="paragraph" w:styleId="Ttulo31" w:customStyle="1">
    <w:name w:val="Título 31"/>
    <w:basedOn w:val="Normal"/>
    <w:qFormat/>
    <w:rsid w:val="00db059e"/>
    <w:pPr>
      <w:overflowPunct w:val="false"/>
      <w:spacing w:before="120" w:after="120"/>
      <w:textAlignment w:val="baseline"/>
    </w:pPr>
    <w:rPr>
      <w:rFonts w:ascii="Times New Roman" w:hAnsi="Times New Roman" w:eastAsia="Times New Roman"/>
      <w:b/>
      <w:sz w:val="24"/>
      <w:szCs w:val="20"/>
      <w:lang w:eastAsia="es-ES"/>
    </w:rPr>
  </w:style>
  <w:style w:type="paragraph" w:styleId="Ttulo21" w:customStyle="1">
    <w:name w:val="Título 21"/>
    <w:basedOn w:val="Normal"/>
    <w:qFormat/>
    <w:rsid w:val="00db059e"/>
    <w:pPr>
      <w:overflowPunct w:val="false"/>
      <w:spacing w:before="120" w:after="120"/>
      <w:textAlignment w:val="baseline"/>
    </w:pPr>
    <w:rPr>
      <w:rFonts w:ascii="Arial" w:hAnsi="Arial" w:eastAsia="Times New Roman"/>
      <w:b/>
      <w:sz w:val="24"/>
      <w:szCs w:val="20"/>
      <w:lang w:eastAsia="es-ES"/>
    </w:rPr>
  </w:style>
  <w:style w:type="paragraph" w:styleId="Ttulo11" w:customStyle="1">
    <w:name w:val="Título 11"/>
    <w:basedOn w:val="Normal"/>
    <w:qFormat/>
    <w:rsid w:val="00db059e"/>
    <w:pPr>
      <w:overflowPunct w:val="false"/>
      <w:spacing w:before="280" w:after="140"/>
      <w:textAlignment w:val="baseline"/>
    </w:pPr>
    <w:rPr>
      <w:rFonts w:ascii="Arial Black" w:hAnsi="Arial Black" w:eastAsia="Times New Roman"/>
      <w:sz w:val="28"/>
      <w:szCs w:val="20"/>
      <w:lang w:eastAsia="es-ES"/>
    </w:rPr>
  </w:style>
  <w:style w:type="paragraph" w:styleId="FirstLineIndent" w:customStyle="1">
    <w:name w:val="First Line Indent"/>
    <w:basedOn w:val="Normal"/>
    <w:qFormat/>
    <w:rsid w:val="00db059e"/>
    <w:pPr>
      <w:overflowPunct w:val="false"/>
      <w:ind w:firstLine="720"/>
      <w:textAlignment w:val="baseline"/>
    </w:pPr>
    <w:rPr>
      <w:rFonts w:ascii="Times New Roman" w:hAnsi="Times New Roman" w:eastAsia="Times New Roman"/>
      <w:sz w:val="24"/>
      <w:szCs w:val="20"/>
      <w:lang w:eastAsia="es-ES"/>
    </w:rPr>
  </w:style>
  <w:style w:type="paragraph" w:styleId="NumberList" w:customStyle="1">
    <w:name w:val="Number List"/>
    <w:basedOn w:val="Normal"/>
    <w:qFormat/>
    <w:rsid w:val="00db059e"/>
    <w:pPr>
      <w:overflowPunct w:val="false"/>
      <w:textAlignment w:val="baseline"/>
    </w:pPr>
    <w:rPr>
      <w:rFonts w:ascii="Times New Roman" w:hAnsi="Times New Roman" w:eastAsia="Times New Roman"/>
      <w:sz w:val="24"/>
      <w:szCs w:val="20"/>
      <w:lang w:eastAsia="es-ES"/>
    </w:rPr>
  </w:style>
  <w:style w:type="paragraph" w:styleId="Bullet2" w:customStyle="1">
    <w:name w:val="Bullet 2"/>
    <w:basedOn w:val="Normal"/>
    <w:qFormat/>
    <w:rsid w:val="00db059e"/>
    <w:pPr>
      <w:overflowPunct w:val="false"/>
      <w:textAlignment w:val="baseline"/>
    </w:pPr>
    <w:rPr>
      <w:rFonts w:ascii="Times New Roman" w:hAnsi="Times New Roman" w:eastAsia="Times New Roman"/>
      <w:sz w:val="24"/>
      <w:szCs w:val="20"/>
      <w:lang w:eastAsia="es-ES"/>
    </w:rPr>
  </w:style>
  <w:style w:type="paragraph" w:styleId="Bullet1" w:customStyle="1">
    <w:name w:val="Bullet 1"/>
    <w:basedOn w:val="Normal"/>
    <w:qFormat/>
    <w:rsid w:val="00db059e"/>
    <w:pPr>
      <w:overflowPunct w:val="false"/>
      <w:textAlignment w:val="baseline"/>
    </w:pPr>
    <w:rPr>
      <w:rFonts w:ascii="Times New Roman" w:hAnsi="Times New Roman" w:eastAsia="Times New Roman"/>
      <w:sz w:val="24"/>
      <w:szCs w:val="20"/>
      <w:lang w:eastAsia="es-ES"/>
    </w:rPr>
  </w:style>
  <w:style w:type="paragraph" w:styleId="BodySingle" w:customStyle="1">
    <w:name w:val="Body Single"/>
    <w:basedOn w:val="Normal"/>
    <w:qFormat/>
    <w:rsid w:val="00db059e"/>
    <w:pPr>
      <w:overflowPunct w:val="false"/>
      <w:textAlignment w:val="baseline"/>
    </w:pPr>
    <w:rPr>
      <w:rFonts w:ascii="Times New Roman" w:hAnsi="Times New Roman" w:eastAsia="Times New Roman"/>
      <w:sz w:val="24"/>
      <w:szCs w:val="20"/>
      <w:lang w:eastAsia="es-ES"/>
    </w:rPr>
  </w:style>
  <w:style w:type="paragraph" w:styleId="DefaultText" w:customStyle="1">
    <w:name w:val="Default Text"/>
    <w:basedOn w:val="Normal"/>
    <w:qFormat/>
    <w:rsid w:val="00db059e"/>
    <w:pPr>
      <w:overflowPunct w:val="false"/>
      <w:textAlignment w:val="baseline"/>
    </w:pPr>
    <w:rPr>
      <w:rFonts w:ascii="Times New Roman" w:hAnsi="Times New Roman" w:eastAsia="Times New Roman"/>
      <w:sz w:val="24"/>
      <w:szCs w:val="20"/>
      <w:lang w:eastAsia="es-ES"/>
    </w:rPr>
  </w:style>
  <w:style w:type="paragraph" w:styleId="Textopredeterminado22" w:customStyle="1">
    <w:name w:val="Texto predeterminado:2:2"/>
    <w:basedOn w:val="Normal"/>
    <w:uiPriority w:val="99"/>
    <w:qFormat/>
    <w:rsid w:val="00944978"/>
    <w:pPr/>
    <w:rPr>
      <w:rFonts w:ascii="Times New Roman" w:hAnsi="Times New Roman" w:eastAsia="Times New Roman"/>
      <w:sz w:val="24"/>
      <w:szCs w:val="24"/>
      <w:lang w:eastAsia="es-ES"/>
    </w:rPr>
  </w:style>
  <w:style w:type="paragraph" w:styleId="Textopredeterminado12" w:customStyle="1">
    <w:name w:val="Texto predeterminado:1:2"/>
    <w:basedOn w:val="Normal"/>
    <w:uiPriority w:val="99"/>
    <w:qFormat/>
    <w:rsid w:val="00944978"/>
    <w:pPr/>
    <w:rPr>
      <w:rFonts w:ascii="Times New Roman" w:hAnsi="Times New Roman" w:eastAsia="Times New Roman"/>
      <w:sz w:val="24"/>
      <w:szCs w:val="24"/>
    </w:rPr>
  </w:style>
  <w:style w:type="paragraph" w:styleId="Textopredeterminado7" w:customStyle="1">
    <w:name w:val="Texto predeterminado:7"/>
    <w:basedOn w:val="Normal"/>
    <w:uiPriority w:val="99"/>
    <w:qFormat/>
    <w:rsid w:val="00944978"/>
    <w:pPr/>
    <w:rPr>
      <w:rFonts w:ascii="Times New Roman" w:hAnsi="Times New Roman" w:eastAsia="Times New Roman"/>
      <w:sz w:val="24"/>
      <w:szCs w:val="24"/>
    </w:rPr>
  </w:style>
  <w:style w:type="paragraph" w:styleId="Textopredeterminado4" w:customStyle="1">
    <w:name w:val="Texto predeterminado:4"/>
    <w:basedOn w:val="Normal"/>
    <w:uiPriority w:val="99"/>
    <w:qFormat/>
    <w:rsid w:val="006a2ea7"/>
    <w:pPr/>
    <w:rPr>
      <w:rFonts w:ascii="Times New Roman" w:hAnsi="Times New Roman" w:eastAsia="Times New Roman"/>
      <w:sz w:val="24"/>
      <w:szCs w:val="24"/>
      <w:lang w:eastAsia="es-ES"/>
    </w:rPr>
  </w:style>
  <w:style w:type="paragraph" w:styleId="NormalWeb">
    <w:name w:val="Normal (Web)"/>
    <w:basedOn w:val="Normal"/>
    <w:uiPriority w:val="99"/>
    <w:unhideWhenUsed/>
    <w:qFormat/>
    <w:rsid w:val="000a52ff"/>
    <w:pPr>
      <w:spacing w:lineRule="auto" w:line="288" w:beforeAutospacing="1" w:after="142"/>
    </w:pPr>
    <w:rPr>
      <w:rFonts w:ascii="Times New Roman" w:hAnsi="Times New Roman" w:eastAsia="Times New Roman"/>
      <w:sz w:val="24"/>
      <w:szCs w:val="24"/>
      <w:lang w:eastAsia="es-ES"/>
    </w:rPr>
  </w:style>
  <w:style w:type="paragraph" w:styleId="ListParagraph">
    <w:name w:val="List Paragraph"/>
    <w:basedOn w:val="Normal"/>
    <w:uiPriority w:val="1"/>
    <w:qFormat/>
    <w:rsid w:val="00b94aeb"/>
    <w:pPr>
      <w:spacing w:lineRule="auto" w:line="276" w:before="0" w:after="200"/>
      <w:ind w:left="720" w:hanging="0"/>
      <w:contextualSpacing/>
    </w:pPr>
    <w:rPr>
      <w:rFonts w:ascii="Calibri" w:hAnsi="Calibri" w:eastAsia="" w:cs="" w:asciiTheme="minorHAnsi" w:cstheme="minorBidi" w:eastAsiaTheme="minorEastAsia" w:hAnsiTheme="minorHAnsi"/>
      <w:lang w:eastAsia="es-ES"/>
    </w:rPr>
  </w:style>
  <w:style w:type="paragraph" w:styleId="Standard" w:customStyle="1">
    <w:name w:val="Standard"/>
    <w:qFormat/>
    <w:rsid w:val="005b5660"/>
    <w:pPr>
      <w:widowControl w:val="false"/>
      <w:suppressAutoHyphens w:val="true"/>
      <w:bidi w:val="0"/>
      <w:spacing w:before="0" w:after="0"/>
      <w:jc w:val="left"/>
      <w:textAlignment w:val="baseline"/>
    </w:pPr>
    <w:rPr>
      <w:rFonts w:ascii="Trebuchet MS" w:hAnsi="Trebuchet MS" w:eastAsia="Trebuchet MS" w:cs="Trebuchet MS"/>
      <w:color w:val="auto"/>
      <w:kern w:val="0"/>
      <w:sz w:val="22"/>
      <w:szCs w:val="22"/>
      <w:lang w:val="gl-ES" w:eastAsia="en-US" w:bidi="ar-SA"/>
    </w:rPr>
  </w:style>
  <w:style w:type="paragraph" w:styleId="Textbody" w:customStyle="1">
    <w:name w:val="Text body"/>
    <w:basedOn w:val="Normal"/>
    <w:qFormat/>
    <w:rsid w:val="005b5660"/>
    <w:pPr>
      <w:widowControl w:val="false"/>
      <w:suppressAutoHyphens w:val="true"/>
      <w:spacing w:before="87" w:after="0"/>
      <w:ind w:left="120" w:firstLine="340"/>
      <w:jc w:val="both"/>
      <w:textAlignment w:val="baseline"/>
    </w:pPr>
    <w:rPr>
      <w:rFonts w:ascii="Trebuchet MS" w:hAnsi="Trebuchet MS" w:eastAsia="Trebuchet MS" w:cs="Trebuchet MS"/>
      <w:sz w:val="19"/>
      <w:szCs w:val="19"/>
      <w:lang w:val="gl-E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2b58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Normal">
    <w:name w:val="Table Normal"/>
    <w:uiPriority w:val="2"/>
    <w:semiHidden/>
    <w:unhideWhenUsed/>
    <w:qFormat/>
    <w:rsid w:val="00884499"/>
    <w:rPr>
      <w:rFonts w:asciiTheme="minorHAnsi" w:hAnsiTheme="minorHAnsi" w:eastAsiaTheme="minorHAnsi" w:cstheme="minorBidi"/>
      <w:lang w:val="en-US" w:eastAsia="en-US"/>
      <w:sz w:val="22"/>
      <w:szCs w:val="22"/>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rreo@ponteceso.gal." TargetMode="External"/><Relationship Id="rId3" Type="http://schemas.openxmlformats.org/officeDocument/2006/relationships/hyperlink" Target="mailto:correo@ponteceso.gal." TargetMode="External"/><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sede@ponteceso." TargetMode="External"/><Relationship Id="rId3" Type="http://schemas.openxmlformats.org/officeDocument/2006/relationships/hyperlink" Target="http://www.ponteceso.net/" TargetMode="Externa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EC4D9-D6CF-434D-85BE-DA21B408C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Application>LibreOffice/7.2.7.2$Windows_X86_64 LibreOffice_project/8d71d29d553c0f7dcbfa38fbfda25ee34cce99a2</Application>
  <AppVersion>15.0000</AppVersion>
  <Pages>13</Pages>
  <Words>3643</Words>
  <Characters>20877</Characters>
  <CharactersWithSpaces>24736</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2024-08-08T08:44:00Z</dcterms:created>
  <dc:creator>usuario</dc:creator>
  <dc:description/>
  <dc:language>es-ES</dc:language>
  <cp:lastModifiedBy/>
  <cp:lastPrinted>2025-08-05T11:10:53Z</cp:lastPrinted>
  <dcterms:modified xsi:type="dcterms:W3CDTF">2025-08-19T11:48:33Z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file>