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4" w:type="dxa"/>
        <w:tblInd w:w="-176"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4644"/>
        <w:gridCol w:w="4820"/>
      </w:tblGrid>
      <w:tr w:rsidR="00761E72" w:rsidRPr="00F26506" w:rsidTr="006107CD">
        <w:trPr>
          <w:trHeight w:val="12680"/>
        </w:trPr>
        <w:tc>
          <w:tcPr>
            <w:tcW w:w="4644" w:type="dxa"/>
            <w:shd w:val="clear" w:color="auto" w:fill="auto"/>
          </w:tcPr>
          <w:p w:rsidR="000B0B5C" w:rsidRPr="007D349C" w:rsidRDefault="00DE4725" w:rsidP="00F94E02">
            <w:pPr>
              <w:jc w:val="both"/>
              <w:rPr>
                <w:rFonts w:ascii="Arial" w:eastAsia="Times New Roman" w:hAnsi="Arial" w:cs="Arial"/>
                <w:b/>
                <w:color w:val="000000"/>
                <w:lang w:val="eu-ES" w:eastAsia="eu-ES"/>
              </w:rPr>
            </w:pPr>
            <w:r w:rsidRPr="007D349C">
              <w:rPr>
                <w:rFonts w:ascii="Arial" w:eastAsia="Times New Roman" w:hAnsi="Arial" w:cs="Arial"/>
                <w:b/>
                <w:color w:val="000000"/>
                <w:lang w:val="eu-ES" w:eastAsia="eu-ES"/>
              </w:rPr>
              <w:t>AN</w:t>
            </w:r>
            <w:r w:rsidR="00753256" w:rsidRPr="007D349C">
              <w:rPr>
                <w:rFonts w:ascii="Arial" w:eastAsia="Times New Roman" w:hAnsi="Arial" w:cs="Arial"/>
                <w:b/>
                <w:color w:val="000000"/>
                <w:lang w:val="eu-ES" w:eastAsia="eu-ES"/>
              </w:rPr>
              <w:t>TSOA</w:t>
            </w:r>
            <w:r w:rsidRPr="007D349C">
              <w:rPr>
                <w:rFonts w:ascii="Arial" w:eastAsia="Times New Roman" w:hAnsi="Arial" w:cs="Arial"/>
                <w:b/>
                <w:color w:val="000000"/>
                <w:lang w:val="eu-ES" w:eastAsia="eu-ES"/>
              </w:rPr>
              <w:t xml:space="preserve">INGO UDALAREN </w:t>
            </w:r>
            <w:r w:rsidR="000B0B5C" w:rsidRPr="007D349C">
              <w:rPr>
                <w:rFonts w:ascii="Arial" w:eastAsia="Times New Roman" w:hAnsi="Arial" w:cs="Arial"/>
                <w:b/>
                <w:color w:val="000000"/>
                <w:lang w:val="eu-ES" w:eastAsia="eu-ES"/>
              </w:rPr>
              <w:t>ETA A</w:t>
            </w:r>
            <w:r w:rsidRPr="007D349C">
              <w:rPr>
                <w:rFonts w:ascii="Arial" w:eastAsia="Times New Roman" w:hAnsi="Arial" w:cs="Arial"/>
                <w:b/>
                <w:color w:val="000000"/>
                <w:lang w:val="eu-ES" w:eastAsia="eu-ES"/>
              </w:rPr>
              <w:t xml:space="preserve">NTSOAINGO </w:t>
            </w:r>
            <w:r w:rsidR="00E674D9" w:rsidRPr="007D349C">
              <w:rPr>
                <w:rFonts w:ascii="Arial" w:eastAsia="Times New Roman" w:hAnsi="Arial" w:cs="Arial"/>
                <w:b/>
                <w:color w:val="000000"/>
                <w:lang w:val="eu-ES" w:eastAsia="eu-ES"/>
              </w:rPr>
              <w:t>ERRALDOI ETA BURUHAUNDIEN KONPARTSA</w:t>
            </w:r>
            <w:r w:rsidR="000B0B5C" w:rsidRPr="007D349C">
              <w:rPr>
                <w:rFonts w:ascii="Arial" w:eastAsia="Times New Roman" w:hAnsi="Arial" w:cs="Arial"/>
                <w:b/>
                <w:color w:val="000000"/>
                <w:lang w:val="eu-ES" w:eastAsia="eu-ES"/>
              </w:rPr>
              <w:t xml:space="preserve"> ELKARTEAREN ARTEKO </w:t>
            </w:r>
            <w:r w:rsidR="00376148">
              <w:rPr>
                <w:rFonts w:ascii="Arial" w:eastAsia="Times New Roman" w:hAnsi="Arial" w:cs="Arial"/>
                <w:b/>
                <w:color w:val="000000"/>
                <w:lang w:val="eu-ES" w:eastAsia="eu-ES"/>
              </w:rPr>
              <w:t>HITZARMENA 2025</w:t>
            </w:r>
            <w:r w:rsidR="000B0B5C" w:rsidRPr="007D349C">
              <w:rPr>
                <w:rFonts w:ascii="Arial" w:eastAsia="Times New Roman" w:hAnsi="Arial" w:cs="Arial"/>
                <w:b/>
                <w:color w:val="000000"/>
                <w:lang w:val="eu-ES" w:eastAsia="eu-ES"/>
              </w:rPr>
              <w:t xml:space="preserve"> </w:t>
            </w:r>
            <w:r w:rsidR="00E674D9" w:rsidRPr="007D349C">
              <w:rPr>
                <w:rFonts w:ascii="Arial" w:eastAsia="Times New Roman" w:hAnsi="Arial" w:cs="Arial"/>
                <w:b/>
                <w:color w:val="000000"/>
                <w:lang w:val="eu-ES" w:eastAsia="eu-ES"/>
              </w:rPr>
              <w:t xml:space="preserve">URTEKO JARDUERAK ETA IRTEERAK </w:t>
            </w:r>
            <w:r w:rsidR="000B0B5C" w:rsidRPr="007D349C">
              <w:rPr>
                <w:rFonts w:ascii="Arial" w:eastAsia="Times New Roman" w:hAnsi="Arial" w:cs="Arial"/>
                <w:b/>
                <w:color w:val="000000"/>
                <w:lang w:val="eu-ES" w:eastAsia="eu-ES"/>
              </w:rPr>
              <w:t>ANTOLATZEKO</w:t>
            </w:r>
          </w:p>
          <w:p w:rsidR="00A34286" w:rsidRPr="007D349C" w:rsidRDefault="00A34286" w:rsidP="00F94E02">
            <w:pPr>
              <w:rPr>
                <w:rFonts w:ascii="Arial" w:eastAsia="Times New Roman" w:hAnsi="Arial" w:cs="Arial"/>
                <w:b/>
                <w:lang w:val="eu-ES" w:eastAsia="eu-ES"/>
              </w:rPr>
            </w:pPr>
          </w:p>
          <w:p w:rsidR="00A34286" w:rsidRPr="007D349C" w:rsidRDefault="00753256" w:rsidP="00F94E02">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xml:space="preserve">BILDU </w:t>
            </w:r>
            <w:r w:rsidR="0091464E" w:rsidRPr="007D349C">
              <w:rPr>
                <w:rFonts w:ascii="Arial" w:eastAsia="Times New Roman" w:hAnsi="Arial" w:cs="Arial"/>
                <w:color w:val="000000"/>
                <w:lang w:val="eu-ES" w:eastAsia="eu-ES"/>
              </w:rPr>
              <w:t>DIRA</w:t>
            </w:r>
          </w:p>
          <w:p w:rsidR="00E83170" w:rsidRPr="007D349C" w:rsidRDefault="00E83170" w:rsidP="00F94E02">
            <w:pPr>
              <w:jc w:val="both"/>
              <w:rPr>
                <w:rFonts w:ascii="Arial" w:eastAsia="Times New Roman" w:hAnsi="Arial" w:cs="Arial"/>
                <w:color w:val="000000"/>
                <w:lang w:val="eu-ES" w:eastAsia="eu-ES"/>
              </w:rPr>
            </w:pPr>
          </w:p>
          <w:p w:rsidR="0091464E" w:rsidRPr="007D349C" w:rsidRDefault="0091464E" w:rsidP="00F94E02">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xml:space="preserve">Alde batetik, </w:t>
            </w:r>
            <w:r w:rsidR="00355273" w:rsidRPr="007D349C">
              <w:rPr>
                <w:rFonts w:ascii="Arial" w:eastAsia="Times New Roman" w:hAnsi="Arial" w:cs="Arial"/>
                <w:color w:val="000000"/>
                <w:lang w:val="eu-ES" w:eastAsia="eu-ES"/>
              </w:rPr>
              <w:t>MARTA DIEZ NAPAL andere</w:t>
            </w:r>
            <w:r w:rsidRPr="007D349C">
              <w:rPr>
                <w:rFonts w:ascii="Arial" w:eastAsia="Times New Roman" w:hAnsi="Arial" w:cs="Arial"/>
                <w:color w:val="000000"/>
                <w:lang w:val="eu-ES" w:eastAsia="eu-ES"/>
              </w:rPr>
              <w:t xml:space="preserve">a, Antsoaingo Udaleko alkate-udalburua, eta bestetik, </w:t>
            </w:r>
            <w:r w:rsidR="00E674D9" w:rsidRPr="007D349C">
              <w:rPr>
                <w:rFonts w:ascii="Arial" w:eastAsia="Times New Roman" w:hAnsi="Arial" w:cs="Arial"/>
                <w:lang w:val="eu-ES" w:eastAsia="eu-ES"/>
              </w:rPr>
              <w:t>ROBERTO AZANZA MONREAL jaun</w:t>
            </w:r>
            <w:r w:rsidR="005D7077" w:rsidRPr="007D349C">
              <w:rPr>
                <w:rFonts w:ascii="Arial" w:eastAsia="Times New Roman" w:hAnsi="Arial" w:cs="Arial"/>
                <w:lang w:val="eu-ES" w:eastAsia="eu-ES"/>
              </w:rPr>
              <w:t>a</w:t>
            </w:r>
            <w:r w:rsidRPr="007D349C">
              <w:rPr>
                <w:rFonts w:ascii="Arial" w:eastAsia="Times New Roman" w:hAnsi="Arial" w:cs="Arial"/>
                <w:lang w:val="eu-ES" w:eastAsia="eu-ES"/>
              </w:rPr>
              <w:t xml:space="preserve">, </w:t>
            </w:r>
            <w:r w:rsidR="00E674D9" w:rsidRPr="007D349C">
              <w:rPr>
                <w:rFonts w:ascii="Arial" w:eastAsia="Times New Roman" w:hAnsi="Arial" w:cs="Arial"/>
                <w:color w:val="000000"/>
                <w:lang w:val="eu-ES" w:eastAsia="eu-ES"/>
              </w:rPr>
              <w:t xml:space="preserve">COMPARSA DE GIGANTES Y CABEZUDOS DE ANSOÁIN/ANTSOAINGO ERRALDOI ETA BURUHAUNDIEN KONPARTSA, </w:t>
            </w:r>
            <w:r w:rsidR="00EA5B23" w:rsidRPr="007D349C">
              <w:rPr>
                <w:rFonts w:ascii="Arial" w:eastAsia="Times New Roman" w:hAnsi="Arial" w:cs="Arial"/>
                <w:color w:val="000000"/>
                <w:lang w:val="eu-ES" w:eastAsia="eu-ES"/>
              </w:rPr>
              <w:t xml:space="preserve">I.F.Z. </w:t>
            </w:r>
            <w:r w:rsidR="00E674D9" w:rsidRPr="007D349C">
              <w:rPr>
                <w:rFonts w:ascii="Arial" w:eastAsia="Times New Roman" w:hAnsi="Arial" w:cs="Arial"/>
                <w:color w:val="000000"/>
                <w:lang w:val="eu-ES" w:eastAsia="eu-ES"/>
              </w:rPr>
              <w:t>V31692619</w:t>
            </w:r>
            <w:r w:rsidR="00E710B0" w:rsidRPr="007D349C">
              <w:rPr>
                <w:rFonts w:ascii="Arial" w:eastAsia="Times New Roman" w:hAnsi="Arial" w:cs="Arial"/>
                <w:color w:val="000000"/>
                <w:lang w:val="eu-ES" w:eastAsia="eu-ES"/>
              </w:rPr>
              <w:t>.</w:t>
            </w:r>
            <w:r w:rsidR="00EA5B23" w:rsidRPr="007D349C">
              <w:rPr>
                <w:rFonts w:ascii="Arial" w:eastAsia="Times New Roman" w:hAnsi="Arial" w:cs="Arial"/>
                <w:color w:val="000000"/>
                <w:lang w:val="eu-ES" w:eastAsia="eu-ES"/>
              </w:rPr>
              <w:br/>
            </w:r>
            <w:r w:rsidR="00EA5B23" w:rsidRPr="007D349C">
              <w:rPr>
                <w:rFonts w:ascii="Arial" w:eastAsia="Times New Roman" w:hAnsi="Arial" w:cs="Arial"/>
                <w:color w:val="000000"/>
                <w:lang w:val="eu-ES" w:eastAsia="eu-ES"/>
              </w:rPr>
              <w:br/>
              <w:t>Bi aldeek</w:t>
            </w:r>
            <w:r w:rsidRPr="007D349C">
              <w:rPr>
                <w:rFonts w:ascii="Arial" w:eastAsia="Times New Roman" w:hAnsi="Arial" w:cs="Arial"/>
                <w:color w:val="000000"/>
                <w:lang w:val="eu-ES" w:eastAsia="eu-ES"/>
              </w:rPr>
              <w:t xml:space="preserve"> hitzarmen hau </w:t>
            </w:r>
            <w:r w:rsidR="00EA5B23" w:rsidRPr="007D349C">
              <w:rPr>
                <w:rFonts w:ascii="Arial" w:eastAsia="Times New Roman" w:hAnsi="Arial" w:cs="Arial"/>
                <w:color w:val="000000"/>
                <w:lang w:val="eu-ES" w:eastAsia="eu-ES"/>
              </w:rPr>
              <w:t>aurrera eramateko</w:t>
            </w:r>
            <w:r w:rsidRPr="007D349C">
              <w:rPr>
                <w:rFonts w:ascii="Arial" w:eastAsia="Times New Roman" w:hAnsi="Arial" w:cs="Arial"/>
                <w:color w:val="000000"/>
                <w:lang w:val="eu-ES" w:eastAsia="eu-ES"/>
              </w:rPr>
              <w:t xml:space="preserve"> gaitasuna aitortzen diote elkarri.</w:t>
            </w:r>
          </w:p>
          <w:p w:rsidR="00355273" w:rsidRPr="007D349C" w:rsidRDefault="00355273" w:rsidP="00F94E02">
            <w:pPr>
              <w:jc w:val="both"/>
              <w:rPr>
                <w:rFonts w:ascii="Arial" w:eastAsia="Times New Roman" w:hAnsi="Arial" w:cs="Arial"/>
                <w:lang w:val="eu-ES" w:eastAsia="eu-ES"/>
              </w:rPr>
            </w:pPr>
          </w:p>
          <w:p w:rsidR="00F94E02" w:rsidRPr="007D349C" w:rsidRDefault="00F94E02" w:rsidP="00F94E02">
            <w:pPr>
              <w:jc w:val="both"/>
              <w:rPr>
                <w:rFonts w:ascii="Arial" w:eastAsia="Times New Roman" w:hAnsi="Arial" w:cs="Arial"/>
                <w:lang w:val="eu-ES" w:eastAsia="eu-ES"/>
              </w:rPr>
            </w:pPr>
          </w:p>
          <w:p w:rsidR="00A34286" w:rsidRPr="007D349C" w:rsidRDefault="0091464E" w:rsidP="00F94E02">
            <w:pPr>
              <w:jc w:val="both"/>
              <w:rPr>
                <w:rFonts w:ascii="Arial" w:eastAsia="Times New Roman" w:hAnsi="Arial" w:cs="Arial"/>
                <w:b/>
                <w:color w:val="000000"/>
                <w:lang w:val="eu-ES" w:eastAsia="eu-ES"/>
              </w:rPr>
            </w:pPr>
            <w:r w:rsidRPr="007D349C">
              <w:rPr>
                <w:rFonts w:ascii="Arial" w:eastAsia="Times New Roman" w:hAnsi="Arial" w:cs="Arial"/>
                <w:b/>
                <w:color w:val="000000"/>
                <w:lang w:val="eu-ES" w:eastAsia="eu-ES"/>
              </w:rPr>
              <w:t>1.-MOTIBAZIOA</w:t>
            </w:r>
          </w:p>
          <w:p w:rsidR="00E674D9" w:rsidRPr="007D349C" w:rsidRDefault="00E674D9" w:rsidP="00F94E02">
            <w:pPr>
              <w:jc w:val="both"/>
              <w:rPr>
                <w:rFonts w:ascii="Arial" w:eastAsia="Times New Roman" w:hAnsi="Arial" w:cs="Arial"/>
                <w:color w:val="000000"/>
                <w:lang w:val="eu-ES" w:eastAsia="eu-ES"/>
              </w:rPr>
            </w:pPr>
          </w:p>
          <w:p w:rsidR="00E674D9" w:rsidRPr="007D349C" w:rsidRDefault="00E674D9" w:rsidP="00F94E02">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Udalaren interesa da ANTSOAINGO ERRALDOI</w:t>
            </w:r>
            <w:r w:rsidR="00054934">
              <w:rPr>
                <w:rFonts w:ascii="Arial" w:eastAsia="Times New Roman" w:hAnsi="Arial" w:cs="Arial"/>
                <w:color w:val="000000"/>
                <w:lang w:val="eu-ES" w:eastAsia="eu-ES"/>
              </w:rPr>
              <w:t xml:space="preserve"> ETA BURUHANDIEN KONPARTSAK 2025</w:t>
            </w:r>
            <w:r w:rsidRPr="007D349C">
              <w:rPr>
                <w:rFonts w:ascii="Arial" w:eastAsia="Times New Roman" w:hAnsi="Arial" w:cs="Arial"/>
                <w:color w:val="000000"/>
                <w:lang w:val="eu-ES" w:eastAsia="eu-ES"/>
              </w:rPr>
              <w:t>. urtean zehar hainbat irteera eta jarduera egitea</w:t>
            </w:r>
            <w:r w:rsidR="00F94E02" w:rsidRPr="007D349C">
              <w:rPr>
                <w:rFonts w:ascii="Arial" w:hAnsi="Arial" w:cs="Arial"/>
                <w:lang w:val="eu-ES"/>
              </w:rPr>
              <w:t xml:space="preserve"> </w:t>
            </w:r>
            <w:r w:rsidR="00F94E02" w:rsidRPr="007D349C">
              <w:rPr>
                <w:rFonts w:ascii="Arial" w:eastAsia="Times New Roman" w:hAnsi="Arial" w:cs="Arial"/>
                <w:color w:val="000000"/>
                <w:lang w:val="eu-ES" w:eastAsia="eu-ES"/>
              </w:rPr>
              <w:t>data esanguratsuekin bat eginez, aurreko urteetan egin den bezala</w:t>
            </w:r>
            <w:r w:rsidRPr="007D349C">
              <w:rPr>
                <w:rFonts w:ascii="Arial" w:eastAsia="Times New Roman" w:hAnsi="Arial" w:cs="Arial"/>
                <w:color w:val="000000"/>
                <w:lang w:val="eu-ES" w:eastAsia="eu-ES"/>
              </w:rPr>
              <w:t>, helburu hauekin:</w:t>
            </w:r>
          </w:p>
          <w:p w:rsidR="00E674D9" w:rsidRPr="007D349C" w:rsidRDefault="00E674D9" w:rsidP="00F94E02">
            <w:pPr>
              <w:jc w:val="both"/>
              <w:rPr>
                <w:rFonts w:ascii="Arial" w:eastAsia="Times New Roman" w:hAnsi="Arial" w:cs="Arial"/>
                <w:color w:val="000000"/>
                <w:lang w:val="eu-ES" w:eastAsia="eu-ES"/>
              </w:rPr>
            </w:pPr>
          </w:p>
          <w:p w:rsidR="00E674D9" w:rsidRPr="007D349C" w:rsidRDefault="00E674D9" w:rsidP="00F94E02">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Antsoaingo bizilagunei kulturarako eta herritarren partaidetzarako sarbidea erraztea.</w:t>
            </w:r>
          </w:p>
          <w:p w:rsidR="00F94E02" w:rsidRPr="007D349C" w:rsidRDefault="00F94E02" w:rsidP="00F94E02">
            <w:pPr>
              <w:jc w:val="both"/>
              <w:rPr>
                <w:rFonts w:ascii="Arial" w:eastAsia="Times New Roman" w:hAnsi="Arial" w:cs="Arial"/>
                <w:color w:val="000000"/>
                <w:lang w:val="eu-ES" w:eastAsia="eu-ES"/>
              </w:rPr>
            </w:pPr>
          </w:p>
          <w:p w:rsidR="00E674D9" w:rsidRPr="007D349C" w:rsidRDefault="00E674D9" w:rsidP="00F94E02">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Ohiko ospakizunak (Euskararen Eguna, Antsoaingo Eguna eta Herriko Jaiak) kontserbatu eta antolatzeko interesa duten proiektuei laguntzea.</w:t>
            </w:r>
          </w:p>
          <w:p w:rsidR="00F94E02" w:rsidRPr="007D349C" w:rsidRDefault="00F94E02" w:rsidP="00F94E02">
            <w:pPr>
              <w:jc w:val="both"/>
              <w:rPr>
                <w:rFonts w:ascii="Arial" w:eastAsia="Times New Roman" w:hAnsi="Arial" w:cs="Arial"/>
                <w:color w:val="000000"/>
                <w:lang w:val="eu-ES" w:eastAsia="eu-ES"/>
              </w:rPr>
            </w:pPr>
          </w:p>
          <w:p w:rsidR="00BA7CB5" w:rsidRPr="007D349C" w:rsidRDefault="00E674D9" w:rsidP="00F94E02">
            <w:pPr>
              <w:rPr>
                <w:rFonts w:ascii="Arial" w:eastAsia="Times New Roman" w:hAnsi="Arial" w:cs="Arial"/>
                <w:color w:val="000000"/>
                <w:lang w:val="eu-ES" w:eastAsia="eu-ES"/>
              </w:rPr>
            </w:pPr>
            <w:r w:rsidRPr="007D349C">
              <w:rPr>
                <w:rFonts w:ascii="Arial" w:eastAsia="Times New Roman" w:hAnsi="Arial" w:cs="Arial"/>
                <w:color w:val="000000"/>
                <w:lang w:val="eu-ES" w:eastAsia="eu-ES"/>
              </w:rPr>
              <w:t>- Antsoaingo herri-taldeek kultura-jarduerak antolatzen parte har dezaten bultzatzea.</w:t>
            </w:r>
          </w:p>
          <w:p w:rsidR="00E674D9" w:rsidRPr="007D349C" w:rsidRDefault="00E674D9" w:rsidP="00F94E02">
            <w:pPr>
              <w:rPr>
                <w:rFonts w:ascii="Arial" w:eastAsia="Times New Roman" w:hAnsi="Arial" w:cs="Arial"/>
                <w:lang w:val="eu-ES" w:eastAsia="eu-ES"/>
              </w:rPr>
            </w:pPr>
          </w:p>
          <w:p w:rsidR="00A34286" w:rsidRPr="007D349C" w:rsidRDefault="00753256" w:rsidP="00F94E02">
            <w:pPr>
              <w:jc w:val="both"/>
              <w:textAlignment w:val="baseline"/>
              <w:rPr>
                <w:rFonts w:ascii="Arial" w:eastAsia="Times New Roman" w:hAnsi="Arial" w:cs="Arial"/>
                <w:b/>
                <w:color w:val="000000"/>
                <w:lang w:val="eu-ES" w:eastAsia="eu-ES"/>
              </w:rPr>
            </w:pPr>
            <w:r w:rsidRPr="007D349C">
              <w:rPr>
                <w:rFonts w:ascii="Arial" w:eastAsia="Times New Roman" w:hAnsi="Arial" w:cs="Arial"/>
                <w:b/>
                <w:color w:val="000000"/>
                <w:lang w:val="eu-ES" w:eastAsia="eu-ES"/>
              </w:rPr>
              <w:t xml:space="preserve">2.-HITZARMENAREN </w:t>
            </w:r>
            <w:r w:rsidR="00BA7CB5" w:rsidRPr="007D349C">
              <w:rPr>
                <w:rFonts w:ascii="Arial" w:eastAsia="Times New Roman" w:hAnsi="Arial" w:cs="Arial"/>
                <w:b/>
                <w:color w:val="000000"/>
                <w:lang w:val="eu-ES" w:eastAsia="eu-ES"/>
              </w:rPr>
              <w:t>XEDEA</w:t>
            </w:r>
          </w:p>
          <w:p w:rsidR="00EA5B23" w:rsidRDefault="00922474"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br/>
            </w:r>
            <w:r w:rsidR="0093636D">
              <w:rPr>
                <w:rFonts w:ascii="Arial" w:eastAsia="Times New Roman" w:hAnsi="Arial" w:cs="Arial"/>
                <w:color w:val="000000"/>
                <w:lang w:val="eu-ES" w:eastAsia="eu-ES"/>
              </w:rPr>
              <w:t>Hitzarmen hau 2025eko otsailaren 27ko 40. NAOn argitaratutako 2025-2027 aldirako Antsoaingo Dirulaguntzen Plan Estrategikoaren barruan sartzen da, eta di</w:t>
            </w:r>
            <w:r w:rsidRPr="007D349C">
              <w:rPr>
                <w:rFonts w:ascii="Arial" w:eastAsia="Times New Roman" w:hAnsi="Arial" w:cs="Arial"/>
                <w:color w:val="000000"/>
                <w:lang w:val="eu-ES" w:eastAsia="eu-ES"/>
              </w:rPr>
              <w:t>ru</w:t>
            </w:r>
            <w:r w:rsidR="00BA7CB5" w:rsidRPr="007D349C">
              <w:rPr>
                <w:rFonts w:ascii="Arial" w:eastAsia="Times New Roman" w:hAnsi="Arial" w:cs="Arial"/>
                <w:color w:val="000000"/>
                <w:lang w:val="eu-ES" w:eastAsia="eu-ES"/>
              </w:rPr>
              <w:t xml:space="preserve">laguntza emateko irizpideak eta prozedura ezartzea, Antsoaingo Udalak </w:t>
            </w:r>
            <w:r w:rsidR="00EF3AF4">
              <w:rPr>
                <w:rFonts w:ascii="Arial" w:eastAsia="Times New Roman" w:hAnsi="Arial" w:cs="Arial"/>
                <w:color w:val="000000"/>
                <w:lang w:val="eu-ES" w:eastAsia="eu-ES"/>
              </w:rPr>
              <w:t>diru</w:t>
            </w:r>
            <w:r w:rsidR="00EA5B23" w:rsidRPr="007D349C">
              <w:rPr>
                <w:rFonts w:ascii="Arial" w:eastAsia="Times New Roman" w:hAnsi="Arial" w:cs="Arial"/>
                <w:color w:val="000000"/>
                <w:lang w:val="eu-ES" w:eastAsia="eu-ES"/>
              </w:rPr>
              <w:t xml:space="preserve">laguntzak arautzeko onartua duen </w:t>
            </w:r>
            <w:r w:rsidR="00BA7CB5" w:rsidRPr="007D349C">
              <w:rPr>
                <w:rFonts w:ascii="Arial" w:eastAsia="Times New Roman" w:hAnsi="Arial" w:cs="Arial"/>
                <w:color w:val="000000"/>
                <w:lang w:val="eu-ES" w:eastAsia="eu-ES"/>
              </w:rPr>
              <w:t xml:space="preserve">kultura, hezkuntza, kirola, gazteria, laguntza humanitario eta </w:t>
            </w:r>
            <w:r w:rsidR="00EA5B23" w:rsidRPr="007D349C">
              <w:rPr>
                <w:rFonts w:ascii="Arial" w:eastAsia="Times New Roman" w:hAnsi="Arial" w:cs="Arial"/>
                <w:color w:val="000000"/>
                <w:lang w:val="eu-ES" w:eastAsia="eu-ES"/>
              </w:rPr>
              <w:t xml:space="preserve">sozialeko </w:t>
            </w:r>
            <w:r w:rsidR="00BA7CB5" w:rsidRPr="007D349C">
              <w:rPr>
                <w:rFonts w:ascii="Arial" w:eastAsia="Times New Roman" w:hAnsi="Arial" w:cs="Arial"/>
                <w:color w:val="000000"/>
                <w:lang w:val="eu-ES" w:eastAsia="eu-ES"/>
              </w:rPr>
              <w:t xml:space="preserve">helburuetarako </w:t>
            </w:r>
            <w:r w:rsidR="00EA5B23" w:rsidRPr="007D349C">
              <w:rPr>
                <w:rFonts w:ascii="Arial" w:eastAsia="Times New Roman" w:hAnsi="Arial" w:cs="Arial"/>
                <w:color w:val="000000"/>
                <w:lang w:val="eu-ES" w:eastAsia="eu-ES"/>
              </w:rPr>
              <w:t>O</w:t>
            </w:r>
            <w:r w:rsidR="00BA7CB5" w:rsidRPr="007D349C">
              <w:rPr>
                <w:rFonts w:ascii="Arial" w:eastAsia="Times New Roman" w:hAnsi="Arial" w:cs="Arial"/>
                <w:color w:val="000000"/>
                <w:lang w:val="eu-ES" w:eastAsia="eu-ES"/>
              </w:rPr>
              <w:t>rdenantzan</w:t>
            </w:r>
            <w:r w:rsidR="00EA5B23" w:rsidRPr="007D349C">
              <w:rPr>
                <w:rFonts w:ascii="Arial" w:eastAsia="Times New Roman" w:hAnsi="Arial" w:cs="Arial"/>
                <w:color w:val="000000"/>
                <w:lang w:val="eu-ES" w:eastAsia="eu-ES"/>
              </w:rPr>
              <w:t xml:space="preserve"> adostutakoaren arabera</w:t>
            </w:r>
            <w:r w:rsidR="00BA7CB5" w:rsidRPr="007D349C">
              <w:rPr>
                <w:rFonts w:ascii="Arial" w:eastAsia="Times New Roman" w:hAnsi="Arial" w:cs="Arial"/>
                <w:color w:val="000000"/>
                <w:lang w:val="eu-ES" w:eastAsia="eu-ES"/>
              </w:rPr>
              <w:t>,</w:t>
            </w:r>
            <w:r w:rsidR="00EA5B23" w:rsidRPr="007D349C">
              <w:rPr>
                <w:rFonts w:ascii="Arial" w:eastAsia="Times New Roman" w:hAnsi="Arial" w:cs="Arial"/>
                <w:color w:val="000000"/>
                <w:lang w:val="eu-ES" w:eastAsia="eu-ES"/>
              </w:rPr>
              <w:t xml:space="preserve"> baita</w:t>
            </w:r>
            <w:r w:rsidR="00EF3AF4">
              <w:rPr>
                <w:rFonts w:ascii="Arial" w:eastAsia="Times New Roman" w:hAnsi="Arial" w:cs="Arial"/>
                <w:color w:val="000000"/>
                <w:lang w:val="eu-ES" w:eastAsia="eu-ES"/>
              </w:rPr>
              <w:t xml:space="preserve"> Diru</w:t>
            </w:r>
            <w:r w:rsidR="00BA7CB5" w:rsidRPr="007D349C">
              <w:rPr>
                <w:rFonts w:ascii="Arial" w:eastAsia="Times New Roman" w:hAnsi="Arial" w:cs="Arial"/>
                <w:color w:val="000000"/>
                <w:lang w:val="eu-ES" w:eastAsia="eu-ES"/>
              </w:rPr>
              <w:t>laguntzei buruzko 38/2003 Lege Orokorrean eta 887/2006 Dekretuan xedatutakoaren arabera</w:t>
            </w:r>
            <w:r w:rsidR="00EA5B23" w:rsidRPr="007D349C">
              <w:rPr>
                <w:rFonts w:ascii="Arial" w:eastAsia="Times New Roman" w:hAnsi="Arial" w:cs="Arial"/>
                <w:color w:val="000000"/>
                <w:lang w:val="eu-ES" w:eastAsia="eu-ES"/>
              </w:rPr>
              <w:t xml:space="preserve"> ere. Hori guztia</w:t>
            </w:r>
            <w:r w:rsidR="00BA7CB5" w:rsidRPr="007D349C">
              <w:rPr>
                <w:rFonts w:ascii="Arial" w:eastAsia="Times New Roman" w:hAnsi="Arial" w:cs="Arial"/>
                <w:color w:val="000000"/>
                <w:lang w:val="eu-ES" w:eastAsia="eu-ES"/>
              </w:rPr>
              <w:t xml:space="preserve"> honako jard</w:t>
            </w:r>
            <w:r w:rsidR="00355273" w:rsidRPr="007D349C">
              <w:rPr>
                <w:rFonts w:ascii="Arial" w:eastAsia="Times New Roman" w:hAnsi="Arial" w:cs="Arial"/>
                <w:color w:val="000000"/>
                <w:lang w:val="eu-ES" w:eastAsia="eu-ES"/>
              </w:rPr>
              <w:t>uera hau egiteko:</w:t>
            </w:r>
            <w:r w:rsidR="00376148">
              <w:rPr>
                <w:rFonts w:ascii="Arial" w:hAnsi="Arial" w:cs="Arial"/>
                <w:lang w:val="eu-ES"/>
              </w:rPr>
              <w:t xml:space="preserve"> 2025e</w:t>
            </w:r>
            <w:r w:rsidR="00F94E02" w:rsidRPr="007D349C">
              <w:rPr>
                <w:rFonts w:ascii="Arial" w:hAnsi="Arial" w:cs="Arial"/>
                <w:lang w:val="eu-ES"/>
              </w:rPr>
              <w:t xml:space="preserve">ko </w:t>
            </w:r>
            <w:r w:rsidR="00F94E02" w:rsidRPr="007D349C">
              <w:rPr>
                <w:rFonts w:ascii="Arial" w:eastAsia="Times New Roman" w:hAnsi="Arial" w:cs="Arial"/>
                <w:color w:val="000000"/>
                <w:lang w:val="eu-ES" w:eastAsia="eu-ES"/>
              </w:rPr>
              <w:t>ANTSOAINGO ERRALDOI ETA BURUHAUNDIEN KONPARTSA</w:t>
            </w:r>
            <w:r w:rsidR="00355273" w:rsidRPr="007D349C">
              <w:rPr>
                <w:rFonts w:ascii="Arial" w:eastAsia="Times New Roman" w:hAnsi="Arial" w:cs="Arial"/>
                <w:color w:val="000000"/>
                <w:lang w:val="eu-ES" w:eastAsia="eu-ES"/>
              </w:rPr>
              <w:t xml:space="preserve"> </w:t>
            </w:r>
            <w:r w:rsidR="00F94E02" w:rsidRPr="007D349C">
              <w:rPr>
                <w:rFonts w:ascii="Arial" w:eastAsia="Times New Roman" w:hAnsi="Arial" w:cs="Arial"/>
                <w:color w:val="000000"/>
                <w:lang w:val="eu-ES" w:eastAsia="eu-ES"/>
              </w:rPr>
              <w:t>ateraldiak</w:t>
            </w:r>
            <w:r w:rsidR="00376148">
              <w:rPr>
                <w:rFonts w:ascii="Arial" w:eastAsia="Times New Roman" w:hAnsi="Arial" w:cs="Arial"/>
                <w:color w:val="000000"/>
                <w:lang w:val="eu-ES" w:eastAsia="eu-ES"/>
              </w:rPr>
              <w:t xml:space="preserve"> eta jarduerak</w:t>
            </w:r>
            <w:r w:rsidR="00F94E02" w:rsidRPr="007D349C">
              <w:rPr>
                <w:rFonts w:ascii="Arial" w:eastAsia="Times New Roman" w:hAnsi="Arial" w:cs="Arial"/>
                <w:color w:val="000000"/>
                <w:lang w:val="eu-ES" w:eastAsia="eu-ES"/>
              </w:rPr>
              <w:t>.</w:t>
            </w:r>
          </w:p>
          <w:p w:rsidR="00376148" w:rsidRDefault="00376148" w:rsidP="00F94E02">
            <w:pPr>
              <w:jc w:val="both"/>
              <w:textAlignment w:val="baseline"/>
              <w:rPr>
                <w:rFonts w:ascii="Arial" w:eastAsia="Times New Roman" w:hAnsi="Arial" w:cs="Arial"/>
                <w:color w:val="000000"/>
                <w:lang w:val="eu-ES" w:eastAsia="eu-ES"/>
              </w:rPr>
            </w:pPr>
          </w:p>
          <w:p w:rsidR="00376148" w:rsidRPr="007D349C" w:rsidRDefault="00376148" w:rsidP="00F94E02">
            <w:pPr>
              <w:jc w:val="both"/>
              <w:textAlignment w:val="baseline"/>
              <w:rPr>
                <w:rFonts w:ascii="Arial" w:eastAsia="Times New Roman" w:hAnsi="Arial" w:cs="Arial"/>
                <w:color w:val="000000"/>
                <w:lang w:val="eu-ES" w:eastAsia="eu-ES"/>
              </w:rPr>
            </w:pPr>
          </w:p>
          <w:p w:rsidR="00A95472" w:rsidRPr="007D349C" w:rsidRDefault="00BA7CB5" w:rsidP="00A95472">
            <w:pPr>
              <w:jc w:val="both"/>
              <w:textAlignment w:val="baseline"/>
              <w:rPr>
                <w:rFonts w:ascii="Arial" w:eastAsia="Times New Roman" w:hAnsi="Arial" w:cs="Arial"/>
                <w:b/>
                <w:color w:val="000000"/>
                <w:lang w:val="eu-ES" w:eastAsia="eu-ES"/>
              </w:rPr>
            </w:pPr>
            <w:r w:rsidRPr="007D349C">
              <w:rPr>
                <w:rFonts w:ascii="Arial" w:eastAsia="Times New Roman" w:hAnsi="Arial" w:cs="Arial"/>
                <w:color w:val="000000"/>
                <w:lang w:val="eu-ES" w:eastAsia="eu-ES"/>
              </w:rPr>
              <w:br/>
            </w:r>
            <w:r w:rsidR="00927A59" w:rsidRPr="007D349C">
              <w:rPr>
                <w:rFonts w:ascii="Arial" w:eastAsia="Times New Roman" w:hAnsi="Arial" w:cs="Arial"/>
                <w:b/>
                <w:color w:val="000000"/>
                <w:lang w:val="eu-ES" w:eastAsia="eu-ES"/>
              </w:rPr>
              <w:t>3.- HITZARMENAREN BALIOZKOTASUNA</w:t>
            </w:r>
            <w:r w:rsidR="00927A59" w:rsidRPr="007D349C">
              <w:rPr>
                <w:rFonts w:ascii="Arial" w:eastAsia="Times New Roman" w:hAnsi="Arial" w:cs="Arial"/>
                <w:color w:val="000000"/>
                <w:lang w:val="eu-ES" w:eastAsia="eu-ES"/>
              </w:rPr>
              <w:br/>
            </w:r>
            <w:r w:rsidR="00927A59" w:rsidRPr="007D349C">
              <w:rPr>
                <w:rFonts w:ascii="Arial" w:eastAsia="Times New Roman" w:hAnsi="Arial" w:cs="Arial"/>
                <w:color w:val="000000"/>
                <w:lang w:val="eu-ES" w:eastAsia="eu-ES"/>
              </w:rPr>
              <w:br/>
              <w:t xml:space="preserve">Hitzarmen honek sinatzen denetik </w:t>
            </w:r>
            <w:r w:rsidR="00E83170" w:rsidRPr="007D349C">
              <w:rPr>
                <w:rFonts w:ascii="Arial" w:eastAsia="Times New Roman" w:hAnsi="Arial" w:cs="Arial"/>
                <w:color w:val="000000"/>
                <w:lang w:val="eu-ES" w:eastAsia="eu-ES"/>
              </w:rPr>
              <w:t>izan</w:t>
            </w:r>
            <w:r w:rsidR="00A644D4" w:rsidRPr="007D349C">
              <w:rPr>
                <w:rFonts w:ascii="Arial" w:eastAsia="Times New Roman" w:hAnsi="Arial" w:cs="Arial"/>
                <w:color w:val="000000"/>
                <w:lang w:val="eu-ES" w:eastAsia="eu-ES"/>
              </w:rPr>
              <w:t>en</w:t>
            </w:r>
            <w:r w:rsidR="00E83170" w:rsidRPr="007D349C">
              <w:rPr>
                <w:rFonts w:ascii="Arial" w:eastAsia="Times New Roman" w:hAnsi="Arial" w:cs="Arial"/>
                <w:color w:val="000000"/>
                <w:lang w:val="eu-ES" w:eastAsia="eu-ES"/>
              </w:rPr>
              <w:t xml:space="preserve"> ditu ondorioak, eta 202</w:t>
            </w:r>
            <w:r w:rsidR="00376148">
              <w:rPr>
                <w:rFonts w:ascii="Arial" w:eastAsia="Times New Roman" w:hAnsi="Arial" w:cs="Arial"/>
                <w:color w:val="000000"/>
                <w:lang w:val="eu-ES" w:eastAsia="eu-ES"/>
              </w:rPr>
              <w:t>5</w:t>
            </w:r>
            <w:r w:rsidR="00E83170" w:rsidRPr="007D349C">
              <w:rPr>
                <w:rFonts w:ascii="Arial" w:eastAsia="Times New Roman" w:hAnsi="Arial" w:cs="Arial"/>
                <w:color w:val="000000"/>
                <w:lang w:val="eu-ES" w:eastAsia="eu-ES"/>
              </w:rPr>
              <w:t>ko</w:t>
            </w:r>
            <w:r w:rsidR="00F94E02" w:rsidRPr="007D349C">
              <w:rPr>
                <w:rFonts w:ascii="Arial" w:eastAsia="Times New Roman" w:hAnsi="Arial" w:cs="Arial"/>
                <w:color w:val="000000"/>
                <w:lang w:val="eu-ES" w:eastAsia="eu-ES"/>
              </w:rPr>
              <w:t xml:space="preserve"> abenduaren 15</w:t>
            </w:r>
            <w:r w:rsidR="00927A59" w:rsidRPr="007D349C">
              <w:rPr>
                <w:rFonts w:ascii="Arial" w:eastAsia="Times New Roman" w:hAnsi="Arial" w:cs="Arial"/>
                <w:color w:val="000000"/>
                <w:lang w:val="eu-ES" w:eastAsia="eu-ES"/>
              </w:rPr>
              <w:t>a arte egon</w:t>
            </w:r>
            <w:r w:rsidR="00A644D4" w:rsidRPr="007D349C">
              <w:rPr>
                <w:rFonts w:ascii="Arial" w:eastAsia="Times New Roman" w:hAnsi="Arial" w:cs="Arial"/>
                <w:color w:val="000000"/>
                <w:lang w:val="eu-ES" w:eastAsia="eu-ES"/>
              </w:rPr>
              <w:t>en</w:t>
            </w:r>
            <w:r w:rsidR="00927A59" w:rsidRPr="007D349C">
              <w:rPr>
                <w:rFonts w:ascii="Arial" w:eastAsia="Times New Roman" w:hAnsi="Arial" w:cs="Arial"/>
                <w:color w:val="000000"/>
                <w:lang w:val="eu-ES" w:eastAsia="eu-ES"/>
              </w:rPr>
              <w:t xml:space="preserve"> da indarrean. Hemen azaldutako klausulek ez dute aldeetako bat behartuko, eta ez dute aurrekaririk sortuko etorkizuneko hitzarmenetan.</w:t>
            </w:r>
            <w:r w:rsidR="00927A59" w:rsidRPr="007D349C">
              <w:rPr>
                <w:rFonts w:ascii="Arial" w:eastAsia="Times New Roman" w:hAnsi="Arial" w:cs="Arial"/>
                <w:color w:val="000000"/>
                <w:lang w:val="eu-ES" w:eastAsia="eu-ES"/>
              </w:rPr>
              <w:br/>
            </w:r>
          </w:p>
          <w:p w:rsidR="00927A59" w:rsidRPr="007D349C" w:rsidRDefault="00927A59" w:rsidP="00A95472">
            <w:pPr>
              <w:jc w:val="both"/>
              <w:textAlignment w:val="baseline"/>
              <w:rPr>
                <w:rFonts w:ascii="Arial" w:eastAsia="Times New Roman" w:hAnsi="Arial" w:cs="Arial"/>
                <w:lang w:val="eu-ES" w:eastAsia="eu-ES"/>
              </w:rPr>
            </w:pPr>
            <w:r w:rsidRPr="007D349C">
              <w:rPr>
                <w:rFonts w:ascii="Arial" w:eastAsia="Times New Roman" w:hAnsi="Arial" w:cs="Arial"/>
                <w:b/>
                <w:color w:val="000000"/>
                <w:lang w:val="eu-ES" w:eastAsia="eu-ES"/>
              </w:rPr>
              <w:t>4.- ERAKUNDE ONURADUNAREN ZERGA-BETEBEHARRAK</w:t>
            </w:r>
            <w:r w:rsidR="00EF3AF4">
              <w:rPr>
                <w:rFonts w:ascii="Arial" w:eastAsia="Times New Roman" w:hAnsi="Arial" w:cs="Arial"/>
                <w:color w:val="000000"/>
                <w:lang w:val="eu-ES" w:eastAsia="eu-ES"/>
              </w:rPr>
              <w:br/>
            </w:r>
            <w:r w:rsidR="00EF3AF4">
              <w:rPr>
                <w:rFonts w:ascii="Arial" w:eastAsia="Times New Roman" w:hAnsi="Arial" w:cs="Arial"/>
                <w:color w:val="000000"/>
                <w:lang w:val="eu-ES" w:eastAsia="eu-ES"/>
              </w:rPr>
              <w:br/>
              <w:t>Diru</w:t>
            </w:r>
            <w:r w:rsidRPr="007D349C">
              <w:rPr>
                <w:rFonts w:ascii="Arial" w:eastAsia="Times New Roman" w:hAnsi="Arial" w:cs="Arial"/>
                <w:color w:val="000000"/>
                <w:lang w:val="eu-ES" w:eastAsia="eu-ES"/>
              </w:rPr>
              <w:t>laguntzei buruzko 38/2003 Lege Organikoa betez, hitzarmen hau sinatu aurretik, erakunde onuradunak zerga-betebeharrak eta Gizarte Segurantzarekikoak egunean dituela</w:t>
            </w:r>
            <w:r w:rsidR="00A644D4" w:rsidRPr="007D349C">
              <w:rPr>
                <w:rFonts w:ascii="Arial" w:eastAsia="Times New Roman" w:hAnsi="Arial" w:cs="Arial"/>
                <w:color w:val="000000"/>
                <w:lang w:val="eu-ES" w:eastAsia="eu-ES"/>
              </w:rPr>
              <w:t xml:space="preserve"> egiaztatzen duen agiria aurkeztuko du</w:t>
            </w:r>
            <w:r w:rsidRPr="007D349C">
              <w:rPr>
                <w:rFonts w:ascii="Arial" w:eastAsia="Times New Roman" w:hAnsi="Arial" w:cs="Arial"/>
                <w:color w:val="000000"/>
                <w:lang w:val="eu-ES" w:eastAsia="eu-ES"/>
              </w:rPr>
              <w:t xml:space="preserve">. Erakundeak ez badu aitorpen horiek aurkezteko obligaziorik, egiaztagiri hori </w:t>
            </w:r>
            <w:r w:rsidR="00E710B0" w:rsidRPr="007D349C">
              <w:rPr>
                <w:rFonts w:ascii="Arial" w:eastAsia="Times New Roman" w:hAnsi="Arial" w:cs="Arial"/>
                <w:color w:val="000000"/>
                <w:lang w:val="eu-ES" w:eastAsia="eu-ES"/>
              </w:rPr>
              <w:t>erantzukizuneko</w:t>
            </w:r>
            <w:r w:rsidRPr="007D349C">
              <w:rPr>
                <w:rFonts w:ascii="Arial" w:eastAsia="Times New Roman" w:hAnsi="Arial" w:cs="Arial"/>
                <w:color w:val="000000"/>
                <w:lang w:val="eu-ES" w:eastAsia="eu-ES"/>
              </w:rPr>
              <w:t xml:space="preserve"> adierazpen bat izan</w:t>
            </w:r>
            <w:r w:rsidR="00A644D4" w:rsidRPr="007D349C">
              <w:rPr>
                <w:rFonts w:ascii="Arial" w:eastAsia="Times New Roman" w:hAnsi="Arial" w:cs="Arial"/>
                <w:color w:val="000000"/>
                <w:lang w:val="eu-ES" w:eastAsia="eu-ES"/>
              </w:rPr>
              <w:t>en</w:t>
            </w:r>
            <w:r w:rsidRPr="007D349C">
              <w:rPr>
                <w:rFonts w:ascii="Arial" w:eastAsia="Times New Roman" w:hAnsi="Arial" w:cs="Arial"/>
                <w:color w:val="000000"/>
                <w:lang w:val="eu-ES" w:eastAsia="eu-ES"/>
              </w:rPr>
              <w:t xml:space="preserve"> da, zerga-aitorpenak aurkezteko obligaziorik ez duela eta Gizarte Segurantzarekiko betebeharrik ez duela adieraz</w:t>
            </w:r>
            <w:r w:rsidR="00F94E02" w:rsidRPr="007D349C">
              <w:rPr>
                <w:rFonts w:ascii="Arial" w:eastAsia="Times New Roman" w:hAnsi="Arial" w:cs="Arial"/>
                <w:color w:val="000000"/>
                <w:lang w:val="eu-ES" w:eastAsia="eu-ES"/>
              </w:rPr>
              <w:t>ten duena</w:t>
            </w:r>
            <w:r w:rsidRPr="007D349C">
              <w:rPr>
                <w:rFonts w:ascii="Arial" w:eastAsia="Times New Roman" w:hAnsi="Arial" w:cs="Arial"/>
                <w:color w:val="000000"/>
                <w:lang w:val="eu-ES" w:eastAsia="eu-ES"/>
              </w:rPr>
              <w:t>.</w:t>
            </w:r>
          </w:p>
          <w:p w:rsidR="00C44846" w:rsidRPr="007D349C" w:rsidRDefault="00C44846" w:rsidP="00F94E02">
            <w:pPr>
              <w:rPr>
                <w:rFonts w:ascii="Arial" w:eastAsia="Times New Roman" w:hAnsi="Arial" w:cs="Arial"/>
                <w:lang w:val="eu-ES" w:eastAsia="eu-ES"/>
              </w:rPr>
            </w:pPr>
          </w:p>
          <w:p w:rsidR="0092278C" w:rsidRPr="007D349C" w:rsidRDefault="00C44846" w:rsidP="00F94E02">
            <w:pPr>
              <w:jc w:val="both"/>
              <w:textAlignment w:val="baseline"/>
              <w:rPr>
                <w:rFonts w:ascii="Arial" w:eastAsia="Times New Roman" w:hAnsi="Arial" w:cs="Arial"/>
                <w:b/>
                <w:color w:val="000000"/>
                <w:lang w:val="eu-ES" w:eastAsia="eu-ES"/>
              </w:rPr>
            </w:pPr>
            <w:r w:rsidRPr="007D349C">
              <w:rPr>
                <w:rFonts w:ascii="Arial" w:eastAsia="Times New Roman" w:hAnsi="Arial" w:cs="Arial"/>
                <w:b/>
                <w:color w:val="000000"/>
                <w:lang w:val="eu-ES" w:eastAsia="eu-ES"/>
              </w:rPr>
              <w:t>5.- UDALAK BERE GAIN HARTZEN DITUEN KONPROMISOAK</w:t>
            </w:r>
          </w:p>
          <w:p w:rsidR="00F94E02" w:rsidRPr="007D349C" w:rsidRDefault="00C44846"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br/>
            </w:r>
            <w:r w:rsidR="00F94E02" w:rsidRPr="007D349C">
              <w:rPr>
                <w:rFonts w:ascii="Arial" w:eastAsia="Times New Roman" w:hAnsi="Arial" w:cs="Arial"/>
                <w:color w:val="000000"/>
                <w:lang w:val="eu-ES" w:eastAsia="eu-ES"/>
              </w:rPr>
              <w:t>Antsoaingo Udalak konpromiso hauek hartzen ditu:</w:t>
            </w:r>
          </w:p>
          <w:p w:rsidR="00F94E02" w:rsidRPr="007D349C" w:rsidRDefault="00F94E02"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 Elkarte antolatzailearekin biltzea, egin beharreko jarduera koordinatzeko eta emaitza ebaluatzeko.</w:t>
            </w:r>
          </w:p>
          <w:p w:rsidR="00F94E02" w:rsidRPr="007D349C" w:rsidRDefault="00F94E02"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 Hitzarmen honetan araututako irteera eta jarduera bakoitzerako erantzukizun zibileko aseguruak sinatzea, hitzarmenetik kanpo, betiere udalak irteera baimentzen badu.</w:t>
            </w:r>
          </w:p>
          <w:p w:rsidR="00F94E02" w:rsidRPr="007D349C" w:rsidRDefault="00F94E02"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 Aurreko puntuan adierazitako koordinazioaren esparruan, Antsoaingo Udalak hitzarmen honen xede den jarduera antolatzen lagunduko du, honako ikastaro hauekin irteera arruntetan:</w:t>
            </w:r>
          </w:p>
          <w:p w:rsidR="00A95472" w:rsidRPr="007D349C" w:rsidRDefault="00A95472" w:rsidP="00F94E02">
            <w:pPr>
              <w:jc w:val="both"/>
              <w:textAlignment w:val="baseline"/>
              <w:rPr>
                <w:rFonts w:ascii="Arial" w:eastAsia="Times New Roman" w:hAnsi="Arial" w:cs="Arial"/>
                <w:color w:val="000000"/>
                <w:lang w:val="eu-ES" w:eastAsia="eu-ES"/>
              </w:rPr>
            </w:pPr>
          </w:p>
          <w:p w:rsidR="00F94E02" w:rsidRDefault="00F94E02" w:rsidP="001D7F2D">
            <w:pPr>
              <w:numPr>
                <w:ilvl w:val="0"/>
                <w:numId w:val="31"/>
              </w:num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Polizia-zerbitzua, programatutako irteera bakoitza egiteko.</w:t>
            </w:r>
          </w:p>
          <w:p w:rsidR="005545EC" w:rsidRPr="007D349C" w:rsidRDefault="005545EC" w:rsidP="005545EC">
            <w:pPr>
              <w:numPr>
                <w:ilvl w:val="0"/>
                <w:numId w:val="31"/>
              </w:numPr>
              <w:jc w:val="both"/>
              <w:textAlignment w:val="baseline"/>
              <w:rPr>
                <w:rFonts w:ascii="Arial" w:eastAsia="Times New Roman" w:hAnsi="Arial" w:cs="Arial"/>
                <w:color w:val="000000"/>
                <w:lang w:val="eu-ES" w:eastAsia="eu-ES"/>
              </w:rPr>
            </w:pPr>
            <w:r w:rsidRPr="005545EC">
              <w:rPr>
                <w:rFonts w:ascii="Arial" w:eastAsia="Times New Roman" w:hAnsi="Arial" w:cs="Arial"/>
                <w:color w:val="000000"/>
                <w:lang w:val="eu-ES" w:eastAsia="eu-ES"/>
              </w:rPr>
              <w:t>Antsoaingo konpartsarentzat programatutako irteera bakoitza egiteko beharrezkoak diren 2 gaita-jotzaile banda eta txistulari bat kontratatzea, konpartsari musikarien hirugarren banda kontratatzea utziz, berak nahi duen moduan</w:t>
            </w:r>
            <w:r w:rsidR="00BA4339">
              <w:rPr>
                <w:rFonts w:ascii="Arial" w:eastAsia="Times New Roman" w:hAnsi="Arial" w:cs="Arial"/>
                <w:color w:val="000000"/>
                <w:lang w:val="eu-ES" w:eastAsia="eu-ES"/>
              </w:rPr>
              <w:t xml:space="preserve">. </w:t>
            </w:r>
          </w:p>
          <w:p w:rsidR="00C44846" w:rsidRPr="007D349C" w:rsidRDefault="00C44846" w:rsidP="007D349C">
            <w:pPr>
              <w:ind w:left="740" w:hanging="425"/>
              <w:jc w:val="both"/>
              <w:textAlignment w:val="baseline"/>
              <w:rPr>
                <w:rFonts w:ascii="Arial" w:eastAsia="Times New Roman" w:hAnsi="Arial" w:cs="Arial"/>
                <w:color w:val="000000"/>
                <w:lang w:val="eu-ES" w:eastAsia="eu-ES"/>
              </w:rPr>
            </w:pPr>
          </w:p>
          <w:p w:rsidR="001D7F2D" w:rsidRPr="007D349C" w:rsidRDefault="001D7F2D" w:rsidP="00F94E02">
            <w:pPr>
              <w:ind w:left="360"/>
              <w:jc w:val="both"/>
              <w:textAlignment w:val="baseline"/>
              <w:rPr>
                <w:rFonts w:ascii="Arial" w:eastAsia="Times New Roman" w:hAnsi="Arial" w:cs="Arial"/>
                <w:color w:val="000000"/>
                <w:lang w:val="eu-ES" w:eastAsia="eu-ES"/>
              </w:rPr>
            </w:pPr>
          </w:p>
          <w:p w:rsidR="001D7F2D" w:rsidRPr="007D349C" w:rsidRDefault="001D7F2D" w:rsidP="00F94E02">
            <w:pPr>
              <w:ind w:left="360"/>
              <w:jc w:val="both"/>
              <w:textAlignment w:val="baseline"/>
              <w:rPr>
                <w:rFonts w:ascii="Arial" w:eastAsia="Times New Roman" w:hAnsi="Arial" w:cs="Arial"/>
                <w:color w:val="000000"/>
                <w:lang w:val="eu-ES" w:eastAsia="eu-ES"/>
              </w:rPr>
            </w:pPr>
          </w:p>
          <w:p w:rsidR="00E83170" w:rsidRPr="007D349C" w:rsidRDefault="006D3B41" w:rsidP="00F94E02">
            <w:pPr>
              <w:ind w:left="284" w:hanging="284"/>
              <w:jc w:val="both"/>
              <w:rPr>
                <w:rFonts w:ascii="Arial" w:eastAsia="Times New Roman" w:hAnsi="Arial" w:cs="Arial"/>
                <w:b/>
                <w:color w:val="000000"/>
                <w:lang w:val="eu-ES" w:eastAsia="eu-ES"/>
              </w:rPr>
            </w:pPr>
            <w:r w:rsidRPr="007D349C">
              <w:rPr>
                <w:rFonts w:ascii="Arial" w:eastAsia="Times New Roman" w:hAnsi="Arial" w:cs="Arial"/>
                <w:b/>
                <w:color w:val="000000"/>
                <w:lang w:val="eu-ES" w:eastAsia="eu-ES"/>
              </w:rPr>
              <w:t>6.- ERAKUNDE ONURADUNAK BERE GAIN HARTZEN DITUEN KONPROMISOAK</w:t>
            </w:r>
          </w:p>
          <w:p w:rsidR="00E83170" w:rsidRPr="007D349C" w:rsidRDefault="00E83170" w:rsidP="00F94E02">
            <w:pPr>
              <w:ind w:left="284" w:hanging="284"/>
              <w:jc w:val="both"/>
              <w:rPr>
                <w:rFonts w:ascii="Arial" w:eastAsia="Times New Roman" w:hAnsi="Arial" w:cs="Arial"/>
                <w:color w:val="000000"/>
                <w:lang w:val="eu-ES" w:eastAsia="eu-ES"/>
              </w:rPr>
            </w:pPr>
          </w:p>
          <w:p w:rsidR="001D7F2D" w:rsidRPr="007D349C" w:rsidRDefault="001D7F2D" w:rsidP="001D7F2D">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xml:space="preserve">Erakunde onuradunak konpromisoa hartzen du </w:t>
            </w:r>
            <w:r w:rsidR="00376148">
              <w:rPr>
                <w:rFonts w:ascii="Arial" w:eastAsia="Times New Roman" w:hAnsi="Arial" w:cs="Arial"/>
                <w:color w:val="000000"/>
                <w:lang w:val="eu-ES" w:eastAsia="eu-ES"/>
              </w:rPr>
              <w:t>2025e</w:t>
            </w:r>
            <w:r w:rsidRPr="007D349C">
              <w:rPr>
                <w:rFonts w:ascii="Arial" w:eastAsia="Times New Roman" w:hAnsi="Arial" w:cs="Arial"/>
                <w:color w:val="000000"/>
                <w:lang w:val="eu-ES" w:eastAsia="eu-ES"/>
              </w:rPr>
              <w:t>an irteera eta jarduera hauek egiteko:</w:t>
            </w:r>
          </w:p>
          <w:p w:rsidR="001D7F2D" w:rsidRPr="007D349C" w:rsidRDefault="001D7F2D" w:rsidP="001D7F2D">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xml:space="preserve">• Irteera bat </w:t>
            </w:r>
            <w:r w:rsidR="00376148">
              <w:rPr>
                <w:rFonts w:ascii="Arial" w:eastAsia="Times New Roman" w:hAnsi="Arial" w:cs="Arial"/>
                <w:color w:val="000000"/>
                <w:lang w:val="eu-ES" w:eastAsia="eu-ES"/>
              </w:rPr>
              <w:t>Euskararen Egunean (maiatzaren 10</w:t>
            </w:r>
            <w:r w:rsidRPr="007D349C">
              <w:rPr>
                <w:rFonts w:ascii="Arial" w:eastAsia="Times New Roman" w:hAnsi="Arial" w:cs="Arial"/>
                <w:color w:val="000000"/>
                <w:lang w:val="eu-ES" w:eastAsia="eu-ES"/>
              </w:rPr>
              <w:t>an)</w:t>
            </w:r>
            <w:r w:rsidR="006D3B41" w:rsidRPr="007D349C">
              <w:rPr>
                <w:rFonts w:ascii="Arial" w:eastAsia="Times New Roman" w:hAnsi="Arial" w:cs="Arial"/>
                <w:color w:val="000000"/>
                <w:lang w:val="eu-ES" w:eastAsia="eu-ES"/>
              </w:rPr>
              <w:t xml:space="preserve"> </w:t>
            </w:r>
          </w:p>
          <w:p w:rsidR="001D7F2D" w:rsidRPr="007D349C" w:rsidRDefault="001D7F2D" w:rsidP="001D7F2D">
            <w:pPr>
              <w:numPr>
                <w:ilvl w:val="0"/>
                <w:numId w:val="31"/>
              </w:numPr>
              <w:ind w:left="142" w:hanging="142"/>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Irteera bat</w:t>
            </w:r>
            <w:r w:rsidR="00376148">
              <w:rPr>
                <w:rFonts w:ascii="Arial" w:eastAsia="Times New Roman" w:hAnsi="Arial" w:cs="Arial"/>
                <w:color w:val="000000"/>
                <w:lang w:val="eu-ES" w:eastAsia="eu-ES"/>
              </w:rPr>
              <w:t xml:space="preserve"> Antsoaingo Egunean (ekainaren 14</w:t>
            </w:r>
            <w:r w:rsidRPr="007D349C">
              <w:rPr>
                <w:rFonts w:ascii="Arial" w:eastAsia="Times New Roman" w:hAnsi="Arial" w:cs="Arial"/>
                <w:color w:val="000000"/>
                <w:lang w:val="eu-ES" w:eastAsia="eu-ES"/>
              </w:rPr>
              <w:t>an)</w:t>
            </w:r>
          </w:p>
          <w:p w:rsidR="001D7F2D" w:rsidRPr="007D349C" w:rsidRDefault="001D7F2D" w:rsidP="001D7F2D">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Lau irteera</w:t>
            </w:r>
            <w:r w:rsidR="00376148">
              <w:rPr>
                <w:rFonts w:ascii="Arial" w:eastAsia="Times New Roman" w:hAnsi="Arial" w:cs="Arial"/>
                <w:color w:val="000000"/>
                <w:lang w:val="eu-ES" w:eastAsia="eu-ES"/>
              </w:rPr>
              <w:t xml:space="preserve"> herriko jaietan (irailaren 18, 19, 20 eta 21</w:t>
            </w:r>
            <w:r w:rsidRPr="007D349C">
              <w:rPr>
                <w:rFonts w:ascii="Arial" w:eastAsia="Times New Roman" w:hAnsi="Arial" w:cs="Arial"/>
                <w:color w:val="000000"/>
                <w:lang w:val="eu-ES" w:eastAsia="eu-ES"/>
              </w:rPr>
              <w:t>ean)</w:t>
            </w:r>
          </w:p>
          <w:p w:rsidR="001D7F2D" w:rsidRPr="007D349C" w:rsidRDefault="001D7F2D" w:rsidP="001D7F2D">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Eskolako bisitak: Ezkaba IP, Esclavas del Sagrado Corazón, Doña Mayor eta  Cardenal Ilundáin. Beste ikastetxe batzuetako bisitak instantzia bidez eskatu beharko dira, eta Udalaren baimenaren eta konpartsaren eskuragarritasunaren mende egongo dira.</w:t>
            </w:r>
          </w:p>
          <w:p w:rsidR="001D7F2D" w:rsidRPr="007D349C" w:rsidRDefault="001D7F2D" w:rsidP="001D7F2D">
            <w:pPr>
              <w:jc w:val="both"/>
              <w:rPr>
                <w:rFonts w:ascii="Arial" w:eastAsia="Times New Roman" w:hAnsi="Arial" w:cs="Arial"/>
                <w:color w:val="000000"/>
                <w:lang w:val="eu-ES" w:eastAsia="eu-ES"/>
              </w:rPr>
            </w:pPr>
          </w:p>
          <w:p w:rsidR="001D7F2D" w:rsidRPr="007D349C" w:rsidRDefault="001D7F2D" w:rsidP="001D7F2D">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Erakunde onuradunak ekitaldiaren berezko ekintzak egin beharko ditu aurkeztutako irteera bakoitzaren programaren eta ibilbidearen arabera, eta gertatzen den edozein ez-betetzeren erantzule izango da.</w:t>
            </w:r>
          </w:p>
          <w:p w:rsidR="001D7F2D" w:rsidRPr="007D349C" w:rsidRDefault="001D7F2D" w:rsidP="001D7F2D">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Ezinbesteko kasuetan bakarrik eten ahal izango da ekitaldia, Udalaren aldez aurreko baimenarekin.</w:t>
            </w:r>
          </w:p>
          <w:p w:rsidR="001D7F2D" w:rsidRPr="007D349C" w:rsidRDefault="001D7F2D" w:rsidP="001D7F2D">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Diruz lagundutako jardueraren garapenean gorabeheraren bat gertatuz gero, horren berri eman beharko du elkarte onuradunak jarduera gauzatzen den unean.</w:t>
            </w:r>
          </w:p>
          <w:p w:rsidR="001D7F2D" w:rsidRPr="007D349C" w:rsidRDefault="001D7F2D" w:rsidP="001D7F2D">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Diruz lagundutako jarduerak eta programak zabaltzeko erabiliko den propaganda, formatua edozein dela ere, elebiduna izango da (euskaraz eta gaztelaniaz), eta Antsoaingo Udala aipatuko du babesle gisa, dagokion Udal Batzordearen izenarekin eta Antsoaingo Udalaren armarriarekin batera, eredu honen arabera:</w:t>
            </w:r>
          </w:p>
          <w:p w:rsidR="00A95472" w:rsidRPr="007D349C" w:rsidRDefault="00A95472" w:rsidP="001D7F2D">
            <w:pPr>
              <w:jc w:val="both"/>
              <w:rPr>
                <w:rFonts w:ascii="Arial" w:eastAsia="Times New Roman" w:hAnsi="Arial" w:cs="Arial"/>
                <w:color w:val="000000"/>
                <w:lang w:val="eu-ES" w:eastAsia="eu-ES"/>
              </w:rPr>
            </w:pPr>
          </w:p>
          <w:p w:rsidR="003B743D" w:rsidRPr="007D349C" w:rsidRDefault="001D7F2D" w:rsidP="001D7F2D">
            <w:pPr>
              <w:jc w:val="both"/>
              <w:rPr>
                <w:rFonts w:ascii="Arial" w:hAnsi="Arial" w:cs="Arial"/>
                <w:b/>
                <w:lang w:val="eu-ES"/>
              </w:rPr>
            </w:pPr>
            <w:r w:rsidRPr="007D349C">
              <w:rPr>
                <w:rFonts w:ascii="Arial" w:eastAsia="Times New Roman" w:hAnsi="Arial" w:cs="Arial"/>
                <w:color w:val="000000"/>
                <w:lang w:val="eu-ES" w:eastAsia="eu-ES"/>
              </w:rPr>
              <w:t>BABESLEA:</w:t>
            </w:r>
            <w:r w:rsidR="006D3B41" w:rsidRPr="007D349C">
              <w:rPr>
                <w:rFonts w:ascii="Arial" w:eastAsia="Times New Roman" w:hAnsi="Arial" w:cs="Arial"/>
                <w:color w:val="000000"/>
                <w:lang w:val="eu-ES" w:eastAsia="eu-ES"/>
              </w:rPr>
              <w:br/>
            </w:r>
            <w:r w:rsidR="00EA3B14">
              <w:rPr>
                <w:rFonts w:ascii="Arial" w:hAnsi="Arial" w:cs="Arial"/>
                <w:b/>
                <w:lang w:val="eu-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55pt;height:88.75pt;mso-left-percent:-10001;mso-top-percent:-10001;mso-position-horizontal:absolute;mso-position-horizontal-relative:char;mso-position-vertical:absolute;mso-position-vertical-relative:line;mso-left-percent:-10001;mso-top-percent:-10001">
                  <v:imagedata r:id="rId7" o:title=""/>
                </v:shape>
              </w:pict>
            </w:r>
          </w:p>
          <w:p w:rsidR="001D7F2D" w:rsidRPr="007D349C" w:rsidRDefault="001D7F2D" w:rsidP="00B811AC">
            <w:pPr>
              <w:jc w:val="both"/>
              <w:rPr>
                <w:rFonts w:ascii="Arial" w:eastAsia="Times New Roman" w:hAnsi="Arial" w:cs="Arial"/>
                <w:lang w:val="eu-ES" w:eastAsia="eu-ES"/>
              </w:rPr>
            </w:pPr>
          </w:p>
          <w:p w:rsidR="001D7F2D" w:rsidRPr="007D349C" w:rsidRDefault="001D7F2D" w:rsidP="00B811AC">
            <w:pPr>
              <w:ind w:firstLine="284"/>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Erakunde onuradunak harpidetuko ditu irteera bakoitzaren antolaketan aktiboki parte hartzen duten pertsonen istripu-aseguruak.</w:t>
            </w:r>
          </w:p>
          <w:p w:rsidR="00B811AC" w:rsidRPr="007D349C" w:rsidRDefault="00B811AC" w:rsidP="00B811AC">
            <w:pPr>
              <w:ind w:firstLine="284"/>
              <w:jc w:val="both"/>
              <w:rPr>
                <w:rFonts w:ascii="Arial" w:eastAsia="Times New Roman" w:hAnsi="Arial" w:cs="Arial"/>
                <w:color w:val="000000"/>
                <w:lang w:val="eu-ES" w:eastAsia="eu-ES"/>
              </w:rPr>
            </w:pPr>
          </w:p>
          <w:p w:rsidR="001D7F2D" w:rsidRPr="007D349C" w:rsidRDefault="001D7F2D" w:rsidP="00B811AC">
            <w:pPr>
              <w:ind w:firstLine="284"/>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Erakunde onuradunak Udalaren jabetzako erraldoi eta buruhandiak arretaz zaindu beharko ditu, eta bere kontura izango da horien ohiko mantentze-lanak egitea. Paragrafo hau ez da aplikatuko hitzarmen honetan araututako irteera eta jardueretan ustekabeko edo istripuren bat gertatzeagatik sortutako narriaduretan.</w:t>
            </w:r>
          </w:p>
          <w:p w:rsidR="00B811AC" w:rsidRPr="007D349C" w:rsidRDefault="00B811AC" w:rsidP="00B811AC">
            <w:pPr>
              <w:ind w:firstLine="284"/>
              <w:jc w:val="both"/>
              <w:rPr>
                <w:rFonts w:ascii="Arial" w:eastAsia="Times New Roman" w:hAnsi="Arial" w:cs="Arial"/>
                <w:color w:val="000000"/>
                <w:lang w:val="eu-ES" w:eastAsia="eu-ES"/>
              </w:rPr>
            </w:pPr>
          </w:p>
          <w:p w:rsidR="001D7F2D" w:rsidRPr="007D349C" w:rsidRDefault="001D7F2D" w:rsidP="00B811AC">
            <w:pPr>
              <w:ind w:firstLine="284"/>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t>- Diruz lagundutako jarduera finantzatzeko beste laguntza, dirulaguntza, diru-sarrera edo baliabiderik lortu den jakinaraztea.</w:t>
            </w:r>
          </w:p>
          <w:p w:rsidR="00B811AC" w:rsidRPr="007D349C" w:rsidRDefault="00B811AC" w:rsidP="00B811AC">
            <w:pPr>
              <w:ind w:firstLine="284"/>
              <w:jc w:val="both"/>
              <w:rPr>
                <w:rFonts w:ascii="Arial" w:eastAsia="Times New Roman" w:hAnsi="Arial" w:cs="Arial"/>
                <w:color w:val="000000"/>
                <w:lang w:val="eu-ES" w:eastAsia="eu-ES"/>
              </w:rPr>
            </w:pPr>
          </w:p>
          <w:p w:rsidR="001D7F2D" w:rsidRPr="007D349C" w:rsidRDefault="001D7F2D" w:rsidP="00B811AC">
            <w:pPr>
              <w:ind w:firstLine="284"/>
              <w:rPr>
                <w:rFonts w:ascii="Arial" w:eastAsia="Times New Roman" w:hAnsi="Arial" w:cs="Arial"/>
                <w:color w:val="000000"/>
                <w:lang w:val="eu-ES" w:eastAsia="eu-ES"/>
              </w:rPr>
            </w:pPr>
            <w:r w:rsidRPr="007D349C">
              <w:rPr>
                <w:rFonts w:ascii="Arial" w:eastAsia="Times New Roman" w:hAnsi="Arial" w:cs="Arial"/>
                <w:color w:val="000000"/>
                <w:lang w:val="eu-ES" w:eastAsia="eu-ES"/>
              </w:rPr>
              <w:t>- Udalak egin dezakeen egiaztapena onartzea, eta eskatzen zaion informazio guztia ematea.</w:t>
            </w:r>
          </w:p>
          <w:p w:rsidR="002E443A" w:rsidRPr="007D349C" w:rsidRDefault="002E443A" w:rsidP="00F94E02">
            <w:pPr>
              <w:rPr>
                <w:rFonts w:ascii="Arial" w:eastAsia="Times New Roman" w:hAnsi="Arial" w:cs="Arial"/>
                <w:color w:val="000000"/>
                <w:lang w:val="eu-ES" w:eastAsia="eu-ES"/>
              </w:rPr>
            </w:pPr>
          </w:p>
          <w:p w:rsidR="002E443A" w:rsidRPr="007D349C" w:rsidRDefault="003B743D" w:rsidP="00F94E02">
            <w:pPr>
              <w:textAlignment w:val="baseline"/>
              <w:rPr>
                <w:rFonts w:ascii="Arial" w:eastAsia="Times New Roman" w:hAnsi="Arial" w:cs="Arial"/>
                <w:b/>
                <w:color w:val="000000"/>
                <w:lang w:val="eu-ES" w:eastAsia="eu-ES"/>
              </w:rPr>
            </w:pPr>
            <w:r w:rsidRPr="007D349C">
              <w:rPr>
                <w:rFonts w:ascii="Arial" w:eastAsia="Times New Roman" w:hAnsi="Arial" w:cs="Arial"/>
                <w:b/>
                <w:color w:val="000000"/>
                <w:lang w:val="eu-ES" w:eastAsia="eu-ES"/>
              </w:rPr>
              <w:t>7.- BALDINTZA EKONOMIKOAK</w:t>
            </w:r>
          </w:p>
          <w:p w:rsidR="002E443A" w:rsidRPr="007D349C" w:rsidRDefault="002E443A" w:rsidP="00F94E02">
            <w:pPr>
              <w:textAlignment w:val="baseline"/>
              <w:rPr>
                <w:rFonts w:ascii="Arial" w:eastAsia="Times New Roman" w:hAnsi="Arial" w:cs="Arial"/>
                <w:color w:val="000000"/>
                <w:lang w:val="eu-ES" w:eastAsia="eu-ES"/>
              </w:rPr>
            </w:pPr>
          </w:p>
          <w:p w:rsidR="00A42C7E" w:rsidRPr="007D349C" w:rsidRDefault="00B811AC"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 xml:space="preserve">Antsoaingo Udalak </w:t>
            </w:r>
            <w:r w:rsidR="0093636D">
              <w:rPr>
                <w:rFonts w:ascii="Arial" w:eastAsia="Times New Roman" w:hAnsi="Arial" w:cs="Arial"/>
                <w:color w:val="000000"/>
                <w:lang w:val="eu-ES" w:eastAsia="eu-ES"/>
              </w:rPr>
              <w:t>3</w:t>
            </w:r>
            <w:r w:rsidR="003B743D" w:rsidRPr="007D349C">
              <w:rPr>
                <w:rFonts w:ascii="Arial" w:eastAsia="Times New Roman" w:hAnsi="Arial" w:cs="Arial"/>
                <w:color w:val="000000"/>
                <w:lang w:val="eu-ES" w:eastAsia="eu-ES"/>
              </w:rPr>
              <w:t>.000,00 euro emango dizkio erakunde</w:t>
            </w:r>
            <w:r w:rsidR="002E443A" w:rsidRPr="007D349C">
              <w:rPr>
                <w:rFonts w:ascii="Arial" w:eastAsia="Times New Roman" w:hAnsi="Arial" w:cs="Arial"/>
                <w:color w:val="000000"/>
                <w:lang w:val="eu-ES" w:eastAsia="eu-ES"/>
              </w:rPr>
              <w:t xml:space="preserve"> onuradunari</w:t>
            </w:r>
            <w:r w:rsidR="007D349C">
              <w:rPr>
                <w:rFonts w:ascii="Arial" w:eastAsia="Times New Roman" w:hAnsi="Arial" w:cs="Arial"/>
                <w:color w:val="000000"/>
                <w:lang w:val="eu-ES" w:eastAsia="eu-ES"/>
              </w:rPr>
              <w:t xml:space="preserve"> diru</w:t>
            </w:r>
            <w:r w:rsidR="003B743D" w:rsidRPr="007D349C">
              <w:rPr>
                <w:rFonts w:ascii="Arial" w:eastAsia="Times New Roman" w:hAnsi="Arial" w:cs="Arial"/>
                <w:color w:val="000000"/>
                <w:lang w:val="eu-ES" w:eastAsia="eu-ES"/>
              </w:rPr>
              <w:t>l</w:t>
            </w:r>
            <w:r w:rsidR="0092278C" w:rsidRPr="007D349C">
              <w:rPr>
                <w:rFonts w:ascii="Arial" w:eastAsia="Times New Roman" w:hAnsi="Arial" w:cs="Arial"/>
                <w:color w:val="000000"/>
                <w:lang w:val="eu-ES" w:eastAsia="eu-ES"/>
              </w:rPr>
              <w:t>aguntza</w:t>
            </w:r>
            <w:r w:rsidR="00376148">
              <w:rPr>
                <w:rFonts w:ascii="Arial" w:eastAsia="Times New Roman" w:hAnsi="Arial" w:cs="Arial"/>
                <w:color w:val="000000"/>
                <w:lang w:val="eu-ES" w:eastAsia="eu-ES"/>
              </w:rPr>
              <w:t xml:space="preserve"> gisa. Horretarako, 2025e</w:t>
            </w:r>
            <w:r w:rsidR="003B743D" w:rsidRPr="007D349C">
              <w:rPr>
                <w:rFonts w:ascii="Arial" w:eastAsia="Times New Roman" w:hAnsi="Arial" w:cs="Arial"/>
                <w:color w:val="000000"/>
                <w:lang w:val="eu-ES" w:eastAsia="eu-ES"/>
              </w:rPr>
              <w:t>ko ekitaldiko aurrekontu orokorrak aurrekontu-</w:t>
            </w:r>
            <w:r w:rsidR="00A42C7E" w:rsidRPr="007D349C">
              <w:rPr>
                <w:rFonts w:ascii="Arial" w:eastAsia="Times New Roman" w:hAnsi="Arial" w:cs="Arial"/>
                <w:color w:val="000000"/>
                <w:lang w:val="eu-ES" w:eastAsia="eu-ES"/>
              </w:rPr>
              <w:t>lerro</w:t>
            </w:r>
            <w:r w:rsidR="003B743D" w:rsidRPr="007D349C">
              <w:rPr>
                <w:rFonts w:ascii="Arial" w:eastAsia="Times New Roman" w:hAnsi="Arial" w:cs="Arial"/>
                <w:color w:val="000000"/>
                <w:lang w:val="eu-ES" w:eastAsia="eu-ES"/>
              </w:rPr>
              <w:t xml:space="preserve"> espezifiko ba</w:t>
            </w:r>
            <w:r w:rsidR="002E443A" w:rsidRPr="007D349C">
              <w:rPr>
                <w:rFonts w:ascii="Arial" w:eastAsia="Times New Roman" w:hAnsi="Arial" w:cs="Arial"/>
                <w:color w:val="000000"/>
                <w:lang w:val="eu-ES" w:eastAsia="eu-ES"/>
              </w:rPr>
              <w:t xml:space="preserve">t du, </w:t>
            </w:r>
            <w:r w:rsidRPr="007D349C">
              <w:rPr>
                <w:rFonts w:ascii="Arial" w:eastAsia="Times New Roman" w:hAnsi="Arial" w:cs="Arial"/>
                <w:color w:val="000000"/>
                <w:lang w:val="eu-ES" w:eastAsia="eu-ES"/>
              </w:rPr>
              <w:t xml:space="preserve">1 33401 4820010. </w:t>
            </w:r>
            <w:r w:rsidR="007D349C">
              <w:rPr>
                <w:rFonts w:ascii="Arial" w:eastAsia="Times New Roman" w:hAnsi="Arial" w:cs="Arial"/>
                <w:color w:val="000000"/>
                <w:lang w:val="eu-ES" w:eastAsia="eu-ES"/>
              </w:rPr>
              <w:t xml:space="preserve"> Emandako diru</w:t>
            </w:r>
            <w:r w:rsidR="003B743D" w:rsidRPr="007D349C">
              <w:rPr>
                <w:rFonts w:ascii="Arial" w:eastAsia="Times New Roman" w:hAnsi="Arial" w:cs="Arial"/>
                <w:color w:val="000000"/>
                <w:lang w:val="eu-ES" w:eastAsia="eu-ES"/>
              </w:rPr>
              <w:t>laguntzak ez du inola ere gaindituko partida honetan gaitutako kredituaren zenbatekoa.</w:t>
            </w:r>
          </w:p>
          <w:p w:rsidR="003B743D" w:rsidRPr="007D349C" w:rsidRDefault="003B743D" w:rsidP="00F94E02">
            <w:pPr>
              <w:jc w:val="both"/>
              <w:textAlignment w:val="baseline"/>
              <w:rPr>
                <w:rFonts w:ascii="Arial" w:eastAsia="Times New Roman" w:hAnsi="Arial" w:cs="Arial"/>
                <w:lang w:val="eu-ES" w:eastAsia="eu-ES"/>
              </w:rPr>
            </w:pPr>
            <w:r w:rsidRPr="007D349C">
              <w:rPr>
                <w:rFonts w:ascii="Arial" w:eastAsia="Times New Roman" w:hAnsi="Arial" w:cs="Arial"/>
                <w:color w:val="000000"/>
                <w:lang w:val="eu-ES" w:eastAsia="eu-ES"/>
              </w:rPr>
              <w:br/>
            </w:r>
          </w:p>
          <w:p w:rsidR="00C05BAB" w:rsidRPr="007D349C" w:rsidRDefault="003B743D" w:rsidP="00F94E02">
            <w:pPr>
              <w:jc w:val="both"/>
              <w:rPr>
                <w:rFonts w:ascii="Arial" w:eastAsia="Times New Roman" w:hAnsi="Arial" w:cs="Arial"/>
                <w:color w:val="000000"/>
                <w:lang w:val="eu-ES" w:eastAsia="eu-ES"/>
              </w:rPr>
            </w:pPr>
            <w:r w:rsidRPr="007D349C">
              <w:rPr>
                <w:rFonts w:ascii="Arial" w:eastAsia="Times New Roman" w:hAnsi="Arial" w:cs="Arial"/>
                <w:b/>
                <w:color w:val="000000"/>
                <w:lang w:val="eu-ES" w:eastAsia="eu-ES"/>
              </w:rPr>
              <w:t>8.- BESTE BALIABIDE BATZUK JASOTZEKO GAITASUNA.</w:t>
            </w:r>
            <w:r w:rsidR="00C05BAB" w:rsidRPr="007D349C">
              <w:rPr>
                <w:rFonts w:ascii="Arial" w:eastAsia="Times New Roman" w:hAnsi="Arial" w:cs="Arial"/>
                <w:color w:val="000000"/>
                <w:lang w:val="eu-ES" w:eastAsia="eu-ES"/>
              </w:rPr>
              <w:br/>
            </w:r>
            <w:r w:rsidR="00C05BAB" w:rsidRPr="007D349C">
              <w:rPr>
                <w:rFonts w:ascii="Arial" w:eastAsia="Times New Roman" w:hAnsi="Arial" w:cs="Arial"/>
                <w:color w:val="000000"/>
                <w:lang w:val="eu-ES" w:eastAsia="eu-ES"/>
              </w:rPr>
              <w:br/>
              <w:t>E</w:t>
            </w:r>
            <w:r w:rsidR="00475FEF" w:rsidRPr="007D349C">
              <w:rPr>
                <w:rFonts w:ascii="Arial" w:eastAsia="Times New Roman" w:hAnsi="Arial" w:cs="Arial"/>
                <w:color w:val="000000"/>
                <w:lang w:val="eu-ES" w:eastAsia="eu-ES"/>
              </w:rPr>
              <w:t>rakunde sinatzaileak beste diru</w:t>
            </w:r>
            <w:r w:rsidR="00C05BAB" w:rsidRPr="007D349C">
              <w:rPr>
                <w:rFonts w:ascii="Arial" w:eastAsia="Times New Roman" w:hAnsi="Arial" w:cs="Arial"/>
                <w:color w:val="000000"/>
                <w:lang w:val="eu-ES" w:eastAsia="eu-ES"/>
              </w:rPr>
              <w:t>laguntza, diru-sarrera edo baliabide batzuk jaso ahal izango ditu jarduera bera finantzatzeko, edozein administrazio edo erakunde pribatutatik, eta bateragarriak izango dira hit</w:t>
            </w:r>
            <w:r w:rsidR="007D349C">
              <w:rPr>
                <w:rFonts w:ascii="Arial" w:eastAsia="Times New Roman" w:hAnsi="Arial" w:cs="Arial"/>
                <w:color w:val="000000"/>
                <w:lang w:val="eu-ES" w:eastAsia="eu-ES"/>
              </w:rPr>
              <w:t>zarmen honek arautzen duen diru</w:t>
            </w:r>
            <w:r w:rsidR="00C05BAB" w:rsidRPr="007D349C">
              <w:rPr>
                <w:rFonts w:ascii="Arial" w:eastAsia="Times New Roman" w:hAnsi="Arial" w:cs="Arial"/>
                <w:color w:val="000000"/>
                <w:lang w:val="eu-ES" w:eastAsia="eu-ES"/>
              </w:rPr>
              <w:t>laguntzarekin.</w:t>
            </w:r>
            <w:r w:rsidR="00C05BAB" w:rsidRPr="007D349C">
              <w:rPr>
                <w:rFonts w:ascii="Arial" w:eastAsia="Times New Roman" w:hAnsi="Arial" w:cs="Arial"/>
                <w:color w:val="000000"/>
                <w:lang w:val="eu-ES" w:eastAsia="eu-ES"/>
              </w:rPr>
              <w:br/>
              <w:t xml:space="preserve">Beste edozein errekurtso lortuz gero, </w:t>
            </w:r>
            <w:r w:rsidR="00EF3AF4">
              <w:rPr>
                <w:rFonts w:ascii="Arial" w:eastAsia="Times New Roman" w:hAnsi="Arial" w:cs="Arial"/>
                <w:color w:val="000000"/>
                <w:lang w:val="eu-ES" w:eastAsia="eu-ES"/>
              </w:rPr>
              <w:t>berariaz jakinaraziko zaio diru</w:t>
            </w:r>
            <w:r w:rsidR="00C05BAB" w:rsidRPr="007D349C">
              <w:rPr>
                <w:rFonts w:ascii="Arial" w:eastAsia="Times New Roman" w:hAnsi="Arial" w:cs="Arial"/>
                <w:color w:val="000000"/>
                <w:lang w:val="eu-ES" w:eastAsia="eu-ES"/>
              </w:rPr>
              <w:t>laguntza eman duen organoari, justifikazioaren unean, hitzarmen honen 11. oinarrian ezartzen den bezala.</w:t>
            </w:r>
            <w:r w:rsidR="00C05BAB" w:rsidRPr="007D349C">
              <w:rPr>
                <w:rFonts w:ascii="Arial" w:eastAsia="Times New Roman" w:hAnsi="Arial" w:cs="Arial"/>
                <w:color w:val="000000"/>
                <w:lang w:val="eu-ES" w:eastAsia="eu-ES"/>
              </w:rPr>
              <w:br/>
            </w:r>
            <w:r w:rsidR="00C05BAB" w:rsidRPr="007D349C">
              <w:rPr>
                <w:rFonts w:ascii="Arial" w:eastAsia="Times New Roman" w:hAnsi="Arial" w:cs="Arial"/>
                <w:color w:val="000000"/>
                <w:lang w:val="eu-ES" w:eastAsia="eu-ES"/>
              </w:rPr>
              <w:br/>
            </w:r>
            <w:r w:rsidR="00BD2A06" w:rsidRPr="007D349C">
              <w:rPr>
                <w:rFonts w:ascii="Arial" w:eastAsia="Times New Roman" w:hAnsi="Arial" w:cs="Arial"/>
                <w:color w:val="000000"/>
                <w:lang w:val="eu-ES" w:eastAsia="eu-ES"/>
              </w:rPr>
              <w:t>Hala ere</w:t>
            </w:r>
            <w:r w:rsidR="00C05BAB" w:rsidRPr="007D349C">
              <w:rPr>
                <w:rFonts w:ascii="Arial" w:eastAsia="Times New Roman" w:hAnsi="Arial" w:cs="Arial"/>
                <w:color w:val="000000"/>
                <w:lang w:val="eu-ES" w:eastAsia="eu-ES"/>
              </w:rPr>
              <w:t>, An</w:t>
            </w:r>
            <w:r w:rsidR="00F179EC" w:rsidRPr="007D349C">
              <w:rPr>
                <w:rFonts w:ascii="Arial" w:eastAsia="Times New Roman" w:hAnsi="Arial" w:cs="Arial"/>
                <w:color w:val="000000"/>
                <w:lang w:val="eu-ES" w:eastAsia="eu-ES"/>
              </w:rPr>
              <w:t>t</w:t>
            </w:r>
            <w:r w:rsidR="00C05BAB" w:rsidRPr="007D349C">
              <w:rPr>
                <w:rFonts w:ascii="Arial" w:eastAsia="Times New Roman" w:hAnsi="Arial" w:cs="Arial"/>
                <w:color w:val="000000"/>
                <w:lang w:val="eu-ES" w:eastAsia="eu-ES"/>
              </w:rPr>
              <w:t>soaingo Udalak em</w:t>
            </w:r>
            <w:r w:rsidR="007D349C">
              <w:rPr>
                <w:rFonts w:ascii="Arial" w:eastAsia="Times New Roman" w:hAnsi="Arial" w:cs="Arial"/>
                <w:color w:val="000000"/>
                <w:lang w:val="eu-ES" w:eastAsia="eu-ES"/>
              </w:rPr>
              <w:t>aten duen diru</w:t>
            </w:r>
            <w:r w:rsidR="00C05BAB" w:rsidRPr="007D349C">
              <w:rPr>
                <w:rFonts w:ascii="Arial" w:eastAsia="Times New Roman" w:hAnsi="Arial" w:cs="Arial"/>
                <w:color w:val="000000"/>
                <w:lang w:val="eu-ES" w:eastAsia="eu-ES"/>
              </w:rPr>
              <w:t>laguntzaren zenbateko</w:t>
            </w:r>
            <w:r w:rsidR="007D349C">
              <w:rPr>
                <w:rFonts w:ascii="Arial" w:eastAsia="Times New Roman" w:hAnsi="Arial" w:cs="Arial"/>
                <w:color w:val="000000"/>
                <w:lang w:val="eu-ES" w:eastAsia="eu-ES"/>
              </w:rPr>
              <w:t>a, bera bakarrik edo beste diru</w:t>
            </w:r>
            <w:r w:rsidR="00C05BAB" w:rsidRPr="007D349C">
              <w:rPr>
                <w:rFonts w:ascii="Arial" w:eastAsia="Times New Roman" w:hAnsi="Arial" w:cs="Arial"/>
                <w:color w:val="000000"/>
                <w:lang w:val="eu-ES" w:eastAsia="eu-ES"/>
              </w:rPr>
              <w:t xml:space="preserve">laguntza, </w:t>
            </w:r>
            <w:r w:rsidR="00A42C7E" w:rsidRPr="007D349C">
              <w:rPr>
                <w:rFonts w:ascii="Arial" w:eastAsia="Times New Roman" w:hAnsi="Arial" w:cs="Arial"/>
                <w:color w:val="000000"/>
                <w:lang w:val="eu-ES" w:eastAsia="eu-ES"/>
              </w:rPr>
              <w:t>d</w:t>
            </w:r>
            <w:r w:rsidR="00C05BAB" w:rsidRPr="007D349C">
              <w:rPr>
                <w:rFonts w:ascii="Arial" w:eastAsia="Times New Roman" w:hAnsi="Arial" w:cs="Arial"/>
                <w:color w:val="000000"/>
                <w:lang w:val="eu-ES" w:eastAsia="eu-ES"/>
              </w:rPr>
              <w:t>iru-sarrera edo baliabide batzuekin batera hartuta, ezin izango da diruz lagundutako jardueraren kostua baino handiagoa izan.</w:t>
            </w:r>
          </w:p>
          <w:p w:rsidR="00D60CF5" w:rsidRPr="007D349C" w:rsidRDefault="00D60CF5" w:rsidP="00F94E02">
            <w:pPr>
              <w:rPr>
                <w:rFonts w:ascii="Arial" w:eastAsia="Times New Roman" w:hAnsi="Arial" w:cs="Arial"/>
                <w:color w:val="000000"/>
                <w:lang w:val="eu-ES" w:eastAsia="eu-ES"/>
              </w:rPr>
            </w:pPr>
          </w:p>
          <w:p w:rsidR="00B811AC" w:rsidRPr="007D349C" w:rsidRDefault="00B811AC" w:rsidP="00F94E02">
            <w:pPr>
              <w:rPr>
                <w:rFonts w:ascii="Arial" w:eastAsia="Times New Roman" w:hAnsi="Arial" w:cs="Arial"/>
                <w:color w:val="000000"/>
                <w:lang w:val="eu-ES" w:eastAsia="eu-ES"/>
              </w:rPr>
            </w:pPr>
          </w:p>
          <w:p w:rsidR="00E3741F" w:rsidRPr="007D349C" w:rsidRDefault="00E3741F" w:rsidP="00F94E02">
            <w:pPr>
              <w:rPr>
                <w:rFonts w:ascii="Arial" w:eastAsia="Times New Roman" w:hAnsi="Arial" w:cs="Arial"/>
                <w:color w:val="000000"/>
                <w:lang w:val="eu-ES" w:eastAsia="eu-ES"/>
              </w:rPr>
            </w:pPr>
          </w:p>
          <w:p w:rsidR="00B811AC" w:rsidRPr="007D349C" w:rsidRDefault="00D60CF5"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b/>
                <w:color w:val="000000"/>
                <w:lang w:val="eu-ES" w:eastAsia="eu-ES"/>
              </w:rPr>
              <w:t>9.- DIRUZ LAGUNDU DAITEKEEN GASTUA</w:t>
            </w:r>
            <w:r w:rsidRPr="007D349C">
              <w:rPr>
                <w:rFonts w:ascii="Arial" w:eastAsia="Times New Roman" w:hAnsi="Arial" w:cs="Arial"/>
                <w:color w:val="000000"/>
                <w:lang w:val="eu-ES" w:eastAsia="eu-ES"/>
              </w:rPr>
              <w:br/>
            </w:r>
            <w:r w:rsidRPr="007D349C">
              <w:rPr>
                <w:rFonts w:ascii="Arial" w:eastAsia="Times New Roman" w:hAnsi="Arial" w:cs="Arial"/>
                <w:color w:val="000000"/>
                <w:lang w:val="eu-ES" w:eastAsia="eu-ES"/>
              </w:rPr>
              <w:br/>
              <w:t xml:space="preserve">Diruz lagundu daitezkeen gastutzat hartuko dira diruz lagundutako jardueren izaerari erantzuten diotenak, behar-beharrezkoak direnak eta hitzarmen honetan ezarritako epean egin direnak. Benetan ordaindutako gastua hartuko da egindako gastutzat. Hala ere, berariaz aipatuko dira justifikazio-aldia amaitu baino lehen ordaindu </w:t>
            </w:r>
            <w:r w:rsidR="00A42C7E" w:rsidRPr="007D349C">
              <w:rPr>
                <w:rFonts w:ascii="Arial" w:eastAsia="Times New Roman" w:hAnsi="Arial" w:cs="Arial"/>
                <w:color w:val="000000"/>
                <w:lang w:val="eu-ES" w:eastAsia="eu-ES"/>
              </w:rPr>
              <w:t xml:space="preserve">gabe geratu </w:t>
            </w:r>
            <w:r w:rsidRPr="007D349C">
              <w:rPr>
                <w:rFonts w:ascii="Arial" w:eastAsia="Times New Roman" w:hAnsi="Arial" w:cs="Arial"/>
                <w:color w:val="000000"/>
                <w:lang w:val="eu-ES" w:eastAsia="eu-ES"/>
              </w:rPr>
              <w:t xml:space="preserve">diren gastuak, eta egindako gastuen eta diruz lagun daitezkeen gastuen zenbaketan sartuko dira, betiere hitzarmen honen xedeari eta helburuari </w:t>
            </w:r>
            <w:r w:rsidR="00A42C7E" w:rsidRPr="007D349C">
              <w:rPr>
                <w:rFonts w:ascii="Arial" w:eastAsia="Times New Roman" w:hAnsi="Arial" w:cs="Arial"/>
                <w:color w:val="000000"/>
                <w:lang w:val="eu-ES" w:eastAsia="eu-ES"/>
              </w:rPr>
              <w:t>ba</w:t>
            </w:r>
            <w:r w:rsidRPr="007D349C">
              <w:rPr>
                <w:rFonts w:ascii="Arial" w:eastAsia="Times New Roman" w:hAnsi="Arial" w:cs="Arial"/>
                <w:color w:val="000000"/>
                <w:lang w:val="eu-ES" w:eastAsia="eu-ES"/>
              </w:rPr>
              <w:t>dagokio</w:t>
            </w:r>
            <w:r w:rsidR="00A42C7E" w:rsidRPr="007D349C">
              <w:rPr>
                <w:rFonts w:ascii="Arial" w:eastAsia="Times New Roman" w:hAnsi="Arial" w:cs="Arial"/>
                <w:color w:val="000000"/>
                <w:lang w:val="eu-ES" w:eastAsia="eu-ES"/>
              </w:rPr>
              <w:t xml:space="preserve"> eta</w:t>
            </w:r>
            <w:r w:rsidRPr="007D349C">
              <w:rPr>
                <w:rFonts w:ascii="Arial" w:eastAsia="Times New Roman" w:hAnsi="Arial" w:cs="Arial"/>
                <w:color w:val="000000"/>
                <w:lang w:val="eu-ES" w:eastAsia="eu-ES"/>
              </w:rPr>
              <w:t xml:space="preserve"> aurreko atalean ezarritako baldintzak betetzen badituzte.</w:t>
            </w:r>
          </w:p>
          <w:p w:rsidR="00D60CF5" w:rsidRPr="007D349C" w:rsidRDefault="00D60CF5"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br/>
              <w:t>Ez dira diruz lagunduko elkartearen mantentze-gastuak eta antzekoak, eta horiek hitzarmen honetatik eratorritakoez bestelako baliabideekin finantzatu beharko dira.</w:t>
            </w:r>
          </w:p>
          <w:p w:rsidR="00507FC7" w:rsidRPr="007D349C" w:rsidRDefault="00507FC7" w:rsidP="00F94E02">
            <w:pPr>
              <w:rPr>
                <w:rFonts w:ascii="Arial" w:eastAsia="Times New Roman" w:hAnsi="Arial" w:cs="Arial"/>
                <w:color w:val="000000"/>
                <w:lang w:val="eu-ES" w:eastAsia="eu-ES"/>
              </w:rPr>
            </w:pPr>
          </w:p>
          <w:p w:rsidR="00EC54FF" w:rsidRPr="007D349C" w:rsidRDefault="00B811AC" w:rsidP="007D349C">
            <w:pPr>
              <w:jc w:val="both"/>
              <w:rPr>
                <w:rFonts w:ascii="Arial" w:eastAsia="Times New Roman" w:hAnsi="Arial" w:cs="Arial"/>
                <w:color w:val="000000"/>
                <w:lang w:val="eu-ES" w:eastAsia="eu-ES"/>
              </w:rPr>
            </w:pPr>
            <w:r w:rsidRPr="007D349C">
              <w:rPr>
                <w:rFonts w:ascii="Arial" w:eastAsia="Times New Roman" w:hAnsi="Arial" w:cs="Arial"/>
                <w:b/>
                <w:color w:val="000000"/>
                <w:lang w:val="eu-ES" w:eastAsia="eu-ES"/>
              </w:rPr>
              <w:t>10.-</w:t>
            </w:r>
            <w:r w:rsidR="00507FC7" w:rsidRPr="007D349C">
              <w:rPr>
                <w:rFonts w:ascii="Arial" w:eastAsia="Times New Roman" w:hAnsi="Arial" w:cs="Arial"/>
                <w:b/>
                <w:color w:val="000000"/>
                <w:lang w:val="eu-ES" w:eastAsia="eu-ES"/>
              </w:rPr>
              <w:t>DIRULAGUNTZA ORDAINTZEA</w:t>
            </w:r>
            <w:r w:rsidR="00507FC7" w:rsidRPr="007D349C">
              <w:rPr>
                <w:rFonts w:ascii="Arial" w:eastAsia="Times New Roman" w:hAnsi="Arial" w:cs="Arial"/>
                <w:color w:val="000000"/>
                <w:lang w:val="eu-ES" w:eastAsia="eu-ES"/>
              </w:rPr>
              <w:br/>
            </w:r>
            <w:r w:rsidR="00507FC7" w:rsidRPr="007D349C">
              <w:rPr>
                <w:rFonts w:ascii="Arial" w:eastAsia="Times New Roman" w:hAnsi="Arial" w:cs="Arial"/>
                <w:color w:val="000000"/>
                <w:lang w:val="eu-ES" w:eastAsia="eu-ES"/>
              </w:rPr>
              <w:br/>
              <w:t>Dirulaguntzaren izaera kontuan h</w:t>
            </w:r>
            <w:r w:rsidR="00EC54FF" w:rsidRPr="007D349C">
              <w:rPr>
                <w:rFonts w:ascii="Arial" w:eastAsia="Times New Roman" w:hAnsi="Arial" w:cs="Arial"/>
                <w:color w:val="000000"/>
                <w:lang w:val="eu-ES" w:eastAsia="eu-ES"/>
              </w:rPr>
              <w:t>artuta, in</w:t>
            </w:r>
            <w:r w:rsidR="00326F3A" w:rsidRPr="007D349C">
              <w:rPr>
                <w:rFonts w:ascii="Arial" w:eastAsia="Times New Roman" w:hAnsi="Arial" w:cs="Arial"/>
                <w:color w:val="000000"/>
                <w:lang w:val="eu-ES" w:eastAsia="eu-ES"/>
              </w:rPr>
              <w:t xml:space="preserve">auterietako </w:t>
            </w:r>
            <w:r w:rsidR="00507FC7" w:rsidRPr="007D349C">
              <w:rPr>
                <w:rFonts w:ascii="Arial" w:eastAsia="Times New Roman" w:hAnsi="Arial" w:cs="Arial"/>
                <w:color w:val="000000"/>
                <w:lang w:val="eu-ES" w:eastAsia="eu-ES"/>
              </w:rPr>
              <w:t>ospakizunaren berezko gastuak ordaintze</w:t>
            </w:r>
            <w:r w:rsidR="00EC54FF" w:rsidRPr="007D349C">
              <w:rPr>
                <w:rFonts w:ascii="Arial" w:eastAsia="Times New Roman" w:hAnsi="Arial" w:cs="Arial"/>
                <w:color w:val="000000"/>
                <w:lang w:val="eu-ES" w:eastAsia="eu-ES"/>
              </w:rPr>
              <w:t>ko</w:t>
            </w:r>
            <w:r w:rsidR="00507FC7" w:rsidRPr="007D349C">
              <w:rPr>
                <w:rFonts w:ascii="Arial" w:eastAsia="Times New Roman" w:hAnsi="Arial" w:cs="Arial"/>
                <w:color w:val="000000"/>
                <w:lang w:val="eu-ES" w:eastAsia="eu-ES"/>
              </w:rPr>
              <w:t>, eta jarduera gauzatu ahal izateko aldez aurretik behar diren gastuen finantzaketa lortzeko eta errazteko, honako ordainketa hauek egingo dira: diruz lagundu beharreko zenbatek</w:t>
            </w:r>
            <w:r w:rsidR="00EF3AF4">
              <w:rPr>
                <w:rFonts w:ascii="Arial" w:eastAsia="Times New Roman" w:hAnsi="Arial" w:cs="Arial"/>
                <w:color w:val="000000"/>
                <w:lang w:val="eu-ES" w:eastAsia="eu-ES"/>
              </w:rPr>
              <w:t>oaren % 90, diru</w:t>
            </w:r>
            <w:r w:rsidR="00507FC7" w:rsidRPr="007D349C">
              <w:rPr>
                <w:rFonts w:ascii="Arial" w:eastAsia="Times New Roman" w:hAnsi="Arial" w:cs="Arial"/>
                <w:color w:val="000000"/>
                <w:lang w:val="eu-ES" w:eastAsia="eu-ES"/>
              </w:rPr>
              <w:t>laguntza eman eta berehala.</w:t>
            </w:r>
            <w:r w:rsidR="00507FC7" w:rsidRPr="007D349C">
              <w:rPr>
                <w:rFonts w:ascii="Arial" w:eastAsia="Times New Roman" w:hAnsi="Arial" w:cs="Arial"/>
                <w:color w:val="000000"/>
                <w:lang w:val="eu-ES" w:eastAsia="eu-ES"/>
              </w:rPr>
              <w:br/>
              <w:t>Gainerako % 10a jarduera egin eta justifikatu ondoren ordainduko da.</w:t>
            </w:r>
          </w:p>
          <w:p w:rsidR="00507FC7" w:rsidRPr="007D349C" w:rsidRDefault="00E710B0" w:rsidP="00F94E02">
            <w:pPr>
              <w:jc w:val="both"/>
              <w:rPr>
                <w:rFonts w:ascii="Arial" w:eastAsia="Times New Roman" w:hAnsi="Arial" w:cs="Arial"/>
                <w:color w:val="000000"/>
                <w:lang w:val="eu-ES" w:eastAsia="eu-ES"/>
              </w:rPr>
            </w:pPr>
            <w:r w:rsidRPr="007D349C">
              <w:rPr>
                <w:rFonts w:ascii="Arial" w:eastAsia="Times New Roman" w:hAnsi="Arial" w:cs="Arial"/>
                <w:color w:val="000000"/>
                <w:lang w:val="eu-ES" w:eastAsia="eu-ES"/>
              </w:rPr>
              <w:br/>
              <w:t>Diru</w:t>
            </w:r>
            <w:r w:rsidR="00507FC7" w:rsidRPr="007D349C">
              <w:rPr>
                <w:rFonts w:ascii="Arial" w:eastAsia="Times New Roman" w:hAnsi="Arial" w:cs="Arial"/>
                <w:color w:val="000000"/>
                <w:lang w:val="eu-ES" w:eastAsia="eu-ES"/>
              </w:rPr>
              <w:t xml:space="preserve">laguntza kontu-zenbaki honetan ordainduko da: </w:t>
            </w:r>
            <w:r w:rsidR="00762DA9" w:rsidRPr="007D349C">
              <w:rPr>
                <w:rFonts w:ascii="Arial" w:eastAsia="Times New Roman" w:hAnsi="Arial" w:cs="Arial"/>
                <w:lang w:val="eu-ES" w:eastAsia="es-ES"/>
              </w:rPr>
              <w:t>ES79 3035 0162 7816 2106 4558</w:t>
            </w:r>
            <w:r w:rsidR="00507FC7" w:rsidRPr="007D349C">
              <w:rPr>
                <w:rFonts w:ascii="Arial" w:eastAsia="Times New Roman" w:hAnsi="Arial" w:cs="Arial"/>
                <w:color w:val="000000"/>
                <w:lang w:val="eu-ES" w:eastAsia="eu-ES"/>
              </w:rPr>
              <w:br/>
            </w:r>
            <w:r w:rsidR="00507FC7" w:rsidRPr="007D349C">
              <w:rPr>
                <w:rFonts w:ascii="Arial" w:eastAsia="Times New Roman" w:hAnsi="Arial" w:cs="Arial"/>
                <w:color w:val="000000"/>
                <w:lang w:val="eu-ES" w:eastAsia="eu-ES"/>
              </w:rPr>
              <w:br/>
              <w:t>Hitzarmen honen xede diren jarduerek ezin izango dute An</w:t>
            </w:r>
            <w:r w:rsidR="00066792" w:rsidRPr="007D349C">
              <w:rPr>
                <w:rFonts w:ascii="Arial" w:eastAsia="Times New Roman" w:hAnsi="Arial" w:cs="Arial"/>
                <w:color w:val="000000"/>
                <w:lang w:val="eu-ES" w:eastAsia="eu-ES"/>
              </w:rPr>
              <w:t>t</w:t>
            </w:r>
            <w:r w:rsidR="00507FC7" w:rsidRPr="007D349C">
              <w:rPr>
                <w:rFonts w:ascii="Arial" w:eastAsia="Times New Roman" w:hAnsi="Arial" w:cs="Arial"/>
                <w:color w:val="000000"/>
                <w:lang w:val="eu-ES" w:eastAsia="eu-ES"/>
              </w:rPr>
              <w:t>soaingo Udalaren beste arlo eta programa batzuen finantzaketarik jaso.</w:t>
            </w:r>
          </w:p>
          <w:p w:rsidR="00D71950" w:rsidRPr="007D349C" w:rsidRDefault="00D71950" w:rsidP="00F94E02">
            <w:pPr>
              <w:rPr>
                <w:rFonts w:ascii="Arial" w:eastAsia="Times New Roman" w:hAnsi="Arial" w:cs="Arial"/>
                <w:lang w:val="eu-ES" w:eastAsia="eu-ES"/>
              </w:rPr>
            </w:pPr>
          </w:p>
          <w:p w:rsidR="00B811AC" w:rsidRPr="007D349C" w:rsidRDefault="00B811AC" w:rsidP="00F94E02">
            <w:pPr>
              <w:rPr>
                <w:rFonts w:ascii="Arial" w:eastAsia="Times New Roman" w:hAnsi="Arial" w:cs="Arial"/>
                <w:lang w:val="eu-ES" w:eastAsia="eu-ES"/>
              </w:rPr>
            </w:pPr>
          </w:p>
          <w:p w:rsidR="00B811AC" w:rsidRPr="007D349C" w:rsidRDefault="00E710B0" w:rsidP="00B811AC">
            <w:pPr>
              <w:ind w:left="142" w:hanging="142"/>
              <w:jc w:val="both"/>
              <w:textAlignment w:val="baseline"/>
              <w:rPr>
                <w:rFonts w:ascii="Arial" w:eastAsia="Times New Roman" w:hAnsi="Arial" w:cs="Arial"/>
                <w:color w:val="000000"/>
                <w:lang w:val="eu-ES" w:eastAsia="eu-ES"/>
              </w:rPr>
            </w:pPr>
            <w:r w:rsidRPr="007D349C">
              <w:rPr>
                <w:rFonts w:ascii="Arial" w:eastAsia="Times New Roman" w:hAnsi="Arial" w:cs="Arial"/>
                <w:b/>
                <w:color w:val="000000"/>
                <w:lang w:val="eu-ES" w:eastAsia="eu-ES"/>
              </w:rPr>
              <w:t>11.-DIRU</w:t>
            </w:r>
            <w:r w:rsidR="00D71950" w:rsidRPr="007D349C">
              <w:rPr>
                <w:rFonts w:ascii="Arial" w:eastAsia="Times New Roman" w:hAnsi="Arial" w:cs="Arial"/>
                <w:b/>
                <w:color w:val="000000"/>
                <w:lang w:val="eu-ES" w:eastAsia="eu-ES"/>
              </w:rPr>
              <w:t>LAGUNTZAREN JUSTIFIKAZIOA</w:t>
            </w:r>
            <w:r w:rsidR="00D71950" w:rsidRPr="007D349C">
              <w:rPr>
                <w:rFonts w:ascii="Arial" w:eastAsia="Times New Roman" w:hAnsi="Arial" w:cs="Arial"/>
                <w:color w:val="000000"/>
                <w:lang w:val="eu-ES" w:eastAsia="eu-ES"/>
              </w:rPr>
              <w:br/>
            </w:r>
            <w:r w:rsidR="00D71950" w:rsidRPr="007D349C">
              <w:rPr>
                <w:rFonts w:ascii="Arial" w:eastAsia="Times New Roman" w:hAnsi="Arial" w:cs="Arial"/>
                <w:color w:val="000000"/>
                <w:lang w:val="eu-ES" w:eastAsia="eu-ES"/>
              </w:rPr>
              <w:br/>
            </w:r>
            <w:r w:rsidR="00B811AC" w:rsidRPr="007D349C">
              <w:rPr>
                <w:rFonts w:ascii="Arial" w:eastAsia="Times New Roman" w:hAnsi="Arial" w:cs="Arial"/>
                <w:color w:val="000000"/>
                <w:lang w:val="eu-ES" w:eastAsia="eu-ES"/>
              </w:rPr>
              <w:t>Erakunde onuradunak hitzarmen honetako baldintzak betetzen dituela eta aurreikusitako helburuak lortu dituela justifikatu beharko du. Horretarako, justifikazio-kontu bat aurkeztuko du, honako agiri hauekin:</w:t>
            </w:r>
          </w:p>
          <w:p w:rsidR="00B811AC" w:rsidRPr="007D349C" w:rsidRDefault="00B811AC" w:rsidP="00B811AC">
            <w:pPr>
              <w:ind w:left="142" w:hanging="142"/>
              <w:jc w:val="both"/>
              <w:textAlignment w:val="baseline"/>
              <w:rPr>
                <w:rFonts w:ascii="Arial" w:eastAsia="Times New Roman" w:hAnsi="Arial" w:cs="Arial"/>
                <w:color w:val="000000"/>
                <w:lang w:val="eu-ES" w:eastAsia="eu-ES"/>
              </w:rPr>
            </w:pPr>
          </w:p>
          <w:p w:rsidR="00B811AC" w:rsidRPr="007D349C" w:rsidRDefault="00B811AC" w:rsidP="00B811AC">
            <w:pPr>
              <w:ind w:left="142" w:hanging="142"/>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1. Jardueraren memoria, edukia eta nola garatu den.</w:t>
            </w:r>
          </w:p>
          <w:p w:rsidR="00B811AC" w:rsidRPr="007D349C" w:rsidRDefault="00B811AC" w:rsidP="00B811AC">
            <w:pPr>
              <w:ind w:left="142" w:hanging="142"/>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 xml:space="preserve">2. </w:t>
            </w:r>
            <w:r w:rsidR="00E14166" w:rsidRPr="007D349C">
              <w:rPr>
                <w:rFonts w:ascii="Arial" w:eastAsia="Times New Roman" w:hAnsi="Arial" w:cs="Arial"/>
                <w:color w:val="000000"/>
                <w:lang w:val="eu-ES" w:eastAsia="eu-ES"/>
              </w:rPr>
              <w:t xml:space="preserve">Jasotako dirulaguntzari aplikatutako gastuen zerrenda, Antsoaingo </w:t>
            </w:r>
            <w:r w:rsidR="007D40CA" w:rsidRPr="007D349C">
              <w:rPr>
                <w:rFonts w:ascii="Arial" w:eastAsia="Times New Roman" w:hAnsi="Arial" w:cs="Arial"/>
                <w:color w:val="000000"/>
                <w:lang w:val="eu-ES" w:eastAsia="eu-ES"/>
              </w:rPr>
              <w:t xml:space="preserve">Udalaren eredu ofizialaren arabera, dokumentu-zenbakia, kontzeptua, </w:t>
            </w:r>
            <w:r w:rsidR="00E710B0" w:rsidRPr="007D349C">
              <w:rPr>
                <w:rFonts w:ascii="Arial" w:eastAsia="Times New Roman" w:hAnsi="Arial" w:cs="Arial"/>
                <w:color w:val="000000"/>
                <w:lang w:val="eu-ES" w:eastAsia="eu-ES"/>
              </w:rPr>
              <w:t>jaulkitzailea</w:t>
            </w:r>
            <w:r w:rsidR="007D40CA" w:rsidRPr="007D349C">
              <w:rPr>
                <w:rFonts w:ascii="Arial" w:eastAsia="Times New Roman" w:hAnsi="Arial" w:cs="Arial"/>
                <w:color w:val="000000"/>
                <w:lang w:val="eu-ES" w:eastAsia="eu-ES"/>
              </w:rPr>
              <w:t xml:space="preserve">, data, zenbatekoa eta ordainketa-data zehaztuz. Zerrenda horrek gastuen eta ordainketen </w:t>
            </w:r>
            <w:r w:rsidR="007D349C" w:rsidRPr="007D349C">
              <w:rPr>
                <w:rFonts w:ascii="Arial" w:eastAsia="Times New Roman" w:hAnsi="Arial" w:cs="Arial"/>
                <w:color w:val="000000"/>
                <w:lang w:val="eu-ES" w:eastAsia="eu-ES"/>
              </w:rPr>
              <w:t>egiaztagirien</w:t>
            </w:r>
            <w:r w:rsidR="007D40CA" w:rsidRPr="007D349C">
              <w:rPr>
                <w:rFonts w:ascii="Arial" w:eastAsia="Times New Roman" w:hAnsi="Arial" w:cs="Arial"/>
                <w:color w:val="000000"/>
                <w:lang w:val="eu-ES" w:eastAsia="eu-ES"/>
              </w:rPr>
              <w:t xml:space="preserve"> babesa izan beharko du. Egiaztagiri gisa, banku-laburpenak, ordainagiria</w:t>
            </w:r>
            <w:r w:rsidR="000717C1" w:rsidRPr="007D349C">
              <w:rPr>
                <w:rFonts w:ascii="Arial" w:eastAsia="Times New Roman" w:hAnsi="Arial" w:cs="Arial"/>
                <w:color w:val="000000"/>
                <w:lang w:val="eu-ES" w:eastAsia="eu-ES"/>
              </w:rPr>
              <w:t>k</w:t>
            </w:r>
            <w:r w:rsidR="007D40CA" w:rsidRPr="007D349C">
              <w:rPr>
                <w:rFonts w:ascii="Arial" w:eastAsia="Times New Roman" w:hAnsi="Arial" w:cs="Arial"/>
                <w:color w:val="000000"/>
                <w:lang w:val="eu-ES" w:eastAsia="eu-ES"/>
              </w:rPr>
              <w:t xml:space="preserve"> eta fakturak baino ez dira onartuko, eta jaulkitzailearen, hartzailearen, dataren, kontzeptuaren eta prezioaren datuak jaso beharko dituzte, fakturazio-betebeharrak arautzen dituen erregelamendua onartzen duen apirilaren 10eko 23/2013 Foru Dekretuan xedatutakoari jarraikiz.</w:t>
            </w:r>
          </w:p>
          <w:p w:rsidR="00B811AC" w:rsidRPr="007D349C" w:rsidRDefault="00B811AC" w:rsidP="000717C1">
            <w:pPr>
              <w:ind w:left="142" w:hanging="142"/>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 xml:space="preserve">3. </w:t>
            </w:r>
            <w:r w:rsidR="007D349C" w:rsidRPr="007D349C">
              <w:rPr>
                <w:rFonts w:ascii="Arial" w:eastAsia="Times New Roman" w:hAnsi="Arial" w:cs="Arial"/>
                <w:color w:val="000000"/>
                <w:lang w:val="eu-ES" w:eastAsia="eu-ES"/>
              </w:rPr>
              <w:t>Erantzukizuneko</w:t>
            </w:r>
            <w:r w:rsidR="002F01E8" w:rsidRPr="007D349C">
              <w:rPr>
                <w:rFonts w:ascii="Arial" w:eastAsia="Times New Roman" w:hAnsi="Arial" w:cs="Arial"/>
                <w:color w:val="000000"/>
                <w:lang w:val="eu-ES" w:eastAsia="eu-ES"/>
              </w:rPr>
              <w:t xml:space="preserve"> adierazpen sinatua, diruz </w:t>
            </w:r>
            <w:r w:rsidR="007D349C" w:rsidRPr="007D349C">
              <w:rPr>
                <w:rFonts w:ascii="Arial" w:eastAsia="Times New Roman" w:hAnsi="Arial" w:cs="Arial"/>
                <w:color w:val="000000"/>
                <w:lang w:val="eu-ES" w:eastAsia="eu-ES"/>
              </w:rPr>
              <w:t>lagundutako</w:t>
            </w:r>
            <w:r w:rsidR="002F01E8" w:rsidRPr="007D349C">
              <w:rPr>
                <w:rFonts w:ascii="Arial" w:eastAsia="Times New Roman" w:hAnsi="Arial" w:cs="Arial"/>
                <w:color w:val="000000"/>
                <w:lang w:val="eu-ES" w:eastAsia="eu-ES"/>
              </w:rPr>
              <w:t xml:space="preserve"> jarduera finantzatzeko jasotako beste dirulaguntza eta laguntza batzuei buruzkoa.</w:t>
            </w:r>
          </w:p>
          <w:p w:rsidR="00B811AC" w:rsidRPr="007D349C" w:rsidRDefault="00B811AC" w:rsidP="00B811AC">
            <w:pPr>
              <w:ind w:left="142" w:hanging="142"/>
              <w:jc w:val="both"/>
              <w:textAlignment w:val="baseline"/>
              <w:rPr>
                <w:rFonts w:ascii="Arial" w:eastAsia="Times New Roman" w:hAnsi="Arial" w:cs="Arial"/>
                <w:color w:val="000000"/>
                <w:lang w:val="eu-ES" w:eastAsia="eu-ES"/>
              </w:rPr>
            </w:pPr>
          </w:p>
          <w:p w:rsidR="00277549" w:rsidRPr="007D349C" w:rsidRDefault="00B811AC" w:rsidP="00B811AC">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Justifikazio-ko</w:t>
            </w:r>
            <w:r w:rsidR="00376148">
              <w:rPr>
                <w:rFonts w:ascii="Arial" w:eastAsia="Times New Roman" w:hAnsi="Arial" w:cs="Arial"/>
                <w:color w:val="000000"/>
                <w:lang w:val="eu-ES" w:eastAsia="eu-ES"/>
              </w:rPr>
              <w:t>ntua aurkezteko azken eguna 2026</w:t>
            </w:r>
            <w:r w:rsidR="002F01E8" w:rsidRPr="007D349C">
              <w:rPr>
                <w:rFonts w:ascii="Arial" w:eastAsia="Times New Roman" w:hAnsi="Arial" w:cs="Arial"/>
                <w:color w:val="000000"/>
                <w:lang w:val="eu-ES" w:eastAsia="eu-ES"/>
              </w:rPr>
              <w:t>eko urtarrilaren</w:t>
            </w:r>
            <w:r w:rsidRPr="007D349C">
              <w:rPr>
                <w:rFonts w:ascii="Arial" w:eastAsia="Times New Roman" w:hAnsi="Arial" w:cs="Arial"/>
                <w:color w:val="000000"/>
                <w:lang w:val="eu-ES" w:eastAsia="eu-ES"/>
              </w:rPr>
              <w:t xml:space="preserve"> 15a izango da. Organo emaileak justifikazioa aurkezteko ezarritako epea luzatu ahal izango du, onuradunak hala eskatuta, betiere hirugarrenei kalterik egiten ez badie.</w:t>
            </w:r>
          </w:p>
          <w:p w:rsidR="00D71950" w:rsidRPr="007D349C" w:rsidRDefault="00D71950" w:rsidP="00F94E02">
            <w:pPr>
              <w:jc w:val="both"/>
              <w:textAlignment w:val="baseline"/>
              <w:rPr>
                <w:rFonts w:ascii="Arial" w:eastAsia="Times New Roman" w:hAnsi="Arial" w:cs="Arial"/>
                <w:color w:val="000000"/>
                <w:lang w:val="eu-ES" w:eastAsia="eu-ES"/>
              </w:rPr>
            </w:pPr>
          </w:p>
          <w:p w:rsidR="0092278C" w:rsidRPr="007D349C" w:rsidRDefault="0092278C" w:rsidP="00F94E02">
            <w:pPr>
              <w:rPr>
                <w:rFonts w:ascii="Arial" w:eastAsia="Times New Roman" w:hAnsi="Arial" w:cs="Arial"/>
                <w:lang w:val="eu-ES" w:eastAsia="eu-ES"/>
              </w:rPr>
            </w:pPr>
          </w:p>
          <w:p w:rsidR="00326F3A" w:rsidRPr="007D349C" w:rsidRDefault="00D71950" w:rsidP="00F94E02">
            <w:pPr>
              <w:textAlignment w:val="baseline"/>
              <w:rPr>
                <w:rFonts w:ascii="Arial" w:eastAsia="Times New Roman" w:hAnsi="Arial" w:cs="Arial"/>
                <w:b/>
                <w:color w:val="000000"/>
                <w:lang w:val="eu-ES" w:eastAsia="eu-ES"/>
              </w:rPr>
            </w:pPr>
            <w:r w:rsidRPr="007D349C">
              <w:rPr>
                <w:rFonts w:ascii="Arial" w:eastAsia="Times New Roman" w:hAnsi="Arial" w:cs="Arial"/>
                <w:b/>
                <w:color w:val="000000"/>
                <w:lang w:val="eu-ES" w:eastAsia="eu-ES"/>
              </w:rPr>
              <w:t>12.- DIRULAGUNTZA ITZULTZEA</w:t>
            </w:r>
          </w:p>
          <w:p w:rsidR="00326F3A" w:rsidRPr="007D349C" w:rsidRDefault="00326F3A" w:rsidP="00F94E02">
            <w:pPr>
              <w:textAlignment w:val="baseline"/>
              <w:rPr>
                <w:rFonts w:ascii="Arial" w:eastAsia="Times New Roman" w:hAnsi="Arial" w:cs="Arial"/>
                <w:b/>
                <w:color w:val="000000"/>
                <w:lang w:val="eu-ES" w:eastAsia="eu-ES"/>
              </w:rPr>
            </w:pPr>
          </w:p>
          <w:p w:rsidR="00326F3A" w:rsidRPr="007D349C" w:rsidRDefault="00D71950" w:rsidP="00F94E02">
            <w:pPr>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Dirulaguntza it</w:t>
            </w:r>
            <w:r w:rsidR="00943A87" w:rsidRPr="007D349C">
              <w:rPr>
                <w:rFonts w:ascii="Arial" w:eastAsia="Times New Roman" w:hAnsi="Arial" w:cs="Arial"/>
                <w:color w:val="000000"/>
                <w:lang w:val="eu-ES" w:eastAsia="eu-ES"/>
              </w:rPr>
              <w:t>zultzeko arrazoi izango dira</w:t>
            </w:r>
            <w:r w:rsidR="008352BE" w:rsidRPr="007D349C">
              <w:rPr>
                <w:rFonts w:ascii="Arial" w:eastAsia="Times New Roman" w:hAnsi="Arial" w:cs="Arial"/>
                <w:color w:val="000000"/>
                <w:lang w:val="eu-ES" w:eastAsia="eu-ES"/>
              </w:rPr>
              <w:t xml:space="preserve"> honako arau hauetan zehazten direnak:</w:t>
            </w:r>
            <w:r w:rsidR="00943A87" w:rsidRPr="007D349C">
              <w:rPr>
                <w:rFonts w:ascii="Arial" w:eastAsia="Times New Roman" w:hAnsi="Arial" w:cs="Arial"/>
                <w:color w:val="000000"/>
                <w:lang w:val="eu-ES" w:eastAsia="eu-ES"/>
              </w:rPr>
              <w:t xml:space="preserve"> </w:t>
            </w:r>
            <w:r w:rsidR="007D349C">
              <w:rPr>
                <w:rFonts w:ascii="Arial" w:eastAsia="Times New Roman" w:hAnsi="Arial" w:cs="Arial"/>
                <w:color w:val="000000"/>
                <w:lang w:val="eu-ES" w:eastAsia="eu-ES"/>
              </w:rPr>
              <w:t>Antsoaingo Udalak diru</w:t>
            </w:r>
            <w:r w:rsidR="008352BE" w:rsidRPr="007D349C">
              <w:rPr>
                <w:rFonts w:ascii="Arial" w:eastAsia="Times New Roman" w:hAnsi="Arial" w:cs="Arial"/>
                <w:color w:val="000000"/>
                <w:lang w:val="eu-ES" w:eastAsia="eu-ES"/>
              </w:rPr>
              <w:t>laguntzak arautzeko onartua duen kultura, hezkuntza, kirola, gazteria, laguntza humanitario eta sozialeko helburuetarako Orde</w:t>
            </w:r>
            <w:r w:rsidR="007D349C">
              <w:rPr>
                <w:rFonts w:ascii="Arial" w:eastAsia="Times New Roman" w:hAnsi="Arial" w:cs="Arial"/>
                <w:color w:val="000000"/>
                <w:lang w:val="eu-ES" w:eastAsia="eu-ES"/>
              </w:rPr>
              <w:t>nantzan adostutakoa, baita Diru</w:t>
            </w:r>
            <w:r w:rsidR="008352BE" w:rsidRPr="007D349C">
              <w:rPr>
                <w:rFonts w:ascii="Arial" w:eastAsia="Times New Roman" w:hAnsi="Arial" w:cs="Arial"/>
                <w:color w:val="000000"/>
                <w:lang w:val="eu-ES" w:eastAsia="eu-ES"/>
              </w:rPr>
              <w:t xml:space="preserve">laguntzei buruzko 38/2003 Lege Orokorrean eta 887/2006 Dekretuan xedatutakoetan ere; </w:t>
            </w:r>
            <w:r w:rsidRPr="007D349C">
              <w:rPr>
                <w:rFonts w:ascii="Arial" w:eastAsia="Times New Roman" w:hAnsi="Arial" w:cs="Arial"/>
                <w:color w:val="000000"/>
                <w:lang w:val="eu-ES" w:eastAsia="eu-ES"/>
              </w:rPr>
              <w:t>eta, bereziki, honako hauek:</w:t>
            </w:r>
          </w:p>
          <w:p w:rsidR="00326F3A" w:rsidRPr="007D349C" w:rsidRDefault="00326F3A" w:rsidP="00F94E02">
            <w:pPr>
              <w:jc w:val="both"/>
              <w:textAlignment w:val="baseline"/>
              <w:rPr>
                <w:rFonts w:ascii="Arial" w:eastAsia="Times New Roman" w:hAnsi="Arial" w:cs="Arial"/>
                <w:color w:val="000000"/>
                <w:lang w:val="eu-ES" w:eastAsia="eu-ES"/>
              </w:rPr>
            </w:pPr>
          </w:p>
          <w:p w:rsidR="0092278C" w:rsidRPr="007D349C" w:rsidRDefault="008352BE" w:rsidP="00F94E02">
            <w:pPr>
              <w:numPr>
                <w:ilvl w:val="0"/>
                <w:numId w:val="27"/>
              </w:numPr>
              <w:ind w:left="284" w:hanging="142"/>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Gastuen j</w:t>
            </w:r>
            <w:r w:rsidR="00D71950" w:rsidRPr="007D349C">
              <w:rPr>
                <w:rFonts w:ascii="Arial" w:eastAsia="Times New Roman" w:hAnsi="Arial" w:cs="Arial"/>
                <w:color w:val="000000"/>
                <w:lang w:val="eu-ES" w:eastAsia="eu-ES"/>
              </w:rPr>
              <w:t>ustifika</w:t>
            </w:r>
            <w:r w:rsidRPr="007D349C">
              <w:rPr>
                <w:rFonts w:ascii="Arial" w:eastAsia="Times New Roman" w:hAnsi="Arial" w:cs="Arial"/>
                <w:color w:val="000000"/>
                <w:lang w:val="eu-ES" w:eastAsia="eu-ES"/>
              </w:rPr>
              <w:t xml:space="preserve">zioaren </w:t>
            </w:r>
            <w:r w:rsidR="00D71950" w:rsidRPr="007D349C">
              <w:rPr>
                <w:rFonts w:ascii="Arial" w:eastAsia="Times New Roman" w:hAnsi="Arial" w:cs="Arial"/>
                <w:color w:val="000000"/>
                <w:lang w:val="eu-ES" w:eastAsia="eu-ES"/>
              </w:rPr>
              <w:t>beharra ez betetzea, hitzarmen honetan ezarritako moduan eta e</w:t>
            </w:r>
            <w:r w:rsidR="00EF3AF4">
              <w:rPr>
                <w:rFonts w:ascii="Arial" w:eastAsia="Times New Roman" w:hAnsi="Arial" w:cs="Arial"/>
                <w:color w:val="000000"/>
                <w:lang w:val="eu-ES" w:eastAsia="eu-ES"/>
              </w:rPr>
              <w:t>peetan. Justifikatu gabeko diru</w:t>
            </w:r>
            <w:r w:rsidR="00D71950" w:rsidRPr="007D349C">
              <w:rPr>
                <w:rFonts w:ascii="Arial" w:eastAsia="Times New Roman" w:hAnsi="Arial" w:cs="Arial"/>
                <w:color w:val="000000"/>
                <w:lang w:val="eu-ES" w:eastAsia="eu-ES"/>
              </w:rPr>
              <w:t>laguntzaren zatia itzuli beharko da.</w:t>
            </w:r>
          </w:p>
          <w:p w:rsidR="0092278C" w:rsidRPr="007D349C" w:rsidRDefault="007D349C" w:rsidP="00F94E02">
            <w:pPr>
              <w:numPr>
                <w:ilvl w:val="0"/>
                <w:numId w:val="27"/>
              </w:numPr>
              <w:ind w:left="284" w:hanging="142"/>
              <w:jc w:val="both"/>
              <w:textAlignment w:val="baseline"/>
              <w:rPr>
                <w:rFonts w:ascii="Arial" w:eastAsia="Times New Roman" w:hAnsi="Arial" w:cs="Arial"/>
                <w:color w:val="000000"/>
                <w:lang w:val="eu-ES" w:eastAsia="eu-ES"/>
              </w:rPr>
            </w:pPr>
            <w:r>
              <w:rPr>
                <w:rFonts w:ascii="Arial" w:eastAsia="Times New Roman" w:hAnsi="Arial" w:cs="Arial"/>
                <w:color w:val="000000"/>
                <w:lang w:val="eu-ES" w:eastAsia="eu-ES"/>
              </w:rPr>
              <w:t xml:space="preserve"> Diru</w:t>
            </w:r>
            <w:r w:rsidR="00D71950" w:rsidRPr="007D349C">
              <w:rPr>
                <w:rFonts w:ascii="Arial" w:eastAsia="Times New Roman" w:hAnsi="Arial" w:cs="Arial"/>
                <w:color w:val="000000"/>
                <w:lang w:val="eu-ES" w:eastAsia="eu-ES"/>
              </w:rPr>
              <w:t>laguntzaren helburuak ez betetzea.</w:t>
            </w:r>
          </w:p>
          <w:p w:rsidR="0092278C" w:rsidRPr="007D349C" w:rsidRDefault="007D349C" w:rsidP="00F94E02">
            <w:pPr>
              <w:numPr>
                <w:ilvl w:val="0"/>
                <w:numId w:val="27"/>
              </w:numPr>
              <w:ind w:left="284" w:hanging="142"/>
              <w:jc w:val="both"/>
              <w:textAlignment w:val="baseline"/>
              <w:rPr>
                <w:rFonts w:ascii="Arial" w:eastAsia="Times New Roman" w:hAnsi="Arial" w:cs="Arial"/>
                <w:color w:val="000000"/>
                <w:lang w:val="eu-ES" w:eastAsia="eu-ES"/>
              </w:rPr>
            </w:pPr>
            <w:r>
              <w:rPr>
                <w:rFonts w:ascii="Arial" w:eastAsia="Times New Roman" w:hAnsi="Arial" w:cs="Arial"/>
                <w:color w:val="000000"/>
                <w:lang w:val="eu-ES" w:eastAsia="eu-ES"/>
              </w:rPr>
              <w:t xml:space="preserve"> Emandako diru</w:t>
            </w:r>
            <w:r w:rsidR="00D71950" w:rsidRPr="007D349C">
              <w:rPr>
                <w:rFonts w:ascii="Arial" w:eastAsia="Times New Roman" w:hAnsi="Arial" w:cs="Arial"/>
                <w:color w:val="000000"/>
                <w:lang w:val="eu-ES" w:eastAsia="eu-ES"/>
              </w:rPr>
              <w:t>laguntzaren soberakina jardueraren benetako kostua baino handiagoa izatea.</w:t>
            </w:r>
          </w:p>
          <w:p w:rsidR="00D71950" w:rsidRPr="007D349C" w:rsidRDefault="00D71950" w:rsidP="00F94E02">
            <w:pPr>
              <w:numPr>
                <w:ilvl w:val="0"/>
                <w:numId w:val="27"/>
              </w:numPr>
              <w:ind w:left="284" w:hanging="142"/>
              <w:jc w:val="both"/>
              <w:textAlignment w:val="baseline"/>
              <w:rPr>
                <w:rFonts w:ascii="Arial" w:eastAsia="Times New Roman" w:hAnsi="Arial" w:cs="Arial"/>
                <w:color w:val="000000"/>
                <w:lang w:val="eu-ES" w:eastAsia="eu-ES"/>
              </w:rPr>
            </w:pPr>
            <w:r w:rsidRPr="007D349C">
              <w:rPr>
                <w:rFonts w:ascii="Arial" w:eastAsia="Times New Roman" w:hAnsi="Arial" w:cs="Arial"/>
                <w:color w:val="000000"/>
                <w:lang w:val="eu-ES" w:eastAsia="eu-ES"/>
              </w:rPr>
              <w:t xml:space="preserve"> Hitzarmen honetatik eratorritako beste edozein betebehar ez betetzea.</w:t>
            </w:r>
          </w:p>
          <w:p w:rsidR="00E3741F" w:rsidRPr="007D349C" w:rsidRDefault="00E3741F" w:rsidP="00E3741F">
            <w:pPr>
              <w:ind w:left="284"/>
              <w:jc w:val="both"/>
              <w:textAlignment w:val="baseline"/>
              <w:rPr>
                <w:rFonts w:ascii="Arial" w:eastAsia="Times New Roman" w:hAnsi="Arial" w:cs="Arial"/>
                <w:color w:val="000000"/>
                <w:lang w:val="eu-ES" w:eastAsia="eu-ES"/>
              </w:rPr>
            </w:pPr>
          </w:p>
          <w:p w:rsidR="00D71950" w:rsidRPr="007D349C" w:rsidRDefault="00D71950" w:rsidP="00F94E02">
            <w:pPr>
              <w:jc w:val="both"/>
              <w:textAlignment w:val="baseline"/>
              <w:rPr>
                <w:rFonts w:ascii="Arial" w:eastAsia="Times New Roman" w:hAnsi="Arial" w:cs="Arial"/>
                <w:color w:val="000000"/>
                <w:lang w:val="eu-ES" w:eastAsia="eu-ES"/>
              </w:rPr>
            </w:pPr>
          </w:p>
          <w:p w:rsidR="00E3741F" w:rsidRPr="007D349C" w:rsidRDefault="00D71950" w:rsidP="00F94E02">
            <w:pPr>
              <w:jc w:val="both"/>
              <w:rPr>
                <w:rFonts w:ascii="Arial" w:eastAsia="Times New Roman" w:hAnsi="Arial" w:cs="Arial"/>
                <w:color w:val="000000"/>
                <w:lang w:val="eu-ES" w:eastAsia="eu-ES"/>
              </w:rPr>
            </w:pPr>
            <w:r w:rsidRPr="007D349C">
              <w:rPr>
                <w:rFonts w:ascii="Arial" w:eastAsia="Times New Roman" w:hAnsi="Arial" w:cs="Arial"/>
                <w:b/>
                <w:color w:val="000000"/>
                <w:lang w:val="eu-ES" w:eastAsia="eu-ES"/>
              </w:rPr>
              <w:t>13.- HITZARMENAREN ADMINISTRAZIO-IZAERA</w:t>
            </w:r>
            <w:r w:rsidRPr="007D349C">
              <w:rPr>
                <w:rFonts w:ascii="Arial" w:eastAsia="Times New Roman" w:hAnsi="Arial" w:cs="Arial"/>
                <w:color w:val="000000"/>
                <w:lang w:val="eu-ES" w:eastAsia="eu-ES"/>
              </w:rPr>
              <w:br/>
            </w:r>
            <w:r w:rsidRPr="007D349C">
              <w:rPr>
                <w:rFonts w:ascii="Arial" w:eastAsia="Times New Roman" w:hAnsi="Arial" w:cs="Arial"/>
                <w:color w:val="000000"/>
                <w:lang w:val="eu-ES" w:eastAsia="eu-ES"/>
              </w:rPr>
              <w:br/>
              <w:t>Hitzarmen honek izaera administratiboa du; beraz, Udalak hitzarmena bete eta interpretatzeko ematen dituen egintza eta erabaki guztiak aurkaratu ahal izanen dira, Nafarroako Toki Administrazioen Araudiak eta gainerako ordenamendu juridikoak aurreikusitako moduan.</w:t>
            </w:r>
            <w:r w:rsidRPr="007D349C">
              <w:rPr>
                <w:rFonts w:ascii="Arial" w:eastAsia="Times New Roman" w:hAnsi="Arial" w:cs="Arial"/>
                <w:color w:val="000000"/>
                <w:lang w:val="eu-ES" w:eastAsia="eu-ES"/>
              </w:rPr>
              <w:br/>
            </w:r>
          </w:p>
          <w:p w:rsidR="00D71950" w:rsidRPr="007D349C" w:rsidRDefault="00D71950" w:rsidP="00F94E02">
            <w:pPr>
              <w:jc w:val="both"/>
              <w:rPr>
                <w:rFonts w:ascii="Arial" w:eastAsia="Times New Roman" w:hAnsi="Arial" w:cs="Arial"/>
                <w:lang w:val="eu-ES" w:eastAsia="eu-ES"/>
              </w:rPr>
            </w:pPr>
            <w:r w:rsidRPr="007D349C">
              <w:rPr>
                <w:rFonts w:ascii="Arial" w:eastAsia="Times New Roman" w:hAnsi="Arial" w:cs="Arial"/>
                <w:color w:val="000000"/>
                <w:lang w:val="eu-ES" w:eastAsia="eu-ES"/>
              </w:rPr>
              <w:br/>
            </w:r>
            <w:r w:rsidR="00A95472" w:rsidRPr="007D349C">
              <w:rPr>
                <w:rFonts w:ascii="Arial" w:eastAsia="Times New Roman" w:hAnsi="Arial" w:cs="Arial"/>
                <w:b/>
                <w:lang w:val="eu-ES" w:eastAsia="eu-ES"/>
              </w:rPr>
              <w:t>14. DATUEN BABESA</w:t>
            </w:r>
          </w:p>
          <w:p w:rsidR="00A95472" w:rsidRPr="007D349C" w:rsidRDefault="00A95472" w:rsidP="00A95472">
            <w:pPr>
              <w:jc w:val="both"/>
              <w:textAlignment w:val="baseline"/>
              <w:rPr>
                <w:rFonts w:ascii="Arial" w:hAnsi="Arial" w:cs="Arial"/>
                <w:noProof/>
                <w:lang w:val="eu-ES" w:eastAsia="es-ES"/>
              </w:rPr>
            </w:pPr>
          </w:p>
          <w:p w:rsidR="00A95472" w:rsidRPr="007D349C" w:rsidRDefault="00A95472" w:rsidP="00A95472">
            <w:pPr>
              <w:jc w:val="both"/>
              <w:textAlignment w:val="baseline"/>
              <w:rPr>
                <w:rFonts w:ascii="Arial" w:hAnsi="Arial" w:cs="Arial"/>
                <w:noProof/>
                <w:lang w:val="eu-ES" w:eastAsia="es-ES"/>
              </w:rPr>
            </w:pPr>
          </w:p>
          <w:p w:rsidR="00A95472" w:rsidRPr="007D349C" w:rsidRDefault="00A95472" w:rsidP="00A95472">
            <w:pPr>
              <w:jc w:val="both"/>
              <w:textAlignment w:val="baseline"/>
              <w:rPr>
                <w:rFonts w:ascii="Arial" w:hAnsi="Arial" w:cs="Arial"/>
                <w:noProof/>
                <w:lang w:val="eu-ES" w:eastAsia="es-ES"/>
              </w:rPr>
            </w:pPr>
            <w:r w:rsidRPr="007D349C">
              <w:rPr>
                <w:rFonts w:ascii="Arial" w:hAnsi="Arial" w:cs="Arial"/>
                <w:noProof/>
                <w:lang w:val="eu-ES" w:eastAsia="es-ES"/>
              </w:rPr>
              <w:t>Bi alderdiek onartzen dute idazki honetan jasotzen diren datu pertsonalak, hitzarmena betetzearen ondorioz eman daitezkeenak, sinatutako hitzarmena betetzeko erabiliko direla. Datuak adierazitako helburua betetzeko behar den denboran gordeko dira, eta biltegiratu egingo dira tratamenduaren ondoriozko erantzukizunak izan ditzakeen bitartean. Halaber, artxibo eta dokumentuei buruzko apirilaren 4ko 12/2007 Foru Legean ezarritako kontserbazio-arauak bete behar dira.</w:t>
            </w:r>
          </w:p>
          <w:p w:rsidR="00A95472" w:rsidRPr="007D349C" w:rsidRDefault="00A95472" w:rsidP="00A95472">
            <w:pPr>
              <w:jc w:val="both"/>
              <w:textAlignment w:val="baseline"/>
              <w:rPr>
                <w:rFonts w:ascii="Arial" w:hAnsi="Arial" w:cs="Arial"/>
                <w:noProof/>
                <w:lang w:val="eu-ES" w:eastAsia="es-ES"/>
              </w:rPr>
            </w:pPr>
          </w:p>
          <w:p w:rsidR="00A95472" w:rsidRPr="007D349C" w:rsidRDefault="00A95472" w:rsidP="00A95472">
            <w:pPr>
              <w:jc w:val="both"/>
              <w:textAlignment w:val="baseline"/>
              <w:rPr>
                <w:rFonts w:ascii="Arial" w:hAnsi="Arial" w:cs="Arial"/>
                <w:noProof/>
                <w:lang w:val="eu-ES" w:eastAsia="es-ES"/>
              </w:rPr>
            </w:pPr>
            <w:r w:rsidRPr="007D349C">
              <w:rPr>
                <w:rFonts w:ascii="Arial" w:hAnsi="Arial" w:cs="Arial"/>
                <w:noProof/>
                <w:lang w:val="eu-ES" w:eastAsia="es-ES"/>
              </w:rPr>
              <w:t>Eta datuak eskuratzeko, zuzentzeko, tratamendua mugatzeko, ezabatzeko eta eramateko eskubideak baliatzeko aukera duela, beste alderdiari zuzendutako eskaeraren bidez.</w:t>
            </w:r>
          </w:p>
          <w:p w:rsidR="0024124F" w:rsidRPr="007D349C" w:rsidRDefault="00A95472" w:rsidP="00A95472">
            <w:pPr>
              <w:jc w:val="both"/>
              <w:textAlignment w:val="baseline"/>
              <w:rPr>
                <w:rFonts w:ascii="Arial" w:hAnsi="Arial" w:cs="Arial"/>
                <w:noProof/>
                <w:lang w:val="eu-ES" w:eastAsia="es-ES"/>
              </w:rPr>
            </w:pPr>
            <w:r w:rsidRPr="007D349C">
              <w:rPr>
                <w:rFonts w:ascii="Arial" w:hAnsi="Arial" w:cs="Arial"/>
                <w:noProof/>
                <w:lang w:val="eu-ES" w:eastAsia="es-ES"/>
              </w:rPr>
              <w:t>Horrez gain, datuak babesteari buruzko erreklamazioak Datuak Babesteko Espainiako Agentziara bidal ditzakezu, erakunde horrek www.agpd.es webgunean horretarako prestatuta dituen inprimakien bidez.</w:t>
            </w:r>
          </w:p>
          <w:p w:rsidR="00FE617C" w:rsidRPr="007D349C" w:rsidRDefault="00FE617C" w:rsidP="00A95472">
            <w:pPr>
              <w:jc w:val="both"/>
              <w:textAlignment w:val="baseline"/>
              <w:rPr>
                <w:rFonts w:ascii="Arial" w:hAnsi="Arial" w:cs="Arial"/>
                <w:noProof/>
                <w:lang w:val="eu-ES" w:eastAsia="es-ES"/>
              </w:rPr>
            </w:pPr>
          </w:p>
          <w:p w:rsidR="00FE617C" w:rsidRPr="007D349C" w:rsidRDefault="00FE617C" w:rsidP="00A95472">
            <w:pPr>
              <w:jc w:val="both"/>
              <w:textAlignment w:val="baseline"/>
              <w:rPr>
                <w:rFonts w:ascii="Arial" w:hAnsi="Arial" w:cs="Arial"/>
                <w:noProof/>
                <w:lang w:val="eu-ES" w:eastAsia="es-ES"/>
              </w:rPr>
            </w:pPr>
          </w:p>
          <w:p w:rsidR="00FE617C" w:rsidRPr="007D349C" w:rsidRDefault="00FE617C" w:rsidP="00FE617C">
            <w:pPr>
              <w:ind w:left="29"/>
              <w:jc w:val="both"/>
              <w:rPr>
                <w:rFonts w:ascii="Arial" w:eastAsia="Times New Roman" w:hAnsi="Arial" w:cs="Arial"/>
                <w:b/>
                <w:lang w:val="eu-ES" w:eastAsia="es-ES"/>
              </w:rPr>
            </w:pPr>
            <w:r w:rsidRPr="007D349C">
              <w:rPr>
                <w:rFonts w:ascii="Arial" w:eastAsia="Times New Roman" w:hAnsi="Arial" w:cs="Arial"/>
                <w:b/>
                <w:lang w:val="eu-ES" w:eastAsia="es-ES"/>
              </w:rPr>
              <w:t>15. PUBLIZITATEA</w:t>
            </w:r>
          </w:p>
          <w:p w:rsidR="00FE617C" w:rsidRPr="007D349C" w:rsidRDefault="00FE617C" w:rsidP="00FE617C">
            <w:pPr>
              <w:ind w:left="29"/>
              <w:jc w:val="both"/>
              <w:rPr>
                <w:rFonts w:ascii="Arial" w:eastAsia="Times New Roman" w:hAnsi="Arial" w:cs="Arial"/>
                <w:lang w:val="eu-ES" w:eastAsia="es-ES"/>
              </w:rPr>
            </w:pPr>
            <w:r w:rsidRPr="007D349C">
              <w:rPr>
                <w:rFonts w:ascii="Arial" w:eastAsia="Times New Roman" w:hAnsi="Arial" w:cs="Arial"/>
                <w:lang w:val="eu-ES" w:eastAsia="es-ES"/>
              </w:rPr>
              <w:t>Hitzarmen hau argitaratuko da:</w:t>
            </w:r>
          </w:p>
          <w:p w:rsidR="00FE617C" w:rsidRPr="007D349C" w:rsidRDefault="00FE617C" w:rsidP="00FE617C">
            <w:pPr>
              <w:ind w:left="29"/>
              <w:jc w:val="both"/>
              <w:rPr>
                <w:rFonts w:ascii="Arial" w:eastAsia="Times New Roman" w:hAnsi="Arial" w:cs="Arial"/>
                <w:lang w:val="eu-ES" w:eastAsia="es-ES"/>
              </w:rPr>
            </w:pPr>
            <w:r w:rsidRPr="007D349C">
              <w:rPr>
                <w:rFonts w:ascii="Arial" w:eastAsia="Times New Roman" w:hAnsi="Arial" w:cs="Arial"/>
                <w:lang w:val="eu-ES" w:eastAsia="es-ES"/>
              </w:rPr>
              <w:t>-Antsoaingo egoitza elektronikoko iragarki-oholean</w:t>
            </w:r>
          </w:p>
          <w:p w:rsidR="00FE617C" w:rsidRPr="007D349C" w:rsidRDefault="00FE617C" w:rsidP="00FE617C">
            <w:pPr>
              <w:ind w:left="29"/>
              <w:jc w:val="both"/>
              <w:rPr>
                <w:rFonts w:ascii="Arial" w:eastAsia="Times New Roman" w:hAnsi="Arial" w:cs="Arial"/>
                <w:lang w:val="eu-ES" w:eastAsia="es-ES"/>
              </w:rPr>
            </w:pPr>
            <w:r w:rsidRPr="007D349C">
              <w:rPr>
                <w:rFonts w:ascii="Arial" w:eastAsia="Times New Roman" w:hAnsi="Arial" w:cs="Arial"/>
                <w:lang w:val="eu-ES" w:eastAsia="es-ES"/>
              </w:rPr>
              <w:t>-Dirulaguntzen Datu-base Nazionalean, Dirulaguntzei buruzko azaroaren 17ko 38/2003 Lege Orokorraren 18.2 artikuluan adierazitakoaren arabera,</w:t>
            </w:r>
            <w:r w:rsidR="00E710B0" w:rsidRPr="007D349C">
              <w:rPr>
                <w:rFonts w:ascii="Arial" w:eastAsia="Times New Roman" w:hAnsi="Arial" w:cs="Arial"/>
                <w:lang w:val="eu-ES" w:eastAsia="es-ES"/>
              </w:rPr>
              <w:t xml:space="preserve"> aipatutako lege-testuaren 20. a</w:t>
            </w:r>
            <w:r w:rsidRPr="007D349C">
              <w:rPr>
                <w:rFonts w:ascii="Arial" w:eastAsia="Times New Roman" w:hAnsi="Arial" w:cs="Arial"/>
                <w:lang w:val="eu-ES" w:eastAsia="es-ES"/>
              </w:rPr>
              <w:t>rtikuluan ezarritako moduan.</w:t>
            </w:r>
          </w:p>
          <w:p w:rsidR="00FE617C" w:rsidRPr="007D349C" w:rsidRDefault="00FE617C" w:rsidP="00A95472">
            <w:pPr>
              <w:jc w:val="both"/>
              <w:textAlignment w:val="baseline"/>
              <w:rPr>
                <w:rFonts w:ascii="Arial" w:hAnsi="Arial" w:cs="Arial"/>
                <w:noProof/>
                <w:lang w:val="eu-ES" w:eastAsia="es-ES"/>
              </w:rPr>
            </w:pPr>
          </w:p>
          <w:p w:rsidR="00A95472" w:rsidRPr="007D349C" w:rsidRDefault="00A95472" w:rsidP="00A95472">
            <w:pPr>
              <w:jc w:val="both"/>
              <w:textAlignment w:val="baseline"/>
              <w:rPr>
                <w:rFonts w:ascii="Arial" w:hAnsi="Arial" w:cs="Arial"/>
                <w:noProof/>
                <w:lang w:val="eu-ES" w:eastAsia="es-ES"/>
              </w:rPr>
            </w:pPr>
          </w:p>
          <w:p w:rsidR="00A95472" w:rsidRPr="007D349C" w:rsidRDefault="00A95472" w:rsidP="00A95472">
            <w:pPr>
              <w:jc w:val="both"/>
              <w:textAlignment w:val="baseline"/>
              <w:rPr>
                <w:rFonts w:ascii="Arial" w:hAnsi="Arial" w:cs="Arial"/>
                <w:b/>
                <w:noProof/>
                <w:lang w:val="eu-ES" w:eastAsia="es-ES"/>
              </w:rPr>
            </w:pPr>
            <w:r w:rsidRPr="007D349C">
              <w:rPr>
                <w:rFonts w:ascii="Arial" w:hAnsi="Arial" w:cs="Arial"/>
                <w:b/>
                <w:noProof/>
                <w:lang w:val="eu-ES" w:eastAsia="es-ES"/>
              </w:rPr>
              <w:t>XEDAPEN GEHIGARRIA</w:t>
            </w:r>
          </w:p>
          <w:p w:rsidR="00A95472" w:rsidRPr="007D349C" w:rsidRDefault="00A95472" w:rsidP="00A95472">
            <w:pPr>
              <w:jc w:val="both"/>
              <w:textAlignment w:val="baseline"/>
              <w:rPr>
                <w:rFonts w:ascii="Arial" w:hAnsi="Arial" w:cs="Arial"/>
                <w:noProof/>
                <w:lang w:val="eu-ES" w:eastAsia="es-ES"/>
              </w:rPr>
            </w:pPr>
          </w:p>
          <w:p w:rsidR="00A95472" w:rsidRPr="007D349C" w:rsidRDefault="00A95472" w:rsidP="00A95472">
            <w:pPr>
              <w:jc w:val="both"/>
              <w:textAlignment w:val="baseline"/>
              <w:rPr>
                <w:rFonts w:ascii="Arial" w:hAnsi="Arial" w:cs="Arial"/>
                <w:noProof/>
                <w:lang w:val="eu-ES" w:eastAsia="es-ES"/>
              </w:rPr>
            </w:pPr>
            <w:r w:rsidRPr="007D349C">
              <w:rPr>
                <w:rFonts w:ascii="Arial" w:hAnsi="Arial" w:cs="Arial"/>
                <w:noProof/>
                <w:lang w:val="eu-ES" w:eastAsia="es-ES"/>
              </w:rPr>
              <w:t>Erakunde onuradunak Udalaren jabetzakoak diren erraldoi eta buruhandiak hitzarmen honek arautzen ez duen beste edozein irteera edo jardueratarako erabiltzen baditu, dela Antsoaingo udalerrian, dela handik kanpo, Udalak behar besteko aurrerapenaz jakinarazi beharko dio.</w:t>
            </w:r>
          </w:p>
          <w:p w:rsidR="00A95472" w:rsidRPr="007D349C" w:rsidRDefault="00A95472" w:rsidP="00A95472">
            <w:pPr>
              <w:jc w:val="both"/>
              <w:textAlignment w:val="baseline"/>
              <w:rPr>
                <w:rFonts w:ascii="Arial" w:hAnsi="Arial" w:cs="Arial"/>
                <w:noProof/>
                <w:lang w:val="eu-ES" w:eastAsia="es-ES"/>
              </w:rPr>
            </w:pPr>
          </w:p>
          <w:p w:rsidR="00A95472" w:rsidRPr="007D349C" w:rsidRDefault="00A95472" w:rsidP="00A95472">
            <w:pPr>
              <w:jc w:val="both"/>
              <w:textAlignment w:val="baseline"/>
              <w:rPr>
                <w:rFonts w:ascii="Arial" w:hAnsi="Arial" w:cs="Arial"/>
                <w:noProof/>
                <w:lang w:val="eu-ES" w:eastAsia="es-ES"/>
              </w:rPr>
            </w:pPr>
            <w:r w:rsidRPr="007D349C">
              <w:rPr>
                <w:rFonts w:ascii="Arial" w:hAnsi="Arial" w:cs="Arial"/>
                <w:noProof/>
                <w:lang w:val="eu-ES" w:eastAsia="es-ES"/>
              </w:rPr>
              <w:t>Irteera edo jarduera horietarako lagatako erraldoi eta buruhandiek jasaten dituzten hausturak eta kalteak, bai eta hirugarrenei eragindako kalte eta galerak ere, erakunde onuradunaren erantzukizuna izango dira. Erantzukizuna ez da inola ere Udalarena izango.</w:t>
            </w:r>
          </w:p>
          <w:p w:rsidR="009E32B7" w:rsidRPr="007D349C" w:rsidRDefault="009E32B7" w:rsidP="00A95472">
            <w:pPr>
              <w:jc w:val="both"/>
              <w:textAlignment w:val="baseline"/>
              <w:rPr>
                <w:rFonts w:ascii="Arial" w:hAnsi="Arial" w:cs="Arial"/>
                <w:noProof/>
                <w:lang w:val="eu-ES" w:eastAsia="es-ES"/>
              </w:rPr>
            </w:pPr>
          </w:p>
          <w:p w:rsidR="009E32B7" w:rsidRPr="00EA3B14" w:rsidRDefault="009E32B7" w:rsidP="009E32B7">
            <w:pPr>
              <w:jc w:val="both"/>
              <w:textAlignment w:val="baseline"/>
              <w:rPr>
                <w:rFonts w:ascii="Arial" w:hAnsi="Arial" w:cs="Arial"/>
                <w:noProof/>
                <w:lang w:val="eu-ES" w:eastAsia="es-ES"/>
              </w:rPr>
            </w:pPr>
          </w:p>
          <w:p w:rsidR="009E32B7" w:rsidRPr="00EA3B14" w:rsidRDefault="009E32B7" w:rsidP="009E32B7">
            <w:pPr>
              <w:jc w:val="both"/>
              <w:textAlignment w:val="baseline"/>
              <w:rPr>
                <w:rFonts w:ascii="Arial" w:hAnsi="Arial" w:cs="Arial"/>
                <w:noProof/>
                <w:lang w:val="eu-ES" w:eastAsia="es-ES"/>
              </w:rPr>
            </w:pPr>
            <w:r w:rsidRPr="00EA3B14">
              <w:rPr>
                <w:rFonts w:ascii="Arial" w:hAnsi="Arial" w:cs="Arial"/>
                <w:noProof/>
                <w:lang w:val="eu-ES" w:eastAsia="es-ES"/>
              </w:rPr>
              <w:t>Antsoain, 202</w:t>
            </w:r>
            <w:r w:rsidR="00376148" w:rsidRPr="00EA3B14">
              <w:rPr>
                <w:rFonts w:ascii="Arial" w:hAnsi="Arial" w:cs="Arial"/>
                <w:noProof/>
                <w:lang w:val="eu-ES" w:eastAsia="es-ES"/>
              </w:rPr>
              <w:t>5e</w:t>
            </w:r>
            <w:r w:rsidR="0093636D" w:rsidRPr="00EA3B14">
              <w:rPr>
                <w:rFonts w:ascii="Arial" w:hAnsi="Arial" w:cs="Arial"/>
                <w:noProof/>
                <w:lang w:val="eu-ES" w:eastAsia="es-ES"/>
              </w:rPr>
              <w:t>ko apirilaren</w:t>
            </w:r>
            <w:r w:rsidR="00EA3B14" w:rsidRPr="00EA3B14">
              <w:rPr>
                <w:rFonts w:ascii="Arial" w:hAnsi="Arial" w:cs="Arial"/>
                <w:noProof/>
                <w:lang w:val="eu-ES" w:eastAsia="es-ES"/>
              </w:rPr>
              <w:t xml:space="preserve"> 21ean</w:t>
            </w:r>
          </w:p>
          <w:p w:rsidR="009E32B7" w:rsidRPr="007D349C" w:rsidRDefault="009E32B7" w:rsidP="009E32B7">
            <w:pPr>
              <w:jc w:val="both"/>
              <w:textAlignment w:val="baseline"/>
              <w:rPr>
                <w:rFonts w:ascii="Arial" w:hAnsi="Arial" w:cs="Arial"/>
                <w:noProof/>
                <w:lang w:val="eu-ES" w:eastAsia="es-ES"/>
              </w:rPr>
            </w:pPr>
          </w:p>
          <w:p w:rsidR="009E32B7" w:rsidRPr="007D349C" w:rsidRDefault="009E32B7" w:rsidP="009E32B7">
            <w:pPr>
              <w:jc w:val="both"/>
              <w:textAlignment w:val="baseline"/>
              <w:rPr>
                <w:rFonts w:ascii="Arial" w:hAnsi="Arial" w:cs="Arial"/>
                <w:b/>
                <w:noProof/>
                <w:lang w:val="eu-ES" w:eastAsia="es-ES"/>
              </w:rPr>
            </w:pPr>
            <w:r w:rsidRPr="007D349C">
              <w:rPr>
                <w:rFonts w:ascii="Arial" w:hAnsi="Arial" w:cs="Arial"/>
                <w:b/>
                <w:noProof/>
                <w:lang w:val="eu-ES" w:eastAsia="es-ES"/>
              </w:rPr>
              <w:t>Marta Díez Napal</w:t>
            </w:r>
          </w:p>
          <w:p w:rsidR="009E32B7" w:rsidRPr="007D349C" w:rsidRDefault="009E32B7" w:rsidP="009E32B7">
            <w:pPr>
              <w:jc w:val="both"/>
              <w:textAlignment w:val="baseline"/>
              <w:rPr>
                <w:rFonts w:ascii="Arial" w:hAnsi="Arial" w:cs="Arial"/>
                <w:b/>
                <w:noProof/>
                <w:lang w:val="eu-ES" w:eastAsia="es-ES"/>
              </w:rPr>
            </w:pPr>
            <w:r w:rsidRPr="007D349C">
              <w:rPr>
                <w:rFonts w:ascii="Arial" w:hAnsi="Arial" w:cs="Arial"/>
                <w:b/>
                <w:noProof/>
                <w:lang w:val="eu-ES" w:eastAsia="es-ES"/>
              </w:rPr>
              <w:t>Antsoaingo Udaleko Alkatea</w:t>
            </w:r>
          </w:p>
          <w:p w:rsidR="009E32B7" w:rsidRPr="007D349C" w:rsidRDefault="009E32B7" w:rsidP="009E32B7">
            <w:pPr>
              <w:jc w:val="both"/>
              <w:textAlignment w:val="baseline"/>
              <w:rPr>
                <w:rFonts w:ascii="Arial" w:hAnsi="Arial" w:cs="Arial"/>
                <w:noProof/>
                <w:lang w:val="eu-ES" w:eastAsia="es-ES"/>
              </w:rPr>
            </w:pPr>
            <w:r w:rsidRPr="007D349C">
              <w:rPr>
                <w:rFonts w:ascii="Arial" w:hAnsi="Arial" w:cs="Arial"/>
                <w:b/>
                <w:noProof/>
                <w:lang w:val="eu-ES" w:eastAsia="es-ES"/>
              </w:rPr>
              <w:t>Alcaldesa del Ayuntamiento de Ansoáin</w:t>
            </w:r>
            <w:r w:rsidRPr="007D349C">
              <w:rPr>
                <w:rFonts w:ascii="Arial" w:hAnsi="Arial" w:cs="Arial"/>
                <w:noProof/>
                <w:lang w:val="eu-ES" w:eastAsia="es-ES"/>
              </w:rPr>
              <w:t xml:space="preserve">           </w:t>
            </w:r>
          </w:p>
        </w:tc>
        <w:tc>
          <w:tcPr>
            <w:tcW w:w="4820" w:type="dxa"/>
            <w:shd w:val="clear" w:color="auto" w:fill="auto"/>
          </w:tcPr>
          <w:p w:rsidR="00E674D9" w:rsidRPr="000925A1" w:rsidRDefault="00E674D9" w:rsidP="00F94E02">
            <w:pPr>
              <w:ind w:left="29"/>
              <w:jc w:val="both"/>
              <w:rPr>
                <w:rFonts w:ascii="Arial" w:eastAsia="Times New Roman" w:hAnsi="Arial" w:cs="Arial"/>
                <w:b/>
                <w:lang w:eastAsia="es-ES"/>
              </w:rPr>
            </w:pPr>
            <w:r w:rsidRPr="000925A1">
              <w:rPr>
                <w:rFonts w:ascii="Arial" w:eastAsia="Times New Roman" w:hAnsi="Arial" w:cs="Arial"/>
                <w:b/>
                <w:lang w:eastAsia="es-ES"/>
              </w:rPr>
              <w:lastRenderedPageBreak/>
              <w:t xml:space="preserve">CONVENIO DE COLABORACIÓN ENTRE EL AYUNTAMIENTO DE ANSOÁIN Y </w:t>
            </w:r>
            <w:r w:rsidR="00922474" w:rsidRPr="000925A1">
              <w:rPr>
                <w:rFonts w:ascii="Arial" w:eastAsia="Times New Roman" w:hAnsi="Arial" w:cs="Arial"/>
                <w:b/>
                <w:lang w:eastAsia="es-ES"/>
              </w:rPr>
              <w:t>LA COMPARSA</w:t>
            </w:r>
            <w:r w:rsidRPr="000925A1">
              <w:rPr>
                <w:rFonts w:ascii="Arial" w:eastAsia="Times New Roman" w:hAnsi="Arial" w:cs="Arial"/>
                <w:b/>
                <w:lang w:eastAsia="es-ES"/>
              </w:rPr>
              <w:t xml:space="preserve"> DE GIGANTES Y CABEZUDOS DE ANSOÁIN, PARA LAS SA</w:t>
            </w:r>
            <w:r w:rsidR="00376148">
              <w:rPr>
                <w:rFonts w:ascii="Arial" w:eastAsia="Times New Roman" w:hAnsi="Arial" w:cs="Arial"/>
                <w:b/>
                <w:lang w:eastAsia="es-ES"/>
              </w:rPr>
              <w:t>LIDAS Y ACTIVIDADES DEL AÑO 2025</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REUNIDOS</w:t>
            </w:r>
          </w:p>
          <w:p w:rsidR="00E674D9" w:rsidRPr="000925A1" w:rsidRDefault="00E674D9" w:rsidP="00F94E02">
            <w:pPr>
              <w:ind w:left="29"/>
              <w:jc w:val="both"/>
              <w:rPr>
                <w:rFonts w:ascii="Arial" w:eastAsia="Times New Roman" w:hAnsi="Arial" w:cs="Arial"/>
                <w:lang w:eastAsia="es-ES"/>
              </w:rPr>
            </w:pPr>
          </w:p>
          <w:p w:rsidR="00E674D9" w:rsidRPr="000925A1" w:rsidRDefault="00922474" w:rsidP="00F94E02">
            <w:pPr>
              <w:ind w:left="29"/>
              <w:jc w:val="both"/>
              <w:rPr>
                <w:rFonts w:ascii="Arial" w:eastAsia="Times New Roman" w:hAnsi="Arial" w:cs="Arial"/>
                <w:lang w:eastAsia="es-ES"/>
              </w:rPr>
            </w:pPr>
            <w:r>
              <w:rPr>
                <w:rFonts w:ascii="Arial" w:eastAsia="Times New Roman" w:hAnsi="Arial" w:cs="Arial"/>
                <w:lang w:eastAsia="es-ES"/>
              </w:rPr>
              <w:t>De una parte, DÑA.</w:t>
            </w:r>
            <w:r w:rsidR="00E674D9" w:rsidRPr="000925A1">
              <w:rPr>
                <w:rFonts w:ascii="Arial" w:eastAsia="Times New Roman" w:hAnsi="Arial" w:cs="Arial"/>
                <w:lang w:eastAsia="es-ES"/>
              </w:rPr>
              <w:t xml:space="preserve"> MARTA DIEZ NAPAL Alcaldesa-Presidenta del Ayuntamiento de Ansoáin, y de otra parte D. ROBERTO AZANZA MONREAL, en representación de COMPARSA DE GIGANTES Y CABEZUDOS DE ANSOÁIN/ANTSOAINGO ERRALDOI ETA BURUHAUNDIEN KONPARTSA, con C.I.F. V31692619.</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Ambas partes se reconocen mutuamente la capacidad para llevar a efecto el presente convenio.</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numPr>
                <w:ilvl w:val="0"/>
                <w:numId w:val="29"/>
              </w:numPr>
              <w:jc w:val="both"/>
              <w:rPr>
                <w:rFonts w:ascii="Arial" w:eastAsia="Times New Roman" w:hAnsi="Arial" w:cs="Arial"/>
                <w:lang w:eastAsia="es-ES"/>
              </w:rPr>
            </w:pPr>
            <w:r w:rsidRPr="000925A1">
              <w:rPr>
                <w:rFonts w:ascii="Arial" w:eastAsia="Times New Roman" w:hAnsi="Arial" w:cs="Arial"/>
                <w:b/>
                <w:lang w:eastAsia="es-ES"/>
              </w:rPr>
              <w:t>MOTIVACIÓN</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Es interés del Ayuntamiento el que la COMPARSA DE GIGANTES Y CABEZUDOS DE ANSOÁIN realice varias salidas y act</w:t>
            </w:r>
            <w:r w:rsidR="00376148">
              <w:rPr>
                <w:rFonts w:ascii="Arial" w:eastAsia="Times New Roman" w:hAnsi="Arial" w:cs="Arial"/>
                <w:lang w:eastAsia="es-ES"/>
              </w:rPr>
              <w:t>ividades a lo largo del año 2025</w:t>
            </w:r>
            <w:r w:rsidRPr="000925A1">
              <w:rPr>
                <w:rFonts w:ascii="Arial" w:eastAsia="Times New Roman" w:hAnsi="Arial" w:cs="Arial"/>
                <w:lang w:eastAsia="es-ES"/>
              </w:rPr>
              <w:t xml:space="preserve"> </w:t>
            </w:r>
            <w:r w:rsidR="00F94E02" w:rsidRPr="000925A1">
              <w:rPr>
                <w:rFonts w:ascii="Arial" w:eastAsia="Times New Roman" w:hAnsi="Arial" w:cs="Arial"/>
                <w:lang w:eastAsia="es-ES"/>
              </w:rPr>
              <w:t xml:space="preserve">coincidiendo con fechas significativas, tal como se viene haciendo en años </w:t>
            </w:r>
            <w:r w:rsidRPr="000925A1">
              <w:rPr>
                <w:rFonts w:ascii="Arial" w:eastAsia="Times New Roman" w:hAnsi="Arial" w:cs="Arial"/>
                <w:lang w:eastAsia="es-ES"/>
              </w:rPr>
              <w:t>con el fin de:</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tabs>
                <w:tab w:val="left" w:pos="301"/>
              </w:tabs>
              <w:ind w:left="29"/>
              <w:jc w:val="both"/>
              <w:rPr>
                <w:rFonts w:ascii="Arial" w:eastAsia="Times New Roman" w:hAnsi="Arial" w:cs="Arial"/>
                <w:lang w:eastAsia="es-ES"/>
              </w:rPr>
            </w:pPr>
            <w:r w:rsidRPr="000925A1">
              <w:rPr>
                <w:rFonts w:ascii="Arial" w:eastAsia="Times New Roman" w:hAnsi="Arial" w:cs="Arial"/>
                <w:lang w:eastAsia="es-ES"/>
              </w:rPr>
              <w:t>-</w:t>
            </w:r>
            <w:r w:rsidRPr="000925A1">
              <w:rPr>
                <w:rFonts w:ascii="Arial" w:eastAsia="Times New Roman" w:hAnsi="Arial" w:cs="Arial"/>
                <w:lang w:eastAsia="es-ES"/>
              </w:rPr>
              <w:tab/>
              <w:t>Facilitar el acceso a la cultura y a la participación ciudadana del vecindario de Ansoáin.</w:t>
            </w:r>
          </w:p>
          <w:p w:rsidR="00E674D9" w:rsidRPr="000925A1" w:rsidRDefault="00E674D9" w:rsidP="00F94E02">
            <w:pPr>
              <w:tabs>
                <w:tab w:val="left" w:pos="301"/>
              </w:tabs>
              <w:ind w:left="29"/>
              <w:jc w:val="both"/>
              <w:rPr>
                <w:rFonts w:ascii="Arial" w:eastAsia="Times New Roman" w:hAnsi="Arial" w:cs="Arial"/>
                <w:lang w:eastAsia="es-ES"/>
              </w:rPr>
            </w:pPr>
            <w:r w:rsidRPr="000925A1">
              <w:rPr>
                <w:rFonts w:ascii="Arial" w:eastAsia="Times New Roman" w:hAnsi="Arial" w:cs="Arial"/>
                <w:lang w:eastAsia="es-ES"/>
              </w:rPr>
              <w:t>-</w:t>
            </w:r>
            <w:r w:rsidRPr="000925A1">
              <w:rPr>
                <w:rFonts w:ascii="Arial" w:eastAsia="Times New Roman" w:hAnsi="Arial" w:cs="Arial"/>
                <w:lang w:eastAsia="es-ES"/>
              </w:rPr>
              <w:tab/>
              <w:t>Apoyar proyectos que se interesen por la conservación y la organización de las celebraciones tradicionales como son, el Día del euskera, el Día de Ansoáin y las Fiestas Patronales.</w:t>
            </w:r>
          </w:p>
          <w:p w:rsidR="00E674D9" w:rsidRPr="000925A1" w:rsidRDefault="00E674D9" w:rsidP="00F94E02">
            <w:pPr>
              <w:tabs>
                <w:tab w:val="left" w:pos="301"/>
              </w:tabs>
              <w:ind w:left="29"/>
              <w:jc w:val="both"/>
              <w:rPr>
                <w:rFonts w:ascii="Arial" w:eastAsia="Times New Roman" w:hAnsi="Arial" w:cs="Arial"/>
                <w:lang w:eastAsia="es-ES"/>
              </w:rPr>
            </w:pPr>
            <w:r w:rsidRPr="000925A1">
              <w:rPr>
                <w:rFonts w:ascii="Arial" w:eastAsia="Times New Roman" w:hAnsi="Arial" w:cs="Arial"/>
                <w:lang w:eastAsia="es-ES"/>
              </w:rPr>
              <w:t>-</w:t>
            </w:r>
            <w:r w:rsidRPr="000925A1">
              <w:rPr>
                <w:rFonts w:ascii="Arial" w:eastAsia="Times New Roman" w:hAnsi="Arial" w:cs="Arial"/>
                <w:lang w:eastAsia="es-ES"/>
              </w:rPr>
              <w:tab/>
              <w:t>Favorecer la participación de colectivos populares de Ansoáin en la organización de actividades culturales.</w:t>
            </w:r>
          </w:p>
          <w:p w:rsidR="00E674D9" w:rsidRPr="000925A1" w:rsidRDefault="00E674D9" w:rsidP="00F94E02">
            <w:pPr>
              <w:ind w:left="29"/>
              <w:jc w:val="both"/>
              <w:rPr>
                <w:rFonts w:ascii="Arial" w:eastAsia="Times New Roman" w:hAnsi="Arial" w:cs="Arial"/>
                <w:lang w:eastAsia="es-ES"/>
              </w:rPr>
            </w:pPr>
          </w:p>
          <w:p w:rsidR="00E674D9" w:rsidRPr="000925A1" w:rsidRDefault="00F94E02" w:rsidP="00F94E02">
            <w:pPr>
              <w:ind w:left="29"/>
              <w:jc w:val="both"/>
              <w:rPr>
                <w:rFonts w:ascii="Arial" w:eastAsia="Times New Roman" w:hAnsi="Arial" w:cs="Arial"/>
                <w:b/>
                <w:lang w:eastAsia="es-ES"/>
              </w:rPr>
            </w:pPr>
            <w:r w:rsidRPr="000925A1">
              <w:rPr>
                <w:rFonts w:ascii="Arial" w:eastAsia="Times New Roman" w:hAnsi="Arial" w:cs="Arial"/>
                <w:b/>
                <w:lang w:eastAsia="es-ES"/>
              </w:rPr>
              <w:t>2.-</w:t>
            </w:r>
            <w:r w:rsidR="00E674D9" w:rsidRPr="000925A1">
              <w:rPr>
                <w:rFonts w:ascii="Arial" w:eastAsia="Times New Roman" w:hAnsi="Arial" w:cs="Arial"/>
                <w:b/>
                <w:lang w:eastAsia="es-ES"/>
              </w:rPr>
              <w:t>OBJETO DEL CONVENIO</w:t>
            </w:r>
          </w:p>
          <w:p w:rsidR="00E674D9" w:rsidRPr="000925A1" w:rsidRDefault="00E674D9" w:rsidP="00F94E02">
            <w:pPr>
              <w:ind w:left="29"/>
              <w:jc w:val="both"/>
              <w:rPr>
                <w:rFonts w:ascii="Arial" w:eastAsia="Times New Roman" w:hAnsi="Arial" w:cs="Arial"/>
                <w:lang w:eastAsia="es-ES"/>
              </w:rPr>
            </w:pPr>
          </w:p>
          <w:p w:rsidR="00E674D9" w:rsidRPr="000925A1" w:rsidRDefault="0093636D" w:rsidP="00F94E02">
            <w:pPr>
              <w:ind w:left="29"/>
              <w:jc w:val="both"/>
              <w:rPr>
                <w:rFonts w:ascii="Arial" w:eastAsia="Times New Roman" w:hAnsi="Arial" w:cs="Arial"/>
                <w:lang w:eastAsia="es-ES"/>
              </w:rPr>
            </w:pPr>
            <w:r>
              <w:rPr>
                <w:rFonts w:ascii="Arial" w:eastAsia="Times New Roman" w:hAnsi="Arial" w:cs="Arial"/>
                <w:lang w:eastAsia="es-ES"/>
              </w:rPr>
              <w:t>El presente convenio, intregado dentro del Plan Estratégido de Subvenciones de Ansoáin para el período 2025-2027 publicado en el BON nº40 de 27 de febrero de 2025, tiene por objeto e</w:t>
            </w:r>
            <w:r w:rsidR="00E674D9" w:rsidRPr="000925A1">
              <w:rPr>
                <w:rFonts w:ascii="Arial" w:eastAsia="Times New Roman" w:hAnsi="Arial" w:cs="Arial"/>
                <w:lang w:eastAsia="es-ES"/>
              </w:rPr>
              <w:t xml:space="preserve">stablecer los criterios y el procedimiento para la concesión de  la subvención, con sujeción a lo dispuesto en la Ordenanza reguladora de las Subvenciones del Ayuntamiento de Ansoáin para finalidades culturales, educativas, deportivas, de juventud, asistenciales, humanitarias y sociales en la Ley General de Subvenciones 38/2003 y en el Real Decreto 887/2006, para la realización de </w:t>
            </w:r>
            <w:r w:rsidR="00376148">
              <w:rPr>
                <w:rFonts w:ascii="Arial" w:eastAsia="Times New Roman" w:hAnsi="Arial" w:cs="Arial"/>
                <w:lang w:eastAsia="es-ES"/>
              </w:rPr>
              <w:t>la siguiente actuación: Salidas y</w:t>
            </w:r>
            <w:r w:rsidR="00E674D9" w:rsidRPr="000925A1">
              <w:rPr>
                <w:rFonts w:ascii="Arial" w:eastAsia="Times New Roman" w:hAnsi="Arial" w:cs="Arial"/>
                <w:lang w:eastAsia="es-ES"/>
              </w:rPr>
              <w:t xml:space="preserve"> actividades de la COMPARSA DE </w:t>
            </w:r>
            <w:r w:rsidR="00F94E02" w:rsidRPr="000925A1">
              <w:rPr>
                <w:rFonts w:ascii="Arial" w:eastAsia="Times New Roman" w:hAnsi="Arial" w:cs="Arial"/>
                <w:lang w:eastAsia="es-ES"/>
              </w:rPr>
              <w:t xml:space="preserve">GIGANTES Y CABEZUDOS DE </w:t>
            </w:r>
            <w:r w:rsidR="00F94E02" w:rsidRPr="000925A1">
              <w:rPr>
                <w:rFonts w:ascii="Arial" w:eastAsia="Times New Roman" w:hAnsi="Arial" w:cs="Arial"/>
                <w:lang w:eastAsia="es-ES"/>
              </w:rPr>
              <w:lastRenderedPageBreak/>
              <w:t>ANSOÁIN</w:t>
            </w:r>
            <w:r w:rsidR="00376148">
              <w:rPr>
                <w:rFonts w:ascii="Arial" w:eastAsia="Times New Roman" w:hAnsi="Arial" w:cs="Arial"/>
                <w:lang w:eastAsia="es-ES"/>
              </w:rPr>
              <w:t xml:space="preserve"> durante el año 2025</w:t>
            </w:r>
            <w:r w:rsidR="00922474">
              <w:rPr>
                <w:rFonts w:ascii="Arial" w:eastAsia="Times New Roman" w:hAnsi="Arial" w:cs="Arial"/>
                <w:lang w:eastAsia="es-ES"/>
              </w:rPr>
              <w:t>.</w:t>
            </w:r>
          </w:p>
          <w:p w:rsidR="00E674D9" w:rsidRDefault="00E674D9" w:rsidP="00F94E02">
            <w:pPr>
              <w:ind w:left="29"/>
              <w:jc w:val="both"/>
              <w:rPr>
                <w:rFonts w:ascii="Arial" w:eastAsia="Times New Roman" w:hAnsi="Arial" w:cs="Arial"/>
                <w:lang w:eastAsia="es-ES"/>
              </w:rPr>
            </w:pPr>
          </w:p>
          <w:p w:rsidR="00376148" w:rsidRDefault="00376148" w:rsidP="00F94E02">
            <w:pPr>
              <w:ind w:left="29"/>
              <w:jc w:val="both"/>
              <w:rPr>
                <w:rFonts w:ascii="Arial" w:eastAsia="Times New Roman" w:hAnsi="Arial" w:cs="Arial"/>
                <w:lang w:eastAsia="es-ES"/>
              </w:rPr>
            </w:pPr>
          </w:p>
          <w:p w:rsidR="00376148" w:rsidRPr="000925A1" w:rsidRDefault="00376148"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b/>
                <w:lang w:eastAsia="es-ES"/>
              </w:rPr>
            </w:pPr>
            <w:r w:rsidRPr="000925A1">
              <w:rPr>
                <w:rFonts w:ascii="Arial" w:eastAsia="Times New Roman" w:hAnsi="Arial" w:cs="Arial"/>
                <w:b/>
                <w:lang w:eastAsia="es-ES"/>
              </w:rPr>
              <w:t>3.</w:t>
            </w:r>
            <w:r w:rsidR="00F94E02" w:rsidRPr="000925A1">
              <w:rPr>
                <w:rFonts w:ascii="Arial" w:eastAsia="Times New Roman" w:hAnsi="Arial" w:cs="Arial"/>
                <w:b/>
                <w:lang w:eastAsia="es-ES"/>
              </w:rPr>
              <w:t>-</w:t>
            </w:r>
            <w:r w:rsidRPr="000925A1">
              <w:rPr>
                <w:rFonts w:ascii="Arial" w:eastAsia="Times New Roman" w:hAnsi="Arial" w:cs="Arial"/>
                <w:b/>
                <w:lang w:eastAsia="es-ES"/>
              </w:rPr>
              <w:t>VALIDEZ DEL CONVENIO</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El presente convenio surtirá efectos a partir de la firma del mismo, teniendo vigencia hasta</w:t>
            </w:r>
            <w:r w:rsidR="00376148">
              <w:rPr>
                <w:rFonts w:ascii="Arial" w:eastAsia="Times New Roman" w:hAnsi="Arial" w:cs="Arial"/>
                <w:lang w:eastAsia="es-ES"/>
              </w:rPr>
              <w:t xml:space="preserve"> el 15 de diciembre del año 2025</w:t>
            </w:r>
            <w:r w:rsidRPr="000925A1">
              <w:rPr>
                <w:rFonts w:ascii="Arial" w:eastAsia="Times New Roman" w:hAnsi="Arial" w:cs="Arial"/>
                <w:lang w:eastAsia="es-ES"/>
              </w:rPr>
              <w:t>, sin que ninguna de las cláusulas aquí expuestas obligue a alguna de las partes, ni cree precedentes en futuros convenios.</w:t>
            </w:r>
          </w:p>
          <w:p w:rsidR="00E674D9" w:rsidRPr="000925A1" w:rsidRDefault="00E674D9" w:rsidP="00F94E02">
            <w:pPr>
              <w:ind w:left="29"/>
              <w:jc w:val="both"/>
              <w:rPr>
                <w:rFonts w:ascii="Arial" w:eastAsia="Times New Roman" w:hAnsi="Arial" w:cs="Arial"/>
                <w:lang w:eastAsia="es-ES"/>
              </w:rPr>
            </w:pPr>
          </w:p>
          <w:p w:rsidR="00A95472" w:rsidRPr="000925A1" w:rsidRDefault="00A95472"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b/>
                <w:lang w:eastAsia="es-ES"/>
              </w:rPr>
            </w:pPr>
            <w:r w:rsidRPr="000925A1">
              <w:rPr>
                <w:rFonts w:ascii="Arial" w:eastAsia="Times New Roman" w:hAnsi="Arial" w:cs="Arial"/>
                <w:b/>
                <w:lang w:eastAsia="es-ES"/>
              </w:rPr>
              <w:t>4.</w:t>
            </w:r>
            <w:r w:rsidRPr="000925A1">
              <w:rPr>
                <w:rFonts w:ascii="Arial" w:eastAsia="Times New Roman" w:hAnsi="Arial" w:cs="Arial"/>
                <w:b/>
                <w:lang w:eastAsia="es-ES"/>
              </w:rPr>
              <w:tab/>
              <w:t>OBLIGACIONES FISCALES DE LA ENTIDAD BENEFICIARIA.</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En cumplimiento de la Ley Orgánica 38/2003 General de Subvenciones, antes de la firma del presente convenio la entidad beneficiaria tendrá que acreditar hallarse al corriente en el cumplimiento de sus obligaciones tributarias y frente a la Seguridad Social. En caso de que la asociación firmante no esté obligada a presentar las referidas declaraciones, la citada acreditación tendrá la forma de declaración responsable de no estar obligado a presentar declaraciones tributarias y de Seguridad Social y de encontrarse al corriente de las mismas. </w:t>
            </w:r>
          </w:p>
          <w:p w:rsidR="00E674D9" w:rsidRPr="000925A1" w:rsidRDefault="00E674D9" w:rsidP="00F94E02">
            <w:pPr>
              <w:ind w:left="29"/>
              <w:jc w:val="both"/>
              <w:rPr>
                <w:rFonts w:ascii="Arial" w:eastAsia="Times New Roman" w:hAnsi="Arial" w:cs="Arial"/>
                <w:lang w:eastAsia="es-ES"/>
              </w:rPr>
            </w:pPr>
          </w:p>
          <w:p w:rsidR="00E674D9" w:rsidRPr="000925A1" w:rsidRDefault="00F94E02" w:rsidP="00F94E02">
            <w:pPr>
              <w:ind w:left="29"/>
              <w:jc w:val="both"/>
              <w:rPr>
                <w:rFonts w:ascii="Arial" w:eastAsia="Times New Roman" w:hAnsi="Arial" w:cs="Arial"/>
                <w:b/>
                <w:lang w:eastAsia="es-ES"/>
              </w:rPr>
            </w:pPr>
            <w:r w:rsidRPr="000925A1">
              <w:rPr>
                <w:rFonts w:ascii="Arial" w:eastAsia="Times New Roman" w:hAnsi="Arial" w:cs="Arial"/>
                <w:b/>
                <w:lang w:eastAsia="es-ES"/>
              </w:rPr>
              <w:t>5.-</w:t>
            </w:r>
            <w:r w:rsidR="00E674D9" w:rsidRPr="000925A1">
              <w:rPr>
                <w:rFonts w:ascii="Arial" w:eastAsia="Times New Roman" w:hAnsi="Arial" w:cs="Arial"/>
                <w:b/>
                <w:lang w:eastAsia="es-ES"/>
              </w:rPr>
              <w:t>COMPROMISOS QUE ASUME EL AYUNTAMIENTO</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El Ayuntamiento de Ansoáin se compromete a:</w:t>
            </w:r>
          </w:p>
          <w:p w:rsidR="00E674D9" w:rsidRPr="000925A1" w:rsidRDefault="00F94E02" w:rsidP="00F94E02">
            <w:pPr>
              <w:numPr>
                <w:ilvl w:val="0"/>
                <w:numId w:val="30"/>
              </w:numPr>
              <w:ind w:left="171" w:hanging="142"/>
              <w:jc w:val="both"/>
              <w:rPr>
                <w:rFonts w:ascii="Arial" w:eastAsia="Times New Roman" w:hAnsi="Arial" w:cs="Arial"/>
                <w:lang w:eastAsia="es-ES"/>
              </w:rPr>
            </w:pPr>
            <w:r w:rsidRPr="000925A1">
              <w:rPr>
                <w:rFonts w:ascii="Arial" w:eastAsia="Times New Roman" w:hAnsi="Arial" w:cs="Arial"/>
                <w:lang w:eastAsia="es-ES"/>
              </w:rPr>
              <w:t>R</w:t>
            </w:r>
            <w:r w:rsidR="00E674D9" w:rsidRPr="000925A1">
              <w:rPr>
                <w:rFonts w:ascii="Arial" w:eastAsia="Times New Roman" w:hAnsi="Arial" w:cs="Arial"/>
                <w:lang w:eastAsia="es-ES"/>
              </w:rPr>
              <w:t>eunirse con la asociación organizadora para coordinar la actividad a realizar y para evaluar el resultado de la misma.</w:t>
            </w:r>
          </w:p>
          <w:p w:rsidR="00E674D9" w:rsidRPr="000925A1" w:rsidRDefault="00F94E02" w:rsidP="00F94E02">
            <w:pPr>
              <w:numPr>
                <w:ilvl w:val="0"/>
                <w:numId w:val="30"/>
              </w:numPr>
              <w:ind w:left="171" w:hanging="142"/>
              <w:jc w:val="both"/>
              <w:rPr>
                <w:rFonts w:ascii="Arial" w:eastAsia="Times New Roman" w:hAnsi="Arial" w:cs="Arial"/>
                <w:lang w:eastAsia="es-ES"/>
              </w:rPr>
            </w:pPr>
            <w:r w:rsidRPr="000925A1">
              <w:rPr>
                <w:rFonts w:ascii="Arial" w:eastAsia="Times New Roman" w:hAnsi="Arial" w:cs="Arial"/>
                <w:lang w:eastAsia="es-ES"/>
              </w:rPr>
              <w:t>R</w:t>
            </w:r>
            <w:r w:rsidR="00E674D9" w:rsidRPr="000925A1">
              <w:rPr>
                <w:rFonts w:ascii="Arial" w:eastAsia="Times New Roman" w:hAnsi="Arial" w:cs="Arial"/>
                <w:lang w:eastAsia="es-ES"/>
              </w:rPr>
              <w:t>ealizar la suscripción de los seguros de responsabilidad civil para cada una de las salidas y actividades reguladas por este convenio y fuera de convenio, siempre y cuando el ayuntamiento autorice la salida.</w:t>
            </w:r>
          </w:p>
          <w:p w:rsidR="00E674D9" w:rsidRPr="000925A1" w:rsidRDefault="00F94E02" w:rsidP="00F94E02">
            <w:pPr>
              <w:numPr>
                <w:ilvl w:val="0"/>
                <w:numId w:val="30"/>
              </w:numPr>
              <w:ind w:left="171" w:hanging="142"/>
              <w:jc w:val="both"/>
              <w:rPr>
                <w:rFonts w:ascii="Arial" w:eastAsia="Times New Roman" w:hAnsi="Arial" w:cs="Arial"/>
                <w:lang w:eastAsia="es-ES"/>
              </w:rPr>
            </w:pPr>
            <w:r w:rsidRPr="000925A1">
              <w:rPr>
                <w:rFonts w:ascii="Arial" w:eastAsia="Times New Roman" w:hAnsi="Arial" w:cs="Arial"/>
                <w:lang w:eastAsia="es-ES"/>
              </w:rPr>
              <w:t>E</w:t>
            </w:r>
            <w:r w:rsidR="00E674D9" w:rsidRPr="000925A1">
              <w:rPr>
                <w:rFonts w:ascii="Arial" w:eastAsia="Times New Roman" w:hAnsi="Arial" w:cs="Arial"/>
                <w:lang w:eastAsia="es-ES"/>
              </w:rPr>
              <w:t xml:space="preserve">n el marco de la coordinación indicada en el punto anterior, el Ayuntamiento de Ansoáin apoyará la organización de la actividad objeto del presente Convenio, con los cursos siguientes en las salidas ordinarias: </w:t>
            </w:r>
          </w:p>
          <w:p w:rsidR="00A95472" w:rsidRPr="000925A1" w:rsidRDefault="00A95472" w:rsidP="00A95472">
            <w:pPr>
              <w:ind w:left="171"/>
              <w:jc w:val="both"/>
              <w:rPr>
                <w:rFonts w:ascii="Arial" w:eastAsia="Times New Roman" w:hAnsi="Arial" w:cs="Arial"/>
                <w:lang w:eastAsia="es-ES"/>
              </w:rPr>
            </w:pPr>
          </w:p>
          <w:p w:rsidR="00E674D9" w:rsidRPr="000925A1" w:rsidRDefault="00E674D9" w:rsidP="00F94E02">
            <w:pPr>
              <w:numPr>
                <w:ilvl w:val="0"/>
                <w:numId w:val="30"/>
              </w:numPr>
              <w:tabs>
                <w:tab w:val="left" w:pos="454"/>
              </w:tabs>
              <w:jc w:val="both"/>
              <w:rPr>
                <w:rFonts w:ascii="Arial" w:eastAsia="Times New Roman" w:hAnsi="Arial" w:cs="Arial"/>
                <w:lang w:eastAsia="es-ES"/>
              </w:rPr>
            </w:pPr>
            <w:r w:rsidRPr="000925A1">
              <w:rPr>
                <w:rFonts w:ascii="Arial" w:eastAsia="Times New Roman" w:hAnsi="Arial" w:cs="Arial"/>
                <w:lang w:eastAsia="es-ES"/>
              </w:rPr>
              <w:t>Servicio de Policía para realizar cada una de las salidas programadas.</w:t>
            </w:r>
          </w:p>
          <w:p w:rsidR="00E674D9" w:rsidRPr="000925A1" w:rsidRDefault="00E674D9" w:rsidP="00F94E02">
            <w:pPr>
              <w:numPr>
                <w:ilvl w:val="0"/>
                <w:numId w:val="30"/>
              </w:numPr>
              <w:tabs>
                <w:tab w:val="left" w:pos="454"/>
              </w:tabs>
              <w:jc w:val="both"/>
              <w:rPr>
                <w:rFonts w:ascii="Arial" w:eastAsia="Times New Roman" w:hAnsi="Arial" w:cs="Arial"/>
                <w:lang w:eastAsia="es-ES"/>
              </w:rPr>
            </w:pPr>
            <w:r w:rsidRPr="000925A1">
              <w:rPr>
                <w:rFonts w:ascii="Arial" w:eastAsia="Times New Roman" w:hAnsi="Arial" w:cs="Arial"/>
                <w:lang w:eastAsia="es-ES"/>
              </w:rPr>
              <w:t xml:space="preserve">Contratación de 2 bandas de gaiteros y 1 de txistularis necesarias para realizar cada salida programada para la comparsa de Ansoáin, dejando a la comparsa realizar la contratación de la tercera banda de músicos a su libre elección. </w:t>
            </w:r>
          </w:p>
          <w:p w:rsidR="00A95472" w:rsidRPr="000925A1" w:rsidRDefault="00A95472" w:rsidP="00A95472">
            <w:pPr>
              <w:tabs>
                <w:tab w:val="left" w:pos="454"/>
              </w:tabs>
              <w:ind w:left="749"/>
              <w:jc w:val="both"/>
              <w:rPr>
                <w:rFonts w:ascii="Arial" w:eastAsia="Times New Roman" w:hAnsi="Arial" w:cs="Arial"/>
                <w:lang w:eastAsia="es-ES"/>
              </w:rPr>
            </w:pPr>
          </w:p>
          <w:p w:rsidR="00E674D9" w:rsidRPr="000925A1" w:rsidRDefault="001D7F2D" w:rsidP="00F94E02">
            <w:pPr>
              <w:ind w:left="29"/>
              <w:jc w:val="both"/>
              <w:rPr>
                <w:rFonts w:ascii="Arial" w:eastAsia="Times New Roman" w:hAnsi="Arial" w:cs="Arial"/>
                <w:b/>
                <w:lang w:eastAsia="es-ES"/>
              </w:rPr>
            </w:pPr>
            <w:r w:rsidRPr="000925A1">
              <w:rPr>
                <w:rFonts w:ascii="Arial" w:eastAsia="Times New Roman" w:hAnsi="Arial" w:cs="Arial"/>
                <w:b/>
                <w:lang w:eastAsia="es-ES"/>
              </w:rPr>
              <w:t>6.-</w:t>
            </w:r>
            <w:r w:rsidR="00E674D9" w:rsidRPr="000925A1">
              <w:rPr>
                <w:rFonts w:ascii="Arial" w:eastAsia="Times New Roman" w:hAnsi="Arial" w:cs="Arial"/>
                <w:b/>
                <w:lang w:eastAsia="es-ES"/>
              </w:rPr>
              <w:t>COMPROMISOS QUE ASUME LA ENTIDAD BENEFICIARIA</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La entidad beneficiaria se compromete a realizar las siguientes salidas y actividades a lo largo del año 202</w:t>
            </w:r>
            <w:r w:rsidR="00376148">
              <w:rPr>
                <w:rFonts w:ascii="Arial" w:eastAsia="Times New Roman" w:hAnsi="Arial" w:cs="Arial"/>
                <w:lang w:eastAsia="es-ES"/>
              </w:rPr>
              <w:t>5</w:t>
            </w:r>
            <w:r w:rsidRPr="000925A1">
              <w:rPr>
                <w:rFonts w:ascii="Arial" w:eastAsia="Times New Roman" w:hAnsi="Arial" w:cs="Arial"/>
                <w:lang w:eastAsia="es-ES"/>
              </w:rPr>
              <w:t xml:space="preserve">: </w:t>
            </w:r>
          </w:p>
          <w:p w:rsidR="00E674D9" w:rsidRPr="000925A1" w:rsidRDefault="001D7F2D"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 </w:t>
            </w:r>
            <w:r w:rsidR="00376148">
              <w:rPr>
                <w:rFonts w:ascii="Arial" w:eastAsia="Times New Roman" w:hAnsi="Arial" w:cs="Arial"/>
                <w:lang w:eastAsia="es-ES"/>
              </w:rPr>
              <w:t>Una salida el Día del Euskera (10</w:t>
            </w:r>
            <w:r w:rsidR="00E674D9" w:rsidRPr="000925A1">
              <w:rPr>
                <w:rFonts w:ascii="Arial" w:eastAsia="Times New Roman" w:hAnsi="Arial" w:cs="Arial"/>
                <w:lang w:eastAsia="es-ES"/>
              </w:rPr>
              <w:t xml:space="preserve"> de mayo)</w:t>
            </w:r>
          </w:p>
          <w:p w:rsidR="00E674D9" w:rsidRPr="000925A1" w:rsidRDefault="00E95B7A" w:rsidP="00E95B7A">
            <w:pPr>
              <w:jc w:val="both"/>
              <w:rPr>
                <w:rFonts w:ascii="Arial" w:eastAsia="Times New Roman" w:hAnsi="Arial" w:cs="Arial"/>
                <w:lang w:eastAsia="es-ES"/>
              </w:rPr>
            </w:pPr>
            <w:r>
              <w:rPr>
                <w:rFonts w:ascii="Arial" w:eastAsia="Times New Roman" w:hAnsi="Arial" w:cs="Arial"/>
                <w:lang w:eastAsia="es-ES"/>
              </w:rPr>
              <w:t>•</w:t>
            </w:r>
            <w:r w:rsidR="00376148">
              <w:rPr>
                <w:rFonts w:ascii="Arial" w:eastAsia="Times New Roman" w:hAnsi="Arial" w:cs="Arial"/>
                <w:lang w:eastAsia="es-ES"/>
              </w:rPr>
              <w:t>Una salida el Día de Ansoáin (14</w:t>
            </w:r>
            <w:r w:rsidR="00E674D9" w:rsidRPr="000925A1">
              <w:rPr>
                <w:rFonts w:ascii="Arial" w:eastAsia="Times New Roman" w:hAnsi="Arial" w:cs="Arial"/>
                <w:lang w:eastAsia="es-ES"/>
              </w:rPr>
              <w:t xml:space="preserve"> de junio)</w:t>
            </w:r>
          </w:p>
          <w:p w:rsidR="00E674D9" w:rsidRPr="000925A1" w:rsidRDefault="00E95B7A" w:rsidP="00F94E02">
            <w:pPr>
              <w:ind w:left="29"/>
              <w:jc w:val="both"/>
              <w:rPr>
                <w:rFonts w:ascii="Arial" w:eastAsia="Times New Roman" w:hAnsi="Arial" w:cs="Arial"/>
                <w:lang w:eastAsia="es-ES"/>
              </w:rPr>
            </w:pPr>
            <w:r>
              <w:rPr>
                <w:rFonts w:ascii="Arial" w:eastAsia="Times New Roman" w:hAnsi="Arial" w:cs="Arial"/>
                <w:lang w:eastAsia="es-ES"/>
              </w:rPr>
              <w:t>•</w:t>
            </w:r>
            <w:r w:rsidR="00E674D9" w:rsidRPr="000925A1">
              <w:rPr>
                <w:rFonts w:ascii="Arial" w:eastAsia="Times New Roman" w:hAnsi="Arial" w:cs="Arial"/>
                <w:lang w:eastAsia="es-ES"/>
              </w:rPr>
              <w:t>Cuatro salidas en Fiestas Patronales (1</w:t>
            </w:r>
            <w:r w:rsidR="00376148">
              <w:rPr>
                <w:rFonts w:ascii="Arial" w:eastAsia="Times New Roman" w:hAnsi="Arial" w:cs="Arial"/>
                <w:lang w:eastAsia="es-ES"/>
              </w:rPr>
              <w:t>8, 19, 20 y 21</w:t>
            </w:r>
            <w:r w:rsidR="00E674D9" w:rsidRPr="000925A1">
              <w:rPr>
                <w:rFonts w:ascii="Arial" w:eastAsia="Times New Roman" w:hAnsi="Arial" w:cs="Arial"/>
                <w:lang w:eastAsia="es-ES"/>
              </w:rPr>
              <w:t xml:space="preserve"> de septiembre)</w:t>
            </w:r>
          </w:p>
          <w:p w:rsidR="00E674D9" w:rsidRPr="000925A1" w:rsidRDefault="00E95B7A" w:rsidP="00F94E02">
            <w:pPr>
              <w:ind w:left="29"/>
              <w:jc w:val="both"/>
              <w:rPr>
                <w:rFonts w:ascii="Arial" w:eastAsia="Times New Roman" w:hAnsi="Arial" w:cs="Arial"/>
                <w:lang w:eastAsia="es-ES"/>
              </w:rPr>
            </w:pPr>
            <w:r>
              <w:rPr>
                <w:rFonts w:ascii="Arial" w:eastAsia="Times New Roman" w:hAnsi="Arial" w:cs="Arial"/>
                <w:lang w:eastAsia="es-ES"/>
              </w:rPr>
              <w:t>•</w:t>
            </w:r>
            <w:r w:rsidR="00E674D9" w:rsidRPr="000925A1">
              <w:rPr>
                <w:rFonts w:ascii="Arial" w:eastAsia="Times New Roman" w:hAnsi="Arial" w:cs="Arial"/>
                <w:lang w:eastAsia="es-ES"/>
              </w:rPr>
              <w:t>Visitas escolares: CP Ezkaba, Esclavas del Sagrado Corazón, Doña Mayor y Cardenal Ilundáin. Las visitas de otros centros escolares deberán ser solicitadas mediante instancia y estarán sujetas a permiso del Ayuntamiento y disponibilidad de la comparsa.</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p>
          <w:p w:rsidR="00E674D9" w:rsidRPr="000925A1" w:rsidRDefault="00E95B7A" w:rsidP="00F94E02">
            <w:pPr>
              <w:ind w:left="29"/>
              <w:jc w:val="both"/>
              <w:rPr>
                <w:rFonts w:ascii="Arial" w:eastAsia="Times New Roman" w:hAnsi="Arial" w:cs="Arial"/>
                <w:lang w:eastAsia="es-ES"/>
              </w:rPr>
            </w:pPr>
            <w:r>
              <w:rPr>
                <w:rFonts w:ascii="Arial" w:eastAsia="Times New Roman" w:hAnsi="Arial" w:cs="Arial"/>
                <w:lang w:eastAsia="es-ES"/>
              </w:rPr>
              <w:t>-</w:t>
            </w:r>
            <w:r w:rsidR="00E674D9" w:rsidRPr="000925A1">
              <w:rPr>
                <w:rFonts w:ascii="Arial" w:eastAsia="Times New Roman" w:hAnsi="Arial" w:cs="Arial"/>
                <w:lang w:eastAsia="es-ES"/>
              </w:rPr>
              <w:t>La entidad beneficiaria estará obligada a efectuar los actos propios del evento de acuerdo con el programa y recorrido, de cada una de las salidas presentadas, siendo responsables de cualquier incumplimiento que sucediera.</w:t>
            </w:r>
          </w:p>
          <w:p w:rsidR="00E674D9" w:rsidRPr="000925A1" w:rsidRDefault="00E14166" w:rsidP="00F94E02">
            <w:pPr>
              <w:ind w:left="29"/>
              <w:jc w:val="both"/>
              <w:rPr>
                <w:rFonts w:ascii="Arial" w:eastAsia="Times New Roman" w:hAnsi="Arial" w:cs="Arial"/>
                <w:lang w:eastAsia="es-ES"/>
              </w:rPr>
            </w:pPr>
            <w:r>
              <w:rPr>
                <w:rFonts w:ascii="Arial" w:eastAsia="Times New Roman" w:hAnsi="Arial" w:cs="Arial"/>
                <w:lang w:eastAsia="es-ES"/>
              </w:rPr>
              <w:t>-</w:t>
            </w:r>
            <w:r w:rsidR="00E674D9" w:rsidRPr="000925A1">
              <w:rPr>
                <w:rFonts w:ascii="Arial" w:eastAsia="Times New Roman" w:hAnsi="Arial" w:cs="Arial"/>
                <w:lang w:eastAsia="es-ES"/>
              </w:rPr>
              <w:t>El evento sólo podrá suspenderse por causas de fuerza mayor y previa autorización del Ayuntamiento.</w:t>
            </w:r>
          </w:p>
          <w:p w:rsidR="00E674D9" w:rsidRPr="000925A1" w:rsidRDefault="00E14166" w:rsidP="00F94E02">
            <w:pPr>
              <w:ind w:left="29"/>
              <w:jc w:val="both"/>
              <w:rPr>
                <w:rFonts w:ascii="Arial" w:eastAsia="Times New Roman" w:hAnsi="Arial" w:cs="Arial"/>
                <w:lang w:eastAsia="es-ES"/>
              </w:rPr>
            </w:pPr>
            <w:r>
              <w:rPr>
                <w:rFonts w:ascii="Arial" w:eastAsia="Times New Roman" w:hAnsi="Arial" w:cs="Arial"/>
                <w:lang w:eastAsia="es-ES"/>
              </w:rPr>
              <w:t>-</w:t>
            </w:r>
            <w:r w:rsidR="00E674D9" w:rsidRPr="000925A1">
              <w:rPr>
                <w:rFonts w:ascii="Arial" w:eastAsia="Times New Roman" w:hAnsi="Arial" w:cs="Arial"/>
                <w:lang w:eastAsia="es-ES"/>
              </w:rPr>
              <w:t>La asociación beneficiaria deberá comunicar cualquier eventualidad en el desarrollo de la actividad subvencionada, en el momento que aquella se produzca.</w:t>
            </w:r>
          </w:p>
          <w:p w:rsidR="00E674D9" w:rsidRPr="000925A1" w:rsidRDefault="00E14166" w:rsidP="00F94E02">
            <w:pPr>
              <w:ind w:left="29"/>
              <w:jc w:val="both"/>
              <w:rPr>
                <w:rFonts w:ascii="Arial" w:eastAsia="Times New Roman" w:hAnsi="Arial" w:cs="Arial"/>
                <w:lang w:eastAsia="es-ES"/>
              </w:rPr>
            </w:pPr>
            <w:r>
              <w:rPr>
                <w:rFonts w:ascii="Arial" w:eastAsia="Times New Roman" w:hAnsi="Arial" w:cs="Arial"/>
                <w:lang w:eastAsia="es-ES"/>
              </w:rPr>
              <w:t>-</w:t>
            </w:r>
            <w:r w:rsidR="00E674D9" w:rsidRPr="000925A1">
              <w:rPr>
                <w:rFonts w:ascii="Arial" w:eastAsia="Times New Roman" w:hAnsi="Arial" w:cs="Arial"/>
                <w:lang w:eastAsia="es-ES"/>
              </w:rPr>
              <w:t>La propaganda empleada para difundir las actividades y los programas subvencionados, sea cual sea el formato, será bilingüe (euskera y castellano) y citará al Ayuntamiento de Ansoáin como patrocinador, junto con el nombre de la Comisión Municipal correspondiente y el escudo del Ayuntamiento de Ansoáin, según el siguiente modelo:</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PATROCINA:</w:t>
            </w:r>
            <w:r w:rsidR="00E3741F" w:rsidRPr="000925A1">
              <w:rPr>
                <w:rFonts w:ascii="Arial" w:hAnsi="Arial" w:cs="Arial"/>
                <w:b/>
              </w:rPr>
              <w:t xml:space="preserve"> </w:t>
            </w:r>
            <w:r w:rsidR="00EA3B14">
              <w:rPr>
                <w:rFonts w:ascii="Arial" w:hAnsi="Arial" w:cs="Arial"/>
                <w:b/>
              </w:rPr>
              <w:pict>
                <v:shape id="_x0000_i1026" type="#_x0000_t75" style="width:193.55pt;height:88.75pt;mso-left-percent:-10001;mso-top-percent:-10001;mso-position-horizontal:absolute;mso-position-horizontal-relative:char;mso-position-vertical:absolute;mso-position-vertical-relative:line;mso-left-percent:-10001;mso-top-percent:-10001">
                  <v:imagedata r:id="rId7" o:title=""/>
                </v:shape>
              </w:pict>
            </w:r>
          </w:p>
          <w:p w:rsidR="00E674D9" w:rsidRPr="000925A1" w:rsidRDefault="00E674D9" w:rsidP="00F94E02">
            <w:pPr>
              <w:ind w:left="29"/>
              <w:jc w:val="both"/>
              <w:rPr>
                <w:rFonts w:ascii="Arial" w:eastAsia="Times New Roman" w:hAnsi="Arial" w:cs="Arial"/>
                <w:lang w:eastAsia="es-ES"/>
              </w:rPr>
            </w:pPr>
          </w:p>
          <w:p w:rsidR="00E674D9" w:rsidRPr="000925A1" w:rsidRDefault="001D7F2D" w:rsidP="00B811AC">
            <w:pPr>
              <w:ind w:left="29" w:firstLine="142"/>
              <w:jc w:val="both"/>
              <w:rPr>
                <w:rFonts w:ascii="Arial" w:eastAsia="Times New Roman" w:hAnsi="Arial" w:cs="Arial"/>
                <w:lang w:eastAsia="es-ES"/>
              </w:rPr>
            </w:pPr>
            <w:r w:rsidRPr="000925A1">
              <w:rPr>
                <w:rFonts w:ascii="Arial" w:eastAsia="Times New Roman" w:hAnsi="Arial" w:cs="Arial"/>
                <w:lang w:eastAsia="es-ES"/>
              </w:rPr>
              <w:t xml:space="preserve">- </w:t>
            </w:r>
            <w:r w:rsidR="00E674D9" w:rsidRPr="000925A1">
              <w:rPr>
                <w:rFonts w:ascii="Arial" w:eastAsia="Times New Roman" w:hAnsi="Arial" w:cs="Arial"/>
                <w:lang w:eastAsia="es-ES"/>
              </w:rPr>
              <w:t>Correrá por cuenta de la entidad beneficiaría la suscripción de los seguros de accidentes de las personas que participen activamente en la organización de cada una de las salidas.</w:t>
            </w:r>
          </w:p>
          <w:p w:rsidR="00E674D9" w:rsidRPr="000925A1" w:rsidRDefault="001D7F2D" w:rsidP="00B811AC">
            <w:pPr>
              <w:ind w:left="29" w:firstLine="142"/>
              <w:jc w:val="both"/>
              <w:rPr>
                <w:rFonts w:ascii="Arial" w:eastAsia="Times New Roman" w:hAnsi="Arial" w:cs="Arial"/>
                <w:lang w:eastAsia="es-ES"/>
              </w:rPr>
            </w:pPr>
            <w:r w:rsidRPr="000925A1">
              <w:rPr>
                <w:rFonts w:ascii="Arial" w:eastAsia="Times New Roman" w:hAnsi="Arial" w:cs="Arial"/>
                <w:lang w:eastAsia="es-ES"/>
              </w:rPr>
              <w:t xml:space="preserve">- </w:t>
            </w:r>
            <w:r w:rsidR="00E674D9" w:rsidRPr="000925A1">
              <w:rPr>
                <w:rFonts w:ascii="Arial" w:eastAsia="Times New Roman" w:hAnsi="Arial" w:cs="Arial"/>
                <w:lang w:eastAsia="es-ES"/>
              </w:rPr>
              <w:t>La entidad beneficiaria estará obligada a la conservación diligente de los gigantes y cabezudos propiedad del Ayuntamiento y correrá por su cuenta el mantenimiento ordinario de los mismos. Este apartado no se aplicará en el caso de que los deterioros sobrevengan por el acaecimiento de un caso fortuito o accidente durante las salidas y actividades reguladas por este convenio.</w:t>
            </w:r>
          </w:p>
          <w:p w:rsidR="00E674D9" w:rsidRPr="000925A1" w:rsidRDefault="001D7F2D"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 </w:t>
            </w:r>
            <w:r w:rsidR="00E674D9" w:rsidRPr="000925A1">
              <w:rPr>
                <w:rFonts w:ascii="Arial" w:eastAsia="Times New Roman" w:hAnsi="Arial" w:cs="Arial"/>
                <w:lang w:eastAsia="es-ES"/>
              </w:rPr>
              <w:t>Comunicar la obtención de otras ayudas, subvenciones, ingresos o recursos que financien la actividad subvencionada.</w:t>
            </w:r>
          </w:p>
          <w:p w:rsidR="00E674D9" w:rsidRPr="000925A1" w:rsidRDefault="001D7F2D"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 </w:t>
            </w:r>
            <w:r w:rsidR="00E674D9" w:rsidRPr="000925A1">
              <w:rPr>
                <w:rFonts w:ascii="Arial" w:eastAsia="Times New Roman" w:hAnsi="Arial" w:cs="Arial"/>
                <w:lang w:eastAsia="es-ES"/>
              </w:rPr>
              <w:t>Someterse a la comprobación que el Ayuntamiento pudiera llevar a cabo, aportando cuanta información le sea requerida.</w:t>
            </w:r>
          </w:p>
          <w:p w:rsidR="00E674D9" w:rsidRPr="000925A1" w:rsidRDefault="00E674D9" w:rsidP="00F94E02">
            <w:pPr>
              <w:ind w:left="29"/>
              <w:jc w:val="both"/>
              <w:rPr>
                <w:rFonts w:ascii="Arial" w:eastAsia="Times New Roman" w:hAnsi="Arial" w:cs="Arial"/>
                <w:lang w:eastAsia="es-ES"/>
              </w:rPr>
            </w:pPr>
          </w:p>
          <w:p w:rsidR="00E674D9" w:rsidRPr="000925A1" w:rsidRDefault="00E14166" w:rsidP="00F94E02">
            <w:pPr>
              <w:ind w:left="29"/>
              <w:jc w:val="both"/>
              <w:rPr>
                <w:rFonts w:ascii="Arial" w:eastAsia="Times New Roman" w:hAnsi="Arial" w:cs="Arial"/>
                <w:b/>
                <w:lang w:eastAsia="es-ES"/>
              </w:rPr>
            </w:pPr>
            <w:r>
              <w:rPr>
                <w:rFonts w:ascii="Arial" w:eastAsia="Times New Roman" w:hAnsi="Arial" w:cs="Arial"/>
                <w:b/>
                <w:lang w:eastAsia="es-ES"/>
              </w:rPr>
              <w:t>7.-</w:t>
            </w:r>
            <w:r w:rsidR="00E674D9" w:rsidRPr="000925A1">
              <w:rPr>
                <w:rFonts w:ascii="Arial" w:eastAsia="Times New Roman" w:hAnsi="Arial" w:cs="Arial"/>
                <w:b/>
                <w:lang w:eastAsia="es-ES"/>
              </w:rPr>
              <w:t>CONDICIONES ECONÓMICAS</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El Ayuntamiento de Ansoáin aportará a la en</w:t>
            </w:r>
            <w:r w:rsidR="0093636D">
              <w:rPr>
                <w:rFonts w:ascii="Arial" w:eastAsia="Times New Roman" w:hAnsi="Arial" w:cs="Arial"/>
                <w:lang w:eastAsia="es-ES"/>
              </w:rPr>
              <w:t>tidad la cantidad económica de 3</w:t>
            </w:r>
            <w:r w:rsidRPr="000925A1">
              <w:rPr>
                <w:rFonts w:ascii="Arial" w:eastAsia="Times New Roman" w:hAnsi="Arial" w:cs="Arial"/>
                <w:lang w:eastAsia="es-ES"/>
              </w:rPr>
              <w:t>.000,00 euros, en concepto de subvención, para lo cual el Presup</w:t>
            </w:r>
            <w:r w:rsidR="00376148">
              <w:rPr>
                <w:rFonts w:ascii="Arial" w:eastAsia="Times New Roman" w:hAnsi="Arial" w:cs="Arial"/>
                <w:lang w:eastAsia="es-ES"/>
              </w:rPr>
              <w:t>uesto General del ejercicio 2025</w:t>
            </w:r>
            <w:r w:rsidRPr="000925A1">
              <w:rPr>
                <w:rFonts w:ascii="Arial" w:eastAsia="Times New Roman" w:hAnsi="Arial" w:cs="Arial"/>
                <w:lang w:eastAsia="es-ES"/>
              </w:rPr>
              <w:t xml:space="preserve"> dispone de una aplicación presupuestaria específica y habilitada al efecto denominada 1 33401 4820010. En ningún caso la subvención concedida superará el importe del crédito habilitado en esta partida. </w:t>
            </w:r>
          </w:p>
          <w:p w:rsidR="00E674D9" w:rsidRPr="000925A1" w:rsidRDefault="00E674D9" w:rsidP="00F94E02">
            <w:pPr>
              <w:ind w:left="29"/>
              <w:jc w:val="both"/>
              <w:rPr>
                <w:rFonts w:ascii="Arial" w:eastAsia="Times New Roman" w:hAnsi="Arial" w:cs="Arial"/>
                <w:lang w:eastAsia="es-ES"/>
              </w:rPr>
            </w:pPr>
          </w:p>
          <w:p w:rsidR="00E674D9" w:rsidRPr="000925A1" w:rsidRDefault="00B811AC" w:rsidP="00F94E02">
            <w:pPr>
              <w:ind w:left="29"/>
              <w:jc w:val="both"/>
              <w:rPr>
                <w:rFonts w:ascii="Arial" w:eastAsia="Times New Roman" w:hAnsi="Arial" w:cs="Arial"/>
                <w:b/>
                <w:lang w:eastAsia="es-ES"/>
              </w:rPr>
            </w:pPr>
            <w:r w:rsidRPr="000925A1">
              <w:rPr>
                <w:rFonts w:ascii="Arial" w:eastAsia="Times New Roman" w:hAnsi="Arial" w:cs="Arial"/>
                <w:b/>
                <w:lang w:eastAsia="es-ES"/>
              </w:rPr>
              <w:t>8.-</w:t>
            </w:r>
            <w:r w:rsidR="00E674D9" w:rsidRPr="000925A1">
              <w:rPr>
                <w:rFonts w:ascii="Arial" w:eastAsia="Times New Roman" w:hAnsi="Arial" w:cs="Arial"/>
                <w:b/>
                <w:lang w:eastAsia="es-ES"/>
              </w:rPr>
              <w:t>COMPATIBILIDAD PARA LA PERCEPCIÓN DE OTROS RECURSOS.</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La entidad firmante podrá percibir otras subvenciones, ayudas, ingresos o recursos que financien la misma actividad, procedentes de cualesquiera administraciones o entes privados, siendo estos compatibles con la subvención que regula este convenio.</w:t>
            </w: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La obtención de cualquier otro recurso será expresamente comunicado al órgano concedente en el momento de la justificación tal y como se establece en la base 11 de este convenio.</w:t>
            </w:r>
          </w:p>
          <w:p w:rsidR="00E674D9" w:rsidRPr="000925A1" w:rsidRDefault="00E674D9" w:rsidP="00F94E02">
            <w:pPr>
              <w:ind w:left="29"/>
              <w:jc w:val="both"/>
              <w:rPr>
                <w:rFonts w:ascii="Arial" w:eastAsia="Times New Roman" w:hAnsi="Arial" w:cs="Arial"/>
                <w:lang w:eastAsia="es-ES"/>
              </w:rPr>
            </w:pPr>
          </w:p>
          <w:p w:rsidR="00E674D9" w:rsidRPr="00E14166" w:rsidRDefault="00E674D9" w:rsidP="00F94E02">
            <w:pPr>
              <w:ind w:left="29"/>
              <w:jc w:val="both"/>
              <w:rPr>
                <w:rFonts w:ascii="Arial" w:eastAsia="Times New Roman" w:hAnsi="Arial" w:cs="Arial"/>
                <w:lang w:eastAsia="es-ES"/>
              </w:rPr>
            </w:pPr>
            <w:r w:rsidRPr="00E14166">
              <w:rPr>
                <w:rFonts w:ascii="Arial" w:eastAsia="Times New Roman" w:hAnsi="Arial" w:cs="Arial"/>
                <w:lang w:eastAsia="es-ES"/>
              </w:rPr>
              <w:t>No obstante lo anterior, el importe de la subvención que concede el Ayuntamiento de Ansoáin, en ningún caso, podrá ser de tal cuantía que, aislada o en concurrencia con otras subvenciones, ayudas, ingresos o recursos, supere el coste de la actividad subvencionada.</w:t>
            </w:r>
          </w:p>
          <w:p w:rsidR="00E674D9" w:rsidRPr="000925A1" w:rsidRDefault="00E674D9" w:rsidP="00F94E02">
            <w:pPr>
              <w:ind w:left="29"/>
              <w:jc w:val="both"/>
              <w:rPr>
                <w:rFonts w:ascii="Arial" w:eastAsia="Times New Roman" w:hAnsi="Arial" w:cs="Arial"/>
                <w:b/>
                <w:lang w:eastAsia="es-ES"/>
              </w:rPr>
            </w:pPr>
          </w:p>
          <w:p w:rsidR="00E3741F" w:rsidRPr="000925A1" w:rsidRDefault="00E3741F" w:rsidP="00F94E02">
            <w:pPr>
              <w:ind w:left="29"/>
              <w:jc w:val="both"/>
              <w:rPr>
                <w:rFonts w:ascii="Arial" w:eastAsia="Times New Roman" w:hAnsi="Arial" w:cs="Arial"/>
                <w:b/>
                <w:lang w:eastAsia="es-ES"/>
              </w:rPr>
            </w:pPr>
          </w:p>
          <w:p w:rsidR="00E674D9" w:rsidRPr="000925A1" w:rsidRDefault="00B811AC" w:rsidP="00F94E02">
            <w:pPr>
              <w:ind w:left="29"/>
              <w:jc w:val="both"/>
              <w:rPr>
                <w:rFonts w:ascii="Arial" w:eastAsia="Times New Roman" w:hAnsi="Arial" w:cs="Arial"/>
                <w:b/>
                <w:lang w:eastAsia="es-ES"/>
              </w:rPr>
            </w:pPr>
            <w:r w:rsidRPr="000925A1">
              <w:rPr>
                <w:rFonts w:ascii="Arial" w:eastAsia="Times New Roman" w:hAnsi="Arial" w:cs="Arial"/>
                <w:b/>
                <w:lang w:eastAsia="es-ES"/>
              </w:rPr>
              <w:t>9.-</w:t>
            </w:r>
            <w:r w:rsidR="00E674D9" w:rsidRPr="000925A1">
              <w:rPr>
                <w:rFonts w:ascii="Arial" w:eastAsia="Times New Roman" w:hAnsi="Arial" w:cs="Arial"/>
                <w:b/>
                <w:lang w:eastAsia="es-ES"/>
              </w:rPr>
              <w:t>GASTO SUBVENCIONABLE</w:t>
            </w:r>
          </w:p>
          <w:p w:rsidR="00E674D9" w:rsidRPr="000925A1" w:rsidRDefault="00E674D9" w:rsidP="00F94E02">
            <w:pPr>
              <w:ind w:left="29"/>
              <w:jc w:val="both"/>
              <w:rPr>
                <w:rFonts w:ascii="Arial" w:eastAsia="Times New Roman" w:hAnsi="Arial" w:cs="Arial"/>
                <w:lang w:eastAsia="es-ES"/>
              </w:rPr>
            </w:pPr>
          </w:p>
          <w:p w:rsidR="00E674D9"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Se consideran gastos subvencionables los que de manera indubitada respondan a la naturaleza de las actividades subvencionadas, resulten estrictamente necesarios y realizados en el plazo establecido en este convenio. Se considera gasto realizado el efectivamente pagado, no obstante, se hará mención expresa de aquellos gastos que no hayan sido efectivamente pagados con anterioridad a la finalización del periodo de justificación, considerándose incluidos dentro del cómputo de gastos realizados y subvencionables, siempre que cumplan los requisitos establecidos en el apartado anterior en lo referente a objeto y finalidad del presente convenio.</w:t>
            </w:r>
          </w:p>
          <w:p w:rsidR="00E14166" w:rsidRPr="000925A1" w:rsidRDefault="00E14166" w:rsidP="00F94E02">
            <w:pPr>
              <w:ind w:left="29"/>
              <w:jc w:val="both"/>
              <w:rPr>
                <w:rFonts w:ascii="Arial" w:eastAsia="Times New Roman" w:hAnsi="Arial" w:cs="Arial"/>
                <w:lang w:eastAsia="es-ES"/>
              </w:rPr>
            </w:pPr>
          </w:p>
          <w:p w:rsidR="00E674D9" w:rsidRPr="000925A1" w:rsidRDefault="00E674D9" w:rsidP="00A95472">
            <w:pPr>
              <w:tabs>
                <w:tab w:val="left" w:pos="454"/>
              </w:tabs>
              <w:ind w:left="29"/>
              <w:jc w:val="both"/>
              <w:rPr>
                <w:rFonts w:ascii="Arial" w:eastAsia="Times New Roman" w:hAnsi="Arial" w:cs="Arial"/>
                <w:lang w:eastAsia="es-ES"/>
              </w:rPr>
            </w:pPr>
            <w:r w:rsidRPr="000925A1">
              <w:rPr>
                <w:rFonts w:ascii="Arial" w:eastAsia="Times New Roman" w:hAnsi="Arial" w:cs="Arial"/>
                <w:lang w:eastAsia="es-ES"/>
              </w:rPr>
              <w:t>No serán gastos subvencionables los propios del mantenimiento de la asociación y similares, los cuales deberán financiarse con recursos diferentes a los que resultan de este convenio.</w:t>
            </w:r>
          </w:p>
          <w:p w:rsidR="00E3741F" w:rsidRPr="000925A1" w:rsidRDefault="00E3741F" w:rsidP="00A95472">
            <w:pPr>
              <w:tabs>
                <w:tab w:val="left" w:pos="454"/>
              </w:tabs>
              <w:ind w:left="29"/>
              <w:jc w:val="both"/>
              <w:rPr>
                <w:rFonts w:ascii="Arial" w:eastAsia="Times New Roman" w:hAnsi="Arial" w:cs="Arial"/>
                <w:lang w:eastAsia="es-ES"/>
              </w:rPr>
            </w:pPr>
          </w:p>
          <w:p w:rsidR="00E674D9" w:rsidRPr="000925A1" w:rsidRDefault="00B811AC" w:rsidP="00F94E02">
            <w:pPr>
              <w:ind w:left="29"/>
              <w:jc w:val="both"/>
              <w:rPr>
                <w:rFonts w:ascii="Arial" w:eastAsia="Times New Roman" w:hAnsi="Arial" w:cs="Arial"/>
                <w:b/>
                <w:lang w:eastAsia="es-ES"/>
              </w:rPr>
            </w:pPr>
            <w:r w:rsidRPr="000925A1">
              <w:rPr>
                <w:rFonts w:ascii="Arial" w:eastAsia="Times New Roman" w:hAnsi="Arial" w:cs="Arial"/>
                <w:b/>
                <w:lang w:eastAsia="es-ES"/>
              </w:rPr>
              <w:t xml:space="preserve">10. </w:t>
            </w:r>
            <w:r w:rsidR="00E674D9" w:rsidRPr="000925A1">
              <w:rPr>
                <w:rFonts w:ascii="Arial" w:eastAsia="Times New Roman" w:hAnsi="Arial" w:cs="Arial"/>
                <w:b/>
                <w:lang w:eastAsia="es-ES"/>
              </w:rPr>
              <w:t>ABONO DE LA SUBVENCION</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Dada la naturaleza de la subvención, como es la de sufragar los gastos inherentes al desarrollo de las actividades anuales, y con objeto de obtener y facilitar la financiación necesaria para poder llevar a cabo las mismas, se realizarán los siguientes pagos anticipados: 90% de la cantidad a subvencionar inmediatamente después de la concesión.</w:t>
            </w: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El 10 % restante se abonará una vez realizada y justificada la actividad. </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La subvención se abonará en el número de cuenta: </w:t>
            </w:r>
            <w:r w:rsidR="00762DA9" w:rsidRPr="000925A1">
              <w:rPr>
                <w:rFonts w:ascii="Arial" w:eastAsia="Times New Roman" w:hAnsi="Arial" w:cs="Arial"/>
                <w:lang w:eastAsia="es-ES"/>
              </w:rPr>
              <w:t>ES79</w:t>
            </w:r>
            <w:r w:rsidR="00320136" w:rsidRPr="000925A1">
              <w:rPr>
                <w:rFonts w:ascii="Arial" w:eastAsia="Times New Roman" w:hAnsi="Arial" w:cs="Arial"/>
                <w:lang w:eastAsia="es-ES"/>
              </w:rPr>
              <w:t xml:space="preserve"> </w:t>
            </w:r>
            <w:r w:rsidRPr="000925A1">
              <w:rPr>
                <w:rFonts w:ascii="Arial" w:eastAsia="Times New Roman" w:hAnsi="Arial" w:cs="Arial"/>
                <w:lang w:eastAsia="es-ES"/>
              </w:rPr>
              <w:t>3035</w:t>
            </w:r>
            <w:r w:rsidR="00320136" w:rsidRPr="000925A1">
              <w:rPr>
                <w:rFonts w:ascii="Arial" w:eastAsia="Times New Roman" w:hAnsi="Arial" w:cs="Arial"/>
                <w:lang w:eastAsia="es-ES"/>
              </w:rPr>
              <w:t xml:space="preserve"> </w:t>
            </w:r>
            <w:r w:rsidRPr="000925A1">
              <w:rPr>
                <w:rFonts w:ascii="Arial" w:eastAsia="Times New Roman" w:hAnsi="Arial" w:cs="Arial"/>
                <w:lang w:eastAsia="es-ES"/>
              </w:rPr>
              <w:t>0162</w:t>
            </w:r>
            <w:r w:rsidR="00320136" w:rsidRPr="000925A1">
              <w:rPr>
                <w:rFonts w:ascii="Arial" w:eastAsia="Times New Roman" w:hAnsi="Arial" w:cs="Arial"/>
                <w:lang w:eastAsia="es-ES"/>
              </w:rPr>
              <w:t xml:space="preserve"> </w:t>
            </w:r>
            <w:r w:rsidRPr="000925A1">
              <w:rPr>
                <w:rFonts w:ascii="Arial" w:eastAsia="Times New Roman" w:hAnsi="Arial" w:cs="Arial"/>
                <w:lang w:eastAsia="es-ES"/>
              </w:rPr>
              <w:t>7816</w:t>
            </w:r>
            <w:r w:rsidR="00320136" w:rsidRPr="000925A1">
              <w:rPr>
                <w:rFonts w:ascii="Arial" w:eastAsia="Times New Roman" w:hAnsi="Arial" w:cs="Arial"/>
                <w:lang w:eastAsia="es-ES"/>
              </w:rPr>
              <w:t xml:space="preserve"> </w:t>
            </w:r>
            <w:r w:rsidRPr="000925A1">
              <w:rPr>
                <w:rFonts w:ascii="Arial" w:eastAsia="Times New Roman" w:hAnsi="Arial" w:cs="Arial"/>
                <w:lang w:eastAsia="es-ES"/>
              </w:rPr>
              <w:t>2106</w:t>
            </w:r>
            <w:r w:rsidR="00320136" w:rsidRPr="000925A1">
              <w:rPr>
                <w:rFonts w:ascii="Arial" w:eastAsia="Times New Roman" w:hAnsi="Arial" w:cs="Arial"/>
                <w:lang w:eastAsia="es-ES"/>
              </w:rPr>
              <w:t xml:space="preserve"> </w:t>
            </w:r>
            <w:r w:rsidRPr="000925A1">
              <w:rPr>
                <w:rFonts w:ascii="Arial" w:eastAsia="Times New Roman" w:hAnsi="Arial" w:cs="Arial"/>
                <w:lang w:eastAsia="es-ES"/>
              </w:rPr>
              <w:t>4558</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Las actividades objeto de este convenio no podrán recibir financiación de otras áreas y programas del Ayuntamiento de Ansoáin.</w:t>
            </w:r>
          </w:p>
          <w:p w:rsidR="00E674D9" w:rsidRPr="000925A1" w:rsidRDefault="00E674D9" w:rsidP="00F94E02">
            <w:pPr>
              <w:ind w:left="29"/>
              <w:jc w:val="both"/>
              <w:rPr>
                <w:rFonts w:ascii="Arial" w:eastAsia="Times New Roman" w:hAnsi="Arial" w:cs="Arial"/>
                <w:lang w:eastAsia="es-ES"/>
              </w:rPr>
            </w:pPr>
          </w:p>
          <w:p w:rsidR="00E674D9" w:rsidRPr="000925A1" w:rsidRDefault="00B811AC" w:rsidP="00F94E02">
            <w:pPr>
              <w:ind w:left="29"/>
              <w:jc w:val="both"/>
              <w:rPr>
                <w:rFonts w:ascii="Arial" w:eastAsia="Times New Roman" w:hAnsi="Arial" w:cs="Arial"/>
                <w:b/>
                <w:lang w:eastAsia="es-ES"/>
              </w:rPr>
            </w:pPr>
            <w:r w:rsidRPr="000925A1">
              <w:rPr>
                <w:rFonts w:ascii="Arial" w:eastAsia="Times New Roman" w:hAnsi="Arial" w:cs="Arial"/>
                <w:b/>
                <w:lang w:eastAsia="es-ES"/>
              </w:rPr>
              <w:t xml:space="preserve">11. </w:t>
            </w:r>
            <w:r w:rsidR="00E674D9" w:rsidRPr="000925A1">
              <w:rPr>
                <w:rFonts w:ascii="Arial" w:eastAsia="Times New Roman" w:hAnsi="Arial" w:cs="Arial"/>
                <w:b/>
                <w:lang w:eastAsia="es-ES"/>
              </w:rPr>
              <w:t>JUSTIFICACIÓN DE LA SUBVENCIÓN</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La entidad beneficiaria deberá justificar el cumplimiento de las condiciones de este convenio y la consecución de los objetivos previstos, para ello se presentará una cuenta justificativa conteniendo la siguiente documentación:</w:t>
            </w:r>
          </w:p>
          <w:p w:rsidR="00E674D9" w:rsidRPr="000925A1" w:rsidRDefault="00E674D9" w:rsidP="00F94E02">
            <w:pPr>
              <w:ind w:left="29"/>
              <w:jc w:val="both"/>
              <w:rPr>
                <w:rFonts w:ascii="Arial" w:eastAsia="Times New Roman" w:hAnsi="Arial" w:cs="Arial"/>
                <w:lang w:eastAsia="es-ES"/>
              </w:rPr>
            </w:pPr>
          </w:p>
          <w:p w:rsidR="00E674D9" w:rsidRPr="000925A1" w:rsidRDefault="00A95472"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1. </w:t>
            </w:r>
            <w:r w:rsidR="00E674D9" w:rsidRPr="000925A1">
              <w:rPr>
                <w:rFonts w:ascii="Arial" w:eastAsia="Times New Roman" w:hAnsi="Arial" w:cs="Arial"/>
                <w:lang w:eastAsia="es-ES"/>
              </w:rPr>
              <w:t xml:space="preserve">La memoria de la actividad, contenido y modo en que ha sido desarrollada. </w:t>
            </w:r>
          </w:p>
          <w:p w:rsidR="00E674D9" w:rsidRPr="000925A1" w:rsidRDefault="00A95472"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2. </w:t>
            </w:r>
            <w:r w:rsidR="000925A1" w:rsidRPr="000925A1">
              <w:rPr>
                <w:rFonts w:ascii="Arial" w:hAnsi="Arial" w:cs="Arial"/>
              </w:rPr>
              <w:t>Listado de gastos aplicados a la subvención recibida conforme al modelo oficial del Ayuntamiento de Ansoáin, especificando el número de documento, concepto, emisor, fecha, cuantía y fecha de pago. Este listado deberá estar respaldado por sus comprobantes de gasto y pago correspondientes. Solo serán admitidos como comprobantes documentos tales como extractos bancarios, recibos y facturas, que deberán tener constancia de los datos del emisor, receptor, fecha, concepto y precio, ajustándose a lo dispuesto en el Decreto Foral 23/2013 de 10 de abril, por el que se aprueba el reglamento por el que se regulan las obligaciones de facturación.</w:t>
            </w:r>
          </w:p>
          <w:p w:rsidR="00E674D9" w:rsidRPr="00425A41" w:rsidRDefault="00A95472" w:rsidP="00F94E02">
            <w:pPr>
              <w:ind w:left="29"/>
              <w:jc w:val="both"/>
              <w:rPr>
                <w:rFonts w:ascii="Arial" w:eastAsia="Times New Roman" w:hAnsi="Arial" w:cs="Arial"/>
                <w:lang w:eastAsia="es-ES"/>
              </w:rPr>
            </w:pPr>
            <w:r w:rsidRPr="000925A1">
              <w:rPr>
                <w:rFonts w:ascii="Arial" w:eastAsia="Times New Roman" w:hAnsi="Arial" w:cs="Arial"/>
                <w:lang w:eastAsia="es-ES"/>
              </w:rPr>
              <w:t>3</w:t>
            </w:r>
            <w:r w:rsidRPr="00425A41">
              <w:rPr>
                <w:rFonts w:ascii="Arial" w:eastAsia="Times New Roman" w:hAnsi="Arial" w:cs="Arial"/>
                <w:lang w:eastAsia="es-ES"/>
              </w:rPr>
              <w:t>.</w:t>
            </w:r>
            <w:r w:rsidR="001B43BD" w:rsidRPr="00425A41">
              <w:rPr>
                <w:rFonts w:ascii="Arial" w:hAnsi="Arial" w:cs="Arial"/>
              </w:rPr>
              <w:t>Declaración responsable firmada sobre otras subvenciones y ayudas percibidas para la financiación de la actividad subvencionada</w:t>
            </w:r>
            <w:r w:rsidR="000717C1">
              <w:rPr>
                <w:rFonts w:ascii="Arial" w:hAnsi="Arial" w:cs="Arial"/>
              </w:rPr>
              <w:t>.</w:t>
            </w:r>
          </w:p>
          <w:p w:rsidR="00E674D9" w:rsidRPr="000925A1" w:rsidRDefault="00E674D9" w:rsidP="00425A41">
            <w:pPr>
              <w:ind w:left="29"/>
              <w:jc w:val="both"/>
              <w:rPr>
                <w:rFonts w:ascii="Arial" w:eastAsia="Times New Roman" w:hAnsi="Arial" w:cs="Arial"/>
                <w:lang w:eastAsia="es-ES"/>
              </w:rPr>
            </w:pPr>
          </w:p>
          <w:p w:rsidR="00E674D9" w:rsidRPr="000925A1" w:rsidRDefault="00E674D9" w:rsidP="00425A41">
            <w:pPr>
              <w:jc w:val="both"/>
              <w:rPr>
                <w:rFonts w:ascii="Arial" w:eastAsia="Times New Roman" w:hAnsi="Arial" w:cs="Arial"/>
                <w:lang w:eastAsia="es-ES"/>
              </w:rPr>
            </w:pPr>
            <w:r w:rsidRPr="000925A1">
              <w:rPr>
                <w:rFonts w:ascii="Arial" w:eastAsia="Times New Roman" w:hAnsi="Arial" w:cs="Arial"/>
                <w:lang w:eastAsia="es-ES"/>
              </w:rPr>
              <w:t xml:space="preserve">La fecha límite de presentación de la cuenta justificativa será el 15 de </w:t>
            </w:r>
            <w:r w:rsidR="00376148">
              <w:rPr>
                <w:rFonts w:ascii="Arial" w:eastAsia="Times New Roman" w:hAnsi="Arial" w:cs="Arial"/>
                <w:lang w:eastAsia="es-ES"/>
              </w:rPr>
              <w:t>enero de 2026</w:t>
            </w:r>
            <w:r w:rsidR="00604A32">
              <w:rPr>
                <w:rFonts w:ascii="Arial" w:eastAsia="Times New Roman" w:hAnsi="Arial" w:cs="Arial"/>
                <w:lang w:eastAsia="es-ES"/>
              </w:rPr>
              <w:t>. El</w:t>
            </w:r>
            <w:r w:rsidRPr="000925A1">
              <w:rPr>
                <w:rFonts w:ascii="Arial" w:eastAsia="Times New Roman" w:hAnsi="Arial" w:cs="Arial"/>
                <w:lang w:eastAsia="es-ES"/>
              </w:rPr>
              <w:t xml:space="preserve"> órgano concedente podrá otorgar una ampliación del plazo establecido para presentar la justificación a solicitud del beneficiario y siempre que no perjudique a terceros.</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b/>
                <w:lang w:eastAsia="es-ES"/>
              </w:rPr>
            </w:pPr>
            <w:r w:rsidRPr="000925A1">
              <w:rPr>
                <w:rFonts w:ascii="Arial" w:eastAsia="Times New Roman" w:hAnsi="Arial" w:cs="Arial"/>
                <w:b/>
                <w:lang w:eastAsia="es-ES"/>
              </w:rPr>
              <w:t>12.</w:t>
            </w:r>
            <w:r w:rsidRPr="000925A1">
              <w:rPr>
                <w:rFonts w:ascii="Arial" w:eastAsia="Times New Roman" w:hAnsi="Arial" w:cs="Arial"/>
                <w:b/>
                <w:lang w:eastAsia="es-ES"/>
              </w:rPr>
              <w:tab/>
              <w:t>REINTEGRO DE LA SUBVENCIÓN</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Serán causa de reintegro de la subvención todas las contempladas en la Ordenanza reguladora de las Subvenciones del Ayuntamiento de Ansoáin para finalidades culturales, educativas, deportivas, de juventud, asistenciales, humanitarias y sociales, en la Ley General de Subvenciones 38/2003 y en el Real Decreto 887/2006 y en particular las siguientes:</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A95472">
            <w:pPr>
              <w:numPr>
                <w:ilvl w:val="0"/>
                <w:numId w:val="32"/>
              </w:numPr>
              <w:tabs>
                <w:tab w:val="left" w:pos="454"/>
              </w:tabs>
              <w:ind w:left="171" w:firstLine="0"/>
              <w:jc w:val="both"/>
              <w:rPr>
                <w:rFonts w:ascii="Arial" w:eastAsia="Times New Roman" w:hAnsi="Arial" w:cs="Arial"/>
                <w:lang w:eastAsia="es-ES"/>
              </w:rPr>
            </w:pPr>
            <w:r w:rsidRPr="000925A1">
              <w:rPr>
                <w:rFonts w:ascii="Arial" w:eastAsia="Times New Roman" w:hAnsi="Arial" w:cs="Arial"/>
                <w:lang w:eastAsia="es-ES"/>
              </w:rPr>
              <w:t>Incumplimiento de la obligación de justificación, en la forma y plazos establecidos en este convenio. La obligación de reintegro alcanzará a la parte de subvención no justificada.</w:t>
            </w:r>
          </w:p>
          <w:p w:rsidR="00E674D9" w:rsidRPr="000925A1" w:rsidRDefault="00E674D9" w:rsidP="00A95472">
            <w:pPr>
              <w:numPr>
                <w:ilvl w:val="0"/>
                <w:numId w:val="32"/>
              </w:numPr>
              <w:tabs>
                <w:tab w:val="left" w:pos="454"/>
              </w:tabs>
              <w:ind w:left="171" w:firstLine="0"/>
              <w:jc w:val="both"/>
              <w:rPr>
                <w:rFonts w:ascii="Arial" w:eastAsia="Times New Roman" w:hAnsi="Arial" w:cs="Arial"/>
                <w:lang w:eastAsia="es-ES"/>
              </w:rPr>
            </w:pPr>
            <w:r w:rsidRPr="000925A1">
              <w:rPr>
                <w:rFonts w:ascii="Arial" w:eastAsia="Times New Roman" w:hAnsi="Arial" w:cs="Arial"/>
                <w:lang w:eastAsia="es-ES"/>
              </w:rPr>
              <w:t>Incumplimiento de las finalidades para las que la subvención fue concedida.</w:t>
            </w:r>
          </w:p>
          <w:p w:rsidR="00E674D9" w:rsidRPr="000925A1" w:rsidRDefault="00E674D9" w:rsidP="00A95472">
            <w:pPr>
              <w:numPr>
                <w:ilvl w:val="0"/>
                <w:numId w:val="32"/>
              </w:numPr>
              <w:tabs>
                <w:tab w:val="left" w:pos="454"/>
              </w:tabs>
              <w:ind w:left="171" w:firstLine="0"/>
              <w:jc w:val="both"/>
              <w:rPr>
                <w:rFonts w:ascii="Arial" w:eastAsia="Times New Roman" w:hAnsi="Arial" w:cs="Arial"/>
                <w:lang w:eastAsia="es-ES"/>
              </w:rPr>
            </w:pPr>
            <w:r w:rsidRPr="000925A1">
              <w:rPr>
                <w:rFonts w:ascii="Arial" w:eastAsia="Times New Roman" w:hAnsi="Arial" w:cs="Arial"/>
                <w:lang w:eastAsia="es-ES"/>
              </w:rPr>
              <w:t>Exceso de la subvención concedida sobre el coste real de la actividad.</w:t>
            </w:r>
          </w:p>
          <w:p w:rsidR="00E674D9" w:rsidRPr="000925A1" w:rsidRDefault="00E674D9" w:rsidP="00A95472">
            <w:pPr>
              <w:numPr>
                <w:ilvl w:val="0"/>
                <w:numId w:val="32"/>
              </w:numPr>
              <w:tabs>
                <w:tab w:val="left" w:pos="454"/>
              </w:tabs>
              <w:ind w:left="171" w:firstLine="0"/>
              <w:jc w:val="both"/>
              <w:rPr>
                <w:rFonts w:ascii="Arial" w:eastAsia="Times New Roman" w:hAnsi="Arial" w:cs="Arial"/>
                <w:lang w:eastAsia="es-ES"/>
              </w:rPr>
            </w:pPr>
            <w:r w:rsidRPr="000925A1">
              <w:rPr>
                <w:rFonts w:ascii="Arial" w:eastAsia="Times New Roman" w:hAnsi="Arial" w:cs="Arial"/>
                <w:lang w:eastAsia="es-ES"/>
              </w:rPr>
              <w:t>El incumplimiento de cualquier otra obligación derivada de este convenio.</w:t>
            </w:r>
          </w:p>
          <w:p w:rsidR="00A95472" w:rsidRPr="000925A1" w:rsidRDefault="00A95472" w:rsidP="00A95472">
            <w:pPr>
              <w:tabs>
                <w:tab w:val="left" w:pos="454"/>
              </w:tabs>
              <w:ind w:left="171"/>
              <w:jc w:val="both"/>
              <w:rPr>
                <w:rFonts w:ascii="Arial" w:eastAsia="Times New Roman" w:hAnsi="Arial" w:cs="Arial"/>
                <w:lang w:eastAsia="es-ES"/>
              </w:rPr>
            </w:pPr>
          </w:p>
          <w:p w:rsidR="00E3741F" w:rsidRPr="000925A1" w:rsidRDefault="00E3741F" w:rsidP="00A95472">
            <w:pPr>
              <w:tabs>
                <w:tab w:val="left" w:pos="454"/>
              </w:tabs>
              <w:ind w:left="171"/>
              <w:jc w:val="both"/>
              <w:rPr>
                <w:rFonts w:ascii="Arial" w:eastAsia="Times New Roman" w:hAnsi="Arial" w:cs="Arial"/>
                <w:lang w:eastAsia="es-ES"/>
              </w:rPr>
            </w:pPr>
          </w:p>
          <w:p w:rsidR="00E3741F" w:rsidRPr="000925A1" w:rsidRDefault="00E3741F" w:rsidP="00A95472">
            <w:pPr>
              <w:tabs>
                <w:tab w:val="left" w:pos="454"/>
              </w:tabs>
              <w:ind w:left="171"/>
              <w:jc w:val="both"/>
              <w:rPr>
                <w:rFonts w:ascii="Arial" w:eastAsia="Times New Roman" w:hAnsi="Arial" w:cs="Arial"/>
                <w:lang w:eastAsia="es-ES"/>
              </w:rPr>
            </w:pPr>
          </w:p>
          <w:p w:rsidR="00E674D9" w:rsidRPr="000925A1" w:rsidRDefault="00A95472" w:rsidP="00F94E02">
            <w:pPr>
              <w:ind w:left="29"/>
              <w:jc w:val="both"/>
              <w:rPr>
                <w:rFonts w:ascii="Arial" w:eastAsia="Times New Roman" w:hAnsi="Arial" w:cs="Arial"/>
                <w:b/>
                <w:lang w:eastAsia="es-ES"/>
              </w:rPr>
            </w:pPr>
            <w:r w:rsidRPr="000925A1">
              <w:rPr>
                <w:rFonts w:ascii="Arial" w:eastAsia="Times New Roman" w:hAnsi="Arial" w:cs="Arial"/>
                <w:b/>
                <w:lang w:eastAsia="es-ES"/>
              </w:rPr>
              <w:t xml:space="preserve">13. </w:t>
            </w:r>
            <w:r w:rsidR="00E674D9" w:rsidRPr="000925A1">
              <w:rPr>
                <w:rFonts w:ascii="Arial" w:eastAsia="Times New Roman" w:hAnsi="Arial" w:cs="Arial"/>
                <w:b/>
                <w:lang w:eastAsia="es-ES"/>
              </w:rPr>
              <w:t>NATURALEZA ADMINISTRATIVA DEL CONVENIO</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El presente convenio tiene naturaleza administrativa, por lo que cuantos actos y acuerdos del Ayuntamiento sean dictados en relación con el cumplimiento e interpretación del mismo, podrán ser impugnados en la forma prevista por la Normativa reguladora de las Administraciones Locales de Navarra y el resto del ordenamiento jurídico.</w:t>
            </w:r>
          </w:p>
          <w:p w:rsidR="00E674D9" w:rsidRPr="000925A1" w:rsidRDefault="00E674D9" w:rsidP="00F94E02">
            <w:pPr>
              <w:ind w:left="29"/>
              <w:jc w:val="both"/>
              <w:rPr>
                <w:rFonts w:ascii="Arial" w:eastAsia="Times New Roman" w:hAnsi="Arial" w:cs="Arial"/>
                <w:lang w:eastAsia="es-ES"/>
              </w:rPr>
            </w:pPr>
          </w:p>
          <w:p w:rsidR="00E674D9" w:rsidRPr="000925A1" w:rsidRDefault="00A95472" w:rsidP="00F94E02">
            <w:pPr>
              <w:ind w:left="29"/>
              <w:jc w:val="both"/>
              <w:rPr>
                <w:rFonts w:ascii="Arial" w:eastAsia="Times New Roman" w:hAnsi="Arial" w:cs="Arial"/>
                <w:b/>
                <w:lang w:eastAsia="es-ES"/>
              </w:rPr>
            </w:pPr>
            <w:r w:rsidRPr="000925A1">
              <w:rPr>
                <w:rFonts w:ascii="Arial" w:eastAsia="Times New Roman" w:hAnsi="Arial" w:cs="Arial"/>
                <w:b/>
                <w:lang w:eastAsia="es-ES"/>
              </w:rPr>
              <w:t xml:space="preserve">14. </w:t>
            </w:r>
            <w:r w:rsidR="00E674D9" w:rsidRPr="000925A1">
              <w:rPr>
                <w:rFonts w:ascii="Arial" w:eastAsia="Times New Roman" w:hAnsi="Arial" w:cs="Arial"/>
                <w:b/>
                <w:lang w:eastAsia="es-ES"/>
              </w:rPr>
              <w:t>PROTECCION DE DATOS</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Ambas partes reconocen que los datos de carácter personal que constan en este escrito y pueda suministrarse como consecuencia del cumplimiento del convenio, van a ser tratados con la finalidad del cumplimiento del convenio suscrito. Los datos se conservarán el tiempo necesario para el cumplimiento de la finalidad señalada y se almacenarán mientras que pueda tener responsabilidades derivadas de su tratamiento. Igualmente deben cumplirse las normas de conservación establecidas en la Ley Foral 12/2007, de 4 de abril, de archivos y documentos. </w:t>
            </w: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Y que tiene la posibilidad de ejercitar los derechos de acceso, rectificación, limitación del tratamiento supresión y portabilidad, mediante solicitud dirigida a la otra parte.</w:t>
            </w: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 xml:space="preserve">Adicionalmente puede dirigir sus reclamaciones en materia de protección de datos a la Agencia Española de Protección de datos a través de los formularios que esta entidad tiene habilitados al efecto en su página web www.agpd.es. </w:t>
            </w:r>
          </w:p>
          <w:p w:rsidR="00E674D9" w:rsidRDefault="00E674D9" w:rsidP="00F94E02">
            <w:pPr>
              <w:ind w:left="29"/>
              <w:jc w:val="both"/>
              <w:rPr>
                <w:rFonts w:ascii="Arial" w:eastAsia="Times New Roman" w:hAnsi="Arial" w:cs="Arial"/>
                <w:lang w:eastAsia="es-ES"/>
              </w:rPr>
            </w:pPr>
          </w:p>
          <w:p w:rsidR="002F01E8" w:rsidRDefault="002F01E8" w:rsidP="00F94E02">
            <w:pPr>
              <w:ind w:left="29"/>
              <w:jc w:val="both"/>
              <w:rPr>
                <w:rFonts w:ascii="Arial" w:eastAsia="Times New Roman" w:hAnsi="Arial" w:cs="Arial"/>
                <w:lang w:eastAsia="es-ES"/>
              </w:rPr>
            </w:pPr>
          </w:p>
          <w:p w:rsidR="002F01E8" w:rsidRDefault="002F01E8" w:rsidP="002F01E8">
            <w:pPr>
              <w:ind w:left="29"/>
              <w:jc w:val="both"/>
              <w:rPr>
                <w:rFonts w:ascii="Arial" w:eastAsia="Times New Roman" w:hAnsi="Arial" w:cs="Arial"/>
                <w:b/>
                <w:lang w:eastAsia="es-ES"/>
              </w:rPr>
            </w:pPr>
            <w:r>
              <w:rPr>
                <w:rFonts w:ascii="Arial" w:eastAsia="Times New Roman" w:hAnsi="Arial" w:cs="Arial"/>
                <w:b/>
                <w:lang w:eastAsia="es-ES"/>
              </w:rPr>
              <w:t>15</w:t>
            </w:r>
            <w:r w:rsidRPr="000925A1">
              <w:rPr>
                <w:rFonts w:ascii="Arial" w:eastAsia="Times New Roman" w:hAnsi="Arial" w:cs="Arial"/>
                <w:b/>
                <w:lang w:eastAsia="es-ES"/>
              </w:rPr>
              <w:t xml:space="preserve">. </w:t>
            </w:r>
            <w:r>
              <w:rPr>
                <w:rFonts w:ascii="Arial" w:eastAsia="Times New Roman" w:hAnsi="Arial" w:cs="Arial"/>
                <w:b/>
                <w:lang w:eastAsia="es-ES"/>
              </w:rPr>
              <w:t>PUBLICIDAD</w:t>
            </w:r>
          </w:p>
          <w:p w:rsidR="002F01E8" w:rsidRDefault="002F01E8" w:rsidP="002F01E8">
            <w:pPr>
              <w:ind w:left="29"/>
              <w:jc w:val="both"/>
              <w:rPr>
                <w:rFonts w:ascii="Arial" w:eastAsia="Times New Roman" w:hAnsi="Arial" w:cs="Arial"/>
                <w:lang w:eastAsia="es-ES"/>
              </w:rPr>
            </w:pPr>
            <w:r>
              <w:rPr>
                <w:rFonts w:ascii="Arial" w:eastAsia="Times New Roman" w:hAnsi="Arial" w:cs="Arial"/>
                <w:lang w:eastAsia="es-ES"/>
              </w:rPr>
              <w:t>Este convenio se publicará:</w:t>
            </w:r>
          </w:p>
          <w:p w:rsidR="002F01E8" w:rsidRDefault="002F01E8" w:rsidP="002F01E8">
            <w:pPr>
              <w:ind w:left="29"/>
              <w:jc w:val="both"/>
              <w:rPr>
                <w:rFonts w:ascii="Arial" w:eastAsia="Times New Roman" w:hAnsi="Arial" w:cs="Arial"/>
                <w:lang w:eastAsia="es-ES"/>
              </w:rPr>
            </w:pPr>
            <w:r>
              <w:rPr>
                <w:rFonts w:ascii="Arial" w:eastAsia="Times New Roman" w:hAnsi="Arial" w:cs="Arial"/>
                <w:lang w:eastAsia="es-ES"/>
              </w:rPr>
              <w:t xml:space="preserve"> -En </w:t>
            </w:r>
            <w:r w:rsidR="00FE617C">
              <w:rPr>
                <w:rFonts w:ascii="Arial" w:eastAsia="Times New Roman" w:hAnsi="Arial" w:cs="Arial"/>
                <w:lang w:eastAsia="es-ES"/>
              </w:rPr>
              <w:t>el tablón de anuncios de la sede e</w:t>
            </w:r>
            <w:r>
              <w:rPr>
                <w:rFonts w:ascii="Arial" w:eastAsia="Times New Roman" w:hAnsi="Arial" w:cs="Arial"/>
                <w:lang w:eastAsia="es-ES"/>
              </w:rPr>
              <w:t>lectrónica de Ansoáin</w:t>
            </w:r>
          </w:p>
          <w:p w:rsidR="002F01E8" w:rsidRPr="002F01E8" w:rsidRDefault="002F01E8" w:rsidP="002F01E8">
            <w:pPr>
              <w:ind w:left="29"/>
              <w:jc w:val="both"/>
              <w:rPr>
                <w:rFonts w:ascii="Arial" w:eastAsia="Times New Roman" w:hAnsi="Arial" w:cs="Arial"/>
                <w:lang w:eastAsia="es-ES"/>
              </w:rPr>
            </w:pPr>
            <w:r>
              <w:rPr>
                <w:rFonts w:ascii="Arial" w:eastAsia="Times New Roman" w:hAnsi="Arial" w:cs="Arial"/>
                <w:lang w:eastAsia="es-ES"/>
              </w:rPr>
              <w:t>-En la Base de Datos Nacional de Subvenciones, conforme a lo indicado en el artículo 18.2 de la L</w:t>
            </w:r>
            <w:r w:rsidR="00FE617C">
              <w:rPr>
                <w:rFonts w:ascii="Arial" w:eastAsia="Times New Roman" w:hAnsi="Arial" w:cs="Arial"/>
                <w:lang w:eastAsia="es-ES"/>
              </w:rPr>
              <w:t xml:space="preserve">ey 38/2003 de 17 de noviembre </w:t>
            </w:r>
            <w:r>
              <w:rPr>
                <w:rFonts w:ascii="Arial" w:eastAsia="Times New Roman" w:hAnsi="Arial" w:cs="Arial"/>
                <w:lang w:eastAsia="es-ES"/>
              </w:rPr>
              <w:t>General de Subvenciones, en los términos que establece el artículo 20 del citado texto legal</w:t>
            </w:r>
          </w:p>
          <w:p w:rsidR="002F01E8" w:rsidRPr="000925A1" w:rsidRDefault="002F01E8" w:rsidP="002F01E8">
            <w:pPr>
              <w:ind w:left="29"/>
              <w:jc w:val="both"/>
              <w:rPr>
                <w:rFonts w:ascii="Arial" w:eastAsia="Times New Roman" w:hAnsi="Arial" w:cs="Arial"/>
                <w:b/>
                <w:lang w:eastAsia="es-ES"/>
              </w:rPr>
            </w:pPr>
          </w:p>
          <w:p w:rsidR="002F01E8" w:rsidRPr="000925A1" w:rsidRDefault="002F01E8"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b/>
                <w:lang w:eastAsia="es-ES"/>
              </w:rPr>
            </w:pPr>
            <w:r w:rsidRPr="000925A1">
              <w:rPr>
                <w:rFonts w:ascii="Arial" w:eastAsia="Times New Roman" w:hAnsi="Arial" w:cs="Arial"/>
                <w:b/>
                <w:lang w:eastAsia="es-ES"/>
              </w:rPr>
              <w:t>DISPOSICIÓN ADICIONAL</w:t>
            </w:r>
          </w:p>
          <w:p w:rsidR="00E674D9" w:rsidRPr="000925A1" w:rsidRDefault="00E674D9" w:rsidP="00F94E02">
            <w:pPr>
              <w:ind w:left="29"/>
              <w:jc w:val="both"/>
              <w:rPr>
                <w:rFonts w:ascii="Arial" w:eastAsia="Times New Roman" w:hAnsi="Arial" w:cs="Arial"/>
                <w:lang w:eastAsia="es-ES"/>
              </w:rPr>
            </w:pPr>
          </w:p>
          <w:p w:rsidR="00E674D9" w:rsidRPr="000925A1" w:rsidRDefault="00E674D9" w:rsidP="00F94E02">
            <w:pPr>
              <w:ind w:left="29"/>
              <w:jc w:val="both"/>
              <w:rPr>
                <w:rFonts w:ascii="Arial" w:eastAsia="Times New Roman" w:hAnsi="Arial" w:cs="Arial"/>
                <w:lang w:eastAsia="es-ES"/>
              </w:rPr>
            </w:pPr>
            <w:r w:rsidRPr="000925A1">
              <w:rPr>
                <w:rFonts w:ascii="Arial" w:eastAsia="Times New Roman" w:hAnsi="Arial" w:cs="Arial"/>
                <w:lang w:eastAsia="es-ES"/>
              </w:rPr>
              <w:t>La utilización por parte de la entidad beneficiaria de los gigantes y cabezudos propiedad del Ayuntamiento para cualquier otra salida o actividad no regulada por el presente convenio, sea en el término municipal de Ansoáin o fuera de él, deberá ser comunicada con la debida antelación y autorizada por el Ayuntamiento.</w:t>
            </w:r>
          </w:p>
          <w:p w:rsidR="00E674D9" w:rsidRPr="000925A1" w:rsidRDefault="00E674D9" w:rsidP="00F94E02">
            <w:pPr>
              <w:ind w:left="29"/>
              <w:jc w:val="both"/>
              <w:rPr>
                <w:rFonts w:ascii="Arial" w:eastAsia="Times New Roman" w:hAnsi="Arial" w:cs="Arial"/>
                <w:lang w:eastAsia="es-ES"/>
              </w:rPr>
            </w:pPr>
          </w:p>
          <w:p w:rsidR="0024124F" w:rsidRPr="000925A1" w:rsidRDefault="00E674D9" w:rsidP="00E3741F">
            <w:pPr>
              <w:ind w:left="29"/>
              <w:jc w:val="both"/>
              <w:rPr>
                <w:rFonts w:ascii="Arial" w:eastAsia="Times New Roman" w:hAnsi="Arial" w:cs="Arial"/>
                <w:lang w:eastAsia="es-ES"/>
              </w:rPr>
            </w:pPr>
            <w:r w:rsidRPr="000925A1">
              <w:rPr>
                <w:rFonts w:ascii="Arial" w:eastAsia="Times New Roman" w:hAnsi="Arial" w:cs="Arial"/>
                <w:lang w:eastAsia="es-ES"/>
              </w:rPr>
              <w:t xml:space="preserve">Las roturas y desperfectos que sufran los gigantes y cabezudos cedidos para estas salidas o actividades, así como los daños y perjuicios ocasionados a terceros, serán responsabilidad de la entidad beneficiaria. En ningún caso la responsabilidad alcanzará al Ayuntamiento. </w:t>
            </w:r>
          </w:p>
          <w:p w:rsidR="009E32B7" w:rsidRPr="000925A1" w:rsidRDefault="009E32B7" w:rsidP="00E3741F">
            <w:pPr>
              <w:ind w:left="29"/>
              <w:jc w:val="both"/>
              <w:rPr>
                <w:rFonts w:ascii="Arial" w:hAnsi="Arial" w:cs="Arial"/>
                <w:lang w:eastAsia="es-ES"/>
              </w:rPr>
            </w:pPr>
          </w:p>
          <w:p w:rsidR="009E32B7" w:rsidRPr="00EA3B14" w:rsidRDefault="0093636D" w:rsidP="00E3741F">
            <w:pPr>
              <w:ind w:left="29"/>
              <w:jc w:val="both"/>
              <w:rPr>
                <w:rFonts w:ascii="Arial" w:hAnsi="Arial" w:cs="Arial"/>
                <w:lang w:eastAsia="es-ES"/>
              </w:rPr>
            </w:pPr>
            <w:r w:rsidRPr="00EA3B14">
              <w:rPr>
                <w:rFonts w:ascii="Arial" w:hAnsi="Arial" w:cs="Arial"/>
                <w:lang w:eastAsia="es-ES"/>
              </w:rPr>
              <w:t xml:space="preserve">Ansoáin,  </w:t>
            </w:r>
            <w:r w:rsidR="00EA3B14" w:rsidRPr="00EA3B14">
              <w:rPr>
                <w:rFonts w:ascii="Arial" w:hAnsi="Arial" w:cs="Arial"/>
                <w:lang w:eastAsia="es-ES"/>
              </w:rPr>
              <w:t xml:space="preserve">21 </w:t>
            </w:r>
            <w:r w:rsidRPr="00EA3B14">
              <w:rPr>
                <w:rFonts w:ascii="Arial" w:hAnsi="Arial" w:cs="Arial"/>
                <w:lang w:eastAsia="es-ES"/>
              </w:rPr>
              <w:t>de abril</w:t>
            </w:r>
            <w:r w:rsidR="00376148" w:rsidRPr="00EA3B14">
              <w:rPr>
                <w:rFonts w:ascii="Arial" w:hAnsi="Arial" w:cs="Arial"/>
                <w:lang w:eastAsia="es-ES"/>
              </w:rPr>
              <w:t xml:space="preserve"> de 2025</w:t>
            </w:r>
          </w:p>
          <w:p w:rsidR="009E32B7" w:rsidRPr="000925A1" w:rsidRDefault="009E32B7" w:rsidP="00E3741F">
            <w:pPr>
              <w:ind w:left="29"/>
              <w:jc w:val="both"/>
              <w:rPr>
                <w:rFonts w:ascii="Arial" w:hAnsi="Arial" w:cs="Arial"/>
                <w:lang w:eastAsia="es-ES"/>
              </w:rPr>
            </w:pPr>
          </w:p>
          <w:p w:rsidR="009E32B7" w:rsidRPr="000925A1" w:rsidRDefault="009E32B7" w:rsidP="00E3741F">
            <w:pPr>
              <w:ind w:left="29"/>
              <w:jc w:val="both"/>
              <w:rPr>
                <w:rFonts w:ascii="Arial" w:hAnsi="Arial" w:cs="Arial"/>
                <w:b/>
                <w:lang w:eastAsia="es-ES"/>
              </w:rPr>
            </w:pPr>
            <w:r w:rsidRPr="000925A1">
              <w:rPr>
                <w:rFonts w:ascii="Arial" w:hAnsi="Arial" w:cs="Arial"/>
                <w:b/>
                <w:lang w:eastAsia="es-ES"/>
              </w:rPr>
              <w:t>Roberto Azanza Monreal</w:t>
            </w:r>
          </w:p>
          <w:p w:rsidR="009E32B7" w:rsidRPr="000925A1" w:rsidRDefault="009E32B7" w:rsidP="00E3741F">
            <w:pPr>
              <w:ind w:left="29"/>
              <w:jc w:val="both"/>
              <w:rPr>
                <w:rFonts w:ascii="Arial" w:hAnsi="Arial" w:cs="Arial"/>
                <w:b/>
                <w:lang w:eastAsia="es-ES"/>
              </w:rPr>
            </w:pPr>
            <w:r w:rsidRPr="000925A1">
              <w:rPr>
                <w:rFonts w:ascii="Arial" w:hAnsi="Arial" w:cs="Arial"/>
                <w:b/>
                <w:lang w:eastAsia="es-ES"/>
              </w:rPr>
              <w:t>Antsoaingo Erraldoi eta Buruha</w:t>
            </w:r>
            <w:r w:rsidR="00E710B0">
              <w:rPr>
                <w:rFonts w:ascii="Arial" w:hAnsi="Arial" w:cs="Arial"/>
                <w:b/>
                <w:lang w:eastAsia="es-ES"/>
              </w:rPr>
              <w:t>u</w:t>
            </w:r>
            <w:r w:rsidRPr="000925A1">
              <w:rPr>
                <w:rFonts w:ascii="Arial" w:hAnsi="Arial" w:cs="Arial"/>
                <w:b/>
                <w:lang w:eastAsia="es-ES"/>
              </w:rPr>
              <w:t>ndien Konpartsa -Comparsa de Gigantes y cabezudos de Ansoáin</w:t>
            </w:r>
          </w:p>
          <w:p w:rsidR="009E32B7" w:rsidRPr="000925A1" w:rsidRDefault="009E32B7" w:rsidP="00E3741F">
            <w:pPr>
              <w:ind w:left="29"/>
              <w:jc w:val="both"/>
              <w:rPr>
                <w:rFonts w:ascii="Arial" w:hAnsi="Arial" w:cs="Arial"/>
                <w:lang w:eastAsia="es-ES"/>
              </w:rPr>
            </w:pPr>
            <w:bookmarkStart w:id="0" w:name="_GoBack"/>
            <w:bookmarkEnd w:id="0"/>
          </w:p>
        </w:tc>
      </w:tr>
    </w:tbl>
    <w:p w:rsidR="00475FEF" w:rsidRPr="00F26506" w:rsidRDefault="00475FEF" w:rsidP="006107CD">
      <w:pPr>
        <w:spacing w:line="240" w:lineRule="atLeast"/>
        <w:rPr>
          <w:rFonts w:ascii="Arial" w:hAnsi="Arial" w:cs="Arial"/>
          <w:b/>
          <w:sz w:val="22"/>
          <w:szCs w:val="22"/>
          <w:lang w:eastAsia="es-ES"/>
        </w:rPr>
      </w:pPr>
    </w:p>
    <w:sectPr w:rsidR="00475FEF" w:rsidRPr="00F26506" w:rsidSect="006107CD">
      <w:headerReference w:type="default" r:id="rId8"/>
      <w:footerReference w:type="default" r:id="rId9"/>
      <w:pgSz w:w="11906" w:h="16838" w:code="9"/>
      <w:pgMar w:top="709" w:right="1134" w:bottom="1135" w:left="1560"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B9D" w:rsidRDefault="00D06B9D" w:rsidP="00323CA9">
      <w:r>
        <w:separator/>
      </w:r>
    </w:p>
  </w:endnote>
  <w:endnote w:type="continuationSeparator" w:id="0">
    <w:p w:rsidR="00D06B9D" w:rsidRDefault="00D06B9D"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B9D" w:rsidRPr="00DB4D5D" w:rsidRDefault="00D06B9D" w:rsidP="00DB4D5D">
    <w:pPr>
      <w:pStyle w:val="Piedepgina"/>
    </w:pPr>
    <w:bookmarkStart w:id="1" w:name="DirecPie1"/>
    <w:bookmarkEnd w:id="1"/>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B9D" w:rsidRDefault="00D06B9D" w:rsidP="00323CA9">
      <w:r>
        <w:separator/>
      </w:r>
    </w:p>
  </w:footnote>
  <w:footnote w:type="continuationSeparator" w:id="0">
    <w:p w:rsidR="00D06B9D" w:rsidRDefault="00D06B9D"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472" w:rsidRDefault="00A95472">
    <w:pPr>
      <w:pStyle w:val="Encabezado"/>
    </w:pPr>
  </w:p>
  <w:tbl>
    <w:tblPr>
      <w:tblW w:w="10065" w:type="dxa"/>
      <w:tblInd w:w="-318" w:type="dxa"/>
      <w:tblLook w:val="01E0" w:firstRow="1" w:lastRow="1" w:firstColumn="1" w:lastColumn="1" w:noHBand="0" w:noVBand="0"/>
    </w:tblPr>
    <w:tblGrid>
      <w:gridCol w:w="1297"/>
      <w:gridCol w:w="5073"/>
      <w:gridCol w:w="3695"/>
    </w:tblGrid>
    <w:tr w:rsidR="00A95472" w:rsidRPr="00A95472" w:rsidTr="006A68D0">
      <w:trPr>
        <w:trHeight w:val="1438"/>
      </w:trPr>
      <w:tc>
        <w:tcPr>
          <w:tcW w:w="1297" w:type="dxa"/>
          <w:shd w:val="clear" w:color="auto" w:fill="auto"/>
        </w:tcPr>
        <w:p w:rsidR="00A95472" w:rsidRPr="00A95472" w:rsidRDefault="00EA3B14" w:rsidP="00A95472">
          <w:pPr>
            <w:overflowPunct w:val="0"/>
            <w:autoSpaceDE w:val="0"/>
            <w:autoSpaceDN w:val="0"/>
            <w:adjustRightInd w:val="0"/>
            <w:ind w:left="-1008" w:firstLine="1008"/>
            <w:textAlignment w:val="baseline"/>
            <w:rPr>
              <w:rFonts w:ascii="Arial" w:eastAsia="Times New Roman" w:hAnsi="Arial" w:cs="Arial"/>
              <w:noProof/>
              <w:sz w:val="18"/>
              <w:szCs w:val="18"/>
              <w:lang w:val="es-ES_tradnl" w:eastAsia="es-ES"/>
            </w:rPr>
          </w:pPr>
          <w:r>
            <w:rPr>
              <w:rFonts w:ascii="Arial" w:eastAsia="Times New Roman" w:hAnsi="Arial" w:cs="Arial"/>
              <w:lang w:val="es-ES_tradnl"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3.5pt;height:72.7pt" fillcolor="window">
                <v:imagedata r:id="rId1" o:title=""/>
              </v:shape>
            </w:pict>
          </w:r>
        </w:p>
      </w:tc>
      <w:tc>
        <w:tcPr>
          <w:tcW w:w="5073" w:type="dxa"/>
          <w:shd w:val="clear" w:color="auto" w:fill="auto"/>
        </w:tcPr>
        <w:p w:rsidR="00A95472" w:rsidRPr="00A95472" w:rsidRDefault="00A95472" w:rsidP="00A95472">
          <w:pPr>
            <w:overflowPunct w:val="0"/>
            <w:autoSpaceDE w:val="0"/>
            <w:autoSpaceDN w:val="0"/>
            <w:adjustRightInd w:val="0"/>
            <w:textAlignment w:val="baseline"/>
            <w:rPr>
              <w:rFonts w:ascii="Arial" w:eastAsia="Times New Roman" w:hAnsi="Arial" w:cs="Arial"/>
              <w:sz w:val="18"/>
              <w:szCs w:val="18"/>
              <w:lang w:val="es-ES_tradnl" w:eastAsia="es-ES"/>
            </w:rPr>
          </w:pPr>
        </w:p>
        <w:p w:rsidR="00A95472" w:rsidRPr="00A95472" w:rsidRDefault="00A95472" w:rsidP="00A95472">
          <w:pPr>
            <w:overflowPunct w:val="0"/>
            <w:autoSpaceDE w:val="0"/>
            <w:autoSpaceDN w:val="0"/>
            <w:adjustRightInd w:val="0"/>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Ayuntamiento de Ansoáin</w:t>
          </w:r>
        </w:p>
        <w:p w:rsidR="00A95472" w:rsidRPr="00A95472" w:rsidRDefault="00A95472" w:rsidP="00A95472">
          <w:pPr>
            <w:overflowPunct w:val="0"/>
            <w:autoSpaceDE w:val="0"/>
            <w:autoSpaceDN w:val="0"/>
            <w:adjustRightInd w:val="0"/>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Antsoaingo Udala</w:t>
          </w:r>
        </w:p>
        <w:p w:rsidR="00A95472" w:rsidRPr="00A95472" w:rsidRDefault="00A95472" w:rsidP="00A95472">
          <w:pPr>
            <w:overflowPunct w:val="0"/>
            <w:autoSpaceDE w:val="0"/>
            <w:autoSpaceDN w:val="0"/>
            <w:adjustRightInd w:val="0"/>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C.I.F./ I.F.K. P3132500D</w:t>
          </w:r>
        </w:p>
        <w:p w:rsidR="00A95472" w:rsidRPr="00A95472" w:rsidRDefault="00A95472" w:rsidP="00A95472">
          <w:pPr>
            <w:overflowPunct w:val="0"/>
            <w:autoSpaceDE w:val="0"/>
            <w:autoSpaceDN w:val="0"/>
            <w:adjustRightInd w:val="0"/>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 xml:space="preserve">Tel.: 948132222 </w:t>
          </w:r>
        </w:p>
        <w:p w:rsidR="00A95472" w:rsidRPr="00A95472" w:rsidRDefault="00A95472" w:rsidP="00A95472">
          <w:pPr>
            <w:overflowPunct w:val="0"/>
            <w:autoSpaceDE w:val="0"/>
            <w:autoSpaceDN w:val="0"/>
            <w:adjustRightInd w:val="0"/>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 xml:space="preserve">012 - 948012012 </w:t>
          </w:r>
        </w:p>
      </w:tc>
      <w:tc>
        <w:tcPr>
          <w:tcW w:w="3695" w:type="dxa"/>
          <w:shd w:val="clear" w:color="auto" w:fill="auto"/>
        </w:tcPr>
        <w:p w:rsidR="00A95472" w:rsidRPr="00A95472" w:rsidRDefault="00A95472" w:rsidP="00A95472">
          <w:pPr>
            <w:overflowPunct w:val="0"/>
            <w:autoSpaceDE w:val="0"/>
            <w:autoSpaceDN w:val="0"/>
            <w:adjustRightInd w:val="0"/>
            <w:jc w:val="right"/>
            <w:textAlignment w:val="baseline"/>
            <w:rPr>
              <w:rFonts w:ascii="Arial" w:eastAsia="Times New Roman" w:hAnsi="Arial" w:cs="Arial"/>
              <w:sz w:val="18"/>
              <w:szCs w:val="18"/>
              <w:lang w:val="es-ES_tradnl" w:eastAsia="es-ES"/>
            </w:rPr>
          </w:pPr>
        </w:p>
        <w:p w:rsidR="00A95472" w:rsidRPr="00A95472" w:rsidRDefault="00A95472" w:rsidP="00BC0486">
          <w:pPr>
            <w:overflowPunct w:val="0"/>
            <w:autoSpaceDE w:val="0"/>
            <w:autoSpaceDN w:val="0"/>
            <w:adjustRightInd w:val="0"/>
            <w:ind w:right="313"/>
            <w:jc w:val="right"/>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Udaletxeko Plaza, 1</w:t>
          </w:r>
        </w:p>
        <w:p w:rsidR="00A95472" w:rsidRPr="00A95472" w:rsidRDefault="00A95472" w:rsidP="00BC0486">
          <w:pPr>
            <w:overflowPunct w:val="0"/>
            <w:autoSpaceDE w:val="0"/>
            <w:autoSpaceDN w:val="0"/>
            <w:adjustRightInd w:val="0"/>
            <w:ind w:right="313"/>
            <w:jc w:val="right"/>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Plaza Consistorial, 1</w:t>
          </w:r>
        </w:p>
        <w:p w:rsidR="00A95472" w:rsidRPr="00A95472" w:rsidRDefault="00A95472" w:rsidP="00BC0486">
          <w:pPr>
            <w:overflowPunct w:val="0"/>
            <w:autoSpaceDE w:val="0"/>
            <w:autoSpaceDN w:val="0"/>
            <w:adjustRightInd w:val="0"/>
            <w:ind w:right="313"/>
            <w:jc w:val="right"/>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31013 Nafarroa – Navarra</w:t>
          </w:r>
        </w:p>
        <w:p w:rsidR="00A95472" w:rsidRPr="00A95472" w:rsidRDefault="00EA3B14" w:rsidP="00BC0486">
          <w:pPr>
            <w:overflowPunct w:val="0"/>
            <w:autoSpaceDE w:val="0"/>
            <w:autoSpaceDN w:val="0"/>
            <w:adjustRightInd w:val="0"/>
            <w:ind w:right="313"/>
            <w:jc w:val="right"/>
            <w:textAlignment w:val="baseline"/>
            <w:rPr>
              <w:rFonts w:ascii="Arial" w:eastAsia="Times New Roman" w:hAnsi="Arial" w:cs="Arial"/>
              <w:sz w:val="18"/>
              <w:szCs w:val="18"/>
              <w:lang w:val="es-ES_tradnl" w:eastAsia="es-ES"/>
            </w:rPr>
          </w:pPr>
          <w:hyperlink r:id="rId2" w:history="1">
            <w:r w:rsidR="00A95472" w:rsidRPr="00A95472">
              <w:rPr>
                <w:rFonts w:ascii="Arial" w:eastAsia="Times New Roman" w:hAnsi="Arial" w:cs="Arial"/>
                <w:color w:val="0000FF"/>
                <w:sz w:val="18"/>
                <w:szCs w:val="18"/>
                <w:u w:val="single"/>
                <w:lang w:val="es-ES_tradnl" w:eastAsia="es-ES"/>
              </w:rPr>
              <w:t>ansoain@ansoain.es</w:t>
            </w:r>
          </w:hyperlink>
        </w:p>
        <w:p w:rsidR="00A95472" w:rsidRPr="00A95472" w:rsidRDefault="00A95472" w:rsidP="00BC0486">
          <w:pPr>
            <w:overflowPunct w:val="0"/>
            <w:autoSpaceDE w:val="0"/>
            <w:autoSpaceDN w:val="0"/>
            <w:adjustRightInd w:val="0"/>
            <w:ind w:right="313"/>
            <w:jc w:val="right"/>
            <w:textAlignment w:val="baseline"/>
            <w:rPr>
              <w:rFonts w:ascii="Arial" w:eastAsia="Times New Roman" w:hAnsi="Arial" w:cs="Arial"/>
              <w:sz w:val="18"/>
              <w:szCs w:val="18"/>
              <w:lang w:val="es-ES_tradnl" w:eastAsia="es-ES"/>
            </w:rPr>
          </w:pPr>
          <w:r w:rsidRPr="00A95472">
            <w:rPr>
              <w:rFonts w:ascii="Arial" w:eastAsia="Times New Roman" w:hAnsi="Arial" w:cs="Arial"/>
              <w:sz w:val="18"/>
              <w:szCs w:val="18"/>
              <w:lang w:val="es-ES_tradnl" w:eastAsia="es-ES"/>
            </w:rPr>
            <w:t>www.ansoain.es</w:t>
          </w:r>
        </w:p>
      </w:tc>
    </w:tr>
  </w:tbl>
  <w:p w:rsidR="00A95472" w:rsidRDefault="00A95472" w:rsidP="00A954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A346F"/>
    <w:multiLevelType w:val="hybridMultilevel"/>
    <w:tmpl w:val="6A2A2C7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142B703A"/>
    <w:multiLevelType w:val="hybridMultilevel"/>
    <w:tmpl w:val="7B8AF86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77C15E6"/>
    <w:multiLevelType w:val="hybridMultilevel"/>
    <w:tmpl w:val="A62A2B00"/>
    <w:lvl w:ilvl="0" w:tplc="0C0A0001">
      <w:start w:val="1"/>
      <w:numFmt w:val="bullet"/>
      <w:lvlText w:val=""/>
      <w:lvlJc w:val="left"/>
      <w:pPr>
        <w:ind w:left="0" w:hanging="360"/>
      </w:pPr>
      <w:rPr>
        <w:rFonts w:ascii="Symbol" w:hAnsi="Symbol"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3" w15:restartNumberingAfterBreak="0">
    <w:nsid w:val="1B2875DD"/>
    <w:multiLevelType w:val="hybridMultilevel"/>
    <w:tmpl w:val="E00EFC76"/>
    <w:lvl w:ilvl="0" w:tplc="75B8AEE4">
      <w:start w:val="1"/>
      <w:numFmt w:val="decimal"/>
      <w:lvlText w:val="%1."/>
      <w:lvlJc w:val="left"/>
      <w:pPr>
        <w:ind w:left="704" w:hanging="675"/>
      </w:pPr>
      <w:rPr>
        <w:rFonts w:hint="default"/>
      </w:rPr>
    </w:lvl>
    <w:lvl w:ilvl="1" w:tplc="0C0A0019" w:tentative="1">
      <w:start w:val="1"/>
      <w:numFmt w:val="lowerLetter"/>
      <w:lvlText w:val="%2."/>
      <w:lvlJc w:val="left"/>
      <w:pPr>
        <w:ind w:left="1109" w:hanging="360"/>
      </w:pPr>
    </w:lvl>
    <w:lvl w:ilvl="2" w:tplc="0C0A001B" w:tentative="1">
      <w:start w:val="1"/>
      <w:numFmt w:val="lowerRoman"/>
      <w:lvlText w:val="%3."/>
      <w:lvlJc w:val="right"/>
      <w:pPr>
        <w:ind w:left="1829" w:hanging="180"/>
      </w:pPr>
    </w:lvl>
    <w:lvl w:ilvl="3" w:tplc="0C0A000F" w:tentative="1">
      <w:start w:val="1"/>
      <w:numFmt w:val="decimal"/>
      <w:lvlText w:val="%4."/>
      <w:lvlJc w:val="left"/>
      <w:pPr>
        <w:ind w:left="2549" w:hanging="360"/>
      </w:pPr>
    </w:lvl>
    <w:lvl w:ilvl="4" w:tplc="0C0A0019" w:tentative="1">
      <w:start w:val="1"/>
      <w:numFmt w:val="lowerLetter"/>
      <w:lvlText w:val="%5."/>
      <w:lvlJc w:val="left"/>
      <w:pPr>
        <w:ind w:left="3269" w:hanging="360"/>
      </w:pPr>
    </w:lvl>
    <w:lvl w:ilvl="5" w:tplc="0C0A001B" w:tentative="1">
      <w:start w:val="1"/>
      <w:numFmt w:val="lowerRoman"/>
      <w:lvlText w:val="%6."/>
      <w:lvlJc w:val="right"/>
      <w:pPr>
        <w:ind w:left="3989" w:hanging="180"/>
      </w:pPr>
    </w:lvl>
    <w:lvl w:ilvl="6" w:tplc="0C0A000F" w:tentative="1">
      <w:start w:val="1"/>
      <w:numFmt w:val="decimal"/>
      <w:lvlText w:val="%7."/>
      <w:lvlJc w:val="left"/>
      <w:pPr>
        <w:ind w:left="4709" w:hanging="360"/>
      </w:pPr>
    </w:lvl>
    <w:lvl w:ilvl="7" w:tplc="0C0A0019" w:tentative="1">
      <w:start w:val="1"/>
      <w:numFmt w:val="lowerLetter"/>
      <w:lvlText w:val="%8."/>
      <w:lvlJc w:val="left"/>
      <w:pPr>
        <w:ind w:left="5429" w:hanging="360"/>
      </w:pPr>
    </w:lvl>
    <w:lvl w:ilvl="8" w:tplc="0C0A001B" w:tentative="1">
      <w:start w:val="1"/>
      <w:numFmt w:val="lowerRoman"/>
      <w:lvlText w:val="%9."/>
      <w:lvlJc w:val="right"/>
      <w:pPr>
        <w:ind w:left="6149" w:hanging="180"/>
      </w:pPr>
    </w:lvl>
  </w:abstractNum>
  <w:abstractNum w:abstractNumId="4" w15:restartNumberingAfterBreak="0">
    <w:nsid w:val="1C1D4164"/>
    <w:multiLevelType w:val="hybridMultilevel"/>
    <w:tmpl w:val="8C5E555A"/>
    <w:lvl w:ilvl="0" w:tplc="BFDE39D8">
      <w:start w:val="1"/>
      <w:numFmt w:val="decimal"/>
      <w:lvlText w:val="%1-"/>
      <w:lvlJc w:val="left"/>
      <w:pPr>
        <w:tabs>
          <w:tab w:val="num" w:pos="900"/>
        </w:tabs>
        <w:ind w:left="900" w:hanging="360"/>
      </w:pPr>
      <w:rPr>
        <w:rFonts w:hint="default"/>
        <w:sz w:val="20"/>
        <w:szCs w:val="20"/>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218E05A3"/>
    <w:multiLevelType w:val="hybridMultilevel"/>
    <w:tmpl w:val="CFD018B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20E2A93"/>
    <w:multiLevelType w:val="hybridMultilevel"/>
    <w:tmpl w:val="1548C970"/>
    <w:lvl w:ilvl="0" w:tplc="9A486A74">
      <w:numFmt w:val="bullet"/>
      <w:lvlText w:val="-"/>
      <w:lvlJc w:val="left"/>
      <w:pPr>
        <w:ind w:left="720" w:hanging="360"/>
      </w:pPr>
      <w:rPr>
        <w:rFonts w:ascii="Arial" w:eastAsia="Times New Roman" w:hAnsi="Arial" w:cs="Arial" w:hint="default"/>
      </w:rPr>
    </w:lvl>
    <w:lvl w:ilvl="1" w:tplc="0C0A0001">
      <w:start w:val="1"/>
      <w:numFmt w:val="bullet"/>
      <w:lvlText w:val=""/>
      <w:lvlJc w:val="left"/>
      <w:pPr>
        <w:ind w:left="1605" w:hanging="525"/>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253113"/>
    <w:multiLevelType w:val="hybridMultilevel"/>
    <w:tmpl w:val="D7C6815C"/>
    <w:lvl w:ilvl="0" w:tplc="A67C6520">
      <w:start w:val="1"/>
      <w:numFmt w:val="decimal"/>
      <w:lvlText w:val="%1."/>
      <w:lvlJc w:val="left"/>
      <w:pPr>
        <w:ind w:left="389" w:hanging="360"/>
      </w:pPr>
      <w:rPr>
        <w:rFonts w:hint="default"/>
        <w:b/>
      </w:rPr>
    </w:lvl>
    <w:lvl w:ilvl="1" w:tplc="0C0A0019" w:tentative="1">
      <w:start w:val="1"/>
      <w:numFmt w:val="lowerLetter"/>
      <w:lvlText w:val="%2."/>
      <w:lvlJc w:val="left"/>
      <w:pPr>
        <w:ind w:left="1109" w:hanging="360"/>
      </w:pPr>
    </w:lvl>
    <w:lvl w:ilvl="2" w:tplc="0C0A001B" w:tentative="1">
      <w:start w:val="1"/>
      <w:numFmt w:val="lowerRoman"/>
      <w:lvlText w:val="%3."/>
      <w:lvlJc w:val="right"/>
      <w:pPr>
        <w:ind w:left="1829" w:hanging="180"/>
      </w:pPr>
    </w:lvl>
    <w:lvl w:ilvl="3" w:tplc="0C0A000F" w:tentative="1">
      <w:start w:val="1"/>
      <w:numFmt w:val="decimal"/>
      <w:lvlText w:val="%4."/>
      <w:lvlJc w:val="left"/>
      <w:pPr>
        <w:ind w:left="2549" w:hanging="360"/>
      </w:pPr>
    </w:lvl>
    <w:lvl w:ilvl="4" w:tplc="0C0A0019" w:tentative="1">
      <w:start w:val="1"/>
      <w:numFmt w:val="lowerLetter"/>
      <w:lvlText w:val="%5."/>
      <w:lvlJc w:val="left"/>
      <w:pPr>
        <w:ind w:left="3269" w:hanging="360"/>
      </w:pPr>
    </w:lvl>
    <w:lvl w:ilvl="5" w:tplc="0C0A001B" w:tentative="1">
      <w:start w:val="1"/>
      <w:numFmt w:val="lowerRoman"/>
      <w:lvlText w:val="%6."/>
      <w:lvlJc w:val="right"/>
      <w:pPr>
        <w:ind w:left="3989" w:hanging="180"/>
      </w:pPr>
    </w:lvl>
    <w:lvl w:ilvl="6" w:tplc="0C0A000F" w:tentative="1">
      <w:start w:val="1"/>
      <w:numFmt w:val="decimal"/>
      <w:lvlText w:val="%7."/>
      <w:lvlJc w:val="left"/>
      <w:pPr>
        <w:ind w:left="4709" w:hanging="360"/>
      </w:pPr>
    </w:lvl>
    <w:lvl w:ilvl="7" w:tplc="0C0A0019" w:tentative="1">
      <w:start w:val="1"/>
      <w:numFmt w:val="lowerLetter"/>
      <w:lvlText w:val="%8."/>
      <w:lvlJc w:val="left"/>
      <w:pPr>
        <w:ind w:left="5429" w:hanging="360"/>
      </w:pPr>
    </w:lvl>
    <w:lvl w:ilvl="8" w:tplc="0C0A001B" w:tentative="1">
      <w:start w:val="1"/>
      <w:numFmt w:val="lowerRoman"/>
      <w:lvlText w:val="%9."/>
      <w:lvlJc w:val="right"/>
      <w:pPr>
        <w:ind w:left="6149" w:hanging="180"/>
      </w:pPr>
    </w:lvl>
  </w:abstractNum>
  <w:abstractNum w:abstractNumId="8" w15:restartNumberingAfterBreak="0">
    <w:nsid w:val="31F65689"/>
    <w:multiLevelType w:val="hybridMultilevel"/>
    <w:tmpl w:val="51C43D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5DD2B3D"/>
    <w:multiLevelType w:val="hybridMultilevel"/>
    <w:tmpl w:val="E7D801E6"/>
    <w:lvl w:ilvl="0" w:tplc="FE36EB36">
      <w:start w:val="1"/>
      <w:numFmt w:val="bullet"/>
      <w:lvlText w:val="-"/>
      <w:lvlJc w:val="left"/>
      <w:pPr>
        <w:ind w:left="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021A22"/>
    <w:multiLevelType w:val="hybridMultilevel"/>
    <w:tmpl w:val="EA0A367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3B0144FB"/>
    <w:multiLevelType w:val="hybridMultilevel"/>
    <w:tmpl w:val="FA46F482"/>
    <w:lvl w:ilvl="0" w:tplc="76F88EFC">
      <w:start w:val="4"/>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F475949"/>
    <w:multiLevelType w:val="hybridMultilevel"/>
    <w:tmpl w:val="37201B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D533C6"/>
    <w:multiLevelType w:val="hybridMultilevel"/>
    <w:tmpl w:val="E674A9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7635561"/>
    <w:multiLevelType w:val="hybridMultilevel"/>
    <w:tmpl w:val="474A3D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8314129"/>
    <w:multiLevelType w:val="hybridMultilevel"/>
    <w:tmpl w:val="5C9A0C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A921276"/>
    <w:multiLevelType w:val="hybridMultilevel"/>
    <w:tmpl w:val="3B3024D8"/>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rPr>
        <w:rFont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C302556"/>
    <w:multiLevelType w:val="hybridMultilevel"/>
    <w:tmpl w:val="EFD8EE28"/>
    <w:lvl w:ilvl="0" w:tplc="9A486A74">
      <w:numFmt w:val="bullet"/>
      <w:lvlText w:val="-"/>
      <w:lvlJc w:val="left"/>
      <w:pPr>
        <w:ind w:left="720" w:hanging="360"/>
      </w:pPr>
      <w:rPr>
        <w:rFonts w:ascii="Arial" w:eastAsia="Times New Roman" w:hAnsi="Arial" w:cs="Arial" w:hint="default"/>
      </w:rPr>
    </w:lvl>
    <w:lvl w:ilvl="1" w:tplc="2034BD8C">
      <w:numFmt w:val="bullet"/>
      <w:lvlText w:val="•"/>
      <w:lvlJc w:val="left"/>
      <w:pPr>
        <w:ind w:left="1605" w:hanging="525"/>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407155"/>
    <w:multiLevelType w:val="hybridMultilevel"/>
    <w:tmpl w:val="FFDC373A"/>
    <w:lvl w:ilvl="0" w:tplc="0C0A0001">
      <w:start w:val="1"/>
      <w:numFmt w:val="bullet"/>
      <w:lvlText w:val=""/>
      <w:lvlJc w:val="left"/>
      <w:pPr>
        <w:ind w:left="749" w:hanging="360"/>
      </w:pPr>
      <w:rPr>
        <w:rFonts w:ascii="Symbol" w:hAnsi="Symbol" w:hint="default"/>
      </w:rPr>
    </w:lvl>
    <w:lvl w:ilvl="1" w:tplc="0C0A0003" w:tentative="1">
      <w:start w:val="1"/>
      <w:numFmt w:val="bullet"/>
      <w:lvlText w:val="o"/>
      <w:lvlJc w:val="left"/>
      <w:pPr>
        <w:ind w:left="1469" w:hanging="360"/>
      </w:pPr>
      <w:rPr>
        <w:rFonts w:ascii="Courier New" w:hAnsi="Courier New" w:cs="Courier New" w:hint="default"/>
      </w:rPr>
    </w:lvl>
    <w:lvl w:ilvl="2" w:tplc="0C0A0005" w:tentative="1">
      <w:start w:val="1"/>
      <w:numFmt w:val="bullet"/>
      <w:lvlText w:val=""/>
      <w:lvlJc w:val="left"/>
      <w:pPr>
        <w:ind w:left="2189" w:hanging="360"/>
      </w:pPr>
      <w:rPr>
        <w:rFonts w:ascii="Wingdings" w:hAnsi="Wingdings" w:hint="default"/>
      </w:rPr>
    </w:lvl>
    <w:lvl w:ilvl="3" w:tplc="0C0A0001" w:tentative="1">
      <w:start w:val="1"/>
      <w:numFmt w:val="bullet"/>
      <w:lvlText w:val=""/>
      <w:lvlJc w:val="left"/>
      <w:pPr>
        <w:ind w:left="2909" w:hanging="360"/>
      </w:pPr>
      <w:rPr>
        <w:rFonts w:ascii="Symbol" w:hAnsi="Symbol" w:hint="default"/>
      </w:rPr>
    </w:lvl>
    <w:lvl w:ilvl="4" w:tplc="0C0A0003" w:tentative="1">
      <w:start w:val="1"/>
      <w:numFmt w:val="bullet"/>
      <w:lvlText w:val="o"/>
      <w:lvlJc w:val="left"/>
      <w:pPr>
        <w:ind w:left="3629" w:hanging="360"/>
      </w:pPr>
      <w:rPr>
        <w:rFonts w:ascii="Courier New" w:hAnsi="Courier New" w:cs="Courier New" w:hint="default"/>
      </w:rPr>
    </w:lvl>
    <w:lvl w:ilvl="5" w:tplc="0C0A0005" w:tentative="1">
      <w:start w:val="1"/>
      <w:numFmt w:val="bullet"/>
      <w:lvlText w:val=""/>
      <w:lvlJc w:val="left"/>
      <w:pPr>
        <w:ind w:left="4349" w:hanging="360"/>
      </w:pPr>
      <w:rPr>
        <w:rFonts w:ascii="Wingdings" w:hAnsi="Wingdings" w:hint="default"/>
      </w:rPr>
    </w:lvl>
    <w:lvl w:ilvl="6" w:tplc="0C0A0001" w:tentative="1">
      <w:start w:val="1"/>
      <w:numFmt w:val="bullet"/>
      <w:lvlText w:val=""/>
      <w:lvlJc w:val="left"/>
      <w:pPr>
        <w:ind w:left="5069" w:hanging="360"/>
      </w:pPr>
      <w:rPr>
        <w:rFonts w:ascii="Symbol" w:hAnsi="Symbol" w:hint="default"/>
      </w:rPr>
    </w:lvl>
    <w:lvl w:ilvl="7" w:tplc="0C0A0003" w:tentative="1">
      <w:start w:val="1"/>
      <w:numFmt w:val="bullet"/>
      <w:lvlText w:val="o"/>
      <w:lvlJc w:val="left"/>
      <w:pPr>
        <w:ind w:left="5789" w:hanging="360"/>
      </w:pPr>
      <w:rPr>
        <w:rFonts w:ascii="Courier New" w:hAnsi="Courier New" w:cs="Courier New" w:hint="default"/>
      </w:rPr>
    </w:lvl>
    <w:lvl w:ilvl="8" w:tplc="0C0A0005" w:tentative="1">
      <w:start w:val="1"/>
      <w:numFmt w:val="bullet"/>
      <w:lvlText w:val=""/>
      <w:lvlJc w:val="left"/>
      <w:pPr>
        <w:ind w:left="6509" w:hanging="360"/>
      </w:pPr>
      <w:rPr>
        <w:rFonts w:ascii="Wingdings" w:hAnsi="Wingdings" w:hint="default"/>
      </w:rPr>
    </w:lvl>
  </w:abstractNum>
  <w:abstractNum w:abstractNumId="19" w15:restartNumberingAfterBreak="0">
    <w:nsid w:val="50E6530D"/>
    <w:multiLevelType w:val="hybridMultilevel"/>
    <w:tmpl w:val="5296D850"/>
    <w:lvl w:ilvl="0" w:tplc="A5ECDF4E">
      <w:start w:val="1"/>
      <w:numFmt w:val="decimal"/>
      <w:lvlText w:val="%1."/>
      <w:lvlJc w:val="left"/>
      <w:pPr>
        <w:ind w:left="780" w:hanging="4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5CA62CE"/>
    <w:multiLevelType w:val="hybridMultilevel"/>
    <w:tmpl w:val="AEB4DA70"/>
    <w:lvl w:ilvl="0" w:tplc="0C0A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1" w15:restartNumberingAfterBreak="0">
    <w:nsid w:val="5E0F2D3B"/>
    <w:multiLevelType w:val="hybridMultilevel"/>
    <w:tmpl w:val="DFEC07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FB85E81"/>
    <w:multiLevelType w:val="hybridMultilevel"/>
    <w:tmpl w:val="A2702D0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64D46DAB"/>
    <w:multiLevelType w:val="hybridMultilevel"/>
    <w:tmpl w:val="4168A27C"/>
    <w:lvl w:ilvl="0" w:tplc="5B2AC69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692469B5"/>
    <w:multiLevelType w:val="hybridMultilevel"/>
    <w:tmpl w:val="39E8FD48"/>
    <w:lvl w:ilvl="0" w:tplc="FE36EB36">
      <w:start w:val="1"/>
      <w:numFmt w:val="bullet"/>
      <w:lvlText w:val="-"/>
      <w:lvlJc w:val="left"/>
      <w:pPr>
        <w:ind w:left="0" w:hanging="360"/>
      </w:pPr>
      <w:rPr>
        <w:rFonts w:ascii="Arial" w:eastAsia="Times New Roman" w:hAnsi="Arial" w:cs="Arial"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25" w15:restartNumberingAfterBreak="0">
    <w:nsid w:val="6F31786B"/>
    <w:multiLevelType w:val="hybridMultilevel"/>
    <w:tmpl w:val="FCBC73D8"/>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6FE20B04"/>
    <w:multiLevelType w:val="hybridMultilevel"/>
    <w:tmpl w:val="9A645584"/>
    <w:lvl w:ilvl="0" w:tplc="0C0A0001">
      <w:start w:val="1"/>
      <w:numFmt w:val="bullet"/>
      <w:lvlText w:val=""/>
      <w:lvlJc w:val="left"/>
      <w:pPr>
        <w:ind w:left="749" w:hanging="360"/>
      </w:pPr>
      <w:rPr>
        <w:rFonts w:ascii="Symbol" w:hAnsi="Symbol" w:hint="default"/>
      </w:rPr>
    </w:lvl>
    <w:lvl w:ilvl="1" w:tplc="0C0A0003" w:tentative="1">
      <w:start w:val="1"/>
      <w:numFmt w:val="bullet"/>
      <w:lvlText w:val="o"/>
      <w:lvlJc w:val="left"/>
      <w:pPr>
        <w:ind w:left="1469" w:hanging="360"/>
      </w:pPr>
      <w:rPr>
        <w:rFonts w:ascii="Courier New" w:hAnsi="Courier New" w:cs="Courier New" w:hint="default"/>
      </w:rPr>
    </w:lvl>
    <w:lvl w:ilvl="2" w:tplc="0C0A0005" w:tentative="1">
      <w:start w:val="1"/>
      <w:numFmt w:val="bullet"/>
      <w:lvlText w:val=""/>
      <w:lvlJc w:val="left"/>
      <w:pPr>
        <w:ind w:left="2189" w:hanging="360"/>
      </w:pPr>
      <w:rPr>
        <w:rFonts w:ascii="Wingdings" w:hAnsi="Wingdings" w:hint="default"/>
      </w:rPr>
    </w:lvl>
    <w:lvl w:ilvl="3" w:tplc="0C0A0001" w:tentative="1">
      <w:start w:val="1"/>
      <w:numFmt w:val="bullet"/>
      <w:lvlText w:val=""/>
      <w:lvlJc w:val="left"/>
      <w:pPr>
        <w:ind w:left="2909" w:hanging="360"/>
      </w:pPr>
      <w:rPr>
        <w:rFonts w:ascii="Symbol" w:hAnsi="Symbol" w:hint="default"/>
      </w:rPr>
    </w:lvl>
    <w:lvl w:ilvl="4" w:tplc="0C0A0003" w:tentative="1">
      <w:start w:val="1"/>
      <w:numFmt w:val="bullet"/>
      <w:lvlText w:val="o"/>
      <w:lvlJc w:val="left"/>
      <w:pPr>
        <w:ind w:left="3629" w:hanging="360"/>
      </w:pPr>
      <w:rPr>
        <w:rFonts w:ascii="Courier New" w:hAnsi="Courier New" w:cs="Courier New" w:hint="default"/>
      </w:rPr>
    </w:lvl>
    <w:lvl w:ilvl="5" w:tplc="0C0A0005" w:tentative="1">
      <w:start w:val="1"/>
      <w:numFmt w:val="bullet"/>
      <w:lvlText w:val=""/>
      <w:lvlJc w:val="left"/>
      <w:pPr>
        <w:ind w:left="4349" w:hanging="360"/>
      </w:pPr>
      <w:rPr>
        <w:rFonts w:ascii="Wingdings" w:hAnsi="Wingdings" w:hint="default"/>
      </w:rPr>
    </w:lvl>
    <w:lvl w:ilvl="6" w:tplc="0C0A0001" w:tentative="1">
      <w:start w:val="1"/>
      <w:numFmt w:val="bullet"/>
      <w:lvlText w:val=""/>
      <w:lvlJc w:val="left"/>
      <w:pPr>
        <w:ind w:left="5069" w:hanging="360"/>
      </w:pPr>
      <w:rPr>
        <w:rFonts w:ascii="Symbol" w:hAnsi="Symbol" w:hint="default"/>
      </w:rPr>
    </w:lvl>
    <w:lvl w:ilvl="7" w:tplc="0C0A0003" w:tentative="1">
      <w:start w:val="1"/>
      <w:numFmt w:val="bullet"/>
      <w:lvlText w:val="o"/>
      <w:lvlJc w:val="left"/>
      <w:pPr>
        <w:ind w:left="5789" w:hanging="360"/>
      </w:pPr>
      <w:rPr>
        <w:rFonts w:ascii="Courier New" w:hAnsi="Courier New" w:cs="Courier New" w:hint="default"/>
      </w:rPr>
    </w:lvl>
    <w:lvl w:ilvl="8" w:tplc="0C0A0005" w:tentative="1">
      <w:start w:val="1"/>
      <w:numFmt w:val="bullet"/>
      <w:lvlText w:val=""/>
      <w:lvlJc w:val="left"/>
      <w:pPr>
        <w:ind w:left="6509" w:hanging="360"/>
      </w:pPr>
      <w:rPr>
        <w:rFonts w:ascii="Wingdings" w:hAnsi="Wingdings" w:hint="default"/>
      </w:rPr>
    </w:lvl>
  </w:abstractNum>
  <w:abstractNum w:abstractNumId="27" w15:restartNumberingAfterBreak="0">
    <w:nsid w:val="70570491"/>
    <w:multiLevelType w:val="hybridMultilevel"/>
    <w:tmpl w:val="C9DED0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7B64C49"/>
    <w:multiLevelType w:val="hybridMultilevel"/>
    <w:tmpl w:val="948AEABC"/>
    <w:lvl w:ilvl="0" w:tplc="0C0A0001">
      <w:start w:val="1"/>
      <w:numFmt w:val="bullet"/>
      <w:lvlText w:val=""/>
      <w:lvlJc w:val="left"/>
      <w:pPr>
        <w:ind w:left="388" w:hanging="360"/>
      </w:pPr>
      <w:rPr>
        <w:rFonts w:ascii="Symbol" w:hAnsi="Symbol" w:hint="default"/>
      </w:rPr>
    </w:lvl>
    <w:lvl w:ilvl="1" w:tplc="0C0A0003" w:tentative="1">
      <w:start w:val="1"/>
      <w:numFmt w:val="bullet"/>
      <w:lvlText w:val="o"/>
      <w:lvlJc w:val="left"/>
      <w:pPr>
        <w:ind w:left="1108" w:hanging="360"/>
      </w:pPr>
      <w:rPr>
        <w:rFonts w:ascii="Courier New" w:hAnsi="Courier New" w:cs="Courier New" w:hint="default"/>
      </w:rPr>
    </w:lvl>
    <w:lvl w:ilvl="2" w:tplc="0C0A0005" w:tentative="1">
      <w:start w:val="1"/>
      <w:numFmt w:val="bullet"/>
      <w:lvlText w:val=""/>
      <w:lvlJc w:val="left"/>
      <w:pPr>
        <w:ind w:left="1828" w:hanging="360"/>
      </w:pPr>
      <w:rPr>
        <w:rFonts w:ascii="Wingdings" w:hAnsi="Wingdings" w:hint="default"/>
      </w:rPr>
    </w:lvl>
    <w:lvl w:ilvl="3" w:tplc="0C0A0001" w:tentative="1">
      <w:start w:val="1"/>
      <w:numFmt w:val="bullet"/>
      <w:lvlText w:val=""/>
      <w:lvlJc w:val="left"/>
      <w:pPr>
        <w:ind w:left="2548" w:hanging="360"/>
      </w:pPr>
      <w:rPr>
        <w:rFonts w:ascii="Symbol" w:hAnsi="Symbol" w:hint="default"/>
      </w:rPr>
    </w:lvl>
    <w:lvl w:ilvl="4" w:tplc="0C0A0003" w:tentative="1">
      <w:start w:val="1"/>
      <w:numFmt w:val="bullet"/>
      <w:lvlText w:val="o"/>
      <w:lvlJc w:val="left"/>
      <w:pPr>
        <w:ind w:left="3268" w:hanging="360"/>
      </w:pPr>
      <w:rPr>
        <w:rFonts w:ascii="Courier New" w:hAnsi="Courier New" w:cs="Courier New" w:hint="default"/>
      </w:rPr>
    </w:lvl>
    <w:lvl w:ilvl="5" w:tplc="0C0A0005" w:tentative="1">
      <w:start w:val="1"/>
      <w:numFmt w:val="bullet"/>
      <w:lvlText w:val=""/>
      <w:lvlJc w:val="left"/>
      <w:pPr>
        <w:ind w:left="3988" w:hanging="360"/>
      </w:pPr>
      <w:rPr>
        <w:rFonts w:ascii="Wingdings" w:hAnsi="Wingdings" w:hint="default"/>
      </w:rPr>
    </w:lvl>
    <w:lvl w:ilvl="6" w:tplc="0C0A0001" w:tentative="1">
      <w:start w:val="1"/>
      <w:numFmt w:val="bullet"/>
      <w:lvlText w:val=""/>
      <w:lvlJc w:val="left"/>
      <w:pPr>
        <w:ind w:left="4708" w:hanging="360"/>
      </w:pPr>
      <w:rPr>
        <w:rFonts w:ascii="Symbol" w:hAnsi="Symbol" w:hint="default"/>
      </w:rPr>
    </w:lvl>
    <w:lvl w:ilvl="7" w:tplc="0C0A0003" w:tentative="1">
      <w:start w:val="1"/>
      <w:numFmt w:val="bullet"/>
      <w:lvlText w:val="o"/>
      <w:lvlJc w:val="left"/>
      <w:pPr>
        <w:ind w:left="5428" w:hanging="360"/>
      </w:pPr>
      <w:rPr>
        <w:rFonts w:ascii="Courier New" w:hAnsi="Courier New" w:cs="Courier New" w:hint="default"/>
      </w:rPr>
    </w:lvl>
    <w:lvl w:ilvl="8" w:tplc="0C0A0005" w:tentative="1">
      <w:start w:val="1"/>
      <w:numFmt w:val="bullet"/>
      <w:lvlText w:val=""/>
      <w:lvlJc w:val="left"/>
      <w:pPr>
        <w:ind w:left="6148" w:hanging="360"/>
      </w:pPr>
      <w:rPr>
        <w:rFonts w:ascii="Wingdings" w:hAnsi="Wingdings" w:hint="default"/>
      </w:rPr>
    </w:lvl>
  </w:abstractNum>
  <w:abstractNum w:abstractNumId="29" w15:restartNumberingAfterBreak="0">
    <w:nsid w:val="78911B31"/>
    <w:multiLevelType w:val="hybridMultilevel"/>
    <w:tmpl w:val="9C8ACF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9865FB6"/>
    <w:multiLevelType w:val="hybridMultilevel"/>
    <w:tmpl w:val="2A3827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ECE6717"/>
    <w:multiLevelType w:val="hybridMultilevel"/>
    <w:tmpl w:val="6D5259FC"/>
    <w:lvl w:ilvl="0" w:tplc="FE36EB36">
      <w:start w:val="1"/>
      <w:numFmt w:val="bullet"/>
      <w:lvlText w:val="-"/>
      <w:lvlJc w:val="left"/>
      <w:pPr>
        <w:ind w:left="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FF47DA9"/>
    <w:multiLevelType w:val="hybridMultilevel"/>
    <w:tmpl w:val="44283656"/>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2"/>
  </w:num>
  <w:num w:numId="2">
    <w:abstractNumId w:val="23"/>
  </w:num>
  <w:num w:numId="3">
    <w:abstractNumId w:val="5"/>
  </w:num>
  <w:num w:numId="4">
    <w:abstractNumId w:val="13"/>
  </w:num>
  <w:num w:numId="5">
    <w:abstractNumId w:val="4"/>
  </w:num>
  <w:num w:numId="6">
    <w:abstractNumId w:val="11"/>
  </w:num>
  <w:num w:numId="7">
    <w:abstractNumId w:val="0"/>
  </w:num>
  <w:num w:numId="8">
    <w:abstractNumId w:val="10"/>
  </w:num>
  <w:num w:numId="9">
    <w:abstractNumId w:val="20"/>
  </w:num>
  <w:num w:numId="10">
    <w:abstractNumId w:val="12"/>
  </w:num>
  <w:num w:numId="11">
    <w:abstractNumId w:val="16"/>
  </w:num>
  <w:num w:numId="12">
    <w:abstractNumId w:val="1"/>
  </w:num>
  <w:num w:numId="13">
    <w:abstractNumId w:val="24"/>
  </w:num>
  <w:num w:numId="14">
    <w:abstractNumId w:val="9"/>
  </w:num>
  <w:num w:numId="15">
    <w:abstractNumId w:val="2"/>
  </w:num>
  <w:num w:numId="16">
    <w:abstractNumId w:val="28"/>
  </w:num>
  <w:num w:numId="17">
    <w:abstractNumId w:val="31"/>
  </w:num>
  <w:num w:numId="18">
    <w:abstractNumId w:val="17"/>
  </w:num>
  <w:num w:numId="19">
    <w:abstractNumId w:val="30"/>
  </w:num>
  <w:num w:numId="20">
    <w:abstractNumId w:val="14"/>
  </w:num>
  <w:num w:numId="21">
    <w:abstractNumId w:val="21"/>
  </w:num>
  <w:num w:numId="22">
    <w:abstractNumId w:val="6"/>
  </w:num>
  <w:num w:numId="23">
    <w:abstractNumId w:val="27"/>
  </w:num>
  <w:num w:numId="24">
    <w:abstractNumId w:val="15"/>
  </w:num>
  <w:num w:numId="25">
    <w:abstractNumId w:val="25"/>
  </w:num>
  <w:num w:numId="26">
    <w:abstractNumId w:val="32"/>
  </w:num>
  <w:num w:numId="27">
    <w:abstractNumId w:val="29"/>
  </w:num>
  <w:num w:numId="28">
    <w:abstractNumId w:val="19"/>
  </w:num>
  <w:num w:numId="29">
    <w:abstractNumId w:val="7"/>
  </w:num>
  <w:num w:numId="30">
    <w:abstractNumId w:val="18"/>
  </w:num>
  <w:num w:numId="31">
    <w:abstractNumId w:val="8"/>
  </w:num>
  <w:num w:numId="32">
    <w:abstractNumId w:val="26"/>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oNotTrackMoves/>
  <w:defaultTabStop w:val="708"/>
  <w:hyphenationZone w:val="425"/>
  <w:characterSpacingControl w:val="doNotCompress"/>
  <w:hdrShapeDefaults>
    <o:shapedefaults v:ext="edit" spidmax="1433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B9D"/>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4934"/>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6792"/>
    <w:rsid w:val="00067CDD"/>
    <w:rsid w:val="00067E03"/>
    <w:rsid w:val="00070C06"/>
    <w:rsid w:val="00071016"/>
    <w:rsid w:val="000714B9"/>
    <w:rsid w:val="000717C1"/>
    <w:rsid w:val="00071F73"/>
    <w:rsid w:val="00073A3A"/>
    <w:rsid w:val="0007414A"/>
    <w:rsid w:val="000747C9"/>
    <w:rsid w:val="000752A3"/>
    <w:rsid w:val="00076C9A"/>
    <w:rsid w:val="000802BE"/>
    <w:rsid w:val="0008036E"/>
    <w:rsid w:val="0008095C"/>
    <w:rsid w:val="00081927"/>
    <w:rsid w:val="00082651"/>
    <w:rsid w:val="00083568"/>
    <w:rsid w:val="00083CAC"/>
    <w:rsid w:val="00084B10"/>
    <w:rsid w:val="00084DA6"/>
    <w:rsid w:val="00085D14"/>
    <w:rsid w:val="000862D3"/>
    <w:rsid w:val="00090619"/>
    <w:rsid w:val="000921CF"/>
    <w:rsid w:val="000925A1"/>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0B5C"/>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D33"/>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41A6"/>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0FF2"/>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3BD"/>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D7F2D"/>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3DD"/>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4F"/>
    <w:rsid w:val="00241283"/>
    <w:rsid w:val="00241800"/>
    <w:rsid w:val="00242AC7"/>
    <w:rsid w:val="00243BF0"/>
    <w:rsid w:val="0024498D"/>
    <w:rsid w:val="002466B7"/>
    <w:rsid w:val="00246F0E"/>
    <w:rsid w:val="00247282"/>
    <w:rsid w:val="00247A6D"/>
    <w:rsid w:val="00250454"/>
    <w:rsid w:val="00250638"/>
    <w:rsid w:val="00250F29"/>
    <w:rsid w:val="00251DA0"/>
    <w:rsid w:val="00252927"/>
    <w:rsid w:val="00252BAF"/>
    <w:rsid w:val="0025301E"/>
    <w:rsid w:val="002539A6"/>
    <w:rsid w:val="00255BD2"/>
    <w:rsid w:val="00255C48"/>
    <w:rsid w:val="002567F9"/>
    <w:rsid w:val="0025725A"/>
    <w:rsid w:val="0025743A"/>
    <w:rsid w:val="00262AB2"/>
    <w:rsid w:val="00262F20"/>
    <w:rsid w:val="0026435A"/>
    <w:rsid w:val="0026628A"/>
    <w:rsid w:val="00267BB8"/>
    <w:rsid w:val="00267F46"/>
    <w:rsid w:val="00270CD4"/>
    <w:rsid w:val="00270D18"/>
    <w:rsid w:val="0027181D"/>
    <w:rsid w:val="002723F9"/>
    <w:rsid w:val="00273256"/>
    <w:rsid w:val="0027543A"/>
    <w:rsid w:val="0027559D"/>
    <w:rsid w:val="00275AE0"/>
    <w:rsid w:val="00275D4D"/>
    <w:rsid w:val="00275F28"/>
    <w:rsid w:val="00276220"/>
    <w:rsid w:val="00276631"/>
    <w:rsid w:val="00276AF8"/>
    <w:rsid w:val="00277549"/>
    <w:rsid w:val="00281C91"/>
    <w:rsid w:val="00281D0A"/>
    <w:rsid w:val="00283910"/>
    <w:rsid w:val="00286861"/>
    <w:rsid w:val="00286FF2"/>
    <w:rsid w:val="0028770B"/>
    <w:rsid w:val="00290CA6"/>
    <w:rsid w:val="002917BE"/>
    <w:rsid w:val="00292022"/>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17"/>
    <w:rsid w:val="002D1149"/>
    <w:rsid w:val="002D1FE9"/>
    <w:rsid w:val="002D3616"/>
    <w:rsid w:val="002D382A"/>
    <w:rsid w:val="002D435F"/>
    <w:rsid w:val="002D62AA"/>
    <w:rsid w:val="002D6F7B"/>
    <w:rsid w:val="002E2905"/>
    <w:rsid w:val="002E443A"/>
    <w:rsid w:val="002E6864"/>
    <w:rsid w:val="002E7588"/>
    <w:rsid w:val="002F01E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136"/>
    <w:rsid w:val="0032075C"/>
    <w:rsid w:val="003212D0"/>
    <w:rsid w:val="00321522"/>
    <w:rsid w:val="003216EA"/>
    <w:rsid w:val="00321B0C"/>
    <w:rsid w:val="00321E3F"/>
    <w:rsid w:val="00322396"/>
    <w:rsid w:val="003227B3"/>
    <w:rsid w:val="00322A0C"/>
    <w:rsid w:val="00323CA9"/>
    <w:rsid w:val="00325F03"/>
    <w:rsid w:val="00326F3A"/>
    <w:rsid w:val="00327622"/>
    <w:rsid w:val="00327A12"/>
    <w:rsid w:val="00330417"/>
    <w:rsid w:val="003305D4"/>
    <w:rsid w:val="0033066C"/>
    <w:rsid w:val="00331328"/>
    <w:rsid w:val="003316B0"/>
    <w:rsid w:val="003322EE"/>
    <w:rsid w:val="00332478"/>
    <w:rsid w:val="00332FD3"/>
    <w:rsid w:val="00334404"/>
    <w:rsid w:val="00334857"/>
    <w:rsid w:val="00334D41"/>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5273"/>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6ED"/>
    <w:rsid w:val="0037495B"/>
    <w:rsid w:val="00374B51"/>
    <w:rsid w:val="003759A4"/>
    <w:rsid w:val="00376148"/>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B7E"/>
    <w:rsid w:val="00391E6F"/>
    <w:rsid w:val="003928EC"/>
    <w:rsid w:val="0039388F"/>
    <w:rsid w:val="00393D57"/>
    <w:rsid w:val="0039413B"/>
    <w:rsid w:val="00394228"/>
    <w:rsid w:val="00396A22"/>
    <w:rsid w:val="00396D1D"/>
    <w:rsid w:val="00397312"/>
    <w:rsid w:val="003973D2"/>
    <w:rsid w:val="00397C53"/>
    <w:rsid w:val="003A073E"/>
    <w:rsid w:val="003A1B5E"/>
    <w:rsid w:val="003A25C7"/>
    <w:rsid w:val="003A2AEC"/>
    <w:rsid w:val="003A3D28"/>
    <w:rsid w:val="003A5941"/>
    <w:rsid w:val="003A663D"/>
    <w:rsid w:val="003A6DDD"/>
    <w:rsid w:val="003A6E92"/>
    <w:rsid w:val="003A7EAA"/>
    <w:rsid w:val="003B0A18"/>
    <w:rsid w:val="003B2B75"/>
    <w:rsid w:val="003B4F26"/>
    <w:rsid w:val="003B743D"/>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4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5FEF"/>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07FC7"/>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667D"/>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45EC"/>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39F5"/>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4575"/>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077"/>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4A32"/>
    <w:rsid w:val="00605A23"/>
    <w:rsid w:val="00605A72"/>
    <w:rsid w:val="00606027"/>
    <w:rsid w:val="00606370"/>
    <w:rsid w:val="00606728"/>
    <w:rsid w:val="00606AC6"/>
    <w:rsid w:val="006107CD"/>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10FB"/>
    <w:rsid w:val="00692E36"/>
    <w:rsid w:val="0069334A"/>
    <w:rsid w:val="0069443B"/>
    <w:rsid w:val="006946C8"/>
    <w:rsid w:val="00696E46"/>
    <w:rsid w:val="006A08EA"/>
    <w:rsid w:val="006A197B"/>
    <w:rsid w:val="006A3E6B"/>
    <w:rsid w:val="006A430C"/>
    <w:rsid w:val="006A4AB1"/>
    <w:rsid w:val="006A4F50"/>
    <w:rsid w:val="006A58A6"/>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41"/>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0EA4"/>
    <w:rsid w:val="00741BFC"/>
    <w:rsid w:val="00743A41"/>
    <w:rsid w:val="00743B93"/>
    <w:rsid w:val="00744743"/>
    <w:rsid w:val="00745F73"/>
    <w:rsid w:val="00746467"/>
    <w:rsid w:val="0074658C"/>
    <w:rsid w:val="0074737C"/>
    <w:rsid w:val="007476C9"/>
    <w:rsid w:val="00751B41"/>
    <w:rsid w:val="00751C19"/>
    <w:rsid w:val="00752C0D"/>
    <w:rsid w:val="00753256"/>
    <w:rsid w:val="007551AA"/>
    <w:rsid w:val="007554F6"/>
    <w:rsid w:val="007564DD"/>
    <w:rsid w:val="007568DE"/>
    <w:rsid w:val="007601FB"/>
    <w:rsid w:val="00760B2E"/>
    <w:rsid w:val="00761861"/>
    <w:rsid w:val="00761BA9"/>
    <w:rsid w:val="00761E72"/>
    <w:rsid w:val="00762914"/>
    <w:rsid w:val="00762DA9"/>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5B5"/>
    <w:rsid w:val="007A5915"/>
    <w:rsid w:val="007A6A80"/>
    <w:rsid w:val="007B081F"/>
    <w:rsid w:val="007B118D"/>
    <w:rsid w:val="007B153F"/>
    <w:rsid w:val="007B23B8"/>
    <w:rsid w:val="007B24F8"/>
    <w:rsid w:val="007B69D6"/>
    <w:rsid w:val="007B6D5D"/>
    <w:rsid w:val="007B709C"/>
    <w:rsid w:val="007B7829"/>
    <w:rsid w:val="007B7871"/>
    <w:rsid w:val="007C03E8"/>
    <w:rsid w:val="007C0774"/>
    <w:rsid w:val="007C1A7D"/>
    <w:rsid w:val="007C2F2B"/>
    <w:rsid w:val="007C35BF"/>
    <w:rsid w:val="007C609B"/>
    <w:rsid w:val="007C625B"/>
    <w:rsid w:val="007C6B30"/>
    <w:rsid w:val="007C6E67"/>
    <w:rsid w:val="007C72AF"/>
    <w:rsid w:val="007C746A"/>
    <w:rsid w:val="007D013B"/>
    <w:rsid w:val="007D0CCA"/>
    <w:rsid w:val="007D24D0"/>
    <w:rsid w:val="007D2DC7"/>
    <w:rsid w:val="007D349C"/>
    <w:rsid w:val="007D40CA"/>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1F5"/>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52BE"/>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5C9D"/>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5EE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994"/>
    <w:rsid w:val="00911ADA"/>
    <w:rsid w:val="00912CEE"/>
    <w:rsid w:val="0091464E"/>
    <w:rsid w:val="00914F49"/>
    <w:rsid w:val="00915167"/>
    <w:rsid w:val="00915F9F"/>
    <w:rsid w:val="009215CD"/>
    <w:rsid w:val="00921FF8"/>
    <w:rsid w:val="00922474"/>
    <w:rsid w:val="0092278C"/>
    <w:rsid w:val="009235FA"/>
    <w:rsid w:val="00926457"/>
    <w:rsid w:val="00926947"/>
    <w:rsid w:val="00926B29"/>
    <w:rsid w:val="009271B1"/>
    <w:rsid w:val="00927A59"/>
    <w:rsid w:val="00927F94"/>
    <w:rsid w:val="009318F0"/>
    <w:rsid w:val="00932105"/>
    <w:rsid w:val="00932DA2"/>
    <w:rsid w:val="009334CD"/>
    <w:rsid w:val="00933517"/>
    <w:rsid w:val="00933D75"/>
    <w:rsid w:val="00934738"/>
    <w:rsid w:val="009347BB"/>
    <w:rsid w:val="00935FE1"/>
    <w:rsid w:val="0093636D"/>
    <w:rsid w:val="009363E9"/>
    <w:rsid w:val="00937039"/>
    <w:rsid w:val="00937C47"/>
    <w:rsid w:val="0094195A"/>
    <w:rsid w:val="00941F1A"/>
    <w:rsid w:val="00942169"/>
    <w:rsid w:val="00943A87"/>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751"/>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2B7"/>
    <w:rsid w:val="009E3D59"/>
    <w:rsid w:val="009E407C"/>
    <w:rsid w:val="009E4A68"/>
    <w:rsid w:val="009E5014"/>
    <w:rsid w:val="009E57EE"/>
    <w:rsid w:val="009E5D18"/>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286"/>
    <w:rsid w:val="00A3467F"/>
    <w:rsid w:val="00A34A11"/>
    <w:rsid w:val="00A36385"/>
    <w:rsid w:val="00A37B64"/>
    <w:rsid w:val="00A40311"/>
    <w:rsid w:val="00A40948"/>
    <w:rsid w:val="00A42BFA"/>
    <w:rsid w:val="00A42C7E"/>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3002"/>
    <w:rsid w:val="00A643BB"/>
    <w:rsid w:val="00A644D4"/>
    <w:rsid w:val="00A65562"/>
    <w:rsid w:val="00A659BE"/>
    <w:rsid w:val="00A670B4"/>
    <w:rsid w:val="00A702A9"/>
    <w:rsid w:val="00A70303"/>
    <w:rsid w:val="00A71A39"/>
    <w:rsid w:val="00A71BE8"/>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472"/>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1CF"/>
    <w:rsid w:val="00AC56CC"/>
    <w:rsid w:val="00AC637B"/>
    <w:rsid w:val="00AC65B8"/>
    <w:rsid w:val="00AC752B"/>
    <w:rsid w:val="00AD0A02"/>
    <w:rsid w:val="00AD0D47"/>
    <w:rsid w:val="00AD1DCC"/>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05B"/>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4702"/>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1AC"/>
    <w:rsid w:val="00B81FFD"/>
    <w:rsid w:val="00B8221D"/>
    <w:rsid w:val="00B84867"/>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39"/>
    <w:rsid w:val="00BA4385"/>
    <w:rsid w:val="00BA4513"/>
    <w:rsid w:val="00BA5379"/>
    <w:rsid w:val="00BA55CC"/>
    <w:rsid w:val="00BA643F"/>
    <w:rsid w:val="00BA652C"/>
    <w:rsid w:val="00BA65B7"/>
    <w:rsid w:val="00BA6883"/>
    <w:rsid w:val="00BA6C4E"/>
    <w:rsid w:val="00BA6DA7"/>
    <w:rsid w:val="00BA744C"/>
    <w:rsid w:val="00BA781C"/>
    <w:rsid w:val="00BA7CB5"/>
    <w:rsid w:val="00BB016B"/>
    <w:rsid w:val="00BB0277"/>
    <w:rsid w:val="00BB3876"/>
    <w:rsid w:val="00BB3E9D"/>
    <w:rsid w:val="00BB42E0"/>
    <w:rsid w:val="00BB46FC"/>
    <w:rsid w:val="00BB57C7"/>
    <w:rsid w:val="00BB631F"/>
    <w:rsid w:val="00BB73F7"/>
    <w:rsid w:val="00BB7C7E"/>
    <w:rsid w:val="00BC0486"/>
    <w:rsid w:val="00BC19F3"/>
    <w:rsid w:val="00BC1A9C"/>
    <w:rsid w:val="00BC2D1D"/>
    <w:rsid w:val="00BC4008"/>
    <w:rsid w:val="00BC416F"/>
    <w:rsid w:val="00BC4D7C"/>
    <w:rsid w:val="00BC5628"/>
    <w:rsid w:val="00BC56A5"/>
    <w:rsid w:val="00BC57C0"/>
    <w:rsid w:val="00BC7DA8"/>
    <w:rsid w:val="00BD00F3"/>
    <w:rsid w:val="00BD021D"/>
    <w:rsid w:val="00BD2544"/>
    <w:rsid w:val="00BD2A06"/>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5BAB"/>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6"/>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49E6"/>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8F3"/>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6B9D"/>
    <w:rsid w:val="00D072CF"/>
    <w:rsid w:val="00D07362"/>
    <w:rsid w:val="00D10DC5"/>
    <w:rsid w:val="00D112B7"/>
    <w:rsid w:val="00D1146F"/>
    <w:rsid w:val="00D11E9B"/>
    <w:rsid w:val="00D12523"/>
    <w:rsid w:val="00D12639"/>
    <w:rsid w:val="00D12B5D"/>
    <w:rsid w:val="00D12CAD"/>
    <w:rsid w:val="00D130D9"/>
    <w:rsid w:val="00D141C0"/>
    <w:rsid w:val="00D173FC"/>
    <w:rsid w:val="00D207BA"/>
    <w:rsid w:val="00D20DF6"/>
    <w:rsid w:val="00D20F98"/>
    <w:rsid w:val="00D22250"/>
    <w:rsid w:val="00D23F6D"/>
    <w:rsid w:val="00D2453E"/>
    <w:rsid w:val="00D24CE9"/>
    <w:rsid w:val="00D24ECC"/>
    <w:rsid w:val="00D25311"/>
    <w:rsid w:val="00D2737A"/>
    <w:rsid w:val="00D27E03"/>
    <w:rsid w:val="00D30994"/>
    <w:rsid w:val="00D31AE5"/>
    <w:rsid w:val="00D31E78"/>
    <w:rsid w:val="00D32BFD"/>
    <w:rsid w:val="00D34EC8"/>
    <w:rsid w:val="00D34EDC"/>
    <w:rsid w:val="00D3564F"/>
    <w:rsid w:val="00D359BB"/>
    <w:rsid w:val="00D37A1D"/>
    <w:rsid w:val="00D40059"/>
    <w:rsid w:val="00D4013D"/>
    <w:rsid w:val="00D414CA"/>
    <w:rsid w:val="00D41777"/>
    <w:rsid w:val="00D41953"/>
    <w:rsid w:val="00D41B38"/>
    <w:rsid w:val="00D43BD5"/>
    <w:rsid w:val="00D442EF"/>
    <w:rsid w:val="00D44435"/>
    <w:rsid w:val="00D44D36"/>
    <w:rsid w:val="00D45E17"/>
    <w:rsid w:val="00D51582"/>
    <w:rsid w:val="00D52800"/>
    <w:rsid w:val="00D52BF1"/>
    <w:rsid w:val="00D543D4"/>
    <w:rsid w:val="00D5675A"/>
    <w:rsid w:val="00D56914"/>
    <w:rsid w:val="00D57B0F"/>
    <w:rsid w:val="00D6035D"/>
    <w:rsid w:val="00D60CF5"/>
    <w:rsid w:val="00D615B6"/>
    <w:rsid w:val="00D62A08"/>
    <w:rsid w:val="00D63192"/>
    <w:rsid w:val="00D6343B"/>
    <w:rsid w:val="00D63AEA"/>
    <w:rsid w:val="00D64527"/>
    <w:rsid w:val="00D6596E"/>
    <w:rsid w:val="00D65F5E"/>
    <w:rsid w:val="00D66081"/>
    <w:rsid w:val="00D676CC"/>
    <w:rsid w:val="00D67F5C"/>
    <w:rsid w:val="00D70518"/>
    <w:rsid w:val="00D71950"/>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4D5D"/>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472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166"/>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4FC1"/>
    <w:rsid w:val="00E25D1D"/>
    <w:rsid w:val="00E26139"/>
    <w:rsid w:val="00E269F4"/>
    <w:rsid w:val="00E27F3F"/>
    <w:rsid w:val="00E3345E"/>
    <w:rsid w:val="00E335DD"/>
    <w:rsid w:val="00E33950"/>
    <w:rsid w:val="00E33A6F"/>
    <w:rsid w:val="00E34C7E"/>
    <w:rsid w:val="00E34CC5"/>
    <w:rsid w:val="00E353EC"/>
    <w:rsid w:val="00E362F8"/>
    <w:rsid w:val="00E37162"/>
    <w:rsid w:val="00E3741F"/>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4D9"/>
    <w:rsid w:val="00E67DE7"/>
    <w:rsid w:val="00E70EBB"/>
    <w:rsid w:val="00E710B0"/>
    <w:rsid w:val="00E72A92"/>
    <w:rsid w:val="00E72BE7"/>
    <w:rsid w:val="00E73EDB"/>
    <w:rsid w:val="00E74E4E"/>
    <w:rsid w:val="00E76925"/>
    <w:rsid w:val="00E77286"/>
    <w:rsid w:val="00E77E8E"/>
    <w:rsid w:val="00E80566"/>
    <w:rsid w:val="00E807E2"/>
    <w:rsid w:val="00E808B4"/>
    <w:rsid w:val="00E8154D"/>
    <w:rsid w:val="00E8249E"/>
    <w:rsid w:val="00E83170"/>
    <w:rsid w:val="00E835E3"/>
    <w:rsid w:val="00E84026"/>
    <w:rsid w:val="00E8575D"/>
    <w:rsid w:val="00E860C6"/>
    <w:rsid w:val="00E875B9"/>
    <w:rsid w:val="00E903F8"/>
    <w:rsid w:val="00E909AD"/>
    <w:rsid w:val="00E92592"/>
    <w:rsid w:val="00E92F87"/>
    <w:rsid w:val="00E94020"/>
    <w:rsid w:val="00E940DE"/>
    <w:rsid w:val="00E95963"/>
    <w:rsid w:val="00E95A53"/>
    <w:rsid w:val="00E95B7A"/>
    <w:rsid w:val="00E96007"/>
    <w:rsid w:val="00E97B7E"/>
    <w:rsid w:val="00EA095A"/>
    <w:rsid w:val="00EA1946"/>
    <w:rsid w:val="00EA2235"/>
    <w:rsid w:val="00EA2422"/>
    <w:rsid w:val="00EA25F1"/>
    <w:rsid w:val="00EA3B14"/>
    <w:rsid w:val="00EA4DFC"/>
    <w:rsid w:val="00EA4F8C"/>
    <w:rsid w:val="00EA5B23"/>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4FF"/>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077"/>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AF4"/>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179EC"/>
    <w:rsid w:val="00F20E42"/>
    <w:rsid w:val="00F20E52"/>
    <w:rsid w:val="00F2159D"/>
    <w:rsid w:val="00F223C9"/>
    <w:rsid w:val="00F225AF"/>
    <w:rsid w:val="00F2277B"/>
    <w:rsid w:val="00F22996"/>
    <w:rsid w:val="00F234BA"/>
    <w:rsid w:val="00F2597B"/>
    <w:rsid w:val="00F26506"/>
    <w:rsid w:val="00F26AF9"/>
    <w:rsid w:val="00F27FA8"/>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02"/>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0F1D"/>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17C"/>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36CCC8F3"/>
  <w15:docId w15:val="{C4D709F6-9A58-4D5E-A30A-1249FFACC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Sinespaciado">
    <w:name w:val="No Spacing"/>
    <w:uiPriority w:val="1"/>
    <w:qFormat/>
    <w:rsid w:val="00D06B9D"/>
    <w:rPr>
      <w:rFonts w:ascii="Times New Roman" w:hAnsi="Times New Roman"/>
      <w:lang w:eastAsia="en-US"/>
    </w:rPr>
  </w:style>
  <w:style w:type="table" w:styleId="Tablaconcuadrcula">
    <w:name w:val="Table Grid"/>
    <w:basedOn w:val="Tablanormal"/>
    <w:uiPriority w:val="39"/>
    <w:rsid w:val="00241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titulo2-t2-c">
    <w:name w:val="foral-f-titulo2-t2-c"/>
    <w:basedOn w:val="Normal"/>
    <w:rsid w:val="0024124F"/>
    <w:pPr>
      <w:spacing w:after="150"/>
    </w:pPr>
    <w:rPr>
      <w:rFonts w:eastAsia="Times New Roman"/>
      <w:sz w:val="24"/>
      <w:szCs w:val="24"/>
      <w:lang w:val="eu-ES" w:eastAsia="eu-ES"/>
    </w:rPr>
  </w:style>
  <w:style w:type="paragraph" w:customStyle="1" w:styleId="foral-f-titulo2-t2-bis-c-">
    <w:name w:val="foral-f-titulo2-t2-bis-c-"/>
    <w:basedOn w:val="Normal"/>
    <w:rsid w:val="0024124F"/>
    <w:pPr>
      <w:spacing w:after="150"/>
    </w:pPr>
    <w:rPr>
      <w:rFonts w:eastAsia="Times New Roman"/>
      <w:sz w:val="24"/>
      <w:szCs w:val="24"/>
      <w:lang w:val="eu-ES" w:eastAsia="eu-ES"/>
    </w:rPr>
  </w:style>
  <w:style w:type="paragraph" w:customStyle="1" w:styleId="foral-f-parrafo-c">
    <w:name w:val="foral-f-parrafo-c"/>
    <w:basedOn w:val="Normal"/>
    <w:rsid w:val="0024124F"/>
    <w:pPr>
      <w:spacing w:after="150"/>
    </w:pPr>
    <w:rPr>
      <w:rFonts w:eastAsia="Times New Roman"/>
      <w:sz w:val="24"/>
      <w:szCs w:val="24"/>
      <w:lang w:val="eu-ES" w:eastAsia="eu-ES"/>
    </w:rPr>
  </w:style>
  <w:style w:type="paragraph" w:customStyle="1" w:styleId="foral-f-parrafo-3lineas-t5-c">
    <w:name w:val="foral-f-parrafo-3lineas-t5-c"/>
    <w:basedOn w:val="Normal"/>
    <w:rsid w:val="0024124F"/>
    <w:pPr>
      <w:spacing w:after="150"/>
    </w:pPr>
    <w:rPr>
      <w:rFonts w:eastAsia="Times New Roman"/>
      <w:sz w:val="24"/>
      <w:szCs w:val="24"/>
      <w:lang w:val="eu-ES" w:eastAsia="eu-ES"/>
    </w:rPr>
  </w:style>
  <w:style w:type="paragraph" w:customStyle="1" w:styleId="foral-f-titulo3-t6-c">
    <w:name w:val="foral-f-titulo3-t6-c"/>
    <w:basedOn w:val="Normal"/>
    <w:rsid w:val="0024124F"/>
    <w:pPr>
      <w:spacing w:after="150"/>
    </w:pPr>
    <w:rPr>
      <w:rFonts w:eastAsia="Times New Roman"/>
      <w:sz w:val="24"/>
      <w:szCs w:val="24"/>
      <w:lang w:val="eu-ES" w:eastAsia="eu-ES"/>
    </w:rPr>
  </w:style>
  <w:style w:type="paragraph" w:customStyle="1" w:styleId="tablas-c8-centro-c">
    <w:name w:val="tablas-c8-centro-c"/>
    <w:basedOn w:val="Normal"/>
    <w:rsid w:val="0024124F"/>
    <w:pPr>
      <w:spacing w:after="150"/>
    </w:pPr>
    <w:rPr>
      <w:rFonts w:eastAsia="Times New Roman"/>
      <w:sz w:val="24"/>
      <w:szCs w:val="24"/>
      <w:lang w:val="eu-ES" w:eastAsia="eu-ES"/>
    </w:rPr>
  </w:style>
  <w:style w:type="character" w:styleId="Hipervnculo">
    <w:name w:val="Hyperlink"/>
    <w:uiPriority w:val="99"/>
    <w:rsid w:val="00250454"/>
    <w:rPr>
      <w:color w:val="0000FF"/>
      <w:u w:val="single"/>
    </w:rPr>
  </w:style>
  <w:style w:type="paragraph" w:styleId="Textodeglobo">
    <w:name w:val="Balloon Text"/>
    <w:basedOn w:val="Normal"/>
    <w:link w:val="TextodegloboCar"/>
    <w:uiPriority w:val="99"/>
    <w:semiHidden/>
    <w:unhideWhenUsed/>
    <w:rsid w:val="003A25C7"/>
    <w:rPr>
      <w:rFonts w:ascii="Tahoma" w:hAnsi="Tahoma" w:cs="Tahoma"/>
      <w:sz w:val="16"/>
      <w:szCs w:val="16"/>
    </w:rPr>
  </w:style>
  <w:style w:type="character" w:customStyle="1" w:styleId="TextodegloboCar">
    <w:name w:val="Texto de globo Car"/>
    <w:link w:val="Textodeglobo"/>
    <w:uiPriority w:val="99"/>
    <w:semiHidden/>
    <w:rsid w:val="003A25C7"/>
    <w:rPr>
      <w:rFonts w:ascii="Tahoma" w:hAnsi="Tahoma" w:cs="Tahoma"/>
      <w:sz w:val="16"/>
      <w:szCs w:val="16"/>
      <w:lang w:val="es-ES" w:eastAsia="en-US"/>
    </w:rPr>
  </w:style>
  <w:style w:type="paragraph" w:styleId="Prrafodelista">
    <w:name w:val="List Paragraph"/>
    <w:basedOn w:val="Normal"/>
    <w:uiPriority w:val="34"/>
    <w:qFormat/>
    <w:rsid w:val="00F26506"/>
    <w:pPr>
      <w:ind w:left="708"/>
    </w:pPr>
    <w:rPr>
      <w:rFonts w:eastAsia="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70247">
      <w:bodyDiv w:val="1"/>
      <w:marLeft w:val="0"/>
      <w:marRight w:val="0"/>
      <w:marTop w:val="0"/>
      <w:marBottom w:val="0"/>
      <w:divBdr>
        <w:top w:val="none" w:sz="0" w:space="0" w:color="auto"/>
        <w:left w:val="none" w:sz="0" w:space="0" w:color="auto"/>
        <w:bottom w:val="none" w:sz="0" w:space="0" w:color="auto"/>
        <w:right w:val="none" w:sz="0" w:space="0" w:color="auto"/>
      </w:divBdr>
      <w:divsChild>
        <w:div w:id="51465124">
          <w:marLeft w:val="-225"/>
          <w:marRight w:val="-225"/>
          <w:marTop w:val="0"/>
          <w:marBottom w:val="0"/>
          <w:divBdr>
            <w:top w:val="none" w:sz="0" w:space="0" w:color="auto"/>
            <w:left w:val="none" w:sz="0" w:space="0" w:color="auto"/>
            <w:bottom w:val="none" w:sz="0" w:space="0" w:color="auto"/>
            <w:right w:val="none" w:sz="0" w:space="0" w:color="auto"/>
          </w:divBdr>
          <w:divsChild>
            <w:div w:id="163795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03742">
      <w:bodyDiv w:val="1"/>
      <w:marLeft w:val="0"/>
      <w:marRight w:val="0"/>
      <w:marTop w:val="0"/>
      <w:marBottom w:val="0"/>
      <w:divBdr>
        <w:top w:val="none" w:sz="0" w:space="0" w:color="auto"/>
        <w:left w:val="none" w:sz="0" w:space="0" w:color="auto"/>
        <w:bottom w:val="none" w:sz="0" w:space="0" w:color="auto"/>
        <w:right w:val="none" w:sz="0" w:space="0" w:color="auto"/>
      </w:divBdr>
      <w:divsChild>
        <w:div w:id="1140004335">
          <w:marLeft w:val="-225"/>
          <w:marRight w:val="-225"/>
          <w:marTop w:val="0"/>
          <w:marBottom w:val="0"/>
          <w:divBdr>
            <w:top w:val="none" w:sz="0" w:space="0" w:color="auto"/>
            <w:left w:val="none" w:sz="0" w:space="0" w:color="auto"/>
            <w:bottom w:val="none" w:sz="0" w:space="0" w:color="auto"/>
            <w:right w:val="none" w:sz="0" w:space="0" w:color="auto"/>
          </w:divBdr>
          <w:divsChild>
            <w:div w:id="102375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841425">
      <w:bodyDiv w:val="1"/>
      <w:marLeft w:val="0"/>
      <w:marRight w:val="0"/>
      <w:marTop w:val="0"/>
      <w:marBottom w:val="0"/>
      <w:divBdr>
        <w:top w:val="none" w:sz="0" w:space="0" w:color="auto"/>
        <w:left w:val="none" w:sz="0" w:space="0" w:color="auto"/>
        <w:bottom w:val="none" w:sz="0" w:space="0" w:color="auto"/>
        <w:right w:val="none" w:sz="0" w:space="0" w:color="auto"/>
      </w:divBdr>
      <w:divsChild>
        <w:div w:id="1323582539">
          <w:marLeft w:val="-225"/>
          <w:marRight w:val="-225"/>
          <w:marTop w:val="0"/>
          <w:marBottom w:val="0"/>
          <w:divBdr>
            <w:top w:val="none" w:sz="0" w:space="0" w:color="auto"/>
            <w:left w:val="none" w:sz="0" w:space="0" w:color="auto"/>
            <w:bottom w:val="none" w:sz="0" w:space="0" w:color="auto"/>
            <w:right w:val="none" w:sz="0" w:space="0" w:color="auto"/>
          </w:divBdr>
          <w:divsChild>
            <w:div w:id="41428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296857">
      <w:bodyDiv w:val="1"/>
      <w:marLeft w:val="0"/>
      <w:marRight w:val="0"/>
      <w:marTop w:val="0"/>
      <w:marBottom w:val="0"/>
      <w:divBdr>
        <w:top w:val="none" w:sz="0" w:space="0" w:color="auto"/>
        <w:left w:val="none" w:sz="0" w:space="0" w:color="auto"/>
        <w:bottom w:val="none" w:sz="0" w:space="0" w:color="auto"/>
        <w:right w:val="none" w:sz="0" w:space="0" w:color="auto"/>
      </w:divBdr>
      <w:divsChild>
        <w:div w:id="1407025055">
          <w:marLeft w:val="-225"/>
          <w:marRight w:val="-225"/>
          <w:marTop w:val="0"/>
          <w:marBottom w:val="0"/>
          <w:divBdr>
            <w:top w:val="none" w:sz="0" w:space="0" w:color="auto"/>
            <w:left w:val="none" w:sz="0" w:space="0" w:color="auto"/>
            <w:bottom w:val="none" w:sz="0" w:space="0" w:color="auto"/>
            <w:right w:val="none" w:sz="0" w:space="0" w:color="auto"/>
          </w:divBdr>
          <w:divsChild>
            <w:div w:id="56834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08338">
      <w:bodyDiv w:val="1"/>
      <w:marLeft w:val="0"/>
      <w:marRight w:val="0"/>
      <w:marTop w:val="0"/>
      <w:marBottom w:val="0"/>
      <w:divBdr>
        <w:top w:val="none" w:sz="0" w:space="0" w:color="auto"/>
        <w:left w:val="none" w:sz="0" w:space="0" w:color="auto"/>
        <w:bottom w:val="none" w:sz="0" w:space="0" w:color="auto"/>
        <w:right w:val="none" w:sz="0" w:space="0" w:color="auto"/>
      </w:divBdr>
      <w:divsChild>
        <w:div w:id="1631015852">
          <w:marLeft w:val="-225"/>
          <w:marRight w:val="-225"/>
          <w:marTop w:val="0"/>
          <w:marBottom w:val="0"/>
          <w:divBdr>
            <w:top w:val="none" w:sz="0" w:space="0" w:color="auto"/>
            <w:left w:val="none" w:sz="0" w:space="0" w:color="auto"/>
            <w:bottom w:val="none" w:sz="0" w:space="0" w:color="auto"/>
            <w:right w:val="none" w:sz="0" w:space="0" w:color="auto"/>
          </w:divBdr>
          <w:divsChild>
            <w:div w:id="80485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65737">
      <w:bodyDiv w:val="1"/>
      <w:marLeft w:val="0"/>
      <w:marRight w:val="0"/>
      <w:marTop w:val="0"/>
      <w:marBottom w:val="0"/>
      <w:divBdr>
        <w:top w:val="none" w:sz="0" w:space="0" w:color="auto"/>
        <w:left w:val="none" w:sz="0" w:space="0" w:color="auto"/>
        <w:bottom w:val="none" w:sz="0" w:space="0" w:color="auto"/>
        <w:right w:val="none" w:sz="0" w:space="0" w:color="auto"/>
      </w:divBdr>
      <w:divsChild>
        <w:div w:id="744378028">
          <w:marLeft w:val="-225"/>
          <w:marRight w:val="-225"/>
          <w:marTop w:val="0"/>
          <w:marBottom w:val="0"/>
          <w:divBdr>
            <w:top w:val="none" w:sz="0" w:space="0" w:color="auto"/>
            <w:left w:val="none" w:sz="0" w:space="0" w:color="auto"/>
            <w:bottom w:val="none" w:sz="0" w:space="0" w:color="auto"/>
            <w:right w:val="none" w:sz="0" w:space="0" w:color="auto"/>
          </w:divBdr>
          <w:divsChild>
            <w:div w:id="86560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715051">
      <w:bodyDiv w:val="1"/>
      <w:marLeft w:val="0"/>
      <w:marRight w:val="0"/>
      <w:marTop w:val="0"/>
      <w:marBottom w:val="0"/>
      <w:divBdr>
        <w:top w:val="none" w:sz="0" w:space="0" w:color="auto"/>
        <w:left w:val="none" w:sz="0" w:space="0" w:color="auto"/>
        <w:bottom w:val="none" w:sz="0" w:space="0" w:color="auto"/>
        <w:right w:val="none" w:sz="0" w:space="0" w:color="auto"/>
      </w:divBdr>
      <w:divsChild>
        <w:div w:id="478420195">
          <w:marLeft w:val="-225"/>
          <w:marRight w:val="-225"/>
          <w:marTop w:val="0"/>
          <w:marBottom w:val="0"/>
          <w:divBdr>
            <w:top w:val="none" w:sz="0" w:space="0" w:color="auto"/>
            <w:left w:val="none" w:sz="0" w:space="0" w:color="auto"/>
            <w:bottom w:val="none" w:sz="0" w:space="0" w:color="auto"/>
            <w:right w:val="none" w:sz="0" w:space="0" w:color="auto"/>
          </w:divBdr>
          <w:divsChild>
            <w:div w:id="78107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644981">
      <w:bodyDiv w:val="1"/>
      <w:marLeft w:val="0"/>
      <w:marRight w:val="0"/>
      <w:marTop w:val="0"/>
      <w:marBottom w:val="0"/>
      <w:divBdr>
        <w:top w:val="none" w:sz="0" w:space="0" w:color="auto"/>
        <w:left w:val="none" w:sz="0" w:space="0" w:color="auto"/>
        <w:bottom w:val="none" w:sz="0" w:space="0" w:color="auto"/>
        <w:right w:val="none" w:sz="0" w:space="0" w:color="auto"/>
      </w:divBdr>
      <w:divsChild>
        <w:div w:id="266355017">
          <w:marLeft w:val="-225"/>
          <w:marRight w:val="-225"/>
          <w:marTop w:val="0"/>
          <w:marBottom w:val="0"/>
          <w:divBdr>
            <w:top w:val="none" w:sz="0" w:space="0" w:color="auto"/>
            <w:left w:val="none" w:sz="0" w:space="0" w:color="auto"/>
            <w:bottom w:val="none" w:sz="0" w:space="0" w:color="auto"/>
            <w:right w:val="none" w:sz="0" w:space="0" w:color="auto"/>
          </w:divBdr>
          <w:divsChild>
            <w:div w:id="24433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81334">
      <w:bodyDiv w:val="1"/>
      <w:marLeft w:val="0"/>
      <w:marRight w:val="0"/>
      <w:marTop w:val="0"/>
      <w:marBottom w:val="0"/>
      <w:divBdr>
        <w:top w:val="none" w:sz="0" w:space="0" w:color="auto"/>
        <w:left w:val="none" w:sz="0" w:space="0" w:color="auto"/>
        <w:bottom w:val="none" w:sz="0" w:space="0" w:color="auto"/>
        <w:right w:val="none" w:sz="0" w:space="0" w:color="auto"/>
      </w:divBdr>
      <w:divsChild>
        <w:div w:id="175265422">
          <w:marLeft w:val="-225"/>
          <w:marRight w:val="-225"/>
          <w:marTop w:val="0"/>
          <w:marBottom w:val="0"/>
          <w:divBdr>
            <w:top w:val="none" w:sz="0" w:space="0" w:color="auto"/>
            <w:left w:val="none" w:sz="0" w:space="0" w:color="auto"/>
            <w:bottom w:val="none" w:sz="0" w:space="0" w:color="auto"/>
            <w:right w:val="none" w:sz="0" w:space="0" w:color="auto"/>
          </w:divBdr>
          <w:divsChild>
            <w:div w:id="64285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08544">
      <w:bodyDiv w:val="1"/>
      <w:marLeft w:val="0"/>
      <w:marRight w:val="0"/>
      <w:marTop w:val="0"/>
      <w:marBottom w:val="0"/>
      <w:divBdr>
        <w:top w:val="none" w:sz="0" w:space="0" w:color="auto"/>
        <w:left w:val="none" w:sz="0" w:space="0" w:color="auto"/>
        <w:bottom w:val="none" w:sz="0" w:space="0" w:color="auto"/>
        <w:right w:val="none" w:sz="0" w:space="0" w:color="auto"/>
      </w:divBdr>
      <w:divsChild>
        <w:div w:id="501892536">
          <w:marLeft w:val="-225"/>
          <w:marRight w:val="-225"/>
          <w:marTop w:val="0"/>
          <w:marBottom w:val="0"/>
          <w:divBdr>
            <w:top w:val="none" w:sz="0" w:space="0" w:color="auto"/>
            <w:left w:val="none" w:sz="0" w:space="0" w:color="auto"/>
            <w:bottom w:val="none" w:sz="0" w:space="0" w:color="auto"/>
            <w:right w:val="none" w:sz="0" w:space="0" w:color="auto"/>
          </w:divBdr>
          <w:divsChild>
            <w:div w:id="14058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99966">
      <w:bodyDiv w:val="1"/>
      <w:marLeft w:val="0"/>
      <w:marRight w:val="0"/>
      <w:marTop w:val="0"/>
      <w:marBottom w:val="0"/>
      <w:divBdr>
        <w:top w:val="none" w:sz="0" w:space="0" w:color="auto"/>
        <w:left w:val="none" w:sz="0" w:space="0" w:color="auto"/>
        <w:bottom w:val="none" w:sz="0" w:space="0" w:color="auto"/>
        <w:right w:val="none" w:sz="0" w:space="0" w:color="auto"/>
      </w:divBdr>
      <w:divsChild>
        <w:div w:id="1412971483">
          <w:marLeft w:val="-225"/>
          <w:marRight w:val="-225"/>
          <w:marTop w:val="0"/>
          <w:marBottom w:val="0"/>
          <w:divBdr>
            <w:top w:val="none" w:sz="0" w:space="0" w:color="auto"/>
            <w:left w:val="none" w:sz="0" w:space="0" w:color="auto"/>
            <w:bottom w:val="none" w:sz="0" w:space="0" w:color="auto"/>
            <w:right w:val="none" w:sz="0" w:space="0" w:color="auto"/>
          </w:divBdr>
          <w:divsChild>
            <w:div w:id="1842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09089">
      <w:bodyDiv w:val="1"/>
      <w:marLeft w:val="0"/>
      <w:marRight w:val="0"/>
      <w:marTop w:val="0"/>
      <w:marBottom w:val="0"/>
      <w:divBdr>
        <w:top w:val="none" w:sz="0" w:space="0" w:color="auto"/>
        <w:left w:val="none" w:sz="0" w:space="0" w:color="auto"/>
        <w:bottom w:val="none" w:sz="0" w:space="0" w:color="auto"/>
        <w:right w:val="none" w:sz="0" w:space="0" w:color="auto"/>
      </w:divBdr>
      <w:divsChild>
        <w:div w:id="1479032545">
          <w:marLeft w:val="-225"/>
          <w:marRight w:val="-225"/>
          <w:marTop w:val="0"/>
          <w:marBottom w:val="0"/>
          <w:divBdr>
            <w:top w:val="none" w:sz="0" w:space="0" w:color="auto"/>
            <w:left w:val="none" w:sz="0" w:space="0" w:color="auto"/>
            <w:bottom w:val="none" w:sz="0" w:space="0" w:color="auto"/>
            <w:right w:val="none" w:sz="0" w:space="0" w:color="auto"/>
          </w:divBdr>
          <w:divsChild>
            <w:div w:id="103246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492295">
      <w:bodyDiv w:val="1"/>
      <w:marLeft w:val="0"/>
      <w:marRight w:val="0"/>
      <w:marTop w:val="0"/>
      <w:marBottom w:val="0"/>
      <w:divBdr>
        <w:top w:val="none" w:sz="0" w:space="0" w:color="auto"/>
        <w:left w:val="none" w:sz="0" w:space="0" w:color="auto"/>
        <w:bottom w:val="none" w:sz="0" w:space="0" w:color="auto"/>
        <w:right w:val="none" w:sz="0" w:space="0" w:color="auto"/>
      </w:divBdr>
      <w:divsChild>
        <w:div w:id="1972518058">
          <w:marLeft w:val="-225"/>
          <w:marRight w:val="-225"/>
          <w:marTop w:val="0"/>
          <w:marBottom w:val="0"/>
          <w:divBdr>
            <w:top w:val="none" w:sz="0" w:space="0" w:color="auto"/>
            <w:left w:val="none" w:sz="0" w:space="0" w:color="auto"/>
            <w:bottom w:val="none" w:sz="0" w:space="0" w:color="auto"/>
            <w:right w:val="none" w:sz="0" w:space="0" w:color="auto"/>
          </w:divBdr>
          <w:divsChild>
            <w:div w:id="152026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06561">
      <w:bodyDiv w:val="1"/>
      <w:marLeft w:val="0"/>
      <w:marRight w:val="0"/>
      <w:marTop w:val="0"/>
      <w:marBottom w:val="0"/>
      <w:divBdr>
        <w:top w:val="none" w:sz="0" w:space="0" w:color="auto"/>
        <w:left w:val="none" w:sz="0" w:space="0" w:color="auto"/>
        <w:bottom w:val="none" w:sz="0" w:space="0" w:color="auto"/>
        <w:right w:val="none" w:sz="0" w:space="0" w:color="auto"/>
      </w:divBdr>
      <w:divsChild>
        <w:div w:id="2059084074">
          <w:marLeft w:val="-225"/>
          <w:marRight w:val="-225"/>
          <w:marTop w:val="0"/>
          <w:marBottom w:val="0"/>
          <w:divBdr>
            <w:top w:val="none" w:sz="0" w:space="0" w:color="auto"/>
            <w:left w:val="none" w:sz="0" w:space="0" w:color="auto"/>
            <w:bottom w:val="none" w:sz="0" w:space="0" w:color="auto"/>
            <w:right w:val="none" w:sz="0" w:space="0" w:color="auto"/>
          </w:divBdr>
          <w:divsChild>
            <w:div w:id="59278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04707">
      <w:bodyDiv w:val="1"/>
      <w:marLeft w:val="0"/>
      <w:marRight w:val="0"/>
      <w:marTop w:val="0"/>
      <w:marBottom w:val="0"/>
      <w:divBdr>
        <w:top w:val="none" w:sz="0" w:space="0" w:color="auto"/>
        <w:left w:val="none" w:sz="0" w:space="0" w:color="auto"/>
        <w:bottom w:val="none" w:sz="0" w:space="0" w:color="auto"/>
        <w:right w:val="none" w:sz="0" w:space="0" w:color="auto"/>
      </w:divBdr>
      <w:divsChild>
        <w:div w:id="1952514298">
          <w:marLeft w:val="0"/>
          <w:marRight w:val="0"/>
          <w:marTop w:val="0"/>
          <w:marBottom w:val="0"/>
          <w:divBdr>
            <w:top w:val="none" w:sz="0" w:space="0" w:color="auto"/>
            <w:left w:val="none" w:sz="0" w:space="0" w:color="auto"/>
            <w:bottom w:val="none" w:sz="0" w:space="0" w:color="auto"/>
            <w:right w:val="none" w:sz="0" w:space="0" w:color="auto"/>
          </w:divBdr>
          <w:divsChild>
            <w:div w:id="804469310">
              <w:marLeft w:val="0"/>
              <w:marRight w:val="0"/>
              <w:marTop w:val="0"/>
              <w:marBottom w:val="0"/>
              <w:divBdr>
                <w:top w:val="none" w:sz="0" w:space="0" w:color="auto"/>
                <w:left w:val="none" w:sz="0" w:space="0" w:color="auto"/>
                <w:bottom w:val="none" w:sz="0" w:space="0" w:color="auto"/>
                <w:right w:val="none" w:sz="0" w:space="0" w:color="auto"/>
              </w:divBdr>
              <w:divsChild>
                <w:div w:id="24260342">
                  <w:marLeft w:val="0"/>
                  <w:marRight w:val="0"/>
                  <w:marTop w:val="0"/>
                  <w:marBottom w:val="0"/>
                  <w:divBdr>
                    <w:top w:val="none" w:sz="0" w:space="0" w:color="auto"/>
                    <w:left w:val="none" w:sz="0" w:space="0" w:color="auto"/>
                    <w:bottom w:val="none" w:sz="0" w:space="0" w:color="auto"/>
                    <w:right w:val="none" w:sz="0" w:space="0" w:color="auto"/>
                  </w:divBdr>
                  <w:divsChild>
                    <w:div w:id="488208412">
                      <w:marLeft w:val="0"/>
                      <w:marRight w:val="0"/>
                      <w:marTop w:val="0"/>
                      <w:marBottom w:val="0"/>
                      <w:divBdr>
                        <w:top w:val="none" w:sz="0" w:space="0" w:color="auto"/>
                        <w:left w:val="none" w:sz="0" w:space="0" w:color="auto"/>
                        <w:bottom w:val="none" w:sz="0" w:space="0" w:color="auto"/>
                        <w:right w:val="none" w:sz="0" w:space="0" w:color="auto"/>
                      </w:divBdr>
                      <w:divsChild>
                        <w:div w:id="573126937">
                          <w:marLeft w:val="0"/>
                          <w:marRight w:val="0"/>
                          <w:marTop w:val="0"/>
                          <w:marBottom w:val="0"/>
                          <w:divBdr>
                            <w:top w:val="none" w:sz="0" w:space="0" w:color="auto"/>
                            <w:left w:val="none" w:sz="0" w:space="0" w:color="auto"/>
                            <w:bottom w:val="none" w:sz="0" w:space="0" w:color="auto"/>
                            <w:right w:val="none" w:sz="0" w:space="0" w:color="auto"/>
                          </w:divBdr>
                          <w:divsChild>
                            <w:div w:id="1953239422">
                              <w:marLeft w:val="0"/>
                              <w:marRight w:val="0"/>
                              <w:marTop w:val="0"/>
                              <w:marBottom w:val="0"/>
                              <w:divBdr>
                                <w:top w:val="none" w:sz="0" w:space="0" w:color="auto"/>
                                <w:left w:val="none" w:sz="0" w:space="0" w:color="auto"/>
                                <w:bottom w:val="none" w:sz="0" w:space="0" w:color="auto"/>
                                <w:right w:val="none" w:sz="0" w:space="0" w:color="auto"/>
                              </w:divBdr>
                              <w:divsChild>
                                <w:div w:id="1589464856">
                                  <w:marLeft w:val="0"/>
                                  <w:marRight w:val="0"/>
                                  <w:marTop w:val="0"/>
                                  <w:marBottom w:val="0"/>
                                  <w:divBdr>
                                    <w:top w:val="none" w:sz="0" w:space="0" w:color="auto"/>
                                    <w:left w:val="none" w:sz="0" w:space="0" w:color="auto"/>
                                    <w:bottom w:val="none" w:sz="0" w:space="0" w:color="auto"/>
                                    <w:right w:val="none" w:sz="0" w:space="0" w:color="auto"/>
                                  </w:divBdr>
                                  <w:divsChild>
                                    <w:div w:id="462425261">
                                      <w:marLeft w:val="0"/>
                                      <w:marRight w:val="0"/>
                                      <w:marTop w:val="0"/>
                                      <w:marBottom w:val="0"/>
                                      <w:divBdr>
                                        <w:top w:val="none" w:sz="0" w:space="0" w:color="auto"/>
                                        <w:left w:val="none" w:sz="0" w:space="0" w:color="auto"/>
                                        <w:bottom w:val="none" w:sz="0" w:space="0" w:color="auto"/>
                                        <w:right w:val="none" w:sz="0" w:space="0" w:color="auto"/>
                                      </w:divBdr>
                                      <w:divsChild>
                                        <w:div w:id="1064572810">
                                          <w:marLeft w:val="0"/>
                                          <w:marRight w:val="0"/>
                                          <w:marTop w:val="0"/>
                                          <w:marBottom w:val="0"/>
                                          <w:divBdr>
                                            <w:top w:val="none" w:sz="0" w:space="0" w:color="auto"/>
                                            <w:left w:val="none" w:sz="0" w:space="0" w:color="auto"/>
                                            <w:bottom w:val="none" w:sz="0" w:space="0" w:color="auto"/>
                                            <w:right w:val="none" w:sz="0" w:space="0" w:color="auto"/>
                                          </w:divBdr>
                                          <w:divsChild>
                                            <w:div w:id="2122262785">
                                              <w:marLeft w:val="0"/>
                                              <w:marRight w:val="0"/>
                                              <w:marTop w:val="150"/>
                                              <w:marBottom w:val="150"/>
                                              <w:divBdr>
                                                <w:top w:val="none" w:sz="0" w:space="0" w:color="auto"/>
                                                <w:left w:val="none" w:sz="0" w:space="0" w:color="auto"/>
                                                <w:bottom w:val="none" w:sz="0" w:space="0" w:color="auto"/>
                                                <w:right w:val="none" w:sz="0" w:space="0" w:color="auto"/>
                                              </w:divBdr>
                                            </w:div>
                                            <w:div w:id="1598052223">
                                              <w:marLeft w:val="0"/>
                                              <w:marRight w:val="0"/>
                                              <w:marTop w:val="0"/>
                                              <w:marBottom w:val="0"/>
                                              <w:divBdr>
                                                <w:top w:val="none" w:sz="0" w:space="0" w:color="auto"/>
                                                <w:left w:val="none" w:sz="0" w:space="0" w:color="auto"/>
                                                <w:bottom w:val="none" w:sz="0" w:space="0" w:color="auto"/>
                                                <w:right w:val="none" w:sz="0" w:space="0" w:color="auto"/>
                                              </w:divBdr>
                                              <w:divsChild>
                                                <w:div w:id="2177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0457483">
      <w:bodyDiv w:val="1"/>
      <w:marLeft w:val="0"/>
      <w:marRight w:val="0"/>
      <w:marTop w:val="0"/>
      <w:marBottom w:val="0"/>
      <w:divBdr>
        <w:top w:val="none" w:sz="0" w:space="0" w:color="auto"/>
        <w:left w:val="none" w:sz="0" w:space="0" w:color="auto"/>
        <w:bottom w:val="none" w:sz="0" w:space="0" w:color="auto"/>
        <w:right w:val="none" w:sz="0" w:space="0" w:color="auto"/>
      </w:divBdr>
      <w:divsChild>
        <w:div w:id="240991049">
          <w:marLeft w:val="-225"/>
          <w:marRight w:val="-225"/>
          <w:marTop w:val="0"/>
          <w:marBottom w:val="0"/>
          <w:divBdr>
            <w:top w:val="none" w:sz="0" w:space="0" w:color="auto"/>
            <w:left w:val="none" w:sz="0" w:space="0" w:color="auto"/>
            <w:bottom w:val="none" w:sz="0" w:space="0" w:color="auto"/>
            <w:right w:val="none" w:sz="0" w:space="0" w:color="auto"/>
          </w:divBdr>
          <w:divsChild>
            <w:div w:id="165853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423940">
      <w:bodyDiv w:val="1"/>
      <w:marLeft w:val="0"/>
      <w:marRight w:val="0"/>
      <w:marTop w:val="0"/>
      <w:marBottom w:val="0"/>
      <w:divBdr>
        <w:top w:val="none" w:sz="0" w:space="0" w:color="auto"/>
        <w:left w:val="none" w:sz="0" w:space="0" w:color="auto"/>
        <w:bottom w:val="none" w:sz="0" w:space="0" w:color="auto"/>
        <w:right w:val="none" w:sz="0" w:space="0" w:color="auto"/>
      </w:divBdr>
      <w:divsChild>
        <w:div w:id="1864779944">
          <w:marLeft w:val="-225"/>
          <w:marRight w:val="-225"/>
          <w:marTop w:val="0"/>
          <w:marBottom w:val="0"/>
          <w:divBdr>
            <w:top w:val="none" w:sz="0" w:space="0" w:color="auto"/>
            <w:left w:val="none" w:sz="0" w:space="0" w:color="auto"/>
            <w:bottom w:val="none" w:sz="0" w:space="0" w:color="auto"/>
            <w:right w:val="none" w:sz="0" w:space="0" w:color="auto"/>
          </w:divBdr>
          <w:divsChild>
            <w:div w:id="14324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943487">
      <w:bodyDiv w:val="1"/>
      <w:marLeft w:val="0"/>
      <w:marRight w:val="0"/>
      <w:marTop w:val="0"/>
      <w:marBottom w:val="0"/>
      <w:divBdr>
        <w:top w:val="none" w:sz="0" w:space="0" w:color="auto"/>
        <w:left w:val="none" w:sz="0" w:space="0" w:color="auto"/>
        <w:bottom w:val="none" w:sz="0" w:space="0" w:color="auto"/>
        <w:right w:val="none" w:sz="0" w:space="0" w:color="auto"/>
      </w:divBdr>
      <w:divsChild>
        <w:div w:id="1132332689">
          <w:marLeft w:val="-225"/>
          <w:marRight w:val="-225"/>
          <w:marTop w:val="0"/>
          <w:marBottom w:val="0"/>
          <w:divBdr>
            <w:top w:val="none" w:sz="0" w:space="0" w:color="auto"/>
            <w:left w:val="none" w:sz="0" w:space="0" w:color="auto"/>
            <w:bottom w:val="none" w:sz="0" w:space="0" w:color="auto"/>
            <w:right w:val="none" w:sz="0" w:space="0" w:color="auto"/>
          </w:divBdr>
          <w:divsChild>
            <w:div w:id="130655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72728">
      <w:bodyDiv w:val="1"/>
      <w:marLeft w:val="0"/>
      <w:marRight w:val="0"/>
      <w:marTop w:val="0"/>
      <w:marBottom w:val="0"/>
      <w:divBdr>
        <w:top w:val="none" w:sz="0" w:space="0" w:color="auto"/>
        <w:left w:val="none" w:sz="0" w:space="0" w:color="auto"/>
        <w:bottom w:val="none" w:sz="0" w:space="0" w:color="auto"/>
        <w:right w:val="none" w:sz="0" w:space="0" w:color="auto"/>
      </w:divBdr>
      <w:divsChild>
        <w:div w:id="1071540725">
          <w:marLeft w:val="-225"/>
          <w:marRight w:val="-225"/>
          <w:marTop w:val="0"/>
          <w:marBottom w:val="0"/>
          <w:divBdr>
            <w:top w:val="none" w:sz="0" w:space="0" w:color="auto"/>
            <w:left w:val="none" w:sz="0" w:space="0" w:color="auto"/>
            <w:bottom w:val="none" w:sz="0" w:space="0" w:color="auto"/>
            <w:right w:val="none" w:sz="0" w:space="0" w:color="auto"/>
          </w:divBdr>
          <w:divsChild>
            <w:div w:id="16739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ansoain@ansoain.es"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3733</Words>
  <Characters>21284</Characters>
  <Application>Microsoft Office Word</Application>
  <DocSecurity>0</DocSecurity>
  <Lines>177</Lines>
  <Paragraphs>49</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24968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Ansoain - Intervencion</dc:creator>
  <cp:lastModifiedBy>Intervencion</cp:lastModifiedBy>
  <cp:revision>3</cp:revision>
  <cp:lastPrinted>2021-05-04T11:27:00Z</cp:lastPrinted>
  <dcterms:created xsi:type="dcterms:W3CDTF">2025-04-04T09:02:00Z</dcterms:created>
  <dcterms:modified xsi:type="dcterms:W3CDTF">2025-04-11T11:23:00Z</dcterms:modified>
</cp:coreProperties>
</file>