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F2F90" w14:textId="77777777" w:rsidR="0026052E" w:rsidRDefault="0026052E" w:rsidP="0026052E">
      <w:pPr>
        <w:rPr>
          <w:kern w:val="0"/>
          <w:lang w:eastAsia="es-ES"/>
        </w:rPr>
      </w:pPr>
    </w:p>
    <w:p w14:paraId="77FACAB7" w14:textId="77777777" w:rsidR="00114A79" w:rsidRDefault="00114A79" w:rsidP="0026052E">
      <w:pPr>
        <w:rPr>
          <w:kern w:val="0"/>
          <w:lang w:eastAsia="es-ES"/>
        </w:rPr>
      </w:pPr>
    </w:p>
    <w:p w14:paraId="0F708653" w14:textId="368F7CB8" w:rsidR="0026052E" w:rsidRDefault="00050B82" w:rsidP="0026052E">
      <w:pPr>
        <w:pBdr>
          <w:bottom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jc w:val="center"/>
        <w:rPr>
          <w:rFonts w:ascii="Arial" w:eastAsia="ヒラギノ角ゴ Pro W3" w:hAnsi="Arial" w:cs="Arial"/>
          <w:b/>
          <w:kern w:val="0"/>
          <w:sz w:val="24"/>
          <w:szCs w:val="24"/>
          <w:lang w:eastAsia="es-ES"/>
        </w:rPr>
      </w:pPr>
      <w:r>
        <w:rPr>
          <w:rFonts w:ascii="Arial" w:eastAsia="ヒラギノ角ゴ Pro W3" w:hAnsi="Arial" w:cs="Arial"/>
          <w:b/>
          <w:kern w:val="0"/>
          <w:sz w:val="24"/>
          <w:szCs w:val="24"/>
          <w:lang w:eastAsia="es-ES"/>
        </w:rPr>
        <w:t xml:space="preserve">PROPUESTA DE BASES </w:t>
      </w:r>
    </w:p>
    <w:p w14:paraId="6ADDDDEA" w14:textId="77777777" w:rsidR="0026052E" w:rsidRDefault="0026052E" w:rsidP="002605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jc w:val="both"/>
        <w:rPr>
          <w:rFonts w:ascii="Arial" w:eastAsia="ヒラギノ角ゴ Pro W3" w:hAnsi="Arial" w:cs="Arial"/>
          <w:kern w:val="0"/>
          <w:sz w:val="24"/>
          <w:szCs w:val="24"/>
          <w:lang w:eastAsia="es-ES"/>
        </w:rPr>
      </w:pPr>
    </w:p>
    <w:p w14:paraId="2A1EE37F" w14:textId="77777777" w:rsidR="00A70840" w:rsidRDefault="00A70840" w:rsidP="002605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jc w:val="both"/>
        <w:rPr>
          <w:rFonts w:ascii="Arial" w:eastAsia="ヒラギノ角ゴ Pro W3" w:hAnsi="Arial" w:cs="Arial"/>
          <w:kern w:val="0"/>
          <w:sz w:val="24"/>
          <w:szCs w:val="24"/>
          <w:lang w:eastAsia="es-ES"/>
        </w:rPr>
      </w:pPr>
    </w:p>
    <w:p w14:paraId="5C9749F3" w14:textId="2140A166" w:rsidR="0026052E" w:rsidRDefault="0026052E" w:rsidP="0026052E">
      <w:pPr>
        <w:spacing w:after="0" w:line="360" w:lineRule="auto"/>
        <w:jc w:val="center"/>
        <w:rPr>
          <w:rFonts w:ascii="Arial" w:eastAsia="Times New Roman" w:hAnsi="Arial" w:cs="Arial"/>
          <w:b/>
          <w:bCs/>
          <w:kern w:val="0"/>
          <w:sz w:val="24"/>
          <w:szCs w:val="24"/>
          <w:lang w:eastAsia="es-ES"/>
        </w:rPr>
      </w:pPr>
      <w:r>
        <w:rPr>
          <w:rFonts w:ascii="Arial" w:eastAsia="Times New Roman" w:hAnsi="Arial" w:cs="Arial"/>
          <w:b/>
          <w:bCs/>
          <w:kern w:val="0"/>
          <w:sz w:val="24"/>
          <w:szCs w:val="24"/>
          <w:lang w:eastAsia="es-ES"/>
        </w:rPr>
        <w:t xml:space="preserve">CONVOCATORIA DE </w:t>
      </w:r>
      <w:r w:rsidR="00170020">
        <w:rPr>
          <w:rFonts w:ascii="Arial" w:eastAsia="Times New Roman" w:hAnsi="Arial" w:cs="Arial"/>
          <w:b/>
          <w:bCs/>
          <w:kern w:val="0"/>
          <w:sz w:val="24"/>
          <w:szCs w:val="24"/>
          <w:lang w:eastAsia="es-ES"/>
        </w:rPr>
        <w:t>SUBVENCIONES</w:t>
      </w:r>
      <w:r>
        <w:rPr>
          <w:rFonts w:ascii="Arial" w:eastAsia="Times New Roman" w:hAnsi="Arial" w:cs="Arial"/>
          <w:b/>
          <w:bCs/>
          <w:kern w:val="0"/>
          <w:sz w:val="24"/>
          <w:szCs w:val="24"/>
          <w:lang w:eastAsia="es-ES"/>
        </w:rPr>
        <w:t xml:space="preserve"> A FAMILIAS EMPADRONADAS EN SAN FERNANDO DE HENARES PARA LA ADQUISICIÓN DE MATERIAL ESCOLAR </w:t>
      </w:r>
      <w:r w:rsidR="00170020">
        <w:rPr>
          <w:rFonts w:ascii="Arial" w:eastAsia="Times New Roman" w:hAnsi="Arial" w:cs="Arial"/>
          <w:b/>
          <w:bCs/>
          <w:kern w:val="0"/>
          <w:sz w:val="24"/>
          <w:szCs w:val="24"/>
          <w:lang w:eastAsia="es-ES"/>
        </w:rPr>
        <w:t xml:space="preserve">E INFORMÁTICO </w:t>
      </w:r>
      <w:r>
        <w:rPr>
          <w:rFonts w:ascii="Arial" w:eastAsia="Times New Roman" w:hAnsi="Arial" w:cs="Arial"/>
          <w:b/>
          <w:bCs/>
          <w:kern w:val="0"/>
          <w:sz w:val="24"/>
          <w:szCs w:val="24"/>
          <w:lang w:eastAsia="es-ES"/>
        </w:rPr>
        <w:t xml:space="preserve">PARA EL CURSO </w:t>
      </w:r>
      <w:r w:rsidRPr="00170020">
        <w:rPr>
          <w:rFonts w:ascii="Arial" w:eastAsia="Times New Roman" w:hAnsi="Arial" w:cs="Arial"/>
          <w:b/>
          <w:bCs/>
          <w:kern w:val="0"/>
          <w:sz w:val="24"/>
          <w:szCs w:val="24"/>
          <w:lang w:eastAsia="es-ES"/>
        </w:rPr>
        <w:t>202</w:t>
      </w:r>
      <w:r w:rsidR="004019B4" w:rsidRPr="00170020">
        <w:rPr>
          <w:rFonts w:ascii="Arial" w:eastAsia="Times New Roman" w:hAnsi="Arial" w:cs="Arial"/>
          <w:b/>
          <w:bCs/>
          <w:kern w:val="0"/>
          <w:sz w:val="24"/>
          <w:szCs w:val="24"/>
          <w:lang w:eastAsia="es-ES"/>
        </w:rPr>
        <w:t>5</w:t>
      </w:r>
      <w:r w:rsidRPr="00170020">
        <w:rPr>
          <w:rFonts w:ascii="Arial" w:eastAsia="Times New Roman" w:hAnsi="Arial" w:cs="Arial"/>
          <w:b/>
          <w:bCs/>
          <w:kern w:val="0"/>
          <w:sz w:val="24"/>
          <w:szCs w:val="24"/>
          <w:lang w:eastAsia="es-ES"/>
        </w:rPr>
        <w:t>/202</w:t>
      </w:r>
      <w:r w:rsidR="004019B4" w:rsidRPr="00170020">
        <w:rPr>
          <w:rFonts w:ascii="Arial" w:eastAsia="Times New Roman" w:hAnsi="Arial" w:cs="Arial"/>
          <w:b/>
          <w:bCs/>
          <w:kern w:val="0"/>
          <w:sz w:val="24"/>
          <w:szCs w:val="24"/>
          <w:lang w:eastAsia="es-ES"/>
        </w:rPr>
        <w:t>6</w:t>
      </w:r>
      <w:r>
        <w:rPr>
          <w:rFonts w:ascii="Arial" w:eastAsia="Times New Roman" w:hAnsi="Arial" w:cs="Arial"/>
          <w:b/>
          <w:bCs/>
          <w:kern w:val="0"/>
          <w:sz w:val="24"/>
          <w:szCs w:val="24"/>
          <w:lang w:eastAsia="es-ES"/>
        </w:rPr>
        <w:t>.</w:t>
      </w:r>
    </w:p>
    <w:tbl>
      <w:tblPr>
        <w:tblStyle w:val="Tablaconcuadrcula"/>
        <w:tblW w:w="7157" w:type="dxa"/>
        <w:tblInd w:w="534" w:type="dxa"/>
        <w:tblLook w:val="04A0" w:firstRow="1" w:lastRow="0" w:firstColumn="1" w:lastColumn="0" w:noHBand="0" w:noVBand="1"/>
      </w:tblPr>
      <w:tblGrid>
        <w:gridCol w:w="2835"/>
        <w:gridCol w:w="4322"/>
      </w:tblGrid>
      <w:tr w:rsidR="0026052E" w14:paraId="56FB066F" w14:textId="77777777" w:rsidTr="00170020">
        <w:tc>
          <w:tcPr>
            <w:tcW w:w="2835" w:type="dxa"/>
            <w:tcBorders>
              <w:top w:val="single" w:sz="4" w:space="0" w:color="auto"/>
              <w:left w:val="single" w:sz="4" w:space="0" w:color="auto"/>
              <w:bottom w:val="single" w:sz="4" w:space="0" w:color="auto"/>
              <w:right w:val="single" w:sz="4" w:space="0" w:color="auto"/>
            </w:tcBorders>
            <w:hideMark/>
          </w:tcPr>
          <w:p w14:paraId="32FCD781" w14:textId="77777777" w:rsidR="0026052E" w:rsidRDefault="0026052E">
            <w:pPr>
              <w:spacing w:after="0" w:line="360" w:lineRule="auto"/>
              <w:jc w:val="both"/>
              <w:rPr>
                <w:rFonts w:ascii="Arial" w:eastAsia="ヒラギノ角ゴ Pro W3" w:hAnsi="Arial" w:cs="Arial"/>
                <w:sz w:val="24"/>
                <w:szCs w:val="24"/>
                <w:lang w:val="es-ES_tradnl"/>
              </w:rPr>
            </w:pPr>
            <w:proofErr w:type="spellStart"/>
            <w:r>
              <w:rPr>
                <w:rFonts w:ascii="Arial" w:eastAsia="ヒラギノ角ゴ Pro W3" w:hAnsi="Arial" w:cs="Arial"/>
                <w:sz w:val="24"/>
                <w:szCs w:val="24"/>
                <w:lang w:val="es-ES_tradnl"/>
              </w:rPr>
              <w:t>Nº</w:t>
            </w:r>
            <w:proofErr w:type="spellEnd"/>
            <w:r>
              <w:rPr>
                <w:rFonts w:ascii="Arial" w:eastAsia="ヒラギノ角ゴ Pro W3" w:hAnsi="Arial" w:cs="Arial"/>
                <w:sz w:val="24"/>
                <w:szCs w:val="24"/>
                <w:lang w:val="es-ES_tradnl"/>
              </w:rPr>
              <w:t xml:space="preserve"> Expediente:</w:t>
            </w:r>
          </w:p>
        </w:tc>
        <w:tc>
          <w:tcPr>
            <w:tcW w:w="4322" w:type="dxa"/>
            <w:tcBorders>
              <w:top w:val="single" w:sz="4" w:space="0" w:color="auto"/>
              <w:left w:val="single" w:sz="4" w:space="0" w:color="auto"/>
              <w:bottom w:val="single" w:sz="4" w:space="0" w:color="auto"/>
              <w:right w:val="single" w:sz="4" w:space="0" w:color="auto"/>
            </w:tcBorders>
          </w:tcPr>
          <w:p w14:paraId="28E43CBE" w14:textId="246FD156" w:rsidR="00A70840" w:rsidRPr="004259BA" w:rsidRDefault="004259BA">
            <w:pPr>
              <w:spacing w:after="0" w:line="360" w:lineRule="auto"/>
              <w:jc w:val="both"/>
              <w:rPr>
                <w:rFonts w:ascii="Arial" w:eastAsia="ヒラギノ角ゴ Pro W3" w:hAnsi="Arial" w:cs="Arial"/>
                <w:sz w:val="24"/>
                <w:szCs w:val="24"/>
                <w:lang w:val="es-ES_tradnl"/>
              </w:rPr>
            </w:pPr>
            <w:r w:rsidRPr="004259BA">
              <w:rPr>
                <w:rFonts w:ascii="Open Sans" w:hAnsi="Open Sans" w:cs="Open Sans"/>
                <w:sz w:val="30"/>
                <w:szCs w:val="30"/>
                <w:shd w:val="clear" w:color="auto" w:fill="FFFFFF"/>
              </w:rPr>
              <w:t>X2025008298</w:t>
            </w:r>
          </w:p>
        </w:tc>
      </w:tr>
      <w:tr w:rsidR="0026052E" w14:paraId="522A5BE4" w14:textId="77777777" w:rsidTr="0026052E">
        <w:tc>
          <w:tcPr>
            <w:tcW w:w="2835" w:type="dxa"/>
            <w:tcBorders>
              <w:top w:val="single" w:sz="4" w:space="0" w:color="auto"/>
              <w:left w:val="single" w:sz="4" w:space="0" w:color="auto"/>
              <w:bottom w:val="single" w:sz="4" w:space="0" w:color="auto"/>
              <w:right w:val="single" w:sz="4" w:space="0" w:color="auto"/>
            </w:tcBorders>
            <w:hideMark/>
          </w:tcPr>
          <w:p w14:paraId="7732C01D" w14:textId="77777777" w:rsidR="0026052E" w:rsidRDefault="0026052E">
            <w:pPr>
              <w:spacing w:after="0" w:line="360" w:lineRule="auto"/>
              <w:jc w:val="both"/>
              <w:rPr>
                <w:rFonts w:ascii="Arial" w:eastAsia="ヒラギノ角ゴ Pro W3" w:hAnsi="Arial" w:cs="Arial"/>
                <w:sz w:val="24"/>
                <w:szCs w:val="24"/>
                <w:lang w:val="es-ES_tradnl"/>
              </w:rPr>
            </w:pPr>
            <w:r>
              <w:rPr>
                <w:rFonts w:ascii="Arial" w:eastAsia="ヒラギノ角ゴ Pro W3" w:hAnsi="Arial" w:cs="Arial"/>
                <w:sz w:val="24"/>
                <w:szCs w:val="24"/>
                <w:lang w:val="es-ES_tradnl"/>
              </w:rPr>
              <w:t>Trámite:</w:t>
            </w:r>
          </w:p>
        </w:tc>
        <w:tc>
          <w:tcPr>
            <w:tcW w:w="4322" w:type="dxa"/>
            <w:tcBorders>
              <w:top w:val="single" w:sz="4" w:space="0" w:color="auto"/>
              <w:left w:val="single" w:sz="4" w:space="0" w:color="auto"/>
              <w:bottom w:val="single" w:sz="4" w:space="0" w:color="auto"/>
              <w:right w:val="single" w:sz="4" w:space="0" w:color="auto"/>
            </w:tcBorders>
            <w:hideMark/>
          </w:tcPr>
          <w:p w14:paraId="71011909" w14:textId="77777777" w:rsidR="0026052E" w:rsidRDefault="0026052E">
            <w:pPr>
              <w:spacing w:after="0" w:line="360" w:lineRule="auto"/>
              <w:jc w:val="both"/>
              <w:rPr>
                <w:rFonts w:ascii="Arial" w:eastAsia="ヒラギノ角ゴ Pro W3" w:hAnsi="Arial" w:cs="Arial"/>
                <w:sz w:val="24"/>
                <w:szCs w:val="24"/>
                <w:lang w:val="es-ES_tradnl"/>
              </w:rPr>
            </w:pPr>
            <w:r>
              <w:rPr>
                <w:rFonts w:ascii="Arial" w:eastAsia="ヒラギノ角ゴ Pro W3" w:hAnsi="Arial" w:cs="Arial"/>
                <w:sz w:val="24"/>
                <w:szCs w:val="24"/>
                <w:lang w:val="es-ES_tradnl"/>
              </w:rPr>
              <w:t>Aprobación de la convocatoria</w:t>
            </w:r>
          </w:p>
        </w:tc>
      </w:tr>
    </w:tbl>
    <w:p w14:paraId="3E1409C7" w14:textId="77777777" w:rsidR="0026052E" w:rsidRDefault="0026052E" w:rsidP="0026052E">
      <w:pPr>
        <w:spacing w:after="0" w:line="360" w:lineRule="auto"/>
        <w:jc w:val="both"/>
        <w:rPr>
          <w:rFonts w:ascii="Arial" w:eastAsia="ヒラギノ角ゴ Pro W3" w:hAnsi="Arial" w:cs="Arial"/>
          <w:kern w:val="0"/>
          <w:sz w:val="24"/>
          <w:szCs w:val="24"/>
          <w:lang w:val="es-ES_tradnl" w:eastAsia="es-ES"/>
        </w:rPr>
      </w:pPr>
    </w:p>
    <w:tbl>
      <w:tblPr>
        <w:tblpPr w:leftFromText="240" w:rightFromText="240" w:topFromText="240" w:bottomFromText="240" w:vertAnchor="page" w:horzAnchor="margin" w:tblpY="6271"/>
        <w:tblW w:w="9060" w:type="dxa"/>
        <w:tblLayout w:type="fixed"/>
        <w:tblLook w:val="04A0" w:firstRow="1" w:lastRow="0" w:firstColumn="1" w:lastColumn="0" w:noHBand="0" w:noVBand="1"/>
      </w:tblPr>
      <w:tblGrid>
        <w:gridCol w:w="3201"/>
        <w:gridCol w:w="5859"/>
      </w:tblGrid>
      <w:tr w:rsidR="0026052E" w14:paraId="10E7CF8F" w14:textId="77777777" w:rsidTr="0026052E">
        <w:trPr>
          <w:cantSplit/>
          <w:trHeight w:val="1480"/>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C7E9DE" w14:textId="77777777" w:rsidR="0026052E" w:rsidRDefault="0026052E">
            <w:pPr>
              <w:spacing w:after="0" w:line="360" w:lineRule="auto"/>
              <w:jc w:val="both"/>
              <w:rPr>
                <w:rFonts w:ascii="Arial" w:eastAsia="ヒラギノ角ゴ Pro W3" w:hAnsi="Arial" w:cs="Arial"/>
                <w:kern w:val="0"/>
                <w:sz w:val="24"/>
                <w:szCs w:val="24"/>
                <w:lang w:val="es-ES_tradnl"/>
              </w:rPr>
            </w:pPr>
          </w:p>
          <w:p w14:paraId="0D63A392" w14:textId="77777777" w:rsidR="0026052E" w:rsidRDefault="0026052E">
            <w:pPr>
              <w:spacing w:after="0" w:line="360" w:lineRule="auto"/>
              <w:jc w:val="both"/>
              <w:rPr>
                <w:rFonts w:ascii="Arial" w:eastAsia="ヒラギノ角ゴ Pro W3" w:hAnsi="Arial" w:cs="Arial"/>
                <w:kern w:val="0"/>
                <w:sz w:val="24"/>
                <w:szCs w:val="24"/>
                <w:lang w:val="es-ES_tradnl"/>
              </w:rPr>
            </w:pPr>
            <w:r>
              <w:rPr>
                <w:rFonts w:ascii="Arial" w:eastAsia="ヒラギノ角ゴ Pro W3" w:hAnsi="Arial" w:cs="Arial"/>
                <w:b/>
                <w:kern w:val="0"/>
                <w:sz w:val="24"/>
                <w:szCs w:val="24"/>
                <w:lang w:val="es-ES_tradnl"/>
              </w:rPr>
              <w:t>Convocatoria</w:t>
            </w:r>
            <w:r>
              <w:rPr>
                <w:rFonts w:ascii="Arial" w:eastAsia="ヒラギノ角ゴ Pro W3" w:hAnsi="Arial" w:cs="Arial"/>
                <w:kern w:val="0"/>
                <w:sz w:val="24"/>
                <w:szCs w:val="24"/>
                <w:lang w:val="es-ES_tradnl"/>
              </w:rPr>
              <w:t>:</w:t>
            </w:r>
          </w:p>
        </w:tc>
        <w:tc>
          <w:tcPr>
            <w:tcW w:w="5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86DB2D" w14:textId="77777777" w:rsidR="0026052E" w:rsidRDefault="0026052E">
            <w:pPr>
              <w:spacing w:after="0" w:line="360" w:lineRule="auto"/>
              <w:jc w:val="both"/>
              <w:rPr>
                <w:rFonts w:ascii="Arial" w:eastAsia="ヒラギノ角ゴ Pro W3" w:hAnsi="Arial" w:cs="Arial"/>
                <w:kern w:val="0"/>
                <w:sz w:val="24"/>
                <w:szCs w:val="24"/>
                <w:lang w:val="es-ES_tradnl"/>
              </w:rPr>
            </w:pPr>
          </w:p>
          <w:p w14:paraId="4A931D98" w14:textId="34F3F9F4" w:rsidR="0026052E" w:rsidRPr="00050B82" w:rsidRDefault="00170020">
            <w:pPr>
              <w:spacing w:after="0" w:line="360" w:lineRule="auto"/>
              <w:jc w:val="both"/>
              <w:rPr>
                <w:rFonts w:ascii="Arial" w:eastAsia="ヒラギノ角ゴ Pro W3" w:hAnsi="Arial" w:cs="Arial"/>
                <w:b/>
                <w:strike/>
                <w:kern w:val="0"/>
                <w:sz w:val="24"/>
                <w:szCs w:val="24"/>
                <w:lang w:val="es-ES_tradnl"/>
              </w:rPr>
            </w:pPr>
            <w:r>
              <w:rPr>
                <w:rFonts w:ascii="Arial" w:eastAsia="ヒラギノ角ゴ Pro W3" w:hAnsi="Arial" w:cs="Arial"/>
                <w:kern w:val="0"/>
                <w:sz w:val="24"/>
                <w:szCs w:val="24"/>
                <w:lang w:val="es-ES_tradnl"/>
              </w:rPr>
              <w:t>Subvenciones</w:t>
            </w:r>
            <w:r w:rsidR="0026052E">
              <w:rPr>
                <w:rFonts w:ascii="Arial" w:eastAsia="ヒラギノ角ゴ Pro W3" w:hAnsi="Arial" w:cs="Arial"/>
                <w:kern w:val="0"/>
                <w:sz w:val="24"/>
                <w:szCs w:val="24"/>
                <w:lang w:val="es-ES_tradnl"/>
              </w:rPr>
              <w:t xml:space="preserve"> en régimen de concurrencia competitiva, a familias empadronadas en San Fernando de Henares</w:t>
            </w:r>
            <w:r w:rsidR="00050B82">
              <w:rPr>
                <w:rFonts w:ascii="Arial" w:eastAsia="ヒラギノ角ゴ Pro W3" w:hAnsi="Arial" w:cs="Arial"/>
                <w:kern w:val="0"/>
                <w:sz w:val="24"/>
                <w:szCs w:val="24"/>
                <w:lang w:val="es-ES_tradnl"/>
              </w:rPr>
              <w:t xml:space="preserve"> y </w:t>
            </w:r>
            <w:r w:rsidR="0026052E">
              <w:rPr>
                <w:rFonts w:ascii="Arial" w:eastAsia="ヒラギノ角ゴ Pro W3" w:hAnsi="Arial" w:cs="Arial"/>
                <w:kern w:val="0"/>
                <w:sz w:val="24"/>
                <w:szCs w:val="24"/>
                <w:lang w:val="es-ES_tradnl"/>
              </w:rPr>
              <w:t xml:space="preserve">con </w:t>
            </w:r>
            <w:r>
              <w:rPr>
                <w:rFonts w:ascii="Arial" w:eastAsia="ヒラギノ角ゴ Pro W3" w:hAnsi="Arial" w:cs="Arial"/>
                <w:kern w:val="0"/>
                <w:sz w:val="24"/>
                <w:szCs w:val="24"/>
                <w:lang w:val="es-ES_tradnl"/>
              </w:rPr>
              <w:t>miembros</w:t>
            </w:r>
            <w:r w:rsidR="0068337C">
              <w:rPr>
                <w:rFonts w:ascii="Arial" w:eastAsia="ヒラギノ角ゴ Pro W3" w:hAnsi="Arial" w:cs="Arial"/>
                <w:kern w:val="0"/>
                <w:sz w:val="24"/>
                <w:szCs w:val="24"/>
                <w:lang w:val="es-ES_tradnl"/>
              </w:rPr>
              <w:t xml:space="preserve"> nacidos después del 31 de diciembre de 2004 y</w:t>
            </w:r>
            <w:r>
              <w:rPr>
                <w:rFonts w:ascii="Arial" w:eastAsia="ヒラギノ角ゴ Pro W3" w:hAnsi="Arial" w:cs="Arial"/>
                <w:kern w:val="0"/>
                <w:sz w:val="24"/>
                <w:szCs w:val="24"/>
                <w:lang w:val="es-ES_tradnl"/>
              </w:rPr>
              <w:t xml:space="preserve"> que estén</w:t>
            </w:r>
            <w:r w:rsidR="0026052E">
              <w:rPr>
                <w:rFonts w:ascii="Arial" w:eastAsia="ヒラギノ角ゴ Pro W3" w:hAnsi="Arial" w:cs="Arial"/>
                <w:kern w:val="0"/>
                <w:sz w:val="24"/>
                <w:szCs w:val="24"/>
                <w:lang w:val="es-ES_tradnl"/>
              </w:rPr>
              <w:t xml:space="preserve"> cursando segundo ciclo de Educación Infantil, Educación Primaria, Educación Especial, </w:t>
            </w:r>
            <w:r w:rsidR="0026052E" w:rsidRPr="00050B82">
              <w:rPr>
                <w:rFonts w:ascii="Arial" w:eastAsia="ヒラギノ角ゴ Pro W3" w:hAnsi="Arial" w:cs="Arial"/>
                <w:kern w:val="0"/>
                <w:sz w:val="24"/>
                <w:szCs w:val="24"/>
                <w:lang w:val="es-ES_tradnl"/>
              </w:rPr>
              <w:t xml:space="preserve">Formación Profesional </w:t>
            </w:r>
            <w:r w:rsidRPr="00050B82">
              <w:rPr>
                <w:rFonts w:ascii="Arial" w:eastAsia="ヒラギノ角ゴ Pro W3" w:hAnsi="Arial" w:cs="Arial"/>
                <w:kern w:val="0"/>
                <w:sz w:val="24"/>
                <w:szCs w:val="24"/>
                <w:lang w:val="es-ES_tradnl"/>
              </w:rPr>
              <w:t>en cualquiera de sus grados (</w:t>
            </w:r>
            <w:r w:rsidR="0026052E" w:rsidRPr="00050B82">
              <w:rPr>
                <w:rFonts w:ascii="Arial" w:eastAsia="ヒラギノ角ゴ Pro W3" w:hAnsi="Arial" w:cs="Arial"/>
                <w:kern w:val="0"/>
                <w:sz w:val="24"/>
                <w:szCs w:val="24"/>
                <w:lang w:val="es-ES_tradnl"/>
              </w:rPr>
              <w:t>Básica</w:t>
            </w:r>
            <w:r w:rsidRPr="00050B82">
              <w:rPr>
                <w:rFonts w:ascii="Arial" w:eastAsia="ヒラギノ角ゴ Pro W3" w:hAnsi="Arial" w:cs="Arial"/>
                <w:kern w:val="0"/>
                <w:sz w:val="24"/>
                <w:szCs w:val="24"/>
                <w:lang w:val="es-ES_tradnl"/>
              </w:rPr>
              <w:t>, medios o Superiores),</w:t>
            </w:r>
            <w:r w:rsidR="0026052E" w:rsidRPr="00050B82">
              <w:rPr>
                <w:rFonts w:ascii="Arial" w:eastAsia="ヒラギノ角ゴ Pro W3" w:hAnsi="Arial" w:cs="Arial"/>
                <w:kern w:val="0"/>
                <w:sz w:val="24"/>
                <w:szCs w:val="24"/>
                <w:lang w:val="es-ES_tradnl"/>
              </w:rPr>
              <w:t xml:space="preserve"> Educación Secundaria Obligatoria</w:t>
            </w:r>
            <w:r w:rsidRPr="00050B82">
              <w:rPr>
                <w:rFonts w:ascii="Arial" w:eastAsia="ヒラギノ角ゴ Pro W3" w:hAnsi="Arial" w:cs="Arial"/>
                <w:kern w:val="0"/>
                <w:sz w:val="24"/>
                <w:szCs w:val="24"/>
                <w:lang w:val="es-ES_tradnl"/>
              </w:rPr>
              <w:t>, Bachillerato y Grados Universitarios</w:t>
            </w:r>
            <w:r w:rsidR="0026052E" w:rsidRPr="00050B82">
              <w:rPr>
                <w:rFonts w:ascii="Arial" w:eastAsia="ヒラギノ角ゴ Pro W3" w:hAnsi="Arial" w:cs="Arial"/>
                <w:kern w:val="0"/>
                <w:sz w:val="24"/>
                <w:szCs w:val="24"/>
                <w:lang w:val="es-ES_tradnl"/>
              </w:rPr>
              <w:t xml:space="preserve"> durante el curso 202</w:t>
            </w:r>
            <w:r w:rsidR="004019B4" w:rsidRPr="00050B82">
              <w:rPr>
                <w:rFonts w:ascii="Arial" w:eastAsia="ヒラギノ角ゴ Pro W3" w:hAnsi="Arial" w:cs="Arial"/>
                <w:kern w:val="0"/>
                <w:sz w:val="24"/>
                <w:szCs w:val="24"/>
                <w:lang w:val="es-ES_tradnl"/>
              </w:rPr>
              <w:t>5</w:t>
            </w:r>
            <w:r w:rsidR="0026052E" w:rsidRPr="00050B82">
              <w:rPr>
                <w:rFonts w:ascii="Arial" w:eastAsia="ヒラギノ角ゴ Pro W3" w:hAnsi="Arial" w:cs="Arial"/>
                <w:kern w:val="0"/>
                <w:sz w:val="24"/>
                <w:szCs w:val="24"/>
                <w:lang w:val="es-ES_tradnl"/>
              </w:rPr>
              <w:t>/202</w:t>
            </w:r>
            <w:r w:rsidR="004019B4" w:rsidRPr="00050B82">
              <w:rPr>
                <w:rFonts w:ascii="Arial" w:eastAsia="ヒラギノ角ゴ Pro W3" w:hAnsi="Arial" w:cs="Arial"/>
                <w:kern w:val="0"/>
                <w:sz w:val="24"/>
                <w:szCs w:val="24"/>
                <w:lang w:val="es-ES_tradnl"/>
              </w:rPr>
              <w:t>6</w:t>
            </w:r>
            <w:r w:rsidR="0068337C" w:rsidRPr="00050B82">
              <w:rPr>
                <w:rFonts w:ascii="Arial" w:eastAsia="ヒラギノ角ゴ Pro W3" w:hAnsi="Arial" w:cs="Arial"/>
                <w:kern w:val="0"/>
                <w:sz w:val="24"/>
                <w:szCs w:val="24"/>
                <w:lang w:val="es-ES_tradnl"/>
              </w:rPr>
              <w:t xml:space="preserve"> en centros educativos </w:t>
            </w:r>
            <w:r w:rsidR="00DD1780">
              <w:rPr>
                <w:rFonts w:ascii="Arial" w:eastAsia="ヒラギノ角ゴ Pro W3" w:hAnsi="Arial" w:cs="Arial"/>
                <w:kern w:val="0"/>
                <w:sz w:val="24"/>
                <w:szCs w:val="24"/>
                <w:lang w:val="es-ES_tradnl"/>
              </w:rPr>
              <w:t xml:space="preserve">sostenidos con fondos </w:t>
            </w:r>
            <w:r w:rsidR="0068337C" w:rsidRPr="00050B82">
              <w:rPr>
                <w:rFonts w:ascii="Arial" w:eastAsia="ヒラギノ角ゴ Pro W3" w:hAnsi="Arial" w:cs="Arial"/>
                <w:kern w:val="0"/>
                <w:sz w:val="24"/>
                <w:szCs w:val="24"/>
                <w:lang w:val="es-ES_tradnl"/>
              </w:rPr>
              <w:t>públicos.</w:t>
            </w:r>
          </w:p>
          <w:p w14:paraId="08E33EAB" w14:textId="77777777" w:rsidR="0026052E" w:rsidRDefault="0026052E">
            <w:pPr>
              <w:spacing w:after="0" w:line="360" w:lineRule="auto"/>
              <w:jc w:val="both"/>
              <w:rPr>
                <w:rFonts w:ascii="Arial" w:eastAsia="Times New Roman" w:hAnsi="Arial" w:cs="Arial"/>
                <w:kern w:val="0"/>
                <w:sz w:val="24"/>
                <w:szCs w:val="24"/>
                <w:lang w:val="es-ES_tradnl"/>
              </w:rPr>
            </w:pPr>
          </w:p>
        </w:tc>
      </w:tr>
    </w:tbl>
    <w:p w14:paraId="28126596" w14:textId="77777777" w:rsidR="0026052E" w:rsidRDefault="0026052E" w:rsidP="0026052E">
      <w:pPr>
        <w:spacing w:after="0" w:line="360" w:lineRule="auto"/>
        <w:jc w:val="both"/>
        <w:rPr>
          <w:rFonts w:ascii="Arial" w:eastAsia="Times New Roman" w:hAnsi="Arial" w:cs="Arial"/>
          <w:kern w:val="0"/>
          <w:sz w:val="24"/>
          <w:szCs w:val="24"/>
          <w:lang w:eastAsia="es-ES"/>
        </w:rPr>
      </w:pPr>
    </w:p>
    <w:p w14:paraId="75BE521D" w14:textId="77777777" w:rsidR="00A70840" w:rsidRDefault="00A70840" w:rsidP="0026052E">
      <w:pPr>
        <w:spacing w:after="0" w:line="360" w:lineRule="auto"/>
        <w:jc w:val="both"/>
        <w:rPr>
          <w:rFonts w:ascii="Arial" w:eastAsia="Times New Roman" w:hAnsi="Arial" w:cs="Arial"/>
          <w:kern w:val="0"/>
          <w:sz w:val="24"/>
          <w:szCs w:val="24"/>
          <w:lang w:eastAsia="es-ES"/>
        </w:rPr>
      </w:pPr>
    </w:p>
    <w:p w14:paraId="278F9233" w14:textId="77777777" w:rsidR="00A70840" w:rsidRDefault="00A70840" w:rsidP="0026052E">
      <w:pPr>
        <w:spacing w:after="0" w:line="360" w:lineRule="auto"/>
        <w:jc w:val="both"/>
        <w:rPr>
          <w:rFonts w:ascii="Arial" w:eastAsia="Times New Roman" w:hAnsi="Arial" w:cs="Arial"/>
          <w:kern w:val="0"/>
          <w:sz w:val="24"/>
          <w:szCs w:val="24"/>
          <w:lang w:eastAsia="es-ES"/>
        </w:rPr>
      </w:pPr>
    </w:p>
    <w:p w14:paraId="73DC2855" w14:textId="77777777" w:rsidR="00A70840" w:rsidRDefault="00A70840" w:rsidP="0026052E">
      <w:pPr>
        <w:spacing w:after="0" w:line="360" w:lineRule="auto"/>
        <w:jc w:val="both"/>
        <w:rPr>
          <w:rFonts w:ascii="Arial" w:eastAsia="Times New Roman" w:hAnsi="Arial" w:cs="Arial"/>
          <w:kern w:val="0"/>
          <w:sz w:val="24"/>
          <w:szCs w:val="24"/>
          <w:lang w:eastAsia="es-ES"/>
        </w:rPr>
      </w:pPr>
    </w:p>
    <w:p w14:paraId="1E766CD4" w14:textId="77777777" w:rsidR="00A70840" w:rsidRDefault="00A70840" w:rsidP="0026052E">
      <w:pPr>
        <w:spacing w:after="0" w:line="360" w:lineRule="auto"/>
        <w:jc w:val="both"/>
        <w:rPr>
          <w:rFonts w:ascii="Arial" w:eastAsia="Times New Roman" w:hAnsi="Arial" w:cs="Arial"/>
          <w:kern w:val="0"/>
          <w:sz w:val="24"/>
          <w:szCs w:val="24"/>
          <w:lang w:eastAsia="es-ES"/>
        </w:rPr>
      </w:pPr>
    </w:p>
    <w:p w14:paraId="051B05EB" w14:textId="77777777" w:rsidR="00A70840" w:rsidRDefault="00A70840" w:rsidP="0026052E">
      <w:pPr>
        <w:spacing w:after="0" w:line="360" w:lineRule="auto"/>
        <w:jc w:val="both"/>
        <w:rPr>
          <w:rFonts w:ascii="Arial" w:eastAsia="Times New Roman" w:hAnsi="Arial" w:cs="Arial"/>
          <w:kern w:val="0"/>
          <w:sz w:val="24"/>
          <w:szCs w:val="24"/>
          <w:lang w:eastAsia="es-ES"/>
        </w:rPr>
      </w:pPr>
    </w:p>
    <w:p w14:paraId="47562FB8" w14:textId="77777777" w:rsidR="00A70840" w:rsidRDefault="00A70840" w:rsidP="0026052E">
      <w:pPr>
        <w:spacing w:after="0" w:line="360" w:lineRule="auto"/>
        <w:jc w:val="both"/>
        <w:rPr>
          <w:rFonts w:ascii="Arial" w:eastAsia="Times New Roman" w:hAnsi="Arial" w:cs="Arial"/>
          <w:kern w:val="0"/>
          <w:sz w:val="24"/>
          <w:szCs w:val="24"/>
          <w:lang w:eastAsia="es-ES"/>
        </w:rPr>
      </w:pPr>
    </w:p>
    <w:p w14:paraId="2FF98EB1" w14:textId="77777777" w:rsidR="00A70840" w:rsidRDefault="00A70840" w:rsidP="0026052E">
      <w:pPr>
        <w:spacing w:after="0" w:line="360" w:lineRule="auto"/>
        <w:jc w:val="both"/>
        <w:rPr>
          <w:rFonts w:ascii="Arial" w:eastAsia="Times New Roman" w:hAnsi="Arial" w:cs="Arial"/>
          <w:kern w:val="0"/>
          <w:sz w:val="24"/>
          <w:szCs w:val="24"/>
          <w:lang w:eastAsia="es-ES"/>
        </w:rPr>
      </w:pPr>
    </w:p>
    <w:p w14:paraId="00C36329" w14:textId="44361988" w:rsidR="00114A79" w:rsidRDefault="0026052E" w:rsidP="00A70840">
      <w:pPr>
        <w:spacing w:after="200" w:line="276" w:lineRule="auto"/>
        <w:jc w:val="both"/>
        <w:rPr>
          <w:rFonts w:ascii="Arial" w:eastAsia="Times New Roman" w:hAnsi="Arial" w:cs="Arial"/>
          <w:kern w:val="0"/>
          <w:sz w:val="24"/>
          <w:szCs w:val="24"/>
          <w:lang w:eastAsia="es-ES"/>
        </w:rPr>
      </w:pPr>
      <w:r>
        <w:rPr>
          <w:rFonts w:ascii="Arial" w:eastAsia="ヒラギノ角ゴ Pro W3" w:hAnsi="Arial" w:cs="Arial"/>
          <w:b/>
          <w:bCs/>
          <w:kern w:val="0"/>
          <w:sz w:val="24"/>
          <w:szCs w:val="24"/>
          <w:u w:val="single"/>
          <w:lang w:val="es-ES_tradnl" w:eastAsia="es-ES"/>
        </w:rPr>
        <w:t>PRIMERO</w:t>
      </w:r>
      <w:r>
        <w:rPr>
          <w:rFonts w:ascii="Arial" w:eastAsia="ヒラギノ角ゴ Pro W3" w:hAnsi="Arial" w:cs="Arial"/>
          <w:b/>
          <w:bCs/>
          <w:kern w:val="0"/>
          <w:sz w:val="24"/>
          <w:szCs w:val="24"/>
          <w:lang w:val="es-ES_tradnl" w:eastAsia="es-ES"/>
        </w:rPr>
        <w:t>. OBJETO, FINALIDAD Y DESTINO DE LAS</w:t>
      </w:r>
      <w:r w:rsidR="00170020">
        <w:rPr>
          <w:rFonts w:ascii="Arial" w:eastAsia="ヒラギノ角ゴ Pro W3" w:hAnsi="Arial" w:cs="Arial"/>
          <w:b/>
          <w:bCs/>
          <w:kern w:val="0"/>
          <w:sz w:val="24"/>
          <w:szCs w:val="24"/>
          <w:lang w:val="es-ES_tradnl" w:eastAsia="es-ES"/>
        </w:rPr>
        <w:t xml:space="preserve"> SUBVENCIONES</w:t>
      </w:r>
      <w:r w:rsidR="00A70840">
        <w:rPr>
          <w:rFonts w:ascii="Arial" w:eastAsia="ヒラギノ角ゴ Pro W3" w:hAnsi="Arial" w:cs="Arial"/>
          <w:b/>
          <w:bCs/>
          <w:kern w:val="0"/>
          <w:sz w:val="24"/>
          <w:szCs w:val="24"/>
          <w:lang w:val="es-ES_tradnl" w:eastAsia="es-ES"/>
        </w:rPr>
        <w:t>.</w:t>
      </w:r>
    </w:p>
    <w:p w14:paraId="17DD086C" w14:textId="1E857417" w:rsidR="0026052E" w:rsidRDefault="0026052E" w:rsidP="0026052E">
      <w:pPr>
        <w:spacing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Este Ayuntamiento tiene el objetivo de asistir a las familias de San Fernando de Henares, con ayudas para afrontar los gastos en material escolar</w:t>
      </w:r>
      <w:r w:rsidR="00EE4C68">
        <w:rPr>
          <w:rFonts w:ascii="Arial" w:eastAsia="Times New Roman" w:hAnsi="Arial" w:cs="Arial"/>
          <w:kern w:val="0"/>
          <w:sz w:val="24"/>
          <w:szCs w:val="24"/>
          <w:lang w:eastAsia="es-ES"/>
        </w:rPr>
        <w:t xml:space="preserve"> e informático</w:t>
      </w:r>
      <w:r>
        <w:rPr>
          <w:rFonts w:ascii="Arial" w:eastAsia="Times New Roman" w:hAnsi="Arial" w:cs="Arial"/>
          <w:kern w:val="0"/>
          <w:sz w:val="24"/>
          <w:szCs w:val="24"/>
          <w:lang w:eastAsia="es-ES"/>
        </w:rPr>
        <w:t xml:space="preserve"> derivados del inicio del curso escolar </w:t>
      </w:r>
      <w:r w:rsidRPr="00170020">
        <w:rPr>
          <w:rFonts w:ascii="Arial" w:eastAsia="Times New Roman" w:hAnsi="Arial" w:cs="Arial"/>
          <w:kern w:val="0"/>
          <w:sz w:val="24"/>
          <w:szCs w:val="24"/>
          <w:lang w:eastAsia="es-ES"/>
        </w:rPr>
        <w:t>202</w:t>
      </w:r>
      <w:r w:rsidR="004019B4" w:rsidRPr="00170020">
        <w:rPr>
          <w:rFonts w:ascii="Arial" w:eastAsia="Times New Roman" w:hAnsi="Arial" w:cs="Arial"/>
          <w:kern w:val="0"/>
          <w:sz w:val="24"/>
          <w:szCs w:val="24"/>
          <w:lang w:eastAsia="es-ES"/>
        </w:rPr>
        <w:t>5</w:t>
      </w:r>
      <w:r w:rsidRPr="00170020">
        <w:rPr>
          <w:rFonts w:ascii="Arial" w:eastAsia="Times New Roman" w:hAnsi="Arial" w:cs="Arial"/>
          <w:kern w:val="0"/>
          <w:sz w:val="24"/>
          <w:szCs w:val="24"/>
          <w:lang w:eastAsia="es-ES"/>
        </w:rPr>
        <w:t>/202</w:t>
      </w:r>
      <w:r w:rsidR="004019B4" w:rsidRPr="00170020">
        <w:rPr>
          <w:rFonts w:ascii="Arial" w:eastAsia="Times New Roman" w:hAnsi="Arial" w:cs="Arial"/>
          <w:kern w:val="0"/>
          <w:sz w:val="24"/>
          <w:szCs w:val="24"/>
          <w:lang w:eastAsia="es-ES"/>
        </w:rPr>
        <w:t>6</w:t>
      </w:r>
      <w:r>
        <w:rPr>
          <w:rFonts w:ascii="Arial" w:eastAsia="Times New Roman" w:hAnsi="Arial" w:cs="Arial"/>
          <w:kern w:val="0"/>
          <w:sz w:val="24"/>
          <w:szCs w:val="24"/>
          <w:lang w:eastAsia="es-ES"/>
        </w:rPr>
        <w:t>.</w:t>
      </w:r>
    </w:p>
    <w:p w14:paraId="551655FE" w14:textId="46CC3CD9" w:rsidR="00114A79" w:rsidRPr="00A70840" w:rsidRDefault="0026052E" w:rsidP="008B6E20">
      <w:pPr>
        <w:numPr>
          <w:ilvl w:val="0"/>
          <w:numId w:val="1"/>
        </w:numPr>
        <w:spacing w:after="200" w:line="360" w:lineRule="auto"/>
        <w:contextualSpacing/>
        <w:jc w:val="both"/>
        <w:rPr>
          <w:rFonts w:ascii="Arial" w:eastAsia="Calibri" w:hAnsi="Arial" w:cs="Arial"/>
          <w:kern w:val="0"/>
          <w:sz w:val="24"/>
          <w:szCs w:val="24"/>
        </w:rPr>
      </w:pPr>
      <w:r w:rsidRPr="00A70840">
        <w:rPr>
          <w:rFonts w:ascii="Arial" w:eastAsia="Calibri" w:hAnsi="Arial" w:cs="Arial"/>
          <w:b/>
          <w:kern w:val="0"/>
          <w:sz w:val="24"/>
          <w:szCs w:val="24"/>
        </w:rPr>
        <w:t>Objeto</w:t>
      </w:r>
      <w:r w:rsidRPr="00A70840">
        <w:rPr>
          <w:rFonts w:ascii="Arial" w:eastAsia="Calibri" w:hAnsi="Arial" w:cs="Arial"/>
          <w:kern w:val="0"/>
          <w:sz w:val="24"/>
          <w:szCs w:val="24"/>
        </w:rPr>
        <w:t xml:space="preserve">: </w:t>
      </w:r>
    </w:p>
    <w:p w14:paraId="1C046CBE" w14:textId="3ABBE393" w:rsidR="0026052E" w:rsidRDefault="0026052E" w:rsidP="0026052E">
      <w:pPr>
        <w:spacing w:after="200" w:line="360" w:lineRule="auto"/>
        <w:ind w:left="720"/>
        <w:contextualSpacing/>
        <w:jc w:val="both"/>
        <w:rPr>
          <w:rFonts w:ascii="Arial" w:eastAsia="Calibri" w:hAnsi="Arial" w:cs="Arial"/>
          <w:kern w:val="0"/>
          <w:sz w:val="24"/>
          <w:szCs w:val="24"/>
        </w:rPr>
      </w:pPr>
      <w:r>
        <w:rPr>
          <w:rFonts w:ascii="Arial" w:eastAsia="Calibri" w:hAnsi="Arial" w:cs="Arial"/>
          <w:kern w:val="0"/>
          <w:sz w:val="24"/>
          <w:szCs w:val="24"/>
        </w:rPr>
        <w:t xml:space="preserve">La presente convocatoria regulará las </w:t>
      </w:r>
      <w:r w:rsidR="00DD1780">
        <w:rPr>
          <w:rFonts w:ascii="Arial" w:eastAsia="Calibri" w:hAnsi="Arial" w:cs="Arial"/>
          <w:kern w:val="0"/>
          <w:sz w:val="24"/>
          <w:szCs w:val="24"/>
        </w:rPr>
        <w:t>subvenciones</w:t>
      </w:r>
      <w:r>
        <w:rPr>
          <w:rFonts w:ascii="Arial" w:eastAsia="Calibri" w:hAnsi="Arial" w:cs="Arial"/>
          <w:kern w:val="0"/>
          <w:sz w:val="24"/>
          <w:szCs w:val="24"/>
        </w:rPr>
        <w:t xml:space="preserve"> públicas para la adquisición de:</w:t>
      </w:r>
    </w:p>
    <w:p w14:paraId="70CC64AD" w14:textId="77777777" w:rsidR="0026052E" w:rsidRDefault="0026052E" w:rsidP="0026052E">
      <w:pPr>
        <w:numPr>
          <w:ilvl w:val="0"/>
          <w:numId w:val="2"/>
        </w:numPr>
        <w:spacing w:after="200" w:line="360" w:lineRule="auto"/>
        <w:contextualSpacing/>
        <w:jc w:val="both"/>
        <w:rPr>
          <w:rFonts w:ascii="Arial" w:eastAsia="Calibri" w:hAnsi="Arial" w:cs="Arial"/>
          <w:kern w:val="0"/>
          <w:sz w:val="24"/>
          <w:szCs w:val="24"/>
        </w:rPr>
      </w:pPr>
      <w:r>
        <w:rPr>
          <w:rFonts w:ascii="Arial" w:eastAsia="Calibri" w:hAnsi="Arial" w:cs="Arial"/>
          <w:kern w:val="0"/>
          <w:sz w:val="24"/>
          <w:szCs w:val="24"/>
        </w:rPr>
        <w:t>Material escolar fungible (como cuadernos, folios, lápices, bolígrafos, pinturas, rotuladores...) y no fungible (calculadoras, reglas, carpetas, estuches, mochilas…).</w:t>
      </w:r>
    </w:p>
    <w:p w14:paraId="6C3F2EC4" w14:textId="3CD80943" w:rsidR="0026052E" w:rsidRDefault="0026052E" w:rsidP="0026052E">
      <w:pPr>
        <w:numPr>
          <w:ilvl w:val="0"/>
          <w:numId w:val="2"/>
        </w:numPr>
        <w:spacing w:after="200" w:line="360" w:lineRule="auto"/>
        <w:contextualSpacing/>
        <w:jc w:val="both"/>
        <w:rPr>
          <w:rFonts w:ascii="Arial" w:eastAsia="Calibri" w:hAnsi="Arial" w:cs="Arial"/>
          <w:kern w:val="0"/>
          <w:sz w:val="24"/>
          <w:szCs w:val="24"/>
        </w:rPr>
      </w:pPr>
      <w:r>
        <w:rPr>
          <w:rFonts w:ascii="Arial" w:eastAsia="Calibri" w:hAnsi="Arial" w:cs="Arial"/>
          <w:kern w:val="0"/>
          <w:sz w:val="24"/>
          <w:szCs w:val="24"/>
        </w:rPr>
        <w:t xml:space="preserve">Material informático necesario para el proceso de aprendizaje en la enseñanza </w:t>
      </w:r>
      <w:bookmarkStart w:id="0" w:name="_Hlk82587310"/>
      <w:r>
        <w:rPr>
          <w:rFonts w:ascii="Arial" w:eastAsia="Calibri" w:hAnsi="Arial" w:cs="Arial"/>
          <w:kern w:val="0"/>
          <w:sz w:val="24"/>
          <w:szCs w:val="24"/>
        </w:rPr>
        <w:t xml:space="preserve">presencial y </w:t>
      </w:r>
      <w:bookmarkEnd w:id="0"/>
      <w:r>
        <w:rPr>
          <w:rFonts w:ascii="Arial" w:eastAsia="Calibri" w:hAnsi="Arial" w:cs="Arial"/>
          <w:kern w:val="0"/>
          <w:sz w:val="24"/>
          <w:szCs w:val="24"/>
        </w:rPr>
        <w:t>no presencial (como tabletas, pendrives, memorias</w:t>
      </w:r>
      <w:r w:rsidR="000D02A0" w:rsidRPr="00050B82">
        <w:rPr>
          <w:rFonts w:ascii="Arial" w:eastAsia="Calibri" w:hAnsi="Arial" w:cs="Arial"/>
          <w:kern w:val="0"/>
          <w:sz w:val="24"/>
          <w:szCs w:val="24"/>
        </w:rPr>
        <w:t>, ordenadores</w:t>
      </w:r>
      <w:r>
        <w:rPr>
          <w:rFonts w:ascii="Arial" w:eastAsia="Calibri" w:hAnsi="Arial" w:cs="Arial"/>
          <w:kern w:val="0"/>
          <w:sz w:val="24"/>
          <w:szCs w:val="24"/>
        </w:rPr>
        <w:t>…).</w:t>
      </w:r>
    </w:p>
    <w:p w14:paraId="4EF20106" w14:textId="77777777" w:rsidR="00375532" w:rsidRPr="00360F02" w:rsidRDefault="00375532" w:rsidP="0026052E">
      <w:pPr>
        <w:numPr>
          <w:ilvl w:val="0"/>
          <w:numId w:val="2"/>
        </w:numPr>
        <w:spacing w:after="200" w:line="360" w:lineRule="auto"/>
        <w:contextualSpacing/>
        <w:jc w:val="both"/>
        <w:rPr>
          <w:rFonts w:ascii="Arial" w:eastAsia="Calibri" w:hAnsi="Arial" w:cs="Arial"/>
          <w:kern w:val="0"/>
          <w:sz w:val="24"/>
          <w:szCs w:val="24"/>
        </w:rPr>
      </w:pPr>
      <w:r w:rsidRPr="00360F02">
        <w:rPr>
          <w:rFonts w:ascii="Arial" w:eastAsia="Calibri" w:hAnsi="Arial" w:cs="Arial"/>
          <w:kern w:val="0"/>
          <w:sz w:val="24"/>
          <w:szCs w:val="24"/>
        </w:rPr>
        <w:t>Instrumentos musicales: se contemplan solamente flautas y carrillones.</w:t>
      </w:r>
    </w:p>
    <w:p w14:paraId="351E2BB5" w14:textId="6526A9BE" w:rsidR="0026052E" w:rsidRPr="00360F02" w:rsidRDefault="0026052E" w:rsidP="0026052E">
      <w:pPr>
        <w:numPr>
          <w:ilvl w:val="0"/>
          <w:numId w:val="2"/>
        </w:numPr>
        <w:spacing w:after="200" w:line="360" w:lineRule="auto"/>
        <w:contextualSpacing/>
        <w:jc w:val="both"/>
        <w:rPr>
          <w:rFonts w:ascii="Arial" w:eastAsia="Calibri" w:hAnsi="Arial" w:cs="Arial"/>
          <w:kern w:val="0"/>
          <w:sz w:val="24"/>
          <w:szCs w:val="24"/>
        </w:rPr>
      </w:pPr>
      <w:r>
        <w:rPr>
          <w:rFonts w:ascii="Arial" w:eastAsia="Calibri" w:hAnsi="Arial" w:cs="Arial"/>
          <w:kern w:val="0"/>
          <w:sz w:val="24"/>
          <w:szCs w:val="24"/>
        </w:rPr>
        <w:t>Gastos de la coop</w:t>
      </w:r>
      <w:r w:rsidR="00C31147">
        <w:rPr>
          <w:rFonts w:ascii="Arial" w:eastAsia="Calibri" w:hAnsi="Arial" w:cs="Arial"/>
          <w:kern w:val="0"/>
          <w:sz w:val="24"/>
          <w:szCs w:val="24"/>
        </w:rPr>
        <w:t xml:space="preserve">erativa escolar: </w:t>
      </w:r>
      <w:r w:rsidR="00C31147" w:rsidRPr="00360F02">
        <w:rPr>
          <w:rFonts w:ascii="Arial" w:eastAsia="Calibri" w:hAnsi="Arial" w:cs="Arial"/>
          <w:kern w:val="0"/>
          <w:sz w:val="24"/>
          <w:szCs w:val="24"/>
        </w:rPr>
        <w:t>la nota del centro escolar</w:t>
      </w:r>
      <w:r w:rsidR="00E4222C" w:rsidRPr="00360F02">
        <w:rPr>
          <w:rFonts w:ascii="Arial" w:eastAsia="Calibri" w:hAnsi="Arial" w:cs="Arial"/>
          <w:kern w:val="0"/>
          <w:sz w:val="24"/>
          <w:szCs w:val="24"/>
        </w:rPr>
        <w:t xml:space="preserve"> en la que se solicita la aportación económica a la cooperativa,</w:t>
      </w:r>
      <w:r w:rsidR="00C31147" w:rsidRPr="00360F02">
        <w:rPr>
          <w:rFonts w:ascii="Arial" w:eastAsia="Calibri" w:hAnsi="Arial" w:cs="Arial"/>
          <w:kern w:val="0"/>
          <w:sz w:val="24"/>
          <w:szCs w:val="24"/>
        </w:rPr>
        <w:t xml:space="preserve"> debe especificar el importe</w:t>
      </w:r>
      <w:r w:rsidR="005C0923" w:rsidRPr="00360F02">
        <w:rPr>
          <w:rFonts w:ascii="Arial" w:eastAsia="Calibri" w:hAnsi="Arial" w:cs="Arial"/>
          <w:kern w:val="0"/>
          <w:sz w:val="24"/>
          <w:szCs w:val="24"/>
        </w:rPr>
        <w:t xml:space="preserve"> desglosado</w:t>
      </w:r>
      <w:r w:rsidR="004C0109">
        <w:rPr>
          <w:rFonts w:ascii="Arial" w:eastAsia="Calibri" w:hAnsi="Arial" w:cs="Arial"/>
          <w:kern w:val="0"/>
          <w:sz w:val="24"/>
          <w:szCs w:val="24"/>
        </w:rPr>
        <w:t xml:space="preserve"> </w:t>
      </w:r>
      <w:r w:rsidR="005C0923" w:rsidRPr="00360F02">
        <w:rPr>
          <w:rFonts w:ascii="Arial" w:eastAsia="Calibri" w:hAnsi="Arial" w:cs="Arial"/>
          <w:kern w:val="0"/>
          <w:sz w:val="24"/>
          <w:szCs w:val="24"/>
        </w:rPr>
        <w:t>(lo que se destina</w:t>
      </w:r>
      <w:r w:rsidR="00C31147" w:rsidRPr="00360F02">
        <w:rPr>
          <w:rFonts w:ascii="Arial" w:eastAsia="Calibri" w:hAnsi="Arial" w:cs="Arial"/>
          <w:kern w:val="0"/>
          <w:sz w:val="24"/>
          <w:szCs w:val="24"/>
        </w:rPr>
        <w:t xml:space="preserve"> a la compra de mat</w:t>
      </w:r>
      <w:r w:rsidR="00396648" w:rsidRPr="00360F02">
        <w:rPr>
          <w:rFonts w:ascii="Arial" w:eastAsia="Calibri" w:hAnsi="Arial" w:cs="Arial"/>
          <w:kern w:val="0"/>
          <w:sz w:val="24"/>
          <w:szCs w:val="24"/>
        </w:rPr>
        <w:t xml:space="preserve">erial escolar y lo que se destina a </w:t>
      </w:r>
      <w:r w:rsidR="00C31147" w:rsidRPr="00360F02">
        <w:rPr>
          <w:rFonts w:ascii="Arial" w:eastAsia="Calibri" w:hAnsi="Arial" w:cs="Arial"/>
          <w:kern w:val="0"/>
          <w:sz w:val="24"/>
          <w:szCs w:val="24"/>
        </w:rPr>
        <w:t>otras actividades</w:t>
      </w:r>
      <w:r w:rsidR="00E4222C" w:rsidRPr="00360F02">
        <w:rPr>
          <w:rFonts w:ascii="Arial" w:eastAsia="Calibri" w:hAnsi="Arial" w:cs="Arial"/>
          <w:kern w:val="0"/>
          <w:sz w:val="24"/>
          <w:szCs w:val="24"/>
        </w:rPr>
        <w:t xml:space="preserve"> </w:t>
      </w:r>
      <w:r w:rsidR="009F6DBC">
        <w:rPr>
          <w:rFonts w:ascii="Arial" w:eastAsia="Calibri" w:hAnsi="Arial" w:cs="Arial"/>
          <w:kern w:val="0"/>
          <w:sz w:val="24"/>
          <w:szCs w:val="24"/>
        </w:rPr>
        <w:t>complementarias</w:t>
      </w:r>
      <w:r w:rsidR="00C31147" w:rsidRPr="00360F02">
        <w:rPr>
          <w:rFonts w:ascii="Arial" w:eastAsia="Calibri" w:hAnsi="Arial" w:cs="Arial"/>
          <w:kern w:val="0"/>
          <w:sz w:val="24"/>
          <w:szCs w:val="24"/>
        </w:rPr>
        <w:t xml:space="preserve"> que</w:t>
      </w:r>
      <w:r w:rsidR="00E4222C" w:rsidRPr="00360F02">
        <w:rPr>
          <w:rFonts w:ascii="Arial" w:eastAsia="Calibri" w:hAnsi="Arial" w:cs="Arial"/>
          <w:kern w:val="0"/>
          <w:sz w:val="24"/>
          <w:szCs w:val="24"/>
        </w:rPr>
        <w:t xml:space="preserve"> se puedan plantear</w:t>
      </w:r>
      <w:r w:rsidR="00C31147" w:rsidRPr="00360F02">
        <w:rPr>
          <w:rFonts w:ascii="Arial" w:eastAsia="Calibri" w:hAnsi="Arial" w:cs="Arial"/>
          <w:kern w:val="0"/>
          <w:sz w:val="24"/>
          <w:szCs w:val="24"/>
        </w:rPr>
        <w:t xml:space="preserve"> a lo largo del curso</w:t>
      </w:r>
      <w:r w:rsidR="00E4222C" w:rsidRPr="00360F02">
        <w:rPr>
          <w:rFonts w:ascii="Arial" w:eastAsia="Calibri" w:hAnsi="Arial" w:cs="Arial"/>
          <w:kern w:val="0"/>
          <w:sz w:val="24"/>
          <w:szCs w:val="24"/>
        </w:rPr>
        <w:t xml:space="preserve"> escolar</w:t>
      </w:r>
      <w:r w:rsidR="00050B82">
        <w:rPr>
          <w:rFonts w:ascii="Arial" w:eastAsia="Calibri" w:hAnsi="Arial" w:cs="Arial"/>
          <w:kern w:val="0"/>
          <w:sz w:val="24"/>
          <w:szCs w:val="24"/>
        </w:rPr>
        <w:t xml:space="preserve">, como </w:t>
      </w:r>
      <w:r w:rsidR="00C31147" w:rsidRPr="00360F02">
        <w:rPr>
          <w:rFonts w:ascii="Arial" w:eastAsia="Calibri" w:hAnsi="Arial" w:cs="Arial"/>
          <w:kern w:val="0"/>
          <w:sz w:val="24"/>
          <w:szCs w:val="24"/>
        </w:rPr>
        <w:t>salidas,</w:t>
      </w:r>
      <w:r w:rsidR="00806731" w:rsidRPr="00360F02">
        <w:rPr>
          <w:rFonts w:ascii="Arial" w:eastAsia="Calibri" w:hAnsi="Arial" w:cs="Arial"/>
          <w:kern w:val="0"/>
          <w:sz w:val="24"/>
          <w:szCs w:val="24"/>
        </w:rPr>
        <w:t xml:space="preserve"> </w:t>
      </w:r>
      <w:r w:rsidR="00E4222C" w:rsidRPr="00360F02">
        <w:rPr>
          <w:rFonts w:ascii="Arial" w:eastAsia="Calibri" w:hAnsi="Arial" w:cs="Arial"/>
          <w:kern w:val="0"/>
          <w:sz w:val="24"/>
          <w:szCs w:val="24"/>
        </w:rPr>
        <w:t>talleres).</w:t>
      </w:r>
      <w:r w:rsidR="00360F02">
        <w:rPr>
          <w:rFonts w:ascii="Arial" w:eastAsia="Calibri" w:hAnsi="Arial" w:cs="Arial"/>
          <w:kern w:val="0"/>
          <w:sz w:val="24"/>
          <w:szCs w:val="24"/>
        </w:rPr>
        <w:t xml:space="preserve"> </w:t>
      </w:r>
      <w:r w:rsidR="005C0923" w:rsidRPr="00360F02">
        <w:rPr>
          <w:rFonts w:ascii="Arial" w:eastAsia="Calibri" w:hAnsi="Arial" w:cs="Arial"/>
          <w:kern w:val="0"/>
          <w:sz w:val="24"/>
          <w:szCs w:val="24"/>
        </w:rPr>
        <w:t>No se contemplarán los pagos en efectivo realizados a las cooperativas.</w:t>
      </w:r>
    </w:p>
    <w:p w14:paraId="617F8123" w14:textId="3D818CA9" w:rsidR="0026052E" w:rsidRPr="00360F02" w:rsidRDefault="00AC71C1" w:rsidP="005C0923">
      <w:pPr>
        <w:pStyle w:val="Prrafodelista"/>
        <w:numPr>
          <w:ilvl w:val="0"/>
          <w:numId w:val="2"/>
        </w:numPr>
        <w:spacing w:after="200" w:line="360" w:lineRule="auto"/>
        <w:jc w:val="both"/>
        <w:rPr>
          <w:rFonts w:ascii="Arial" w:eastAsia="Calibri" w:hAnsi="Arial" w:cs="Arial"/>
          <w:kern w:val="0"/>
          <w:sz w:val="24"/>
          <w:szCs w:val="24"/>
        </w:rPr>
      </w:pPr>
      <w:r w:rsidRPr="00360F02">
        <w:rPr>
          <w:rFonts w:ascii="Arial" w:eastAsia="Calibri" w:hAnsi="Arial" w:cs="Arial"/>
          <w:kern w:val="0"/>
          <w:sz w:val="24"/>
          <w:szCs w:val="24"/>
        </w:rPr>
        <w:t xml:space="preserve">Quedarán </w:t>
      </w:r>
      <w:r w:rsidR="00806731" w:rsidRPr="00360F02">
        <w:rPr>
          <w:rFonts w:ascii="Arial" w:eastAsia="Calibri" w:hAnsi="Arial" w:cs="Arial"/>
          <w:kern w:val="0"/>
          <w:sz w:val="24"/>
          <w:szCs w:val="24"/>
        </w:rPr>
        <w:t>excluidos</w:t>
      </w:r>
      <w:r w:rsidRPr="00360F02">
        <w:rPr>
          <w:rFonts w:ascii="Arial" w:eastAsia="Calibri" w:hAnsi="Arial" w:cs="Arial"/>
          <w:kern w:val="0"/>
          <w:sz w:val="24"/>
          <w:szCs w:val="24"/>
        </w:rPr>
        <w:t xml:space="preserve"> de estas ayudas</w:t>
      </w:r>
      <w:r w:rsidR="00375532" w:rsidRPr="00360F02">
        <w:rPr>
          <w:rFonts w:ascii="Arial" w:eastAsia="Calibri" w:hAnsi="Arial" w:cs="Arial"/>
          <w:kern w:val="0"/>
          <w:sz w:val="24"/>
          <w:szCs w:val="24"/>
        </w:rPr>
        <w:t xml:space="preserve">: </w:t>
      </w:r>
      <w:r w:rsidR="00E4222C" w:rsidRPr="00360F02">
        <w:rPr>
          <w:rFonts w:ascii="Arial" w:eastAsia="Calibri" w:hAnsi="Arial" w:cs="Arial"/>
          <w:kern w:val="0"/>
          <w:sz w:val="24"/>
          <w:szCs w:val="24"/>
        </w:rPr>
        <w:t>ropa</w:t>
      </w:r>
      <w:r w:rsidR="009F6DBC">
        <w:rPr>
          <w:rFonts w:ascii="Arial" w:eastAsia="Calibri" w:hAnsi="Arial" w:cs="Arial"/>
          <w:kern w:val="0"/>
          <w:sz w:val="24"/>
          <w:szCs w:val="24"/>
        </w:rPr>
        <w:t xml:space="preserve"> y</w:t>
      </w:r>
      <w:r w:rsidR="00E4222C" w:rsidRPr="00360F02">
        <w:rPr>
          <w:rFonts w:ascii="Arial" w:eastAsia="Calibri" w:hAnsi="Arial" w:cs="Arial"/>
          <w:kern w:val="0"/>
          <w:sz w:val="24"/>
          <w:szCs w:val="24"/>
        </w:rPr>
        <w:t xml:space="preserve"> </w:t>
      </w:r>
      <w:r w:rsidR="00375532" w:rsidRPr="00360F02">
        <w:rPr>
          <w:rFonts w:ascii="Arial" w:eastAsia="Calibri" w:hAnsi="Arial" w:cs="Arial"/>
          <w:kern w:val="0"/>
          <w:sz w:val="24"/>
          <w:szCs w:val="24"/>
        </w:rPr>
        <w:t>material deportivo</w:t>
      </w:r>
      <w:r w:rsidR="009F6DBC">
        <w:rPr>
          <w:rFonts w:ascii="Arial" w:eastAsia="Calibri" w:hAnsi="Arial" w:cs="Arial"/>
          <w:kern w:val="0"/>
          <w:sz w:val="24"/>
          <w:szCs w:val="24"/>
        </w:rPr>
        <w:t>.</w:t>
      </w:r>
    </w:p>
    <w:p w14:paraId="49DBE71A" w14:textId="77777777" w:rsidR="0026052E" w:rsidRDefault="0026052E" w:rsidP="0026052E">
      <w:pPr>
        <w:numPr>
          <w:ilvl w:val="0"/>
          <w:numId w:val="1"/>
        </w:numPr>
        <w:spacing w:after="200" w:line="360" w:lineRule="auto"/>
        <w:contextualSpacing/>
        <w:jc w:val="both"/>
        <w:rPr>
          <w:rFonts w:ascii="Arial" w:eastAsia="Calibri" w:hAnsi="Arial" w:cs="Arial"/>
          <w:b/>
          <w:kern w:val="0"/>
          <w:sz w:val="24"/>
          <w:szCs w:val="24"/>
        </w:rPr>
      </w:pPr>
      <w:r>
        <w:rPr>
          <w:rFonts w:ascii="Arial" w:eastAsia="Calibri" w:hAnsi="Arial" w:cs="Arial"/>
          <w:b/>
          <w:kern w:val="0"/>
          <w:sz w:val="24"/>
          <w:szCs w:val="24"/>
        </w:rPr>
        <w:t>Destinatarios:</w:t>
      </w:r>
    </w:p>
    <w:p w14:paraId="5811E79B" w14:textId="77777777" w:rsidR="00A70840" w:rsidRDefault="0026052E" w:rsidP="0026052E">
      <w:pPr>
        <w:spacing w:after="200" w:line="360" w:lineRule="auto"/>
        <w:ind w:left="720"/>
        <w:contextualSpacing/>
        <w:jc w:val="both"/>
        <w:rPr>
          <w:rFonts w:ascii="Arial" w:eastAsia="Calibri" w:hAnsi="Arial" w:cs="Arial"/>
          <w:kern w:val="0"/>
          <w:sz w:val="24"/>
          <w:szCs w:val="24"/>
        </w:rPr>
      </w:pPr>
      <w:r>
        <w:rPr>
          <w:rFonts w:ascii="Arial" w:eastAsia="Calibri" w:hAnsi="Arial" w:cs="Arial"/>
          <w:kern w:val="0"/>
          <w:sz w:val="24"/>
          <w:szCs w:val="24"/>
        </w:rPr>
        <w:t>Familias empadronadas en San Fernando de Henares y con hijos/hijas</w:t>
      </w:r>
      <w:r w:rsidR="009F6DBC">
        <w:rPr>
          <w:rFonts w:ascii="Arial" w:eastAsia="Calibri" w:hAnsi="Arial" w:cs="Arial"/>
          <w:kern w:val="0"/>
          <w:sz w:val="24"/>
          <w:szCs w:val="24"/>
        </w:rPr>
        <w:t>, nacidos después del 31 de diciembre de 2004,</w:t>
      </w:r>
      <w:r>
        <w:rPr>
          <w:rFonts w:ascii="Arial" w:eastAsia="Calibri" w:hAnsi="Arial" w:cs="Arial"/>
          <w:kern w:val="0"/>
          <w:sz w:val="24"/>
          <w:szCs w:val="24"/>
        </w:rPr>
        <w:t xml:space="preserve"> cursando alguna de las </w:t>
      </w:r>
      <w:r>
        <w:rPr>
          <w:rFonts w:ascii="Arial" w:eastAsia="Calibri" w:hAnsi="Arial" w:cs="Arial"/>
          <w:kern w:val="0"/>
          <w:sz w:val="24"/>
          <w:szCs w:val="24"/>
        </w:rPr>
        <w:lastRenderedPageBreak/>
        <w:t>siguientes enseñanzas regladas</w:t>
      </w:r>
      <w:r w:rsidR="009F6DBC">
        <w:rPr>
          <w:rFonts w:ascii="Arial" w:eastAsia="Calibri" w:hAnsi="Arial" w:cs="Arial"/>
          <w:kern w:val="0"/>
          <w:sz w:val="24"/>
          <w:szCs w:val="24"/>
        </w:rPr>
        <w:t xml:space="preserve">, </w:t>
      </w:r>
      <w:r w:rsidR="009F6DBC" w:rsidRPr="00050B82">
        <w:rPr>
          <w:rFonts w:ascii="Arial" w:eastAsia="Calibri" w:hAnsi="Arial" w:cs="Arial"/>
          <w:kern w:val="0"/>
          <w:sz w:val="24"/>
          <w:szCs w:val="24"/>
          <w:u w:val="single"/>
        </w:rPr>
        <w:t xml:space="preserve">en centros educativos </w:t>
      </w:r>
      <w:r w:rsidR="00DD1780">
        <w:rPr>
          <w:rFonts w:ascii="Arial" w:eastAsia="Calibri" w:hAnsi="Arial" w:cs="Arial"/>
          <w:kern w:val="0"/>
          <w:sz w:val="24"/>
          <w:szCs w:val="24"/>
          <w:u w:val="single"/>
        </w:rPr>
        <w:t xml:space="preserve">sostenidos con fondos </w:t>
      </w:r>
      <w:r w:rsidR="009F6DBC" w:rsidRPr="00050B82">
        <w:rPr>
          <w:rFonts w:ascii="Arial" w:eastAsia="Calibri" w:hAnsi="Arial" w:cs="Arial"/>
          <w:kern w:val="0"/>
          <w:sz w:val="24"/>
          <w:szCs w:val="24"/>
          <w:u w:val="single"/>
        </w:rPr>
        <w:t>públicos</w:t>
      </w:r>
      <w:r>
        <w:rPr>
          <w:rFonts w:ascii="Arial" w:eastAsia="Calibri" w:hAnsi="Arial" w:cs="Arial"/>
          <w:kern w:val="0"/>
          <w:sz w:val="24"/>
          <w:szCs w:val="24"/>
        </w:rPr>
        <w:t xml:space="preserve">: segundo ciclo de Educación Infantil, Educación Primaria, </w:t>
      </w:r>
    </w:p>
    <w:p w14:paraId="09AADBE0" w14:textId="77777777" w:rsidR="00A70840" w:rsidRDefault="00A70840" w:rsidP="0026052E">
      <w:pPr>
        <w:spacing w:after="200" w:line="360" w:lineRule="auto"/>
        <w:ind w:left="720"/>
        <w:contextualSpacing/>
        <w:jc w:val="both"/>
        <w:rPr>
          <w:rFonts w:ascii="Arial" w:eastAsia="Calibri" w:hAnsi="Arial" w:cs="Arial"/>
          <w:kern w:val="0"/>
          <w:sz w:val="24"/>
          <w:szCs w:val="24"/>
        </w:rPr>
      </w:pPr>
    </w:p>
    <w:p w14:paraId="143DB84D" w14:textId="41EF054B" w:rsidR="0026052E" w:rsidRDefault="0026052E" w:rsidP="0026052E">
      <w:pPr>
        <w:spacing w:after="200" w:line="360" w:lineRule="auto"/>
        <w:ind w:left="720"/>
        <w:contextualSpacing/>
        <w:jc w:val="both"/>
        <w:rPr>
          <w:rFonts w:ascii="Arial" w:eastAsia="Calibri" w:hAnsi="Arial" w:cs="Arial"/>
          <w:kern w:val="0"/>
          <w:sz w:val="24"/>
          <w:szCs w:val="24"/>
          <w:u w:val="single"/>
        </w:rPr>
      </w:pPr>
      <w:r>
        <w:rPr>
          <w:rFonts w:ascii="Arial" w:eastAsia="Calibri" w:hAnsi="Arial" w:cs="Arial"/>
          <w:kern w:val="0"/>
          <w:sz w:val="24"/>
          <w:szCs w:val="24"/>
        </w:rPr>
        <w:t>Educación Especial, Educación Secundaria Obligatoria</w:t>
      </w:r>
      <w:r w:rsidR="00CA6152">
        <w:rPr>
          <w:rFonts w:ascii="Arial" w:eastAsia="Calibri" w:hAnsi="Arial" w:cs="Arial"/>
          <w:kern w:val="0"/>
          <w:sz w:val="24"/>
          <w:szCs w:val="24"/>
        </w:rPr>
        <w:t>,</w:t>
      </w:r>
      <w:r>
        <w:rPr>
          <w:rFonts w:ascii="Arial" w:eastAsia="Calibri" w:hAnsi="Arial" w:cs="Arial"/>
          <w:kern w:val="0"/>
          <w:sz w:val="24"/>
          <w:szCs w:val="24"/>
        </w:rPr>
        <w:t xml:space="preserve"> Formación Profesional Básica</w:t>
      </w:r>
      <w:r w:rsidR="00CA6152">
        <w:rPr>
          <w:rFonts w:ascii="Arial" w:eastAsia="Calibri" w:hAnsi="Arial" w:cs="Arial"/>
          <w:kern w:val="0"/>
          <w:sz w:val="24"/>
          <w:szCs w:val="24"/>
        </w:rPr>
        <w:t xml:space="preserve">, </w:t>
      </w:r>
      <w:r w:rsidR="00CA6152" w:rsidRPr="00050B82">
        <w:rPr>
          <w:rFonts w:ascii="Arial" w:eastAsia="Calibri" w:hAnsi="Arial" w:cs="Arial"/>
          <w:kern w:val="0"/>
          <w:sz w:val="24"/>
          <w:szCs w:val="24"/>
        </w:rPr>
        <w:t>Formación Profesional de Grado medio, Formación Profesional de Grado Superior, Bachillerato y estudios de Grado Universitarios</w:t>
      </w:r>
      <w:r w:rsidR="009F6DBC" w:rsidRPr="00050B82">
        <w:rPr>
          <w:rFonts w:ascii="Arial" w:eastAsia="Calibri" w:hAnsi="Arial" w:cs="Arial"/>
          <w:kern w:val="0"/>
          <w:sz w:val="24"/>
          <w:szCs w:val="24"/>
        </w:rPr>
        <w:t>,</w:t>
      </w:r>
      <w:r w:rsidRPr="00050B82">
        <w:rPr>
          <w:rFonts w:ascii="Arial" w:eastAsia="Calibri" w:hAnsi="Arial" w:cs="Arial"/>
          <w:kern w:val="0"/>
          <w:sz w:val="24"/>
          <w:szCs w:val="24"/>
        </w:rPr>
        <w:t xml:space="preserve"> </w:t>
      </w:r>
      <w:r>
        <w:rPr>
          <w:rFonts w:ascii="Arial" w:eastAsia="Calibri" w:hAnsi="Arial" w:cs="Arial"/>
          <w:kern w:val="0"/>
          <w:sz w:val="24"/>
          <w:szCs w:val="24"/>
        </w:rPr>
        <w:t xml:space="preserve">durante el curso </w:t>
      </w:r>
      <w:r w:rsidRPr="00CA6152">
        <w:rPr>
          <w:rFonts w:ascii="Arial" w:eastAsia="Calibri" w:hAnsi="Arial" w:cs="Arial"/>
          <w:kern w:val="0"/>
          <w:sz w:val="24"/>
          <w:szCs w:val="24"/>
        </w:rPr>
        <w:t>202</w:t>
      </w:r>
      <w:r w:rsidR="004019B4" w:rsidRPr="00CA6152">
        <w:rPr>
          <w:rFonts w:ascii="Arial" w:eastAsia="Calibri" w:hAnsi="Arial" w:cs="Arial"/>
          <w:kern w:val="0"/>
          <w:sz w:val="24"/>
          <w:szCs w:val="24"/>
        </w:rPr>
        <w:t>5</w:t>
      </w:r>
      <w:r w:rsidRPr="00CA6152">
        <w:rPr>
          <w:rFonts w:ascii="Arial" w:eastAsia="Calibri" w:hAnsi="Arial" w:cs="Arial"/>
          <w:kern w:val="0"/>
          <w:sz w:val="24"/>
          <w:szCs w:val="24"/>
        </w:rPr>
        <w:t>/202</w:t>
      </w:r>
      <w:r w:rsidR="004019B4" w:rsidRPr="00CA6152">
        <w:rPr>
          <w:rFonts w:ascii="Arial" w:eastAsia="Calibri" w:hAnsi="Arial" w:cs="Arial"/>
          <w:kern w:val="0"/>
          <w:sz w:val="24"/>
          <w:szCs w:val="24"/>
        </w:rPr>
        <w:t>6</w:t>
      </w:r>
      <w:r>
        <w:rPr>
          <w:rFonts w:ascii="Arial" w:eastAsia="Calibri" w:hAnsi="Arial" w:cs="Arial"/>
          <w:kern w:val="0"/>
          <w:sz w:val="24"/>
          <w:szCs w:val="24"/>
        </w:rPr>
        <w:t>.</w:t>
      </w:r>
    </w:p>
    <w:p w14:paraId="1ED40C03" w14:textId="77777777" w:rsidR="0026052E" w:rsidRDefault="0026052E" w:rsidP="0026052E">
      <w:pPr>
        <w:spacing w:after="0" w:line="360" w:lineRule="auto"/>
        <w:jc w:val="both"/>
        <w:rPr>
          <w:rFonts w:ascii="Arial" w:eastAsia="Times New Roman" w:hAnsi="Arial" w:cs="Arial"/>
          <w:b/>
          <w:bCs/>
          <w:kern w:val="0"/>
          <w:sz w:val="24"/>
          <w:szCs w:val="24"/>
          <w:lang w:eastAsia="es-ES"/>
        </w:rPr>
      </w:pPr>
    </w:p>
    <w:p w14:paraId="47DD7EBE" w14:textId="77777777" w:rsidR="0026052E" w:rsidRDefault="0026052E" w:rsidP="0026052E">
      <w:pPr>
        <w:numPr>
          <w:ilvl w:val="0"/>
          <w:numId w:val="1"/>
        </w:numPr>
        <w:spacing w:after="200" w:line="276" w:lineRule="auto"/>
        <w:contextualSpacing/>
        <w:jc w:val="both"/>
        <w:rPr>
          <w:rFonts w:ascii="Arial" w:eastAsia="Calibri" w:hAnsi="Arial" w:cs="Arial"/>
          <w:b/>
          <w:kern w:val="0"/>
          <w:sz w:val="24"/>
          <w:szCs w:val="24"/>
        </w:rPr>
      </w:pPr>
      <w:r>
        <w:rPr>
          <w:rFonts w:ascii="Arial" w:eastAsia="Calibri" w:hAnsi="Arial" w:cs="Arial"/>
          <w:b/>
          <w:kern w:val="0"/>
          <w:sz w:val="24"/>
          <w:szCs w:val="24"/>
        </w:rPr>
        <w:t xml:space="preserve">Requisitos de los beneficiarios: </w:t>
      </w:r>
    </w:p>
    <w:p w14:paraId="17542CF2" w14:textId="77777777" w:rsidR="0026052E" w:rsidRDefault="0026052E" w:rsidP="0026052E">
      <w:pPr>
        <w:spacing w:after="200" w:line="276" w:lineRule="auto"/>
        <w:ind w:left="720"/>
        <w:contextualSpacing/>
        <w:jc w:val="both"/>
        <w:rPr>
          <w:rFonts w:ascii="Arial" w:eastAsia="Calibri" w:hAnsi="Arial" w:cs="Arial"/>
          <w:b/>
          <w:kern w:val="0"/>
          <w:sz w:val="24"/>
          <w:szCs w:val="24"/>
        </w:rPr>
      </w:pPr>
    </w:p>
    <w:p w14:paraId="0CD11618" w14:textId="54123D5F" w:rsidR="0026052E" w:rsidRPr="009F6DBC" w:rsidRDefault="0026052E">
      <w:pPr>
        <w:numPr>
          <w:ilvl w:val="0"/>
          <w:numId w:val="3"/>
        </w:numPr>
        <w:spacing w:after="200" w:line="360" w:lineRule="auto"/>
        <w:contextualSpacing/>
        <w:jc w:val="both"/>
        <w:rPr>
          <w:rFonts w:ascii="Arial" w:eastAsia="Calibri" w:hAnsi="Arial" w:cs="Arial"/>
          <w:kern w:val="0"/>
          <w:sz w:val="24"/>
          <w:szCs w:val="24"/>
        </w:rPr>
      </w:pPr>
      <w:r w:rsidRPr="009F6DBC">
        <w:rPr>
          <w:rFonts w:ascii="Arial" w:eastAsia="Calibri" w:hAnsi="Arial" w:cs="Arial"/>
          <w:kern w:val="0"/>
          <w:sz w:val="24"/>
          <w:szCs w:val="24"/>
        </w:rPr>
        <w:t>El/la solicitante debe estar empadronad</w:t>
      </w:r>
      <w:r w:rsidR="004019B4" w:rsidRPr="009F6DBC">
        <w:rPr>
          <w:rFonts w:ascii="Arial" w:eastAsia="Calibri" w:hAnsi="Arial" w:cs="Arial"/>
          <w:kern w:val="0"/>
          <w:sz w:val="24"/>
          <w:szCs w:val="24"/>
        </w:rPr>
        <w:t>o/</w:t>
      </w:r>
      <w:r w:rsidRPr="009F6DBC">
        <w:rPr>
          <w:rFonts w:ascii="Arial" w:eastAsia="Calibri" w:hAnsi="Arial" w:cs="Arial"/>
          <w:kern w:val="0"/>
          <w:sz w:val="24"/>
          <w:szCs w:val="24"/>
        </w:rPr>
        <w:t>a en el municipio de San Fernando de Henares con al menos una antigüedad de dos años, a contar desde la fecha de comienzo del periodo de solicitudes. Al entregar la solicitud de participación en esta convocatoria, el/la solicitante autoriza a la comprobación de oficio de este requisito a través del Padrón Municipal.</w:t>
      </w:r>
    </w:p>
    <w:p w14:paraId="4C495642" w14:textId="3EE4F620" w:rsidR="0026052E" w:rsidRDefault="0026052E" w:rsidP="00E4222C">
      <w:pPr>
        <w:numPr>
          <w:ilvl w:val="0"/>
          <w:numId w:val="3"/>
        </w:numPr>
        <w:spacing w:after="200" w:line="360" w:lineRule="auto"/>
        <w:contextualSpacing/>
        <w:jc w:val="both"/>
        <w:rPr>
          <w:rFonts w:ascii="Arial" w:eastAsia="Calibri" w:hAnsi="Arial" w:cs="Arial"/>
          <w:kern w:val="0"/>
          <w:sz w:val="24"/>
          <w:szCs w:val="24"/>
        </w:rPr>
      </w:pPr>
      <w:r>
        <w:rPr>
          <w:rFonts w:ascii="Arial" w:eastAsia="Calibri" w:hAnsi="Arial" w:cs="Arial"/>
          <w:kern w:val="0"/>
          <w:sz w:val="24"/>
          <w:szCs w:val="24"/>
        </w:rPr>
        <w:t>Los alumnos y alumnas que son destinatarios finales de la ayuda deben estar cursando el segundo ciclo de Educación Infantil, Educación Primaria, Educación Especial, Formación Profesional Básica</w:t>
      </w:r>
      <w:r w:rsidR="00947E3B">
        <w:rPr>
          <w:rFonts w:ascii="Arial" w:eastAsia="Calibri" w:hAnsi="Arial" w:cs="Arial"/>
          <w:kern w:val="0"/>
          <w:sz w:val="24"/>
          <w:szCs w:val="24"/>
        </w:rPr>
        <w:t xml:space="preserve">, </w:t>
      </w:r>
      <w:r w:rsidR="00947E3B" w:rsidRPr="00050B82">
        <w:rPr>
          <w:rFonts w:ascii="Arial" w:eastAsia="Calibri" w:hAnsi="Arial" w:cs="Arial"/>
          <w:kern w:val="0"/>
          <w:sz w:val="24"/>
          <w:szCs w:val="24"/>
        </w:rPr>
        <w:t>F.P. de grado medio, F.P. de grado superior,</w:t>
      </w:r>
      <w:r w:rsidRPr="00050B82">
        <w:rPr>
          <w:rFonts w:ascii="Arial" w:eastAsia="Calibri" w:hAnsi="Arial" w:cs="Arial"/>
          <w:kern w:val="0"/>
          <w:sz w:val="24"/>
          <w:szCs w:val="24"/>
        </w:rPr>
        <w:t xml:space="preserve"> Educación Secundaria Obligatoria</w:t>
      </w:r>
      <w:r w:rsidR="00947E3B" w:rsidRPr="00050B82">
        <w:rPr>
          <w:rFonts w:ascii="Arial" w:eastAsia="Calibri" w:hAnsi="Arial" w:cs="Arial"/>
          <w:kern w:val="0"/>
          <w:sz w:val="24"/>
          <w:szCs w:val="24"/>
        </w:rPr>
        <w:t>, B</w:t>
      </w:r>
      <w:r w:rsidR="00CA6152" w:rsidRPr="00050B82">
        <w:rPr>
          <w:rFonts w:ascii="Arial" w:eastAsia="Calibri" w:hAnsi="Arial" w:cs="Arial"/>
          <w:kern w:val="0"/>
          <w:sz w:val="24"/>
          <w:szCs w:val="24"/>
        </w:rPr>
        <w:t>a</w:t>
      </w:r>
      <w:r w:rsidR="00947E3B" w:rsidRPr="00050B82">
        <w:rPr>
          <w:rFonts w:ascii="Arial" w:eastAsia="Calibri" w:hAnsi="Arial" w:cs="Arial"/>
          <w:kern w:val="0"/>
          <w:sz w:val="24"/>
          <w:szCs w:val="24"/>
        </w:rPr>
        <w:t>chillerato o Grados Universitarios</w:t>
      </w:r>
      <w:r w:rsidR="009F6DBC" w:rsidRPr="00050B82">
        <w:rPr>
          <w:rFonts w:ascii="Arial" w:eastAsia="Calibri" w:hAnsi="Arial" w:cs="Arial"/>
          <w:kern w:val="0"/>
          <w:sz w:val="24"/>
          <w:szCs w:val="24"/>
        </w:rPr>
        <w:t xml:space="preserve"> en </w:t>
      </w:r>
      <w:r w:rsidR="009F6DBC" w:rsidRPr="00114A79">
        <w:rPr>
          <w:rFonts w:ascii="Arial" w:eastAsia="Calibri" w:hAnsi="Arial" w:cs="Arial"/>
          <w:kern w:val="0"/>
          <w:sz w:val="24"/>
          <w:szCs w:val="24"/>
        </w:rPr>
        <w:t xml:space="preserve">centros </w:t>
      </w:r>
      <w:r w:rsidR="000E4975" w:rsidRPr="00114A79">
        <w:rPr>
          <w:rFonts w:ascii="Arial" w:eastAsia="Calibri" w:hAnsi="Arial" w:cs="Arial"/>
          <w:kern w:val="0"/>
          <w:sz w:val="24"/>
          <w:szCs w:val="24"/>
        </w:rPr>
        <w:t xml:space="preserve">sostenidos con fondos públicos </w:t>
      </w:r>
      <w:r w:rsidR="00CA6152" w:rsidRPr="00050B82">
        <w:rPr>
          <w:rFonts w:ascii="Arial" w:eastAsia="Calibri" w:hAnsi="Arial" w:cs="Arial"/>
          <w:kern w:val="0"/>
          <w:sz w:val="24"/>
          <w:szCs w:val="24"/>
        </w:rPr>
        <w:t>y</w:t>
      </w:r>
      <w:r w:rsidR="009F6DBC" w:rsidRPr="00050B82">
        <w:rPr>
          <w:rFonts w:ascii="Arial" w:eastAsia="Calibri" w:hAnsi="Arial" w:cs="Arial"/>
          <w:kern w:val="0"/>
          <w:sz w:val="24"/>
          <w:szCs w:val="24"/>
        </w:rPr>
        <w:t xml:space="preserve"> tener como máximo 20 años de edad a 31 de diciembre de 2025.</w:t>
      </w:r>
      <w:r>
        <w:rPr>
          <w:rFonts w:ascii="Arial" w:eastAsia="Calibri" w:hAnsi="Arial" w:cs="Arial"/>
          <w:kern w:val="0"/>
          <w:sz w:val="24"/>
          <w:szCs w:val="24"/>
        </w:rPr>
        <w:t xml:space="preserve"> </w:t>
      </w:r>
      <w:r w:rsidRPr="00EC52B1">
        <w:rPr>
          <w:rFonts w:ascii="Arial" w:eastAsia="Calibri" w:hAnsi="Arial" w:cs="Arial"/>
          <w:kern w:val="0"/>
          <w:sz w:val="24"/>
          <w:szCs w:val="24"/>
        </w:rPr>
        <w:t xml:space="preserve">El alumnado </w:t>
      </w:r>
      <w:r w:rsidR="00947E3B" w:rsidRPr="00EC52B1">
        <w:rPr>
          <w:rFonts w:ascii="Arial" w:eastAsia="Calibri" w:hAnsi="Arial" w:cs="Arial"/>
          <w:kern w:val="0"/>
          <w:sz w:val="24"/>
          <w:szCs w:val="24"/>
        </w:rPr>
        <w:t>que esté cursando estudios post obligatorios</w:t>
      </w:r>
      <w:r w:rsidRPr="00EC52B1">
        <w:rPr>
          <w:rFonts w:ascii="Arial" w:eastAsia="Calibri" w:hAnsi="Arial" w:cs="Arial"/>
          <w:kern w:val="0"/>
          <w:sz w:val="24"/>
          <w:szCs w:val="24"/>
        </w:rPr>
        <w:t>, ha de aportar el certificado del centro</w:t>
      </w:r>
      <w:r w:rsidR="00050B82" w:rsidRPr="00EC52B1">
        <w:rPr>
          <w:rFonts w:ascii="Arial" w:eastAsia="Calibri" w:hAnsi="Arial" w:cs="Arial"/>
          <w:kern w:val="0"/>
          <w:sz w:val="24"/>
          <w:szCs w:val="24"/>
        </w:rPr>
        <w:t xml:space="preserve"> educativo público</w:t>
      </w:r>
      <w:r w:rsidRPr="00EC52B1">
        <w:rPr>
          <w:rFonts w:ascii="Arial" w:eastAsia="Calibri" w:hAnsi="Arial" w:cs="Arial"/>
          <w:kern w:val="0"/>
          <w:sz w:val="24"/>
          <w:szCs w:val="24"/>
        </w:rPr>
        <w:t xml:space="preserve"> en el que se indique el curso </w:t>
      </w:r>
      <w:r w:rsidR="00CA6152" w:rsidRPr="00EC52B1">
        <w:rPr>
          <w:rFonts w:ascii="Arial" w:eastAsia="Calibri" w:hAnsi="Arial" w:cs="Arial"/>
          <w:kern w:val="0"/>
          <w:sz w:val="24"/>
          <w:szCs w:val="24"/>
        </w:rPr>
        <w:t>y/o las asignaturas en las que se encuentra matriculado</w:t>
      </w:r>
      <w:r w:rsidRPr="00EC52B1">
        <w:rPr>
          <w:rFonts w:ascii="Arial" w:eastAsia="Calibri" w:hAnsi="Arial" w:cs="Arial"/>
          <w:kern w:val="0"/>
          <w:sz w:val="24"/>
          <w:szCs w:val="24"/>
        </w:rPr>
        <w:t>.  Al</w:t>
      </w:r>
      <w:r>
        <w:rPr>
          <w:rFonts w:ascii="Arial" w:eastAsia="Calibri" w:hAnsi="Arial" w:cs="Arial"/>
          <w:kern w:val="0"/>
          <w:sz w:val="24"/>
          <w:szCs w:val="24"/>
        </w:rPr>
        <w:t xml:space="preserve"> entregar la solicitud de participación en esta convocatoria, el/la </w:t>
      </w:r>
      <w:r w:rsidRPr="00E4222C">
        <w:rPr>
          <w:rFonts w:ascii="Arial" w:eastAsia="Calibri" w:hAnsi="Arial" w:cs="Arial"/>
          <w:kern w:val="0"/>
          <w:sz w:val="24"/>
          <w:szCs w:val="24"/>
        </w:rPr>
        <w:t xml:space="preserve">solicitante autoriza a la comprobación de oficio de la matrícula de los/las </w:t>
      </w:r>
      <w:r w:rsidR="00CA6152">
        <w:rPr>
          <w:rFonts w:ascii="Arial" w:eastAsia="Calibri" w:hAnsi="Arial" w:cs="Arial"/>
          <w:kern w:val="0"/>
          <w:sz w:val="24"/>
          <w:szCs w:val="24"/>
        </w:rPr>
        <w:t>destinatarios finales</w:t>
      </w:r>
      <w:r w:rsidRPr="00E4222C">
        <w:rPr>
          <w:rFonts w:ascii="Arial" w:eastAsia="Calibri" w:hAnsi="Arial" w:cs="Arial"/>
          <w:kern w:val="0"/>
          <w:sz w:val="24"/>
          <w:szCs w:val="24"/>
        </w:rPr>
        <w:t xml:space="preserve"> en el centro educativo que señalen en la solicitud.</w:t>
      </w:r>
    </w:p>
    <w:p w14:paraId="217C5834" w14:textId="13A2F5D0" w:rsidR="009F6DBC" w:rsidRPr="00050B82" w:rsidRDefault="00CA6152">
      <w:pPr>
        <w:numPr>
          <w:ilvl w:val="0"/>
          <w:numId w:val="3"/>
        </w:numPr>
        <w:spacing w:after="200" w:line="360" w:lineRule="auto"/>
        <w:contextualSpacing/>
        <w:jc w:val="both"/>
        <w:rPr>
          <w:rFonts w:ascii="Arial" w:eastAsia="Calibri" w:hAnsi="Arial" w:cs="Arial"/>
          <w:kern w:val="0"/>
          <w:sz w:val="24"/>
          <w:szCs w:val="24"/>
        </w:rPr>
      </w:pPr>
      <w:r w:rsidRPr="00050B82">
        <w:rPr>
          <w:rFonts w:ascii="Arial" w:eastAsia="Calibri" w:hAnsi="Arial" w:cs="Arial"/>
          <w:kern w:val="0"/>
          <w:sz w:val="24"/>
          <w:szCs w:val="24"/>
        </w:rPr>
        <w:t>Los y las alumnas para quienes se solicita la ayuda, deben estar matriculados en centros educativos</w:t>
      </w:r>
      <w:r w:rsidR="00DD1780">
        <w:rPr>
          <w:rFonts w:ascii="Arial" w:eastAsia="Calibri" w:hAnsi="Arial" w:cs="Arial"/>
          <w:kern w:val="0"/>
          <w:sz w:val="24"/>
          <w:szCs w:val="24"/>
        </w:rPr>
        <w:t xml:space="preserve"> sostenidos con fondos</w:t>
      </w:r>
      <w:r w:rsidRPr="00050B82">
        <w:rPr>
          <w:rFonts w:ascii="Arial" w:eastAsia="Calibri" w:hAnsi="Arial" w:cs="Arial"/>
          <w:kern w:val="0"/>
          <w:sz w:val="24"/>
          <w:szCs w:val="24"/>
        </w:rPr>
        <w:t xml:space="preserve"> públicos</w:t>
      </w:r>
      <w:r w:rsidR="009F6DBC" w:rsidRPr="00050B82">
        <w:rPr>
          <w:rFonts w:ascii="Arial" w:eastAsia="Calibri" w:hAnsi="Arial" w:cs="Arial"/>
          <w:kern w:val="0"/>
          <w:sz w:val="24"/>
          <w:szCs w:val="24"/>
        </w:rPr>
        <w:t>.</w:t>
      </w:r>
    </w:p>
    <w:p w14:paraId="06BD5088" w14:textId="11E1E0DE" w:rsidR="0026052E" w:rsidRDefault="0026052E">
      <w:pPr>
        <w:numPr>
          <w:ilvl w:val="0"/>
          <w:numId w:val="3"/>
        </w:numPr>
        <w:spacing w:after="200" w:line="360" w:lineRule="auto"/>
        <w:contextualSpacing/>
        <w:jc w:val="both"/>
        <w:rPr>
          <w:rFonts w:ascii="Arial" w:eastAsia="Calibri" w:hAnsi="Arial" w:cs="Arial"/>
          <w:kern w:val="0"/>
          <w:sz w:val="24"/>
          <w:szCs w:val="24"/>
        </w:rPr>
      </w:pPr>
      <w:r w:rsidRPr="00050B82">
        <w:rPr>
          <w:rFonts w:ascii="Arial" w:eastAsia="Calibri" w:hAnsi="Arial" w:cs="Arial"/>
          <w:kern w:val="0"/>
          <w:sz w:val="24"/>
          <w:szCs w:val="24"/>
        </w:rPr>
        <w:t xml:space="preserve">Solo podrán solicitar esta ayuda aquellas familias que en el año </w:t>
      </w:r>
      <w:bookmarkStart w:id="1" w:name="_Hlk78187454"/>
      <w:r w:rsidRPr="00050B82">
        <w:rPr>
          <w:rFonts w:ascii="Arial" w:eastAsia="Calibri" w:hAnsi="Arial" w:cs="Arial"/>
          <w:kern w:val="0"/>
          <w:sz w:val="24"/>
          <w:szCs w:val="24"/>
        </w:rPr>
        <w:t>202</w:t>
      </w:r>
      <w:r w:rsidR="004019B4" w:rsidRPr="00050B82">
        <w:rPr>
          <w:rFonts w:ascii="Arial" w:eastAsia="Calibri" w:hAnsi="Arial" w:cs="Arial"/>
          <w:kern w:val="0"/>
          <w:sz w:val="24"/>
          <w:szCs w:val="24"/>
        </w:rPr>
        <w:t>3</w:t>
      </w:r>
      <w:r w:rsidRPr="00050B82">
        <w:rPr>
          <w:rFonts w:ascii="Arial" w:eastAsia="Calibri" w:hAnsi="Arial" w:cs="Arial"/>
          <w:kern w:val="0"/>
          <w:sz w:val="24"/>
          <w:szCs w:val="24"/>
        </w:rPr>
        <w:t xml:space="preserve"> tuvieran una </w:t>
      </w:r>
      <w:r w:rsidRPr="00050B82">
        <w:rPr>
          <w:rFonts w:ascii="Arial" w:eastAsia="Calibri" w:hAnsi="Arial" w:cs="Arial"/>
          <w:kern w:val="0"/>
          <w:sz w:val="24"/>
          <w:szCs w:val="24"/>
          <w:u w:val="single"/>
        </w:rPr>
        <w:t>renta per cápita</w:t>
      </w:r>
      <w:r w:rsidRPr="00050B82">
        <w:rPr>
          <w:rFonts w:ascii="Arial" w:eastAsia="Calibri" w:hAnsi="Arial" w:cs="Arial"/>
          <w:kern w:val="0"/>
          <w:sz w:val="24"/>
          <w:szCs w:val="24"/>
        </w:rPr>
        <w:t xml:space="preserve"> inferior a 1,7 veces el IPREM (7.200,00 x </w:t>
      </w:r>
      <w:r w:rsidRPr="00050B82">
        <w:rPr>
          <w:rFonts w:ascii="Arial" w:eastAsia="Calibri" w:hAnsi="Arial" w:cs="Arial"/>
          <w:kern w:val="0"/>
          <w:sz w:val="24"/>
          <w:szCs w:val="24"/>
        </w:rPr>
        <w:lastRenderedPageBreak/>
        <w:t xml:space="preserve">1,7) = </w:t>
      </w:r>
      <w:bookmarkStart w:id="2" w:name="_Hlk81982608"/>
      <w:r w:rsidRPr="00050B82">
        <w:rPr>
          <w:rFonts w:ascii="Arial" w:eastAsia="Calibri" w:hAnsi="Arial" w:cs="Arial"/>
          <w:kern w:val="0"/>
          <w:sz w:val="24"/>
          <w:szCs w:val="24"/>
        </w:rPr>
        <w:t xml:space="preserve">12.240,00 €. </w:t>
      </w:r>
      <w:bookmarkEnd w:id="1"/>
      <w:bookmarkEnd w:id="2"/>
      <w:r w:rsidRPr="00050B82">
        <w:rPr>
          <w:rFonts w:ascii="Arial" w:eastAsia="Calibri" w:hAnsi="Arial" w:cs="Arial"/>
          <w:kern w:val="0"/>
          <w:sz w:val="24"/>
          <w:szCs w:val="24"/>
        </w:rPr>
        <w:t xml:space="preserve">Aquellas solicitudes que superen este umbral de renta per cápita serán excluidas de la presente convocatoria. </w:t>
      </w:r>
    </w:p>
    <w:p w14:paraId="79F197F7" w14:textId="77777777" w:rsidR="00A70840" w:rsidRDefault="00A70840" w:rsidP="00A70840">
      <w:pPr>
        <w:spacing w:after="200" w:line="360" w:lineRule="auto"/>
        <w:ind w:left="720"/>
        <w:contextualSpacing/>
        <w:jc w:val="both"/>
        <w:rPr>
          <w:rFonts w:ascii="Arial" w:eastAsia="Calibri" w:hAnsi="Arial" w:cs="Arial"/>
          <w:kern w:val="0"/>
          <w:sz w:val="24"/>
          <w:szCs w:val="24"/>
        </w:rPr>
      </w:pPr>
    </w:p>
    <w:p w14:paraId="2D994155" w14:textId="77777777" w:rsidR="00A70840" w:rsidRPr="00050B82" w:rsidRDefault="00A70840" w:rsidP="00A70840">
      <w:pPr>
        <w:spacing w:after="200" w:line="360" w:lineRule="auto"/>
        <w:ind w:left="720"/>
        <w:contextualSpacing/>
        <w:jc w:val="both"/>
        <w:rPr>
          <w:rFonts w:ascii="Arial" w:eastAsia="Calibri" w:hAnsi="Arial" w:cs="Arial"/>
          <w:kern w:val="0"/>
          <w:sz w:val="24"/>
          <w:szCs w:val="24"/>
        </w:rPr>
      </w:pPr>
    </w:p>
    <w:p w14:paraId="27C72F39" w14:textId="77777777" w:rsidR="0026052E" w:rsidRDefault="0026052E" w:rsidP="0026052E">
      <w:pPr>
        <w:numPr>
          <w:ilvl w:val="0"/>
          <w:numId w:val="3"/>
        </w:numPr>
        <w:spacing w:after="200" w:line="360" w:lineRule="auto"/>
        <w:contextualSpacing/>
        <w:jc w:val="both"/>
        <w:rPr>
          <w:rFonts w:ascii="Arial" w:eastAsia="Calibri" w:hAnsi="Arial" w:cs="Arial"/>
          <w:kern w:val="0"/>
          <w:sz w:val="24"/>
          <w:szCs w:val="24"/>
        </w:rPr>
      </w:pPr>
      <w:r>
        <w:rPr>
          <w:rFonts w:ascii="Arial" w:eastAsia="Calibri" w:hAnsi="Arial" w:cs="Arial"/>
          <w:kern w:val="0"/>
          <w:sz w:val="24"/>
          <w:szCs w:val="24"/>
        </w:rPr>
        <w:t>Los/as beneficiarios/as de estas ayudas, sin perjuicio del resto de requisitos previstos legal y reglamentariamente, a la fecha de finalización del plazo de presentación de solicitudes, deberán:</w:t>
      </w:r>
    </w:p>
    <w:p w14:paraId="1F6B71EE" w14:textId="68F3F223" w:rsidR="0026052E" w:rsidRDefault="0026052E" w:rsidP="0026052E">
      <w:pPr>
        <w:numPr>
          <w:ilvl w:val="1"/>
          <w:numId w:val="3"/>
        </w:numPr>
        <w:spacing w:after="200" w:line="360" w:lineRule="auto"/>
        <w:contextualSpacing/>
        <w:jc w:val="both"/>
        <w:rPr>
          <w:rFonts w:ascii="Arial" w:eastAsia="Calibri" w:hAnsi="Arial" w:cs="Arial"/>
          <w:kern w:val="0"/>
          <w:sz w:val="24"/>
          <w:szCs w:val="24"/>
        </w:rPr>
      </w:pPr>
      <w:r>
        <w:rPr>
          <w:rFonts w:ascii="Arial" w:eastAsia="Calibri" w:hAnsi="Arial" w:cs="Arial"/>
          <w:kern w:val="0"/>
          <w:sz w:val="24"/>
          <w:szCs w:val="24"/>
        </w:rPr>
        <w:t>Estar al corriente de pago en sus obligaciones tributarias con la Agencia Estatal de Administración Tributaria y con la Seguridad Social. (Para justificar esta circunstancia el/la solicitante se compromete a aportar los documentos oportunos, tan pronto como se le requieran</w:t>
      </w:r>
      <w:r w:rsidR="00CA6152">
        <w:rPr>
          <w:rFonts w:ascii="Arial" w:eastAsia="Calibri" w:hAnsi="Arial" w:cs="Arial"/>
          <w:kern w:val="0"/>
          <w:sz w:val="24"/>
          <w:szCs w:val="24"/>
        </w:rPr>
        <w:t>)</w:t>
      </w:r>
      <w:r>
        <w:rPr>
          <w:rFonts w:ascii="Arial" w:eastAsia="Calibri" w:hAnsi="Arial" w:cs="Arial"/>
          <w:kern w:val="0"/>
          <w:sz w:val="24"/>
          <w:szCs w:val="24"/>
        </w:rPr>
        <w:t>.</w:t>
      </w:r>
    </w:p>
    <w:p w14:paraId="0DE049FE" w14:textId="77777777" w:rsidR="00414A19" w:rsidRDefault="0026052E" w:rsidP="00414A19">
      <w:pPr>
        <w:numPr>
          <w:ilvl w:val="1"/>
          <w:numId w:val="3"/>
        </w:numPr>
        <w:spacing w:after="200" w:line="360" w:lineRule="auto"/>
        <w:contextualSpacing/>
        <w:jc w:val="both"/>
        <w:rPr>
          <w:rFonts w:ascii="Arial" w:eastAsia="Calibri" w:hAnsi="Arial" w:cs="Arial"/>
          <w:kern w:val="0"/>
          <w:sz w:val="24"/>
          <w:szCs w:val="24"/>
        </w:rPr>
      </w:pPr>
      <w:r>
        <w:rPr>
          <w:rFonts w:ascii="Arial" w:eastAsia="Calibri" w:hAnsi="Arial" w:cs="Arial"/>
          <w:kern w:val="0"/>
          <w:sz w:val="24"/>
          <w:szCs w:val="24"/>
        </w:rPr>
        <w:t>Estar al corriente de pago de sus obligaciones tributarias con el Ayuntamiento de San Fernando de Henares. A estos efectos, al entregar la solicitud de participación en esta convocatoria, se autoriza al Ayuntamiento a comprobar de oficio esta situación.</w:t>
      </w:r>
    </w:p>
    <w:p w14:paraId="452631FC" w14:textId="6AF22EEE" w:rsidR="00A90A95" w:rsidRPr="00114A79" w:rsidRDefault="00414A19" w:rsidP="00414A19">
      <w:pPr>
        <w:numPr>
          <w:ilvl w:val="1"/>
          <w:numId w:val="3"/>
        </w:numPr>
        <w:spacing w:after="200" w:line="360" w:lineRule="auto"/>
        <w:contextualSpacing/>
        <w:jc w:val="both"/>
        <w:rPr>
          <w:rFonts w:ascii="Arial" w:eastAsia="Calibri" w:hAnsi="Arial" w:cs="Arial"/>
          <w:kern w:val="0"/>
          <w:sz w:val="24"/>
          <w:szCs w:val="24"/>
        </w:rPr>
      </w:pPr>
      <w:r w:rsidRPr="00114A79">
        <w:rPr>
          <w:rFonts w:ascii="Arial" w:hAnsi="Arial" w:cs="Arial"/>
          <w:sz w:val="24"/>
          <w:szCs w:val="24"/>
        </w:rPr>
        <w:t xml:space="preserve">Haber justificado debidamente las posibles subvenciones recibidas, con anterioridad, del Ayuntamiento de San Fernando de Henares, a través de cualquiera de sus </w:t>
      </w:r>
      <w:r w:rsidR="00114A79" w:rsidRPr="00114A79">
        <w:rPr>
          <w:rFonts w:ascii="Arial" w:hAnsi="Arial" w:cs="Arial"/>
          <w:sz w:val="24"/>
          <w:szCs w:val="24"/>
        </w:rPr>
        <w:t>c</w:t>
      </w:r>
      <w:r w:rsidRPr="00114A79">
        <w:rPr>
          <w:rFonts w:ascii="Arial" w:hAnsi="Arial" w:cs="Arial"/>
          <w:sz w:val="24"/>
          <w:szCs w:val="24"/>
        </w:rPr>
        <w:t>oncejalías. (Se consultará de oficio)</w:t>
      </w:r>
    </w:p>
    <w:p w14:paraId="774ABFFE" w14:textId="77777777" w:rsidR="0026052E" w:rsidRDefault="0026052E" w:rsidP="0026052E">
      <w:pPr>
        <w:numPr>
          <w:ilvl w:val="1"/>
          <w:numId w:val="3"/>
        </w:numPr>
        <w:spacing w:after="200" w:line="360" w:lineRule="auto"/>
        <w:contextualSpacing/>
        <w:jc w:val="both"/>
        <w:rPr>
          <w:rFonts w:ascii="Arial" w:eastAsia="Calibri" w:hAnsi="Arial" w:cs="Arial"/>
          <w:kern w:val="0"/>
          <w:sz w:val="24"/>
          <w:szCs w:val="24"/>
        </w:rPr>
      </w:pPr>
      <w:r>
        <w:rPr>
          <w:rFonts w:ascii="Arial" w:eastAsia="Calibri" w:hAnsi="Arial" w:cs="Arial"/>
          <w:kern w:val="0"/>
          <w:sz w:val="24"/>
          <w:szCs w:val="24"/>
        </w:rPr>
        <w:t xml:space="preserve">No ser perceptor/a de otra ayuda para el mismo concepto. </w:t>
      </w:r>
    </w:p>
    <w:p w14:paraId="2C2C4384" w14:textId="77777777" w:rsidR="00A70840" w:rsidRDefault="00A70840" w:rsidP="00A70840">
      <w:pPr>
        <w:spacing w:after="200" w:line="360" w:lineRule="auto"/>
        <w:ind w:left="1440"/>
        <w:contextualSpacing/>
        <w:jc w:val="both"/>
        <w:rPr>
          <w:rFonts w:ascii="Arial" w:eastAsia="Calibri" w:hAnsi="Arial" w:cs="Arial"/>
          <w:kern w:val="0"/>
          <w:sz w:val="24"/>
          <w:szCs w:val="24"/>
        </w:rPr>
      </w:pPr>
    </w:p>
    <w:p w14:paraId="09B47248" w14:textId="77777777" w:rsidR="0026052E" w:rsidRDefault="0026052E" w:rsidP="0026052E">
      <w:pPr>
        <w:spacing w:after="0" w:line="360" w:lineRule="auto"/>
        <w:jc w:val="both"/>
        <w:rPr>
          <w:rFonts w:ascii="Arial" w:eastAsia="Times New Roman" w:hAnsi="Arial" w:cs="Arial"/>
          <w:kern w:val="0"/>
          <w:sz w:val="24"/>
          <w:szCs w:val="24"/>
          <w:lang w:eastAsia="es-ES"/>
        </w:rPr>
      </w:pPr>
    </w:p>
    <w:p w14:paraId="6A90E322" w14:textId="77777777" w:rsidR="0026052E" w:rsidRDefault="0026052E" w:rsidP="0026052E">
      <w:pPr>
        <w:spacing w:after="0" w:line="360" w:lineRule="auto"/>
        <w:jc w:val="both"/>
        <w:rPr>
          <w:rFonts w:ascii="Arial" w:eastAsia="ヒラギノ角ゴ Pro W3" w:hAnsi="Arial" w:cs="Arial"/>
          <w:b/>
          <w:bCs/>
          <w:kern w:val="0"/>
          <w:sz w:val="24"/>
          <w:szCs w:val="24"/>
          <w:lang w:val="es-ES_tradnl" w:eastAsia="es-ES"/>
        </w:rPr>
      </w:pPr>
      <w:r>
        <w:rPr>
          <w:rFonts w:ascii="Arial" w:eastAsia="ヒラギノ角ゴ Pro W3" w:hAnsi="Arial" w:cs="Arial"/>
          <w:b/>
          <w:bCs/>
          <w:kern w:val="0"/>
          <w:sz w:val="24"/>
          <w:szCs w:val="24"/>
          <w:u w:val="single"/>
          <w:lang w:val="es-ES_tradnl" w:eastAsia="es-ES"/>
        </w:rPr>
        <w:t>SEGUNDO</w:t>
      </w:r>
      <w:r>
        <w:rPr>
          <w:rFonts w:ascii="Arial" w:eastAsia="ヒラギノ角ゴ Pro W3" w:hAnsi="Arial" w:cs="Arial"/>
          <w:b/>
          <w:bCs/>
          <w:kern w:val="0"/>
          <w:sz w:val="24"/>
          <w:szCs w:val="24"/>
          <w:lang w:val="es-ES_tradnl" w:eastAsia="es-ES"/>
        </w:rPr>
        <w:t>. RÉGIMEN JURÍDICO Y BASES REGULADORAS DE LA CONVOCATORIA.</w:t>
      </w:r>
    </w:p>
    <w:p w14:paraId="53668B48" w14:textId="77777777" w:rsidR="0026052E" w:rsidRDefault="0026052E" w:rsidP="0026052E">
      <w:pPr>
        <w:spacing w:after="0" w:line="360" w:lineRule="auto"/>
        <w:ind w:firstLine="708"/>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En lo no previsto en esta convocatoria se estará a lo dispuesto en la Ordenanza General de Subvenciones de San Fernando de Henares, publicada en el Boletín Oficial de la Comunidad de Madrid número 65, de 16 de marzo de 2020, como bases reguladoras de la misma, así como a la Ley 38/2003, de 17 de noviembre, General de Subvenciones, y al Real Decreto 887/2006, de 21 de julio, por el que se aprueba el Reglamento de la Ley 38/2003.</w:t>
      </w:r>
    </w:p>
    <w:p w14:paraId="24493645" w14:textId="77777777" w:rsidR="00A70840" w:rsidRDefault="00A70840" w:rsidP="0026052E">
      <w:pPr>
        <w:spacing w:after="0" w:line="360" w:lineRule="auto"/>
        <w:ind w:firstLine="708"/>
        <w:jc w:val="both"/>
        <w:rPr>
          <w:rFonts w:ascii="Arial" w:eastAsia="Times New Roman" w:hAnsi="Arial" w:cs="Arial"/>
          <w:kern w:val="0"/>
          <w:sz w:val="24"/>
          <w:szCs w:val="24"/>
          <w:lang w:eastAsia="es-ES"/>
        </w:rPr>
      </w:pPr>
    </w:p>
    <w:p w14:paraId="33E81C10" w14:textId="77777777" w:rsidR="00A70840" w:rsidRDefault="00A70840" w:rsidP="0026052E">
      <w:pPr>
        <w:spacing w:after="0" w:line="360" w:lineRule="auto"/>
        <w:ind w:firstLine="708"/>
        <w:jc w:val="both"/>
        <w:rPr>
          <w:rFonts w:ascii="Arial" w:eastAsia="Times New Roman" w:hAnsi="Arial" w:cs="Arial"/>
          <w:kern w:val="0"/>
          <w:sz w:val="24"/>
          <w:szCs w:val="24"/>
          <w:lang w:eastAsia="es-ES"/>
        </w:rPr>
      </w:pPr>
    </w:p>
    <w:p w14:paraId="5C9B8599" w14:textId="77777777" w:rsidR="0026052E" w:rsidRDefault="0026052E" w:rsidP="0026052E">
      <w:pPr>
        <w:spacing w:after="0" w:line="360" w:lineRule="auto"/>
        <w:ind w:firstLine="708"/>
        <w:jc w:val="both"/>
        <w:rPr>
          <w:rFonts w:ascii="Arial" w:eastAsia="Times New Roman" w:hAnsi="Arial" w:cs="Arial"/>
          <w:kern w:val="0"/>
          <w:sz w:val="24"/>
          <w:szCs w:val="24"/>
          <w:lang w:eastAsia="es-ES"/>
        </w:rPr>
      </w:pPr>
    </w:p>
    <w:p w14:paraId="55611DD1" w14:textId="77777777" w:rsidR="0026052E" w:rsidRDefault="0026052E" w:rsidP="0026052E">
      <w:pPr>
        <w:spacing w:after="0" w:line="360" w:lineRule="auto"/>
        <w:jc w:val="both"/>
        <w:rPr>
          <w:rFonts w:ascii="Arial" w:eastAsia="ヒラギノ角ゴ Pro W3" w:hAnsi="Arial" w:cs="Arial"/>
          <w:b/>
          <w:bCs/>
          <w:kern w:val="0"/>
          <w:sz w:val="24"/>
          <w:szCs w:val="24"/>
          <w:u w:val="single"/>
          <w:lang w:val="es-ES_tradnl" w:eastAsia="es-ES"/>
        </w:rPr>
      </w:pPr>
    </w:p>
    <w:p w14:paraId="09C1AF99" w14:textId="77777777" w:rsidR="0026052E" w:rsidRDefault="0026052E" w:rsidP="0026052E">
      <w:pPr>
        <w:spacing w:after="0" w:line="360" w:lineRule="auto"/>
        <w:jc w:val="both"/>
        <w:rPr>
          <w:rFonts w:ascii="Arial" w:eastAsia="ヒラギノ角ゴ Pro W3" w:hAnsi="Arial" w:cs="Arial"/>
          <w:b/>
          <w:bCs/>
          <w:kern w:val="0"/>
          <w:sz w:val="24"/>
          <w:szCs w:val="24"/>
          <w:lang w:val="es-ES_tradnl" w:eastAsia="es-ES"/>
        </w:rPr>
      </w:pPr>
      <w:r>
        <w:rPr>
          <w:rFonts w:ascii="Arial" w:eastAsia="ヒラギノ角ゴ Pro W3" w:hAnsi="Arial" w:cs="Arial"/>
          <w:b/>
          <w:bCs/>
          <w:kern w:val="0"/>
          <w:sz w:val="24"/>
          <w:szCs w:val="24"/>
          <w:u w:val="single"/>
          <w:lang w:val="es-ES_tradnl" w:eastAsia="es-ES"/>
        </w:rPr>
        <w:t>TERCERO</w:t>
      </w:r>
      <w:r>
        <w:rPr>
          <w:rFonts w:ascii="Arial" w:eastAsia="ヒラギノ角ゴ Pro W3" w:hAnsi="Arial" w:cs="Arial"/>
          <w:b/>
          <w:bCs/>
          <w:kern w:val="0"/>
          <w:sz w:val="24"/>
          <w:szCs w:val="24"/>
          <w:lang w:val="es-ES_tradnl" w:eastAsia="es-ES"/>
        </w:rPr>
        <w:t>.  PROCEDIMIENTO DE CONCESIÓN</w:t>
      </w:r>
    </w:p>
    <w:p w14:paraId="667A3DCC" w14:textId="77777777" w:rsidR="0026052E" w:rsidRDefault="0026052E" w:rsidP="0026052E">
      <w:pPr>
        <w:spacing w:after="0" w:line="360" w:lineRule="auto"/>
        <w:jc w:val="both"/>
        <w:rPr>
          <w:rFonts w:ascii="Arial" w:eastAsia="Times New Roman" w:hAnsi="Arial" w:cs="Arial"/>
          <w:kern w:val="0"/>
          <w:sz w:val="24"/>
          <w:szCs w:val="24"/>
          <w:lang w:eastAsia="es-ES"/>
        </w:rPr>
      </w:pPr>
      <w:r>
        <w:rPr>
          <w:rFonts w:ascii="Arial" w:eastAsia="ヒラギノ角ゴ Pro W3" w:hAnsi="Arial" w:cs="Arial"/>
          <w:b/>
          <w:bCs/>
          <w:kern w:val="0"/>
          <w:sz w:val="24"/>
          <w:szCs w:val="24"/>
          <w:lang w:val="es-ES_tradnl" w:eastAsia="es-ES"/>
        </w:rPr>
        <w:tab/>
      </w:r>
      <w:r>
        <w:rPr>
          <w:rFonts w:ascii="Arial" w:eastAsia="Times New Roman" w:hAnsi="Arial" w:cs="Arial"/>
          <w:kern w:val="0"/>
          <w:sz w:val="24"/>
          <w:szCs w:val="24"/>
          <w:lang w:eastAsia="es-ES"/>
        </w:rPr>
        <w:t xml:space="preserve">Las ayudas se tramitarán en régimen de concurrencia competitiva, mediante la comparación de las solicitudes presentadas, a fin de establecer un </w:t>
      </w:r>
    </w:p>
    <w:p w14:paraId="7AA1A44E" w14:textId="77777777" w:rsidR="0026052E" w:rsidRDefault="0026052E" w:rsidP="0026052E">
      <w:pPr>
        <w:spacing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orden de prelación entre las mismas, de acuerdo con el baremo previsto en el apartado octavo de esta convocatoria.</w:t>
      </w:r>
    </w:p>
    <w:p w14:paraId="26294570" w14:textId="77777777" w:rsidR="0026052E" w:rsidRDefault="0026052E" w:rsidP="0026052E">
      <w:pPr>
        <w:spacing w:after="0" w:line="360" w:lineRule="auto"/>
        <w:ind w:firstLine="709"/>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De la aplicación del baremo resultará el orden de prelación de las familias solicitantes para obtener la ayuda, de mayor a menor puntuación.</w:t>
      </w:r>
    </w:p>
    <w:p w14:paraId="1859B255" w14:textId="447A6D7A" w:rsidR="0026052E" w:rsidRDefault="0026052E" w:rsidP="0026052E">
      <w:pPr>
        <w:spacing w:after="0" w:line="360" w:lineRule="auto"/>
        <w:ind w:firstLine="709"/>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La ayuda será lineal, de 100 euros por </w:t>
      </w:r>
      <w:r w:rsidR="00816BAF">
        <w:rPr>
          <w:rFonts w:ascii="Arial" w:eastAsia="Times New Roman" w:hAnsi="Arial" w:cs="Arial"/>
          <w:kern w:val="0"/>
          <w:sz w:val="24"/>
          <w:szCs w:val="24"/>
          <w:lang w:eastAsia="es-ES"/>
        </w:rPr>
        <w:t>estudiante</w:t>
      </w:r>
      <w:r>
        <w:rPr>
          <w:rFonts w:ascii="Arial" w:eastAsia="Times New Roman" w:hAnsi="Arial" w:cs="Arial"/>
          <w:kern w:val="0"/>
          <w:sz w:val="24"/>
          <w:szCs w:val="24"/>
          <w:lang w:eastAsia="es-ES"/>
        </w:rPr>
        <w:t xml:space="preserve"> y hasta </w:t>
      </w:r>
      <w:r>
        <w:rPr>
          <w:rFonts w:ascii="Arial" w:eastAsia="Times New Roman" w:hAnsi="Arial" w:cs="Arial"/>
          <w:b/>
          <w:bCs/>
          <w:kern w:val="0"/>
          <w:sz w:val="24"/>
          <w:szCs w:val="24"/>
          <w:lang w:eastAsia="es-ES"/>
        </w:rPr>
        <w:t xml:space="preserve">un máximo de </w:t>
      </w:r>
      <w:r w:rsidR="005D013D" w:rsidRPr="00B44FAF">
        <w:rPr>
          <w:rFonts w:ascii="Arial" w:eastAsia="Times New Roman" w:hAnsi="Arial" w:cs="Arial"/>
          <w:b/>
          <w:bCs/>
          <w:kern w:val="0"/>
          <w:sz w:val="24"/>
          <w:szCs w:val="24"/>
          <w:lang w:eastAsia="es-ES"/>
        </w:rPr>
        <w:t>300</w:t>
      </w:r>
      <w:r>
        <w:rPr>
          <w:rFonts w:ascii="Arial" w:eastAsia="Times New Roman" w:hAnsi="Arial" w:cs="Arial"/>
          <w:kern w:val="0"/>
          <w:sz w:val="24"/>
          <w:szCs w:val="24"/>
          <w:lang w:eastAsia="es-ES"/>
        </w:rPr>
        <w:t xml:space="preserve"> euros por familia, siempre que se acredite mediante facturas que el gasto en material escolar ha sido igual o superior a 100 euros/</w:t>
      </w:r>
      <w:r w:rsidR="00816BAF">
        <w:rPr>
          <w:rFonts w:ascii="Arial" w:eastAsia="Times New Roman" w:hAnsi="Arial" w:cs="Arial"/>
          <w:kern w:val="0"/>
          <w:sz w:val="24"/>
          <w:szCs w:val="24"/>
          <w:lang w:eastAsia="es-ES"/>
        </w:rPr>
        <w:t>estudiante</w:t>
      </w:r>
      <w:r>
        <w:rPr>
          <w:rFonts w:ascii="Arial" w:eastAsia="Times New Roman" w:hAnsi="Arial" w:cs="Arial"/>
          <w:kern w:val="0"/>
          <w:sz w:val="24"/>
          <w:szCs w:val="24"/>
          <w:lang w:eastAsia="es-ES"/>
        </w:rPr>
        <w:t xml:space="preserve"> y/o </w:t>
      </w:r>
      <w:r w:rsidRPr="00B44FAF">
        <w:rPr>
          <w:rFonts w:ascii="Arial" w:eastAsia="Times New Roman" w:hAnsi="Arial" w:cs="Arial"/>
          <w:kern w:val="0"/>
          <w:sz w:val="24"/>
          <w:szCs w:val="24"/>
          <w:lang w:eastAsia="es-ES"/>
        </w:rPr>
        <w:t>3</w:t>
      </w:r>
      <w:r w:rsidR="005D013D" w:rsidRPr="00B44FAF">
        <w:rPr>
          <w:rFonts w:ascii="Arial" w:eastAsia="Times New Roman" w:hAnsi="Arial" w:cs="Arial"/>
          <w:kern w:val="0"/>
          <w:sz w:val="24"/>
          <w:szCs w:val="24"/>
          <w:lang w:eastAsia="es-ES"/>
        </w:rPr>
        <w:t>00</w:t>
      </w:r>
      <w:r w:rsidRPr="00B44FAF">
        <w:rPr>
          <w:rFonts w:ascii="Arial" w:eastAsia="Times New Roman" w:hAnsi="Arial" w:cs="Arial"/>
          <w:kern w:val="0"/>
          <w:sz w:val="24"/>
          <w:szCs w:val="24"/>
          <w:lang w:eastAsia="es-ES"/>
        </w:rPr>
        <w:t xml:space="preserve"> euros/familia.</w:t>
      </w:r>
      <w:r>
        <w:rPr>
          <w:rFonts w:ascii="Arial" w:eastAsia="Times New Roman" w:hAnsi="Arial" w:cs="Arial"/>
          <w:kern w:val="0"/>
          <w:sz w:val="24"/>
          <w:szCs w:val="24"/>
          <w:lang w:eastAsia="es-ES"/>
        </w:rPr>
        <w:t xml:space="preserve"> Sólo en casos en que los servicios sociales municipales informen expresamente la necesidad de aumentar el máximo, se podrá hacer hasta la cantidad exacta del coste del material escolar</w:t>
      </w:r>
      <w:r w:rsidR="00816BAF">
        <w:rPr>
          <w:rFonts w:ascii="Arial" w:eastAsia="Times New Roman" w:hAnsi="Arial" w:cs="Arial"/>
          <w:kern w:val="0"/>
          <w:sz w:val="24"/>
          <w:szCs w:val="24"/>
          <w:lang w:eastAsia="es-ES"/>
        </w:rPr>
        <w:t xml:space="preserve"> adquirido</w:t>
      </w:r>
      <w:r>
        <w:rPr>
          <w:rFonts w:ascii="Arial" w:eastAsia="Times New Roman" w:hAnsi="Arial" w:cs="Arial"/>
          <w:kern w:val="0"/>
          <w:sz w:val="24"/>
          <w:szCs w:val="24"/>
          <w:lang w:eastAsia="es-ES"/>
        </w:rPr>
        <w:t>.</w:t>
      </w:r>
    </w:p>
    <w:p w14:paraId="441B15C9" w14:textId="77777777" w:rsidR="0026052E" w:rsidRDefault="0026052E" w:rsidP="0026052E">
      <w:pPr>
        <w:spacing w:after="0" w:line="360" w:lineRule="auto"/>
        <w:ind w:firstLine="709"/>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Se concederá la ayuda empezando por las familias que ocupen los primeros puestos de la prelación y hasta agotar la partida, por estricto orden de puntuación obtenida en el baremo, de mayor a menor. </w:t>
      </w:r>
    </w:p>
    <w:p w14:paraId="5E1F8E9E" w14:textId="77777777" w:rsidR="0026052E" w:rsidRDefault="0026052E" w:rsidP="0026052E">
      <w:pPr>
        <w:spacing w:after="0" w:line="360" w:lineRule="auto"/>
        <w:ind w:firstLine="709"/>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Las solicitudes que obtengan la misma puntuación tras la aplicación del baremo, se ordenarán en función de la renta per cápita, de menor a mayor. </w:t>
      </w:r>
    </w:p>
    <w:p w14:paraId="7BAF31FD" w14:textId="77777777" w:rsidR="0026052E" w:rsidRDefault="0026052E" w:rsidP="0026052E">
      <w:pPr>
        <w:spacing w:after="0" w:line="360" w:lineRule="auto"/>
        <w:ind w:firstLine="709"/>
        <w:jc w:val="both"/>
        <w:rPr>
          <w:rFonts w:ascii="Arial" w:eastAsia="Times New Roman" w:hAnsi="Arial" w:cs="Arial"/>
          <w:kern w:val="0"/>
          <w:sz w:val="24"/>
          <w:szCs w:val="24"/>
          <w:lang w:eastAsia="es-ES"/>
        </w:rPr>
      </w:pPr>
    </w:p>
    <w:p w14:paraId="53F1C691" w14:textId="77777777" w:rsidR="004019B4" w:rsidRDefault="004019B4" w:rsidP="0026052E">
      <w:pPr>
        <w:spacing w:after="0" w:line="360" w:lineRule="auto"/>
        <w:ind w:firstLine="709"/>
        <w:jc w:val="both"/>
        <w:rPr>
          <w:rFonts w:ascii="Arial" w:eastAsia="Times New Roman" w:hAnsi="Arial" w:cs="Arial"/>
          <w:kern w:val="0"/>
          <w:sz w:val="24"/>
          <w:szCs w:val="24"/>
          <w:lang w:eastAsia="es-ES"/>
        </w:rPr>
      </w:pPr>
    </w:p>
    <w:p w14:paraId="0B1DBB03" w14:textId="77777777" w:rsidR="0026052E" w:rsidRDefault="0026052E" w:rsidP="0026052E">
      <w:pPr>
        <w:spacing w:after="0" w:line="360" w:lineRule="auto"/>
        <w:jc w:val="both"/>
        <w:rPr>
          <w:rFonts w:ascii="Arial" w:eastAsia="ヒラギノ角ゴ Pro W3" w:hAnsi="Arial" w:cs="Arial"/>
          <w:b/>
          <w:bCs/>
          <w:kern w:val="0"/>
          <w:sz w:val="24"/>
          <w:szCs w:val="24"/>
          <w:lang w:val="es-ES_tradnl" w:eastAsia="es-ES"/>
        </w:rPr>
      </w:pPr>
      <w:r>
        <w:rPr>
          <w:rFonts w:ascii="Arial" w:eastAsia="ヒラギノ角ゴ Pro W3" w:hAnsi="Arial" w:cs="Arial"/>
          <w:b/>
          <w:bCs/>
          <w:kern w:val="0"/>
          <w:sz w:val="24"/>
          <w:szCs w:val="24"/>
          <w:u w:val="single"/>
          <w:lang w:val="es-ES_tradnl" w:eastAsia="es-ES"/>
        </w:rPr>
        <w:t>CUARTO</w:t>
      </w:r>
      <w:r>
        <w:rPr>
          <w:rFonts w:ascii="Arial" w:eastAsia="ヒラギノ角ゴ Pro W3" w:hAnsi="Arial" w:cs="Arial"/>
          <w:b/>
          <w:bCs/>
          <w:kern w:val="0"/>
          <w:sz w:val="24"/>
          <w:szCs w:val="24"/>
          <w:lang w:val="es-ES_tradnl" w:eastAsia="es-ES"/>
        </w:rPr>
        <w:t>. CRÉDITOS PRESUPUESTARIOS.</w:t>
      </w:r>
    </w:p>
    <w:p w14:paraId="0E9C1E8F" w14:textId="7169378B" w:rsidR="0026052E" w:rsidRDefault="0026052E" w:rsidP="0026052E">
      <w:pPr>
        <w:spacing w:after="0" w:line="360" w:lineRule="auto"/>
        <w:ind w:firstLine="708"/>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En el Presupuesto de gastos del Ayuntamiento de San Fernando de Henares para el ejercicio </w:t>
      </w:r>
      <w:r w:rsidRPr="00816BAF">
        <w:rPr>
          <w:rFonts w:ascii="Arial" w:eastAsia="Times New Roman" w:hAnsi="Arial" w:cs="Arial"/>
          <w:kern w:val="0"/>
          <w:sz w:val="24"/>
          <w:szCs w:val="24"/>
          <w:lang w:eastAsia="es-ES"/>
        </w:rPr>
        <w:t>202</w:t>
      </w:r>
      <w:r w:rsidR="004019B4" w:rsidRPr="00816BAF">
        <w:rPr>
          <w:rFonts w:ascii="Arial" w:eastAsia="Times New Roman" w:hAnsi="Arial" w:cs="Arial"/>
          <w:kern w:val="0"/>
          <w:sz w:val="24"/>
          <w:szCs w:val="24"/>
          <w:lang w:eastAsia="es-ES"/>
        </w:rPr>
        <w:t>5</w:t>
      </w:r>
      <w:r>
        <w:rPr>
          <w:rFonts w:ascii="Arial" w:eastAsia="Times New Roman" w:hAnsi="Arial" w:cs="Arial"/>
          <w:kern w:val="0"/>
          <w:sz w:val="24"/>
          <w:szCs w:val="24"/>
          <w:lang w:eastAsia="es-ES"/>
        </w:rPr>
        <w:t xml:space="preserve">, figura una consignación presupuestaria de </w:t>
      </w:r>
      <w:r w:rsidR="00816BAF">
        <w:rPr>
          <w:rFonts w:ascii="Arial" w:eastAsia="Times New Roman" w:hAnsi="Arial" w:cs="Arial"/>
          <w:kern w:val="0"/>
          <w:sz w:val="24"/>
          <w:szCs w:val="24"/>
          <w:lang w:eastAsia="es-ES"/>
        </w:rPr>
        <w:t>5</w:t>
      </w:r>
      <w:r>
        <w:rPr>
          <w:rFonts w:ascii="Arial" w:eastAsia="Times New Roman" w:hAnsi="Arial" w:cs="Arial"/>
          <w:kern w:val="0"/>
          <w:sz w:val="24"/>
          <w:szCs w:val="24"/>
          <w:lang w:eastAsia="es-ES"/>
        </w:rPr>
        <w:t>5.000,00 € en la pp. ED.3261.481.00 para atender al gasto de la presente convocatoria de ayudas.</w:t>
      </w:r>
    </w:p>
    <w:p w14:paraId="164D1DD5" w14:textId="77777777" w:rsidR="0026052E" w:rsidRDefault="0026052E" w:rsidP="0026052E">
      <w:pPr>
        <w:spacing w:after="0" w:line="360" w:lineRule="auto"/>
        <w:jc w:val="both"/>
        <w:rPr>
          <w:rFonts w:ascii="Arial" w:eastAsia="Times New Roman" w:hAnsi="Arial" w:cs="Arial"/>
          <w:b/>
          <w:bCs/>
          <w:kern w:val="0"/>
          <w:sz w:val="24"/>
          <w:szCs w:val="24"/>
          <w:u w:val="single"/>
          <w:lang w:eastAsia="es-ES"/>
        </w:rPr>
      </w:pPr>
    </w:p>
    <w:p w14:paraId="4B9496F2" w14:textId="77777777" w:rsidR="00050B82" w:rsidRDefault="00050B82" w:rsidP="0026052E">
      <w:pPr>
        <w:spacing w:after="0" w:line="360" w:lineRule="auto"/>
        <w:jc w:val="both"/>
        <w:rPr>
          <w:rFonts w:ascii="Arial" w:eastAsia="Times New Roman" w:hAnsi="Arial" w:cs="Arial"/>
          <w:b/>
          <w:bCs/>
          <w:kern w:val="0"/>
          <w:sz w:val="24"/>
          <w:szCs w:val="24"/>
          <w:u w:val="single"/>
          <w:lang w:eastAsia="es-ES"/>
        </w:rPr>
      </w:pPr>
    </w:p>
    <w:p w14:paraId="3CA296AC" w14:textId="77777777" w:rsidR="00050B82" w:rsidRDefault="00050B82" w:rsidP="0026052E">
      <w:pPr>
        <w:spacing w:after="0" w:line="360" w:lineRule="auto"/>
        <w:jc w:val="both"/>
        <w:rPr>
          <w:rFonts w:ascii="Arial" w:eastAsia="Times New Roman" w:hAnsi="Arial" w:cs="Arial"/>
          <w:b/>
          <w:bCs/>
          <w:kern w:val="0"/>
          <w:sz w:val="24"/>
          <w:szCs w:val="24"/>
          <w:u w:val="single"/>
          <w:lang w:eastAsia="es-ES"/>
        </w:rPr>
      </w:pPr>
    </w:p>
    <w:p w14:paraId="4016A10B" w14:textId="77777777" w:rsidR="00050B82" w:rsidRDefault="00050B82" w:rsidP="0026052E">
      <w:pPr>
        <w:spacing w:after="0" w:line="360" w:lineRule="auto"/>
        <w:jc w:val="both"/>
        <w:rPr>
          <w:rFonts w:ascii="Arial" w:eastAsia="Times New Roman" w:hAnsi="Arial" w:cs="Arial"/>
          <w:b/>
          <w:bCs/>
          <w:kern w:val="0"/>
          <w:sz w:val="24"/>
          <w:szCs w:val="24"/>
          <w:u w:val="single"/>
          <w:lang w:eastAsia="es-ES"/>
        </w:rPr>
      </w:pPr>
    </w:p>
    <w:p w14:paraId="34A8FAB4" w14:textId="77777777" w:rsidR="00A70840" w:rsidRDefault="00A70840" w:rsidP="0026052E">
      <w:pPr>
        <w:spacing w:after="0" w:line="360" w:lineRule="auto"/>
        <w:jc w:val="both"/>
        <w:rPr>
          <w:rFonts w:ascii="Arial" w:eastAsia="Times New Roman" w:hAnsi="Arial" w:cs="Arial"/>
          <w:b/>
          <w:bCs/>
          <w:kern w:val="0"/>
          <w:sz w:val="24"/>
          <w:szCs w:val="24"/>
          <w:u w:val="single"/>
          <w:lang w:eastAsia="es-ES"/>
        </w:rPr>
      </w:pPr>
    </w:p>
    <w:p w14:paraId="7FDBA896" w14:textId="77777777" w:rsidR="00A70840" w:rsidRDefault="00A70840" w:rsidP="0026052E">
      <w:pPr>
        <w:spacing w:after="0" w:line="360" w:lineRule="auto"/>
        <w:jc w:val="both"/>
        <w:rPr>
          <w:rFonts w:ascii="Arial" w:eastAsia="Times New Roman" w:hAnsi="Arial" w:cs="Arial"/>
          <w:b/>
          <w:bCs/>
          <w:kern w:val="0"/>
          <w:sz w:val="24"/>
          <w:szCs w:val="24"/>
          <w:u w:val="single"/>
          <w:lang w:eastAsia="es-ES"/>
        </w:rPr>
      </w:pPr>
    </w:p>
    <w:p w14:paraId="277E2B9A" w14:textId="51A69CD6" w:rsidR="0026052E" w:rsidRDefault="0026052E" w:rsidP="0026052E">
      <w:pPr>
        <w:spacing w:after="0" w:line="360" w:lineRule="auto"/>
        <w:jc w:val="both"/>
        <w:rPr>
          <w:rFonts w:ascii="Arial" w:eastAsia="Times New Roman" w:hAnsi="Arial" w:cs="Arial"/>
          <w:kern w:val="0"/>
          <w:sz w:val="24"/>
          <w:szCs w:val="24"/>
          <w:u w:val="single"/>
          <w:lang w:eastAsia="es-ES"/>
        </w:rPr>
      </w:pPr>
      <w:r>
        <w:rPr>
          <w:rFonts w:ascii="Arial" w:eastAsia="Times New Roman" w:hAnsi="Arial" w:cs="Arial"/>
          <w:b/>
          <w:bCs/>
          <w:kern w:val="0"/>
          <w:sz w:val="24"/>
          <w:szCs w:val="24"/>
          <w:u w:val="single"/>
          <w:lang w:eastAsia="es-ES"/>
        </w:rPr>
        <w:t>QUINTO</w:t>
      </w:r>
      <w:r>
        <w:rPr>
          <w:rFonts w:ascii="Arial" w:eastAsia="Times New Roman" w:hAnsi="Arial" w:cs="Arial"/>
          <w:b/>
          <w:bCs/>
          <w:kern w:val="0"/>
          <w:sz w:val="24"/>
          <w:szCs w:val="24"/>
          <w:lang w:eastAsia="es-ES"/>
        </w:rPr>
        <w:t>. SOLICITUD, LUGAR Y PLAZO DE PRESENTACIÓN.</w:t>
      </w:r>
    </w:p>
    <w:p w14:paraId="2E5B87C4" w14:textId="77777777" w:rsidR="00C70196" w:rsidRPr="00B44FAF" w:rsidRDefault="00654BF9" w:rsidP="0026052E">
      <w:pPr>
        <w:spacing w:after="0" w:line="360" w:lineRule="auto"/>
        <w:ind w:firstLine="709"/>
        <w:jc w:val="both"/>
        <w:rPr>
          <w:rFonts w:ascii="Arial" w:eastAsia="Times New Roman" w:hAnsi="Arial" w:cs="Arial"/>
          <w:kern w:val="0"/>
          <w:sz w:val="24"/>
          <w:szCs w:val="24"/>
          <w:lang w:eastAsia="es-ES"/>
        </w:rPr>
      </w:pPr>
      <w:r w:rsidRPr="00B44FAF">
        <w:rPr>
          <w:rFonts w:ascii="Arial" w:eastAsia="Times New Roman" w:hAnsi="Arial" w:cs="Arial"/>
          <w:kern w:val="0"/>
          <w:sz w:val="24"/>
          <w:szCs w:val="24"/>
          <w:lang w:eastAsia="es-ES"/>
        </w:rPr>
        <w:t>Las solicitudes se ajustarán al modelo que se establece en el</w:t>
      </w:r>
      <w:r w:rsidR="0026052E" w:rsidRPr="00B44FAF">
        <w:rPr>
          <w:rFonts w:ascii="Arial" w:eastAsia="Times New Roman" w:hAnsi="Arial" w:cs="Arial"/>
          <w:kern w:val="0"/>
          <w:sz w:val="24"/>
          <w:szCs w:val="24"/>
          <w:lang w:eastAsia="es-ES"/>
        </w:rPr>
        <w:t xml:space="preserve"> (Anexo I)</w:t>
      </w:r>
      <w:r w:rsidRPr="00B44FAF">
        <w:rPr>
          <w:rFonts w:ascii="Arial" w:eastAsia="Times New Roman" w:hAnsi="Arial" w:cs="Arial"/>
          <w:kern w:val="0"/>
          <w:sz w:val="24"/>
          <w:szCs w:val="24"/>
          <w:lang w:eastAsia="es-ES"/>
        </w:rPr>
        <w:t xml:space="preserve"> de esta convocatoria y </w:t>
      </w:r>
      <w:r w:rsidR="0026052E" w:rsidRPr="00B44FAF">
        <w:rPr>
          <w:rFonts w:ascii="Arial" w:eastAsia="Times New Roman" w:hAnsi="Arial" w:cs="Arial"/>
          <w:kern w:val="0"/>
          <w:sz w:val="24"/>
          <w:szCs w:val="24"/>
          <w:lang w:eastAsia="es-ES"/>
        </w:rPr>
        <w:t>se presentará</w:t>
      </w:r>
      <w:r w:rsidRPr="00B44FAF">
        <w:rPr>
          <w:rFonts w:ascii="Arial" w:eastAsia="Times New Roman" w:hAnsi="Arial" w:cs="Arial"/>
          <w:kern w:val="0"/>
          <w:sz w:val="24"/>
          <w:szCs w:val="24"/>
          <w:lang w:eastAsia="es-ES"/>
        </w:rPr>
        <w:t xml:space="preserve"> debidamente cumplimentada, firmada</w:t>
      </w:r>
      <w:r w:rsidR="0026052E" w:rsidRPr="00B44FAF">
        <w:rPr>
          <w:rFonts w:ascii="Arial" w:eastAsia="Times New Roman" w:hAnsi="Arial" w:cs="Arial"/>
          <w:kern w:val="0"/>
          <w:sz w:val="24"/>
          <w:szCs w:val="24"/>
          <w:lang w:eastAsia="es-ES"/>
        </w:rPr>
        <w:t xml:space="preserve"> </w:t>
      </w:r>
      <w:r w:rsidRPr="00B44FAF">
        <w:rPr>
          <w:rFonts w:ascii="Arial" w:eastAsia="Times New Roman" w:hAnsi="Arial" w:cs="Arial"/>
          <w:kern w:val="0"/>
          <w:sz w:val="24"/>
          <w:szCs w:val="24"/>
          <w:lang w:eastAsia="es-ES"/>
        </w:rPr>
        <w:t xml:space="preserve">y </w:t>
      </w:r>
      <w:r w:rsidR="0026052E" w:rsidRPr="00B44FAF">
        <w:rPr>
          <w:rFonts w:ascii="Arial" w:eastAsia="Times New Roman" w:hAnsi="Arial" w:cs="Arial"/>
          <w:kern w:val="0"/>
          <w:sz w:val="24"/>
          <w:szCs w:val="24"/>
          <w:lang w:eastAsia="es-ES"/>
        </w:rPr>
        <w:t>acompañada de toda la documentación requerida, a través</w:t>
      </w:r>
      <w:r w:rsidR="00C70196" w:rsidRPr="00B44FAF">
        <w:rPr>
          <w:rFonts w:ascii="Arial" w:eastAsia="Times New Roman" w:hAnsi="Arial" w:cs="Arial"/>
          <w:kern w:val="0"/>
          <w:sz w:val="24"/>
          <w:szCs w:val="24"/>
          <w:lang w:eastAsia="es-ES"/>
        </w:rPr>
        <w:t xml:space="preserve"> de una de estas vías:</w:t>
      </w:r>
    </w:p>
    <w:p w14:paraId="0874355C" w14:textId="7E0698E5" w:rsidR="00C70196" w:rsidRPr="00B44FAF" w:rsidRDefault="00C70196" w:rsidP="00B44FAF">
      <w:pPr>
        <w:pStyle w:val="Prrafodelista"/>
        <w:numPr>
          <w:ilvl w:val="0"/>
          <w:numId w:val="2"/>
        </w:numPr>
        <w:spacing w:after="0" w:line="360" w:lineRule="auto"/>
        <w:jc w:val="both"/>
        <w:rPr>
          <w:rFonts w:ascii="Arial" w:eastAsia="Times New Roman" w:hAnsi="Arial" w:cs="Arial"/>
          <w:kern w:val="0"/>
          <w:sz w:val="24"/>
          <w:szCs w:val="24"/>
          <w:lang w:eastAsia="es-ES"/>
        </w:rPr>
      </w:pPr>
      <w:r w:rsidRPr="00B44FAF">
        <w:rPr>
          <w:rFonts w:ascii="Arial" w:eastAsia="Times New Roman" w:hAnsi="Arial" w:cs="Arial"/>
          <w:kern w:val="0"/>
          <w:sz w:val="24"/>
          <w:szCs w:val="24"/>
          <w:lang w:eastAsia="es-ES"/>
        </w:rPr>
        <w:t>Registro</w:t>
      </w:r>
      <w:r w:rsidR="00B44FAF">
        <w:rPr>
          <w:rFonts w:ascii="Arial" w:eastAsia="Times New Roman" w:hAnsi="Arial" w:cs="Arial"/>
          <w:kern w:val="0"/>
          <w:sz w:val="24"/>
          <w:szCs w:val="24"/>
          <w:lang w:eastAsia="es-ES"/>
        </w:rPr>
        <w:t xml:space="preserve"> general del Ayuntamiento de San Fernando de Henares</w:t>
      </w:r>
    </w:p>
    <w:p w14:paraId="6D2FC503" w14:textId="3E7F2EFB" w:rsidR="00C70196" w:rsidRPr="00B44FAF" w:rsidRDefault="00B44FAF" w:rsidP="00B44FAF">
      <w:pPr>
        <w:pStyle w:val="Prrafodelista"/>
        <w:numPr>
          <w:ilvl w:val="0"/>
          <w:numId w:val="2"/>
        </w:numPr>
        <w:spacing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Registro electrónico del Ayuntamiento de San Fernando de Henares.</w:t>
      </w:r>
    </w:p>
    <w:p w14:paraId="5CA605F0" w14:textId="3EC03579" w:rsidR="0026052E" w:rsidRPr="00B44FAF" w:rsidRDefault="00C70196" w:rsidP="00B44FAF">
      <w:pPr>
        <w:pStyle w:val="Prrafodelista"/>
        <w:numPr>
          <w:ilvl w:val="0"/>
          <w:numId w:val="2"/>
        </w:numPr>
        <w:spacing w:after="0" w:line="360" w:lineRule="auto"/>
        <w:jc w:val="both"/>
        <w:rPr>
          <w:rFonts w:ascii="Arial" w:eastAsia="Times New Roman" w:hAnsi="Arial" w:cs="Arial"/>
          <w:kern w:val="0"/>
          <w:sz w:val="24"/>
          <w:szCs w:val="24"/>
          <w:lang w:eastAsia="es-ES"/>
        </w:rPr>
      </w:pPr>
      <w:r w:rsidRPr="00B44FAF">
        <w:rPr>
          <w:rFonts w:ascii="Arial" w:eastAsia="Times New Roman" w:hAnsi="Arial" w:cs="Arial"/>
          <w:kern w:val="0"/>
          <w:sz w:val="24"/>
          <w:szCs w:val="24"/>
          <w:lang w:eastAsia="es-ES"/>
        </w:rPr>
        <w:t>Ventanilla única, según art.38.4 de la Ley 39/2015, de 1 de octubre, del Procedimiento Administrativo Común de las Administraciones Públicas.</w:t>
      </w:r>
      <w:r w:rsidR="0026052E" w:rsidRPr="00B44FAF">
        <w:rPr>
          <w:rFonts w:ascii="Arial" w:eastAsia="Times New Roman" w:hAnsi="Arial" w:cs="Arial"/>
          <w:kern w:val="0"/>
          <w:sz w:val="24"/>
          <w:szCs w:val="24"/>
          <w:lang w:eastAsia="es-ES"/>
        </w:rPr>
        <w:t xml:space="preserve"> o por cualquiera de los canales previstos por la ley. </w:t>
      </w:r>
      <w:r w:rsidRPr="00B44FAF">
        <w:rPr>
          <w:rFonts w:ascii="Arial" w:eastAsia="Times New Roman" w:hAnsi="Arial" w:cs="Arial"/>
          <w:kern w:val="0"/>
          <w:sz w:val="24"/>
          <w:szCs w:val="24"/>
          <w:lang w:eastAsia="es-ES"/>
        </w:rPr>
        <w:t>Se presentará una única solicitud por unidad familiar. Las solicitudes presentadas fuera de plazo no serán tenidas en cuenta.</w:t>
      </w:r>
    </w:p>
    <w:p w14:paraId="4A5E443A" w14:textId="28DF8372" w:rsidR="0026052E" w:rsidRDefault="0026052E" w:rsidP="0026052E">
      <w:pPr>
        <w:spacing w:before="100" w:beforeAutospacing="1" w:after="240" w:line="360" w:lineRule="auto"/>
        <w:ind w:firstLine="708"/>
        <w:jc w:val="both"/>
        <w:rPr>
          <w:rFonts w:ascii="Arial" w:eastAsia="Times New Roman" w:hAnsi="Arial" w:cs="Arial"/>
          <w:b/>
          <w:bCs/>
          <w:kern w:val="0"/>
          <w:sz w:val="24"/>
          <w:szCs w:val="24"/>
          <w:lang w:eastAsia="es-ES"/>
        </w:rPr>
      </w:pPr>
      <w:r>
        <w:rPr>
          <w:rFonts w:ascii="Arial" w:eastAsia="Times New Roman" w:hAnsi="Arial" w:cs="Arial"/>
          <w:b/>
          <w:bCs/>
          <w:kern w:val="0"/>
          <w:sz w:val="24"/>
          <w:szCs w:val="24"/>
          <w:lang w:eastAsia="es-ES"/>
        </w:rPr>
        <w:t xml:space="preserve">EL PLAZO PARA LA PRESENTACIÓN DE SOLICITUDES </w:t>
      </w:r>
      <w:r w:rsidRPr="00050B82">
        <w:rPr>
          <w:rFonts w:ascii="Arial" w:eastAsia="Times New Roman" w:hAnsi="Arial" w:cs="Arial"/>
          <w:b/>
          <w:bCs/>
          <w:kern w:val="0"/>
          <w:sz w:val="24"/>
          <w:szCs w:val="24"/>
          <w:lang w:eastAsia="es-ES"/>
        </w:rPr>
        <w:t xml:space="preserve">SERÁ DE </w:t>
      </w:r>
      <w:r w:rsidR="00114A79">
        <w:rPr>
          <w:rFonts w:ascii="Arial" w:eastAsia="Times New Roman" w:hAnsi="Arial" w:cs="Arial"/>
          <w:b/>
          <w:bCs/>
          <w:kern w:val="0"/>
          <w:sz w:val="24"/>
          <w:szCs w:val="24"/>
          <w:lang w:eastAsia="es-ES"/>
        </w:rPr>
        <w:t>15</w:t>
      </w:r>
      <w:r w:rsidRPr="00B43B4E">
        <w:rPr>
          <w:rFonts w:ascii="Arial" w:eastAsia="Times New Roman" w:hAnsi="Arial" w:cs="Arial"/>
          <w:b/>
          <w:bCs/>
          <w:kern w:val="0"/>
          <w:sz w:val="24"/>
          <w:szCs w:val="24"/>
          <w:highlight w:val="yellow"/>
          <w:lang w:eastAsia="es-ES"/>
        </w:rPr>
        <w:t xml:space="preserve"> </w:t>
      </w:r>
      <w:r w:rsidRPr="00114A79">
        <w:rPr>
          <w:rFonts w:ascii="Arial" w:eastAsia="Times New Roman" w:hAnsi="Arial" w:cs="Arial"/>
          <w:b/>
          <w:bCs/>
          <w:kern w:val="0"/>
          <w:sz w:val="24"/>
          <w:szCs w:val="24"/>
          <w:lang w:eastAsia="es-ES"/>
        </w:rPr>
        <w:t>DÍAS NATURALES</w:t>
      </w:r>
      <w:r w:rsidR="00C45FA8">
        <w:rPr>
          <w:rFonts w:ascii="Arial" w:eastAsia="Times New Roman" w:hAnsi="Arial" w:cs="Arial"/>
          <w:b/>
          <w:bCs/>
          <w:kern w:val="0"/>
          <w:sz w:val="24"/>
          <w:szCs w:val="24"/>
          <w:lang w:eastAsia="es-ES"/>
        </w:rPr>
        <w:t xml:space="preserve"> </w:t>
      </w:r>
      <w:r>
        <w:rPr>
          <w:rFonts w:ascii="Arial" w:eastAsia="Times New Roman" w:hAnsi="Arial" w:cs="Arial"/>
          <w:b/>
          <w:bCs/>
          <w:kern w:val="0"/>
          <w:sz w:val="24"/>
          <w:szCs w:val="24"/>
          <w:lang w:eastAsia="es-ES"/>
        </w:rPr>
        <w:t xml:space="preserve">A CONTAR DESDE EL DÍA DE PUBLICACIÓN DE ESTA CONVOCATORIA EN EL BOLETÍN OFICIAL DE LA COMUNIDAD DE MADRID. </w:t>
      </w:r>
    </w:p>
    <w:p w14:paraId="1D6C376B" w14:textId="77777777" w:rsidR="0026052E" w:rsidRDefault="0026052E" w:rsidP="0026052E">
      <w:pPr>
        <w:spacing w:before="100" w:beforeAutospacing="1" w:after="240" w:line="360" w:lineRule="auto"/>
        <w:ind w:firstLine="708"/>
        <w:jc w:val="both"/>
        <w:rPr>
          <w:rFonts w:ascii="Arial" w:eastAsia="Times New Roman" w:hAnsi="Arial" w:cs="Arial"/>
          <w:b/>
          <w:bCs/>
          <w:kern w:val="0"/>
          <w:sz w:val="24"/>
          <w:szCs w:val="24"/>
          <w:lang w:eastAsia="es-ES"/>
        </w:rPr>
      </w:pPr>
      <w:r>
        <w:rPr>
          <w:rFonts w:ascii="Arial" w:eastAsia="Times New Roman" w:hAnsi="Arial" w:cs="Arial"/>
          <w:b/>
          <w:bCs/>
          <w:kern w:val="0"/>
          <w:sz w:val="24"/>
          <w:szCs w:val="24"/>
          <w:lang w:eastAsia="es-ES"/>
        </w:rPr>
        <w:t xml:space="preserve">La presentación de la solicitud implicará la aceptación de las presentes bases de convocatoria. </w:t>
      </w:r>
    </w:p>
    <w:p w14:paraId="5B96CF3F" w14:textId="77777777" w:rsidR="0026052E" w:rsidRDefault="0026052E" w:rsidP="0026052E">
      <w:pPr>
        <w:spacing w:before="100" w:beforeAutospacing="1" w:after="240" w:line="360" w:lineRule="auto"/>
        <w:jc w:val="both"/>
        <w:rPr>
          <w:rFonts w:ascii="Arial" w:eastAsia="Times New Roman" w:hAnsi="Arial" w:cs="Arial"/>
          <w:b/>
          <w:bCs/>
          <w:kern w:val="0"/>
          <w:sz w:val="24"/>
          <w:szCs w:val="24"/>
          <w:lang w:eastAsia="es-ES"/>
        </w:rPr>
      </w:pPr>
      <w:r>
        <w:rPr>
          <w:rFonts w:ascii="Arial" w:eastAsia="Times New Roman" w:hAnsi="Arial" w:cs="Arial"/>
          <w:b/>
          <w:bCs/>
          <w:kern w:val="0"/>
          <w:sz w:val="24"/>
          <w:szCs w:val="24"/>
          <w:u w:val="single"/>
          <w:lang w:eastAsia="es-ES"/>
        </w:rPr>
        <w:t>SEXTO</w:t>
      </w:r>
      <w:r>
        <w:rPr>
          <w:rFonts w:ascii="Arial" w:eastAsia="Times New Roman" w:hAnsi="Arial" w:cs="Arial"/>
          <w:b/>
          <w:bCs/>
          <w:kern w:val="0"/>
          <w:sz w:val="24"/>
          <w:szCs w:val="24"/>
          <w:lang w:eastAsia="es-ES"/>
        </w:rPr>
        <w:t>. DOCUMENTACIÓN A PRESENTAR</w:t>
      </w:r>
    </w:p>
    <w:p w14:paraId="5452FD03" w14:textId="6599D1AE" w:rsidR="003D3F6B" w:rsidRDefault="0026052E" w:rsidP="0026052E">
      <w:p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b/>
          <w:bCs/>
          <w:kern w:val="0"/>
          <w:sz w:val="24"/>
          <w:szCs w:val="24"/>
          <w:lang w:eastAsia="es-ES"/>
        </w:rPr>
        <w:tab/>
      </w:r>
      <w:r>
        <w:rPr>
          <w:rFonts w:ascii="Arial" w:eastAsia="Times New Roman" w:hAnsi="Arial" w:cs="Arial"/>
          <w:kern w:val="0"/>
          <w:sz w:val="24"/>
          <w:szCs w:val="24"/>
          <w:lang w:eastAsia="es-ES"/>
        </w:rPr>
        <w:t>Se deberá presentar:</w:t>
      </w:r>
    </w:p>
    <w:p w14:paraId="45CF4905" w14:textId="4AD689B8" w:rsidR="0026052E" w:rsidRDefault="00B44FAF">
      <w:pPr>
        <w:numPr>
          <w:ilvl w:val="0"/>
          <w:numId w:val="4"/>
        </w:numPr>
        <w:spacing w:before="100" w:beforeAutospacing="1" w:after="240" w:line="360" w:lineRule="auto"/>
        <w:contextualSpacing/>
        <w:jc w:val="both"/>
        <w:rPr>
          <w:rFonts w:ascii="Arial" w:eastAsia="Calibri" w:hAnsi="Arial" w:cs="Arial"/>
          <w:kern w:val="0"/>
          <w:sz w:val="24"/>
          <w:szCs w:val="24"/>
        </w:rPr>
      </w:pPr>
      <w:r>
        <w:rPr>
          <w:rFonts w:ascii="Arial" w:eastAsia="Calibri" w:hAnsi="Arial" w:cs="Arial"/>
          <w:kern w:val="0"/>
          <w:sz w:val="24"/>
          <w:szCs w:val="24"/>
          <w:u w:val="single"/>
        </w:rPr>
        <w:t>En el caso en que se solicite</w:t>
      </w:r>
      <w:r w:rsidR="00DD1780">
        <w:rPr>
          <w:rFonts w:ascii="Arial" w:eastAsia="Calibri" w:hAnsi="Arial" w:cs="Arial"/>
          <w:kern w:val="0"/>
          <w:sz w:val="24"/>
          <w:szCs w:val="24"/>
          <w:u w:val="single"/>
        </w:rPr>
        <w:t xml:space="preserve"> la subvención</w:t>
      </w:r>
      <w:r>
        <w:rPr>
          <w:rFonts w:ascii="Arial" w:eastAsia="Calibri" w:hAnsi="Arial" w:cs="Arial"/>
          <w:kern w:val="0"/>
          <w:sz w:val="24"/>
          <w:szCs w:val="24"/>
          <w:u w:val="single"/>
        </w:rPr>
        <w:t xml:space="preserve"> para gastos de la cooperativa escolar: </w:t>
      </w:r>
      <w:r w:rsidR="0026052E" w:rsidRPr="003D3F6B">
        <w:rPr>
          <w:rFonts w:ascii="Arial" w:eastAsia="Calibri" w:hAnsi="Arial" w:cs="Arial"/>
          <w:kern w:val="0"/>
          <w:sz w:val="24"/>
          <w:szCs w:val="24"/>
          <w:u w:val="single"/>
        </w:rPr>
        <w:t>Nota informativa</w:t>
      </w:r>
      <w:r w:rsidR="0026052E" w:rsidRPr="003D3F6B">
        <w:rPr>
          <w:rFonts w:ascii="Arial" w:eastAsia="Calibri" w:hAnsi="Arial" w:cs="Arial"/>
          <w:kern w:val="0"/>
          <w:sz w:val="24"/>
          <w:szCs w:val="24"/>
        </w:rPr>
        <w:t xml:space="preserve"> del colegio en la que se detalle el coste de la cooperativa</w:t>
      </w:r>
      <w:r w:rsidR="004B5C68" w:rsidRPr="003D3F6B">
        <w:rPr>
          <w:rFonts w:ascii="Arial" w:eastAsia="Calibri" w:hAnsi="Arial" w:cs="Arial"/>
          <w:kern w:val="0"/>
          <w:sz w:val="24"/>
          <w:szCs w:val="24"/>
        </w:rPr>
        <w:t xml:space="preserve"> </w:t>
      </w:r>
      <w:r w:rsidR="004B5C68" w:rsidRPr="00050B82">
        <w:rPr>
          <w:rFonts w:ascii="Arial" w:eastAsia="Calibri" w:hAnsi="Arial" w:cs="Arial"/>
          <w:kern w:val="0"/>
          <w:sz w:val="24"/>
          <w:szCs w:val="24"/>
        </w:rPr>
        <w:t>destinado a gastos de material escolar</w:t>
      </w:r>
      <w:r w:rsidR="0026052E" w:rsidRPr="00050B82">
        <w:rPr>
          <w:rFonts w:ascii="Arial" w:eastAsia="Calibri" w:hAnsi="Arial" w:cs="Arial"/>
          <w:kern w:val="0"/>
          <w:sz w:val="24"/>
          <w:szCs w:val="24"/>
        </w:rPr>
        <w:t xml:space="preserve"> de cada </w:t>
      </w:r>
      <w:r w:rsidR="00AF3FD8">
        <w:rPr>
          <w:rFonts w:ascii="Arial" w:eastAsia="Calibri" w:hAnsi="Arial" w:cs="Arial"/>
          <w:kern w:val="0"/>
          <w:sz w:val="24"/>
          <w:szCs w:val="24"/>
        </w:rPr>
        <w:t>alumno/a</w:t>
      </w:r>
      <w:r w:rsidR="00772E62">
        <w:rPr>
          <w:rFonts w:ascii="Arial" w:eastAsia="Calibri" w:hAnsi="Arial" w:cs="Arial"/>
          <w:kern w:val="0"/>
          <w:sz w:val="24"/>
          <w:szCs w:val="24"/>
        </w:rPr>
        <w:t>,</w:t>
      </w:r>
      <w:r w:rsidR="0026052E" w:rsidRPr="00050B82">
        <w:rPr>
          <w:rFonts w:ascii="Arial" w:eastAsia="Calibri" w:hAnsi="Arial" w:cs="Arial"/>
          <w:kern w:val="0"/>
          <w:sz w:val="24"/>
          <w:szCs w:val="24"/>
        </w:rPr>
        <w:t xml:space="preserve"> </w:t>
      </w:r>
      <w:r w:rsidRPr="00050B82">
        <w:rPr>
          <w:rFonts w:ascii="Arial" w:eastAsia="Calibri" w:hAnsi="Arial" w:cs="Arial"/>
          <w:kern w:val="0"/>
          <w:sz w:val="24"/>
          <w:szCs w:val="24"/>
          <w:u w:val="single"/>
        </w:rPr>
        <w:lastRenderedPageBreak/>
        <w:t xml:space="preserve">justificante bancario del ingreso </w:t>
      </w:r>
      <w:r w:rsidR="00050B82">
        <w:rPr>
          <w:rFonts w:ascii="Arial" w:eastAsia="Calibri" w:hAnsi="Arial" w:cs="Arial"/>
          <w:kern w:val="0"/>
          <w:sz w:val="24"/>
          <w:szCs w:val="24"/>
          <w:u w:val="single"/>
        </w:rPr>
        <w:t>y</w:t>
      </w:r>
      <w:r w:rsidR="00FC523E">
        <w:rPr>
          <w:rFonts w:ascii="Arial" w:eastAsia="Calibri" w:hAnsi="Arial" w:cs="Arial"/>
          <w:kern w:val="0"/>
          <w:sz w:val="24"/>
          <w:szCs w:val="24"/>
          <w:u w:val="single"/>
        </w:rPr>
        <w:t xml:space="preserve"> </w:t>
      </w:r>
      <w:r w:rsidRPr="00050B82">
        <w:rPr>
          <w:rFonts w:ascii="Arial" w:eastAsia="Calibri" w:hAnsi="Arial" w:cs="Arial"/>
          <w:kern w:val="0"/>
          <w:sz w:val="24"/>
          <w:szCs w:val="24"/>
          <w:u w:val="single"/>
        </w:rPr>
        <w:t>la</w:t>
      </w:r>
      <w:r w:rsidR="00050B82">
        <w:rPr>
          <w:rFonts w:ascii="Arial" w:eastAsia="Calibri" w:hAnsi="Arial" w:cs="Arial"/>
          <w:kern w:val="0"/>
          <w:sz w:val="24"/>
          <w:szCs w:val="24"/>
          <w:u w:val="single"/>
        </w:rPr>
        <w:t>s</w:t>
      </w:r>
      <w:r w:rsidRPr="00050B82">
        <w:rPr>
          <w:rFonts w:ascii="Arial" w:eastAsia="Calibri" w:hAnsi="Arial" w:cs="Arial"/>
          <w:kern w:val="0"/>
          <w:sz w:val="24"/>
          <w:szCs w:val="24"/>
          <w:u w:val="single"/>
        </w:rPr>
        <w:t xml:space="preserve"> </w:t>
      </w:r>
      <w:r w:rsidR="0026052E" w:rsidRPr="00050B82">
        <w:rPr>
          <w:rFonts w:ascii="Arial" w:eastAsia="Calibri" w:hAnsi="Arial" w:cs="Arial"/>
          <w:kern w:val="0"/>
          <w:sz w:val="24"/>
          <w:szCs w:val="24"/>
          <w:u w:val="single"/>
        </w:rPr>
        <w:t>facturas originales</w:t>
      </w:r>
      <w:r w:rsidR="0068337C" w:rsidRPr="00050B82">
        <w:rPr>
          <w:rFonts w:ascii="Arial" w:eastAsia="Calibri" w:hAnsi="Arial" w:cs="Arial"/>
          <w:kern w:val="0"/>
          <w:sz w:val="24"/>
          <w:szCs w:val="24"/>
          <w:u w:val="single"/>
        </w:rPr>
        <w:t>,</w:t>
      </w:r>
      <w:r w:rsidR="0026052E" w:rsidRPr="00050B82">
        <w:rPr>
          <w:rFonts w:ascii="Arial" w:eastAsia="Calibri" w:hAnsi="Arial" w:cs="Arial"/>
          <w:kern w:val="0"/>
          <w:sz w:val="24"/>
          <w:szCs w:val="24"/>
        </w:rPr>
        <w:t xml:space="preserve"> </w:t>
      </w:r>
      <w:r w:rsidR="00425B3F" w:rsidRPr="00050B82">
        <w:rPr>
          <w:rFonts w:ascii="Arial" w:eastAsia="Calibri" w:hAnsi="Arial" w:cs="Arial"/>
          <w:kern w:val="0"/>
          <w:sz w:val="24"/>
          <w:szCs w:val="24"/>
        </w:rPr>
        <w:t>a nombre del solicitante</w:t>
      </w:r>
      <w:r w:rsidR="0068337C" w:rsidRPr="00050B82">
        <w:rPr>
          <w:rFonts w:ascii="Arial" w:eastAsia="Calibri" w:hAnsi="Arial" w:cs="Arial"/>
          <w:kern w:val="0"/>
          <w:sz w:val="24"/>
          <w:szCs w:val="24"/>
        </w:rPr>
        <w:t>,</w:t>
      </w:r>
      <w:r w:rsidR="00425B3F" w:rsidRPr="00050B82">
        <w:rPr>
          <w:rFonts w:ascii="Arial" w:eastAsia="Calibri" w:hAnsi="Arial" w:cs="Arial"/>
          <w:kern w:val="0"/>
          <w:sz w:val="24"/>
          <w:szCs w:val="24"/>
        </w:rPr>
        <w:t xml:space="preserve"> </w:t>
      </w:r>
      <w:r w:rsidR="0026052E" w:rsidRPr="00050B82">
        <w:rPr>
          <w:rFonts w:ascii="Arial" w:eastAsia="Calibri" w:hAnsi="Arial" w:cs="Arial"/>
          <w:kern w:val="0"/>
          <w:sz w:val="24"/>
          <w:szCs w:val="24"/>
        </w:rPr>
        <w:t xml:space="preserve">de </w:t>
      </w:r>
      <w:r w:rsidR="0026052E" w:rsidRPr="003D3F6B">
        <w:rPr>
          <w:rFonts w:ascii="Arial" w:eastAsia="Calibri" w:hAnsi="Arial" w:cs="Arial"/>
          <w:kern w:val="0"/>
          <w:sz w:val="24"/>
          <w:szCs w:val="24"/>
        </w:rPr>
        <w:t>los gastos realizados.</w:t>
      </w:r>
    </w:p>
    <w:p w14:paraId="3C609769" w14:textId="77777777" w:rsidR="00A70840" w:rsidRDefault="00A70840" w:rsidP="00A70840">
      <w:pPr>
        <w:spacing w:before="100" w:beforeAutospacing="1" w:after="240" w:line="360" w:lineRule="auto"/>
        <w:ind w:left="644"/>
        <w:contextualSpacing/>
        <w:jc w:val="both"/>
        <w:rPr>
          <w:rFonts w:ascii="Arial" w:eastAsia="Calibri" w:hAnsi="Arial" w:cs="Arial"/>
          <w:kern w:val="0"/>
          <w:sz w:val="24"/>
          <w:szCs w:val="24"/>
          <w:u w:val="single"/>
        </w:rPr>
      </w:pPr>
    </w:p>
    <w:p w14:paraId="113859EA" w14:textId="77777777" w:rsidR="00A70840" w:rsidRDefault="00A70840" w:rsidP="00A70840">
      <w:pPr>
        <w:spacing w:before="100" w:beforeAutospacing="1" w:after="240" w:line="360" w:lineRule="auto"/>
        <w:ind w:left="644"/>
        <w:contextualSpacing/>
        <w:jc w:val="both"/>
        <w:rPr>
          <w:rFonts w:ascii="Arial" w:eastAsia="Calibri" w:hAnsi="Arial" w:cs="Arial"/>
          <w:kern w:val="0"/>
          <w:sz w:val="24"/>
          <w:szCs w:val="24"/>
        </w:rPr>
      </w:pPr>
    </w:p>
    <w:p w14:paraId="3C312C25" w14:textId="1F34696F" w:rsidR="0026052E" w:rsidRDefault="0026052E" w:rsidP="0026052E">
      <w:pPr>
        <w:numPr>
          <w:ilvl w:val="0"/>
          <w:numId w:val="4"/>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Fotocopia del DNI, NIE o pasaporte de los/as padres, madres, tutores o tutoras legales (ambos)</w:t>
      </w:r>
      <w:r w:rsidR="00050B82">
        <w:rPr>
          <w:rFonts w:ascii="Arial" w:eastAsia="Times New Roman" w:hAnsi="Arial" w:cs="Arial"/>
          <w:kern w:val="0"/>
          <w:sz w:val="24"/>
          <w:szCs w:val="24"/>
          <w:lang w:eastAsia="es-ES"/>
        </w:rPr>
        <w:t xml:space="preserve"> y de los alumnos y alumnas en edad de escolaridad no obligatoria</w:t>
      </w:r>
      <w:r w:rsidR="007E5037">
        <w:rPr>
          <w:rFonts w:ascii="Arial" w:eastAsia="Times New Roman" w:hAnsi="Arial" w:cs="Arial"/>
          <w:kern w:val="0"/>
          <w:sz w:val="24"/>
          <w:szCs w:val="24"/>
          <w:lang w:eastAsia="es-ES"/>
        </w:rPr>
        <w:t>.</w:t>
      </w:r>
    </w:p>
    <w:p w14:paraId="45774D6D" w14:textId="77777777" w:rsidR="0026052E" w:rsidRDefault="0026052E" w:rsidP="0026052E">
      <w:pPr>
        <w:numPr>
          <w:ilvl w:val="0"/>
          <w:numId w:val="4"/>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Fotocopia del Libro de Familia.</w:t>
      </w:r>
    </w:p>
    <w:p w14:paraId="0CE21B1A" w14:textId="77777777" w:rsidR="0026052E" w:rsidRDefault="0026052E" w:rsidP="0026052E">
      <w:pPr>
        <w:numPr>
          <w:ilvl w:val="0"/>
          <w:numId w:val="4"/>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Certificado de titularidad de la cuenta bancaria indicada en el impreso de solicitud, emitido por la entidad correspondiente donde conste el nombre y apellidos </w:t>
      </w:r>
      <w:r w:rsidRPr="00050B82">
        <w:rPr>
          <w:rFonts w:ascii="Arial" w:eastAsia="Times New Roman" w:hAnsi="Arial" w:cs="Arial"/>
          <w:kern w:val="0"/>
          <w:sz w:val="24"/>
          <w:szCs w:val="24"/>
          <w:u w:val="single"/>
          <w:lang w:eastAsia="es-ES"/>
        </w:rPr>
        <w:t>del solicitante</w:t>
      </w:r>
      <w:r>
        <w:rPr>
          <w:rFonts w:ascii="Arial" w:eastAsia="Times New Roman" w:hAnsi="Arial" w:cs="Arial"/>
          <w:kern w:val="0"/>
          <w:sz w:val="24"/>
          <w:szCs w:val="24"/>
          <w:lang w:eastAsia="es-ES"/>
        </w:rPr>
        <w:t xml:space="preserve"> y el número completo de la cuenta.</w:t>
      </w:r>
    </w:p>
    <w:p w14:paraId="6A14F53C" w14:textId="1A916561" w:rsidR="0096518B" w:rsidRPr="00114A79" w:rsidRDefault="00033DFD" w:rsidP="0026052E">
      <w:pPr>
        <w:numPr>
          <w:ilvl w:val="0"/>
          <w:numId w:val="4"/>
        </w:numPr>
        <w:spacing w:before="100" w:beforeAutospacing="1" w:after="240" w:line="360" w:lineRule="auto"/>
        <w:jc w:val="both"/>
        <w:rPr>
          <w:rFonts w:ascii="Arial" w:eastAsia="Times New Roman" w:hAnsi="Arial" w:cs="Arial"/>
          <w:kern w:val="0"/>
          <w:sz w:val="24"/>
          <w:szCs w:val="24"/>
          <w:lang w:eastAsia="es-ES"/>
        </w:rPr>
      </w:pPr>
      <w:r w:rsidRPr="00114A79">
        <w:rPr>
          <w:rFonts w:ascii="Arial" w:eastAsia="Times New Roman" w:hAnsi="Arial" w:cs="Arial"/>
          <w:kern w:val="0"/>
          <w:sz w:val="24"/>
          <w:szCs w:val="24"/>
          <w:lang w:eastAsia="es-ES"/>
        </w:rPr>
        <w:t>F</w:t>
      </w:r>
      <w:r w:rsidR="0096518B" w:rsidRPr="00114A79">
        <w:rPr>
          <w:rFonts w:ascii="Arial" w:eastAsia="Times New Roman" w:hAnsi="Arial" w:cs="Arial"/>
          <w:kern w:val="0"/>
          <w:sz w:val="24"/>
          <w:szCs w:val="24"/>
          <w:lang w:eastAsia="es-ES"/>
        </w:rPr>
        <w:t>actura</w:t>
      </w:r>
      <w:r w:rsidRPr="00114A79">
        <w:rPr>
          <w:rFonts w:ascii="Arial" w:eastAsia="Times New Roman" w:hAnsi="Arial" w:cs="Arial"/>
          <w:kern w:val="0"/>
          <w:sz w:val="24"/>
          <w:szCs w:val="24"/>
          <w:lang w:eastAsia="es-ES"/>
        </w:rPr>
        <w:t>/s</w:t>
      </w:r>
      <w:r w:rsidR="0096518B" w:rsidRPr="00114A79">
        <w:rPr>
          <w:rFonts w:ascii="Arial" w:eastAsia="Times New Roman" w:hAnsi="Arial" w:cs="Arial"/>
          <w:kern w:val="0"/>
          <w:sz w:val="24"/>
          <w:szCs w:val="24"/>
          <w:lang w:eastAsia="es-ES"/>
        </w:rPr>
        <w:t xml:space="preserve"> original</w:t>
      </w:r>
      <w:r w:rsidRPr="00114A79">
        <w:rPr>
          <w:rFonts w:ascii="Arial" w:eastAsia="Times New Roman" w:hAnsi="Arial" w:cs="Arial"/>
          <w:kern w:val="0"/>
          <w:sz w:val="24"/>
          <w:szCs w:val="24"/>
          <w:lang w:eastAsia="es-ES"/>
        </w:rPr>
        <w:t>/es</w:t>
      </w:r>
      <w:r w:rsidR="0096518B" w:rsidRPr="00114A79">
        <w:rPr>
          <w:rFonts w:ascii="Arial" w:eastAsia="Times New Roman" w:hAnsi="Arial" w:cs="Arial"/>
          <w:kern w:val="0"/>
          <w:sz w:val="24"/>
          <w:szCs w:val="24"/>
          <w:lang w:eastAsia="es-ES"/>
        </w:rPr>
        <w:t xml:space="preserve"> a nombre del solicitante de la adquisición del material escolar y/o informático</w:t>
      </w:r>
      <w:r w:rsidRPr="00114A79">
        <w:rPr>
          <w:rFonts w:ascii="Arial" w:eastAsia="Times New Roman" w:hAnsi="Arial" w:cs="Arial"/>
          <w:kern w:val="0"/>
          <w:sz w:val="24"/>
          <w:szCs w:val="24"/>
          <w:lang w:eastAsia="es-ES"/>
        </w:rPr>
        <w:t>.</w:t>
      </w:r>
    </w:p>
    <w:p w14:paraId="59367961" w14:textId="5CD3B4E5" w:rsidR="0026052E" w:rsidRPr="00050B82" w:rsidRDefault="0026052E" w:rsidP="0026052E">
      <w:pPr>
        <w:numPr>
          <w:ilvl w:val="0"/>
          <w:numId w:val="4"/>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Fotocopia de la declaración de la Renta o certificado de la renta del ejercicio </w:t>
      </w:r>
      <w:r w:rsidRPr="00050B82">
        <w:rPr>
          <w:rFonts w:ascii="Arial" w:eastAsia="Times New Roman" w:hAnsi="Arial" w:cs="Arial"/>
          <w:kern w:val="0"/>
          <w:sz w:val="24"/>
          <w:szCs w:val="24"/>
          <w:lang w:eastAsia="es-ES"/>
        </w:rPr>
        <w:t>202</w:t>
      </w:r>
      <w:r w:rsidR="004019B4" w:rsidRPr="00050B82">
        <w:rPr>
          <w:rFonts w:ascii="Arial" w:eastAsia="Times New Roman" w:hAnsi="Arial" w:cs="Arial"/>
          <w:kern w:val="0"/>
          <w:sz w:val="24"/>
          <w:szCs w:val="24"/>
          <w:lang w:eastAsia="es-ES"/>
        </w:rPr>
        <w:t>3</w:t>
      </w:r>
      <w:r>
        <w:rPr>
          <w:rFonts w:ascii="Arial" w:eastAsia="Times New Roman" w:hAnsi="Arial" w:cs="Arial"/>
          <w:kern w:val="0"/>
          <w:sz w:val="24"/>
          <w:szCs w:val="24"/>
          <w:lang w:eastAsia="es-ES"/>
        </w:rPr>
        <w:t>, expedido por la Agencia Estatal de Administración Tributaria, de todos los miembros de la unidad familiar computables que hayan obtenido rentas. Los certificados deberán estar dotados de código seguro de verificación, no siendo válido ningún otro certificado.</w:t>
      </w:r>
      <w:r w:rsidR="009F6ACB">
        <w:rPr>
          <w:rFonts w:ascii="Arial" w:eastAsia="Times New Roman" w:hAnsi="Arial" w:cs="Arial"/>
          <w:kern w:val="0"/>
          <w:sz w:val="24"/>
          <w:szCs w:val="24"/>
          <w:lang w:eastAsia="es-ES"/>
        </w:rPr>
        <w:t xml:space="preserve"> </w:t>
      </w:r>
      <w:r w:rsidR="009F6ACB" w:rsidRPr="00050B82">
        <w:rPr>
          <w:rFonts w:ascii="Arial" w:eastAsia="Times New Roman" w:hAnsi="Arial" w:cs="Arial"/>
          <w:kern w:val="0"/>
          <w:sz w:val="24"/>
          <w:szCs w:val="24"/>
          <w:lang w:eastAsia="es-ES"/>
        </w:rPr>
        <w:t>Los trabajadores autónomos deberán presentar el certificado de retenciones a cuenta del impuesto del IRPF.</w:t>
      </w:r>
    </w:p>
    <w:p w14:paraId="19DB5C47" w14:textId="78CE139F" w:rsidR="0026052E" w:rsidRPr="00220697" w:rsidRDefault="0026052E" w:rsidP="0026052E">
      <w:pPr>
        <w:numPr>
          <w:ilvl w:val="0"/>
          <w:numId w:val="4"/>
        </w:numPr>
        <w:spacing w:before="100" w:beforeAutospacing="1" w:after="240" w:line="360" w:lineRule="auto"/>
        <w:jc w:val="both"/>
        <w:rPr>
          <w:rFonts w:ascii="Arial" w:eastAsia="Times New Roman" w:hAnsi="Arial" w:cs="Arial"/>
          <w:kern w:val="0"/>
          <w:sz w:val="24"/>
          <w:szCs w:val="24"/>
          <w:lang w:eastAsia="es-ES"/>
        </w:rPr>
      </w:pPr>
      <w:r w:rsidRPr="00220697">
        <w:rPr>
          <w:rFonts w:ascii="Arial" w:eastAsia="Times New Roman" w:hAnsi="Arial" w:cs="Arial"/>
          <w:kern w:val="0"/>
          <w:sz w:val="24"/>
          <w:szCs w:val="24"/>
          <w:lang w:eastAsia="es-ES"/>
        </w:rPr>
        <w:t xml:space="preserve"> Si el solicitante o su cónyuge fueran perceptores de la Renta Mínima de Inserción, del Ingreso Mínimo Vital u otras prestaciones sociales, deberán presentar certificado oficial que lo acredite</w:t>
      </w:r>
      <w:r w:rsidR="00220697" w:rsidRPr="00220697">
        <w:rPr>
          <w:rFonts w:ascii="Arial" w:eastAsia="Times New Roman" w:hAnsi="Arial" w:cs="Arial"/>
          <w:kern w:val="0"/>
          <w:sz w:val="24"/>
          <w:szCs w:val="24"/>
          <w:lang w:eastAsia="es-ES"/>
        </w:rPr>
        <w:t xml:space="preserve"> </w:t>
      </w:r>
      <w:r w:rsidR="00220697" w:rsidRPr="00050B82">
        <w:rPr>
          <w:rFonts w:ascii="Arial" w:eastAsia="Times New Roman" w:hAnsi="Arial" w:cs="Arial"/>
          <w:kern w:val="0"/>
          <w:sz w:val="24"/>
          <w:szCs w:val="24"/>
          <w:lang w:eastAsia="es-ES"/>
        </w:rPr>
        <w:t>y que esté en vigor</w:t>
      </w:r>
      <w:r w:rsidRPr="00220697">
        <w:rPr>
          <w:rFonts w:ascii="Arial" w:eastAsia="Times New Roman" w:hAnsi="Arial" w:cs="Arial"/>
          <w:kern w:val="0"/>
          <w:sz w:val="24"/>
          <w:szCs w:val="24"/>
          <w:lang w:eastAsia="es-ES"/>
        </w:rPr>
        <w:t xml:space="preserve">, junto a la declaración de la renta del ejercicio </w:t>
      </w:r>
      <w:r w:rsidRPr="00050B82">
        <w:rPr>
          <w:rFonts w:ascii="Arial" w:eastAsia="Times New Roman" w:hAnsi="Arial" w:cs="Arial"/>
          <w:kern w:val="0"/>
          <w:sz w:val="24"/>
          <w:szCs w:val="24"/>
          <w:lang w:eastAsia="es-ES"/>
        </w:rPr>
        <w:t>202</w:t>
      </w:r>
      <w:r w:rsidR="004019B4" w:rsidRPr="00050B82">
        <w:rPr>
          <w:rFonts w:ascii="Arial" w:eastAsia="Times New Roman" w:hAnsi="Arial" w:cs="Arial"/>
          <w:kern w:val="0"/>
          <w:sz w:val="24"/>
          <w:szCs w:val="24"/>
          <w:lang w:eastAsia="es-ES"/>
        </w:rPr>
        <w:t>3</w:t>
      </w:r>
      <w:r w:rsidRPr="00220697">
        <w:rPr>
          <w:rFonts w:ascii="Arial" w:eastAsia="Times New Roman" w:hAnsi="Arial" w:cs="Arial"/>
          <w:kern w:val="0"/>
          <w:sz w:val="24"/>
          <w:szCs w:val="24"/>
          <w:lang w:eastAsia="es-ES"/>
        </w:rPr>
        <w:t>, de la misma forma que se indica en el apartado anterior.</w:t>
      </w:r>
      <w:r w:rsidR="00220697" w:rsidRPr="00220697">
        <w:rPr>
          <w:rFonts w:ascii="Arial" w:eastAsia="Times New Roman" w:hAnsi="Arial" w:cs="Arial"/>
          <w:color w:val="FF0000"/>
          <w:kern w:val="0"/>
          <w:sz w:val="24"/>
          <w:szCs w:val="24"/>
          <w:lang w:eastAsia="es-ES"/>
        </w:rPr>
        <w:t xml:space="preserve"> </w:t>
      </w:r>
    </w:p>
    <w:p w14:paraId="0F6FC1B3" w14:textId="1A705F34" w:rsidR="0026052E" w:rsidRDefault="0026052E" w:rsidP="0026052E">
      <w:pPr>
        <w:spacing w:before="100" w:beforeAutospacing="1" w:after="240" w:line="360" w:lineRule="auto"/>
        <w:contextualSpacing/>
        <w:jc w:val="both"/>
        <w:rPr>
          <w:rFonts w:ascii="Arial" w:eastAsia="Calibri" w:hAnsi="Arial" w:cs="Arial"/>
          <w:kern w:val="0"/>
          <w:sz w:val="24"/>
          <w:szCs w:val="24"/>
        </w:rPr>
      </w:pPr>
      <w:r>
        <w:rPr>
          <w:rFonts w:ascii="Arial" w:eastAsia="Calibri" w:hAnsi="Arial" w:cs="Arial"/>
          <w:kern w:val="0"/>
          <w:sz w:val="24"/>
          <w:szCs w:val="24"/>
        </w:rPr>
        <w:tab/>
        <w:t xml:space="preserve">En los supuestos en los que no pudiera acreditarse la renta del </w:t>
      </w:r>
      <w:r w:rsidRPr="00050B82">
        <w:rPr>
          <w:rFonts w:ascii="Arial" w:eastAsia="Calibri" w:hAnsi="Arial" w:cs="Arial"/>
          <w:kern w:val="0"/>
          <w:sz w:val="24"/>
          <w:szCs w:val="24"/>
        </w:rPr>
        <w:t>202</w:t>
      </w:r>
      <w:r w:rsidR="004019B4" w:rsidRPr="00050B82">
        <w:rPr>
          <w:rFonts w:ascii="Arial" w:eastAsia="Calibri" w:hAnsi="Arial" w:cs="Arial"/>
          <w:kern w:val="0"/>
          <w:sz w:val="24"/>
          <w:szCs w:val="24"/>
        </w:rPr>
        <w:t>3</w:t>
      </w:r>
      <w:r>
        <w:rPr>
          <w:rFonts w:ascii="Arial" w:eastAsia="Calibri" w:hAnsi="Arial" w:cs="Arial"/>
          <w:kern w:val="0"/>
          <w:sz w:val="24"/>
          <w:szCs w:val="24"/>
        </w:rPr>
        <w:t>:</w:t>
      </w:r>
    </w:p>
    <w:p w14:paraId="4D66A274" w14:textId="7DCF14CA" w:rsidR="009F6ACB" w:rsidRDefault="009F6ACB" w:rsidP="00220697">
      <w:pPr>
        <w:pStyle w:val="Prrafodelista"/>
        <w:numPr>
          <w:ilvl w:val="0"/>
          <w:numId w:val="5"/>
        </w:numPr>
        <w:spacing w:before="100" w:beforeAutospacing="1" w:after="240" w:line="360" w:lineRule="auto"/>
        <w:jc w:val="both"/>
        <w:rPr>
          <w:rFonts w:ascii="Arial" w:eastAsia="Times New Roman" w:hAnsi="Arial" w:cs="Arial"/>
          <w:kern w:val="0"/>
          <w:sz w:val="24"/>
          <w:szCs w:val="24"/>
          <w:lang w:eastAsia="es-ES"/>
        </w:rPr>
      </w:pPr>
      <w:r w:rsidRPr="00050B82">
        <w:rPr>
          <w:rFonts w:ascii="Arial" w:eastAsia="Times New Roman" w:hAnsi="Arial" w:cs="Arial"/>
          <w:kern w:val="0"/>
          <w:sz w:val="24"/>
          <w:szCs w:val="24"/>
          <w:lang w:eastAsia="es-ES"/>
        </w:rPr>
        <w:lastRenderedPageBreak/>
        <w:t>Certificado negativo expedido por Hacienda.</w:t>
      </w:r>
    </w:p>
    <w:p w14:paraId="19873015" w14:textId="77777777" w:rsidR="00A70840" w:rsidRDefault="00A70840" w:rsidP="00A70840">
      <w:pPr>
        <w:pStyle w:val="Prrafodelista"/>
        <w:spacing w:before="100" w:beforeAutospacing="1" w:after="240" w:line="360" w:lineRule="auto"/>
        <w:ind w:left="1080"/>
        <w:jc w:val="both"/>
        <w:rPr>
          <w:rFonts w:ascii="Arial" w:eastAsia="Times New Roman" w:hAnsi="Arial" w:cs="Arial"/>
          <w:kern w:val="0"/>
          <w:sz w:val="24"/>
          <w:szCs w:val="24"/>
          <w:lang w:eastAsia="es-ES"/>
        </w:rPr>
      </w:pPr>
    </w:p>
    <w:p w14:paraId="7574CD45" w14:textId="77777777" w:rsidR="00A70840" w:rsidRDefault="00A70840" w:rsidP="00A70840">
      <w:pPr>
        <w:pStyle w:val="Prrafodelista"/>
        <w:spacing w:before="100" w:beforeAutospacing="1" w:after="240" w:line="360" w:lineRule="auto"/>
        <w:ind w:left="1080"/>
        <w:jc w:val="both"/>
        <w:rPr>
          <w:rFonts w:ascii="Arial" w:eastAsia="Times New Roman" w:hAnsi="Arial" w:cs="Arial"/>
          <w:kern w:val="0"/>
          <w:sz w:val="24"/>
          <w:szCs w:val="24"/>
          <w:lang w:eastAsia="es-ES"/>
        </w:rPr>
      </w:pPr>
    </w:p>
    <w:p w14:paraId="4CF1E232" w14:textId="77777777" w:rsidR="00A70840" w:rsidRPr="00050B82" w:rsidRDefault="00A70840" w:rsidP="00A70840">
      <w:pPr>
        <w:pStyle w:val="Prrafodelista"/>
        <w:spacing w:before="100" w:beforeAutospacing="1" w:after="240" w:line="360" w:lineRule="auto"/>
        <w:ind w:left="1080"/>
        <w:jc w:val="both"/>
        <w:rPr>
          <w:rFonts w:ascii="Arial" w:eastAsia="Times New Roman" w:hAnsi="Arial" w:cs="Arial"/>
          <w:kern w:val="0"/>
          <w:sz w:val="24"/>
          <w:szCs w:val="24"/>
          <w:lang w:eastAsia="es-ES"/>
        </w:rPr>
      </w:pPr>
    </w:p>
    <w:p w14:paraId="5C865FB0" w14:textId="4052473C" w:rsidR="0026052E" w:rsidRDefault="0026052E" w:rsidP="0026052E">
      <w:pPr>
        <w:numPr>
          <w:ilvl w:val="0"/>
          <w:numId w:val="5"/>
        </w:numPr>
        <w:spacing w:before="100" w:beforeAutospacing="1" w:after="240" w:line="360" w:lineRule="auto"/>
        <w:contextualSpacing/>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Informe de vida laboral de la Seguridad Social, acompañado de certificado de retenciones, expedido por el empleador, en el que se determinen los ingresos del trabajador/a en el año </w:t>
      </w:r>
      <w:r w:rsidR="004019B4" w:rsidRPr="00050B82">
        <w:rPr>
          <w:rFonts w:ascii="Arial" w:eastAsia="Times New Roman" w:hAnsi="Arial" w:cs="Arial"/>
          <w:kern w:val="0"/>
          <w:sz w:val="24"/>
          <w:szCs w:val="24"/>
          <w:lang w:eastAsia="es-ES"/>
        </w:rPr>
        <w:t>2023</w:t>
      </w:r>
      <w:r>
        <w:rPr>
          <w:rFonts w:ascii="Arial" w:eastAsia="Times New Roman" w:hAnsi="Arial" w:cs="Arial"/>
          <w:kern w:val="0"/>
          <w:sz w:val="24"/>
          <w:szCs w:val="24"/>
          <w:lang w:eastAsia="es-ES"/>
        </w:rPr>
        <w:t>.</w:t>
      </w:r>
    </w:p>
    <w:p w14:paraId="2A11D25C" w14:textId="66624BA3" w:rsidR="009F6ACB" w:rsidRPr="00220697" w:rsidRDefault="0026052E" w:rsidP="00220697">
      <w:pPr>
        <w:numPr>
          <w:ilvl w:val="0"/>
          <w:numId w:val="5"/>
        </w:numPr>
        <w:spacing w:before="100" w:beforeAutospacing="1"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Documento expedido por los Servicios Sociales municipales, donde conste la intervención de dichos Servicios y la cantidad estimada de ingresos per cápita anuales durante </w:t>
      </w:r>
      <w:r w:rsidRPr="005178E7">
        <w:rPr>
          <w:rFonts w:ascii="Arial" w:eastAsia="Times New Roman" w:hAnsi="Arial" w:cs="Arial"/>
          <w:kern w:val="0"/>
          <w:sz w:val="24"/>
          <w:szCs w:val="24"/>
          <w:lang w:eastAsia="es-ES"/>
        </w:rPr>
        <w:t>202</w:t>
      </w:r>
      <w:r w:rsidR="004019B4" w:rsidRPr="005178E7">
        <w:rPr>
          <w:rFonts w:ascii="Arial" w:eastAsia="Times New Roman" w:hAnsi="Arial" w:cs="Arial"/>
          <w:kern w:val="0"/>
          <w:sz w:val="24"/>
          <w:szCs w:val="24"/>
          <w:lang w:eastAsia="es-ES"/>
        </w:rPr>
        <w:t>5</w:t>
      </w:r>
      <w:r>
        <w:rPr>
          <w:rFonts w:ascii="Arial" w:eastAsia="Times New Roman" w:hAnsi="Arial" w:cs="Arial"/>
          <w:kern w:val="0"/>
          <w:sz w:val="24"/>
          <w:szCs w:val="24"/>
          <w:lang w:eastAsia="es-ES"/>
        </w:rPr>
        <w:t>.</w:t>
      </w:r>
    </w:p>
    <w:p w14:paraId="08BFCAB9" w14:textId="77777777" w:rsidR="0026052E" w:rsidRDefault="0026052E" w:rsidP="0026052E">
      <w:pPr>
        <w:numPr>
          <w:ilvl w:val="0"/>
          <w:numId w:val="5"/>
        </w:numPr>
        <w:spacing w:before="100" w:beforeAutospacing="1"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Cualquier otra documentación que justifique la no acreditación de la renta. </w:t>
      </w:r>
    </w:p>
    <w:p w14:paraId="40D0D0A2" w14:textId="6CEE5361" w:rsidR="0026052E" w:rsidRDefault="0026052E" w:rsidP="0026052E">
      <w:pPr>
        <w:pStyle w:val="Prrafodelista"/>
        <w:numPr>
          <w:ilvl w:val="0"/>
          <w:numId w:val="4"/>
        </w:numPr>
        <w:spacing w:before="100" w:beforeAutospacing="1"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En aquellos casos en los que concurran circunstancias que hayan modificado significativamente las condiciones socio-económicas de la unidad familiar en relación a la renta declarada en </w:t>
      </w:r>
      <w:r w:rsidRPr="005178E7">
        <w:rPr>
          <w:rFonts w:ascii="Arial" w:eastAsia="Times New Roman" w:hAnsi="Arial" w:cs="Arial"/>
          <w:kern w:val="0"/>
          <w:sz w:val="24"/>
          <w:szCs w:val="24"/>
          <w:lang w:eastAsia="es-ES"/>
        </w:rPr>
        <w:t>202</w:t>
      </w:r>
      <w:r w:rsidR="004019B4" w:rsidRPr="005178E7">
        <w:rPr>
          <w:rFonts w:ascii="Arial" w:eastAsia="Times New Roman" w:hAnsi="Arial" w:cs="Arial"/>
          <w:kern w:val="0"/>
          <w:sz w:val="24"/>
          <w:szCs w:val="24"/>
          <w:lang w:eastAsia="es-ES"/>
        </w:rPr>
        <w:t>3</w:t>
      </w:r>
      <w:r>
        <w:rPr>
          <w:rFonts w:ascii="Arial" w:eastAsia="Times New Roman" w:hAnsi="Arial" w:cs="Arial"/>
          <w:kern w:val="0"/>
          <w:sz w:val="24"/>
          <w:szCs w:val="24"/>
          <w:lang w:eastAsia="es-ES"/>
        </w:rPr>
        <w:t>, se podrá complementar ésta con la documentación que corresponda:</w:t>
      </w:r>
    </w:p>
    <w:p w14:paraId="25E09DE3" w14:textId="77777777" w:rsidR="0026052E" w:rsidRDefault="0026052E" w:rsidP="0026052E">
      <w:p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a). En caso de jubilación: los justificantes de pensión de los tres últimos meses, más vida laboral de ambos cónyuges.</w:t>
      </w:r>
    </w:p>
    <w:p w14:paraId="3515C86F" w14:textId="7187549F" w:rsidR="0026052E" w:rsidRDefault="0026052E" w:rsidP="0026052E">
      <w:p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b). En caso de viudedad: justificante de pensión de viudedad y orfandad y certificado de vida laboral, acompañado de certificado de retenciones expedido por el empleador en el que se determinen los ingresos del trabajador/a en el año </w:t>
      </w:r>
      <w:r w:rsidRPr="005178E7">
        <w:rPr>
          <w:rFonts w:ascii="Arial" w:eastAsia="Times New Roman" w:hAnsi="Arial" w:cs="Arial"/>
          <w:kern w:val="0"/>
          <w:sz w:val="24"/>
          <w:szCs w:val="24"/>
          <w:lang w:eastAsia="es-ES"/>
        </w:rPr>
        <w:t>202</w:t>
      </w:r>
      <w:r w:rsidR="004019B4" w:rsidRPr="005178E7">
        <w:rPr>
          <w:rFonts w:ascii="Arial" w:eastAsia="Times New Roman" w:hAnsi="Arial" w:cs="Arial"/>
          <w:kern w:val="0"/>
          <w:sz w:val="24"/>
          <w:szCs w:val="24"/>
          <w:lang w:eastAsia="es-ES"/>
        </w:rPr>
        <w:t>4</w:t>
      </w:r>
      <w:r>
        <w:rPr>
          <w:rFonts w:ascii="Arial" w:eastAsia="Times New Roman" w:hAnsi="Arial" w:cs="Arial"/>
          <w:kern w:val="0"/>
          <w:sz w:val="24"/>
          <w:szCs w:val="24"/>
          <w:lang w:eastAsia="es-ES"/>
        </w:rPr>
        <w:t>, si hubiera estado trabajando.</w:t>
      </w:r>
    </w:p>
    <w:p w14:paraId="1FB7224B" w14:textId="2418B3DC" w:rsidR="0026052E" w:rsidRDefault="0026052E" w:rsidP="0026052E">
      <w:p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c). En el caso de separación o divorcio, convenio regulador, junto con el certificado de vida laboral, acompañado de certificado de retenciones, expedido por el empleador, que determine los ingresos del trabajador/a en </w:t>
      </w:r>
      <w:r w:rsidRPr="00050B82">
        <w:rPr>
          <w:rFonts w:ascii="Arial" w:eastAsia="Times New Roman" w:hAnsi="Arial" w:cs="Arial"/>
          <w:kern w:val="0"/>
          <w:sz w:val="24"/>
          <w:szCs w:val="24"/>
          <w:lang w:eastAsia="es-ES"/>
        </w:rPr>
        <w:t>202</w:t>
      </w:r>
      <w:r w:rsidR="004019B4" w:rsidRPr="00050B82">
        <w:rPr>
          <w:rFonts w:ascii="Arial" w:eastAsia="Times New Roman" w:hAnsi="Arial" w:cs="Arial"/>
          <w:kern w:val="0"/>
          <w:sz w:val="24"/>
          <w:szCs w:val="24"/>
          <w:lang w:eastAsia="es-ES"/>
        </w:rPr>
        <w:t>4</w:t>
      </w:r>
      <w:r>
        <w:rPr>
          <w:rFonts w:ascii="Arial" w:eastAsia="Times New Roman" w:hAnsi="Arial" w:cs="Arial"/>
          <w:kern w:val="0"/>
          <w:sz w:val="24"/>
          <w:szCs w:val="24"/>
          <w:lang w:eastAsia="es-ES"/>
        </w:rPr>
        <w:t>.</w:t>
      </w:r>
    </w:p>
    <w:p w14:paraId="7AC89C95" w14:textId="197C8216" w:rsidR="0026052E" w:rsidRDefault="0026052E" w:rsidP="0026052E">
      <w:p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d). En caso de desempleo, certificado de vida laboral junto con el certificado de la Oficina de Empleo en el que se indiquen las prestaciones que se perciben </w:t>
      </w:r>
      <w:r>
        <w:rPr>
          <w:rFonts w:ascii="Arial" w:eastAsia="Times New Roman" w:hAnsi="Arial" w:cs="Arial"/>
          <w:kern w:val="0"/>
          <w:sz w:val="24"/>
          <w:szCs w:val="24"/>
          <w:lang w:eastAsia="es-ES"/>
        </w:rPr>
        <w:lastRenderedPageBreak/>
        <w:t>actualmente y los periodos correspondientes y/o certificado de haberes de los meses en que se haya trabajado.</w:t>
      </w:r>
    </w:p>
    <w:p w14:paraId="15675DF5" w14:textId="77777777" w:rsidR="00A70840" w:rsidRDefault="00A70840" w:rsidP="0026052E">
      <w:pPr>
        <w:spacing w:before="100" w:beforeAutospacing="1" w:after="240" w:line="360" w:lineRule="auto"/>
        <w:jc w:val="both"/>
        <w:rPr>
          <w:rFonts w:ascii="Arial" w:eastAsia="Times New Roman" w:hAnsi="Arial" w:cs="Arial"/>
          <w:kern w:val="0"/>
          <w:sz w:val="24"/>
          <w:szCs w:val="24"/>
          <w:lang w:eastAsia="es-ES"/>
        </w:rPr>
      </w:pPr>
    </w:p>
    <w:p w14:paraId="7D2BEB59" w14:textId="77777777" w:rsidR="0026052E" w:rsidRDefault="0026052E" w:rsidP="0026052E">
      <w:pPr>
        <w:spacing w:before="100" w:beforeAutospacing="1" w:after="240" w:line="360" w:lineRule="auto"/>
        <w:ind w:left="1416" w:hanging="1416"/>
        <w:jc w:val="both"/>
        <w:rPr>
          <w:rFonts w:ascii="Arial" w:eastAsia="Times New Roman" w:hAnsi="Arial" w:cs="Arial"/>
          <w:b/>
          <w:bCs/>
          <w:kern w:val="0"/>
          <w:sz w:val="24"/>
          <w:szCs w:val="24"/>
          <w:lang w:eastAsia="es-ES"/>
        </w:rPr>
      </w:pPr>
      <w:r>
        <w:rPr>
          <w:rFonts w:ascii="Arial" w:eastAsia="Times New Roman" w:hAnsi="Arial" w:cs="Arial"/>
          <w:b/>
          <w:bCs/>
          <w:kern w:val="0"/>
          <w:sz w:val="24"/>
          <w:szCs w:val="24"/>
          <w:u w:val="single"/>
          <w:lang w:eastAsia="es-ES"/>
        </w:rPr>
        <w:t>SÉPTIMO</w:t>
      </w:r>
      <w:r>
        <w:rPr>
          <w:rFonts w:ascii="Arial" w:eastAsia="Times New Roman" w:hAnsi="Arial" w:cs="Arial"/>
          <w:b/>
          <w:bCs/>
          <w:kern w:val="0"/>
          <w:sz w:val="24"/>
          <w:szCs w:val="24"/>
          <w:lang w:eastAsia="es-ES"/>
        </w:rPr>
        <w:t>. DETERMINACIÓN DE LA UNIDAD FAMILIAR Y LA RENTA</w:t>
      </w:r>
    </w:p>
    <w:p w14:paraId="18F0B2D7" w14:textId="77777777" w:rsidR="0026052E" w:rsidRDefault="0026052E" w:rsidP="0026052E">
      <w:pPr>
        <w:numPr>
          <w:ilvl w:val="0"/>
          <w:numId w:val="6"/>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Se considera que conforman la </w:t>
      </w:r>
      <w:r>
        <w:rPr>
          <w:rFonts w:ascii="Arial" w:eastAsia="Times New Roman" w:hAnsi="Arial" w:cs="Arial"/>
          <w:b/>
          <w:kern w:val="0"/>
          <w:sz w:val="24"/>
          <w:szCs w:val="24"/>
          <w:lang w:eastAsia="es-ES"/>
        </w:rPr>
        <w:t>unidad familiar</w:t>
      </w:r>
      <w:r>
        <w:rPr>
          <w:rFonts w:ascii="Arial" w:eastAsia="Times New Roman" w:hAnsi="Arial" w:cs="Arial"/>
          <w:kern w:val="0"/>
          <w:sz w:val="24"/>
          <w:szCs w:val="24"/>
          <w:lang w:eastAsia="es-ES"/>
        </w:rPr>
        <w:t>:</w:t>
      </w:r>
    </w:p>
    <w:p w14:paraId="65099F2C" w14:textId="3644AF80" w:rsidR="0026052E" w:rsidRDefault="0026052E" w:rsidP="0026052E">
      <w:pPr>
        <w:numPr>
          <w:ilvl w:val="0"/>
          <w:numId w:val="7"/>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Los padres, madres y, en su caso, los tutores encargados de la guarda y protección del</w:t>
      </w:r>
      <w:r w:rsidR="00251091">
        <w:rPr>
          <w:rFonts w:ascii="Arial" w:eastAsia="Times New Roman" w:hAnsi="Arial" w:cs="Arial"/>
          <w:kern w:val="0"/>
          <w:sz w:val="24"/>
          <w:szCs w:val="24"/>
          <w:lang w:eastAsia="es-ES"/>
        </w:rPr>
        <w:t xml:space="preserve"> alumno o alumna,</w:t>
      </w:r>
      <w:r>
        <w:rPr>
          <w:rFonts w:ascii="Arial" w:eastAsia="Times New Roman" w:hAnsi="Arial" w:cs="Arial"/>
          <w:kern w:val="0"/>
          <w:sz w:val="24"/>
          <w:szCs w:val="24"/>
          <w:lang w:eastAsia="es-ES"/>
        </w:rPr>
        <w:t xml:space="preserve"> no separados legalmente.</w:t>
      </w:r>
    </w:p>
    <w:p w14:paraId="3D2C363F" w14:textId="77777777" w:rsidR="0026052E" w:rsidRDefault="0026052E" w:rsidP="0026052E">
      <w:pPr>
        <w:numPr>
          <w:ilvl w:val="0"/>
          <w:numId w:val="7"/>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Los hijos e hijas menores de 25 años que convivan en el domicilio. En caso de que obtengan rendimientos del trabajo o ingresos de cualquier otra naturaleza, al no considerárseles sustentadores principales, su renta computará al 50%.</w:t>
      </w:r>
    </w:p>
    <w:p w14:paraId="6429F1DD" w14:textId="77777777" w:rsidR="0026052E" w:rsidRDefault="0026052E" w:rsidP="0026052E">
      <w:pPr>
        <w:numPr>
          <w:ilvl w:val="0"/>
          <w:numId w:val="7"/>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Los hijos e hijas mayores de 25 años que estén sujetos a patria potestad prorrogada o rehabilitada.</w:t>
      </w:r>
    </w:p>
    <w:p w14:paraId="3830A977" w14:textId="77777777" w:rsidR="0026052E" w:rsidRDefault="0026052E" w:rsidP="0026052E">
      <w:pPr>
        <w:numPr>
          <w:ilvl w:val="0"/>
          <w:numId w:val="7"/>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Los/las ascendientes de los padres, que residan en el mismo domicilio. Tampoco se consideran sustentadores principales, por lo que sus rentas computan al 50%.</w:t>
      </w:r>
    </w:p>
    <w:p w14:paraId="3DE20F93" w14:textId="5897380B" w:rsidR="0026052E" w:rsidRDefault="0026052E" w:rsidP="0026052E">
      <w:pPr>
        <w:numPr>
          <w:ilvl w:val="0"/>
          <w:numId w:val="6"/>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Cuando no exista vínculo matrimonial, se entenderá que la unidad familiar la componen los/as progenitores/as y todos los hijos e hijas que convivan con ellos, como se describe en el apartado 1. b) y 1. C).  </w:t>
      </w:r>
      <w:bookmarkStart w:id="3" w:name="_Hlk83712484"/>
      <w:r>
        <w:rPr>
          <w:rFonts w:ascii="Arial" w:eastAsia="Times New Roman" w:hAnsi="Arial" w:cs="Arial"/>
          <w:kern w:val="0"/>
          <w:sz w:val="24"/>
          <w:szCs w:val="24"/>
          <w:lang w:eastAsia="es-ES"/>
        </w:rPr>
        <w:t>Si la familia es monoparental</w:t>
      </w:r>
      <w:bookmarkEnd w:id="3"/>
      <w:r>
        <w:rPr>
          <w:rFonts w:ascii="Arial" w:eastAsia="Times New Roman" w:hAnsi="Arial" w:cs="Arial"/>
          <w:kern w:val="0"/>
          <w:sz w:val="24"/>
          <w:szCs w:val="24"/>
          <w:lang w:eastAsia="es-ES"/>
        </w:rPr>
        <w:t>, se deberá aportar la documentación acreditativa de los miembros que componen la unidad familiar.</w:t>
      </w:r>
    </w:p>
    <w:p w14:paraId="247C4FF9" w14:textId="77777777" w:rsidR="0026052E" w:rsidRDefault="0026052E" w:rsidP="0026052E">
      <w:pPr>
        <w:numPr>
          <w:ilvl w:val="0"/>
          <w:numId w:val="6"/>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En caso de fallecimiento de uno de los cónyuges, no registrado en el libro de familia, se aportará certificado de defunción.</w:t>
      </w:r>
    </w:p>
    <w:p w14:paraId="4838E3C9" w14:textId="5F5C0916" w:rsidR="0026052E" w:rsidRDefault="0026052E" w:rsidP="0026052E">
      <w:pPr>
        <w:numPr>
          <w:ilvl w:val="0"/>
          <w:numId w:val="6"/>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lastRenderedPageBreak/>
        <w:t xml:space="preserve">En caso de separación o divorcio, no se considerará miembro computable a aquel que no conviva con los </w:t>
      </w:r>
      <w:r w:rsidR="00251091">
        <w:rPr>
          <w:rFonts w:ascii="Arial" w:eastAsia="Times New Roman" w:hAnsi="Arial" w:cs="Arial"/>
          <w:kern w:val="0"/>
          <w:sz w:val="24"/>
          <w:szCs w:val="24"/>
          <w:lang w:eastAsia="es-ES"/>
        </w:rPr>
        <w:t>alumnos destinatarios finales de la subvención</w:t>
      </w:r>
      <w:r>
        <w:rPr>
          <w:rFonts w:ascii="Arial" w:eastAsia="Times New Roman" w:hAnsi="Arial" w:cs="Arial"/>
          <w:kern w:val="0"/>
          <w:sz w:val="24"/>
          <w:szCs w:val="24"/>
          <w:lang w:eastAsia="es-ES"/>
        </w:rPr>
        <w:t>; pero sí lo será el nuevo cónyuge o persona unida por análoga relación, cuyas rentas se incluirán en el cómputo de la renta familiar.</w:t>
      </w:r>
    </w:p>
    <w:p w14:paraId="52BC8610" w14:textId="77777777" w:rsidR="00A70840" w:rsidRDefault="00A70840" w:rsidP="00A70840">
      <w:pPr>
        <w:spacing w:before="100" w:beforeAutospacing="1" w:after="240" w:line="360" w:lineRule="auto"/>
        <w:ind w:left="720"/>
        <w:jc w:val="both"/>
        <w:rPr>
          <w:rFonts w:ascii="Arial" w:eastAsia="Times New Roman" w:hAnsi="Arial" w:cs="Arial"/>
          <w:kern w:val="0"/>
          <w:sz w:val="24"/>
          <w:szCs w:val="24"/>
          <w:lang w:eastAsia="es-ES"/>
        </w:rPr>
      </w:pPr>
    </w:p>
    <w:p w14:paraId="49877541" w14:textId="77777777" w:rsidR="0026052E" w:rsidRDefault="0026052E" w:rsidP="0026052E">
      <w:pPr>
        <w:numPr>
          <w:ilvl w:val="0"/>
          <w:numId w:val="6"/>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En el caso de custodia compartida solo se valorará una de las unidades familiares.</w:t>
      </w:r>
    </w:p>
    <w:p w14:paraId="6CAA1348" w14:textId="77777777" w:rsidR="0026052E" w:rsidRDefault="0026052E" w:rsidP="0026052E">
      <w:pPr>
        <w:spacing w:before="100" w:beforeAutospacing="1" w:after="240" w:line="360" w:lineRule="auto"/>
        <w:ind w:left="720"/>
        <w:jc w:val="both"/>
        <w:rPr>
          <w:rFonts w:ascii="Arial" w:eastAsia="Times New Roman" w:hAnsi="Arial" w:cs="Arial"/>
          <w:kern w:val="0"/>
          <w:sz w:val="24"/>
          <w:szCs w:val="24"/>
          <w:lang w:eastAsia="es-ES"/>
        </w:rPr>
      </w:pPr>
      <w:r>
        <w:rPr>
          <w:rFonts w:ascii="Arial" w:eastAsia="Times New Roman" w:hAnsi="Arial" w:cs="Arial"/>
          <w:b/>
          <w:bCs/>
          <w:kern w:val="0"/>
          <w:sz w:val="24"/>
          <w:szCs w:val="24"/>
          <w:lang w:eastAsia="es-ES"/>
        </w:rPr>
        <w:t>La separación o divorcio se acreditará</w:t>
      </w:r>
      <w:r>
        <w:rPr>
          <w:rFonts w:ascii="Arial" w:eastAsia="Times New Roman" w:hAnsi="Arial" w:cs="Arial"/>
          <w:kern w:val="0"/>
          <w:sz w:val="24"/>
          <w:szCs w:val="24"/>
          <w:lang w:eastAsia="es-ES"/>
        </w:rPr>
        <w:t>:</w:t>
      </w:r>
    </w:p>
    <w:p w14:paraId="53B294BC" w14:textId="77777777" w:rsidR="0026052E" w:rsidRDefault="0026052E" w:rsidP="0026052E">
      <w:pPr>
        <w:numPr>
          <w:ilvl w:val="0"/>
          <w:numId w:val="8"/>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En la separación de hecho se deberá presentar documento notarial justificante de la demanda de separación u otros documentos que avalen dicha situación.</w:t>
      </w:r>
    </w:p>
    <w:p w14:paraId="0500D993" w14:textId="77777777" w:rsidR="0026052E" w:rsidRDefault="0026052E" w:rsidP="0026052E">
      <w:pPr>
        <w:numPr>
          <w:ilvl w:val="0"/>
          <w:numId w:val="8"/>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En la separación legal o divorcio, se presentará la sentencia judicial que determine la misma o convenio regulador donde conste la custodia del menor.</w:t>
      </w:r>
    </w:p>
    <w:p w14:paraId="0CA797C0" w14:textId="77777777" w:rsidR="0026052E" w:rsidRDefault="0026052E" w:rsidP="0026052E">
      <w:pPr>
        <w:numPr>
          <w:ilvl w:val="0"/>
          <w:numId w:val="6"/>
        </w:numPr>
        <w:spacing w:before="100" w:beforeAutospacing="1"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En caso de solicitud de ayuda para un/a menor en situación de acogimiento, será de aplicación a la familia de acogida lo anteriormente dispuesto.</w:t>
      </w:r>
    </w:p>
    <w:p w14:paraId="14754ED5" w14:textId="77777777" w:rsidR="0026052E" w:rsidRDefault="0026052E" w:rsidP="0026052E">
      <w:pPr>
        <w:spacing w:before="100" w:beforeAutospacing="1" w:after="240" w:line="360" w:lineRule="auto"/>
        <w:ind w:left="720" w:firstLine="696"/>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Para el cálculo de la </w:t>
      </w:r>
      <w:r>
        <w:rPr>
          <w:rFonts w:ascii="Arial" w:eastAsia="Times New Roman" w:hAnsi="Arial" w:cs="Arial"/>
          <w:b/>
          <w:kern w:val="0"/>
          <w:sz w:val="24"/>
          <w:szCs w:val="24"/>
          <w:lang w:eastAsia="es-ES"/>
        </w:rPr>
        <w:t>“renta per cápita”</w:t>
      </w:r>
      <w:r>
        <w:rPr>
          <w:rFonts w:ascii="Arial" w:eastAsia="Times New Roman" w:hAnsi="Arial" w:cs="Arial"/>
          <w:kern w:val="0"/>
          <w:sz w:val="24"/>
          <w:szCs w:val="24"/>
          <w:lang w:eastAsia="es-ES"/>
        </w:rPr>
        <w:t xml:space="preserve"> de la unidad familiar, se tomará como referencia la “Base Liquidable General” de la declaración conjunta del IRPF o, en su caso, la suma de las “Bases Liquidables Generales” de cada una de las declaraciones individuales de los miembros de la unidad familiar que obtengan ingresos de cualquier naturaleza, que en el caso de los sustentadores </w:t>
      </w:r>
      <w:r>
        <w:rPr>
          <w:rFonts w:ascii="Arial" w:eastAsia="Times New Roman" w:hAnsi="Arial" w:cs="Arial"/>
          <w:b/>
          <w:kern w:val="0"/>
          <w:sz w:val="24"/>
          <w:szCs w:val="24"/>
          <w:lang w:eastAsia="es-ES"/>
        </w:rPr>
        <w:t>no</w:t>
      </w:r>
      <w:r>
        <w:rPr>
          <w:rFonts w:ascii="Arial" w:eastAsia="Times New Roman" w:hAnsi="Arial" w:cs="Arial"/>
          <w:kern w:val="0"/>
          <w:sz w:val="24"/>
          <w:szCs w:val="24"/>
          <w:lang w:eastAsia="es-ES"/>
        </w:rPr>
        <w:t xml:space="preserve"> principales computarán al 50%, como se describe en los apartados 1.b) y 1.d).</w:t>
      </w:r>
    </w:p>
    <w:p w14:paraId="735E100D" w14:textId="7EAB3690" w:rsidR="0026052E" w:rsidRDefault="0026052E" w:rsidP="0026052E">
      <w:pPr>
        <w:spacing w:before="100" w:beforeAutospacing="1" w:after="240" w:line="360" w:lineRule="auto"/>
        <w:ind w:left="720" w:firstLine="696"/>
        <w:jc w:val="both"/>
        <w:rPr>
          <w:rFonts w:ascii="Arial" w:eastAsia="Times New Roman" w:hAnsi="Arial" w:cs="Arial"/>
          <w:b/>
          <w:bCs/>
          <w:kern w:val="0"/>
          <w:sz w:val="24"/>
          <w:szCs w:val="24"/>
          <w:u w:val="single"/>
          <w:lang w:eastAsia="es-ES"/>
        </w:rPr>
      </w:pPr>
      <w:r>
        <w:rPr>
          <w:rFonts w:ascii="Arial" w:eastAsia="Times New Roman" w:hAnsi="Arial" w:cs="Arial"/>
          <w:kern w:val="0"/>
          <w:sz w:val="24"/>
          <w:szCs w:val="24"/>
          <w:lang w:eastAsia="es-ES"/>
        </w:rPr>
        <w:lastRenderedPageBreak/>
        <w:t xml:space="preserve">A los efectos del cálculo de los ingresos de la unidad familiar </w:t>
      </w:r>
      <w:r>
        <w:rPr>
          <w:rFonts w:ascii="Arial" w:eastAsia="Times New Roman" w:hAnsi="Arial" w:cs="Arial"/>
          <w:b/>
          <w:bCs/>
          <w:kern w:val="0"/>
          <w:sz w:val="24"/>
          <w:szCs w:val="24"/>
          <w:u w:val="single"/>
          <w:lang w:eastAsia="es-ES"/>
        </w:rPr>
        <w:t xml:space="preserve">se utilizarán las declaraciones del impuesto sobre la Renta de las Personas Físicas del ejercicio tributario de </w:t>
      </w:r>
      <w:r w:rsidRPr="00050B82">
        <w:rPr>
          <w:rFonts w:ascii="Arial" w:eastAsia="Times New Roman" w:hAnsi="Arial" w:cs="Arial"/>
          <w:b/>
          <w:bCs/>
          <w:kern w:val="0"/>
          <w:sz w:val="24"/>
          <w:szCs w:val="24"/>
          <w:u w:val="single"/>
          <w:lang w:eastAsia="es-ES"/>
        </w:rPr>
        <w:t>202</w:t>
      </w:r>
      <w:r w:rsidR="004019B4" w:rsidRPr="00050B82">
        <w:rPr>
          <w:rFonts w:ascii="Arial" w:eastAsia="Times New Roman" w:hAnsi="Arial" w:cs="Arial"/>
          <w:b/>
          <w:bCs/>
          <w:kern w:val="0"/>
          <w:sz w:val="24"/>
          <w:szCs w:val="24"/>
          <w:u w:val="single"/>
          <w:lang w:eastAsia="es-ES"/>
        </w:rPr>
        <w:t>3</w:t>
      </w:r>
      <w:r w:rsidR="00A70840">
        <w:rPr>
          <w:rFonts w:ascii="Arial" w:eastAsia="Times New Roman" w:hAnsi="Arial" w:cs="Arial"/>
          <w:b/>
          <w:bCs/>
          <w:kern w:val="0"/>
          <w:sz w:val="24"/>
          <w:szCs w:val="24"/>
          <w:u w:val="single"/>
          <w:lang w:eastAsia="es-ES"/>
        </w:rPr>
        <w:t>.</w:t>
      </w:r>
    </w:p>
    <w:p w14:paraId="7BA93CCD" w14:textId="77777777" w:rsidR="00A70840" w:rsidRDefault="00A70840" w:rsidP="0026052E">
      <w:pPr>
        <w:spacing w:before="100" w:beforeAutospacing="1" w:after="240" w:line="360" w:lineRule="auto"/>
        <w:ind w:left="720" w:firstLine="696"/>
        <w:jc w:val="both"/>
        <w:rPr>
          <w:rFonts w:ascii="Arial" w:eastAsia="Times New Roman" w:hAnsi="Arial" w:cs="Arial"/>
          <w:b/>
          <w:bCs/>
          <w:kern w:val="0"/>
          <w:sz w:val="24"/>
          <w:szCs w:val="24"/>
          <w:u w:val="single"/>
          <w:lang w:eastAsia="es-ES"/>
        </w:rPr>
      </w:pPr>
    </w:p>
    <w:p w14:paraId="460E80CD" w14:textId="77777777" w:rsidR="00A70840" w:rsidRDefault="00A70840" w:rsidP="0026052E">
      <w:pPr>
        <w:spacing w:before="100" w:beforeAutospacing="1" w:after="240" w:line="360" w:lineRule="auto"/>
        <w:ind w:left="720" w:firstLine="696"/>
        <w:jc w:val="both"/>
        <w:rPr>
          <w:rFonts w:ascii="Arial" w:eastAsia="Times New Roman" w:hAnsi="Arial" w:cs="Arial"/>
          <w:b/>
          <w:bCs/>
          <w:kern w:val="0"/>
          <w:sz w:val="24"/>
          <w:szCs w:val="24"/>
          <w:u w:val="single"/>
          <w:lang w:eastAsia="es-ES"/>
        </w:rPr>
      </w:pPr>
    </w:p>
    <w:p w14:paraId="7A9AB848" w14:textId="77777777" w:rsidR="0026052E" w:rsidRDefault="0026052E" w:rsidP="0026052E">
      <w:pPr>
        <w:spacing w:before="100" w:beforeAutospacing="1" w:after="240" w:line="360" w:lineRule="auto"/>
        <w:jc w:val="both"/>
        <w:rPr>
          <w:rFonts w:ascii="Arial" w:eastAsia="Times New Roman" w:hAnsi="Arial" w:cs="Arial"/>
          <w:b/>
          <w:bCs/>
          <w:kern w:val="0"/>
          <w:sz w:val="24"/>
          <w:szCs w:val="24"/>
          <w:u w:val="single"/>
          <w:lang w:eastAsia="es-ES"/>
        </w:rPr>
      </w:pPr>
    </w:p>
    <w:p w14:paraId="4007B56D" w14:textId="0C5D93B4" w:rsidR="0026052E" w:rsidRDefault="0026052E" w:rsidP="00050B82">
      <w:p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b/>
          <w:bCs/>
          <w:kern w:val="0"/>
          <w:sz w:val="24"/>
          <w:szCs w:val="24"/>
          <w:u w:val="single"/>
          <w:lang w:eastAsia="es-ES"/>
        </w:rPr>
        <w:t>OCTAVO</w:t>
      </w:r>
      <w:r>
        <w:rPr>
          <w:rFonts w:ascii="Arial" w:eastAsia="Times New Roman" w:hAnsi="Arial" w:cs="Arial"/>
          <w:b/>
          <w:bCs/>
          <w:kern w:val="0"/>
          <w:sz w:val="24"/>
          <w:szCs w:val="24"/>
          <w:lang w:eastAsia="es-ES"/>
        </w:rPr>
        <w:t>. CRITERIOS DE BAREMACIÓN.</w:t>
      </w:r>
      <w:r w:rsidR="00650664">
        <w:rPr>
          <w:rFonts w:ascii="Arial" w:eastAsia="Times New Roman" w:hAnsi="Arial" w:cs="Arial"/>
          <w:b/>
          <w:bCs/>
          <w:kern w:val="0"/>
          <w:sz w:val="24"/>
          <w:szCs w:val="24"/>
          <w:lang w:eastAsia="es-ES"/>
        </w:rPr>
        <w:t xml:space="preserve"> </w:t>
      </w:r>
      <w:r>
        <w:rPr>
          <w:rFonts w:ascii="Arial" w:eastAsia="Times New Roman" w:hAnsi="Arial" w:cs="Arial"/>
          <w:b/>
          <w:kern w:val="0"/>
          <w:sz w:val="24"/>
          <w:szCs w:val="24"/>
          <w:lang w:eastAsia="es-ES"/>
        </w:rPr>
        <w:t>RENTA PER CÁPITA DE LA UNIDAD FAMILIAR</w:t>
      </w:r>
      <w:r>
        <w:rPr>
          <w:rFonts w:ascii="Arial" w:eastAsia="Times New Roman" w:hAnsi="Arial" w:cs="Arial"/>
          <w:kern w:val="0"/>
          <w:sz w:val="24"/>
          <w:szCs w:val="24"/>
          <w:lang w:eastAsia="es-ES"/>
        </w:rPr>
        <w:t>:</w:t>
      </w:r>
    </w:p>
    <w:p w14:paraId="02C7FF34" w14:textId="77777777" w:rsidR="0026052E" w:rsidRDefault="0026052E" w:rsidP="0026052E">
      <w:pPr>
        <w:numPr>
          <w:ilvl w:val="0"/>
          <w:numId w:val="10"/>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HASTA 3.060,00 € …………………   4 PUNTOS.</w:t>
      </w:r>
    </w:p>
    <w:p w14:paraId="4D9610E2" w14:textId="77777777" w:rsidR="0026052E" w:rsidRDefault="0026052E" w:rsidP="0026052E">
      <w:pPr>
        <w:numPr>
          <w:ilvl w:val="0"/>
          <w:numId w:val="10"/>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ENTRE 3.060,01€ y 6.120,00€ ……. 3 PUNTOS.</w:t>
      </w:r>
    </w:p>
    <w:p w14:paraId="11128147" w14:textId="77777777" w:rsidR="0026052E" w:rsidRDefault="0026052E" w:rsidP="0026052E">
      <w:pPr>
        <w:numPr>
          <w:ilvl w:val="0"/>
          <w:numId w:val="10"/>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ENTRE </w:t>
      </w:r>
      <w:bookmarkStart w:id="4" w:name="_Hlk81982871"/>
      <w:r>
        <w:rPr>
          <w:rFonts w:ascii="Arial" w:eastAsia="Times New Roman" w:hAnsi="Arial" w:cs="Arial"/>
          <w:kern w:val="0"/>
          <w:sz w:val="24"/>
          <w:szCs w:val="24"/>
          <w:lang w:eastAsia="es-ES"/>
        </w:rPr>
        <w:t xml:space="preserve">6.120,01€ </w:t>
      </w:r>
      <w:bookmarkEnd w:id="4"/>
      <w:r>
        <w:rPr>
          <w:rFonts w:ascii="Arial" w:eastAsia="Times New Roman" w:hAnsi="Arial" w:cs="Arial"/>
          <w:kern w:val="0"/>
          <w:sz w:val="24"/>
          <w:szCs w:val="24"/>
          <w:lang w:eastAsia="es-ES"/>
        </w:rPr>
        <w:t>y 9.180,00€ …....  2 PUNTOS.</w:t>
      </w:r>
    </w:p>
    <w:p w14:paraId="0DF63CBD" w14:textId="77777777" w:rsidR="0026052E" w:rsidRDefault="0026052E" w:rsidP="0026052E">
      <w:pPr>
        <w:numPr>
          <w:ilvl w:val="0"/>
          <w:numId w:val="10"/>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ENTRE </w:t>
      </w:r>
      <w:bookmarkStart w:id="5" w:name="_Hlk81982782"/>
      <w:r>
        <w:rPr>
          <w:rFonts w:ascii="Arial" w:eastAsia="Times New Roman" w:hAnsi="Arial" w:cs="Arial"/>
          <w:kern w:val="0"/>
          <w:sz w:val="24"/>
          <w:szCs w:val="24"/>
          <w:lang w:eastAsia="es-ES"/>
        </w:rPr>
        <w:t xml:space="preserve">9.180,01€ </w:t>
      </w:r>
      <w:bookmarkEnd w:id="5"/>
      <w:r>
        <w:rPr>
          <w:rFonts w:ascii="Arial" w:eastAsia="Times New Roman" w:hAnsi="Arial" w:cs="Arial"/>
          <w:kern w:val="0"/>
          <w:sz w:val="24"/>
          <w:szCs w:val="24"/>
          <w:lang w:eastAsia="es-ES"/>
        </w:rPr>
        <w:t>y 12.240,00€</w:t>
      </w:r>
      <w:proofErr w:type="gramStart"/>
      <w:r>
        <w:rPr>
          <w:rFonts w:ascii="Arial" w:eastAsia="Times New Roman" w:hAnsi="Arial" w:cs="Arial"/>
          <w:kern w:val="0"/>
          <w:sz w:val="24"/>
          <w:szCs w:val="24"/>
          <w:lang w:eastAsia="es-ES"/>
        </w:rPr>
        <w:t xml:space="preserve"> ….</w:t>
      </w:r>
      <w:proofErr w:type="gramEnd"/>
      <w:r>
        <w:rPr>
          <w:rFonts w:ascii="Arial" w:eastAsia="Times New Roman" w:hAnsi="Arial" w:cs="Arial"/>
          <w:kern w:val="0"/>
          <w:sz w:val="24"/>
          <w:szCs w:val="24"/>
          <w:lang w:eastAsia="es-ES"/>
        </w:rPr>
        <w:t>.  1 PUNTO.</w:t>
      </w:r>
    </w:p>
    <w:p w14:paraId="3A84DE20" w14:textId="57409E7D" w:rsidR="0026052E" w:rsidRDefault="0026052E" w:rsidP="0026052E">
      <w:pPr>
        <w:numPr>
          <w:ilvl w:val="0"/>
          <w:numId w:val="9"/>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POR </w:t>
      </w:r>
      <w:r>
        <w:rPr>
          <w:rFonts w:ascii="Arial" w:eastAsia="Times New Roman" w:hAnsi="Arial" w:cs="Arial"/>
          <w:b/>
          <w:bCs/>
          <w:kern w:val="0"/>
          <w:sz w:val="24"/>
          <w:szCs w:val="24"/>
          <w:lang w:eastAsia="es-ES"/>
        </w:rPr>
        <w:t>SITUACIÓN DESEMPLEO</w:t>
      </w:r>
      <w:bookmarkStart w:id="6" w:name="_Hlk191293798"/>
      <w:r>
        <w:rPr>
          <w:rFonts w:ascii="Arial" w:eastAsia="Times New Roman" w:hAnsi="Arial" w:cs="Arial"/>
          <w:bCs/>
          <w:kern w:val="0"/>
          <w:sz w:val="24"/>
          <w:szCs w:val="24"/>
          <w:lang w:eastAsia="es-ES"/>
        </w:rPr>
        <w:t xml:space="preserve"> </w:t>
      </w:r>
      <w:bookmarkEnd w:id="6"/>
      <w:r>
        <w:rPr>
          <w:rFonts w:ascii="Arial" w:eastAsia="Times New Roman" w:hAnsi="Arial" w:cs="Arial"/>
          <w:bCs/>
          <w:kern w:val="0"/>
          <w:sz w:val="24"/>
          <w:szCs w:val="24"/>
          <w:lang w:eastAsia="es-ES"/>
        </w:rPr>
        <w:t>DE UNO O AMBOS PROGENITORES, DEBIDAMENTE JUSTIFICADO DOCUMENTALMENT</w:t>
      </w:r>
      <w:r w:rsidR="00AB2C35">
        <w:rPr>
          <w:rFonts w:ascii="Arial" w:eastAsia="Times New Roman" w:hAnsi="Arial" w:cs="Arial"/>
          <w:bCs/>
          <w:kern w:val="0"/>
          <w:sz w:val="24"/>
          <w:szCs w:val="24"/>
          <w:lang w:eastAsia="es-ES"/>
        </w:rPr>
        <w:t>E</w:t>
      </w:r>
      <w:r w:rsidR="00114A79">
        <w:rPr>
          <w:rFonts w:ascii="Arial" w:eastAsia="Times New Roman" w:hAnsi="Arial" w:cs="Arial"/>
          <w:bCs/>
          <w:kern w:val="0"/>
          <w:sz w:val="24"/>
          <w:szCs w:val="24"/>
          <w:lang w:eastAsia="es-ES"/>
        </w:rPr>
        <w:t xml:space="preserve"> </w:t>
      </w:r>
      <w:r w:rsidR="004433A9" w:rsidRPr="00114A79">
        <w:rPr>
          <w:rFonts w:ascii="Arial" w:eastAsia="Times New Roman" w:hAnsi="Arial" w:cs="Arial"/>
          <w:bCs/>
          <w:kern w:val="0"/>
          <w:sz w:val="24"/>
          <w:szCs w:val="24"/>
          <w:lang w:eastAsia="es-ES"/>
        </w:rPr>
        <w:t>(s</w:t>
      </w:r>
      <w:r w:rsidR="00114A79">
        <w:rPr>
          <w:rFonts w:ascii="Arial" w:eastAsia="Times New Roman" w:hAnsi="Arial" w:cs="Arial"/>
          <w:bCs/>
          <w:kern w:val="0"/>
          <w:sz w:val="24"/>
          <w:szCs w:val="24"/>
          <w:lang w:eastAsia="es-ES"/>
        </w:rPr>
        <w:t>ó</w:t>
      </w:r>
      <w:r w:rsidR="004433A9" w:rsidRPr="00114A79">
        <w:rPr>
          <w:rFonts w:ascii="Arial" w:eastAsia="Times New Roman" w:hAnsi="Arial" w:cs="Arial"/>
          <w:bCs/>
          <w:kern w:val="0"/>
          <w:sz w:val="24"/>
          <w:szCs w:val="24"/>
          <w:lang w:eastAsia="es-ES"/>
        </w:rPr>
        <w:t>lo se puntuará a las personas que lleven inscritos como demandante de empleo al menos 1 año sin interrupción)</w:t>
      </w:r>
      <w:r w:rsidR="00FC523E">
        <w:rPr>
          <w:rFonts w:ascii="Arial" w:eastAsia="Times New Roman" w:hAnsi="Arial" w:cs="Arial"/>
          <w:bCs/>
          <w:color w:val="00B050"/>
          <w:kern w:val="0"/>
          <w:sz w:val="24"/>
          <w:szCs w:val="24"/>
          <w:lang w:eastAsia="es-ES"/>
        </w:rPr>
        <w:t xml:space="preserve"> </w:t>
      </w:r>
      <w:r>
        <w:rPr>
          <w:rFonts w:ascii="Arial" w:eastAsia="Times New Roman" w:hAnsi="Arial" w:cs="Arial"/>
          <w:kern w:val="0"/>
          <w:sz w:val="24"/>
          <w:szCs w:val="24"/>
          <w:lang w:eastAsia="es-ES"/>
        </w:rPr>
        <w:t>por cada uno de ellos……….............................................. 2 PUNTOS.</w:t>
      </w:r>
    </w:p>
    <w:p w14:paraId="164A45B3" w14:textId="3D81B16B" w:rsidR="0026052E" w:rsidRDefault="0026052E" w:rsidP="0026052E">
      <w:pPr>
        <w:numPr>
          <w:ilvl w:val="0"/>
          <w:numId w:val="9"/>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POR SER </w:t>
      </w:r>
      <w:r>
        <w:rPr>
          <w:rFonts w:ascii="Arial" w:eastAsia="Times New Roman" w:hAnsi="Arial" w:cs="Arial"/>
          <w:b/>
          <w:bCs/>
          <w:kern w:val="0"/>
          <w:sz w:val="24"/>
          <w:szCs w:val="24"/>
          <w:lang w:eastAsia="es-ES"/>
        </w:rPr>
        <w:t xml:space="preserve">FAMILIA </w:t>
      </w:r>
      <w:r w:rsidR="00050B82">
        <w:rPr>
          <w:rFonts w:ascii="Arial" w:eastAsia="Times New Roman" w:hAnsi="Arial" w:cs="Arial"/>
          <w:b/>
          <w:bCs/>
          <w:kern w:val="0"/>
          <w:sz w:val="24"/>
          <w:szCs w:val="24"/>
          <w:lang w:eastAsia="es-ES"/>
        </w:rPr>
        <w:t>MONO</w:t>
      </w:r>
      <w:r>
        <w:rPr>
          <w:rFonts w:ascii="Arial" w:eastAsia="Times New Roman" w:hAnsi="Arial" w:cs="Arial"/>
          <w:b/>
          <w:bCs/>
          <w:kern w:val="0"/>
          <w:sz w:val="24"/>
          <w:szCs w:val="24"/>
          <w:lang w:eastAsia="es-ES"/>
        </w:rPr>
        <w:t>PARENTAL</w:t>
      </w:r>
      <w:r>
        <w:rPr>
          <w:rFonts w:ascii="Arial" w:eastAsia="Times New Roman" w:hAnsi="Arial" w:cs="Arial"/>
          <w:kern w:val="0"/>
          <w:sz w:val="24"/>
          <w:szCs w:val="24"/>
          <w:lang w:eastAsia="es-ES"/>
        </w:rPr>
        <w:t xml:space="preserve"> ACREDITADA…………………………………  1 PUNTO.</w:t>
      </w:r>
    </w:p>
    <w:p w14:paraId="3A608FDC" w14:textId="77777777" w:rsidR="0026052E" w:rsidRDefault="0026052E" w:rsidP="0026052E">
      <w:pPr>
        <w:numPr>
          <w:ilvl w:val="0"/>
          <w:numId w:val="9"/>
        </w:num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POR </w:t>
      </w:r>
      <w:r>
        <w:rPr>
          <w:rFonts w:ascii="Arial" w:eastAsia="Times New Roman" w:hAnsi="Arial" w:cs="Arial"/>
          <w:b/>
          <w:bCs/>
          <w:kern w:val="0"/>
          <w:sz w:val="24"/>
          <w:szCs w:val="24"/>
          <w:lang w:eastAsia="es-ES"/>
        </w:rPr>
        <w:t>SITUACIONES ESPECIALES ACREDITADAS POR LOS SERVICIOS SOCIALES</w:t>
      </w:r>
      <w:r>
        <w:rPr>
          <w:rFonts w:ascii="Arial" w:eastAsia="Times New Roman" w:hAnsi="Arial" w:cs="Arial"/>
          <w:kern w:val="0"/>
          <w:sz w:val="24"/>
          <w:szCs w:val="24"/>
          <w:lang w:eastAsia="es-ES"/>
        </w:rPr>
        <w:t xml:space="preserve"> ………</w:t>
      </w:r>
      <w:proofErr w:type="gramStart"/>
      <w:r>
        <w:rPr>
          <w:rFonts w:ascii="Arial" w:eastAsia="Times New Roman" w:hAnsi="Arial" w:cs="Arial"/>
          <w:kern w:val="0"/>
          <w:sz w:val="24"/>
          <w:szCs w:val="24"/>
          <w:lang w:eastAsia="es-ES"/>
        </w:rPr>
        <w:t>…….</w:t>
      </w:r>
      <w:proofErr w:type="gramEnd"/>
      <w:r>
        <w:rPr>
          <w:rFonts w:ascii="Arial" w:eastAsia="Times New Roman" w:hAnsi="Arial" w:cs="Arial"/>
          <w:kern w:val="0"/>
          <w:sz w:val="24"/>
          <w:szCs w:val="24"/>
          <w:lang w:eastAsia="es-ES"/>
        </w:rPr>
        <w:t>.………  1 PUNTO.</w:t>
      </w:r>
    </w:p>
    <w:p w14:paraId="257BCEBA" w14:textId="77777777" w:rsidR="0026052E" w:rsidRDefault="0026052E" w:rsidP="0026052E">
      <w:pPr>
        <w:spacing w:before="100" w:beforeAutospacing="1" w:after="240" w:line="360" w:lineRule="auto"/>
        <w:ind w:left="360"/>
        <w:jc w:val="both"/>
        <w:rPr>
          <w:rFonts w:ascii="Arial" w:eastAsia="Times New Roman" w:hAnsi="Arial" w:cs="Arial"/>
          <w:b/>
          <w:kern w:val="0"/>
          <w:sz w:val="24"/>
          <w:szCs w:val="24"/>
          <w:lang w:eastAsia="es-ES"/>
        </w:rPr>
      </w:pPr>
      <w:r>
        <w:rPr>
          <w:rFonts w:ascii="Arial" w:eastAsia="Times New Roman" w:hAnsi="Arial" w:cs="Arial"/>
          <w:b/>
          <w:kern w:val="0"/>
          <w:sz w:val="24"/>
          <w:szCs w:val="24"/>
          <w:lang w:eastAsia="es-ES"/>
        </w:rPr>
        <w:lastRenderedPageBreak/>
        <w:t>Una vez aplicado el baremo, las solicitudes se ordenarán de mayor a menor puntuación y, entre las que obtengan la misma puntuación, de menor a mayor renta per cápita.</w:t>
      </w:r>
    </w:p>
    <w:p w14:paraId="19B68D50" w14:textId="77777777" w:rsidR="0026052E" w:rsidRDefault="0026052E" w:rsidP="0026052E">
      <w:pPr>
        <w:spacing w:before="100" w:beforeAutospacing="1" w:after="240" w:line="360" w:lineRule="auto"/>
        <w:jc w:val="both"/>
        <w:rPr>
          <w:rFonts w:ascii="Arial" w:eastAsia="Times New Roman" w:hAnsi="Arial" w:cs="Arial"/>
          <w:b/>
          <w:bCs/>
          <w:kern w:val="0"/>
          <w:sz w:val="24"/>
          <w:szCs w:val="24"/>
          <w:lang w:eastAsia="es-ES"/>
        </w:rPr>
      </w:pPr>
      <w:r>
        <w:rPr>
          <w:rFonts w:ascii="Arial" w:eastAsia="Times New Roman" w:hAnsi="Arial" w:cs="Arial"/>
          <w:b/>
          <w:bCs/>
          <w:kern w:val="0"/>
          <w:sz w:val="24"/>
          <w:szCs w:val="24"/>
          <w:u w:val="single"/>
          <w:lang w:eastAsia="es-ES"/>
        </w:rPr>
        <w:t>NOVENO</w:t>
      </w:r>
      <w:r>
        <w:rPr>
          <w:rFonts w:ascii="Arial" w:eastAsia="Times New Roman" w:hAnsi="Arial" w:cs="Arial"/>
          <w:b/>
          <w:bCs/>
          <w:kern w:val="0"/>
          <w:sz w:val="24"/>
          <w:szCs w:val="24"/>
          <w:lang w:eastAsia="es-ES"/>
        </w:rPr>
        <w:t xml:space="preserve">. CUANTÍA DE LAS AYUDAS </w:t>
      </w:r>
    </w:p>
    <w:p w14:paraId="290AE6C3" w14:textId="5A61E804" w:rsidR="00A70840" w:rsidRDefault="0026052E" w:rsidP="00AB2C35">
      <w:pPr>
        <w:numPr>
          <w:ilvl w:val="0"/>
          <w:numId w:val="11"/>
        </w:numPr>
        <w:spacing w:before="100" w:beforeAutospacing="1" w:after="240" w:line="360" w:lineRule="auto"/>
        <w:ind w:left="142" w:firstLine="284"/>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Se establece una ayuda familiar de 100 euros por cada </w:t>
      </w:r>
      <w:r w:rsidR="00AF3FD8">
        <w:rPr>
          <w:rFonts w:ascii="Arial" w:eastAsia="Times New Roman" w:hAnsi="Arial" w:cs="Arial"/>
          <w:kern w:val="0"/>
          <w:sz w:val="24"/>
          <w:szCs w:val="24"/>
          <w:lang w:eastAsia="es-ES"/>
        </w:rPr>
        <w:t>alumno</w:t>
      </w:r>
      <w:r>
        <w:rPr>
          <w:rFonts w:ascii="Arial" w:eastAsia="Times New Roman" w:hAnsi="Arial" w:cs="Arial"/>
          <w:kern w:val="0"/>
          <w:sz w:val="24"/>
          <w:szCs w:val="24"/>
          <w:lang w:eastAsia="es-ES"/>
        </w:rPr>
        <w:t xml:space="preserve"> escolarizado en las etapas y ciclos que establecen estas bases, hasta un máximo de </w:t>
      </w:r>
      <w:r w:rsidR="004F6E31" w:rsidRPr="00114A79">
        <w:rPr>
          <w:rFonts w:ascii="Arial" w:eastAsia="Times New Roman" w:hAnsi="Arial" w:cs="Arial"/>
          <w:kern w:val="0"/>
          <w:sz w:val="24"/>
          <w:szCs w:val="24"/>
          <w:lang w:eastAsia="es-ES"/>
        </w:rPr>
        <w:t>300</w:t>
      </w:r>
      <w:r w:rsidR="004F6E31">
        <w:rPr>
          <w:rFonts w:ascii="Arial" w:eastAsia="Times New Roman" w:hAnsi="Arial" w:cs="Arial"/>
          <w:kern w:val="0"/>
          <w:sz w:val="24"/>
          <w:szCs w:val="24"/>
          <w:lang w:eastAsia="es-ES"/>
        </w:rPr>
        <w:t xml:space="preserve"> </w:t>
      </w:r>
      <w:r>
        <w:rPr>
          <w:rFonts w:ascii="Arial" w:eastAsia="Times New Roman" w:hAnsi="Arial" w:cs="Arial"/>
          <w:kern w:val="0"/>
          <w:sz w:val="24"/>
          <w:szCs w:val="24"/>
          <w:lang w:eastAsia="es-ES"/>
        </w:rPr>
        <w:t xml:space="preserve">euros por familia, siempre que los gastos acreditados mediante factura alcancen estas cantidades máximas. En caso de que los </w:t>
      </w:r>
      <w:r w:rsidRPr="00AB2C35">
        <w:rPr>
          <w:rFonts w:ascii="Arial" w:eastAsia="Times New Roman" w:hAnsi="Arial" w:cs="Arial"/>
          <w:kern w:val="0"/>
          <w:sz w:val="24"/>
          <w:szCs w:val="24"/>
          <w:lang w:eastAsia="es-ES"/>
        </w:rPr>
        <w:t xml:space="preserve">gastos </w:t>
      </w:r>
    </w:p>
    <w:p w14:paraId="120BA35A" w14:textId="77777777" w:rsidR="00A70840" w:rsidRDefault="00A70840" w:rsidP="00A70840">
      <w:pPr>
        <w:spacing w:before="100" w:beforeAutospacing="1" w:after="240" w:line="360" w:lineRule="auto"/>
        <w:ind w:left="142"/>
        <w:jc w:val="both"/>
        <w:rPr>
          <w:rFonts w:ascii="Arial" w:eastAsia="Times New Roman" w:hAnsi="Arial" w:cs="Arial"/>
          <w:kern w:val="0"/>
          <w:sz w:val="24"/>
          <w:szCs w:val="24"/>
          <w:lang w:eastAsia="es-ES"/>
        </w:rPr>
      </w:pPr>
    </w:p>
    <w:p w14:paraId="0B580471" w14:textId="22437C7E" w:rsidR="0026052E" w:rsidRPr="00AB2C35" w:rsidRDefault="0026052E" w:rsidP="00A70840">
      <w:pPr>
        <w:spacing w:before="100" w:beforeAutospacing="1" w:after="240" w:line="360" w:lineRule="auto"/>
        <w:ind w:left="142"/>
        <w:jc w:val="both"/>
        <w:rPr>
          <w:rFonts w:ascii="Arial" w:eastAsia="Times New Roman" w:hAnsi="Arial" w:cs="Arial"/>
          <w:kern w:val="0"/>
          <w:sz w:val="24"/>
          <w:szCs w:val="24"/>
          <w:lang w:eastAsia="es-ES"/>
        </w:rPr>
      </w:pPr>
      <w:r w:rsidRPr="00AB2C35">
        <w:rPr>
          <w:rFonts w:ascii="Arial" w:eastAsia="Times New Roman" w:hAnsi="Arial" w:cs="Arial"/>
          <w:kern w:val="0"/>
          <w:sz w:val="24"/>
          <w:szCs w:val="24"/>
          <w:lang w:eastAsia="es-ES"/>
        </w:rPr>
        <w:t>acreditados sean inferiores, la ayuda no superará la cantidad que sumen las facturas presentadas.</w:t>
      </w:r>
    </w:p>
    <w:p w14:paraId="4AAF1660" w14:textId="5AF15C85" w:rsidR="0026052E" w:rsidRDefault="0026052E" w:rsidP="0026052E">
      <w:pPr>
        <w:numPr>
          <w:ilvl w:val="0"/>
          <w:numId w:val="11"/>
        </w:numPr>
        <w:spacing w:before="100" w:beforeAutospacing="1" w:after="240" w:line="360" w:lineRule="auto"/>
        <w:ind w:left="142" w:firstLine="284"/>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En el caso que las facturas sean de un importe superior, solo se abonará la ayuda aprobada de 100 € por </w:t>
      </w:r>
      <w:r w:rsidR="006D6B28">
        <w:rPr>
          <w:rFonts w:ascii="Arial" w:eastAsia="Times New Roman" w:hAnsi="Arial" w:cs="Arial"/>
          <w:kern w:val="0"/>
          <w:sz w:val="24"/>
          <w:szCs w:val="24"/>
          <w:lang w:eastAsia="es-ES"/>
        </w:rPr>
        <w:t>alumno/a</w:t>
      </w:r>
      <w:r>
        <w:rPr>
          <w:rFonts w:ascii="Arial" w:eastAsia="Times New Roman" w:hAnsi="Arial" w:cs="Arial"/>
          <w:kern w:val="0"/>
          <w:sz w:val="24"/>
          <w:szCs w:val="24"/>
          <w:lang w:eastAsia="es-ES"/>
        </w:rPr>
        <w:t xml:space="preserve"> con un máximo de 3</w:t>
      </w:r>
      <w:r w:rsidR="009C3E32">
        <w:rPr>
          <w:rFonts w:ascii="Arial" w:eastAsia="Times New Roman" w:hAnsi="Arial" w:cs="Arial"/>
          <w:kern w:val="0"/>
          <w:sz w:val="24"/>
          <w:szCs w:val="24"/>
          <w:lang w:eastAsia="es-ES"/>
        </w:rPr>
        <w:t>0</w:t>
      </w:r>
      <w:r>
        <w:rPr>
          <w:rFonts w:ascii="Arial" w:eastAsia="Times New Roman" w:hAnsi="Arial" w:cs="Arial"/>
          <w:kern w:val="0"/>
          <w:sz w:val="24"/>
          <w:szCs w:val="24"/>
          <w:lang w:eastAsia="es-ES"/>
        </w:rPr>
        <w:t>0 € por familia.</w:t>
      </w:r>
    </w:p>
    <w:p w14:paraId="2BF3596D" w14:textId="0C4BD7AD" w:rsidR="004019B4" w:rsidRPr="004019B4" w:rsidRDefault="0026052E" w:rsidP="004019B4">
      <w:pPr>
        <w:numPr>
          <w:ilvl w:val="0"/>
          <w:numId w:val="11"/>
        </w:numPr>
        <w:spacing w:before="100" w:beforeAutospacing="1" w:after="240" w:line="360" w:lineRule="auto"/>
        <w:ind w:left="142" w:firstLine="284"/>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Estas ayudas se concederán hasta agotar la partida presupuestaria recogida en la cláusula cuarta, siguiendo el orden establecido tras la aplicación del baremo y hasta que se agote el presupuesto de la convocatoria.</w:t>
      </w:r>
    </w:p>
    <w:p w14:paraId="167C8E62" w14:textId="77777777" w:rsidR="004019B4" w:rsidRDefault="0026052E" w:rsidP="004019B4">
      <w:pPr>
        <w:spacing w:before="100" w:beforeAutospacing="1" w:after="240" w:line="360" w:lineRule="auto"/>
        <w:jc w:val="both"/>
        <w:rPr>
          <w:rFonts w:ascii="Arial" w:eastAsia="Times New Roman" w:hAnsi="Arial" w:cs="Arial"/>
          <w:b/>
          <w:bCs/>
          <w:kern w:val="0"/>
          <w:sz w:val="24"/>
          <w:szCs w:val="24"/>
          <w:lang w:eastAsia="es-ES"/>
        </w:rPr>
      </w:pPr>
      <w:r>
        <w:rPr>
          <w:rFonts w:ascii="Arial" w:eastAsia="Times New Roman" w:hAnsi="Arial" w:cs="Arial"/>
          <w:b/>
          <w:bCs/>
          <w:kern w:val="0"/>
          <w:sz w:val="24"/>
          <w:szCs w:val="24"/>
          <w:u w:val="single"/>
          <w:lang w:eastAsia="es-ES"/>
        </w:rPr>
        <w:t>DÉCIMO</w:t>
      </w:r>
      <w:r>
        <w:rPr>
          <w:rFonts w:ascii="Arial" w:eastAsia="Times New Roman" w:hAnsi="Arial" w:cs="Arial"/>
          <w:b/>
          <w:bCs/>
          <w:kern w:val="0"/>
          <w:sz w:val="24"/>
          <w:szCs w:val="24"/>
          <w:lang w:eastAsia="es-ES"/>
        </w:rPr>
        <w:t>. PROCEDIMIENTO DE CONCESIÓN.</w:t>
      </w:r>
    </w:p>
    <w:p w14:paraId="73DE83D4" w14:textId="44FF701B" w:rsidR="0026052E" w:rsidRDefault="0026052E" w:rsidP="004019B4">
      <w:pPr>
        <w:spacing w:before="100" w:beforeAutospacing="1" w:after="240" w:line="360" w:lineRule="auto"/>
        <w:jc w:val="both"/>
        <w:rPr>
          <w:rFonts w:ascii="Arial" w:hAnsi="Arial" w:cs="Arial"/>
          <w:color w:val="000000"/>
          <w:sz w:val="24"/>
          <w:szCs w:val="24"/>
        </w:rPr>
      </w:pPr>
      <w:r>
        <w:rPr>
          <w:rFonts w:ascii="Arial" w:hAnsi="Arial" w:cs="Arial"/>
          <w:color w:val="000000"/>
          <w:sz w:val="24"/>
          <w:szCs w:val="24"/>
        </w:rPr>
        <w:t xml:space="preserve">Las presentes Bases se publicarán íntegramente en el Boletín de la Comunidad de Madrid (BOCM) remitido por la Base de Datos Nacional de Subvenciones (BDNS). Las sucesivas publicaciones, relativas a estas Convocatorias, se efectuarán en el </w:t>
      </w:r>
      <w:bookmarkStart w:id="7" w:name="_Hlk158277584"/>
      <w:r>
        <w:rPr>
          <w:rFonts w:ascii="Arial" w:hAnsi="Arial" w:cs="Arial"/>
          <w:color w:val="000000"/>
          <w:sz w:val="24"/>
          <w:szCs w:val="24"/>
        </w:rPr>
        <w:t>Área de Educación de la web municipal del Ayuntamiento de San Fernando de Henares (</w:t>
      </w:r>
      <w:hyperlink r:id="rId8" w:history="1">
        <w:r>
          <w:rPr>
            <w:rStyle w:val="Hipervnculo"/>
            <w:rFonts w:ascii="Arial" w:hAnsi="Arial" w:cs="Arial"/>
            <w:sz w:val="24"/>
            <w:szCs w:val="24"/>
          </w:rPr>
          <w:t>https://www.ayto-sanfernando.com/area-de-educacion/</w:t>
        </w:r>
      </w:hyperlink>
      <w:r>
        <w:rPr>
          <w:rFonts w:ascii="Arial" w:hAnsi="Arial" w:cs="Arial"/>
          <w:color w:val="000000"/>
          <w:sz w:val="24"/>
          <w:szCs w:val="24"/>
        </w:rPr>
        <w:t>).</w:t>
      </w:r>
      <w:bookmarkEnd w:id="7"/>
    </w:p>
    <w:p w14:paraId="3A74552D" w14:textId="77777777" w:rsidR="0026052E" w:rsidRDefault="0026052E" w:rsidP="0026052E">
      <w:pPr>
        <w:spacing w:line="360" w:lineRule="auto"/>
        <w:jc w:val="both"/>
        <w:rPr>
          <w:rFonts w:ascii="Arial" w:hAnsi="Arial" w:cs="Arial"/>
          <w:color w:val="000000"/>
          <w:sz w:val="24"/>
          <w:szCs w:val="24"/>
        </w:rPr>
      </w:pPr>
      <w:r>
        <w:rPr>
          <w:rFonts w:ascii="Arial" w:hAnsi="Arial" w:cs="Arial"/>
          <w:sz w:val="24"/>
          <w:szCs w:val="24"/>
        </w:rPr>
        <w:t xml:space="preserve">Según establece el Artículo 45 de la Ley 39/2015 y al tratarse éste de un procedimiento de concurrencia competitiva, las publicaciones en la Web del </w:t>
      </w:r>
      <w:r>
        <w:rPr>
          <w:rFonts w:ascii="Arial" w:hAnsi="Arial" w:cs="Arial"/>
          <w:sz w:val="24"/>
          <w:szCs w:val="24"/>
        </w:rPr>
        <w:lastRenderedPageBreak/>
        <w:t xml:space="preserve">Ayuntamiento de San Fernando de Henares, surtirán los efectos de notificación. </w:t>
      </w:r>
      <w:r>
        <w:rPr>
          <w:rFonts w:ascii="Arial" w:hAnsi="Arial" w:cs="Arial"/>
          <w:color w:val="000000"/>
          <w:sz w:val="24"/>
          <w:szCs w:val="24"/>
        </w:rPr>
        <w:t xml:space="preserve">Es responsabilidad de los y las solicitantes, estar pendientes de las publicaciones sucesivas referentes a esta convocatoria, incluidos plazos de reclamaciones. </w:t>
      </w:r>
    </w:p>
    <w:p w14:paraId="1BF46E40" w14:textId="77777777" w:rsidR="0026052E" w:rsidRDefault="0026052E" w:rsidP="0026052E">
      <w:pPr>
        <w:spacing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Para revisar, valorar y baremar la documentación presentada por los/as solicitantes, se formará una comisión técnica en la que participará personal técnico de la concejalía de Educación y de la concejalía de Servicios Sociales. Levantará acta de las reuniones personal administrativo designado para ello por el órgano instructor, que es la concejala delegada de Educación.</w:t>
      </w:r>
    </w:p>
    <w:p w14:paraId="3575FD10" w14:textId="77777777" w:rsidR="00A70840" w:rsidRDefault="00A70840" w:rsidP="0026052E">
      <w:pPr>
        <w:spacing w:line="360" w:lineRule="auto"/>
        <w:jc w:val="both"/>
        <w:rPr>
          <w:rFonts w:ascii="Arial" w:eastAsia="Times New Roman" w:hAnsi="Arial" w:cs="Arial"/>
          <w:kern w:val="0"/>
          <w:sz w:val="24"/>
          <w:szCs w:val="24"/>
          <w:lang w:eastAsia="es-ES"/>
        </w:rPr>
      </w:pPr>
    </w:p>
    <w:p w14:paraId="0B4B4249" w14:textId="77777777" w:rsidR="00A70840" w:rsidRDefault="00A70840" w:rsidP="0026052E">
      <w:pPr>
        <w:spacing w:line="360" w:lineRule="auto"/>
        <w:jc w:val="both"/>
        <w:rPr>
          <w:rFonts w:ascii="Arial" w:eastAsia="Times New Roman" w:hAnsi="Arial" w:cs="Arial"/>
          <w:kern w:val="0"/>
          <w:sz w:val="24"/>
          <w:szCs w:val="24"/>
          <w:lang w:eastAsia="es-ES"/>
        </w:rPr>
      </w:pPr>
    </w:p>
    <w:p w14:paraId="21AB5BF0" w14:textId="77777777" w:rsidR="0026052E" w:rsidRDefault="0026052E" w:rsidP="0026052E">
      <w:pPr>
        <w:spacing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La comisión técnica elaborará un listado de todas las solicitudes en orden a los puntos obtenidos tras la aplicación del baremo, de mayor a menor y la cuantía </w:t>
      </w:r>
    </w:p>
    <w:p w14:paraId="45F2BB03" w14:textId="77777777" w:rsidR="0026052E" w:rsidRDefault="0026052E" w:rsidP="0026052E">
      <w:pPr>
        <w:spacing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de la beca que le correspondería. Las solicitudes con igual puntuación, se ordenarán en función de la renta per cápita, de menor a mayor. Éste tendrá la consideración de </w:t>
      </w:r>
      <w:r>
        <w:rPr>
          <w:rFonts w:ascii="Arial" w:eastAsia="Times New Roman" w:hAnsi="Arial" w:cs="Arial"/>
          <w:b/>
          <w:bCs/>
          <w:kern w:val="0"/>
          <w:sz w:val="24"/>
          <w:szCs w:val="24"/>
          <w:lang w:eastAsia="es-ES"/>
        </w:rPr>
        <w:t>listado provisional</w:t>
      </w:r>
      <w:r>
        <w:rPr>
          <w:rFonts w:ascii="Arial" w:eastAsia="Times New Roman" w:hAnsi="Arial" w:cs="Arial"/>
          <w:kern w:val="0"/>
          <w:sz w:val="24"/>
          <w:szCs w:val="24"/>
          <w:lang w:eastAsia="es-ES"/>
        </w:rPr>
        <w:t xml:space="preserve"> y será publicado en el tablón de edictos y </w:t>
      </w:r>
    </w:p>
    <w:p w14:paraId="0BFD3E1B" w14:textId="77777777" w:rsidR="0026052E" w:rsidRDefault="0026052E" w:rsidP="0026052E">
      <w:pPr>
        <w:spacing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en la página WEB del Ayuntamiento, en el plazo </w:t>
      </w:r>
      <w:r>
        <w:rPr>
          <w:rFonts w:ascii="Arial" w:eastAsia="Times New Roman" w:hAnsi="Arial" w:cs="Arial"/>
          <w:b/>
          <w:bCs/>
          <w:kern w:val="0"/>
          <w:sz w:val="24"/>
          <w:szCs w:val="24"/>
          <w:lang w:eastAsia="es-ES"/>
        </w:rPr>
        <w:t>máximo</w:t>
      </w:r>
      <w:r>
        <w:rPr>
          <w:rFonts w:ascii="Arial" w:eastAsia="Times New Roman" w:hAnsi="Arial" w:cs="Arial"/>
          <w:kern w:val="0"/>
          <w:sz w:val="24"/>
          <w:szCs w:val="24"/>
          <w:lang w:eastAsia="es-ES"/>
        </w:rPr>
        <w:t xml:space="preserve"> de un mes desde que finalice el periodo de solicitud.</w:t>
      </w:r>
    </w:p>
    <w:p w14:paraId="0D444763" w14:textId="2C7F2644" w:rsidR="0026052E" w:rsidRDefault="0026052E" w:rsidP="0026052E">
      <w:pPr>
        <w:spacing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Se establece un plazo de </w:t>
      </w:r>
      <w:r w:rsidRPr="00050B82">
        <w:rPr>
          <w:rFonts w:ascii="Arial" w:eastAsia="Times New Roman" w:hAnsi="Arial" w:cs="Arial"/>
          <w:kern w:val="0"/>
          <w:sz w:val="24"/>
          <w:szCs w:val="24"/>
          <w:lang w:eastAsia="es-ES"/>
        </w:rPr>
        <w:t>cinco días hábiles</w:t>
      </w:r>
      <w:r>
        <w:rPr>
          <w:rFonts w:ascii="Arial" w:eastAsia="Times New Roman" w:hAnsi="Arial" w:cs="Arial"/>
          <w:kern w:val="0"/>
          <w:sz w:val="24"/>
          <w:szCs w:val="24"/>
          <w:lang w:eastAsia="es-ES"/>
        </w:rPr>
        <w:t>, a partir del siguiente a la publicación de la lista provisional, para que los/as interesados/as presenten las reclamaciones a los puntos obtenidos, cuando consideren que se les ha puntuado por encima o por debajo de lo que les corresponde. También se puede reclamar si se considera que la cuantía de la beca no se ajusta al gasto justificado mediante facturas. Las rec</w:t>
      </w:r>
      <w:r w:rsidR="00AB2C35">
        <w:rPr>
          <w:rFonts w:ascii="Arial" w:eastAsia="Times New Roman" w:hAnsi="Arial" w:cs="Arial"/>
          <w:kern w:val="0"/>
          <w:sz w:val="24"/>
          <w:szCs w:val="24"/>
          <w:lang w:eastAsia="es-ES"/>
        </w:rPr>
        <w:t xml:space="preserve">lamaciones irán dirigidas a la </w:t>
      </w:r>
      <w:r w:rsidR="00114A79">
        <w:rPr>
          <w:rFonts w:ascii="Arial" w:eastAsia="Times New Roman" w:hAnsi="Arial" w:cs="Arial"/>
          <w:kern w:val="0"/>
          <w:sz w:val="24"/>
          <w:szCs w:val="24"/>
          <w:lang w:eastAsia="es-ES"/>
        </w:rPr>
        <w:t>c</w:t>
      </w:r>
      <w:r>
        <w:rPr>
          <w:rFonts w:ascii="Arial" w:eastAsia="Times New Roman" w:hAnsi="Arial" w:cs="Arial"/>
          <w:kern w:val="0"/>
          <w:sz w:val="24"/>
          <w:szCs w:val="24"/>
          <w:lang w:eastAsia="es-ES"/>
        </w:rPr>
        <w:t>oncejala de Educación, acompañadas de la documentación que acredite la circunstancia que se alegue y se presentarán en el Registro Municipal.</w:t>
      </w:r>
    </w:p>
    <w:p w14:paraId="0F734F93" w14:textId="144D7AD2" w:rsidR="0026052E" w:rsidRPr="00050B82" w:rsidRDefault="0026052E" w:rsidP="0026052E">
      <w:pPr>
        <w:spacing w:line="360" w:lineRule="auto"/>
        <w:jc w:val="both"/>
        <w:rPr>
          <w:rFonts w:ascii="Arial" w:hAnsi="Arial" w:cs="Arial"/>
          <w:sz w:val="24"/>
          <w:szCs w:val="24"/>
        </w:rPr>
      </w:pPr>
      <w:r>
        <w:rPr>
          <w:rFonts w:ascii="Arial" w:hAnsi="Arial" w:cs="Arial"/>
          <w:color w:val="000000"/>
          <w:sz w:val="24"/>
          <w:szCs w:val="24"/>
        </w:rPr>
        <w:t xml:space="preserve">Si transcurrido dicho plazo no se hubiera formulado reclamación alguna pasará a definitiva la lista provisional. En caso contrario, las reclamaciones serán aceptadas o rechazadas en la resolución que apruebe la </w:t>
      </w:r>
      <w:r>
        <w:rPr>
          <w:rFonts w:ascii="Arial" w:hAnsi="Arial" w:cs="Arial"/>
          <w:b/>
          <w:bCs/>
          <w:color w:val="000000"/>
          <w:sz w:val="24"/>
          <w:szCs w:val="24"/>
        </w:rPr>
        <w:t>lista definitiva</w:t>
      </w:r>
      <w:r>
        <w:rPr>
          <w:rFonts w:ascii="Arial" w:hAnsi="Arial" w:cs="Arial"/>
          <w:color w:val="000000"/>
          <w:sz w:val="24"/>
          <w:szCs w:val="24"/>
        </w:rPr>
        <w:t xml:space="preserve">, que se hará pública antes del 31 de diciembre de </w:t>
      </w:r>
      <w:r w:rsidRPr="00050B82">
        <w:rPr>
          <w:rFonts w:ascii="Arial" w:hAnsi="Arial" w:cs="Arial"/>
          <w:sz w:val="24"/>
          <w:szCs w:val="24"/>
        </w:rPr>
        <w:t>202</w:t>
      </w:r>
      <w:r w:rsidR="004019B4" w:rsidRPr="00050B82">
        <w:rPr>
          <w:rFonts w:ascii="Arial" w:hAnsi="Arial" w:cs="Arial"/>
          <w:sz w:val="24"/>
          <w:szCs w:val="24"/>
        </w:rPr>
        <w:t>5</w:t>
      </w:r>
      <w:r w:rsidRPr="00050B82">
        <w:rPr>
          <w:rFonts w:ascii="Arial" w:hAnsi="Arial" w:cs="Arial"/>
          <w:sz w:val="24"/>
          <w:szCs w:val="24"/>
        </w:rPr>
        <w:t>.</w:t>
      </w:r>
    </w:p>
    <w:p w14:paraId="55C06D21" w14:textId="77777777" w:rsidR="0026052E" w:rsidRDefault="0026052E" w:rsidP="0026052E">
      <w:pPr>
        <w:spacing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lastRenderedPageBreak/>
        <w:t xml:space="preserve">La concejala delegada de Educación, a la vista de la documentación presentada por la comisión técnica, formulará la </w:t>
      </w:r>
      <w:r>
        <w:rPr>
          <w:rFonts w:ascii="Arial" w:eastAsia="Times New Roman" w:hAnsi="Arial" w:cs="Arial"/>
          <w:bCs/>
          <w:kern w:val="0"/>
          <w:sz w:val="24"/>
          <w:szCs w:val="24"/>
          <w:lang w:eastAsia="es-ES"/>
        </w:rPr>
        <w:t>resolución</w:t>
      </w:r>
      <w:r>
        <w:rPr>
          <w:rFonts w:ascii="Arial" w:eastAsia="Times New Roman" w:hAnsi="Arial" w:cs="Arial"/>
          <w:kern w:val="0"/>
          <w:sz w:val="24"/>
          <w:szCs w:val="24"/>
          <w:lang w:eastAsia="es-ES"/>
        </w:rPr>
        <w:t xml:space="preserve"> en la que figurará el nombre y apellidos del/la solicitante y la cuantía de la ayuda concedida, la cual se hará </w:t>
      </w:r>
      <w:r>
        <w:rPr>
          <w:rFonts w:ascii="Arial" w:eastAsia="Times New Roman" w:hAnsi="Arial" w:cs="Arial"/>
          <w:bCs/>
          <w:kern w:val="0"/>
          <w:sz w:val="24"/>
          <w:szCs w:val="24"/>
          <w:lang w:eastAsia="es-ES"/>
        </w:rPr>
        <w:t>pública</w:t>
      </w:r>
      <w:r>
        <w:rPr>
          <w:rFonts w:ascii="Arial" w:eastAsia="Times New Roman" w:hAnsi="Arial" w:cs="Arial"/>
          <w:b/>
          <w:bCs/>
          <w:kern w:val="0"/>
          <w:sz w:val="24"/>
          <w:szCs w:val="24"/>
          <w:lang w:eastAsia="es-ES"/>
        </w:rPr>
        <w:t xml:space="preserve"> </w:t>
      </w:r>
      <w:r>
        <w:rPr>
          <w:rFonts w:ascii="Arial" w:eastAsia="Times New Roman" w:hAnsi="Arial" w:cs="Arial"/>
          <w:kern w:val="0"/>
          <w:sz w:val="24"/>
          <w:szCs w:val="24"/>
          <w:lang w:eastAsia="es-ES"/>
        </w:rPr>
        <w:t>en los medios anteriormente citados.</w:t>
      </w:r>
    </w:p>
    <w:p w14:paraId="522763B4" w14:textId="77777777" w:rsidR="0026052E" w:rsidRDefault="0026052E" w:rsidP="0026052E">
      <w:pPr>
        <w:spacing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La resolución pondrá fin a la vía administrativa, según lo dispuesto en la Ley 39/2015 de 1 de octubre del Procedimiento Administrativo Común de las Administraciones Públicas. Contra la misma podrá interponerse recurso potestativo de reposición ante el Ayuntamiento de San Fernando de Henares en el plazo de un mes o contencioso administrativo en el plazo de dos meses, a contar desde el día siguiente a la publicación de la resolución.</w:t>
      </w:r>
    </w:p>
    <w:p w14:paraId="543F06F7" w14:textId="77777777" w:rsidR="0026052E" w:rsidRDefault="0026052E" w:rsidP="0026052E">
      <w:pPr>
        <w:spacing w:after="0" w:line="360" w:lineRule="auto"/>
        <w:jc w:val="both"/>
        <w:rPr>
          <w:rFonts w:ascii="Arial" w:eastAsia="ヒラギノ角ゴ Pro W3" w:hAnsi="Arial" w:cs="Arial"/>
          <w:b/>
          <w:bCs/>
          <w:kern w:val="0"/>
          <w:sz w:val="24"/>
          <w:szCs w:val="24"/>
          <w:u w:val="single"/>
          <w:lang w:val="es-ES_tradnl" w:eastAsia="es-ES"/>
        </w:rPr>
      </w:pPr>
    </w:p>
    <w:p w14:paraId="10FB20B4" w14:textId="77777777" w:rsidR="0026052E" w:rsidRDefault="0026052E" w:rsidP="0026052E">
      <w:pPr>
        <w:spacing w:after="0" w:line="360" w:lineRule="auto"/>
        <w:jc w:val="both"/>
        <w:rPr>
          <w:rFonts w:ascii="Arial" w:eastAsia="Times New Roman" w:hAnsi="Arial" w:cs="Arial"/>
          <w:kern w:val="0"/>
          <w:sz w:val="24"/>
          <w:szCs w:val="24"/>
          <w:lang w:eastAsia="es-ES"/>
        </w:rPr>
      </w:pPr>
      <w:r>
        <w:rPr>
          <w:rFonts w:ascii="Arial" w:eastAsia="ヒラギノ角ゴ Pro W3" w:hAnsi="Arial" w:cs="Arial"/>
          <w:b/>
          <w:bCs/>
          <w:kern w:val="0"/>
          <w:sz w:val="24"/>
          <w:szCs w:val="24"/>
          <w:u w:val="single"/>
          <w:lang w:val="es-ES_tradnl" w:eastAsia="es-ES"/>
        </w:rPr>
        <w:t>UNDÉCIMO</w:t>
      </w:r>
      <w:r>
        <w:rPr>
          <w:rFonts w:ascii="Arial" w:eastAsia="ヒラギノ角ゴ Pro W3" w:hAnsi="Arial" w:cs="Arial"/>
          <w:b/>
          <w:bCs/>
          <w:kern w:val="0"/>
          <w:sz w:val="24"/>
          <w:szCs w:val="24"/>
          <w:lang w:val="es-ES_tradnl" w:eastAsia="es-ES"/>
        </w:rPr>
        <w:t>. ABONO DE LA AYUDA.</w:t>
      </w:r>
    </w:p>
    <w:p w14:paraId="0D224D3F" w14:textId="192D8F8A" w:rsidR="0026052E" w:rsidRDefault="0026052E" w:rsidP="0026052E">
      <w:pPr>
        <w:spacing w:before="100" w:beforeAutospacing="1" w:after="240" w:line="360" w:lineRule="auto"/>
        <w:ind w:firstLine="708"/>
        <w:jc w:val="both"/>
        <w:rPr>
          <w:rFonts w:ascii="Arial" w:eastAsia="Times New Roman" w:hAnsi="Arial" w:cs="Arial"/>
          <w:b/>
          <w:bCs/>
          <w:kern w:val="0"/>
          <w:sz w:val="24"/>
          <w:szCs w:val="24"/>
          <w:lang w:eastAsia="es-ES"/>
        </w:rPr>
      </w:pPr>
      <w:bookmarkStart w:id="8" w:name="_Hlk198205187"/>
      <w:r>
        <w:rPr>
          <w:rFonts w:ascii="Arial" w:eastAsia="Times New Roman" w:hAnsi="Arial" w:cs="Arial"/>
          <w:kern w:val="0"/>
          <w:sz w:val="24"/>
          <w:szCs w:val="24"/>
          <w:lang w:eastAsia="es-ES"/>
        </w:rPr>
        <w:t xml:space="preserve">El Ayuntamiento de San Fernando de Henares efectuará el pago una vez se produzca la concesión definitiva de la ayuda, mediante transferencia a la C/C indicada </w:t>
      </w:r>
      <w:r w:rsidR="00F71209" w:rsidRPr="00114A79">
        <w:rPr>
          <w:rFonts w:ascii="Arial" w:eastAsia="Times New Roman" w:hAnsi="Arial" w:cs="Arial"/>
          <w:kern w:val="0"/>
          <w:sz w:val="24"/>
          <w:szCs w:val="24"/>
          <w:u w:val="single"/>
          <w:lang w:eastAsia="es-ES"/>
        </w:rPr>
        <w:t>en el certificado de titularidad de la cuenta bancaria proporcionado</w:t>
      </w:r>
      <w:r w:rsidR="00114A79">
        <w:rPr>
          <w:rFonts w:ascii="Arial" w:eastAsia="Times New Roman" w:hAnsi="Arial" w:cs="Arial"/>
          <w:kern w:val="0"/>
          <w:sz w:val="24"/>
          <w:szCs w:val="24"/>
          <w:lang w:eastAsia="es-ES"/>
        </w:rPr>
        <w:t>.</w:t>
      </w:r>
    </w:p>
    <w:p w14:paraId="77FA11AC" w14:textId="4193DF04" w:rsidR="0026052E" w:rsidRDefault="0026052E" w:rsidP="0026052E">
      <w:pPr>
        <w:spacing w:before="100" w:beforeAutospacing="1" w:after="240" w:line="360" w:lineRule="auto"/>
        <w:jc w:val="both"/>
        <w:rPr>
          <w:rFonts w:ascii="Arial" w:eastAsia="Times New Roman" w:hAnsi="Arial" w:cs="Arial"/>
          <w:b/>
          <w:kern w:val="0"/>
          <w:sz w:val="24"/>
          <w:szCs w:val="24"/>
          <w:lang w:eastAsia="es-ES"/>
        </w:rPr>
      </w:pPr>
      <w:bookmarkStart w:id="9" w:name="_Hlk198205281"/>
      <w:bookmarkEnd w:id="8"/>
      <w:r>
        <w:rPr>
          <w:rFonts w:ascii="Arial" w:eastAsia="Times New Roman" w:hAnsi="Arial" w:cs="Arial"/>
          <w:b/>
          <w:bCs/>
          <w:kern w:val="0"/>
          <w:sz w:val="24"/>
          <w:szCs w:val="24"/>
          <w:lang w:eastAsia="es-ES"/>
        </w:rPr>
        <w:t xml:space="preserve">Para justificar los gastos se presentará la </w:t>
      </w:r>
      <w:r>
        <w:rPr>
          <w:rFonts w:ascii="Arial" w:eastAsia="Times New Roman" w:hAnsi="Arial" w:cs="Arial"/>
          <w:b/>
          <w:bCs/>
          <w:kern w:val="0"/>
          <w:sz w:val="24"/>
          <w:szCs w:val="24"/>
          <w:u w:val="single"/>
          <w:lang w:eastAsia="es-ES"/>
        </w:rPr>
        <w:t>nota informativa del c</w:t>
      </w:r>
      <w:r w:rsidR="00DD1780">
        <w:rPr>
          <w:rFonts w:ascii="Arial" w:eastAsia="Times New Roman" w:hAnsi="Arial" w:cs="Arial"/>
          <w:b/>
          <w:bCs/>
          <w:kern w:val="0"/>
          <w:sz w:val="24"/>
          <w:szCs w:val="24"/>
          <w:u w:val="single"/>
          <w:lang w:eastAsia="es-ES"/>
        </w:rPr>
        <w:t>entro educativo</w:t>
      </w:r>
      <w:r>
        <w:rPr>
          <w:rFonts w:ascii="Arial" w:eastAsia="Times New Roman" w:hAnsi="Arial" w:cs="Arial"/>
          <w:b/>
          <w:bCs/>
          <w:kern w:val="0"/>
          <w:sz w:val="24"/>
          <w:szCs w:val="24"/>
          <w:u w:val="single"/>
          <w:lang w:eastAsia="es-ES"/>
        </w:rPr>
        <w:t xml:space="preserve"> en la que se especifica el material necesario</w:t>
      </w:r>
      <w:r>
        <w:rPr>
          <w:rFonts w:ascii="Arial" w:eastAsia="Times New Roman" w:hAnsi="Arial" w:cs="Arial"/>
          <w:b/>
          <w:bCs/>
          <w:kern w:val="0"/>
          <w:sz w:val="24"/>
          <w:szCs w:val="24"/>
          <w:lang w:eastAsia="es-ES"/>
        </w:rPr>
        <w:t xml:space="preserve"> </w:t>
      </w:r>
      <w:r w:rsidR="00DD1780">
        <w:rPr>
          <w:rFonts w:ascii="Arial" w:eastAsia="Times New Roman" w:hAnsi="Arial" w:cs="Arial"/>
          <w:b/>
          <w:bCs/>
          <w:kern w:val="0"/>
          <w:sz w:val="24"/>
          <w:szCs w:val="24"/>
          <w:lang w:eastAsia="es-ES"/>
        </w:rPr>
        <w:t xml:space="preserve">(excepto en los niveles postobligatorios) </w:t>
      </w:r>
      <w:r>
        <w:rPr>
          <w:rFonts w:ascii="Arial" w:eastAsia="Times New Roman" w:hAnsi="Arial" w:cs="Arial"/>
          <w:b/>
          <w:bCs/>
          <w:kern w:val="0"/>
          <w:sz w:val="24"/>
          <w:szCs w:val="24"/>
          <w:lang w:eastAsia="es-ES"/>
        </w:rPr>
        <w:t xml:space="preserve">para el curso y el importe a abonar a la cooperativa de clase </w:t>
      </w:r>
      <w:r>
        <w:rPr>
          <w:rFonts w:ascii="Arial" w:eastAsia="Times New Roman" w:hAnsi="Arial" w:cs="Arial"/>
          <w:b/>
          <w:bCs/>
          <w:kern w:val="0"/>
          <w:sz w:val="24"/>
          <w:szCs w:val="24"/>
          <w:u w:val="single"/>
          <w:lang w:eastAsia="es-ES"/>
        </w:rPr>
        <w:t>y</w:t>
      </w:r>
      <w:r w:rsidR="00DD1780">
        <w:rPr>
          <w:rFonts w:ascii="Arial" w:eastAsia="Times New Roman" w:hAnsi="Arial" w:cs="Arial"/>
          <w:b/>
          <w:bCs/>
          <w:kern w:val="0"/>
          <w:sz w:val="24"/>
          <w:szCs w:val="24"/>
          <w:u w:val="single"/>
          <w:lang w:eastAsia="es-ES"/>
        </w:rPr>
        <w:t>, en todos los casos,</w:t>
      </w:r>
      <w:r w:rsidR="005C4AF5">
        <w:rPr>
          <w:rFonts w:ascii="Arial" w:eastAsia="Times New Roman" w:hAnsi="Arial" w:cs="Arial"/>
          <w:b/>
          <w:bCs/>
          <w:kern w:val="0"/>
          <w:sz w:val="24"/>
          <w:szCs w:val="24"/>
          <w:u w:val="single"/>
          <w:lang w:eastAsia="es-ES"/>
        </w:rPr>
        <w:t xml:space="preserve"> </w:t>
      </w:r>
      <w:r>
        <w:rPr>
          <w:rFonts w:ascii="Arial" w:eastAsia="Times New Roman" w:hAnsi="Arial" w:cs="Arial"/>
          <w:b/>
          <w:bCs/>
          <w:kern w:val="0"/>
          <w:sz w:val="24"/>
          <w:szCs w:val="24"/>
          <w:u w:val="single"/>
          <w:lang w:eastAsia="es-ES"/>
        </w:rPr>
        <w:t xml:space="preserve">factura </w:t>
      </w:r>
      <w:r>
        <w:rPr>
          <w:rFonts w:ascii="Arial" w:eastAsia="Times New Roman" w:hAnsi="Arial" w:cs="Arial"/>
          <w:b/>
          <w:kern w:val="0"/>
          <w:sz w:val="24"/>
          <w:szCs w:val="24"/>
          <w:u w:val="single"/>
          <w:lang w:eastAsia="es-ES"/>
        </w:rPr>
        <w:t>original</w:t>
      </w:r>
      <w:r w:rsidR="00425B3F">
        <w:rPr>
          <w:rFonts w:ascii="Arial" w:eastAsia="Times New Roman" w:hAnsi="Arial" w:cs="Arial"/>
          <w:b/>
          <w:kern w:val="0"/>
          <w:sz w:val="24"/>
          <w:szCs w:val="24"/>
          <w:u w:val="single"/>
          <w:lang w:eastAsia="es-ES"/>
        </w:rPr>
        <w:t xml:space="preserve"> </w:t>
      </w:r>
      <w:r w:rsidR="00425B3F" w:rsidRPr="00050B82">
        <w:rPr>
          <w:rFonts w:ascii="Arial" w:eastAsia="Times New Roman" w:hAnsi="Arial" w:cs="Arial"/>
          <w:b/>
          <w:kern w:val="0"/>
          <w:sz w:val="24"/>
          <w:szCs w:val="24"/>
          <w:u w:val="single"/>
          <w:lang w:eastAsia="es-ES"/>
        </w:rPr>
        <w:t>a nombre del solicitante</w:t>
      </w:r>
      <w:r w:rsidRPr="00050B82">
        <w:rPr>
          <w:rFonts w:ascii="Arial" w:eastAsia="Times New Roman" w:hAnsi="Arial" w:cs="Arial"/>
          <w:b/>
          <w:kern w:val="0"/>
          <w:sz w:val="24"/>
          <w:szCs w:val="24"/>
          <w:lang w:eastAsia="es-ES"/>
        </w:rPr>
        <w:t xml:space="preserve"> </w:t>
      </w:r>
      <w:r>
        <w:rPr>
          <w:rFonts w:ascii="Arial" w:eastAsia="Times New Roman" w:hAnsi="Arial" w:cs="Arial"/>
          <w:b/>
          <w:kern w:val="0"/>
          <w:sz w:val="24"/>
          <w:szCs w:val="24"/>
          <w:lang w:eastAsia="es-ES"/>
        </w:rPr>
        <w:t>de la adquisición del material escolar</w:t>
      </w:r>
      <w:r w:rsidR="00DD1780">
        <w:rPr>
          <w:rFonts w:ascii="Arial" w:eastAsia="Times New Roman" w:hAnsi="Arial" w:cs="Arial"/>
          <w:b/>
          <w:kern w:val="0"/>
          <w:sz w:val="24"/>
          <w:szCs w:val="24"/>
          <w:lang w:eastAsia="es-ES"/>
        </w:rPr>
        <w:t xml:space="preserve"> y/o informático</w:t>
      </w:r>
      <w:r>
        <w:rPr>
          <w:rFonts w:ascii="Arial" w:eastAsia="Times New Roman" w:hAnsi="Arial" w:cs="Arial"/>
          <w:b/>
          <w:kern w:val="0"/>
          <w:sz w:val="24"/>
          <w:szCs w:val="24"/>
          <w:lang w:eastAsia="es-ES"/>
        </w:rPr>
        <w:t>, en la que consten:</w:t>
      </w:r>
    </w:p>
    <w:p w14:paraId="4F84DEA2" w14:textId="2E655C6A" w:rsidR="0026052E" w:rsidRPr="00050B82" w:rsidRDefault="0026052E" w:rsidP="0026052E">
      <w:pPr>
        <w:numPr>
          <w:ilvl w:val="0"/>
          <w:numId w:val="12"/>
        </w:numPr>
        <w:spacing w:before="100" w:beforeAutospacing="1" w:after="240" w:line="360" w:lineRule="auto"/>
        <w:contextualSpacing/>
        <w:jc w:val="both"/>
        <w:rPr>
          <w:rFonts w:ascii="Arial" w:eastAsia="Calibri" w:hAnsi="Arial" w:cs="Arial"/>
          <w:kern w:val="0"/>
          <w:sz w:val="24"/>
          <w:szCs w:val="24"/>
        </w:rPr>
      </w:pPr>
      <w:r w:rsidRPr="00050B82">
        <w:rPr>
          <w:rFonts w:ascii="Arial" w:eastAsia="Calibri" w:hAnsi="Arial" w:cs="Arial"/>
          <w:kern w:val="0"/>
          <w:sz w:val="24"/>
          <w:szCs w:val="24"/>
        </w:rPr>
        <w:t xml:space="preserve">Detalle de los artículos adquiridos y su precio unitario. </w:t>
      </w:r>
      <w:r w:rsidR="00AC71C1" w:rsidRPr="00050B82">
        <w:rPr>
          <w:rFonts w:ascii="Arial" w:eastAsia="Calibri" w:hAnsi="Arial" w:cs="Arial"/>
          <w:kern w:val="0"/>
          <w:sz w:val="24"/>
          <w:szCs w:val="24"/>
        </w:rPr>
        <w:t>La factura incluirá exclusivamente los artículos objeto de la convocatoria</w:t>
      </w:r>
      <w:r w:rsidR="00CD1562" w:rsidRPr="00050B82">
        <w:rPr>
          <w:rFonts w:ascii="Arial" w:eastAsia="Calibri" w:hAnsi="Arial" w:cs="Arial"/>
          <w:kern w:val="0"/>
          <w:sz w:val="24"/>
          <w:szCs w:val="24"/>
        </w:rPr>
        <w:t xml:space="preserve">; </w:t>
      </w:r>
      <w:r w:rsidR="00AC71C1" w:rsidRPr="00050B82">
        <w:rPr>
          <w:rFonts w:ascii="Arial" w:eastAsia="Calibri" w:hAnsi="Arial" w:cs="Arial"/>
          <w:kern w:val="0"/>
          <w:sz w:val="24"/>
          <w:szCs w:val="24"/>
        </w:rPr>
        <w:t xml:space="preserve">en caso de figurar artículos que </w:t>
      </w:r>
      <w:r w:rsidR="00F4203D" w:rsidRPr="00050B82">
        <w:rPr>
          <w:rFonts w:ascii="Arial" w:eastAsia="Calibri" w:hAnsi="Arial" w:cs="Arial"/>
          <w:kern w:val="0"/>
          <w:sz w:val="24"/>
          <w:szCs w:val="24"/>
        </w:rPr>
        <w:t>no son objeto de la convocatori</w:t>
      </w:r>
      <w:r w:rsidR="00AC71C1" w:rsidRPr="00050B82">
        <w:rPr>
          <w:rFonts w:ascii="Arial" w:eastAsia="Calibri" w:hAnsi="Arial" w:cs="Arial"/>
          <w:kern w:val="0"/>
          <w:sz w:val="24"/>
          <w:szCs w:val="24"/>
        </w:rPr>
        <w:t>a no se tendrá en cuenta la factura.</w:t>
      </w:r>
    </w:p>
    <w:p w14:paraId="375DBD1A" w14:textId="310EAA6E" w:rsidR="0026052E" w:rsidRDefault="0026052E" w:rsidP="0026052E">
      <w:pPr>
        <w:numPr>
          <w:ilvl w:val="0"/>
          <w:numId w:val="12"/>
        </w:numPr>
        <w:spacing w:before="100" w:beforeAutospacing="1" w:after="240" w:line="360" w:lineRule="auto"/>
        <w:contextualSpacing/>
        <w:jc w:val="both"/>
        <w:rPr>
          <w:rFonts w:ascii="Arial" w:eastAsia="Calibri" w:hAnsi="Arial" w:cs="Arial"/>
          <w:kern w:val="0"/>
          <w:sz w:val="24"/>
          <w:szCs w:val="24"/>
        </w:rPr>
      </w:pPr>
      <w:r>
        <w:rPr>
          <w:rFonts w:ascii="Arial" w:eastAsia="Calibri" w:hAnsi="Arial" w:cs="Arial"/>
          <w:kern w:val="0"/>
          <w:sz w:val="24"/>
          <w:szCs w:val="24"/>
        </w:rPr>
        <w:t xml:space="preserve">Número de orden y fecha de la compra, que será siempre posterior al 21 de junio de </w:t>
      </w:r>
      <w:r w:rsidRPr="00050B82">
        <w:rPr>
          <w:rFonts w:ascii="Arial" w:eastAsia="Calibri" w:hAnsi="Arial" w:cs="Arial"/>
          <w:kern w:val="0"/>
          <w:sz w:val="24"/>
          <w:szCs w:val="24"/>
        </w:rPr>
        <w:t>202</w:t>
      </w:r>
      <w:r w:rsidR="004019B4" w:rsidRPr="00050B82">
        <w:rPr>
          <w:rFonts w:ascii="Arial" w:eastAsia="Calibri" w:hAnsi="Arial" w:cs="Arial"/>
          <w:kern w:val="0"/>
          <w:sz w:val="24"/>
          <w:szCs w:val="24"/>
        </w:rPr>
        <w:t>5</w:t>
      </w:r>
      <w:r w:rsidRPr="00050B82">
        <w:rPr>
          <w:rFonts w:ascii="Arial" w:eastAsia="Calibri" w:hAnsi="Arial" w:cs="Arial"/>
          <w:kern w:val="0"/>
          <w:sz w:val="24"/>
          <w:szCs w:val="24"/>
        </w:rPr>
        <w:t xml:space="preserve"> </w:t>
      </w:r>
      <w:r>
        <w:rPr>
          <w:rFonts w:ascii="Arial" w:eastAsia="Calibri" w:hAnsi="Arial" w:cs="Arial"/>
          <w:kern w:val="0"/>
          <w:sz w:val="24"/>
          <w:szCs w:val="24"/>
        </w:rPr>
        <w:t>y anterior a la fecha de finalización del periodo de solicitudes de estas ayudas.</w:t>
      </w:r>
    </w:p>
    <w:p w14:paraId="222C5687" w14:textId="77777777" w:rsidR="00425B3F" w:rsidRPr="00050B82" w:rsidRDefault="00425B3F" w:rsidP="0026052E">
      <w:pPr>
        <w:numPr>
          <w:ilvl w:val="0"/>
          <w:numId w:val="12"/>
        </w:numPr>
        <w:spacing w:before="100" w:beforeAutospacing="1" w:after="240" w:line="360" w:lineRule="auto"/>
        <w:contextualSpacing/>
        <w:jc w:val="both"/>
        <w:rPr>
          <w:rFonts w:ascii="Arial" w:eastAsia="Calibri" w:hAnsi="Arial" w:cs="Arial"/>
          <w:kern w:val="0"/>
          <w:sz w:val="24"/>
          <w:szCs w:val="24"/>
        </w:rPr>
      </w:pPr>
      <w:r w:rsidRPr="00050B82">
        <w:rPr>
          <w:rFonts w:ascii="Arial" w:eastAsia="Calibri" w:hAnsi="Arial" w:cs="Arial"/>
          <w:kern w:val="0"/>
          <w:sz w:val="24"/>
          <w:szCs w:val="24"/>
        </w:rPr>
        <w:lastRenderedPageBreak/>
        <w:t>Nombre y apellidos,</w:t>
      </w:r>
      <w:r w:rsidR="004B5C68" w:rsidRPr="00050B82">
        <w:rPr>
          <w:rFonts w:ascii="Arial" w:eastAsia="Calibri" w:hAnsi="Arial" w:cs="Arial"/>
          <w:kern w:val="0"/>
          <w:sz w:val="24"/>
          <w:szCs w:val="24"/>
        </w:rPr>
        <w:t xml:space="preserve"> CIF/NIF,</w:t>
      </w:r>
      <w:r w:rsidRPr="00050B82">
        <w:rPr>
          <w:rFonts w:ascii="Arial" w:eastAsia="Calibri" w:hAnsi="Arial" w:cs="Arial"/>
          <w:kern w:val="0"/>
          <w:sz w:val="24"/>
          <w:szCs w:val="24"/>
        </w:rPr>
        <w:t xml:space="preserve"> razón o denominación soci</w:t>
      </w:r>
      <w:r w:rsidR="004B5C68" w:rsidRPr="00050B82">
        <w:rPr>
          <w:rFonts w:ascii="Arial" w:eastAsia="Calibri" w:hAnsi="Arial" w:cs="Arial"/>
          <w:kern w:val="0"/>
          <w:sz w:val="24"/>
          <w:szCs w:val="24"/>
        </w:rPr>
        <w:t>al completa, tanto del proveedor que expide la</w:t>
      </w:r>
      <w:r w:rsidRPr="00050B82">
        <w:rPr>
          <w:rFonts w:ascii="Arial" w:eastAsia="Calibri" w:hAnsi="Arial" w:cs="Arial"/>
          <w:kern w:val="0"/>
          <w:sz w:val="24"/>
          <w:szCs w:val="24"/>
        </w:rPr>
        <w:t xml:space="preserve"> factura como del destinatario de las operaciones.</w:t>
      </w:r>
    </w:p>
    <w:p w14:paraId="17F74B1B" w14:textId="77777777" w:rsidR="0026052E" w:rsidRDefault="0026052E" w:rsidP="0026052E">
      <w:pPr>
        <w:numPr>
          <w:ilvl w:val="0"/>
          <w:numId w:val="12"/>
        </w:numPr>
        <w:spacing w:before="100" w:beforeAutospacing="1" w:after="240" w:line="360" w:lineRule="auto"/>
        <w:contextualSpacing/>
        <w:jc w:val="both"/>
        <w:rPr>
          <w:rFonts w:ascii="Arial" w:eastAsia="Calibri" w:hAnsi="Arial" w:cs="Arial"/>
          <w:kern w:val="0"/>
          <w:sz w:val="24"/>
          <w:szCs w:val="24"/>
        </w:rPr>
      </w:pPr>
      <w:r>
        <w:rPr>
          <w:rFonts w:ascii="Arial" w:eastAsia="Calibri" w:hAnsi="Arial" w:cs="Arial"/>
          <w:kern w:val="0"/>
          <w:sz w:val="24"/>
          <w:szCs w:val="24"/>
        </w:rPr>
        <w:t>Firma y/o sello del emisor.</w:t>
      </w:r>
    </w:p>
    <w:p w14:paraId="05090CF9" w14:textId="77777777" w:rsidR="0026052E" w:rsidRDefault="0026052E" w:rsidP="0026052E">
      <w:pPr>
        <w:numPr>
          <w:ilvl w:val="0"/>
          <w:numId w:val="12"/>
        </w:numPr>
        <w:spacing w:before="100" w:beforeAutospacing="1" w:after="240" w:line="360" w:lineRule="auto"/>
        <w:contextualSpacing/>
        <w:jc w:val="both"/>
        <w:rPr>
          <w:rFonts w:ascii="Arial" w:eastAsia="Calibri" w:hAnsi="Arial" w:cs="Arial"/>
          <w:kern w:val="0"/>
          <w:sz w:val="24"/>
          <w:szCs w:val="24"/>
        </w:rPr>
      </w:pPr>
      <w:r>
        <w:rPr>
          <w:rFonts w:ascii="Arial" w:eastAsia="Calibri" w:hAnsi="Arial" w:cs="Arial"/>
          <w:kern w:val="0"/>
          <w:sz w:val="24"/>
          <w:szCs w:val="24"/>
        </w:rPr>
        <w:t>Las facturas o recibos no podrán tener enmiendas ni tachaduras.</w:t>
      </w:r>
    </w:p>
    <w:p w14:paraId="47436ED8" w14:textId="77777777" w:rsidR="00425B3F" w:rsidRPr="00050B82" w:rsidRDefault="00425B3F" w:rsidP="0026052E">
      <w:pPr>
        <w:numPr>
          <w:ilvl w:val="0"/>
          <w:numId w:val="12"/>
        </w:numPr>
        <w:spacing w:before="100" w:beforeAutospacing="1" w:after="240" w:line="360" w:lineRule="auto"/>
        <w:contextualSpacing/>
        <w:jc w:val="both"/>
        <w:rPr>
          <w:rFonts w:ascii="Arial" w:eastAsia="Calibri" w:hAnsi="Arial" w:cs="Arial"/>
          <w:kern w:val="0"/>
          <w:sz w:val="24"/>
          <w:szCs w:val="24"/>
        </w:rPr>
      </w:pPr>
      <w:r w:rsidRPr="00050B82">
        <w:rPr>
          <w:rFonts w:ascii="Arial" w:eastAsia="Calibri" w:hAnsi="Arial" w:cs="Arial"/>
          <w:kern w:val="0"/>
          <w:sz w:val="24"/>
          <w:szCs w:val="24"/>
        </w:rPr>
        <w:t>No se contemplarán del importe de la factura los gastos de envío.</w:t>
      </w:r>
    </w:p>
    <w:p w14:paraId="01002BC4" w14:textId="4B40DBC8" w:rsidR="00E367AE" w:rsidRPr="00050B82" w:rsidRDefault="00E367AE" w:rsidP="0026052E">
      <w:pPr>
        <w:numPr>
          <w:ilvl w:val="0"/>
          <w:numId w:val="12"/>
        </w:numPr>
        <w:spacing w:before="100" w:beforeAutospacing="1" w:after="240" w:line="360" w:lineRule="auto"/>
        <w:contextualSpacing/>
        <w:jc w:val="both"/>
        <w:rPr>
          <w:rFonts w:ascii="Arial" w:eastAsia="Calibri" w:hAnsi="Arial" w:cs="Arial"/>
          <w:kern w:val="0"/>
          <w:sz w:val="24"/>
          <w:szCs w:val="24"/>
        </w:rPr>
      </w:pPr>
      <w:r w:rsidRPr="00050B82">
        <w:rPr>
          <w:rFonts w:ascii="Arial" w:eastAsia="Calibri" w:hAnsi="Arial" w:cs="Arial"/>
          <w:kern w:val="0"/>
          <w:sz w:val="24"/>
          <w:szCs w:val="24"/>
        </w:rPr>
        <w:t>No se admitirán como justificantes del gasto los albaranes, las notas de entrega, facturas proforma</w:t>
      </w:r>
      <w:r w:rsidR="00F4203D" w:rsidRPr="00050B82">
        <w:rPr>
          <w:rFonts w:ascii="Arial" w:eastAsia="Calibri" w:hAnsi="Arial" w:cs="Arial"/>
          <w:kern w:val="0"/>
          <w:sz w:val="24"/>
          <w:szCs w:val="24"/>
        </w:rPr>
        <w:t>, pantallazos de un pedido</w:t>
      </w:r>
      <w:r w:rsidR="000C564F">
        <w:rPr>
          <w:rFonts w:ascii="Arial" w:eastAsia="Calibri" w:hAnsi="Arial" w:cs="Arial"/>
          <w:kern w:val="0"/>
          <w:sz w:val="24"/>
          <w:szCs w:val="24"/>
        </w:rPr>
        <w:t>…</w:t>
      </w:r>
    </w:p>
    <w:p w14:paraId="7E9BA2C4" w14:textId="77777777" w:rsidR="00E367AE" w:rsidRDefault="00E367AE" w:rsidP="0026052E">
      <w:pPr>
        <w:numPr>
          <w:ilvl w:val="0"/>
          <w:numId w:val="12"/>
        </w:numPr>
        <w:spacing w:before="100" w:beforeAutospacing="1" w:after="240" w:line="360" w:lineRule="auto"/>
        <w:contextualSpacing/>
        <w:jc w:val="both"/>
        <w:rPr>
          <w:rFonts w:ascii="Arial" w:eastAsia="Calibri" w:hAnsi="Arial" w:cs="Arial"/>
          <w:kern w:val="0"/>
          <w:sz w:val="24"/>
          <w:szCs w:val="24"/>
        </w:rPr>
      </w:pPr>
      <w:r w:rsidRPr="00050B82">
        <w:rPr>
          <w:rFonts w:ascii="Arial" w:eastAsia="Calibri" w:hAnsi="Arial" w:cs="Arial"/>
          <w:kern w:val="0"/>
          <w:sz w:val="24"/>
          <w:szCs w:val="24"/>
        </w:rPr>
        <w:t>En el caso de justificantes emitidos en moneda extranjera se indicará el tipo de cambio.</w:t>
      </w:r>
    </w:p>
    <w:p w14:paraId="1E7ECBD3" w14:textId="77777777" w:rsidR="00A70840" w:rsidRPr="00050B82" w:rsidRDefault="00A70840" w:rsidP="00A70840">
      <w:pPr>
        <w:spacing w:before="100" w:beforeAutospacing="1" w:after="240" w:line="360" w:lineRule="auto"/>
        <w:ind w:left="1440"/>
        <w:contextualSpacing/>
        <w:jc w:val="both"/>
        <w:rPr>
          <w:rFonts w:ascii="Arial" w:eastAsia="Calibri" w:hAnsi="Arial" w:cs="Arial"/>
          <w:kern w:val="0"/>
          <w:sz w:val="24"/>
          <w:szCs w:val="24"/>
        </w:rPr>
      </w:pPr>
    </w:p>
    <w:p w14:paraId="33C02B9F" w14:textId="45F5B49D" w:rsidR="0026052E" w:rsidRDefault="0026052E" w:rsidP="0026052E">
      <w:pPr>
        <w:spacing w:before="100" w:beforeAutospacing="1" w:after="240" w:line="360" w:lineRule="auto"/>
        <w:jc w:val="both"/>
        <w:rPr>
          <w:rFonts w:ascii="Arial" w:eastAsia="Times New Roman" w:hAnsi="Arial" w:cs="Arial"/>
          <w:b/>
          <w:bCs/>
          <w:kern w:val="0"/>
          <w:sz w:val="24"/>
          <w:szCs w:val="24"/>
          <w:lang w:eastAsia="es-ES"/>
        </w:rPr>
      </w:pPr>
      <w:r>
        <w:rPr>
          <w:rFonts w:ascii="Arial" w:eastAsia="Times New Roman" w:hAnsi="Arial" w:cs="Arial"/>
          <w:kern w:val="0"/>
          <w:sz w:val="24"/>
          <w:szCs w:val="24"/>
          <w:lang w:eastAsia="es-ES"/>
        </w:rPr>
        <w:t xml:space="preserve">Sólo se considerará el material escolar e informático necesarios para el desempeño de los estudios y con precios de mercado </w:t>
      </w:r>
      <w:r>
        <w:rPr>
          <w:rFonts w:ascii="Arial" w:eastAsia="Times New Roman" w:hAnsi="Arial" w:cs="Arial"/>
          <w:b/>
          <w:bCs/>
          <w:kern w:val="0"/>
          <w:sz w:val="24"/>
          <w:szCs w:val="24"/>
          <w:lang w:eastAsia="es-ES"/>
        </w:rPr>
        <w:t>y</w:t>
      </w:r>
      <w:r w:rsidR="00DD1780">
        <w:rPr>
          <w:rFonts w:ascii="Arial" w:eastAsia="Times New Roman" w:hAnsi="Arial" w:cs="Arial"/>
          <w:b/>
          <w:bCs/>
          <w:kern w:val="0"/>
          <w:sz w:val="24"/>
          <w:szCs w:val="24"/>
          <w:lang w:eastAsia="es-ES"/>
        </w:rPr>
        <w:t xml:space="preserve">, en los niveles obligatorios y gratuitos, </w:t>
      </w:r>
      <w:r>
        <w:rPr>
          <w:rFonts w:ascii="Arial" w:eastAsia="Times New Roman" w:hAnsi="Arial" w:cs="Arial"/>
          <w:b/>
          <w:bCs/>
          <w:kern w:val="0"/>
          <w:sz w:val="24"/>
          <w:szCs w:val="24"/>
          <w:lang w:eastAsia="es-ES"/>
        </w:rPr>
        <w:t>se contrastará el gasto realizado con el material solicitado por el centro educativo.</w:t>
      </w:r>
    </w:p>
    <w:p w14:paraId="6E563FDC" w14:textId="1137B51B" w:rsidR="0026052E" w:rsidRDefault="0026052E" w:rsidP="0026052E">
      <w:pPr>
        <w:spacing w:before="100" w:beforeAutospacing="1" w:after="240" w:line="360" w:lineRule="auto"/>
        <w:jc w:val="both"/>
        <w:rPr>
          <w:rFonts w:ascii="Arial" w:eastAsia="Times New Roman" w:hAnsi="Arial" w:cs="Arial"/>
          <w:bCs/>
          <w:kern w:val="0"/>
          <w:sz w:val="24"/>
          <w:szCs w:val="24"/>
          <w:lang w:eastAsia="es-ES"/>
        </w:rPr>
      </w:pPr>
      <w:r>
        <w:rPr>
          <w:rFonts w:ascii="Arial" w:eastAsia="Times New Roman" w:hAnsi="Arial" w:cs="Arial"/>
          <w:bCs/>
          <w:kern w:val="0"/>
          <w:sz w:val="24"/>
          <w:szCs w:val="24"/>
          <w:lang w:eastAsia="es-ES"/>
        </w:rPr>
        <w:t xml:space="preserve">En el caso en el que se realice la compra de material escolar en cooperativa, el/la solicitante de la ayuda aportará el </w:t>
      </w:r>
      <w:r>
        <w:rPr>
          <w:rFonts w:ascii="Arial" w:eastAsia="Times New Roman" w:hAnsi="Arial" w:cs="Arial"/>
          <w:bCs/>
          <w:kern w:val="0"/>
          <w:sz w:val="24"/>
          <w:szCs w:val="24"/>
          <w:u w:val="single"/>
          <w:lang w:eastAsia="es-ES"/>
        </w:rPr>
        <w:t>justificante del ingreso</w:t>
      </w:r>
      <w:r w:rsidR="008448CE">
        <w:rPr>
          <w:rFonts w:ascii="Arial" w:eastAsia="Times New Roman" w:hAnsi="Arial" w:cs="Arial"/>
          <w:bCs/>
          <w:kern w:val="0"/>
          <w:sz w:val="24"/>
          <w:szCs w:val="24"/>
          <w:u w:val="single"/>
          <w:lang w:eastAsia="es-ES"/>
        </w:rPr>
        <w:t xml:space="preserve"> </w:t>
      </w:r>
      <w:r>
        <w:rPr>
          <w:rFonts w:ascii="Arial" w:eastAsia="Times New Roman" w:hAnsi="Arial" w:cs="Arial"/>
          <w:bCs/>
          <w:kern w:val="0"/>
          <w:sz w:val="24"/>
          <w:szCs w:val="24"/>
          <w:u w:val="single"/>
          <w:lang w:eastAsia="es-ES"/>
        </w:rPr>
        <w:t xml:space="preserve">efectuado a la cuenta de la cooperativa, así como el documento del centro educativo en el que se le informa del </w:t>
      </w:r>
      <w:r w:rsidRPr="00050B82">
        <w:rPr>
          <w:rFonts w:ascii="Arial" w:eastAsia="Times New Roman" w:hAnsi="Arial" w:cs="Arial"/>
          <w:bCs/>
          <w:kern w:val="0"/>
          <w:sz w:val="24"/>
          <w:szCs w:val="24"/>
          <w:u w:val="single"/>
          <w:lang w:eastAsia="es-ES"/>
        </w:rPr>
        <w:t>importe</w:t>
      </w:r>
      <w:r w:rsidR="004B5C68" w:rsidRPr="00050B82">
        <w:rPr>
          <w:rFonts w:ascii="Arial" w:eastAsia="Times New Roman" w:hAnsi="Arial" w:cs="Arial"/>
          <w:bCs/>
          <w:kern w:val="0"/>
          <w:sz w:val="24"/>
          <w:szCs w:val="24"/>
          <w:u w:val="single"/>
          <w:lang w:eastAsia="es-ES"/>
        </w:rPr>
        <w:t xml:space="preserve"> (destinado a material)</w:t>
      </w:r>
      <w:r w:rsidRPr="00050B82">
        <w:rPr>
          <w:rFonts w:ascii="Arial" w:eastAsia="Times New Roman" w:hAnsi="Arial" w:cs="Arial"/>
          <w:bCs/>
          <w:kern w:val="0"/>
          <w:sz w:val="24"/>
          <w:szCs w:val="24"/>
          <w:u w:val="single"/>
          <w:lang w:eastAsia="es-ES"/>
        </w:rPr>
        <w:t xml:space="preserve"> </w:t>
      </w:r>
      <w:r>
        <w:rPr>
          <w:rFonts w:ascii="Arial" w:eastAsia="Times New Roman" w:hAnsi="Arial" w:cs="Arial"/>
          <w:bCs/>
          <w:kern w:val="0"/>
          <w:sz w:val="24"/>
          <w:szCs w:val="24"/>
          <w:u w:val="single"/>
          <w:lang w:eastAsia="es-ES"/>
        </w:rPr>
        <w:t>de la cooperativa</w:t>
      </w:r>
      <w:r w:rsidR="004B5C68">
        <w:rPr>
          <w:rFonts w:ascii="Arial" w:eastAsia="Times New Roman" w:hAnsi="Arial" w:cs="Arial"/>
          <w:bCs/>
          <w:kern w:val="0"/>
          <w:sz w:val="24"/>
          <w:szCs w:val="24"/>
          <w:u w:val="single"/>
          <w:lang w:eastAsia="es-ES"/>
        </w:rPr>
        <w:t xml:space="preserve"> </w:t>
      </w:r>
      <w:r>
        <w:rPr>
          <w:rFonts w:ascii="Arial" w:eastAsia="Times New Roman" w:hAnsi="Arial" w:cs="Arial"/>
          <w:bCs/>
          <w:kern w:val="0"/>
          <w:sz w:val="24"/>
          <w:szCs w:val="24"/>
          <w:u w:val="single"/>
          <w:lang w:eastAsia="es-ES"/>
        </w:rPr>
        <w:t>para ese curso concreto.</w:t>
      </w:r>
      <w:r>
        <w:rPr>
          <w:rFonts w:ascii="Arial" w:eastAsia="Times New Roman" w:hAnsi="Arial" w:cs="Arial"/>
          <w:bCs/>
          <w:kern w:val="0"/>
          <w:sz w:val="24"/>
          <w:szCs w:val="24"/>
          <w:lang w:eastAsia="es-ES"/>
        </w:rPr>
        <w:t xml:space="preserve"> </w:t>
      </w:r>
    </w:p>
    <w:bookmarkEnd w:id="9"/>
    <w:p w14:paraId="7DDCD799" w14:textId="77777777" w:rsidR="0026052E" w:rsidRDefault="0026052E" w:rsidP="0026052E">
      <w:pPr>
        <w:spacing w:after="0" w:line="360" w:lineRule="auto"/>
        <w:jc w:val="both"/>
        <w:rPr>
          <w:rFonts w:ascii="Arial" w:eastAsia="ヒラギノ角ゴ Pro W3" w:hAnsi="Arial" w:cs="Arial"/>
          <w:kern w:val="0"/>
          <w:sz w:val="24"/>
          <w:szCs w:val="24"/>
          <w:lang w:val="es-ES_tradnl" w:eastAsia="es-ES"/>
        </w:rPr>
      </w:pPr>
      <w:r>
        <w:rPr>
          <w:rFonts w:ascii="Arial" w:eastAsia="ヒラギノ角ゴ Pro W3" w:hAnsi="Arial" w:cs="Arial"/>
          <w:b/>
          <w:bCs/>
          <w:kern w:val="0"/>
          <w:sz w:val="24"/>
          <w:szCs w:val="24"/>
          <w:u w:val="single"/>
          <w:lang w:val="es-ES_tradnl" w:eastAsia="es-ES"/>
        </w:rPr>
        <w:t>DUODÉCIMO</w:t>
      </w:r>
      <w:r>
        <w:rPr>
          <w:rFonts w:ascii="Arial" w:eastAsia="ヒラギノ角ゴ Pro W3" w:hAnsi="Arial" w:cs="Arial"/>
          <w:b/>
          <w:bCs/>
          <w:kern w:val="0"/>
          <w:sz w:val="24"/>
          <w:szCs w:val="24"/>
          <w:lang w:val="es-ES_tradnl" w:eastAsia="es-ES"/>
        </w:rPr>
        <w:t>. INCUMPLIMIENTO, REVOCACIÓN Y REINTEGRO.</w:t>
      </w:r>
    </w:p>
    <w:p w14:paraId="13F5C837" w14:textId="7F0ED812" w:rsidR="0026052E" w:rsidRDefault="0026052E" w:rsidP="0026052E">
      <w:pPr>
        <w:spacing w:after="0" w:line="360" w:lineRule="auto"/>
        <w:ind w:firstLine="708"/>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La concurrencia de cualquiera de las causas previstas en el artículo 37 de la Ley 38/2003, de 17 de noviembre, General de Subvenciones, el incumplimiento total o parcial tanto de las condiciones impuestas en la resolución de concesión de la subvención como de las obligaciones contenidas </w:t>
      </w:r>
    </w:p>
    <w:p w14:paraId="570EA991" w14:textId="77777777" w:rsidR="0026052E" w:rsidRDefault="0026052E" w:rsidP="0026052E">
      <w:pPr>
        <w:spacing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en las presentes bases, dará lugar, previa tramitación del oportuno expediente de incumplimiento, a la revocación total o parcial de la ayuda y al reintegro, en su caso, de las cantidades percibidas. </w:t>
      </w:r>
    </w:p>
    <w:p w14:paraId="688BF35E" w14:textId="77777777" w:rsidR="0026052E" w:rsidRDefault="0026052E" w:rsidP="0026052E">
      <w:pPr>
        <w:spacing w:after="0" w:line="360" w:lineRule="auto"/>
        <w:ind w:firstLine="708"/>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lastRenderedPageBreak/>
        <w:t>La resolución por la que se acuerde la revocación o, en su caso la revocación y el reintegro de la subvención será adoptada por la Junta de Gobierno Local, previa instrucción del expediente en el que, junto con la propuesta razonada del órgano instructor, se acompañarán los informes pertinentes y las alegaciones presentadas por el/la beneficiario/a.</w:t>
      </w:r>
    </w:p>
    <w:p w14:paraId="5C04593A" w14:textId="77777777" w:rsidR="0026052E" w:rsidRDefault="0026052E" w:rsidP="0026052E">
      <w:pPr>
        <w:spacing w:after="0" w:line="360" w:lineRule="auto"/>
        <w:ind w:firstLine="708"/>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En el caso de ser retirada la ayuda, la unidad familiar y cualquiera de sus miembros </w:t>
      </w:r>
      <w:r>
        <w:rPr>
          <w:rFonts w:ascii="Arial" w:eastAsia="Times New Roman" w:hAnsi="Arial" w:cs="Arial"/>
          <w:b/>
          <w:kern w:val="0"/>
          <w:sz w:val="24"/>
          <w:szCs w:val="24"/>
          <w:lang w:eastAsia="es-ES"/>
        </w:rPr>
        <w:t>no</w:t>
      </w:r>
      <w:r>
        <w:rPr>
          <w:rFonts w:ascii="Arial" w:eastAsia="Times New Roman" w:hAnsi="Arial" w:cs="Arial"/>
          <w:kern w:val="0"/>
          <w:sz w:val="24"/>
          <w:szCs w:val="24"/>
          <w:lang w:eastAsia="es-ES"/>
        </w:rPr>
        <w:t xml:space="preserve"> podrán acceder a otras ayudas o subvenciones organizadas por la concejalía de Educación durante los cursos escolares 2024/25 y 2025/26.</w:t>
      </w:r>
    </w:p>
    <w:p w14:paraId="0D22C02D" w14:textId="77777777" w:rsidR="00A70840" w:rsidRDefault="00A70840" w:rsidP="0026052E">
      <w:pPr>
        <w:spacing w:after="0" w:line="360" w:lineRule="auto"/>
        <w:jc w:val="both"/>
        <w:rPr>
          <w:rFonts w:ascii="Arial" w:eastAsia="ヒラギノ角ゴ Pro W3" w:hAnsi="Arial" w:cs="Arial"/>
          <w:b/>
          <w:bCs/>
          <w:kern w:val="0"/>
          <w:sz w:val="24"/>
          <w:szCs w:val="24"/>
          <w:u w:val="single"/>
          <w:lang w:val="es-ES_tradnl" w:eastAsia="es-ES"/>
        </w:rPr>
      </w:pPr>
    </w:p>
    <w:p w14:paraId="05328A8E" w14:textId="3525FB34" w:rsidR="0026052E" w:rsidRDefault="0026052E" w:rsidP="0026052E">
      <w:pPr>
        <w:spacing w:after="0" w:line="360" w:lineRule="auto"/>
        <w:jc w:val="both"/>
        <w:rPr>
          <w:rFonts w:ascii="Arial" w:eastAsia="ヒラギノ角ゴ Pro W3" w:hAnsi="Arial" w:cs="Arial"/>
          <w:kern w:val="0"/>
          <w:sz w:val="24"/>
          <w:szCs w:val="24"/>
          <w:lang w:val="es-ES_tradnl" w:eastAsia="es-ES"/>
        </w:rPr>
      </w:pPr>
      <w:r>
        <w:rPr>
          <w:rFonts w:ascii="Arial" w:eastAsia="ヒラギノ角ゴ Pro W3" w:hAnsi="Arial" w:cs="Arial"/>
          <w:b/>
          <w:bCs/>
          <w:kern w:val="0"/>
          <w:sz w:val="24"/>
          <w:szCs w:val="24"/>
          <w:u w:val="single"/>
          <w:lang w:val="es-ES_tradnl" w:eastAsia="es-ES"/>
        </w:rPr>
        <w:t>DECIMOTERCERO</w:t>
      </w:r>
      <w:r>
        <w:rPr>
          <w:rFonts w:ascii="Arial" w:eastAsia="ヒラギノ角ゴ Pro W3" w:hAnsi="Arial" w:cs="Arial"/>
          <w:b/>
          <w:bCs/>
          <w:kern w:val="0"/>
          <w:sz w:val="24"/>
          <w:szCs w:val="24"/>
          <w:lang w:val="es-ES_tradnl" w:eastAsia="es-ES"/>
        </w:rPr>
        <w:t>. PUBLICACIÓN A EFECTOS DE TRANSPARENCIA.</w:t>
      </w:r>
    </w:p>
    <w:p w14:paraId="7EFA2334" w14:textId="6F546E3C" w:rsidR="0026052E" w:rsidRDefault="0026052E" w:rsidP="0026052E">
      <w:pPr>
        <w:spacing w:after="0" w:line="360" w:lineRule="auto"/>
        <w:ind w:firstLine="708"/>
        <w:jc w:val="both"/>
        <w:rPr>
          <w:rFonts w:ascii="Arial" w:eastAsia="Times New Roman" w:hAnsi="Arial" w:cs="Arial"/>
          <w:kern w:val="0"/>
          <w:sz w:val="24"/>
          <w:szCs w:val="24"/>
          <w:lang w:eastAsia="es-ES"/>
        </w:rPr>
      </w:pPr>
      <w:r>
        <w:rPr>
          <w:rFonts w:ascii="Arial" w:eastAsia="Times New Roman" w:hAnsi="Arial" w:cs="Arial"/>
          <w:b/>
          <w:bCs/>
          <w:kern w:val="0"/>
          <w:sz w:val="24"/>
          <w:szCs w:val="24"/>
          <w:lang w:eastAsia="es-ES"/>
        </w:rPr>
        <w:t>Los datos relativos a la concesión de ayudas de la presente convocatoria (importe y personas beneficiarias), se publicarán en el Portal de Transparencia del Ayuntamiento de San Fernando de Henares para consulta pública,</w:t>
      </w:r>
      <w:r>
        <w:rPr>
          <w:rFonts w:ascii="Arial" w:eastAsia="Times New Roman" w:hAnsi="Arial" w:cs="Arial"/>
          <w:kern w:val="0"/>
          <w:sz w:val="24"/>
          <w:szCs w:val="24"/>
          <w:lang w:eastAsia="es-ES"/>
        </w:rPr>
        <w:t xml:space="preserve"> en cumplimiento del art. 8.1, letra c) de la Ley 19/2013, de 9 de diciembre, de transparencia, acceso a la información pública y buen gobierno. Asimismo, dichos datos serán comunicados a la Base de Datos Nacional de Subvenciones en cumplimiento del artículo 20 de la Ley 38/2003, de 17 de noviembre, General de Subvenciones.</w:t>
      </w:r>
    </w:p>
    <w:p w14:paraId="0128197A" w14:textId="77777777" w:rsidR="0026052E" w:rsidRDefault="0026052E" w:rsidP="0026052E">
      <w:pPr>
        <w:spacing w:before="100" w:beforeAutospacing="1" w:after="240" w:line="360" w:lineRule="auto"/>
        <w:jc w:val="both"/>
        <w:rPr>
          <w:rFonts w:ascii="Arial" w:eastAsia="Times New Roman" w:hAnsi="Arial" w:cs="Arial"/>
          <w:b/>
          <w:kern w:val="0"/>
          <w:sz w:val="24"/>
          <w:szCs w:val="24"/>
          <w:lang w:eastAsia="es-ES"/>
        </w:rPr>
      </w:pPr>
      <w:r>
        <w:rPr>
          <w:rFonts w:ascii="Arial" w:eastAsia="Times New Roman" w:hAnsi="Arial" w:cs="Arial"/>
          <w:b/>
          <w:bCs/>
          <w:kern w:val="0"/>
          <w:sz w:val="24"/>
          <w:szCs w:val="24"/>
          <w:u w:val="single"/>
          <w:lang w:eastAsia="es-ES"/>
        </w:rPr>
        <w:t>DECIMOCUARTO</w:t>
      </w:r>
      <w:r>
        <w:rPr>
          <w:rFonts w:ascii="Arial" w:eastAsia="Times New Roman" w:hAnsi="Arial" w:cs="Arial"/>
          <w:b/>
          <w:bCs/>
          <w:kern w:val="0"/>
          <w:sz w:val="24"/>
          <w:szCs w:val="24"/>
          <w:lang w:eastAsia="es-ES"/>
        </w:rPr>
        <w:t xml:space="preserve">. </w:t>
      </w:r>
      <w:r>
        <w:rPr>
          <w:rFonts w:ascii="Arial" w:eastAsia="ヒラギノ角ゴ Pro W3" w:hAnsi="Arial" w:cs="Arial"/>
          <w:b/>
          <w:bCs/>
          <w:kern w:val="0"/>
          <w:sz w:val="24"/>
          <w:szCs w:val="24"/>
          <w:lang w:val="es-ES_tradnl" w:eastAsia="es-ES"/>
        </w:rPr>
        <w:t>PROTECCIÓN DE DATOS</w:t>
      </w:r>
      <w:r>
        <w:rPr>
          <w:rFonts w:ascii="Arial" w:eastAsia="Times New Roman" w:hAnsi="Arial" w:cs="Arial"/>
          <w:b/>
          <w:kern w:val="0"/>
          <w:sz w:val="24"/>
          <w:szCs w:val="24"/>
          <w:lang w:eastAsia="es-ES"/>
        </w:rPr>
        <w:t>.</w:t>
      </w:r>
    </w:p>
    <w:p w14:paraId="118FF76E" w14:textId="642C1534" w:rsidR="0026052E" w:rsidRDefault="0026052E" w:rsidP="0026052E">
      <w:p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 </w:t>
      </w:r>
      <w:r>
        <w:rPr>
          <w:rFonts w:ascii="Arial" w:eastAsia="Times New Roman" w:hAnsi="Arial" w:cs="Arial"/>
          <w:kern w:val="0"/>
          <w:sz w:val="24"/>
          <w:szCs w:val="24"/>
          <w:lang w:eastAsia="es-ES"/>
        </w:rPr>
        <w:tab/>
        <w:t xml:space="preserve">Los/as solicitantes que participen en esta convocatoria, prestan su consentimiento expreso para que los datos facilitados, los contenidos en los Anexos y en los documentos justificativos, todos ellos aportados voluntariamente, sean tratados por la Concejalía de Educación del Ayuntamiento de San Fernando de Henares, como responsable del tratamiento con la finalidad de la tramitación y gestión de su solicitud de subvención y para la realización, control y gestión de las operaciones derivadas de la misma. </w:t>
      </w:r>
    </w:p>
    <w:p w14:paraId="5B140077" w14:textId="77777777" w:rsidR="0026052E" w:rsidRDefault="0026052E" w:rsidP="0026052E">
      <w:pPr>
        <w:spacing w:before="100" w:beforeAutospacing="1" w:after="240" w:line="360" w:lineRule="auto"/>
        <w:ind w:firstLine="708"/>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Los órganos competentes en la instrucción y la resolución del procedimiento, además de las personas que tengan encomendada la función interventora, podrán acceder a estos datos, los cuales serán conservados </w:t>
      </w:r>
      <w:r>
        <w:rPr>
          <w:rFonts w:ascii="Arial" w:eastAsia="Times New Roman" w:hAnsi="Arial" w:cs="Arial"/>
          <w:kern w:val="0"/>
          <w:sz w:val="24"/>
          <w:szCs w:val="24"/>
          <w:lang w:eastAsia="es-ES"/>
        </w:rPr>
        <w:lastRenderedPageBreak/>
        <w:t xml:space="preserve">durante los plazos necesarios para cumplir con la finalidad mencionada y los establecidos legalmente. </w:t>
      </w:r>
    </w:p>
    <w:p w14:paraId="2962B657" w14:textId="77777777" w:rsidR="0026052E" w:rsidRDefault="0026052E" w:rsidP="0026052E">
      <w:pPr>
        <w:spacing w:before="100" w:beforeAutospacing="1" w:after="24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ab/>
        <w:t>Los datos de los/as beneficiarios/as podrán ser publicados en el Portal de Transparencia del Ayuntamiento de San Fernando de Henares, esto último en cumplimiento del art. 8.1.c de la Ley 19/2013, de 9 de diciembre, de transparencia, acceso a la información pública y buen gobierno.</w:t>
      </w:r>
    </w:p>
    <w:p w14:paraId="289E2994" w14:textId="77777777" w:rsidR="00251091" w:rsidRDefault="00251091" w:rsidP="0026052E">
      <w:pPr>
        <w:spacing w:before="100" w:beforeAutospacing="1" w:after="240" w:line="360" w:lineRule="auto"/>
        <w:jc w:val="both"/>
        <w:rPr>
          <w:rFonts w:ascii="Arial" w:eastAsia="Times New Roman" w:hAnsi="Arial" w:cs="Arial"/>
          <w:kern w:val="0"/>
          <w:sz w:val="24"/>
          <w:szCs w:val="24"/>
          <w:lang w:eastAsia="es-ES"/>
        </w:rPr>
      </w:pPr>
    </w:p>
    <w:p w14:paraId="0E38E43D" w14:textId="77777777" w:rsidR="00A70840" w:rsidRDefault="00A70840" w:rsidP="0026052E">
      <w:pPr>
        <w:spacing w:before="100" w:beforeAutospacing="1" w:after="240" w:line="360" w:lineRule="auto"/>
        <w:jc w:val="both"/>
        <w:rPr>
          <w:rFonts w:ascii="Arial" w:eastAsia="Times New Roman" w:hAnsi="Arial" w:cs="Arial"/>
          <w:kern w:val="0"/>
          <w:sz w:val="24"/>
          <w:szCs w:val="24"/>
          <w:lang w:eastAsia="es-ES"/>
        </w:rPr>
      </w:pPr>
    </w:p>
    <w:p w14:paraId="4AF9EAAA" w14:textId="77777777" w:rsidR="0026052E" w:rsidRDefault="0026052E" w:rsidP="0026052E">
      <w:pPr>
        <w:spacing w:before="100" w:beforeAutospacing="1" w:after="240" w:line="360" w:lineRule="auto"/>
        <w:ind w:firstLine="708"/>
        <w:jc w:val="both"/>
        <w:rPr>
          <w:rFonts w:ascii="Arial" w:eastAsia="Times New Roman" w:hAnsi="Arial" w:cs="Arial"/>
          <w:kern w:val="0"/>
          <w:sz w:val="24"/>
          <w:szCs w:val="24"/>
          <w:lang w:eastAsia="es-ES"/>
        </w:rPr>
      </w:pPr>
      <w:r>
        <w:rPr>
          <w:rFonts w:ascii="Arial" w:eastAsia="Times New Roman" w:hAnsi="Arial" w:cs="Arial"/>
          <w:b/>
          <w:bCs/>
          <w:kern w:val="0"/>
          <w:sz w:val="24"/>
          <w:szCs w:val="24"/>
          <w:lang w:eastAsia="es-ES"/>
        </w:rPr>
        <w:t>Derechos de acceso, rectificación y supresión de datos</w:t>
      </w:r>
      <w:r>
        <w:rPr>
          <w:rFonts w:ascii="Arial" w:eastAsia="Times New Roman" w:hAnsi="Arial" w:cs="Arial"/>
          <w:kern w:val="0"/>
          <w:sz w:val="24"/>
          <w:szCs w:val="24"/>
          <w:lang w:eastAsia="es-ES"/>
        </w:rPr>
        <w:t xml:space="preserve">: del mismo modo, el/a firmante declarará haber sido informado sobre la posibilidad de ejercitar los derechos de acceso, rectificación, oposición, supresión (-derecho al olvido-) limitación del tratamiento y solicitar la portabilidad de sus datos, así como revocar el consentimiento prestado, dirigiéndose por escrito al Registro General del Ayuntamiento de San Fernando de Henares acreditando su identidad. Puede solicitar también que se limite el tratamiento de sus datos personales, oponerse al mismo, solicitar en su caso la portabilidad de sus datos, así como a no ser objeto de una decisión individual basada únicamente en el tratamiento automatizado, incluida la elaboración de perfiles. Según la Ley 39/2015 y el RGPD (UE), puede ejercitar sus derechos, en ambos casos, haciendo constar la referencia “Ejercicio de derechos de protección de datos” a través del Registro municipal. </w:t>
      </w:r>
    </w:p>
    <w:p w14:paraId="3C871543" w14:textId="613A504A" w:rsidR="0026052E" w:rsidRDefault="0026052E" w:rsidP="00806731">
      <w:pPr>
        <w:spacing w:after="0" w:line="360" w:lineRule="auto"/>
        <w:ind w:firstLine="708"/>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 xml:space="preserve">Los datos personales proporcionados se conservarán por el tiempo que es necesario para cumplir con la finalidad para la que se recabaron y para determinar las posibles responsabilidades que se pudieran derivar de dicha finalidad y del tratamiento de los mismos. Los datos se comunicarán a las diferentes unidades del Ayuntamiento de San Fernando de Henares, competentes en la materia, así como a otras instituciones y Administraciones </w:t>
      </w:r>
    </w:p>
    <w:p w14:paraId="25477A77" w14:textId="77777777" w:rsidR="0026052E" w:rsidRDefault="0026052E" w:rsidP="0026052E">
      <w:pPr>
        <w:spacing w:after="0" w:line="360" w:lineRule="auto"/>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lastRenderedPageBreak/>
        <w:t>Públicas, o en su caso tercero, en los supuestos que proceda, con arreglo a la normativa vigente sobre protección de datos personales.</w:t>
      </w:r>
    </w:p>
    <w:p w14:paraId="4231F9E0" w14:textId="77777777" w:rsidR="0026052E" w:rsidRDefault="0026052E" w:rsidP="0026052E">
      <w:pPr>
        <w:spacing w:after="0" w:line="360" w:lineRule="auto"/>
        <w:jc w:val="both"/>
        <w:rPr>
          <w:rFonts w:ascii="Arial" w:eastAsia="Times New Roman" w:hAnsi="Arial" w:cs="Arial"/>
          <w:b/>
          <w:bCs/>
          <w:kern w:val="0"/>
          <w:sz w:val="24"/>
          <w:szCs w:val="24"/>
          <w:lang w:eastAsia="es-ES"/>
        </w:rPr>
      </w:pPr>
    </w:p>
    <w:p w14:paraId="124BEDA1" w14:textId="77777777" w:rsidR="0026052E" w:rsidRDefault="0026052E" w:rsidP="0026052E">
      <w:pPr>
        <w:spacing w:after="0" w:line="360" w:lineRule="auto"/>
        <w:jc w:val="both"/>
        <w:rPr>
          <w:rFonts w:ascii="Arial" w:eastAsia="Times New Roman" w:hAnsi="Arial" w:cs="Arial"/>
          <w:b/>
          <w:bCs/>
          <w:kern w:val="0"/>
          <w:sz w:val="24"/>
          <w:szCs w:val="24"/>
          <w:lang w:eastAsia="es-ES"/>
        </w:rPr>
      </w:pPr>
      <w:r>
        <w:rPr>
          <w:rFonts w:ascii="Arial" w:eastAsia="Times New Roman" w:hAnsi="Arial" w:cs="Arial"/>
          <w:b/>
          <w:bCs/>
          <w:kern w:val="0"/>
          <w:sz w:val="24"/>
          <w:szCs w:val="24"/>
          <w:u w:val="single"/>
          <w:lang w:eastAsia="es-ES"/>
        </w:rPr>
        <w:t>DECIMOQUINTO</w:t>
      </w:r>
      <w:r>
        <w:rPr>
          <w:rFonts w:ascii="Arial" w:eastAsia="Times New Roman" w:hAnsi="Arial" w:cs="Arial"/>
          <w:b/>
          <w:bCs/>
          <w:kern w:val="0"/>
          <w:sz w:val="24"/>
          <w:szCs w:val="24"/>
          <w:lang w:eastAsia="es-ES"/>
        </w:rPr>
        <w:t>. EFICACIA.</w:t>
      </w:r>
    </w:p>
    <w:p w14:paraId="05E7F882" w14:textId="77777777" w:rsidR="0026052E" w:rsidRDefault="0026052E" w:rsidP="0026052E">
      <w:pPr>
        <w:spacing w:after="0" w:line="360" w:lineRule="auto"/>
        <w:ind w:firstLine="708"/>
        <w:jc w:val="both"/>
        <w:rPr>
          <w:rFonts w:ascii="Arial" w:eastAsia="Times New Roman" w:hAnsi="Arial" w:cs="Arial"/>
          <w:kern w:val="0"/>
          <w:sz w:val="24"/>
          <w:szCs w:val="24"/>
          <w:lang w:eastAsia="es-ES"/>
        </w:rPr>
      </w:pPr>
      <w:r>
        <w:rPr>
          <w:rFonts w:ascii="Arial" w:eastAsia="Times New Roman" w:hAnsi="Arial" w:cs="Arial"/>
          <w:kern w:val="0"/>
          <w:sz w:val="24"/>
          <w:szCs w:val="24"/>
          <w:lang w:eastAsia="es-ES"/>
        </w:rPr>
        <w:t>1º La presente convocatoria surte efectos desde su publicación en la Bases de Datos Nacional de Subvenciones y en la página web municipal.</w:t>
      </w:r>
    </w:p>
    <w:p w14:paraId="2884A8F9" w14:textId="3798B155" w:rsidR="0026052E" w:rsidRDefault="0026052E" w:rsidP="0026052E">
      <w:pPr>
        <w:spacing w:after="0" w:line="360" w:lineRule="auto"/>
        <w:ind w:firstLine="708"/>
        <w:jc w:val="both"/>
        <w:rPr>
          <w:rFonts w:ascii="Arial" w:eastAsia="ヒラギノ角ゴ Pro W3" w:hAnsi="Arial" w:cs="Arial"/>
          <w:kern w:val="0"/>
          <w:sz w:val="24"/>
          <w:szCs w:val="24"/>
          <w:lang w:val="es-ES_tradnl" w:eastAsia="es-ES"/>
        </w:rPr>
      </w:pPr>
      <w:r>
        <w:rPr>
          <w:rFonts w:ascii="Arial" w:eastAsia="Times New Roman" w:hAnsi="Arial" w:cs="Arial"/>
          <w:kern w:val="0"/>
          <w:sz w:val="24"/>
          <w:szCs w:val="24"/>
          <w:lang w:eastAsia="es-ES"/>
        </w:rPr>
        <w:t>2º Ordenar la publicación de la convocatoria en la Base de Datos Nacional de Subvenciones y en la página web municipal, que publicará el texto íntegro de la misma.</w:t>
      </w:r>
      <w:r>
        <w:rPr>
          <w:rFonts w:ascii="Arial" w:eastAsia="ヒラギノ角ゴ Pro W3" w:hAnsi="Arial" w:cs="Arial"/>
          <w:kern w:val="0"/>
          <w:sz w:val="24"/>
          <w:szCs w:val="24"/>
          <w:lang w:val="es-ES_tradnl" w:eastAsia="es-ES"/>
        </w:rPr>
        <w:tab/>
      </w:r>
    </w:p>
    <w:p w14:paraId="1A04F3D5" w14:textId="2DEF168C" w:rsidR="00026A7A" w:rsidRPr="00A70840" w:rsidRDefault="0026052E" w:rsidP="00A70840">
      <w:pPr>
        <w:spacing w:after="0" w:line="360" w:lineRule="auto"/>
        <w:ind w:left="708" w:right="-568" w:firstLine="708"/>
        <w:jc w:val="both"/>
        <w:rPr>
          <w:rFonts w:ascii="Arial" w:eastAsia="Times New Roman" w:hAnsi="Arial" w:cs="Arial"/>
          <w:kern w:val="0"/>
          <w:sz w:val="24"/>
          <w:szCs w:val="24"/>
          <w:lang w:eastAsia="es-ES"/>
        </w:rPr>
      </w:pPr>
      <w:r>
        <w:rPr>
          <w:rFonts w:ascii="Arial" w:eastAsia="ヒラギノ角ゴ Pro W3" w:hAnsi="Arial" w:cs="Arial"/>
          <w:kern w:val="0"/>
          <w:sz w:val="24"/>
          <w:szCs w:val="24"/>
          <w:lang w:val="es-ES_tradnl" w:eastAsia="es-ES"/>
        </w:rPr>
        <w:t xml:space="preserve">      San Fernando de Henares, a la fecha de la firma electrónica.</w:t>
      </w:r>
      <w:r>
        <w:rPr>
          <w:rFonts w:ascii="Arial" w:eastAsia="ヒラギノ角ゴ Pro W3" w:hAnsi="Arial" w:cs="Arial"/>
          <w:kern w:val="0"/>
          <w:sz w:val="24"/>
          <w:szCs w:val="24"/>
          <w:lang w:val="es-ES_tradnl" w:eastAsia="es-ES"/>
        </w:rPr>
        <w:tab/>
      </w:r>
    </w:p>
    <w:sectPr w:rsidR="00026A7A" w:rsidRPr="00A70840" w:rsidSect="00026A7A">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9C622" w14:textId="77777777" w:rsidR="00114A79" w:rsidRDefault="00114A79" w:rsidP="00114A79">
      <w:pPr>
        <w:spacing w:after="0" w:line="240" w:lineRule="auto"/>
      </w:pPr>
      <w:r>
        <w:separator/>
      </w:r>
    </w:p>
  </w:endnote>
  <w:endnote w:type="continuationSeparator" w:id="0">
    <w:p w14:paraId="452E833B" w14:textId="77777777" w:rsidR="00114A79" w:rsidRDefault="00114A79" w:rsidP="00114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charset w:val="80"/>
    <w:family w:val="auto"/>
    <w:pitch w:val="variable"/>
    <w:sig w:usb0="00000001" w:usb1="00000000" w:usb2="01000407" w:usb3="00000000" w:csb0="00020000"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610171"/>
      <w:docPartObj>
        <w:docPartGallery w:val="Page Numbers (Bottom of Page)"/>
        <w:docPartUnique/>
      </w:docPartObj>
    </w:sdtPr>
    <w:sdtEndPr/>
    <w:sdtContent>
      <w:p w14:paraId="0AA95B5C" w14:textId="2560237A" w:rsidR="00114A79" w:rsidRDefault="00114A79">
        <w:pPr>
          <w:pStyle w:val="Piedepgina"/>
          <w:jc w:val="right"/>
        </w:pPr>
        <w:r>
          <w:fldChar w:fldCharType="begin"/>
        </w:r>
        <w:r>
          <w:instrText>PAGE   \* MERGEFORMAT</w:instrText>
        </w:r>
        <w:r>
          <w:fldChar w:fldCharType="separate"/>
        </w:r>
        <w:r>
          <w:t>2</w:t>
        </w:r>
        <w:r>
          <w:fldChar w:fldCharType="end"/>
        </w:r>
      </w:p>
    </w:sdtContent>
  </w:sdt>
  <w:p w14:paraId="1A9FF25B" w14:textId="77777777" w:rsidR="00114A79" w:rsidRDefault="00114A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15736" w14:textId="77777777" w:rsidR="00114A79" w:rsidRDefault="00114A79" w:rsidP="00114A79">
      <w:pPr>
        <w:spacing w:after="0" w:line="240" w:lineRule="auto"/>
      </w:pPr>
      <w:r>
        <w:separator/>
      </w:r>
    </w:p>
  </w:footnote>
  <w:footnote w:type="continuationSeparator" w:id="0">
    <w:p w14:paraId="11DA0482" w14:textId="77777777" w:rsidR="00114A79" w:rsidRDefault="00114A79" w:rsidP="00114A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77556" w14:textId="001DE05E" w:rsidR="00114A79" w:rsidRDefault="00114A79">
    <w:pPr>
      <w:pStyle w:val="Encabezado"/>
    </w:pPr>
    <w:r w:rsidRPr="00114A79">
      <w:rPr>
        <w:noProof/>
      </w:rPr>
      <w:drawing>
        <wp:inline distT="0" distB="0" distL="0" distR="0" wp14:anchorId="7BCA50AF" wp14:editId="306D5D2F">
          <wp:extent cx="1800225" cy="1224895"/>
          <wp:effectExtent l="0" t="0" r="0" b="0"/>
          <wp:docPr id="10014889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452" cy="12311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D30B1"/>
    <w:multiLevelType w:val="hybridMultilevel"/>
    <w:tmpl w:val="E6F265C2"/>
    <w:lvl w:ilvl="0" w:tplc="0C0A0001">
      <w:start w:val="1"/>
      <w:numFmt w:val="bullet"/>
      <w:lvlText w:val=""/>
      <w:lvlJc w:val="left"/>
      <w:pPr>
        <w:ind w:left="720" w:hanging="360"/>
      </w:pPr>
      <w:rPr>
        <w:rFonts w:ascii="Symbol" w:hAnsi="Symbol" w:hint="default"/>
      </w:rPr>
    </w:lvl>
    <w:lvl w:ilvl="1" w:tplc="0C0A0003">
      <w:numFmt w:val="decimal"/>
      <w:lvlText w:val="o"/>
      <w:lvlJc w:val="left"/>
      <w:pPr>
        <w:ind w:left="1440" w:hanging="360"/>
      </w:pPr>
      <w:rPr>
        <w:rFonts w:ascii="Courier New" w:hAnsi="Courier New" w:cs="Courier New" w:hint="default"/>
      </w:rPr>
    </w:lvl>
    <w:lvl w:ilvl="2" w:tplc="0C0A0005">
      <w:numFmt w:val="decimal"/>
      <w:lvlText w:val=""/>
      <w:lvlJc w:val="left"/>
      <w:pPr>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16376D06"/>
    <w:multiLevelType w:val="hybridMultilevel"/>
    <w:tmpl w:val="4B58E75C"/>
    <w:lvl w:ilvl="0" w:tplc="E09EAF5E">
      <w:start w:val="1"/>
      <w:numFmt w:val="decimal"/>
      <w:lvlText w:val="%1."/>
      <w:lvlJc w:val="left"/>
      <w:pPr>
        <w:ind w:left="1068" w:hanging="360"/>
      </w:pPr>
      <w:rPr>
        <w:rFonts w:ascii="Times New Roman Bold" w:hAnsi="Times New Roman Bold" w:cs="Times New Roman" w:hint="default"/>
        <w:color w:val="auto"/>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16F44277"/>
    <w:multiLevelType w:val="hybridMultilevel"/>
    <w:tmpl w:val="82268C48"/>
    <w:lvl w:ilvl="0" w:tplc="3EA4A5C8">
      <w:start w:val="1"/>
      <w:numFmt w:val="upperLetter"/>
      <w:lvlText w:val="%1."/>
      <w:lvlJc w:val="left"/>
      <w:pPr>
        <w:ind w:left="1069" w:hanging="360"/>
      </w:pPr>
      <w:rPr>
        <w:rFonts w:hint="default"/>
        <w:color w:val="FF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 w15:restartNumberingAfterBreak="0">
    <w:nsid w:val="1B0A1689"/>
    <w:multiLevelType w:val="hybridMultilevel"/>
    <w:tmpl w:val="985231B8"/>
    <w:lvl w:ilvl="0" w:tplc="040A000F">
      <w:start w:val="1"/>
      <w:numFmt w:val="decimal"/>
      <w:lvlText w:val="%1."/>
      <w:lvlJc w:val="left"/>
      <w:pPr>
        <w:ind w:left="720" w:hanging="360"/>
      </w:p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4" w15:restartNumberingAfterBreak="0">
    <w:nsid w:val="212713B1"/>
    <w:multiLevelType w:val="hybridMultilevel"/>
    <w:tmpl w:val="E0FE1C8C"/>
    <w:lvl w:ilvl="0" w:tplc="0EDEB5F4">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2E8D1DF1"/>
    <w:multiLevelType w:val="hybridMultilevel"/>
    <w:tmpl w:val="34529FBE"/>
    <w:lvl w:ilvl="0" w:tplc="A6B8735A">
      <w:start w:val="1"/>
      <w:numFmt w:val="decimal"/>
      <w:lvlText w:val="%1."/>
      <w:lvlJc w:val="left"/>
      <w:pPr>
        <w:ind w:left="644" w:hanging="360"/>
      </w:pPr>
      <w:rPr>
        <w:b w:val="0"/>
        <w:color w:val="auto"/>
      </w:r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6" w15:restartNumberingAfterBreak="0">
    <w:nsid w:val="36F91D19"/>
    <w:multiLevelType w:val="hybridMultilevel"/>
    <w:tmpl w:val="829615CC"/>
    <w:lvl w:ilvl="0" w:tplc="2410F736">
      <w:start w:val="1"/>
      <w:numFmt w:val="lowerLetter"/>
      <w:lvlText w:val="%1)"/>
      <w:lvlJc w:val="left"/>
      <w:pPr>
        <w:ind w:left="1080" w:hanging="360"/>
      </w:p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7" w15:restartNumberingAfterBreak="0">
    <w:nsid w:val="52455B45"/>
    <w:multiLevelType w:val="hybridMultilevel"/>
    <w:tmpl w:val="3AD2DF3E"/>
    <w:lvl w:ilvl="0" w:tplc="0C0A0001">
      <w:start w:val="1"/>
      <w:numFmt w:val="bullet"/>
      <w:lvlText w:val=""/>
      <w:lvlJc w:val="left"/>
      <w:pPr>
        <w:ind w:left="1647" w:hanging="360"/>
      </w:pPr>
      <w:rPr>
        <w:rFonts w:ascii="Symbol" w:hAnsi="Symbol" w:hint="default"/>
      </w:rPr>
    </w:lvl>
    <w:lvl w:ilvl="1" w:tplc="0C0A0003" w:tentative="1">
      <w:start w:val="1"/>
      <w:numFmt w:val="bullet"/>
      <w:lvlText w:val="o"/>
      <w:lvlJc w:val="left"/>
      <w:pPr>
        <w:ind w:left="2367" w:hanging="360"/>
      </w:pPr>
      <w:rPr>
        <w:rFonts w:ascii="Courier New" w:hAnsi="Courier New" w:cs="Courier New" w:hint="default"/>
      </w:rPr>
    </w:lvl>
    <w:lvl w:ilvl="2" w:tplc="0C0A0005" w:tentative="1">
      <w:start w:val="1"/>
      <w:numFmt w:val="bullet"/>
      <w:lvlText w:val=""/>
      <w:lvlJc w:val="left"/>
      <w:pPr>
        <w:ind w:left="3087" w:hanging="360"/>
      </w:pPr>
      <w:rPr>
        <w:rFonts w:ascii="Wingdings" w:hAnsi="Wingdings" w:hint="default"/>
      </w:rPr>
    </w:lvl>
    <w:lvl w:ilvl="3" w:tplc="0C0A0001" w:tentative="1">
      <w:start w:val="1"/>
      <w:numFmt w:val="bullet"/>
      <w:lvlText w:val=""/>
      <w:lvlJc w:val="left"/>
      <w:pPr>
        <w:ind w:left="3807" w:hanging="360"/>
      </w:pPr>
      <w:rPr>
        <w:rFonts w:ascii="Symbol" w:hAnsi="Symbol" w:hint="default"/>
      </w:rPr>
    </w:lvl>
    <w:lvl w:ilvl="4" w:tplc="0C0A0003" w:tentative="1">
      <w:start w:val="1"/>
      <w:numFmt w:val="bullet"/>
      <w:lvlText w:val="o"/>
      <w:lvlJc w:val="left"/>
      <w:pPr>
        <w:ind w:left="4527" w:hanging="360"/>
      </w:pPr>
      <w:rPr>
        <w:rFonts w:ascii="Courier New" w:hAnsi="Courier New" w:cs="Courier New" w:hint="default"/>
      </w:rPr>
    </w:lvl>
    <w:lvl w:ilvl="5" w:tplc="0C0A0005" w:tentative="1">
      <w:start w:val="1"/>
      <w:numFmt w:val="bullet"/>
      <w:lvlText w:val=""/>
      <w:lvlJc w:val="left"/>
      <w:pPr>
        <w:ind w:left="5247" w:hanging="360"/>
      </w:pPr>
      <w:rPr>
        <w:rFonts w:ascii="Wingdings" w:hAnsi="Wingdings" w:hint="default"/>
      </w:rPr>
    </w:lvl>
    <w:lvl w:ilvl="6" w:tplc="0C0A0001" w:tentative="1">
      <w:start w:val="1"/>
      <w:numFmt w:val="bullet"/>
      <w:lvlText w:val=""/>
      <w:lvlJc w:val="left"/>
      <w:pPr>
        <w:ind w:left="5967" w:hanging="360"/>
      </w:pPr>
      <w:rPr>
        <w:rFonts w:ascii="Symbol" w:hAnsi="Symbol" w:hint="default"/>
      </w:rPr>
    </w:lvl>
    <w:lvl w:ilvl="7" w:tplc="0C0A0003" w:tentative="1">
      <w:start w:val="1"/>
      <w:numFmt w:val="bullet"/>
      <w:lvlText w:val="o"/>
      <w:lvlJc w:val="left"/>
      <w:pPr>
        <w:ind w:left="6687" w:hanging="360"/>
      </w:pPr>
      <w:rPr>
        <w:rFonts w:ascii="Courier New" w:hAnsi="Courier New" w:cs="Courier New" w:hint="default"/>
      </w:rPr>
    </w:lvl>
    <w:lvl w:ilvl="8" w:tplc="0C0A0005" w:tentative="1">
      <w:start w:val="1"/>
      <w:numFmt w:val="bullet"/>
      <w:lvlText w:val=""/>
      <w:lvlJc w:val="left"/>
      <w:pPr>
        <w:ind w:left="7407" w:hanging="360"/>
      </w:pPr>
      <w:rPr>
        <w:rFonts w:ascii="Wingdings" w:hAnsi="Wingdings" w:hint="default"/>
      </w:rPr>
    </w:lvl>
  </w:abstractNum>
  <w:abstractNum w:abstractNumId="8" w15:restartNumberingAfterBreak="0">
    <w:nsid w:val="59AA1AF0"/>
    <w:multiLevelType w:val="hybridMultilevel"/>
    <w:tmpl w:val="44B09F60"/>
    <w:lvl w:ilvl="0" w:tplc="B1EE64F4">
      <w:start w:val="1"/>
      <w:numFmt w:val="lowerLetter"/>
      <w:lvlText w:val="%1)"/>
      <w:lvlJc w:val="left"/>
      <w:pPr>
        <w:ind w:left="1080" w:hanging="360"/>
      </w:p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9" w15:restartNumberingAfterBreak="0">
    <w:nsid w:val="5C1E45C8"/>
    <w:multiLevelType w:val="hybridMultilevel"/>
    <w:tmpl w:val="1158B904"/>
    <w:lvl w:ilvl="0" w:tplc="0C0A0001">
      <w:numFmt w:val="decimal"/>
      <w:lvlText w:val=""/>
      <w:lvlJc w:val="left"/>
      <w:pPr>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6F8F2314"/>
    <w:multiLevelType w:val="hybridMultilevel"/>
    <w:tmpl w:val="FAE48402"/>
    <w:lvl w:ilvl="0" w:tplc="040A000F">
      <w:start w:val="1"/>
      <w:numFmt w:val="decimal"/>
      <w:lvlText w:val="%1."/>
      <w:lvlJc w:val="left"/>
      <w:pPr>
        <w:ind w:left="720" w:hanging="360"/>
      </w:p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11" w15:restartNumberingAfterBreak="0">
    <w:nsid w:val="71AC1CD8"/>
    <w:multiLevelType w:val="hybridMultilevel"/>
    <w:tmpl w:val="7D1C19A6"/>
    <w:lvl w:ilvl="0" w:tplc="59849E96">
      <w:numFmt w:val="decimal"/>
      <w:lvlText w:val="-"/>
      <w:lvlJc w:val="left"/>
      <w:pPr>
        <w:ind w:left="927" w:hanging="360"/>
      </w:pPr>
      <w:rPr>
        <w:rFonts w:ascii="Calibri" w:eastAsia="Calibri" w:hAnsi="Calibri" w:cs="Times New Roman" w:hint="default"/>
      </w:rPr>
    </w:lvl>
    <w:lvl w:ilvl="1" w:tplc="0C0A0001">
      <w:numFmt w:val="decimal"/>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786D2ED0"/>
    <w:multiLevelType w:val="hybridMultilevel"/>
    <w:tmpl w:val="02781A76"/>
    <w:lvl w:ilvl="0" w:tplc="C39022D0">
      <w:start w:val="1"/>
      <w:numFmt w:val="lowerLetter"/>
      <w:lvlText w:val="%1)"/>
      <w:lvlJc w:val="left"/>
      <w:pPr>
        <w:ind w:left="1120" w:hanging="400"/>
      </w:p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13" w15:restartNumberingAfterBreak="0">
    <w:nsid w:val="7984136A"/>
    <w:multiLevelType w:val="hybridMultilevel"/>
    <w:tmpl w:val="A0E85176"/>
    <w:lvl w:ilvl="0" w:tplc="040A0001">
      <w:numFmt w:val="decimal"/>
      <w:lvlText w:val=""/>
      <w:lvlJc w:val="left"/>
      <w:pPr>
        <w:ind w:left="1440" w:hanging="360"/>
      </w:pPr>
      <w:rPr>
        <w:rFonts w:ascii="Symbol" w:hAnsi="Symbol" w:hint="default"/>
      </w:rPr>
    </w:lvl>
    <w:lvl w:ilvl="1" w:tplc="040A0003">
      <w:start w:val="1"/>
      <w:numFmt w:val="decimal"/>
      <w:lvlText w:val="%2."/>
      <w:lvlJc w:val="left"/>
      <w:pPr>
        <w:tabs>
          <w:tab w:val="num" w:pos="1440"/>
        </w:tabs>
        <w:ind w:left="1440" w:hanging="360"/>
      </w:p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num w:numId="1" w16cid:durableId="10678473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6632885">
    <w:abstractNumId w:val="11"/>
  </w:num>
  <w:num w:numId="3" w16cid:durableId="1846171606">
    <w:abstractNumId w:val="0"/>
  </w:num>
  <w:num w:numId="4" w16cid:durableId="11434285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65533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28609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360121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89535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814328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157809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3691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671713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7013573">
    <w:abstractNumId w:val="2"/>
  </w:num>
  <w:num w:numId="14" w16cid:durableId="685180018">
    <w:abstractNumId w:val="0"/>
  </w:num>
  <w:num w:numId="15" w16cid:durableId="1165827867">
    <w:abstractNumId w:val="11"/>
  </w:num>
  <w:num w:numId="16" w16cid:durableId="1854491629">
    <w:abstractNumId w:val="1"/>
  </w:num>
  <w:num w:numId="17" w16cid:durableId="3666372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52E"/>
    <w:rsid w:val="00023594"/>
    <w:rsid w:val="00026A7A"/>
    <w:rsid w:val="00033DFD"/>
    <w:rsid w:val="00050B82"/>
    <w:rsid w:val="000B1F02"/>
    <w:rsid w:val="000B275A"/>
    <w:rsid w:val="000C564F"/>
    <w:rsid w:val="000D02A0"/>
    <w:rsid w:val="000E4975"/>
    <w:rsid w:val="00114A79"/>
    <w:rsid w:val="00170020"/>
    <w:rsid w:val="001A00B7"/>
    <w:rsid w:val="001F4381"/>
    <w:rsid w:val="00220697"/>
    <w:rsid w:val="00251091"/>
    <w:rsid w:val="0026052E"/>
    <w:rsid w:val="00265F9C"/>
    <w:rsid w:val="002A5DAC"/>
    <w:rsid w:val="002C3F68"/>
    <w:rsid w:val="00310245"/>
    <w:rsid w:val="00360F02"/>
    <w:rsid w:val="00371345"/>
    <w:rsid w:val="00375532"/>
    <w:rsid w:val="00395424"/>
    <w:rsid w:val="00396648"/>
    <w:rsid w:val="003D3F6B"/>
    <w:rsid w:val="004019B4"/>
    <w:rsid w:val="00414A19"/>
    <w:rsid w:val="004259BA"/>
    <w:rsid w:val="00425B3F"/>
    <w:rsid w:val="004433A9"/>
    <w:rsid w:val="004B5C68"/>
    <w:rsid w:val="004C0109"/>
    <w:rsid w:val="004F6E31"/>
    <w:rsid w:val="005178E7"/>
    <w:rsid w:val="00572E26"/>
    <w:rsid w:val="005A0B34"/>
    <w:rsid w:val="005C0923"/>
    <w:rsid w:val="005C4AF5"/>
    <w:rsid w:val="005D013D"/>
    <w:rsid w:val="005E29E9"/>
    <w:rsid w:val="005F1C61"/>
    <w:rsid w:val="00645B1A"/>
    <w:rsid w:val="00650664"/>
    <w:rsid w:val="00654BF9"/>
    <w:rsid w:val="00675138"/>
    <w:rsid w:val="0068337C"/>
    <w:rsid w:val="006C54A5"/>
    <w:rsid w:val="006D6B28"/>
    <w:rsid w:val="00772E62"/>
    <w:rsid w:val="007A76FB"/>
    <w:rsid w:val="007E5037"/>
    <w:rsid w:val="00806731"/>
    <w:rsid w:val="008134E1"/>
    <w:rsid w:val="00816BAF"/>
    <w:rsid w:val="008448CE"/>
    <w:rsid w:val="008F3021"/>
    <w:rsid w:val="008F7616"/>
    <w:rsid w:val="00947E3B"/>
    <w:rsid w:val="00962968"/>
    <w:rsid w:val="0096518B"/>
    <w:rsid w:val="009B3063"/>
    <w:rsid w:val="009C3E32"/>
    <w:rsid w:val="009F6ACB"/>
    <w:rsid w:val="009F6DBC"/>
    <w:rsid w:val="00A133D6"/>
    <w:rsid w:val="00A70840"/>
    <w:rsid w:val="00A90A95"/>
    <w:rsid w:val="00AB2C35"/>
    <w:rsid w:val="00AC71C1"/>
    <w:rsid w:val="00AD5292"/>
    <w:rsid w:val="00AD78D7"/>
    <w:rsid w:val="00AE4396"/>
    <w:rsid w:val="00AF3FD8"/>
    <w:rsid w:val="00B02794"/>
    <w:rsid w:val="00B2206B"/>
    <w:rsid w:val="00B43B4E"/>
    <w:rsid w:val="00B44FAF"/>
    <w:rsid w:val="00B64B3D"/>
    <w:rsid w:val="00B8605F"/>
    <w:rsid w:val="00B97E2C"/>
    <w:rsid w:val="00C155B0"/>
    <w:rsid w:val="00C31147"/>
    <w:rsid w:val="00C3683C"/>
    <w:rsid w:val="00C45FA8"/>
    <w:rsid w:val="00C700A1"/>
    <w:rsid w:val="00C70196"/>
    <w:rsid w:val="00C708A1"/>
    <w:rsid w:val="00C90655"/>
    <w:rsid w:val="00CA6152"/>
    <w:rsid w:val="00CB3FDC"/>
    <w:rsid w:val="00CC3FAE"/>
    <w:rsid w:val="00CC74C4"/>
    <w:rsid w:val="00CD1562"/>
    <w:rsid w:val="00D61F93"/>
    <w:rsid w:val="00D91B6A"/>
    <w:rsid w:val="00DA76DB"/>
    <w:rsid w:val="00DB0C6D"/>
    <w:rsid w:val="00DD1780"/>
    <w:rsid w:val="00E30131"/>
    <w:rsid w:val="00E367AE"/>
    <w:rsid w:val="00E4222C"/>
    <w:rsid w:val="00E470CB"/>
    <w:rsid w:val="00EC52B1"/>
    <w:rsid w:val="00EE4C68"/>
    <w:rsid w:val="00EF220F"/>
    <w:rsid w:val="00F126DC"/>
    <w:rsid w:val="00F4203D"/>
    <w:rsid w:val="00F44D86"/>
    <w:rsid w:val="00F62FA2"/>
    <w:rsid w:val="00F71209"/>
    <w:rsid w:val="00FC523E"/>
    <w:rsid w:val="00FD6C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AA57"/>
  <w15:docId w15:val="{FD394A49-930B-4D6C-9630-668190093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52E"/>
    <w:pPr>
      <w:spacing w:after="160" w:line="256" w:lineRule="auto"/>
    </w:pPr>
    <w:rPr>
      <w:kern w:val="2"/>
    </w:rPr>
  </w:style>
  <w:style w:type="paragraph" w:styleId="Ttulo5">
    <w:name w:val="heading 5"/>
    <w:basedOn w:val="Normal"/>
    <w:next w:val="Normal"/>
    <w:link w:val="Ttulo5Car"/>
    <w:uiPriority w:val="9"/>
    <w:semiHidden/>
    <w:unhideWhenUsed/>
    <w:qFormat/>
    <w:rsid w:val="0026052E"/>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semiHidden/>
    <w:rsid w:val="0026052E"/>
    <w:rPr>
      <w:rFonts w:asciiTheme="majorHAnsi" w:eastAsiaTheme="majorEastAsia" w:hAnsiTheme="majorHAnsi" w:cstheme="majorBidi"/>
      <w:color w:val="365F91" w:themeColor="accent1" w:themeShade="BF"/>
      <w:kern w:val="2"/>
    </w:rPr>
  </w:style>
  <w:style w:type="character" w:styleId="Hipervnculo">
    <w:name w:val="Hyperlink"/>
    <w:basedOn w:val="Fuentedeprrafopredeter"/>
    <w:uiPriority w:val="99"/>
    <w:semiHidden/>
    <w:unhideWhenUsed/>
    <w:rsid w:val="0026052E"/>
    <w:rPr>
      <w:color w:val="0000FF" w:themeColor="hyperlink"/>
      <w:u w:val="single"/>
    </w:rPr>
  </w:style>
  <w:style w:type="paragraph" w:styleId="Prrafodelista">
    <w:name w:val="List Paragraph"/>
    <w:basedOn w:val="Normal"/>
    <w:uiPriority w:val="34"/>
    <w:qFormat/>
    <w:rsid w:val="0026052E"/>
    <w:pPr>
      <w:ind w:left="720"/>
      <w:contextualSpacing/>
    </w:pPr>
  </w:style>
  <w:style w:type="table" w:styleId="Tablaconcuadrcula">
    <w:name w:val="Table Grid"/>
    <w:basedOn w:val="Tablanormal"/>
    <w:uiPriority w:val="59"/>
    <w:rsid w:val="0026052E"/>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14A7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14A79"/>
    <w:rPr>
      <w:kern w:val="2"/>
    </w:rPr>
  </w:style>
  <w:style w:type="paragraph" w:styleId="Piedepgina">
    <w:name w:val="footer"/>
    <w:basedOn w:val="Normal"/>
    <w:link w:val="PiedepginaCar"/>
    <w:uiPriority w:val="99"/>
    <w:unhideWhenUsed/>
    <w:rsid w:val="00114A7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14A79"/>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61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yto-sanfernando.com/area-de-educac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8ACD29-200E-4B11-AE77-B9C138AF4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18</Pages>
  <Words>4017</Words>
  <Characters>22094</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Alicia.Casillas</dc:creator>
  <cp:keywords/>
  <dc:description/>
  <cp:lastModifiedBy>Ángela Márquez</cp:lastModifiedBy>
  <cp:revision>5</cp:revision>
  <dcterms:created xsi:type="dcterms:W3CDTF">2025-05-15T08:08:00Z</dcterms:created>
  <dcterms:modified xsi:type="dcterms:W3CDTF">2025-05-16T12:02:00Z</dcterms:modified>
</cp:coreProperties>
</file>