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C85C50" w14:textId="1EA9A820" w:rsidR="00F24D87" w:rsidRPr="0054032B" w:rsidRDefault="004F0B5C" w:rsidP="00F24D87">
      <w:pPr>
        <w:pBdr>
          <w:bottom w:val="single" w:sz="4" w:space="1" w:color="auto"/>
        </w:pBdr>
        <w:tabs>
          <w:tab w:val="center" w:pos="4507"/>
        </w:tabs>
        <w:rPr>
          <w:sz w:val="18"/>
          <w:szCs w:val="18"/>
          <w:u w:val="single"/>
          <w:lang w:val="es-ES"/>
        </w:rPr>
      </w:pPr>
      <w:r w:rsidRPr="0054032B">
        <w:rPr>
          <w:sz w:val="18"/>
          <w:szCs w:val="18"/>
          <w:u w:val="single"/>
          <w:lang w:val="es-ES"/>
        </w:rPr>
        <w:t>I.</w:t>
      </w:r>
      <w:r w:rsidR="00F24D87" w:rsidRPr="0054032B">
        <w:rPr>
          <w:sz w:val="18"/>
          <w:szCs w:val="18"/>
          <w:u w:val="single"/>
          <w:lang w:val="es-ES"/>
        </w:rPr>
        <w:t xml:space="preserve"> Datos del expediente</w:t>
      </w:r>
    </w:p>
    <w:p w14:paraId="55B1868F" w14:textId="525A4BFA" w:rsidR="00F24D87" w:rsidRPr="00F24D87" w:rsidRDefault="00F24D87" w:rsidP="00F24D87">
      <w:pPr>
        <w:pBdr>
          <w:bottom w:val="single" w:sz="4" w:space="1" w:color="auto"/>
        </w:pBdr>
        <w:tabs>
          <w:tab w:val="center" w:pos="4507"/>
        </w:tabs>
        <w:rPr>
          <w:sz w:val="18"/>
          <w:szCs w:val="18"/>
          <w:lang w:val="es-ES"/>
        </w:rPr>
      </w:pPr>
      <w:proofErr w:type="gramStart"/>
      <w:r w:rsidRPr="00F24D87">
        <w:rPr>
          <w:sz w:val="18"/>
          <w:szCs w:val="18"/>
          <w:lang w:val="es-ES"/>
        </w:rPr>
        <w:t>Objeto.-</w:t>
      </w:r>
      <w:proofErr w:type="gramEnd"/>
      <w:r w:rsidRPr="00F24D87">
        <w:rPr>
          <w:sz w:val="18"/>
          <w:szCs w:val="18"/>
          <w:lang w:val="es-ES"/>
        </w:rPr>
        <w:t xml:space="preserve"> Aprobación inicial de las bases reguladoras específicas para el otorgamiento de ayudas en forma de becas individuales en régimen de concurrencia competitiva por: servicio de comedor guardería municipal Rojas Feliu para el curso 2024-2025, casal verano y </w:t>
      </w:r>
      <w:proofErr w:type="spellStart"/>
      <w:r w:rsidRPr="00F24D87">
        <w:rPr>
          <w:sz w:val="18"/>
          <w:szCs w:val="18"/>
          <w:lang w:val="es-ES"/>
        </w:rPr>
        <w:t>casalet</w:t>
      </w:r>
      <w:proofErr w:type="spellEnd"/>
      <w:r w:rsidRPr="00F24D87">
        <w:rPr>
          <w:sz w:val="18"/>
          <w:szCs w:val="18"/>
          <w:lang w:val="es-ES"/>
        </w:rPr>
        <w:t xml:space="preserve"> 2025 (de I0 a </w:t>
      </w:r>
      <w:r w:rsidR="0054032B">
        <w:rPr>
          <w:sz w:val="18"/>
          <w:szCs w:val="18"/>
          <w:lang w:val="es-ES"/>
        </w:rPr>
        <w:t>4</w:t>
      </w:r>
      <w:r w:rsidRPr="00F24D87">
        <w:rPr>
          <w:sz w:val="18"/>
          <w:szCs w:val="18"/>
          <w:lang w:val="es-ES"/>
        </w:rPr>
        <w:t xml:space="preserve">º de </w:t>
      </w:r>
      <w:r w:rsidR="0054032B">
        <w:rPr>
          <w:sz w:val="18"/>
          <w:szCs w:val="18"/>
          <w:lang w:val="es-ES"/>
        </w:rPr>
        <w:t>ESO) y actividades deportivas 2025-2026</w:t>
      </w:r>
    </w:p>
    <w:p w14:paraId="1683F7BD" w14:textId="77777777" w:rsidR="00F24D87" w:rsidRPr="00F24D87" w:rsidRDefault="00F24D87" w:rsidP="00F24D87">
      <w:pPr>
        <w:pBdr>
          <w:bottom w:val="single" w:sz="4" w:space="1" w:color="auto"/>
        </w:pBdr>
        <w:tabs>
          <w:tab w:val="center" w:pos="4507"/>
        </w:tabs>
        <w:rPr>
          <w:sz w:val="18"/>
          <w:szCs w:val="18"/>
          <w:lang w:val="es-ES"/>
        </w:rPr>
      </w:pPr>
      <w:proofErr w:type="spellStart"/>
      <w:proofErr w:type="gramStart"/>
      <w:r w:rsidRPr="00F24D87">
        <w:rPr>
          <w:sz w:val="18"/>
          <w:szCs w:val="18"/>
          <w:lang w:val="es-ES"/>
        </w:rPr>
        <w:t>Exp</w:t>
      </w:r>
      <w:proofErr w:type="spellEnd"/>
      <w:r w:rsidRPr="00F24D87">
        <w:rPr>
          <w:sz w:val="18"/>
          <w:szCs w:val="18"/>
          <w:lang w:val="es-ES"/>
        </w:rPr>
        <w:t>.-</w:t>
      </w:r>
      <w:proofErr w:type="gramEnd"/>
      <w:r w:rsidRPr="00F24D87">
        <w:rPr>
          <w:sz w:val="18"/>
          <w:szCs w:val="18"/>
          <w:lang w:val="es-ES"/>
        </w:rPr>
        <w:t xml:space="preserve"> e- 81/2025</w:t>
      </w:r>
    </w:p>
    <w:p w14:paraId="5FC3D4B1" w14:textId="77777777" w:rsidR="00F24D87" w:rsidRPr="00F24D87" w:rsidRDefault="00F24D87" w:rsidP="00F24D87">
      <w:pPr>
        <w:pBdr>
          <w:bottom w:val="single" w:sz="4" w:space="1" w:color="auto"/>
        </w:pBdr>
        <w:tabs>
          <w:tab w:val="center" w:pos="4507"/>
        </w:tabs>
        <w:rPr>
          <w:sz w:val="18"/>
          <w:szCs w:val="18"/>
          <w:lang w:val="es-ES"/>
        </w:rPr>
      </w:pPr>
      <w:proofErr w:type="gramStart"/>
      <w:r w:rsidRPr="00F24D87">
        <w:rPr>
          <w:sz w:val="18"/>
          <w:szCs w:val="18"/>
          <w:lang w:val="es-ES"/>
        </w:rPr>
        <w:t>QGCF.-</w:t>
      </w:r>
      <w:proofErr w:type="gramEnd"/>
      <w:r w:rsidRPr="00F24D87">
        <w:rPr>
          <w:sz w:val="18"/>
          <w:szCs w:val="18"/>
          <w:lang w:val="es-ES"/>
        </w:rPr>
        <w:t xml:space="preserve"> Recursos económicos y financieros &gt; Subvenciones &gt; Subvenciones otorgadas &gt; Subvenciones otorgadas por parte del ayuntamiento (entrada genérica)</w:t>
      </w:r>
    </w:p>
    <w:p w14:paraId="76C36BA1" w14:textId="77777777" w:rsidR="00F24D87" w:rsidRPr="00F24D87" w:rsidRDefault="00F24D87" w:rsidP="00F24D87">
      <w:pPr>
        <w:pBdr>
          <w:bottom w:val="single" w:sz="4" w:space="1" w:color="auto"/>
        </w:pBdr>
        <w:tabs>
          <w:tab w:val="center" w:pos="4507"/>
        </w:tabs>
        <w:rPr>
          <w:sz w:val="18"/>
          <w:szCs w:val="18"/>
          <w:lang w:val="es-ES"/>
        </w:rPr>
      </w:pPr>
      <w:r w:rsidRPr="00F24D87">
        <w:rPr>
          <w:sz w:val="18"/>
          <w:szCs w:val="18"/>
          <w:lang w:val="es-ES"/>
        </w:rPr>
        <w:t xml:space="preserve">Informe </w:t>
      </w:r>
      <w:proofErr w:type="gramStart"/>
      <w:r w:rsidRPr="00F24D87">
        <w:rPr>
          <w:sz w:val="18"/>
          <w:szCs w:val="18"/>
          <w:lang w:val="es-ES"/>
        </w:rPr>
        <w:t>técnico.-</w:t>
      </w:r>
      <w:proofErr w:type="gramEnd"/>
      <w:r w:rsidRPr="00F24D87">
        <w:rPr>
          <w:sz w:val="18"/>
          <w:szCs w:val="18"/>
          <w:lang w:val="es-ES"/>
        </w:rPr>
        <w:t xml:space="preserve"> 12/02/2025</w:t>
      </w:r>
    </w:p>
    <w:p w14:paraId="4204FDD1" w14:textId="77777777" w:rsidR="00F24D87" w:rsidRPr="00F24D87" w:rsidRDefault="00F24D87" w:rsidP="00F24D87">
      <w:pPr>
        <w:pBdr>
          <w:bottom w:val="single" w:sz="4" w:space="1" w:color="auto"/>
        </w:pBdr>
        <w:tabs>
          <w:tab w:val="center" w:pos="4507"/>
        </w:tabs>
        <w:rPr>
          <w:sz w:val="18"/>
          <w:szCs w:val="18"/>
          <w:lang w:val="es-ES"/>
        </w:rPr>
      </w:pPr>
      <w:proofErr w:type="gramStart"/>
      <w:r w:rsidRPr="00F24D87">
        <w:rPr>
          <w:sz w:val="18"/>
          <w:szCs w:val="18"/>
          <w:lang w:val="es-ES"/>
        </w:rPr>
        <w:t>Trámite.-</w:t>
      </w:r>
      <w:proofErr w:type="gramEnd"/>
      <w:r w:rsidRPr="00F24D87">
        <w:rPr>
          <w:sz w:val="18"/>
          <w:szCs w:val="18"/>
          <w:lang w:val="es-ES"/>
        </w:rPr>
        <w:t xml:space="preserve"> Aprobación</w:t>
      </w:r>
    </w:p>
    <w:p w14:paraId="548A1E5B" w14:textId="77777777" w:rsidR="00F24D87" w:rsidRPr="00F24D87" w:rsidRDefault="00F24D87" w:rsidP="00F24D87">
      <w:pPr>
        <w:pBdr>
          <w:bottom w:val="single" w:sz="4" w:space="1" w:color="auto"/>
        </w:pBdr>
        <w:tabs>
          <w:tab w:val="center" w:pos="4507"/>
        </w:tabs>
        <w:rPr>
          <w:sz w:val="18"/>
          <w:szCs w:val="18"/>
          <w:lang w:val="es-ES"/>
        </w:rPr>
      </w:pPr>
    </w:p>
    <w:p w14:paraId="51BB6452" w14:textId="77777777" w:rsidR="00F24D87" w:rsidRPr="00F24D87" w:rsidRDefault="00F24D87" w:rsidP="00F24D87">
      <w:pPr>
        <w:pBdr>
          <w:bottom w:val="single" w:sz="4" w:space="1" w:color="auto"/>
        </w:pBdr>
        <w:tabs>
          <w:tab w:val="center" w:pos="4507"/>
        </w:tabs>
        <w:rPr>
          <w:sz w:val="18"/>
          <w:szCs w:val="18"/>
          <w:lang w:val="es-ES"/>
        </w:rPr>
      </w:pPr>
      <w:r w:rsidRPr="00F24D87">
        <w:rPr>
          <w:sz w:val="18"/>
          <w:szCs w:val="18"/>
          <w:lang w:val="es-ES"/>
        </w:rPr>
        <w:t xml:space="preserve">Unidad </w:t>
      </w:r>
      <w:proofErr w:type="gramStart"/>
      <w:r w:rsidRPr="00F24D87">
        <w:rPr>
          <w:sz w:val="18"/>
          <w:szCs w:val="18"/>
          <w:lang w:val="es-ES"/>
        </w:rPr>
        <w:t>administrativa.-</w:t>
      </w:r>
      <w:proofErr w:type="gramEnd"/>
      <w:r w:rsidRPr="00F24D87">
        <w:rPr>
          <w:sz w:val="18"/>
          <w:szCs w:val="18"/>
          <w:lang w:val="es-ES"/>
        </w:rPr>
        <w:t xml:space="preserve"> SERVICIOS SOCIALES- K100</w:t>
      </w:r>
    </w:p>
    <w:p w14:paraId="1D0480C6" w14:textId="77777777" w:rsidR="00F24D87" w:rsidRPr="00F24D87" w:rsidRDefault="00F24D87" w:rsidP="00F24D87">
      <w:pPr>
        <w:pBdr>
          <w:bottom w:val="single" w:sz="4" w:space="1" w:color="auto"/>
        </w:pBdr>
        <w:tabs>
          <w:tab w:val="center" w:pos="4507"/>
        </w:tabs>
        <w:rPr>
          <w:sz w:val="18"/>
          <w:szCs w:val="18"/>
          <w:lang w:val="es-ES"/>
        </w:rPr>
      </w:pPr>
    </w:p>
    <w:p w14:paraId="50CCDD62" w14:textId="77777777" w:rsidR="00F24D87" w:rsidRPr="00F24D87" w:rsidRDefault="00F24D87" w:rsidP="00F24D87">
      <w:pPr>
        <w:pBdr>
          <w:bottom w:val="single" w:sz="4" w:space="1" w:color="auto"/>
        </w:pBdr>
        <w:tabs>
          <w:tab w:val="center" w:pos="4507"/>
        </w:tabs>
        <w:rPr>
          <w:sz w:val="18"/>
          <w:szCs w:val="18"/>
          <w:lang w:val="es-ES"/>
        </w:rPr>
      </w:pPr>
      <w:r w:rsidRPr="00F24D87">
        <w:rPr>
          <w:sz w:val="18"/>
          <w:szCs w:val="18"/>
          <w:lang w:val="es-ES"/>
        </w:rPr>
        <w:t xml:space="preserve">Aprobación de Bases en </w:t>
      </w:r>
      <w:proofErr w:type="gramStart"/>
      <w:r w:rsidRPr="00F24D87">
        <w:rPr>
          <w:sz w:val="18"/>
          <w:szCs w:val="18"/>
          <w:lang w:val="es-ES"/>
        </w:rPr>
        <w:t>Pleno.-</w:t>
      </w:r>
      <w:proofErr w:type="gramEnd"/>
      <w:r w:rsidRPr="00F24D87">
        <w:rPr>
          <w:sz w:val="18"/>
          <w:szCs w:val="18"/>
          <w:lang w:val="es-ES"/>
        </w:rPr>
        <w:t xml:space="preserve"> 20 de febrero de 2025</w:t>
      </w:r>
    </w:p>
    <w:p w14:paraId="5E55CDF2" w14:textId="77777777" w:rsidR="00F24D87" w:rsidRPr="00F24D87" w:rsidRDefault="00F24D87" w:rsidP="00F24D87">
      <w:pPr>
        <w:pBdr>
          <w:bottom w:val="single" w:sz="4" w:space="1" w:color="auto"/>
        </w:pBdr>
        <w:tabs>
          <w:tab w:val="center" w:pos="4507"/>
        </w:tabs>
        <w:rPr>
          <w:sz w:val="18"/>
          <w:szCs w:val="18"/>
          <w:lang w:val="es-ES"/>
        </w:rPr>
      </w:pPr>
      <w:r w:rsidRPr="00F24D87">
        <w:rPr>
          <w:sz w:val="18"/>
          <w:szCs w:val="18"/>
          <w:lang w:val="es-ES"/>
        </w:rPr>
        <w:t xml:space="preserve">Publicación en el </w:t>
      </w:r>
      <w:proofErr w:type="gramStart"/>
      <w:r w:rsidRPr="00F24D87">
        <w:rPr>
          <w:sz w:val="18"/>
          <w:szCs w:val="18"/>
          <w:lang w:val="es-ES"/>
        </w:rPr>
        <w:t>BOPB.-</w:t>
      </w:r>
      <w:proofErr w:type="gramEnd"/>
      <w:r w:rsidRPr="00F24D87">
        <w:rPr>
          <w:sz w:val="18"/>
          <w:szCs w:val="18"/>
          <w:lang w:val="es-ES"/>
        </w:rPr>
        <w:t xml:space="preserve"> 06/03/2025</w:t>
      </w:r>
    </w:p>
    <w:p w14:paraId="1CCA927C" w14:textId="77777777" w:rsidR="00F24D87" w:rsidRPr="00F24D87" w:rsidRDefault="00F24D87" w:rsidP="00F24D87">
      <w:pPr>
        <w:pBdr>
          <w:bottom w:val="single" w:sz="4" w:space="1" w:color="auto"/>
        </w:pBdr>
        <w:tabs>
          <w:tab w:val="center" w:pos="4507"/>
        </w:tabs>
        <w:rPr>
          <w:sz w:val="18"/>
          <w:szCs w:val="18"/>
          <w:lang w:val="es-ES"/>
        </w:rPr>
      </w:pPr>
      <w:r w:rsidRPr="00F24D87">
        <w:rPr>
          <w:sz w:val="18"/>
          <w:szCs w:val="18"/>
          <w:lang w:val="es-ES"/>
        </w:rPr>
        <w:t xml:space="preserve">Publicación en </w:t>
      </w:r>
      <w:proofErr w:type="spellStart"/>
      <w:r w:rsidRPr="00F24D87">
        <w:rPr>
          <w:sz w:val="18"/>
          <w:szCs w:val="18"/>
          <w:lang w:val="es-ES"/>
        </w:rPr>
        <w:t>e_</w:t>
      </w:r>
      <w:proofErr w:type="gramStart"/>
      <w:r w:rsidRPr="00F24D87">
        <w:rPr>
          <w:sz w:val="18"/>
          <w:szCs w:val="18"/>
          <w:lang w:val="es-ES"/>
        </w:rPr>
        <w:t>TAULER</w:t>
      </w:r>
      <w:proofErr w:type="spellEnd"/>
      <w:r w:rsidRPr="00F24D87">
        <w:rPr>
          <w:sz w:val="18"/>
          <w:szCs w:val="18"/>
          <w:lang w:val="es-ES"/>
        </w:rPr>
        <w:t>.-</w:t>
      </w:r>
      <w:proofErr w:type="gramEnd"/>
      <w:r w:rsidRPr="00F24D87">
        <w:rPr>
          <w:sz w:val="18"/>
          <w:szCs w:val="18"/>
          <w:lang w:val="es-ES"/>
        </w:rPr>
        <w:t xml:space="preserve"> del día 06/03/2025 y el 03/04/2025</w:t>
      </w:r>
    </w:p>
    <w:p w14:paraId="22626329" w14:textId="77777777" w:rsidR="00F24D87" w:rsidRPr="00F24D87" w:rsidRDefault="00F24D87" w:rsidP="00F24D87">
      <w:pPr>
        <w:pBdr>
          <w:bottom w:val="single" w:sz="4" w:space="1" w:color="auto"/>
        </w:pBdr>
        <w:tabs>
          <w:tab w:val="center" w:pos="4507"/>
        </w:tabs>
        <w:rPr>
          <w:sz w:val="18"/>
          <w:szCs w:val="18"/>
          <w:lang w:val="es-ES"/>
        </w:rPr>
      </w:pPr>
    </w:p>
    <w:p w14:paraId="3382D3A4" w14:textId="77777777" w:rsidR="00F24D87" w:rsidRPr="0054032B" w:rsidRDefault="00F24D87" w:rsidP="00F24D87">
      <w:pPr>
        <w:pBdr>
          <w:bottom w:val="single" w:sz="4" w:space="1" w:color="auto"/>
        </w:pBdr>
        <w:tabs>
          <w:tab w:val="center" w:pos="4507"/>
        </w:tabs>
        <w:rPr>
          <w:sz w:val="18"/>
          <w:szCs w:val="18"/>
          <w:u w:val="single"/>
          <w:lang w:val="es-ES"/>
        </w:rPr>
      </w:pPr>
      <w:r w:rsidRPr="0054032B">
        <w:rPr>
          <w:sz w:val="18"/>
          <w:szCs w:val="18"/>
          <w:u w:val="single"/>
          <w:lang w:val="es-ES"/>
        </w:rPr>
        <w:t>II. Datos económicos</w:t>
      </w:r>
    </w:p>
    <w:p w14:paraId="3CFE19D0" w14:textId="77777777" w:rsidR="00F24D87" w:rsidRPr="00F24D87" w:rsidRDefault="00F24D87" w:rsidP="00F24D87">
      <w:pPr>
        <w:pBdr>
          <w:bottom w:val="single" w:sz="4" w:space="1" w:color="auto"/>
        </w:pBdr>
        <w:tabs>
          <w:tab w:val="center" w:pos="4507"/>
        </w:tabs>
        <w:rPr>
          <w:sz w:val="18"/>
          <w:szCs w:val="18"/>
          <w:lang w:val="es-ES"/>
        </w:rPr>
      </w:pPr>
      <w:r w:rsidRPr="00F24D87">
        <w:rPr>
          <w:sz w:val="18"/>
          <w:szCs w:val="18"/>
          <w:lang w:val="es-ES"/>
        </w:rPr>
        <w:t xml:space="preserve">Cuantía </w:t>
      </w:r>
      <w:proofErr w:type="gramStart"/>
      <w:r w:rsidRPr="00F24D87">
        <w:rPr>
          <w:sz w:val="18"/>
          <w:szCs w:val="18"/>
          <w:lang w:val="es-ES"/>
        </w:rPr>
        <w:t>propuesta.-</w:t>
      </w:r>
      <w:proofErr w:type="gramEnd"/>
      <w:r w:rsidRPr="00F24D87">
        <w:rPr>
          <w:sz w:val="18"/>
          <w:szCs w:val="18"/>
          <w:lang w:val="es-ES"/>
        </w:rPr>
        <w:t xml:space="preserve"> 6.000 €</w:t>
      </w:r>
    </w:p>
    <w:p w14:paraId="7B31153A" w14:textId="77777777" w:rsidR="00F24D87" w:rsidRPr="00F24D87" w:rsidRDefault="00F24D87" w:rsidP="00F24D87">
      <w:pPr>
        <w:pBdr>
          <w:bottom w:val="single" w:sz="4" w:space="1" w:color="auto"/>
        </w:pBdr>
        <w:tabs>
          <w:tab w:val="center" w:pos="4507"/>
        </w:tabs>
        <w:rPr>
          <w:sz w:val="18"/>
          <w:szCs w:val="18"/>
          <w:lang w:val="es-ES"/>
        </w:rPr>
      </w:pPr>
      <w:proofErr w:type="gramStart"/>
      <w:r w:rsidRPr="00F24D87">
        <w:rPr>
          <w:sz w:val="18"/>
          <w:szCs w:val="18"/>
          <w:lang w:val="es-ES"/>
        </w:rPr>
        <w:t>Partida.-</w:t>
      </w:r>
      <w:proofErr w:type="gramEnd"/>
      <w:r w:rsidRPr="00F24D87">
        <w:rPr>
          <w:sz w:val="18"/>
          <w:szCs w:val="18"/>
          <w:lang w:val="es-ES"/>
        </w:rPr>
        <w:t xml:space="preserve"> 30.231.48002</w:t>
      </w:r>
    </w:p>
    <w:p w14:paraId="25085C04" w14:textId="77777777" w:rsidR="00F24D87" w:rsidRPr="00F24D87" w:rsidRDefault="00F24D87" w:rsidP="00F24D87">
      <w:pPr>
        <w:pBdr>
          <w:bottom w:val="single" w:sz="4" w:space="1" w:color="auto"/>
        </w:pBdr>
        <w:tabs>
          <w:tab w:val="center" w:pos="4507"/>
        </w:tabs>
        <w:rPr>
          <w:sz w:val="18"/>
          <w:szCs w:val="18"/>
          <w:lang w:val="es-ES"/>
        </w:rPr>
      </w:pPr>
      <w:r w:rsidRPr="00F24D87">
        <w:rPr>
          <w:sz w:val="18"/>
          <w:szCs w:val="18"/>
          <w:lang w:val="es-ES"/>
        </w:rPr>
        <w:t xml:space="preserve">Documento </w:t>
      </w:r>
      <w:proofErr w:type="gramStart"/>
      <w:r w:rsidRPr="00F24D87">
        <w:rPr>
          <w:sz w:val="18"/>
          <w:szCs w:val="18"/>
          <w:lang w:val="es-ES"/>
        </w:rPr>
        <w:t>contable.-</w:t>
      </w:r>
      <w:proofErr w:type="gramEnd"/>
      <w:r w:rsidRPr="00F24D87">
        <w:rPr>
          <w:sz w:val="18"/>
          <w:szCs w:val="18"/>
          <w:lang w:val="es-ES"/>
        </w:rPr>
        <w:t xml:space="preserve"> RC 202500011428</w:t>
      </w:r>
    </w:p>
    <w:p w14:paraId="4CBEC85D" w14:textId="77777777" w:rsidR="00F24D87" w:rsidRPr="00F24D87" w:rsidRDefault="00F24D87" w:rsidP="00F24D87">
      <w:pPr>
        <w:pBdr>
          <w:bottom w:val="single" w:sz="4" w:space="1" w:color="auto"/>
        </w:pBdr>
        <w:tabs>
          <w:tab w:val="center" w:pos="4507"/>
        </w:tabs>
        <w:rPr>
          <w:sz w:val="18"/>
          <w:szCs w:val="18"/>
          <w:lang w:val="es-ES"/>
        </w:rPr>
      </w:pPr>
    </w:p>
    <w:p w14:paraId="4E19797E" w14:textId="77777777" w:rsidR="00F24D87" w:rsidRPr="00F24D87" w:rsidRDefault="00F24D87" w:rsidP="00F24D87">
      <w:pPr>
        <w:pBdr>
          <w:bottom w:val="single" w:sz="4" w:space="1" w:color="auto"/>
        </w:pBdr>
        <w:tabs>
          <w:tab w:val="center" w:pos="4507"/>
        </w:tabs>
        <w:rPr>
          <w:sz w:val="18"/>
          <w:szCs w:val="18"/>
          <w:lang w:val="es-ES"/>
        </w:rPr>
      </w:pPr>
      <w:proofErr w:type="gramStart"/>
      <w:r w:rsidRPr="00F24D87">
        <w:rPr>
          <w:sz w:val="18"/>
          <w:szCs w:val="18"/>
          <w:lang w:val="es-ES"/>
        </w:rPr>
        <w:t>Trámite.-</w:t>
      </w:r>
      <w:proofErr w:type="gramEnd"/>
      <w:r w:rsidRPr="00F24D87">
        <w:rPr>
          <w:sz w:val="18"/>
          <w:szCs w:val="18"/>
          <w:lang w:val="es-ES"/>
        </w:rPr>
        <w:t xml:space="preserve"> Convocatoria para la concesión de ayudas</w:t>
      </w:r>
    </w:p>
    <w:p w14:paraId="4256AB38" w14:textId="77777777" w:rsidR="00F24D87" w:rsidRPr="00F24D87" w:rsidRDefault="00F24D87" w:rsidP="00F24D87">
      <w:pPr>
        <w:pBdr>
          <w:bottom w:val="single" w:sz="4" w:space="1" w:color="auto"/>
        </w:pBdr>
        <w:tabs>
          <w:tab w:val="center" w:pos="4507"/>
        </w:tabs>
        <w:rPr>
          <w:sz w:val="18"/>
          <w:szCs w:val="18"/>
          <w:lang w:val="es-ES"/>
        </w:rPr>
      </w:pPr>
    </w:p>
    <w:p w14:paraId="11F35206" w14:textId="77777777" w:rsidR="00F24D87" w:rsidRPr="0054032B" w:rsidRDefault="00F24D87" w:rsidP="00F24D87">
      <w:pPr>
        <w:pBdr>
          <w:bottom w:val="single" w:sz="4" w:space="1" w:color="auto"/>
        </w:pBdr>
        <w:tabs>
          <w:tab w:val="center" w:pos="4507"/>
        </w:tabs>
        <w:rPr>
          <w:sz w:val="18"/>
          <w:szCs w:val="18"/>
          <w:u w:val="single"/>
          <w:lang w:val="es-ES"/>
        </w:rPr>
      </w:pPr>
      <w:r w:rsidRPr="0054032B">
        <w:rPr>
          <w:sz w:val="18"/>
          <w:szCs w:val="18"/>
          <w:u w:val="single"/>
          <w:lang w:val="es-ES"/>
        </w:rPr>
        <w:t>III. Antecedentes</w:t>
      </w:r>
    </w:p>
    <w:p w14:paraId="3E9E5904" w14:textId="77777777" w:rsidR="00F24D87" w:rsidRPr="00F24D87" w:rsidRDefault="00F24D87" w:rsidP="00F24D87">
      <w:pPr>
        <w:pBdr>
          <w:bottom w:val="single" w:sz="4" w:space="1" w:color="auto"/>
        </w:pBdr>
        <w:tabs>
          <w:tab w:val="center" w:pos="4507"/>
        </w:tabs>
        <w:rPr>
          <w:sz w:val="18"/>
          <w:szCs w:val="18"/>
          <w:lang w:val="es-ES"/>
        </w:rPr>
      </w:pPr>
      <w:r w:rsidRPr="00F24D87">
        <w:rPr>
          <w:sz w:val="18"/>
          <w:szCs w:val="18"/>
          <w:lang w:val="es-ES"/>
        </w:rPr>
        <w:t>Visto que en la sesión plenaria indicada en el apartado I se aprobaron las bases reguladoras para la concesión de las subvenciones objeto de la presente convocatoria, en régimen de concurrencia competitiva</w:t>
      </w:r>
    </w:p>
    <w:p w14:paraId="5BC9C811" w14:textId="77777777" w:rsidR="00F24D87" w:rsidRPr="00F24D87" w:rsidRDefault="00F24D87" w:rsidP="00F24D87">
      <w:pPr>
        <w:pBdr>
          <w:bottom w:val="single" w:sz="4" w:space="1" w:color="auto"/>
        </w:pBdr>
        <w:tabs>
          <w:tab w:val="center" w:pos="4507"/>
        </w:tabs>
        <w:rPr>
          <w:sz w:val="18"/>
          <w:szCs w:val="18"/>
          <w:lang w:val="es-ES"/>
        </w:rPr>
      </w:pPr>
    </w:p>
    <w:p w14:paraId="670D174E" w14:textId="77777777" w:rsidR="00F24D87" w:rsidRPr="00F24D87" w:rsidRDefault="00F24D87" w:rsidP="00F24D87">
      <w:pPr>
        <w:pBdr>
          <w:bottom w:val="single" w:sz="4" w:space="1" w:color="auto"/>
        </w:pBdr>
        <w:tabs>
          <w:tab w:val="center" w:pos="4507"/>
        </w:tabs>
        <w:rPr>
          <w:sz w:val="18"/>
          <w:szCs w:val="18"/>
          <w:lang w:val="es-ES"/>
        </w:rPr>
      </w:pPr>
      <w:r w:rsidRPr="00F24D87">
        <w:rPr>
          <w:sz w:val="18"/>
          <w:szCs w:val="18"/>
          <w:lang w:val="es-ES"/>
        </w:rPr>
        <w:t>Visto que se ha seguido la publicación prevista, de acuerdo con los datos que se identifican en el apartado I del presente documento.</w:t>
      </w:r>
    </w:p>
    <w:p w14:paraId="7C43F116" w14:textId="77777777" w:rsidR="00F24D87" w:rsidRPr="00F24D87" w:rsidRDefault="00F24D87" w:rsidP="00F24D87">
      <w:pPr>
        <w:pBdr>
          <w:bottom w:val="single" w:sz="4" w:space="1" w:color="auto"/>
        </w:pBdr>
        <w:tabs>
          <w:tab w:val="center" w:pos="4507"/>
        </w:tabs>
        <w:rPr>
          <w:sz w:val="18"/>
          <w:szCs w:val="18"/>
          <w:lang w:val="es-ES"/>
        </w:rPr>
      </w:pPr>
    </w:p>
    <w:p w14:paraId="5584CC75" w14:textId="77777777" w:rsidR="00F24D87" w:rsidRPr="00F24D87" w:rsidRDefault="00F24D87" w:rsidP="00F24D87">
      <w:pPr>
        <w:pBdr>
          <w:bottom w:val="single" w:sz="4" w:space="1" w:color="auto"/>
        </w:pBdr>
        <w:tabs>
          <w:tab w:val="center" w:pos="4507"/>
        </w:tabs>
        <w:rPr>
          <w:sz w:val="18"/>
          <w:szCs w:val="18"/>
          <w:lang w:val="es-ES"/>
        </w:rPr>
      </w:pPr>
      <w:r w:rsidRPr="00F24D87">
        <w:rPr>
          <w:sz w:val="18"/>
          <w:szCs w:val="18"/>
          <w:lang w:val="es-ES"/>
        </w:rPr>
        <w:t>Visto que en estas bases se fijaba el procedimiento de concesión previa convocatoria, de acuerdo con lo indicado en la Ordenanza General Reguladora de las Subvenciones del Ayuntamiento de Santa Coloma de Cervelló.</w:t>
      </w:r>
    </w:p>
    <w:p w14:paraId="62A47AE5" w14:textId="77777777" w:rsidR="00F24D87" w:rsidRPr="00F24D87" w:rsidRDefault="00F24D87" w:rsidP="00F24D87">
      <w:pPr>
        <w:pBdr>
          <w:bottom w:val="single" w:sz="4" w:space="1" w:color="auto"/>
        </w:pBdr>
        <w:tabs>
          <w:tab w:val="center" w:pos="4507"/>
        </w:tabs>
        <w:rPr>
          <w:sz w:val="18"/>
          <w:szCs w:val="18"/>
          <w:lang w:val="es-ES"/>
        </w:rPr>
      </w:pPr>
    </w:p>
    <w:p w14:paraId="5B0B8D97" w14:textId="77777777" w:rsidR="00F24D87" w:rsidRPr="00F24D87" w:rsidRDefault="00F24D87" w:rsidP="00F24D87">
      <w:pPr>
        <w:pBdr>
          <w:bottom w:val="single" w:sz="4" w:space="1" w:color="auto"/>
        </w:pBdr>
        <w:tabs>
          <w:tab w:val="center" w:pos="4507"/>
        </w:tabs>
        <w:rPr>
          <w:sz w:val="18"/>
          <w:szCs w:val="18"/>
          <w:lang w:val="es-ES"/>
        </w:rPr>
      </w:pPr>
      <w:r w:rsidRPr="00F24D87">
        <w:rPr>
          <w:sz w:val="18"/>
          <w:szCs w:val="18"/>
          <w:lang w:val="es-ES"/>
        </w:rPr>
        <w:t xml:space="preserve">Visto que en la normativa reguladora de estos procedimientos se fija que la convocatoria se publicará en la Base de Datos Nacional de Subvenciones (BDNS). Asimismo, un extracto de la convocatoria se publicará en el Boletín Oficial de la Provincia de Barcelona (BOPB), y el texto íntegro se publicará en el </w:t>
      </w:r>
      <w:proofErr w:type="spellStart"/>
      <w:r w:rsidRPr="00F24D87">
        <w:rPr>
          <w:sz w:val="18"/>
          <w:szCs w:val="18"/>
          <w:lang w:val="es-ES"/>
        </w:rPr>
        <w:t>e_TAULER</w:t>
      </w:r>
      <w:proofErr w:type="spellEnd"/>
      <w:r w:rsidRPr="00F24D87">
        <w:rPr>
          <w:sz w:val="18"/>
          <w:szCs w:val="18"/>
          <w:lang w:val="es-ES"/>
        </w:rPr>
        <w:t xml:space="preserve"> de esta Corporación.</w:t>
      </w:r>
    </w:p>
    <w:p w14:paraId="6543B0FF" w14:textId="77777777" w:rsidR="00F24D87" w:rsidRPr="00F24D87" w:rsidRDefault="00F24D87" w:rsidP="00F24D87">
      <w:pPr>
        <w:pBdr>
          <w:bottom w:val="single" w:sz="4" w:space="1" w:color="auto"/>
        </w:pBdr>
        <w:tabs>
          <w:tab w:val="center" w:pos="4507"/>
        </w:tabs>
        <w:rPr>
          <w:sz w:val="18"/>
          <w:szCs w:val="18"/>
          <w:lang w:val="es-ES"/>
        </w:rPr>
      </w:pPr>
    </w:p>
    <w:p w14:paraId="70EA09FD" w14:textId="77777777" w:rsidR="00F24D87" w:rsidRPr="00F24D87" w:rsidRDefault="00F24D87" w:rsidP="00F24D87">
      <w:pPr>
        <w:pBdr>
          <w:bottom w:val="single" w:sz="4" w:space="1" w:color="auto"/>
        </w:pBdr>
        <w:tabs>
          <w:tab w:val="center" w:pos="4507"/>
        </w:tabs>
        <w:rPr>
          <w:sz w:val="18"/>
          <w:szCs w:val="18"/>
          <w:lang w:val="es-ES"/>
        </w:rPr>
      </w:pPr>
      <w:r w:rsidRPr="00F24D87">
        <w:rPr>
          <w:sz w:val="18"/>
          <w:szCs w:val="18"/>
          <w:lang w:val="es-ES"/>
        </w:rPr>
        <w:t>Según el artículo 13 de la Ordenanza General Reguladora de Subvenciones, la convocatoria incluirá también los plazos de presentación de solicitudes, resolución y notificación, además del contenido obligatorio del art. 23.2 de la Ley 38/2003, de 17 de noviembre, General de Subvenciones (LGS).</w:t>
      </w:r>
    </w:p>
    <w:p w14:paraId="5D8E2991" w14:textId="77777777" w:rsidR="00F24D87" w:rsidRPr="00F24D87" w:rsidRDefault="00F24D87" w:rsidP="00F24D87">
      <w:pPr>
        <w:pBdr>
          <w:bottom w:val="single" w:sz="4" w:space="1" w:color="auto"/>
        </w:pBdr>
        <w:tabs>
          <w:tab w:val="center" w:pos="4507"/>
        </w:tabs>
        <w:rPr>
          <w:sz w:val="18"/>
          <w:szCs w:val="18"/>
          <w:lang w:val="es-ES"/>
        </w:rPr>
      </w:pPr>
    </w:p>
    <w:p w14:paraId="31DD86DA" w14:textId="77777777" w:rsidR="00F24D87" w:rsidRPr="0054032B" w:rsidRDefault="00F24D87" w:rsidP="00F24D87">
      <w:pPr>
        <w:pBdr>
          <w:bottom w:val="single" w:sz="4" w:space="1" w:color="auto"/>
        </w:pBdr>
        <w:tabs>
          <w:tab w:val="center" w:pos="4507"/>
        </w:tabs>
        <w:rPr>
          <w:sz w:val="18"/>
          <w:szCs w:val="18"/>
          <w:u w:val="single"/>
          <w:lang w:val="es-ES"/>
        </w:rPr>
      </w:pPr>
      <w:r w:rsidRPr="0054032B">
        <w:rPr>
          <w:sz w:val="18"/>
          <w:szCs w:val="18"/>
          <w:u w:val="single"/>
          <w:lang w:val="es-ES"/>
        </w:rPr>
        <w:t>IV.- Régimen jurídico</w:t>
      </w:r>
    </w:p>
    <w:p w14:paraId="1A8B379C" w14:textId="77777777" w:rsidR="00F24D87" w:rsidRPr="00F24D87" w:rsidRDefault="00F24D87" w:rsidP="00F24D87">
      <w:pPr>
        <w:pBdr>
          <w:bottom w:val="single" w:sz="4" w:space="1" w:color="auto"/>
        </w:pBdr>
        <w:tabs>
          <w:tab w:val="center" w:pos="4507"/>
        </w:tabs>
        <w:rPr>
          <w:sz w:val="18"/>
          <w:szCs w:val="18"/>
          <w:lang w:val="es-ES"/>
        </w:rPr>
      </w:pPr>
      <w:r w:rsidRPr="00F24D87">
        <w:rPr>
          <w:sz w:val="18"/>
          <w:szCs w:val="18"/>
          <w:lang w:val="es-ES"/>
        </w:rPr>
        <w:t>1. La Ordenanza General Reguladora de Subvenciones (OGRS) del Ayuntamiento de Santa Coloma de Cervelló. Aprobada definitivamente en sesión de Pleno de 17/03/2022.</w:t>
      </w:r>
    </w:p>
    <w:p w14:paraId="69E10A0D" w14:textId="77777777" w:rsidR="00F24D87" w:rsidRPr="00F24D87" w:rsidRDefault="00F24D87" w:rsidP="00F24D87">
      <w:pPr>
        <w:pBdr>
          <w:bottom w:val="single" w:sz="4" w:space="1" w:color="auto"/>
        </w:pBdr>
        <w:tabs>
          <w:tab w:val="center" w:pos="4507"/>
        </w:tabs>
        <w:rPr>
          <w:sz w:val="18"/>
          <w:szCs w:val="18"/>
          <w:lang w:val="es-ES"/>
        </w:rPr>
      </w:pPr>
    </w:p>
    <w:p w14:paraId="794B7F44" w14:textId="77777777" w:rsidR="00F24D87" w:rsidRPr="00F24D87" w:rsidRDefault="00F24D87" w:rsidP="00F24D87">
      <w:pPr>
        <w:pBdr>
          <w:bottom w:val="single" w:sz="4" w:space="1" w:color="auto"/>
        </w:pBdr>
        <w:tabs>
          <w:tab w:val="center" w:pos="4507"/>
        </w:tabs>
        <w:rPr>
          <w:sz w:val="18"/>
          <w:szCs w:val="18"/>
          <w:lang w:val="es-ES"/>
        </w:rPr>
      </w:pPr>
      <w:r w:rsidRPr="00F24D87">
        <w:rPr>
          <w:sz w:val="18"/>
          <w:szCs w:val="18"/>
          <w:lang w:val="es-ES"/>
        </w:rPr>
        <w:t>2. Por todo lo no previsto en la presente Ordenanza serán de aplicación los preceptos contenidos en:</w:t>
      </w:r>
    </w:p>
    <w:p w14:paraId="605E5F25" w14:textId="77777777" w:rsidR="00F24D87" w:rsidRPr="00F24D87" w:rsidRDefault="00F24D87" w:rsidP="00F24D87">
      <w:pPr>
        <w:pBdr>
          <w:bottom w:val="single" w:sz="4" w:space="1" w:color="auto"/>
        </w:pBdr>
        <w:tabs>
          <w:tab w:val="center" w:pos="4507"/>
        </w:tabs>
        <w:rPr>
          <w:sz w:val="18"/>
          <w:szCs w:val="18"/>
          <w:lang w:val="es-ES"/>
        </w:rPr>
      </w:pPr>
      <w:r w:rsidRPr="00F24D87">
        <w:rPr>
          <w:sz w:val="18"/>
          <w:szCs w:val="18"/>
          <w:lang w:val="es-ES"/>
        </w:rPr>
        <w:t>a. Ley 38/2003, de 17 de noviembre, general de subvenciones, que tengan naturaleza básica;</w:t>
      </w:r>
    </w:p>
    <w:p w14:paraId="1F74E9A2" w14:textId="77777777" w:rsidR="00F24D87" w:rsidRPr="00F24D87" w:rsidRDefault="00F24D87" w:rsidP="00F24D87">
      <w:pPr>
        <w:pBdr>
          <w:bottom w:val="single" w:sz="4" w:space="1" w:color="auto"/>
        </w:pBdr>
        <w:tabs>
          <w:tab w:val="center" w:pos="4507"/>
        </w:tabs>
        <w:rPr>
          <w:sz w:val="18"/>
          <w:szCs w:val="18"/>
          <w:lang w:val="es-ES"/>
        </w:rPr>
      </w:pPr>
      <w:r w:rsidRPr="00F24D87">
        <w:rPr>
          <w:sz w:val="18"/>
          <w:szCs w:val="18"/>
          <w:lang w:val="es-ES"/>
        </w:rPr>
        <w:t>b. Real Decreto 887/2006, de 21 de julio, por el que se aprueba el Reglamento de la Ley 38/2003, de 17 de noviembre, general de subvenciones, que tengan naturaleza básica;</w:t>
      </w:r>
    </w:p>
    <w:p w14:paraId="6333A180" w14:textId="77777777" w:rsidR="00F24D87" w:rsidRPr="00F24D87" w:rsidRDefault="00F24D87" w:rsidP="00F24D87">
      <w:pPr>
        <w:pBdr>
          <w:bottom w:val="single" w:sz="4" w:space="1" w:color="auto"/>
        </w:pBdr>
        <w:tabs>
          <w:tab w:val="center" w:pos="4507"/>
        </w:tabs>
        <w:rPr>
          <w:sz w:val="18"/>
          <w:szCs w:val="18"/>
          <w:lang w:val="es-ES"/>
        </w:rPr>
      </w:pPr>
      <w:r w:rsidRPr="00F24D87">
        <w:rPr>
          <w:sz w:val="18"/>
          <w:szCs w:val="18"/>
          <w:lang w:val="es-ES"/>
        </w:rPr>
        <w:t>c. Real Decreto 130/2019, de 8 de marzo, por el que se regula la Bases de Datos Nacional de Subvenciones y la publicidad de las subvenciones y demás ayudas públicas, que tengan naturaleza básica;</w:t>
      </w:r>
    </w:p>
    <w:p w14:paraId="4EC78770" w14:textId="77777777" w:rsidR="00F24D87" w:rsidRPr="00F24D87" w:rsidRDefault="00F24D87" w:rsidP="00F24D87">
      <w:pPr>
        <w:pBdr>
          <w:bottom w:val="single" w:sz="4" w:space="1" w:color="auto"/>
        </w:pBdr>
        <w:tabs>
          <w:tab w:val="center" w:pos="4507"/>
        </w:tabs>
        <w:rPr>
          <w:sz w:val="18"/>
          <w:szCs w:val="18"/>
          <w:lang w:val="es-ES"/>
        </w:rPr>
      </w:pPr>
      <w:r w:rsidRPr="00F24D87">
        <w:rPr>
          <w:sz w:val="18"/>
          <w:szCs w:val="18"/>
          <w:lang w:val="es-ES"/>
        </w:rPr>
        <w:lastRenderedPageBreak/>
        <w:t xml:space="preserve">d. Decreto 271/2019, de 23 de diciembre, por el que se aprueba el Reglamento del Registro de subvenciones y ayudas de Cataluña, que </w:t>
      </w:r>
      <w:proofErr w:type="gramStart"/>
      <w:r w:rsidRPr="00F24D87">
        <w:rPr>
          <w:sz w:val="18"/>
          <w:szCs w:val="18"/>
          <w:lang w:val="es-ES"/>
        </w:rPr>
        <w:t>sean de aplicación</w:t>
      </w:r>
      <w:proofErr w:type="gramEnd"/>
      <w:r w:rsidRPr="00F24D87">
        <w:rPr>
          <w:sz w:val="18"/>
          <w:szCs w:val="18"/>
          <w:lang w:val="es-ES"/>
        </w:rPr>
        <w:t xml:space="preserve"> a los entes locales;</w:t>
      </w:r>
    </w:p>
    <w:p w14:paraId="57A3A8A8" w14:textId="77777777" w:rsidR="00F24D87" w:rsidRPr="00F24D87" w:rsidRDefault="00F24D87" w:rsidP="00F24D87">
      <w:pPr>
        <w:pBdr>
          <w:bottom w:val="single" w:sz="4" w:space="1" w:color="auto"/>
        </w:pBdr>
        <w:tabs>
          <w:tab w:val="center" w:pos="4507"/>
        </w:tabs>
        <w:rPr>
          <w:sz w:val="18"/>
          <w:szCs w:val="18"/>
          <w:lang w:val="es-ES"/>
        </w:rPr>
      </w:pPr>
      <w:r w:rsidRPr="00F24D87">
        <w:rPr>
          <w:sz w:val="18"/>
          <w:szCs w:val="18"/>
          <w:lang w:val="es-ES"/>
        </w:rPr>
        <w:t>e. Y las disposiciones reguladoras de las subvenciones contenidas en:</w:t>
      </w:r>
    </w:p>
    <w:p w14:paraId="3C8A0E1F" w14:textId="77777777" w:rsidR="00F24D87" w:rsidRPr="00F24D87" w:rsidRDefault="00F24D87" w:rsidP="00F24D87">
      <w:pPr>
        <w:pBdr>
          <w:bottom w:val="single" w:sz="4" w:space="1" w:color="auto"/>
        </w:pBdr>
        <w:tabs>
          <w:tab w:val="center" w:pos="4507"/>
        </w:tabs>
        <w:rPr>
          <w:sz w:val="18"/>
          <w:szCs w:val="18"/>
          <w:lang w:val="es-ES"/>
        </w:rPr>
      </w:pPr>
    </w:p>
    <w:p w14:paraId="174C93FB" w14:textId="77777777" w:rsidR="00F24D87" w:rsidRPr="00F24D87" w:rsidRDefault="00F24D87" w:rsidP="00F24D87">
      <w:pPr>
        <w:pBdr>
          <w:bottom w:val="single" w:sz="4" w:space="1" w:color="auto"/>
        </w:pBdr>
        <w:tabs>
          <w:tab w:val="center" w:pos="4507"/>
        </w:tabs>
        <w:rPr>
          <w:sz w:val="18"/>
          <w:szCs w:val="18"/>
          <w:lang w:val="es-ES"/>
        </w:rPr>
      </w:pPr>
      <w:r w:rsidRPr="00F24D87">
        <w:rPr>
          <w:sz w:val="18"/>
          <w:szCs w:val="18"/>
          <w:lang w:val="es-ES"/>
        </w:rPr>
        <w:t>i. Normativa de la Unión Europea.</w:t>
      </w:r>
    </w:p>
    <w:p w14:paraId="6FD5BA0E" w14:textId="77777777" w:rsidR="00F24D87" w:rsidRPr="00F24D87" w:rsidRDefault="00F24D87" w:rsidP="00F24D87">
      <w:pPr>
        <w:pBdr>
          <w:bottom w:val="single" w:sz="4" w:space="1" w:color="auto"/>
        </w:pBdr>
        <w:tabs>
          <w:tab w:val="center" w:pos="4507"/>
        </w:tabs>
        <w:rPr>
          <w:sz w:val="18"/>
          <w:szCs w:val="18"/>
          <w:lang w:val="es-ES"/>
        </w:rPr>
      </w:pPr>
      <w:proofErr w:type="spellStart"/>
      <w:r w:rsidRPr="00F24D87">
        <w:rPr>
          <w:sz w:val="18"/>
          <w:szCs w:val="18"/>
          <w:lang w:val="es-ES"/>
        </w:rPr>
        <w:t>ii</w:t>
      </w:r>
      <w:proofErr w:type="spellEnd"/>
      <w:r w:rsidRPr="00F24D87">
        <w:rPr>
          <w:sz w:val="18"/>
          <w:szCs w:val="18"/>
          <w:lang w:val="es-ES"/>
        </w:rPr>
        <w:t>. Ley 7/1985, de 2 de abril, reguladora de las bases del régimen local.</w:t>
      </w:r>
    </w:p>
    <w:p w14:paraId="754F9BED" w14:textId="77777777" w:rsidR="00F24D87" w:rsidRPr="00F24D87" w:rsidRDefault="00F24D87" w:rsidP="00F24D87">
      <w:pPr>
        <w:pBdr>
          <w:bottom w:val="single" w:sz="4" w:space="1" w:color="auto"/>
        </w:pBdr>
        <w:tabs>
          <w:tab w:val="center" w:pos="4507"/>
        </w:tabs>
        <w:rPr>
          <w:sz w:val="18"/>
          <w:szCs w:val="18"/>
          <w:lang w:val="es-ES"/>
        </w:rPr>
      </w:pPr>
      <w:proofErr w:type="spellStart"/>
      <w:r w:rsidRPr="00F24D87">
        <w:rPr>
          <w:sz w:val="18"/>
          <w:szCs w:val="18"/>
          <w:lang w:val="es-ES"/>
        </w:rPr>
        <w:t>iii</w:t>
      </w:r>
      <w:proofErr w:type="spellEnd"/>
      <w:r w:rsidRPr="00F24D87">
        <w:rPr>
          <w:sz w:val="18"/>
          <w:szCs w:val="18"/>
          <w:lang w:val="es-ES"/>
        </w:rPr>
        <w:t>. Real Decreto Legislativo 2/2004, de 5 de marzo, por el que se aprueba el texto refundido de la Ley Reguladora de las Haciendas Locales.</w:t>
      </w:r>
    </w:p>
    <w:p w14:paraId="0A1DC238" w14:textId="77777777" w:rsidR="00F24D87" w:rsidRPr="00F24D87" w:rsidRDefault="00F24D87" w:rsidP="00F24D87">
      <w:pPr>
        <w:pBdr>
          <w:bottom w:val="single" w:sz="4" w:space="1" w:color="auto"/>
        </w:pBdr>
        <w:tabs>
          <w:tab w:val="center" w:pos="4507"/>
        </w:tabs>
        <w:rPr>
          <w:sz w:val="18"/>
          <w:szCs w:val="18"/>
          <w:lang w:val="es-ES"/>
        </w:rPr>
      </w:pPr>
      <w:proofErr w:type="spellStart"/>
      <w:r w:rsidRPr="00F24D87">
        <w:rPr>
          <w:sz w:val="18"/>
          <w:szCs w:val="18"/>
          <w:lang w:val="es-ES"/>
        </w:rPr>
        <w:t>iv</w:t>
      </w:r>
      <w:proofErr w:type="spellEnd"/>
      <w:r w:rsidRPr="00F24D87">
        <w:rPr>
          <w:sz w:val="18"/>
          <w:szCs w:val="18"/>
          <w:lang w:val="es-ES"/>
        </w:rPr>
        <w:t>. Decreto Legislativo 2/2003, de 28 de abril, por el que se aprueba el Texto refundido de la Ley Municipal y de Régimen Local de Catalunya.</w:t>
      </w:r>
    </w:p>
    <w:p w14:paraId="32B0A035" w14:textId="77777777" w:rsidR="00F24D87" w:rsidRPr="00F24D87" w:rsidRDefault="00F24D87" w:rsidP="00F24D87">
      <w:pPr>
        <w:pBdr>
          <w:bottom w:val="single" w:sz="4" w:space="1" w:color="auto"/>
        </w:pBdr>
        <w:tabs>
          <w:tab w:val="center" w:pos="4507"/>
        </w:tabs>
        <w:rPr>
          <w:sz w:val="18"/>
          <w:szCs w:val="18"/>
          <w:lang w:val="es-ES"/>
        </w:rPr>
      </w:pPr>
      <w:r w:rsidRPr="00F24D87">
        <w:rPr>
          <w:sz w:val="18"/>
          <w:szCs w:val="18"/>
          <w:lang w:val="es-ES"/>
        </w:rPr>
        <w:t>v. Normativa estatal y autonómica en materia de transparencia, información pública y buen gobierno.</w:t>
      </w:r>
    </w:p>
    <w:p w14:paraId="3CFEDE21" w14:textId="77777777" w:rsidR="00F24D87" w:rsidRPr="00F24D87" w:rsidRDefault="00F24D87" w:rsidP="00F24D87">
      <w:pPr>
        <w:pBdr>
          <w:bottom w:val="single" w:sz="4" w:space="1" w:color="auto"/>
        </w:pBdr>
        <w:tabs>
          <w:tab w:val="center" w:pos="4507"/>
        </w:tabs>
        <w:rPr>
          <w:sz w:val="18"/>
          <w:szCs w:val="18"/>
          <w:lang w:val="es-ES"/>
        </w:rPr>
      </w:pPr>
      <w:r w:rsidRPr="00F24D87">
        <w:rPr>
          <w:sz w:val="18"/>
          <w:szCs w:val="18"/>
          <w:lang w:val="es-ES"/>
        </w:rPr>
        <w:t>vino. Decreto 179/1995, de 13 de junio, por el que se aprueba el Reglamento de Obras, Actividades y Servicios de los Entes Locales.</w:t>
      </w:r>
    </w:p>
    <w:p w14:paraId="189C7FC4" w14:textId="77777777" w:rsidR="00F24D87" w:rsidRPr="00F24D87" w:rsidRDefault="00F24D87" w:rsidP="00F24D87">
      <w:pPr>
        <w:pBdr>
          <w:bottom w:val="single" w:sz="4" w:space="1" w:color="auto"/>
        </w:pBdr>
        <w:tabs>
          <w:tab w:val="center" w:pos="4507"/>
        </w:tabs>
        <w:rPr>
          <w:sz w:val="18"/>
          <w:szCs w:val="18"/>
          <w:lang w:val="es-ES"/>
        </w:rPr>
      </w:pPr>
      <w:proofErr w:type="spellStart"/>
      <w:r w:rsidRPr="00F24D87">
        <w:rPr>
          <w:sz w:val="18"/>
          <w:szCs w:val="18"/>
          <w:lang w:val="es-ES"/>
        </w:rPr>
        <w:t>vii</w:t>
      </w:r>
      <w:proofErr w:type="spellEnd"/>
      <w:r w:rsidRPr="00F24D87">
        <w:rPr>
          <w:sz w:val="18"/>
          <w:szCs w:val="18"/>
          <w:lang w:val="es-ES"/>
        </w:rPr>
        <w:t>. La otra legislación concordante.</w:t>
      </w:r>
    </w:p>
    <w:p w14:paraId="46DE4BA2" w14:textId="77777777" w:rsidR="00F24D87" w:rsidRPr="00F24D87" w:rsidRDefault="00F24D87" w:rsidP="00F24D87">
      <w:pPr>
        <w:pBdr>
          <w:bottom w:val="single" w:sz="4" w:space="1" w:color="auto"/>
        </w:pBdr>
        <w:tabs>
          <w:tab w:val="center" w:pos="4507"/>
        </w:tabs>
        <w:rPr>
          <w:sz w:val="18"/>
          <w:szCs w:val="18"/>
          <w:lang w:val="es-ES"/>
        </w:rPr>
      </w:pPr>
    </w:p>
    <w:p w14:paraId="59085FFD" w14:textId="77777777" w:rsidR="00F24D87" w:rsidRPr="0054032B" w:rsidRDefault="00F24D87" w:rsidP="00F24D87">
      <w:pPr>
        <w:pBdr>
          <w:bottom w:val="single" w:sz="4" w:space="1" w:color="auto"/>
        </w:pBdr>
        <w:tabs>
          <w:tab w:val="center" w:pos="4507"/>
        </w:tabs>
        <w:rPr>
          <w:sz w:val="18"/>
          <w:szCs w:val="18"/>
          <w:u w:val="single"/>
          <w:lang w:val="es-ES"/>
        </w:rPr>
      </w:pPr>
      <w:r w:rsidRPr="0054032B">
        <w:rPr>
          <w:sz w:val="18"/>
          <w:szCs w:val="18"/>
          <w:u w:val="single"/>
          <w:lang w:val="es-ES"/>
        </w:rPr>
        <w:t>V.- Competencia orgánica</w:t>
      </w:r>
    </w:p>
    <w:p w14:paraId="31575A75" w14:textId="77777777" w:rsidR="00F24D87" w:rsidRPr="00F24D87" w:rsidRDefault="00F24D87" w:rsidP="00F24D87">
      <w:pPr>
        <w:pBdr>
          <w:bottom w:val="single" w:sz="4" w:space="1" w:color="auto"/>
        </w:pBdr>
        <w:tabs>
          <w:tab w:val="center" w:pos="4507"/>
        </w:tabs>
        <w:rPr>
          <w:sz w:val="18"/>
          <w:szCs w:val="18"/>
          <w:lang w:val="es-ES"/>
        </w:rPr>
      </w:pPr>
      <w:r w:rsidRPr="00F24D87">
        <w:rPr>
          <w:sz w:val="18"/>
          <w:szCs w:val="18"/>
          <w:lang w:val="es-ES"/>
        </w:rPr>
        <w:t xml:space="preserve">Visto el artículo 10 de la Ordenanza General Reguladora de las Subvenciones del Ayuntamiento de Santa Coloma de Cervelló, los órganos competentes para la ordenación del procedimiento, convocatoria, plazo de presentación de solicitudes y modelos normalizados -de acuerdo con las bases reguladoras de cada subvención- serán la Alcaldía o </w:t>
      </w:r>
      <w:proofErr w:type="gramStart"/>
      <w:r w:rsidRPr="00F24D87">
        <w:rPr>
          <w:sz w:val="18"/>
          <w:szCs w:val="18"/>
          <w:lang w:val="es-ES"/>
        </w:rPr>
        <w:t>Concejalía</w:t>
      </w:r>
      <w:proofErr w:type="gramEnd"/>
      <w:r w:rsidRPr="00F24D87">
        <w:rPr>
          <w:sz w:val="18"/>
          <w:szCs w:val="18"/>
          <w:lang w:val="es-ES"/>
        </w:rPr>
        <w:t xml:space="preserve"> en la que delegue.</w:t>
      </w:r>
    </w:p>
    <w:p w14:paraId="7F360368" w14:textId="77777777" w:rsidR="00F24D87" w:rsidRPr="00F24D87" w:rsidRDefault="00F24D87" w:rsidP="00F24D87">
      <w:pPr>
        <w:pBdr>
          <w:bottom w:val="single" w:sz="4" w:space="1" w:color="auto"/>
        </w:pBdr>
        <w:tabs>
          <w:tab w:val="center" w:pos="4507"/>
        </w:tabs>
        <w:rPr>
          <w:sz w:val="18"/>
          <w:szCs w:val="18"/>
          <w:lang w:val="es-ES"/>
        </w:rPr>
      </w:pPr>
    </w:p>
    <w:p w14:paraId="562DA2DE" w14:textId="77777777" w:rsidR="00F24D87" w:rsidRPr="00F24D87" w:rsidRDefault="00F24D87" w:rsidP="00F24D87">
      <w:pPr>
        <w:pBdr>
          <w:bottom w:val="single" w:sz="4" w:space="1" w:color="auto"/>
        </w:pBdr>
        <w:tabs>
          <w:tab w:val="center" w:pos="4507"/>
        </w:tabs>
        <w:rPr>
          <w:sz w:val="18"/>
          <w:szCs w:val="18"/>
          <w:lang w:val="es-ES"/>
        </w:rPr>
      </w:pPr>
      <w:r w:rsidRPr="00F24D87">
        <w:rPr>
          <w:sz w:val="18"/>
          <w:szCs w:val="18"/>
          <w:lang w:val="es-ES"/>
        </w:rPr>
        <w:t>Visto que mediante decreto de la Alcaldía núm.1071/2023 de fecha 23 de junio (publicado en el BOP de fecha 23/06/2023) se delegó a favor del 1er. Teniente de Alcalde las facultades de dirigir los servicios correspondientes a las áreas de Juventud, Economía y Hacienda, Convivencia y Seguridad, Promoción Económica, Patrimonio Cultural y natural, y Servicios sociales, Personas Mayores, Salud, Derechos y Bienestar animal, de gestionarlos en general, y resolver mediante actos administrativos que afecten a terceros. En ejercicio de las competencias delegadas.</w:t>
      </w:r>
    </w:p>
    <w:p w14:paraId="2FCE02AE" w14:textId="77777777" w:rsidR="00F24D87" w:rsidRPr="00F24D87" w:rsidRDefault="00F24D87" w:rsidP="00F24D87">
      <w:pPr>
        <w:pBdr>
          <w:bottom w:val="single" w:sz="4" w:space="1" w:color="auto"/>
        </w:pBdr>
        <w:tabs>
          <w:tab w:val="center" w:pos="4507"/>
        </w:tabs>
        <w:rPr>
          <w:sz w:val="18"/>
          <w:szCs w:val="18"/>
          <w:lang w:val="es-ES"/>
        </w:rPr>
      </w:pPr>
    </w:p>
    <w:p w14:paraId="0D49937F" w14:textId="77777777" w:rsidR="00F24D87" w:rsidRPr="00F24D87" w:rsidRDefault="00F24D87" w:rsidP="00F24D87">
      <w:pPr>
        <w:pBdr>
          <w:bottom w:val="single" w:sz="4" w:space="1" w:color="auto"/>
        </w:pBdr>
        <w:tabs>
          <w:tab w:val="center" w:pos="4507"/>
        </w:tabs>
        <w:rPr>
          <w:sz w:val="18"/>
          <w:szCs w:val="18"/>
          <w:lang w:val="es-ES"/>
        </w:rPr>
      </w:pPr>
      <w:r w:rsidRPr="00F24D87">
        <w:rPr>
          <w:sz w:val="18"/>
          <w:szCs w:val="18"/>
          <w:lang w:val="es-ES"/>
        </w:rPr>
        <w:t>Atendiendo a las consideraciones anteriores,</w:t>
      </w:r>
    </w:p>
    <w:p w14:paraId="5AAC3126" w14:textId="77777777" w:rsidR="00F24D87" w:rsidRPr="00F24D87" w:rsidRDefault="00F24D87" w:rsidP="00F24D87">
      <w:pPr>
        <w:pBdr>
          <w:bottom w:val="single" w:sz="4" w:space="1" w:color="auto"/>
        </w:pBdr>
        <w:tabs>
          <w:tab w:val="center" w:pos="4507"/>
        </w:tabs>
        <w:rPr>
          <w:sz w:val="18"/>
          <w:szCs w:val="18"/>
          <w:lang w:val="es-ES"/>
        </w:rPr>
      </w:pPr>
    </w:p>
    <w:p w14:paraId="1AE6599F" w14:textId="77777777" w:rsidR="00F24D87" w:rsidRPr="00F24D87" w:rsidRDefault="00F24D87" w:rsidP="00F24D87">
      <w:pPr>
        <w:pBdr>
          <w:bottom w:val="single" w:sz="4" w:space="1" w:color="auto"/>
        </w:pBdr>
        <w:tabs>
          <w:tab w:val="center" w:pos="4507"/>
        </w:tabs>
        <w:rPr>
          <w:sz w:val="18"/>
          <w:szCs w:val="18"/>
          <w:lang w:val="es-ES"/>
        </w:rPr>
      </w:pPr>
      <w:r w:rsidRPr="00F24D87">
        <w:rPr>
          <w:sz w:val="18"/>
          <w:szCs w:val="18"/>
          <w:lang w:val="es-ES"/>
        </w:rPr>
        <w:t>RESUELVO</w:t>
      </w:r>
    </w:p>
    <w:p w14:paraId="1208E1EF" w14:textId="77777777" w:rsidR="00F24D87" w:rsidRPr="00F24D87" w:rsidRDefault="00F24D87" w:rsidP="00F24D87">
      <w:pPr>
        <w:pBdr>
          <w:bottom w:val="single" w:sz="4" w:space="1" w:color="auto"/>
        </w:pBdr>
        <w:tabs>
          <w:tab w:val="center" w:pos="4507"/>
        </w:tabs>
        <w:rPr>
          <w:sz w:val="18"/>
          <w:szCs w:val="18"/>
          <w:lang w:val="es-ES"/>
        </w:rPr>
      </w:pPr>
    </w:p>
    <w:p w14:paraId="79D05800" w14:textId="77777777" w:rsidR="00F24D87" w:rsidRPr="00F24D87" w:rsidRDefault="00F24D87" w:rsidP="00F24D87">
      <w:pPr>
        <w:pBdr>
          <w:bottom w:val="single" w:sz="4" w:space="1" w:color="auto"/>
        </w:pBdr>
        <w:tabs>
          <w:tab w:val="center" w:pos="4507"/>
        </w:tabs>
        <w:rPr>
          <w:sz w:val="18"/>
          <w:szCs w:val="18"/>
          <w:lang w:val="es-ES"/>
        </w:rPr>
      </w:pPr>
      <w:proofErr w:type="gramStart"/>
      <w:r w:rsidRPr="00F24D87">
        <w:rPr>
          <w:sz w:val="18"/>
          <w:szCs w:val="18"/>
          <w:lang w:val="es-ES"/>
        </w:rPr>
        <w:t>Primera.-</w:t>
      </w:r>
      <w:proofErr w:type="gramEnd"/>
      <w:r w:rsidRPr="00F24D87">
        <w:rPr>
          <w:sz w:val="18"/>
          <w:szCs w:val="18"/>
          <w:lang w:val="es-ES"/>
        </w:rPr>
        <w:t xml:space="preserve"> Aprobar la convocatoria para la concesión de ayudas en forma de aportaciones individualizadas en régimen de concurrencia competitiva para el objeto indicado, adjuntada al término de la presente resolución.</w:t>
      </w:r>
    </w:p>
    <w:p w14:paraId="48CCF175" w14:textId="77777777" w:rsidR="00F24D87" w:rsidRPr="00F24D87" w:rsidRDefault="00F24D87" w:rsidP="00F24D87">
      <w:pPr>
        <w:pBdr>
          <w:bottom w:val="single" w:sz="4" w:space="1" w:color="auto"/>
        </w:pBdr>
        <w:tabs>
          <w:tab w:val="center" w:pos="4507"/>
        </w:tabs>
        <w:rPr>
          <w:sz w:val="18"/>
          <w:szCs w:val="18"/>
          <w:lang w:val="es-ES"/>
        </w:rPr>
      </w:pPr>
    </w:p>
    <w:p w14:paraId="79580046" w14:textId="77777777" w:rsidR="00F24D87" w:rsidRPr="00F24D87" w:rsidRDefault="00F24D87" w:rsidP="00F24D87">
      <w:pPr>
        <w:pBdr>
          <w:bottom w:val="single" w:sz="4" w:space="1" w:color="auto"/>
        </w:pBdr>
        <w:tabs>
          <w:tab w:val="center" w:pos="4507"/>
        </w:tabs>
        <w:rPr>
          <w:sz w:val="18"/>
          <w:szCs w:val="18"/>
          <w:lang w:val="es-ES"/>
        </w:rPr>
      </w:pPr>
      <w:proofErr w:type="gramStart"/>
      <w:r w:rsidRPr="00F24D87">
        <w:rPr>
          <w:sz w:val="18"/>
          <w:szCs w:val="18"/>
          <w:lang w:val="es-ES"/>
        </w:rPr>
        <w:t>Segundo.-</w:t>
      </w:r>
      <w:proofErr w:type="gramEnd"/>
      <w:r w:rsidRPr="00F24D87">
        <w:rPr>
          <w:sz w:val="18"/>
          <w:szCs w:val="18"/>
          <w:lang w:val="es-ES"/>
        </w:rPr>
        <w:t xml:space="preserve"> Aprobar los modelos normalizados que se adjuntan a este documento.</w:t>
      </w:r>
    </w:p>
    <w:p w14:paraId="400F776A" w14:textId="77777777" w:rsidR="00F24D87" w:rsidRPr="00F24D87" w:rsidRDefault="00F24D87" w:rsidP="00F24D87">
      <w:pPr>
        <w:pBdr>
          <w:bottom w:val="single" w:sz="4" w:space="1" w:color="auto"/>
        </w:pBdr>
        <w:tabs>
          <w:tab w:val="center" w:pos="4507"/>
        </w:tabs>
        <w:rPr>
          <w:sz w:val="18"/>
          <w:szCs w:val="18"/>
          <w:lang w:val="es-ES"/>
        </w:rPr>
      </w:pPr>
    </w:p>
    <w:p w14:paraId="2C64EC42" w14:textId="77777777" w:rsidR="00F24D87" w:rsidRPr="00F24D87" w:rsidRDefault="00F24D87" w:rsidP="00F24D87">
      <w:pPr>
        <w:pBdr>
          <w:bottom w:val="single" w:sz="4" w:space="1" w:color="auto"/>
        </w:pBdr>
        <w:tabs>
          <w:tab w:val="center" w:pos="4507"/>
        </w:tabs>
        <w:rPr>
          <w:sz w:val="18"/>
          <w:szCs w:val="18"/>
          <w:lang w:val="es-ES"/>
        </w:rPr>
      </w:pPr>
      <w:proofErr w:type="gramStart"/>
      <w:r w:rsidRPr="00F24D87">
        <w:rPr>
          <w:sz w:val="18"/>
          <w:szCs w:val="18"/>
          <w:lang w:val="es-ES"/>
        </w:rPr>
        <w:t>Tercero.-</w:t>
      </w:r>
      <w:proofErr w:type="gramEnd"/>
      <w:r w:rsidRPr="00F24D87">
        <w:rPr>
          <w:sz w:val="18"/>
          <w:szCs w:val="18"/>
          <w:lang w:val="es-ES"/>
        </w:rPr>
        <w:t xml:space="preserve"> Aprobar el plazo para la presentación de solicitudes de las presentes subvenciones que del 8 al 29</w:t>
      </w:r>
    </w:p>
    <w:p w14:paraId="76AFC228" w14:textId="77777777" w:rsidR="004F0B5C" w:rsidRDefault="004F0B5C" w:rsidP="00F24D87">
      <w:pPr>
        <w:pBdr>
          <w:bottom w:val="single" w:sz="4" w:space="1" w:color="auto"/>
        </w:pBdr>
        <w:tabs>
          <w:tab w:val="center" w:pos="4507"/>
        </w:tabs>
        <w:rPr>
          <w:sz w:val="18"/>
          <w:szCs w:val="18"/>
          <w:lang w:val="es-ES"/>
        </w:rPr>
      </w:pPr>
    </w:p>
    <w:p w14:paraId="3A75A7DF" w14:textId="77777777" w:rsidR="004F0B5C" w:rsidRPr="004F0B5C" w:rsidRDefault="004F0B5C" w:rsidP="004F0B5C">
      <w:pPr>
        <w:pBdr>
          <w:bottom w:val="single" w:sz="4" w:space="1" w:color="auto"/>
        </w:pBdr>
        <w:tabs>
          <w:tab w:val="center" w:pos="4507"/>
        </w:tabs>
        <w:rPr>
          <w:sz w:val="18"/>
          <w:szCs w:val="18"/>
          <w:lang w:val="es-ES"/>
        </w:rPr>
      </w:pPr>
      <w:proofErr w:type="gramStart"/>
      <w:r w:rsidRPr="004F0B5C">
        <w:rPr>
          <w:sz w:val="18"/>
          <w:szCs w:val="18"/>
          <w:lang w:val="es-ES"/>
        </w:rPr>
        <w:t>Cuarto.-</w:t>
      </w:r>
      <w:proofErr w:type="gramEnd"/>
      <w:r w:rsidRPr="004F0B5C">
        <w:rPr>
          <w:sz w:val="18"/>
          <w:szCs w:val="18"/>
          <w:lang w:val="es-ES"/>
        </w:rPr>
        <w:t xml:space="preserve"> Aprobar la cuantía máxima destinada a las de ayudas en forma de aportaciones individualizadas en régimen de concurrencia competitiva de acuerdo con los datos que figuran en el apartado II del presente documento.</w:t>
      </w:r>
    </w:p>
    <w:p w14:paraId="4EB5E07D" w14:textId="77777777" w:rsidR="004F0B5C" w:rsidRPr="004F0B5C" w:rsidRDefault="004F0B5C" w:rsidP="004F0B5C">
      <w:pPr>
        <w:pBdr>
          <w:bottom w:val="single" w:sz="4" w:space="1" w:color="auto"/>
        </w:pBdr>
        <w:tabs>
          <w:tab w:val="center" w:pos="4507"/>
        </w:tabs>
        <w:rPr>
          <w:sz w:val="18"/>
          <w:szCs w:val="18"/>
          <w:lang w:val="es-ES"/>
        </w:rPr>
      </w:pPr>
    </w:p>
    <w:p w14:paraId="32720A61" w14:textId="77777777" w:rsidR="004F0B5C" w:rsidRPr="004F0B5C" w:rsidRDefault="004F0B5C" w:rsidP="004F0B5C">
      <w:pPr>
        <w:pBdr>
          <w:bottom w:val="single" w:sz="4" w:space="1" w:color="auto"/>
        </w:pBdr>
        <w:tabs>
          <w:tab w:val="center" w:pos="4507"/>
        </w:tabs>
        <w:rPr>
          <w:sz w:val="18"/>
          <w:szCs w:val="18"/>
          <w:lang w:val="es-ES"/>
        </w:rPr>
      </w:pPr>
      <w:proofErr w:type="gramStart"/>
      <w:r w:rsidRPr="004F0B5C">
        <w:rPr>
          <w:sz w:val="18"/>
          <w:szCs w:val="18"/>
          <w:lang w:val="es-ES"/>
        </w:rPr>
        <w:t>Quinto.-</w:t>
      </w:r>
      <w:proofErr w:type="gramEnd"/>
      <w:r w:rsidRPr="004F0B5C">
        <w:rPr>
          <w:sz w:val="18"/>
          <w:szCs w:val="18"/>
          <w:lang w:val="es-ES"/>
        </w:rPr>
        <w:t xml:space="preserve"> Publicar esta resolución en la Base de Datos Nacional de Subvenciones (BDNS). Asimismo, un extracto de la convocatoria se publicará en el Boletín Oficial de la provincia de Barcelona (BOPB), y el texto íntegro se publicará en el </w:t>
      </w:r>
      <w:proofErr w:type="spellStart"/>
      <w:r w:rsidRPr="004F0B5C">
        <w:rPr>
          <w:sz w:val="18"/>
          <w:szCs w:val="18"/>
          <w:lang w:val="es-ES"/>
        </w:rPr>
        <w:t>e_TAULER</w:t>
      </w:r>
      <w:proofErr w:type="spellEnd"/>
      <w:r w:rsidRPr="004F0B5C">
        <w:rPr>
          <w:sz w:val="18"/>
          <w:szCs w:val="18"/>
          <w:lang w:val="es-ES"/>
        </w:rPr>
        <w:t xml:space="preserve"> de esta Corporación https://tauler.seu.cat/inici.do?idens=824440003</w:t>
      </w:r>
    </w:p>
    <w:p w14:paraId="5C050573" w14:textId="77777777" w:rsidR="004F0B5C" w:rsidRPr="004F0B5C" w:rsidRDefault="004F0B5C" w:rsidP="004F0B5C">
      <w:pPr>
        <w:pBdr>
          <w:bottom w:val="single" w:sz="4" w:space="1" w:color="auto"/>
        </w:pBdr>
        <w:tabs>
          <w:tab w:val="center" w:pos="4507"/>
        </w:tabs>
        <w:rPr>
          <w:sz w:val="18"/>
          <w:szCs w:val="18"/>
          <w:lang w:val="es-ES"/>
        </w:rPr>
      </w:pPr>
    </w:p>
    <w:p w14:paraId="47AF014A" w14:textId="77777777" w:rsidR="004F0B5C" w:rsidRPr="004F0B5C" w:rsidRDefault="004F0B5C" w:rsidP="004F0B5C">
      <w:pPr>
        <w:pBdr>
          <w:bottom w:val="single" w:sz="4" w:space="1" w:color="auto"/>
        </w:pBdr>
        <w:tabs>
          <w:tab w:val="center" w:pos="4507"/>
        </w:tabs>
        <w:rPr>
          <w:sz w:val="18"/>
          <w:szCs w:val="18"/>
          <w:lang w:val="es-ES"/>
        </w:rPr>
      </w:pPr>
      <w:proofErr w:type="gramStart"/>
      <w:r w:rsidRPr="004F0B5C">
        <w:rPr>
          <w:sz w:val="18"/>
          <w:szCs w:val="18"/>
          <w:lang w:val="es-ES"/>
        </w:rPr>
        <w:t>Sexto.-</w:t>
      </w:r>
      <w:proofErr w:type="gramEnd"/>
      <w:r w:rsidRPr="004F0B5C">
        <w:rPr>
          <w:sz w:val="18"/>
          <w:szCs w:val="18"/>
          <w:lang w:val="es-ES"/>
        </w:rPr>
        <w:t xml:space="preserve"> Comunicar esta resolución al Departamento de Economía y Hacienda de este Ayuntamiento.</w:t>
      </w:r>
    </w:p>
    <w:p w14:paraId="1FD15F08" w14:textId="77777777" w:rsidR="004F0B5C" w:rsidRPr="004F0B5C" w:rsidRDefault="004F0B5C" w:rsidP="004F0B5C">
      <w:pPr>
        <w:pBdr>
          <w:bottom w:val="single" w:sz="4" w:space="1" w:color="auto"/>
        </w:pBdr>
        <w:tabs>
          <w:tab w:val="center" w:pos="4507"/>
        </w:tabs>
        <w:rPr>
          <w:sz w:val="18"/>
          <w:szCs w:val="18"/>
          <w:lang w:val="es-ES"/>
        </w:rPr>
      </w:pPr>
    </w:p>
    <w:p w14:paraId="3E378601" w14:textId="77777777" w:rsidR="004F0B5C" w:rsidRPr="004F0B5C" w:rsidRDefault="004F0B5C" w:rsidP="004F0B5C">
      <w:pPr>
        <w:pBdr>
          <w:bottom w:val="single" w:sz="4" w:space="1" w:color="auto"/>
        </w:pBdr>
        <w:tabs>
          <w:tab w:val="center" w:pos="4507"/>
        </w:tabs>
        <w:rPr>
          <w:sz w:val="18"/>
          <w:szCs w:val="18"/>
          <w:lang w:val="es-ES"/>
        </w:rPr>
      </w:pPr>
    </w:p>
    <w:p w14:paraId="731CB4DE" w14:textId="77777777" w:rsidR="004F0B5C" w:rsidRPr="004F0B5C" w:rsidRDefault="004F0B5C" w:rsidP="004F0B5C">
      <w:pPr>
        <w:pBdr>
          <w:bottom w:val="single" w:sz="4" w:space="1" w:color="auto"/>
        </w:pBdr>
        <w:tabs>
          <w:tab w:val="center" w:pos="4507"/>
        </w:tabs>
        <w:rPr>
          <w:sz w:val="18"/>
          <w:szCs w:val="18"/>
          <w:lang w:val="es-ES"/>
        </w:rPr>
      </w:pPr>
      <w:r w:rsidRPr="004F0B5C">
        <w:rPr>
          <w:sz w:val="18"/>
          <w:szCs w:val="18"/>
          <w:lang w:val="es-ES"/>
        </w:rPr>
        <w:t xml:space="preserve">CONVOCATORIA PARA el otorgamiento de ayudas, en forma de becas individuales en régimen de concurrencia competitiva por: </w:t>
      </w:r>
      <w:proofErr w:type="spellStart"/>
      <w:r w:rsidRPr="004F0B5C">
        <w:rPr>
          <w:sz w:val="18"/>
          <w:szCs w:val="18"/>
          <w:lang w:val="es-ES"/>
        </w:rPr>
        <w:t>casals</w:t>
      </w:r>
      <w:proofErr w:type="spellEnd"/>
      <w:r w:rsidRPr="004F0B5C">
        <w:rPr>
          <w:sz w:val="18"/>
          <w:szCs w:val="18"/>
          <w:lang w:val="es-ES"/>
        </w:rPr>
        <w:t xml:space="preserve"> de verano y </w:t>
      </w:r>
      <w:proofErr w:type="spellStart"/>
      <w:r w:rsidRPr="004F0B5C">
        <w:rPr>
          <w:sz w:val="18"/>
          <w:szCs w:val="18"/>
          <w:lang w:val="es-ES"/>
        </w:rPr>
        <w:t>casalet</w:t>
      </w:r>
      <w:proofErr w:type="spellEnd"/>
      <w:r w:rsidRPr="004F0B5C">
        <w:rPr>
          <w:sz w:val="18"/>
          <w:szCs w:val="18"/>
          <w:lang w:val="es-ES"/>
        </w:rPr>
        <w:t xml:space="preserve"> 2025 (de I0 a 4º de ESO)</w:t>
      </w:r>
    </w:p>
    <w:p w14:paraId="2F53A70E" w14:textId="77777777" w:rsidR="004F0B5C" w:rsidRPr="004F0B5C" w:rsidRDefault="004F0B5C" w:rsidP="004F0B5C">
      <w:pPr>
        <w:pBdr>
          <w:bottom w:val="single" w:sz="4" w:space="1" w:color="auto"/>
        </w:pBdr>
        <w:tabs>
          <w:tab w:val="center" w:pos="4507"/>
        </w:tabs>
        <w:rPr>
          <w:sz w:val="18"/>
          <w:szCs w:val="18"/>
          <w:lang w:val="es-ES"/>
        </w:rPr>
      </w:pPr>
    </w:p>
    <w:p w14:paraId="373C880C" w14:textId="77777777" w:rsidR="004F0B5C" w:rsidRPr="0054032B" w:rsidRDefault="004F0B5C" w:rsidP="004F0B5C">
      <w:pPr>
        <w:pBdr>
          <w:bottom w:val="single" w:sz="4" w:space="1" w:color="auto"/>
        </w:pBdr>
        <w:tabs>
          <w:tab w:val="center" w:pos="4507"/>
        </w:tabs>
        <w:rPr>
          <w:b/>
          <w:bCs/>
          <w:sz w:val="18"/>
          <w:szCs w:val="18"/>
          <w:lang w:val="es-ES"/>
        </w:rPr>
      </w:pPr>
      <w:r w:rsidRPr="0054032B">
        <w:rPr>
          <w:b/>
          <w:bCs/>
          <w:sz w:val="18"/>
          <w:szCs w:val="18"/>
          <w:lang w:val="es-ES"/>
        </w:rPr>
        <w:t>1. Bases Reguladoras</w:t>
      </w:r>
    </w:p>
    <w:p w14:paraId="283C0489" w14:textId="77777777" w:rsidR="004F0B5C" w:rsidRPr="004F0B5C" w:rsidRDefault="004F0B5C" w:rsidP="004F0B5C">
      <w:pPr>
        <w:pBdr>
          <w:bottom w:val="single" w:sz="4" w:space="1" w:color="auto"/>
        </w:pBdr>
        <w:tabs>
          <w:tab w:val="center" w:pos="4507"/>
        </w:tabs>
        <w:rPr>
          <w:sz w:val="18"/>
          <w:szCs w:val="18"/>
          <w:lang w:val="es-ES"/>
        </w:rPr>
      </w:pPr>
      <w:r w:rsidRPr="004F0B5C">
        <w:rPr>
          <w:sz w:val="18"/>
          <w:szCs w:val="18"/>
          <w:lang w:val="es-ES"/>
        </w:rPr>
        <w:t>Las bases específicas que rigen el otorgamiento de la presente convocatoria de subvenciones son las publicadas en el BOPB, disponibles en la siguiente URL:</w:t>
      </w:r>
    </w:p>
    <w:p w14:paraId="2186BCE2" w14:textId="77777777" w:rsidR="004F0B5C" w:rsidRPr="004F0B5C" w:rsidRDefault="004F0B5C" w:rsidP="004F0B5C">
      <w:pPr>
        <w:pBdr>
          <w:bottom w:val="single" w:sz="4" w:space="1" w:color="auto"/>
        </w:pBdr>
        <w:tabs>
          <w:tab w:val="center" w:pos="4507"/>
        </w:tabs>
        <w:rPr>
          <w:sz w:val="18"/>
          <w:szCs w:val="18"/>
          <w:lang w:val="es-ES"/>
        </w:rPr>
      </w:pPr>
    </w:p>
    <w:p w14:paraId="4908FE05" w14:textId="77777777" w:rsidR="004F0B5C" w:rsidRPr="004F0B5C" w:rsidRDefault="004F0B5C" w:rsidP="004F0B5C">
      <w:pPr>
        <w:pBdr>
          <w:bottom w:val="single" w:sz="4" w:space="1" w:color="auto"/>
        </w:pBdr>
        <w:tabs>
          <w:tab w:val="center" w:pos="4507"/>
        </w:tabs>
        <w:rPr>
          <w:sz w:val="18"/>
          <w:szCs w:val="18"/>
          <w:lang w:val="es-ES"/>
        </w:rPr>
      </w:pPr>
      <w:r w:rsidRPr="004F0B5C">
        <w:rPr>
          <w:sz w:val="18"/>
          <w:szCs w:val="18"/>
          <w:lang w:val="es-ES"/>
        </w:rPr>
        <w:t>http://bop.diba.cat/anunci/3738470/aprovacio-inicial-de-les-bases-reguladores-especificas-per-a-l-atorgament-d-ajuts-en-forma-de-beques-individuals-per-al-se rvei-de-comedor-de-la-llar-de-infants-rojas-feliu-per-al-curs-2024-2025-casal-de-verano-y-casalet-i-actividades-deportivas-ayuntamiento-de-santa-coloma-de-cervello</w:t>
      </w:r>
    </w:p>
    <w:p w14:paraId="7905F070" w14:textId="77777777" w:rsidR="004F0B5C" w:rsidRPr="004F0B5C" w:rsidRDefault="004F0B5C" w:rsidP="004F0B5C">
      <w:pPr>
        <w:pBdr>
          <w:bottom w:val="single" w:sz="4" w:space="1" w:color="auto"/>
        </w:pBdr>
        <w:tabs>
          <w:tab w:val="center" w:pos="4507"/>
        </w:tabs>
        <w:rPr>
          <w:sz w:val="18"/>
          <w:szCs w:val="18"/>
          <w:lang w:val="es-ES"/>
        </w:rPr>
      </w:pPr>
    </w:p>
    <w:p w14:paraId="73E5E4BB" w14:textId="77777777" w:rsidR="004F0B5C" w:rsidRPr="0054032B" w:rsidRDefault="004F0B5C" w:rsidP="004F0B5C">
      <w:pPr>
        <w:pBdr>
          <w:bottom w:val="single" w:sz="4" w:space="1" w:color="auto"/>
        </w:pBdr>
        <w:tabs>
          <w:tab w:val="center" w:pos="4507"/>
        </w:tabs>
        <w:rPr>
          <w:b/>
          <w:bCs/>
          <w:sz w:val="18"/>
          <w:szCs w:val="18"/>
          <w:lang w:val="es-ES"/>
        </w:rPr>
      </w:pPr>
      <w:r w:rsidRPr="0054032B">
        <w:rPr>
          <w:b/>
          <w:bCs/>
          <w:sz w:val="18"/>
          <w:szCs w:val="18"/>
          <w:lang w:val="es-ES"/>
        </w:rPr>
        <w:t>2. Créditos presupuestarios a los que se imputa la subvención y cuantía total máxima</w:t>
      </w:r>
    </w:p>
    <w:p w14:paraId="5584D770" w14:textId="77777777" w:rsidR="004F0B5C" w:rsidRPr="004F0B5C" w:rsidRDefault="004F0B5C" w:rsidP="004F0B5C">
      <w:pPr>
        <w:pBdr>
          <w:bottom w:val="single" w:sz="4" w:space="1" w:color="auto"/>
        </w:pBdr>
        <w:tabs>
          <w:tab w:val="center" w:pos="4507"/>
        </w:tabs>
        <w:rPr>
          <w:sz w:val="18"/>
          <w:szCs w:val="18"/>
          <w:lang w:val="es-ES"/>
        </w:rPr>
      </w:pPr>
      <w:r w:rsidRPr="004F0B5C">
        <w:rPr>
          <w:sz w:val="18"/>
          <w:szCs w:val="18"/>
          <w:lang w:val="es-ES"/>
        </w:rPr>
        <w:t>La cuantía máxima asignada al Presupuesto General de la entidad asciende a 6.000€, asignada en la siguiente partida presupuestaria "2025; 30.231.48002".</w:t>
      </w:r>
    </w:p>
    <w:p w14:paraId="6449C71E" w14:textId="77777777" w:rsidR="004F0B5C" w:rsidRPr="004F0B5C" w:rsidRDefault="004F0B5C" w:rsidP="004F0B5C">
      <w:pPr>
        <w:pBdr>
          <w:bottom w:val="single" w:sz="4" w:space="1" w:color="auto"/>
        </w:pBdr>
        <w:tabs>
          <w:tab w:val="center" w:pos="4507"/>
        </w:tabs>
        <w:rPr>
          <w:sz w:val="18"/>
          <w:szCs w:val="18"/>
          <w:lang w:val="es-ES"/>
        </w:rPr>
      </w:pPr>
    </w:p>
    <w:p w14:paraId="7D68A528" w14:textId="77777777" w:rsidR="004F0B5C" w:rsidRPr="0054032B" w:rsidRDefault="004F0B5C" w:rsidP="004F0B5C">
      <w:pPr>
        <w:pBdr>
          <w:bottom w:val="single" w:sz="4" w:space="1" w:color="auto"/>
        </w:pBdr>
        <w:tabs>
          <w:tab w:val="center" w:pos="4507"/>
        </w:tabs>
        <w:rPr>
          <w:b/>
          <w:bCs/>
          <w:sz w:val="18"/>
          <w:szCs w:val="18"/>
          <w:lang w:val="es-ES"/>
        </w:rPr>
      </w:pPr>
      <w:r w:rsidRPr="0054032B">
        <w:rPr>
          <w:b/>
          <w:bCs/>
          <w:sz w:val="18"/>
          <w:szCs w:val="18"/>
          <w:lang w:val="es-ES"/>
        </w:rPr>
        <w:t>3. Objeto</w:t>
      </w:r>
    </w:p>
    <w:p w14:paraId="3294F8E0" w14:textId="63645B82" w:rsidR="004F0B5C" w:rsidRPr="004F0B5C" w:rsidRDefault="004F0B5C" w:rsidP="004F0B5C">
      <w:pPr>
        <w:pBdr>
          <w:bottom w:val="single" w:sz="4" w:space="1" w:color="auto"/>
        </w:pBdr>
        <w:tabs>
          <w:tab w:val="center" w:pos="4507"/>
        </w:tabs>
        <w:rPr>
          <w:sz w:val="18"/>
          <w:szCs w:val="18"/>
          <w:lang w:val="es-ES"/>
        </w:rPr>
      </w:pPr>
      <w:r w:rsidRPr="004F0B5C">
        <w:rPr>
          <w:sz w:val="18"/>
          <w:szCs w:val="18"/>
          <w:lang w:val="es-ES"/>
        </w:rPr>
        <w:t>El objeto de estas base</w:t>
      </w:r>
      <w:r w:rsidR="00311C95">
        <w:rPr>
          <w:sz w:val="18"/>
          <w:szCs w:val="18"/>
          <w:lang w:val="es-ES"/>
        </w:rPr>
        <w:t>s</w:t>
      </w:r>
      <w:r w:rsidRPr="004F0B5C">
        <w:rPr>
          <w:sz w:val="18"/>
          <w:szCs w:val="18"/>
          <w:lang w:val="es-ES"/>
        </w:rPr>
        <w:t xml:space="preserve"> específicas es regular y fijar los criterios y el procedimiento de solicitud, tramitación, concesión, justificación y pago de las subvenciones que otorgue el Ayuntamiento de Santa Coloma de Cervelló, destinadas a la concesión de ayudas en forma de becas individuales en régimen de concurrencia competitiva por: casal de verano y </w:t>
      </w:r>
      <w:proofErr w:type="spellStart"/>
      <w:r w:rsidRPr="004F0B5C">
        <w:rPr>
          <w:sz w:val="18"/>
          <w:szCs w:val="18"/>
          <w:lang w:val="es-ES"/>
        </w:rPr>
        <w:t>casalet</w:t>
      </w:r>
      <w:proofErr w:type="spellEnd"/>
      <w:r w:rsidRPr="004F0B5C">
        <w:rPr>
          <w:sz w:val="18"/>
          <w:szCs w:val="18"/>
          <w:lang w:val="es-ES"/>
        </w:rPr>
        <w:t xml:space="preserve"> 2025 (de I0 a 4 a 4).</w:t>
      </w:r>
    </w:p>
    <w:p w14:paraId="181C8145" w14:textId="77777777" w:rsidR="004F0B5C" w:rsidRPr="004F0B5C" w:rsidRDefault="004F0B5C" w:rsidP="004F0B5C">
      <w:pPr>
        <w:pBdr>
          <w:bottom w:val="single" w:sz="4" w:space="1" w:color="auto"/>
        </w:pBdr>
        <w:tabs>
          <w:tab w:val="center" w:pos="4507"/>
        </w:tabs>
        <w:rPr>
          <w:sz w:val="18"/>
          <w:szCs w:val="18"/>
          <w:lang w:val="es-ES"/>
        </w:rPr>
      </w:pPr>
    </w:p>
    <w:p w14:paraId="1897EA04" w14:textId="77777777" w:rsidR="004F0B5C" w:rsidRPr="0054032B" w:rsidRDefault="004F0B5C" w:rsidP="004F0B5C">
      <w:pPr>
        <w:pBdr>
          <w:bottom w:val="single" w:sz="4" w:space="1" w:color="auto"/>
        </w:pBdr>
        <w:tabs>
          <w:tab w:val="center" w:pos="4507"/>
        </w:tabs>
        <w:rPr>
          <w:b/>
          <w:bCs/>
          <w:sz w:val="18"/>
          <w:szCs w:val="18"/>
          <w:lang w:val="es-ES"/>
        </w:rPr>
      </w:pPr>
      <w:r w:rsidRPr="0054032B">
        <w:rPr>
          <w:b/>
          <w:bCs/>
          <w:sz w:val="18"/>
          <w:szCs w:val="18"/>
          <w:lang w:val="es-ES"/>
        </w:rPr>
        <w:t>4. Régimen de convocatoria</w:t>
      </w:r>
    </w:p>
    <w:p w14:paraId="16F96CE7" w14:textId="77777777" w:rsidR="004F0B5C" w:rsidRPr="004F0B5C" w:rsidRDefault="004F0B5C" w:rsidP="004F0B5C">
      <w:pPr>
        <w:pBdr>
          <w:bottom w:val="single" w:sz="4" w:space="1" w:color="auto"/>
        </w:pBdr>
        <w:tabs>
          <w:tab w:val="center" w:pos="4507"/>
        </w:tabs>
        <w:rPr>
          <w:sz w:val="18"/>
          <w:szCs w:val="18"/>
          <w:lang w:val="es-ES"/>
        </w:rPr>
      </w:pPr>
      <w:r w:rsidRPr="004F0B5C">
        <w:rPr>
          <w:sz w:val="18"/>
          <w:szCs w:val="18"/>
          <w:lang w:val="es-ES"/>
        </w:rPr>
        <w:t>La concesión de las referidas subvenciones se efectuará mediante procedimiento en régimen de concurrencia competitiva.</w:t>
      </w:r>
    </w:p>
    <w:p w14:paraId="79D39E66" w14:textId="77777777" w:rsidR="004F0B5C" w:rsidRPr="004F0B5C" w:rsidRDefault="004F0B5C" w:rsidP="004F0B5C">
      <w:pPr>
        <w:pBdr>
          <w:bottom w:val="single" w:sz="4" w:space="1" w:color="auto"/>
        </w:pBdr>
        <w:tabs>
          <w:tab w:val="center" w:pos="4507"/>
        </w:tabs>
        <w:rPr>
          <w:sz w:val="18"/>
          <w:szCs w:val="18"/>
          <w:lang w:val="es-ES"/>
        </w:rPr>
      </w:pPr>
    </w:p>
    <w:p w14:paraId="4670B002" w14:textId="77777777" w:rsidR="004F0B5C" w:rsidRPr="0054032B" w:rsidRDefault="004F0B5C" w:rsidP="004F0B5C">
      <w:pPr>
        <w:pBdr>
          <w:bottom w:val="single" w:sz="4" w:space="1" w:color="auto"/>
        </w:pBdr>
        <w:tabs>
          <w:tab w:val="center" w:pos="4507"/>
        </w:tabs>
        <w:rPr>
          <w:b/>
          <w:bCs/>
          <w:sz w:val="18"/>
          <w:szCs w:val="18"/>
          <w:lang w:val="es-ES"/>
        </w:rPr>
      </w:pPr>
      <w:r w:rsidRPr="0054032B">
        <w:rPr>
          <w:b/>
          <w:bCs/>
          <w:sz w:val="18"/>
          <w:szCs w:val="18"/>
          <w:lang w:val="es-ES"/>
        </w:rPr>
        <w:t>5. Beneficiarios y requisitos</w:t>
      </w:r>
    </w:p>
    <w:p w14:paraId="6C1D076D" w14:textId="77777777" w:rsidR="004F0B5C" w:rsidRPr="004F0B5C" w:rsidRDefault="004F0B5C" w:rsidP="004F0B5C">
      <w:pPr>
        <w:pBdr>
          <w:bottom w:val="single" w:sz="4" w:space="1" w:color="auto"/>
        </w:pBdr>
        <w:tabs>
          <w:tab w:val="center" w:pos="4507"/>
        </w:tabs>
        <w:rPr>
          <w:sz w:val="18"/>
          <w:szCs w:val="18"/>
          <w:lang w:val="es-ES"/>
        </w:rPr>
      </w:pPr>
      <w:r w:rsidRPr="004F0B5C">
        <w:rPr>
          <w:sz w:val="18"/>
          <w:szCs w:val="18"/>
          <w:lang w:val="es-ES"/>
        </w:rPr>
        <w:t>5.1. Podrán ser beneficiarios los siguientes sujetos:</w:t>
      </w:r>
    </w:p>
    <w:p w14:paraId="30B2E479" w14:textId="77777777" w:rsidR="004F0B5C" w:rsidRPr="004F0B5C" w:rsidRDefault="004F0B5C" w:rsidP="004F0B5C">
      <w:pPr>
        <w:pBdr>
          <w:bottom w:val="single" w:sz="4" w:space="1" w:color="auto"/>
        </w:pBdr>
        <w:tabs>
          <w:tab w:val="center" w:pos="4507"/>
        </w:tabs>
        <w:rPr>
          <w:sz w:val="18"/>
          <w:szCs w:val="18"/>
          <w:lang w:val="es-ES"/>
        </w:rPr>
      </w:pPr>
    </w:p>
    <w:p w14:paraId="59F3C3CE" w14:textId="77777777" w:rsidR="004F0B5C" w:rsidRPr="004F0B5C" w:rsidRDefault="004F0B5C" w:rsidP="004F0B5C">
      <w:pPr>
        <w:pBdr>
          <w:bottom w:val="single" w:sz="4" w:space="1" w:color="auto"/>
        </w:pBdr>
        <w:tabs>
          <w:tab w:val="center" w:pos="4507"/>
        </w:tabs>
        <w:rPr>
          <w:sz w:val="18"/>
          <w:szCs w:val="18"/>
          <w:lang w:val="es-ES"/>
        </w:rPr>
      </w:pPr>
      <w:r w:rsidRPr="004F0B5C">
        <w:rPr>
          <w:sz w:val="18"/>
          <w:szCs w:val="18"/>
          <w:lang w:val="es-ES"/>
        </w:rPr>
        <w:t>Los padres, madres, tutores o tutoras de familias con rentas económicas iguales o inferiores a las establecidas en los baremos y que tengan hijos e hijas a cargo de que sean menores de edad en fecha de realizar la solicitud, que estén empadronados en el municipio como mínimo 3 meses antes de la fecha de realización de la actividad que se inscriban de los jóvenes de infantil a 4º de ESO.</w:t>
      </w:r>
    </w:p>
    <w:p w14:paraId="77ABAB78" w14:textId="77777777" w:rsidR="004F0B5C" w:rsidRPr="004F0B5C" w:rsidRDefault="004F0B5C" w:rsidP="004F0B5C">
      <w:pPr>
        <w:pBdr>
          <w:bottom w:val="single" w:sz="4" w:space="1" w:color="auto"/>
        </w:pBdr>
        <w:tabs>
          <w:tab w:val="center" w:pos="4507"/>
        </w:tabs>
        <w:rPr>
          <w:sz w:val="18"/>
          <w:szCs w:val="18"/>
          <w:lang w:val="es-ES"/>
        </w:rPr>
      </w:pPr>
      <w:r w:rsidRPr="004F0B5C">
        <w:rPr>
          <w:sz w:val="18"/>
          <w:szCs w:val="18"/>
          <w:lang w:val="es-ES"/>
        </w:rPr>
        <w:t>La subvención será para la participación del casal de verano del municipio (incluyendo acogida, comedor, tardes y colonias).</w:t>
      </w:r>
    </w:p>
    <w:p w14:paraId="0FDE218B" w14:textId="77777777" w:rsidR="004F0B5C" w:rsidRPr="004F0B5C" w:rsidRDefault="004F0B5C" w:rsidP="004F0B5C">
      <w:pPr>
        <w:pBdr>
          <w:bottom w:val="single" w:sz="4" w:space="1" w:color="auto"/>
        </w:pBdr>
        <w:tabs>
          <w:tab w:val="center" w:pos="4507"/>
        </w:tabs>
        <w:rPr>
          <w:sz w:val="18"/>
          <w:szCs w:val="18"/>
          <w:lang w:val="es-ES"/>
        </w:rPr>
      </w:pPr>
      <w:r w:rsidRPr="004F0B5C">
        <w:rPr>
          <w:sz w:val="18"/>
          <w:szCs w:val="18"/>
          <w:lang w:val="es-ES"/>
        </w:rPr>
        <w:t>En aquellos casos, que los niños y/o adolescentes tengan reconocido un grado de discapacidad igual o superior al 33% (o informe profesional avalando la necesidad) podrán solicitar la subvención por casales de verano especializados, fuera del municipio.</w:t>
      </w:r>
    </w:p>
    <w:p w14:paraId="57B98A37" w14:textId="77777777" w:rsidR="004F0B5C" w:rsidRPr="004F0B5C" w:rsidRDefault="004F0B5C" w:rsidP="004F0B5C">
      <w:pPr>
        <w:pBdr>
          <w:bottom w:val="single" w:sz="4" w:space="1" w:color="auto"/>
        </w:pBdr>
        <w:tabs>
          <w:tab w:val="center" w:pos="4507"/>
        </w:tabs>
        <w:rPr>
          <w:sz w:val="18"/>
          <w:szCs w:val="18"/>
          <w:lang w:val="es-ES"/>
        </w:rPr>
      </w:pPr>
      <w:r w:rsidRPr="004F0B5C">
        <w:rPr>
          <w:sz w:val="18"/>
          <w:szCs w:val="18"/>
          <w:lang w:val="es-ES"/>
        </w:rPr>
        <w:t>Los miembros de las familias que quieran recibir la subvención del casal de verano tendrán que ser residentes y empadronados en el municipio, en la forma que se especifica en el párrafo anterior. En casos de separación de los padres, si uno de los dos progenitores sigue empadronado en el municipio y el niño sigue escolarizado podrá optar a la subvención.</w:t>
      </w:r>
    </w:p>
    <w:p w14:paraId="03F84D14" w14:textId="77777777" w:rsidR="004F0B5C" w:rsidRPr="004F0B5C" w:rsidRDefault="004F0B5C" w:rsidP="004F0B5C">
      <w:pPr>
        <w:pBdr>
          <w:bottom w:val="single" w:sz="4" w:space="1" w:color="auto"/>
        </w:pBdr>
        <w:tabs>
          <w:tab w:val="center" w:pos="4507"/>
        </w:tabs>
        <w:rPr>
          <w:sz w:val="18"/>
          <w:szCs w:val="18"/>
          <w:lang w:val="es-ES"/>
        </w:rPr>
      </w:pPr>
    </w:p>
    <w:p w14:paraId="67B1BDB9" w14:textId="77777777" w:rsidR="004F0B5C" w:rsidRPr="004F0B5C" w:rsidRDefault="004F0B5C" w:rsidP="004F0B5C">
      <w:pPr>
        <w:pBdr>
          <w:bottom w:val="single" w:sz="4" w:space="1" w:color="auto"/>
        </w:pBdr>
        <w:tabs>
          <w:tab w:val="center" w:pos="4507"/>
        </w:tabs>
        <w:rPr>
          <w:sz w:val="18"/>
          <w:szCs w:val="18"/>
          <w:lang w:val="es-ES"/>
        </w:rPr>
      </w:pPr>
      <w:r w:rsidRPr="004F0B5C">
        <w:rPr>
          <w:sz w:val="18"/>
          <w:szCs w:val="18"/>
          <w:lang w:val="es-ES"/>
        </w:rPr>
        <w:t>5.2. Éstos deberán cumplir los siguientes requisitos:</w:t>
      </w:r>
    </w:p>
    <w:p w14:paraId="28C84AA9" w14:textId="77777777" w:rsidR="004F0B5C" w:rsidRPr="004F0B5C" w:rsidRDefault="004F0B5C" w:rsidP="004F0B5C">
      <w:pPr>
        <w:pBdr>
          <w:bottom w:val="single" w:sz="4" w:space="1" w:color="auto"/>
        </w:pBdr>
        <w:tabs>
          <w:tab w:val="center" w:pos="4507"/>
        </w:tabs>
        <w:rPr>
          <w:sz w:val="18"/>
          <w:szCs w:val="18"/>
          <w:lang w:val="es-ES"/>
        </w:rPr>
      </w:pPr>
    </w:p>
    <w:p w14:paraId="26E4F0D1" w14:textId="77777777" w:rsidR="004F0B5C" w:rsidRPr="004F0B5C" w:rsidRDefault="004F0B5C" w:rsidP="004F0B5C">
      <w:pPr>
        <w:pBdr>
          <w:bottom w:val="single" w:sz="4" w:space="1" w:color="auto"/>
        </w:pBdr>
        <w:tabs>
          <w:tab w:val="center" w:pos="4507"/>
        </w:tabs>
        <w:rPr>
          <w:sz w:val="18"/>
          <w:szCs w:val="18"/>
          <w:lang w:val="es-ES"/>
        </w:rPr>
      </w:pPr>
      <w:r w:rsidRPr="004F0B5C">
        <w:rPr>
          <w:sz w:val="18"/>
          <w:szCs w:val="18"/>
          <w:lang w:val="es-ES"/>
        </w:rPr>
        <w:t>5.21 Presentar la solicitud y documentación requerida dentro de los plazos establecidos en estas bases.</w:t>
      </w:r>
    </w:p>
    <w:p w14:paraId="37F736FA" w14:textId="77777777" w:rsidR="004F0B5C" w:rsidRPr="004F0B5C" w:rsidRDefault="004F0B5C" w:rsidP="004F0B5C">
      <w:pPr>
        <w:pBdr>
          <w:bottom w:val="single" w:sz="4" w:space="1" w:color="auto"/>
        </w:pBdr>
        <w:tabs>
          <w:tab w:val="center" w:pos="4507"/>
        </w:tabs>
        <w:rPr>
          <w:sz w:val="18"/>
          <w:szCs w:val="18"/>
          <w:lang w:val="es-ES"/>
        </w:rPr>
      </w:pPr>
      <w:r w:rsidRPr="004F0B5C">
        <w:rPr>
          <w:sz w:val="18"/>
          <w:szCs w:val="18"/>
          <w:lang w:val="es-ES"/>
        </w:rPr>
        <w:t>5.22 Una única solicitud por niño/a.</w:t>
      </w:r>
    </w:p>
    <w:p w14:paraId="2204DF60" w14:textId="77777777" w:rsidR="004F0B5C" w:rsidRPr="004F0B5C" w:rsidRDefault="004F0B5C" w:rsidP="004F0B5C">
      <w:pPr>
        <w:pBdr>
          <w:bottom w:val="single" w:sz="4" w:space="1" w:color="auto"/>
        </w:pBdr>
        <w:tabs>
          <w:tab w:val="center" w:pos="4507"/>
        </w:tabs>
        <w:rPr>
          <w:sz w:val="18"/>
          <w:szCs w:val="18"/>
          <w:lang w:val="es-ES"/>
        </w:rPr>
      </w:pPr>
      <w:r w:rsidRPr="004F0B5C">
        <w:rPr>
          <w:sz w:val="18"/>
          <w:szCs w:val="18"/>
          <w:lang w:val="es-ES"/>
        </w:rPr>
        <w:t>5.23 La inscripción en el casal de verano debe tener una duración mínima de 2 semanas del total de la duración del casal.</w:t>
      </w:r>
    </w:p>
    <w:p w14:paraId="2FFA3573" w14:textId="77777777" w:rsidR="004F0B5C" w:rsidRPr="004F0B5C" w:rsidRDefault="004F0B5C" w:rsidP="004F0B5C">
      <w:pPr>
        <w:pBdr>
          <w:bottom w:val="single" w:sz="4" w:space="1" w:color="auto"/>
        </w:pBdr>
        <w:tabs>
          <w:tab w:val="center" w:pos="4507"/>
        </w:tabs>
        <w:rPr>
          <w:sz w:val="18"/>
          <w:szCs w:val="18"/>
          <w:lang w:val="es-ES"/>
        </w:rPr>
      </w:pPr>
      <w:r w:rsidRPr="004F0B5C">
        <w:rPr>
          <w:sz w:val="18"/>
          <w:szCs w:val="18"/>
          <w:lang w:val="es-ES"/>
        </w:rPr>
        <w:t>5.24 No tener deudas pendientes con el Ayuntamiento en el momento de la solicitud. Con la salvedad de los solicitantes que tengan abierto un plan de trabajo activo desde Servicios Sociales previo informe técnico.</w:t>
      </w:r>
    </w:p>
    <w:p w14:paraId="2CE152DF" w14:textId="77777777" w:rsidR="004F0B5C" w:rsidRPr="004F0B5C" w:rsidRDefault="004F0B5C" w:rsidP="004F0B5C">
      <w:pPr>
        <w:pBdr>
          <w:bottom w:val="single" w:sz="4" w:space="1" w:color="auto"/>
        </w:pBdr>
        <w:tabs>
          <w:tab w:val="center" w:pos="4507"/>
        </w:tabs>
        <w:rPr>
          <w:sz w:val="18"/>
          <w:szCs w:val="18"/>
          <w:lang w:val="es-ES"/>
        </w:rPr>
      </w:pPr>
      <w:r w:rsidRPr="004F0B5C">
        <w:rPr>
          <w:sz w:val="18"/>
          <w:szCs w:val="18"/>
          <w:lang w:val="es-ES"/>
        </w:rPr>
        <w:t>5.25 Presentar la documentación justificativa una vez realizada la actividad subvencionada.</w:t>
      </w:r>
    </w:p>
    <w:p w14:paraId="5B350389" w14:textId="77777777" w:rsidR="004F0B5C" w:rsidRPr="004F0B5C" w:rsidRDefault="004F0B5C" w:rsidP="004F0B5C">
      <w:pPr>
        <w:pBdr>
          <w:bottom w:val="single" w:sz="4" w:space="1" w:color="auto"/>
        </w:pBdr>
        <w:tabs>
          <w:tab w:val="center" w:pos="4507"/>
        </w:tabs>
        <w:rPr>
          <w:sz w:val="18"/>
          <w:szCs w:val="18"/>
          <w:lang w:val="es-ES"/>
        </w:rPr>
      </w:pPr>
      <w:r w:rsidRPr="004F0B5C">
        <w:rPr>
          <w:sz w:val="18"/>
          <w:szCs w:val="18"/>
          <w:lang w:val="es-ES"/>
        </w:rPr>
        <w:t xml:space="preserve">5.26 No recibir ayudas del Ayuntamiento de Santa Coloma de Cervelló o de otras administraciones, entidades o fundaciones por la misma actividad o programa, que junto con lo que se pide en esta convocatoria supere el total del coste </w:t>
      </w:r>
      <w:proofErr w:type="gramStart"/>
      <w:r w:rsidRPr="004F0B5C">
        <w:rPr>
          <w:sz w:val="18"/>
          <w:szCs w:val="18"/>
          <w:lang w:val="es-ES"/>
        </w:rPr>
        <w:t>del mismo</w:t>
      </w:r>
      <w:proofErr w:type="gramEnd"/>
      <w:r w:rsidRPr="004F0B5C">
        <w:rPr>
          <w:sz w:val="18"/>
          <w:szCs w:val="18"/>
          <w:lang w:val="es-ES"/>
        </w:rPr>
        <w:t>.</w:t>
      </w:r>
    </w:p>
    <w:p w14:paraId="1BD58666" w14:textId="24F19816" w:rsidR="004F0B5C" w:rsidRPr="004F0B5C" w:rsidRDefault="004F0B5C" w:rsidP="004F0B5C">
      <w:pPr>
        <w:pBdr>
          <w:bottom w:val="single" w:sz="4" w:space="1" w:color="auto"/>
        </w:pBdr>
        <w:tabs>
          <w:tab w:val="center" w:pos="4507"/>
        </w:tabs>
        <w:rPr>
          <w:sz w:val="18"/>
          <w:szCs w:val="18"/>
          <w:lang w:val="es-ES"/>
        </w:rPr>
      </w:pPr>
      <w:r w:rsidRPr="004F0B5C">
        <w:rPr>
          <w:sz w:val="18"/>
          <w:szCs w:val="18"/>
          <w:lang w:val="es-ES"/>
        </w:rPr>
        <w:lastRenderedPageBreak/>
        <w:t>5.27 Familias monoparentales, a efectos de aplicación del baremo. En caso de familias monoparentales acreditadas mediante el título correspondiente, debe aplicarse la ponderación correspondiente a una persona miembro más.</w:t>
      </w:r>
    </w:p>
    <w:p w14:paraId="6991B28C" w14:textId="77777777" w:rsidR="004F0B5C" w:rsidRPr="004F0B5C" w:rsidRDefault="004F0B5C" w:rsidP="004F0B5C">
      <w:pPr>
        <w:pBdr>
          <w:bottom w:val="single" w:sz="4" w:space="1" w:color="auto"/>
        </w:pBdr>
        <w:tabs>
          <w:tab w:val="center" w:pos="4507"/>
        </w:tabs>
        <w:rPr>
          <w:sz w:val="18"/>
          <w:szCs w:val="18"/>
          <w:lang w:val="es-ES"/>
        </w:rPr>
      </w:pPr>
      <w:r w:rsidRPr="004F0B5C">
        <w:rPr>
          <w:sz w:val="18"/>
          <w:szCs w:val="18"/>
          <w:lang w:val="es-ES"/>
        </w:rPr>
        <w:t>5.28 Reconocimiento de la discapacidad, a efectos de aplicación del baremo. En caso de que alguna de las personas miembros de la unidad familiar tenga el reconocimiento legal de persona discapacitada (33%), debe aplicarse la ponderación correspondiente a una persona miembro más.</w:t>
      </w:r>
    </w:p>
    <w:p w14:paraId="157B873E" w14:textId="77777777" w:rsidR="004F0B5C" w:rsidRPr="004F0B5C" w:rsidRDefault="004F0B5C" w:rsidP="004F0B5C">
      <w:pPr>
        <w:pBdr>
          <w:bottom w:val="single" w:sz="4" w:space="1" w:color="auto"/>
        </w:pBdr>
        <w:tabs>
          <w:tab w:val="center" w:pos="4507"/>
        </w:tabs>
        <w:rPr>
          <w:sz w:val="18"/>
          <w:szCs w:val="18"/>
          <w:lang w:val="es-ES"/>
        </w:rPr>
      </w:pPr>
      <w:r w:rsidRPr="004F0B5C">
        <w:rPr>
          <w:sz w:val="18"/>
          <w:szCs w:val="18"/>
          <w:lang w:val="es-ES"/>
        </w:rPr>
        <w:t>La renta familiar no puede superar los umbrales máximos que se establecen a continuación:</w:t>
      </w:r>
    </w:p>
    <w:p w14:paraId="3F001BF5" w14:textId="77777777" w:rsidR="004F0B5C" w:rsidRPr="004F0B5C" w:rsidRDefault="004F0B5C" w:rsidP="004F0B5C">
      <w:pPr>
        <w:pBdr>
          <w:bottom w:val="single" w:sz="4" w:space="1" w:color="auto"/>
        </w:pBdr>
        <w:tabs>
          <w:tab w:val="center" w:pos="4507"/>
        </w:tabs>
        <w:rPr>
          <w:sz w:val="18"/>
          <w:szCs w:val="18"/>
          <w:lang w:val="es-ES"/>
        </w:rPr>
      </w:pPr>
      <w:r w:rsidRPr="004F0B5C">
        <w:rPr>
          <w:sz w:val="18"/>
          <w:szCs w:val="18"/>
          <w:lang w:val="es-ES"/>
        </w:rPr>
        <w:t>Miembros de la unidad familiar Renta máxima</w:t>
      </w:r>
    </w:p>
    <w:p w14:paraId="023D55F5" w14:textId="77777777" w:rsidR="004F0B5C" w:rsidRPr="004F0B5C" w:rsidRDefault="004F0B5C" w:rsidP="004F0B5C">
      <w:pPr>
        <w:pBdr>
          <w:bottom w:val="single" w:sz="4" w:space="1" w:color="auto"/>
        </w:pBdr>
        <w:tabs>
          <w:tab w:val="center" w:pos="4507"/>
        </w:tabs>
        <w:rPr>
          <w:sz w:val="18"/>
          <w:szCs w:val="18"/>
          <w:lang w:val="es-ES"/>
        </w:rPr>
      </w:pPr>
      <w:r w:rsidRPr="004F0B5C">
        <w:rPr>
          <w:sz w:val="18"/>
          <w:szCs w:val="18"/>
          <w:lang w:val="es-ES"/>
        </w:rPr>
        <w:t>Familia de 2 miembros 23.354,80 €</w:t>
      </w:r>
    </w:p>
    <w:p w14:paraId="06174437" w14:textId="77777777" w:rsidR="004F0B5C" w:rsidRPr="004F0B5C" w:rsidRDefault="004F0B5C" w:rsidP="004F0B5C">
      <w:pPr>
        <w:pBdr>
          <w:bottom w:val="single" w:sz="4" w:space="1" w:color="auto"/>
        </w:pBdr>
        <w:tabs>
          <w:tab w:val="center" w:pos="4507"/>
        </w:tabs>
        <w:rPr>
          <w:sz w:val="18"/>
          <w:szCs w:val="18"/>
          <w:lang w:val="es-ES"/>
        </w:rPr>
      </w:pPr>
      <w:r w:rsidRPr="004F0B5C">
        <w:rPr>
          <w:sz w:val="18"/>
          <w:szCs w:val="18"/>
          <w:lang w:val="es-ES"/>
        </w:rPr>
        <w:t>Familia de 3 miembros 32.696,72 €</w:t>
      </w:r>
    </w:p>
    <w:p w14:paraId="45A0ABE7" w14:textId="77777777" w:rsidR="004F0B5C" w:rsidRPr="004F0B5C" w:rsidRDefault="004F0B5C" w:rsidP="004F0B5C">
      <w:pPr>
        <w:pBdr>
          <w:bottom w:val="single" w:sz="4" w:space="1" w:color="auto"/>
        </w:pBdr>
        <w:tabs>
          <w:tab w:val="center" w:pos="4507"/>
        </w:tabs>
        <w:rPr>
          <w:sz w:val="18"/>
          <w:szCs w:val="18"/>
          <w:lang w:val="es-ES"/>
        </w:rPr>
      </w:pPr>
      <w:r w:rsidRPr="004F0B5C">
        <w:rPr>
          <w:sz w:val="18"/>
          <w:szCs w:val="18"/>
          <w:lang w:val="es-ES"/>
        </w:rPr>
        <w:t>Familia de 4 miembros 39.236,06 €</w:t>
      </w:r>
    </w:p>
    <w:p w14:paraId="3FEF970C" w14:textId="77777777" w:rsidR="004F0B5C" w:rsidRPr="004F0B5C" w:rsidRDefault="004F0B5C" w:rsidP="004F0B5C">
      <w:pPr>
        <w:pBdr>
          <w:bottom w:val="single" w:sz="4" w:space="1" w:color="auto"/>
        </w:pBdr>
        <w:tabs>
          <w:tab w:val="center" w:pos="4507"/>
        </w:tabs>
        <w:rPr>
          <w:sz w:val="18"/>
          <w:szCs w:val="18"/>
          <w:lang w:val="es-ES"/>
        </w:rPr>
      </w:pPr>
      <w:r w:rsidRPr="004F0B5C">
        <w:rPr>
          <w:sz w:val="18"/>
          <w:szCs w:val="18"/>
          <w:lang w:val="es-ES"/>
        </w:rPr>
        <w:t>Familia de 5 miembros 45.775,41 €</w:t>
      </w:r>
    </w:p>
    <w:p w14:paraId="6582859E" w14:textId="77777777" w:rsidR="004F0B5C" w:rsidRPr="004F0B5C" w:rsidRDefault="004F0B5C" w:rsidP="004F0B5C">
      <w:pPr>
        <w:pBdr>
          <w:bottom w:val="single" w:sz="4" w:space="1" w:color="auto"/>
        </w:pBdr>
        <w:tabs>
          <w:tab w:val="center" w:pos="4507"/>
        </w:tabs>
        <w:rPr>
          <w:sz w:val="18"/>
          <w:szCs w:val="18"/>
          <w:lang w:val="es-ES"/>
        </w:rPr>
      </w:pPr>
      <w:r w:rsidRPr="004F0B5C">
        <w:rPr>
          <w:sz w:val="18"/>
          <w:szCs w:val="18"/>
          <w:lang w:val="es-ES"/>
        </w:rPr>
        <w:t>Familia de 6 miembros 52.314,75 €</w:t>
      </w:r>
    </w:p>
    <w:p w14:paraId="7005B82F" w14:textId="5B4CEB91" w:rsidR="004F0B5C" w:rsidRDefault="004F0B5C" w:rsidP="004F0B5C">
      <w:pPr>
        <w:pBdr>
          <w:bottom w:val="single" w:sz="4" w:space="1" w:color="auto"/>
        </w:pBdr>
        <w:tabs>
          <w:tab w:val="center" w:pos="4507"/>
        </w:tabs>
        <w:rPr>
          <w:sz w:val="18"/>
          <w:szCs w:val="18"/>
          <w:lang w:val="es-ES"/>
        </w:rPr>
      </w:pPr>
      <w:r w:rsidRPr="004F0B5C">
        <w:rPr>
          <w:sz w:val="18"/>
          <w:szCs w:val="18"/>
          <w:lang w:val="es-ES"/>
        </w:rPr>
        <w:t>* Por cada miembro adicional, se aumentará el 0,7 del IRSC.</w:t>
      </w:r>
    </w:p>
    <w:p w14:paraId="5DA22BC8" w14:textId="77777777" w:rsidR="004F0B5C" w:rsidRDefault="004F0B5C" w:rsidP="00F24D87">
      <w:pPr>
        <w:pBdr>
          <w:bottom w:val="single" w:sz="4" w:space="1" w:color="auto"/>
        </w:pBdr>
        <w:tabs>
          <w:tab w:val="center" w:pos="4507"/>
        </w:tabs>
        <w:rPr>
          <w:sz w:val="18"/>
          <w:szCs w:val="18"/>
          <w:lang w:val="es-ES"/>
        </w:rPr>
      </w:pPr>
    </w:p>
    <w:p w14:paraId="470FCC1E" w14:textId="77777777" w:rsidR="004F0B5C" w:rsidRPr="0054032B" w:rsidRDefault="004F0B5C" w:rsidP="004F0B5C">
      <w:pPr>
        <w:pBdr>
          <w:bottom w:val="single" w:sz="4" w:space="1" w:color="auto"/>
        </w:pBdr>
        <w:tabs>
          <w:tab w:val="center" w:pos="4507"/>
        </w:tabs>
        <w:rPr>
          <w:b/>
          <w:bCs/>
          <w:sz w:val="18"/>
          <w:szCs w:val="18"/>
          <w:lang w:val="es-ES"/>
        </w:rPr>
      </w:pPr>
      <w:r w:rsidRPr="0054032B">
        <w:rPr>
          <w:b/>
          <w:bCs/>
          <w:sz w:val="18"/>
          <w:szCs w:val="18"/>
          <w:lang w:val="es-ES"/>
        </w:rPr>
        <w:t>6. Órganos competentes para la instrucción y resolución de los procedimientos</w:t>
      </w:r>
    </w:p>
    <w:p w14:paraId="44167856" w14:textId="77777777" w:rsidR="004F0B5C" w:rsidRPr="004F0B5C" w:rsidRDefault="004F0B5C" w:rsidP="004F0B5C">
      <w:pPr>
        <w:pBdr>
          <w:bottom w:val="single" w:sz="4" w:space="1" w:color="auto"/>
        </w:pBdr>
        <w:tabs>
          <w:tab w:val="center" w:pos="4507"/>
        </w:tabs>
        <w:rPr>
          <w:sz w:val="18"/>
          <w:szCs w:val="18"/>
          <w:lang w:val="es-ES"/>
        </w:rPr>
      </w:pPr>
      <w:r w:rsidRPr="004F0B5C">
        <w:rPr>
          <w:sz w:val="18"/>
          <w:szCs w:val="18"/>
          <w:lang w:val="es-ES"/>
        </w:rPr>
        <w:t xml:space="preserve">6.1. El órgano competente para la ordenación del procedimiento, convocatoria, plazo de presentación de solicitudes y modelos normalizados será el </w:t>
      </w:r>
      <w:proofErr w:type="gramStart"/>
      <w:r w:rsidRPr="004F0B5C">
        <w:rPr>
          <w:sz w:val="18"/>
          <w:szCs w:val="18"/>
          <w:lang w:val="es-ES"/>
        </w:rPr>
        <w:t>Alcalde</w:t>
      </w:r>
      <w:proofErr w:type="gramEnd"/>
      <w:r w:rsidRPr="004F0B5C">
        <w:rPr>
          <w:sz w:val="18"/>
          <w:szCs w:val="18"/>
          <w:lang w:val="es-ES"/>
        </w:rPr>
        <w:t xml:space="preserve"> o </w:t>
      </w:r>
      <w:proofErr w:type="gramStart"/>
      <w:r w:rsidRPr="004F0B5C">
        <w:rPr>
          <w:sz w:val="18"/>
          <w:szCs w:val="18"/>
          <w:lang w:val="es-ES"/>
        </w:rPr>
        <w:t>Concejal</w:t>
      </w:r>
      <w:proofErr w:type="gramEnd"/>
      <w:r w:rsidRPr="004F0B5C">
        <w:rPr>
          <w:sz w:val="18"/>
          <w:szCs w:val="18"/>
          <w:lang w:val="es-ES"/>
        </w:rPr>
        <w:t xml:space="preserve"> en quien delegue.</w:t>
      </w:r>
    </w:p>
    <w:p w14:paraId="2D134220" w14:textId="77777777" w:rsidR="004F0B5C" w:rsidRPr="004F0B5C" w:rsidRDefault="004F0B5C" w:rsidP="004F0B5C">
      <w:pPr>
        <w:pBdr>
          <w:bottom w:val="single" w:sz="4" w:space="1" w:color="auto"/>
        </w:pBdr>
        <w:tabs>
          <w:tab w:val="center" w:pos="4507"/>
        </w:tabs>
        <w:rPr>
          <w:sz w:val="18"/>
          <w:szCs w:val="18"/>
          <w:lang w:val="es-ES"/>
        </w:rPr>
      </w:pPr>
    </w:p>
    <w:p w14:paraId="56DC9905" w14:textId="77777777" w:rsidR="004F0B5C" w:rsidRPr="004F0B5C" w:rsidRDefault="004F0B5C" w:rsidP="004F0B5C">
      <w:pPr>
        <w:pBdr>
          <w:bottom w:val="single" w:sz="4" w:space="1" w:color="auto"/>
        </w:pBdr>
        <w:tabs>
          <w:tab w:val="center" w:pos="4507"/>
        </w:tabs>
        <w:rPr>
          <w:sz w:val="18"/>
          <w:szCs w:val="18"/>
          <w:lang w:val="es-ES"/>
        </w:rPr>
      </w:pPr>
      <w:r w:rsidRPr="004F0B5C">
        <w:rPr>
          <w:sz w:val="18"/>
          <w:szCs w:val="18"/>
          <w:lang w:val="es-ES"/>
        </w:rPr>
        <w:t>6.2. El órgano competente para la instrucción del procedimiento será la Comisión evaluadora, que tendrá la siguiente composición:</w:t>
      </w:r>
    </w:p>
    <w:p w14:paraId="67E73506" w14:textId="77777777" w:rsidR="004F0B5C" w:rsidRPr="004F0B5C" w:rsidRDefault="004F0B5C" w:rsidP="004F0B5C">
      <w:pPr>
        <w:pBdr>
          <w:bottom w:val="single" w:sz="4" w:space="1" w:color="auto"/>
        </w:pBdr>
        <w:tabs>
          <w:tab w:val="center" w:pos="4507"/>
        </w:tabs>
        <w:rPr>
          <w:sz w:val="18"/>
          <w:szCs w:val="18"/>
          <w:lang w:val="es-ES"/>
        </w:rPr>
      </w:pPr>
    </w:p>
    <w:p w14:paraId="2BEA09B6" w14:textId="77777777" w:rsidR="004F0B5C" w:rsidRPr="004F0B5C" w:rsidRDefault="004F0B5C" w:rsidP="004F0B5C">
      <w:pPr>
        <w:pBdr>
          <w:bottom w:val="single" w:sz="4" w:space="1" w:color="auto"/>
        </w:pBdr>
        <w:tabs>
          <w:tab w:val="center" w:pos="4507"/>
        </w:tabs>
        <w:rPr>
          <w:sz w:val="18"/>
          <w:szCs w:val="18"/>
          <w:lang w:val="es-ES"/>
        </w:rPr>
      </w:pPr>
      <w:r w:rsidRPr="004F0B5C">
        <w:rPr>
          <w:sz w:val="18"/>
          <w:szCs w:val="18"/>
          <w:lang w:val="es-ES"/>
        </w:rPr>
        <w:t>• Titular de la Secretaría del Ayuntamiento de Santa Coloma de Cervelló o funcionario en quien delegue.</w:t>
      </w:r>
    </w:p>
    <w:p w14:paraId="4C835F7C" w14:textId="77777777" w:rsidR="004F0B5C" w:rsidRPr="004F0B5C" w:rsidRDefault="004F0B5C" w:rsidP="004F0B5C">
      <w:pPr>
        <w:pBdr>
          <w:bottom w:val="single" w:sz="4" w:space="1" w:color="auto"/>
        </w:pBdr>
        <w:tabs>
          <w:tab w:val="center" w:pos="4507"/>
        </w:tabs>
        <w:rPr>
          <w:sz w:val="18"/>
          <w:szCs w:val="18"/>
          <w:lang w:val="es-ES"/>
        </w:rPr>
      </w:pPr>
      <w:r w:rsidRPr="004F0B5C">
        <w:rPr>
          <w:sz w:val="18"/>
          <w:szCs w:val="18"/>
          <w:lang w:val="es-ES"/>
        </w:rPr>
        <w:t>• Educadora Social del Ayuntamiento</w:t>
      </w:r>
    </w:p>
    <w:p w14:paraId="66F3061D" w14:textId="77777777" w:rsidR="004F0B5C" w:rsidRPr="004F0B5C" w:rsidRDefault="004F0B5C" w:rsidP="004F0B5C">
      <w:pPr>
        <w:pBdr>
          <w:bottom w:val="single" w:sz="4" w:space="1" w:color="auto"/>
        </w:pBdr>
        <w:tabs>
          <w:tab w:val="center" w:pos="4507"/>
        </w:tabs>
        <w:rPr>
          <w:sz w:val="18"/>
          <w:szCs w:val="18"/>
          <w:lang w:val="es-ES"/>
        </w:rPr>
      </w:pPr>
      <w:r w:rsidRPr="004F0B5C">
        <w:rPr>
          <w:sz w:val="18"/>
          <w:szCs w:val="18"/>
          <w:lang w:val="es-ES"/>
        </w:rPr>
        <w:t>• Técnico de Deportes</w:t>
      </w:r>
    </w:p>
    <w:p w14:paraId="143E8039" w14:textId="77777777" w:rsidR="004F0B5C" w:rsidRPr="004F0B5C" w:rsidRDefault="004F0B5C" w:rsidP="004F0B5C">
      <w:pPr>
        <w:pBdr>
          <w:bottom w:val="single" w:sz="4" w:space="1" w:color="auto"/>
        </w:pBdr>
        <w:tabs>
          <w:tab w:val="center" w:pos="4507"/>
        </w:tabs>
        <w:rPr>
          <w:sz w:val="18"/>
          <w:szCs w:val="18"/>
          <w:lang w:val="es-ES"/>
        </w:rPr>
      </w:pPr>
      <w:r w:rsidRPr="004F0B5C">
        <w:rPr>
          <w:sz w:val="18"/>
          <w:szCs w:val="18"/>
          <w:lang w:val="es-ES"/>
        </w:rPr>
        <w:t>• Técnica de Educación</w:t>
      </w:r>
    </w:p>
    <w:p w14:paraId="3CC9BD95" w14:textId="77777777" w:rsidR="004F0B5C" w:rsidRPr="004F0B5C" w:rsidRDefault="004F0B5C" w:rsidP="004F0B5C">
      <w:pPr>
        <w:pBdr>
          <w:bottom w:val="single" w:sz="4" w:space="1" w:color="auto"/>
        </w:pBdr>
        <w:tabs>
          <w:tab w:val="center" w:pos="4507"/>
        </w:tabs>
        <w:rPr>
          <w:sz w:val="18"/>
          <w:szCs w:val="18"/>
          <w:lang w:val="es-ES"/>
        </w:rPr>
      </w:pPr>
      <w:r w:rsidRPr="004F0B5C">
        <w:rPr>
          <w:sz w:val="18"/>
          <w:szCs w:val="18"/>
          <w:lang w:val="es-ES"/>
        </w:rPr>
        <w:t>• Técnico de Hacienda y Economía</w:t>
      </w:r>
    </w:p>
    <w:p w14:paraId="227AE3C8" w14:textId="77777777" w:rsidR="004F0B5C" w:rsidRPr="004F0B5C" w:rsidRDefault="004F0B5C" w:rsidP="004F0B5C">
      <w:pPr>
        <w:pBdr>
          <w:bottom w:val="single" w:sz="4" w:space="1" w:color="auto"/>
        </w:pBdr>
        <w:tabs>
          <w:tab w:val="center" w:pos="4507"/>
        </w:tabs>
        <w:rPr>
          <w:sz w:val="18"/>
          <w:szCs w:val="18"/>
          <w:lang w:val="es-ES"/>
        </w:rPr>
      </w:pPr>
    </w:p>
    <w:p w14:paraId="5F8143A6" w14:textId="77777777" w:rsidR="004F0B5C" w:rsidRPr="004F0B5C" w:rsidRDefault="004F0B5C" w:rsidP="004F0B5C">
      <w:pPr>
        <w:pBdr>
          <w:bottom w:val="single" w:sz="4" w:space="1" w:color="auto"/>
        </w:pBdr>
        <w:tabs>
          <w:tab w:val="center" w:pos="4507"/>
        </w:tabs>
        <w:rPr>
          <w:sz w:val="18"/>
          <w:szCs w:val="18"/>
          <w:lang w:val="es-ES"/>
        </w:rPr>
      </w:pPr>
      <w:r w:rsidRPr="004F0B5C">
        <w:rPr>
          <w:sz w:val="18"/>
          <w:szCs w:val="18"/>
          <w:lang w:val="es-ES"/>
        </w:rPr>
        <w:t>6.3. La concesión de las subvenciones corresponderá a la Junta de gobierno local.</w:t>
      </w:r>
    </w:p>
    <w:p w14:paraId="7D0D28E4" w14:textId="77777777" w:rsidR="004F0B5C" w:rsidRPr="004F0B5C" w:rsidRDefault="004F0B5C" w:rsidP="004F0B5C">
      <w:pPr>
        <w:pBdr>
          <w:bottom w:val="single" w:sz="4" w:space="1" w:color="auto"/>
        </w:pBdr>
        <w:tabs>
          <w:tab w:val="center" w:pos="4507"/>
        </w:tabs>
        <w:rPr>
          <w:sz w:val="18"/>
          <w:szCs w:val="18"/>
          <w:lang w:val="es-ES"/>
        </w:rPr>
      </w:pPr>
    </w:p>
    <w:p w14:paraId="7CE6C11D" w14:textId="77777777" w:rsidR="004F0B5C" w:rsidRPr="0054032B" w:rsidRDefault="004F0B5C" w:rsidP="004F0B5C">
      <w:pPr>
        <w:pBdr>
          <w:bottom w:val="single" w:sz="4" w:space="1" w:color="auto"/>
        </w:pBdr>
        <w:tabs>
          <w:tab w:val="center" w:pos="4507"/>
        </w:tabs>
        <w:rPr>
          <w:b/>
          <w:bCs/>
          <w:sz w:val="18"/>
          <w:szCs w:val="18"/>
          <w:lang w:val="es-ES"/>
        </w:rPr>
      </w:pPr>
      <w:r w:rsidRPr="0054032B">
        <w:rPr>
          <w:b/>
          <w:bCs/>
          <w:sz w:val="18"/>
          <w:szCs w:val="18"/>
          <w:lang w:val="es-ES"/>
        </w:rPr>
        <w:t>7. Plazo de presentación de las solicitudes y de resolución y notificación</w:t>
      </w:r>
    </w:p>
    <w:p w14:paraId="3B8B7357" w14:textId="77777777" w:rsidR="004F0B5C" w:rsidRPr="004F0B5C" w:rsidRDefault="004F0B5C" w:rsidP="004F0B5C">
      <w:pPr>
        <w:pBdr>
          <w:bottom w:val="single" w:sz="4" w:space="1" w:color="auto"/>
        </w:pBdr>
        <w:tabs>
          <w:tab w:val="center" w:pos="4507"/>
        </w:tabs>
        <w:rPr>
          <w:sz w:val="18"/>
          <w:szCs w:val="18"/>
          <w:lang w:val="es-ES"/>
        </w:rPr>
      </w:pPr>
      <w:r w:rsidRPr="004F0B5C">
        <w:rPr>
          <w:sz w:val="18"/>
          <w:szCs w:val="18"/>
          <w:lang w:val="es-ES"/>
        </w:rPr>
        <w:t>7.1. El plazo para la presentación de solicitudes de las presentes subvenciones será del 8 al 29 de septiembre, ambos inclusive.</w:t>
      </w:r>
    </w:p>
    <w:p w14:paraId="6FD4A98B" w14:textId="77777777" w:rsidR="004F0B5C" w:rsidRPr="004F0B5C" w:rsidRDefault="004F0B5C" w:rsidP="004F0B5C">
      <w:pPr>
        <w:pBdr>
          <w:bottom w:val="single" w:sz="4" w:space="1" w:color="auto"/>
        </w:pBdr>
        <w:tabs>
          <w:tab w:val="center" w:pos="4507"/>
        </w:tabs>
        <w:rPr>
          <w:sz w:val="18"/>
          <w:szCs w:val="18"/>
          <w:lang w:val="es-ES"/>
        </w:rPr>
      </w:pPr>
    </w:p>
    <w:p w14:paraId="4C792AA3" w14:textId="77777777" w:rsidR="004F0B5C" w:rsidRPr="004F0B5C" w:rsidRDefault="004F0B5C" w:rsidP="004F0B5C">
      <w:pPr>
        <w:pBdr>
          <w:bottom w:val="single" w:sz="4" w:space="1" w:color="auto"/>
        </w:pBdr>
        <w:tabs>
          <w:tab w:val="center" w:pos="4507"/>
        </w:tabs>
        <w:rPr>
          <w:sz w:val="18"/>
          <w:szCs w:val="18"/>
          <w:lang w:val="es-ES"/>
        </w:rPr>
      </w:pPr>
      <w:r w:rsidRPr="004F0B5C">
        <w:rPr>
          <w:sz w:val="18"/>
          <w:szCs w:val="18"/>
          <w:lang w:val="es-ES"/>
        </w:rPr>
        <w:t>7.2. El plazo de resolución y notificación del procedimiento de concesión será de 6 meses.</w:t>
      </w:r>
    </w:p>
    <w:p w14:paraId="5F6593D8" w14:textId="77777777" w:rsidR="004F0B5C" w:rsidRPr="004F0B5C" w:rsidRDefault="004F0B5C" w:rsidP="004F0B5C">
      <w:pPr>
        <w:pBdr>
          <w:bottom w:val="single" w:sz="4" w:space="1" w:color="auto"/>
        </w:pBdr>
        <w:tabs>
          <w:tab w:val="center" w:pos="4507"/>
        </w:tabs>
        <w:rPr>
          <w:sz w:val="18"/>
          <w:szCs w:val="18"/>
          <w:lang w:val="es-ES"/>
        </w:rPr>
      </w:pPr>
    </w:p>
    <w:p w14:paraId="56E59D22" w14:textId="77777777" w:rsidR="004F0B5C" w:rsidRPr="0054032B" w:rsidRDefault="004F0B5C" w:rsidP="004F0B5C">
      <w:pPr>
        <w:pBdr>
          <w:bottom w:val="single" w:sz="4" w:space="1" w:color="auto"/>
        </w:pBdr>
        <w:tabs>
          <w:tab w:val="center" w:pos="4507"/>
        </w:tabs>
        <w:rPr>
          <w:b/>
          <w:bCs/>
          <w:sz w:val="18"/>
          <w:szCs w:val="18"/>
          <w:lang w:val="es-ES"/>
        </w:rPr>
      </w:pPr>
      <w:r w:rsidRPr="0054032B">
        <w:rPr>
          <w:b/>
          <w:bCs/>
          <w:sz w:val="18"/>
          <w:szCs w:val="18"/>
          <w:lang w:val="es-ES"/>
        </w:rPr>
        <w:t>8. Formulario de solicitud y documentación a presentar</w:t>
      </w:r>
    </w:p>
    <w:p w14:paraId="41CA0F1F" w14:textId="77777777" w:rsidR="004F0B5C" w:rsidRPr="004F0B5C" w:rsidRDefault="004F0B5C" w:rsidP="004F0B5C">
      <w:pPr>
        <w:pBdr>
          <w:bottom w:val="single" w:sz="4" w:space="1" w:color="auto"/>
        </w:pBdr>
        <w:tabs>
          <w:tab w:val="center" w:pos="4507"/>
        </w:tabs>
        <w:rPr>
          <w:sz w:val="18"/>
          <w:szCs w:val="18"/>
          <w:lang w:val="es-ES"/>
        </w:rPr>
      </w:pPr>
      <w:r w:rsidRPr="004F0B5C">
        <w:rPr>
          <w:sz w:val="18"/>
          <w:szCs w:val="18"/>
          <w:lang w:val="es-ES"/>
        </w:rPr>
        <w:t>8.1. La presentación de la solicitud y de la documentación por parte de los interesados se realizará preferentemente a través de la sede electrónica del Ayuntamiento de Santa Coloma de Cervelló, en el apartado Trámites/Tramita con nosotros/Ayudas y subvenciones o cualquier otra dirección electrónica que especifique la convocatoria.</w:t>
      </w:r>
    </w:p>
    <w:p w14:paraId="7FB2F612" w14:textId="77777777" w:rsidR="004F0B5C" w:rsidRPr="004F0B5C" w:rsidRDefault="004F0B5C" w:rsidP="004F0B5C">
      <w:pPr>
        <w:pBdr>
          <w:bottom w:val="single" w:sz="4" w:space="1" w:color="auto"/>
        </w:pBdr>
        <w:tabs>
          <w:tab w:val="center" w:pos="4507"/>
        </w:tabs>
        <w:rPr>
          <w:sz w:val="18"/>
          <w:szCs w:val="18"/>
          <w:lang w:val="es-ES"/>
        </w:rPr>
      </w:pPr>
    </w:p>
    <w:p w14:paraId="0F96FA44" w14:textId="77777777" w:rsidR="004F0B5C" w:rsidRPr="004F0B5C" w:rsidRDefault="004F0B5C" w:rsidP="004F0B5C">
      <w:pPr>
        <w:pBdr>
          <w:bottom w:val="single" w:sz="4" w:space="1" w:color="auto"/>
        </w:pBdr>
        <w:tabs>
          <w:tab w:val="center" w:pos="4507"/>
        </w:tabs>
        <w:rPr>
          <w:sz w:val="18"/>
          <w:szCs w:val="18"/>
          <w:lang w:val="es-ES"/>
        </w:rPr>
      </w:pPr>
      <w:r w:rsidRPr="004F0B5C">
        <w:rPr>
          <w:sz w:val="18"/>
          <w:szCs w:val="18"/>
          <w:lang w:val="es-ES"/>
        </w:rPr>
        <w:t>Sin perjuicio de lo anterior, la presentación también se podrá realizar mediante cualesquiera de los canales de recepción de solicitudes enumerados en el art. 16.4 de la Ley 39/2015, de 1 de octubre, de Procedimiento Administrativo Común de las Administraciones Públicas (LPAC).</w:t>
      </w:r>
    </w:p>
    <w:p w14:paraId="2E0BC192" w14:textId="77777777" w:rsidR="004F0B5C" w:rsidRPr="004F0B5C" w:rsidRDefault="004F0B5C" w:rsidP="004F0B5C">
      <w:pPr>
        <w:pBdr>
          <w:bottom w:val="single" w:sz="4" w:space="1" w:color="auto"/>
        </w:pBdr>
        <w:tabs>
          <w:tab w:val="center" w:pos="4507"/>
        </w:tabs>
        <w:rPr>
          <w:sz w:val="18"/>
          <w:szCs w:val="18"/>
          <w:lang w:val="es-ES"/>
        </w:rPr>
      </w:pPr>
    </w:p>
    <w:p w14:paraId="140DC0BA" w14:textId="77777777" w:rsidR="004F0B5C" w:rsidRPr="004F0B5C" w:rsidRDefault="004F0B5C" w:rsidP="004F0B5C">
      <w:pPr>
        <w:pBdr>
          <w:bottom w:val="single" w:sz="4" w:space="1" w:color="auto"/>
        </w:pBdr>
        <w:tabs>
          <w:tab w:val="center" w:pos="4507"/>
        </w:tabs>
        <w:rPr>
          <w:sz w:val="18"/>
          <w:szCs w:val="18"/>
          <w:lang w:val="es-ES"/>
        </w:rPr>
      </w:pPr>
      <w:r w:rsidRPr="004F0B5C">
        <w:rPr>
          <w:sz w:val="18"/>
          <w:szCs w:val="18"/>
          <w:lang w:val="es-ES"/>
        </w:rPr>
        <w:t>2. La solicitud consistirá en un formulario específico para cada tipo de ayuda, accesible desde el Catálogo de Trámites del Ayuntamiento de Santa Coloma de Cervelló (Trámites/Tramita con nosotros/Ayudas y subvenciones).</w:t>
      </w:r>
    </w:p>
    <w:p w14:paraId="6EA76C5F" w14:textId="77777777" w:rsidR="004F0B5C" w:rsidRPr="004F0B5C" w:rsidRDefault="004F0B5C" w:rsidP="004F0B5C">
      <w:pPr>
        <w:pBdr>
          <w:bottom w:val="single" w:sz="4" w:space="1" w:color="auto"/>
        </w:pBdr>
        <w:tabs>
          <w:tab w:val="center" w:pos="4507"/>
        </w:tabs>
        <w:rPr>
          <w:sz w:val="18"/>
          <w:szCs w:val="18"/>
          <w:lang w:val="es-ES"/>
        </w:rPr>
      </w:pPr>
    </w:p>
    <w:p w14:paraId="27F55952" w14:textId="77777777" w:rsidR="004F0B5C" w:rsidRPr="004F0B5C" w:rsidRDefault="004F0B5C" w:rsidP="004F0B5C">
      <w:pPr>
        <w:pBdr>
          <w:bottom w:val="single" w:sz="4" w:space="1" w:color="auto"/>
        </w:pBdr>
        <w:tabs>
          <w:tab w:val="center" w:pos="4507"/>
        </w:tabs>
        <w:rPr>
          <w:sz w:val="18"/>
          <w:szCs w:val="18"/>
          <w:lang w:val="es-ES"/>
        </w:rPr>
      </w:pPr>
      <w:r w:rsidRPr="004F0B5C">
        <w:rPr>
          <w:sz w:val="18"/>
          <w:szCs w:val="18"/>
          <w:lang w:val="es-ES"/>
        </w:rPr>
        <w:t xml:space="preserve">Los interesados que tengan dificultades para realizar la presentación electrónica de documentación requerida en las diferentes fases (solicitud, subsanación, </w:t>
      </w:r>
      <w:proofErr w:type="gramStart"/>
      <w:r w:rsidRPr="004F0B5C">
        <w:rPr>
          <w:sz w:val="18"/>
          <w:szCs w:val="18"/>
          <w:lang w:val="es-ES"/>
        </w:rPr>
        <w:t>justificación,...</w:t>
      </w:r>
      <w:proofErr w:type="gramEnd"/>
      <w:r w:rsidRPr="004F0B5C">
        <w:rPr>
          <w:sz w:val="18"/>
          <w:szCs w:val="18"/>
          <w:lang w:val="es-ES"/>
        </w:rPr>
        <w:t>) de esta convocatoria podrán, antes de finalizar el plazo de presentación, dirigirse a la Oficina de Atención Ciudadana en el Ayuntamiento.</w:t>
      </w:r>
    </w:p>
    <w:p w14:paraId="0A706C58" w14:textId="77777777" w:rsidR="004F0B5C" w:rsidRPr="004F0B5C" w:rsidRDefault="004F0B5C" w:rsidP="004F0B5C">
      <w:pPr>
        <w:pBdr>
          <w:bottom w:val="single" w:sz="4" w:space="1" w:color="auto"/>
        </w:pBdr>
        <w:tabs>
          <w:tab w:val="center" w:pos="4507"/>
        </w:tabs>
        <w:rPr>
          <w:sz w:val="18"/>
          <w:szCs w:val="18"/>
          <w:lang w:val="es-ES"/>
        </w:rPr>
      </w:pPr>
    </w:p>
    <w:p w14:paraId="15F91F5F" w14:textId="77777777" w:rsidR="004F0B5C" w:rsidRPr="004F0B5C" w:rsidRDefault="004F0B5C" w:rsidP="004F0B5C">
      <w:pPr>
        <w:pBdr>
          <w:bottom w:val="single" w:sz="4" w:space="1" w:color="auto"/>
        </w:pBdr>
        <w:tabs>
          <w:tab w:val="center" w:pos="4507"/>
        </w:tabs>
        <w:rPr>
          <w:sz w:val="18"/>
          <w:szCs w:val="18"/>
          <w:lang w:val="es-ES"/>
        </w:rPr>
      </w:pPr>
      <w:r w:rsidRPr="004F0B5C">
        <w:rPr>
          <w:sz w:val="18"/>
          <w:szCs w:val="18"/>
          <w:lang w:val="es-ES"/>
        </w:rPr>
        <w:lastRenderedPageBreak/>
        <w:t>8.2. Adjunta al formulario se deberá presentar la siguiente documentación:</w:t>
      </w:r>
    </w:p>
    <w:p w14:paraId="11354A38" w14:textId="77777777" w:rsidR="004F0B5C" w:rsidRPr="004F0B5C" w:rsidRDefault="004F0B5C" w:rsidP="004F0B5C">
      <w:pPr>
        <w:pBdr>
          <w:bottom w:val="single" w:sz="4" w:space="1" w:color="auto"/>
        </w:pBdr>
        <w:tabs>
          <w:tab w:val="center" w:pos="4507"/>
        </w:tabs>
        <w:rPr>
          <w:sz w:val="18"/>
          <w:szCs w:val="18"/>
          <w:lang w:val="es-ES"/>
        </w:rPr>
      </w:pPr>
    </w:p>
    <w:p w14:paraId="446CFD7E" w14:textId="77777777" w:rsidR="004F0B5C" w:rsidRPr="004F0B5C" w:rsidRDefault="004F0B5C" w:rsidP="004F0B5C">
      <w:pPr>
        <w:pBdr>
          <w:bottom w:val="single" w:sz="4" w:space="1" w:color="auto"/>
        </w:pBdr>
        <w:tabs>
          <w:tab w:val="center" w:pos="4507"/>
        </w:tabs>
        <w:rPr>
          <w:sz w:val="18"/>
          <w:szCs w:val="18"/>
          <w:lang w:val="es-ES"/>
        </w:rPr>
      </w:pPr>
      <w:r w:rsidRPr="004F0B5C">
        <w:rPr>
          <w:sz w:val="18"/>
          <w:szCs w:val="18"/>
          <w:lang w:val="es-ES"/>
        </w:rPr>
        <w:t>Los interesados tendrán que presentar telemáticamente dentro del plazo fijado en la correspondiente convocatoria el formulario específico de cada tipo de ayuda, al cual se podrá acceder desde los Catálogo de Trámites del Ayuntamiento de Santa Coloma de Cervelló, que se encuentra en el apartado Trámites/Tramita con nosotros/Ayudas y subvenciones, al cual se deberá incorporar la información de todos los campos</w:t>
      </w:r>
    </w:p>
    <w:p w14:paraId="244598A0" w14:textId="77777777" w:rsidR="004F0B5C" w:rsidRPr="004F0B5C" w:rsidRDefault="004F0B5C" w:rsidP="004F0B5C">
      <w:pPr>
        <w:pBdr>
          <w:bottom w:val="single" w:sz="4" w:space="1" w:color="auto"/>
        </w:pBdr>
        <w:tabs>
          <w:tab w:val="center" w:pos="4507"/>
        </w:tabs>
        <w:rPr>
          <w:sz w:val="18"/>
          <w:szCs w:val="18"/>
          <w:lang w:val="es-ES"/>
        </w:rPr>
      </w:pPr>
    </w:p>
    <w:p w14:paraId="1CFD0167" w14:textId="77777777" w:rsidR="004F0B5C" w:rsidRPr="004F0B5C" w:rsidRDefault="004F0B5C" w:rsidP="004F0B5C">
      <w:pPr>
        <w:pBdr>
          <w:bottom w:val="single" w:sz="4" w:space="1" w:color="auto"/>
        </w:pBdr>
        <w:tabs>
          <w:tab w:val="center" w:pos="4507"/>
        </w:tabs>
        <w:rPr>
          <w:sz w:val="18"/>
          <w:szCs w:val="18"/>
          <w:lang w:val="es-ES"/>
        </w:rPr>
      </w:pPr>
      <w:r w:rsidRPr="004F0B5C">
        <w:rPr>
          <w:sz w:val="18"/>
          <w:szCs w:val="18"/>
          <w:lang w:val="es-ES"/>
        </w:rPr>
        <w:t>1. NIE del padre/madre o tutor, o persona beneficiaria de la ayuda mayor de 18 años.</w:t>
      </w:r>
    </w:p>
    <w:p w14:paraId="312B86A3" w14:textId="77777777" w:rsidR="004F0B5C" w:rsidRPr="004F0B5C" w:rsidRDefault="004F0B5C" w:rsidP="004F0B5C">
      <w:pPr>
        <w:pBdr>
          <w:bottom w:val="single" w:sz="4" w:space="1" w:color="auto"/>
        </w:pBdr>
        <w:tabs>
          <w:tab w:val="center" w:pos="4507"/>
        </w:tabs>
        <w:rPr>
          <w:sz w:val="18"/>
          <w:szCs w:val="18"/>
          <w:lang w:val="es-ES"/>
        </w:rPr>
      </w:pPr>
      <w:r w:rsidRPr="004F0B5C">
        <w:rPr>
          <w:sz w:val="18"/>
          <w:szCs w:val="18"/>
          <w:lang w:val="es-ES"/>
        </w:rPr>
        <w:t>2. Libro/s de familia/s de todos los hermanos que convivan en el domicilio, en su caso.</w:t>
      </w:r>
    </w:p>
    <w:p w14:paraId="6DD8FA39" w14:textId="77777777" w:rsidR="004F0B5C" w:rsidRPr="004F0B5C" w:rsidRDefault="004F0B5C" w:rsidP="004F0B5C">
      <w:pPr>
        <w:pBdr>
          <w:bottom w:val="single" w:sz="4" w:space="1" w:color="auto"/>
        </w:pBdr>
        <w:tabs>
          <w:tab w:val="center" w:pos="4507"/>
        </w:tabs>
        <w:rPr>
          <w:sz w:val="18"/>
          <w:szCs w:val="18"/>
          <w:lang w:val="es-ES"/>
        </w:rPr>
      </w:pPr>
      <w:r w:rsidRPr="004F0B5C">
        <w:rPr>
          <w:sz w:val="18"/>
          <w:szCs w:val="18"/>
          <w:lang w:val="es-ES"/>
        </w:rPr>
        <w:t>3. En el caso de las ayudas del casal de verano:</w:t>
      </w:r>
    </w:p>
    <w:p w14:paraId="380442D6" w14:textId="77777777" w:rsidR="004F0B5C" w:rsidRPr="004F0B5C" w:rsidRDefault="004F0B5C" w:rsidP="004F0B5C">
      <w:pPr>
        <w:pBdr>
          <w:bottom w:val="single" w:sz="4" w:space="1" w:color="auto"/>
        </w:pBdr>
        <w:tabs>
          <w:tab w:val="center" w:pos="4507"/>
        </w:tabs>
        <w:rPr>
          <w:sz w:val="18"/>
          <w:szCs w:val="18"/>
          <w:lang w:val="es-ES"/>
        </w:rPr>
      </w:pPr>
      <w:r w:rsidRPr="004F0B5C">
        <w:rPr>
          <w:sz w:val="18"/>
          <w:szCs w:val="18"/>
          <w:lang w:val="es-ES"/>
        </w:rPr>
        <w:t>i. Hoja de inscripción en el casal de verano, rellenada y sellada por la entidad.</w:t>
      </w:r>
    </w:p>
    <w:p w14:paraId="1684D566" w14:textId="77777777" w:rsidR="004F0B5C" w:rsidRPr="004F0B5C" w:rsidRDefault="004F0B5C" w:rsidP="004F0B5C">
      <w:pPr>
        <w:pBdr>
          <w:bottom w:val="single" w:sz="4" w:space="1" w:color="auto"/>
        </w:pBdr>
        <w:tabs>
          <w:tab w:val="center" w:pos="4507"/>
        </w:tabs>
        <w:rPr>
          <w:sz w:val="18"/>
          <w:szCs w:val="18"/>
          <w:lang w:val="es-ES"/>
        </w:rPr>
      </w:pPr>
      <w:proofErr w:type="spellStart"/>
      <w:r w:rsidRPr="004F0B5C">
        <w:rPr>
          <w:sz w:val="18"/>
          <w:szCs w:val="18"/>
          <w:lang w:val="es-ES"/>
        </w:rPr>
        <w:t>ii</w:t>
      </w:r>
      <w:proofErr w:type="spellEnd"/>
      <w:r w:rsidRPr="004F0B5C">
        <w:rPr>
          <w:sz w:val="18"/>
          <w:szCs w:val="18"/>
          <w:lang w:val="es-ES"/>
        </w:rPr>
        <w:t>. En caso de que la inscripción sea on-line, el Ayuntamiento podrá consultar la inscripción en el Casal siempre y cuando, el solicitante haya dado su consentimiento (firmando el formulario de solicitud de ayuda económica).</w:t>
      </w:r>
    </w:p>
    <w:p w14:paraId="00FB72BD" w14:textId="77777777" w:rsidR="004F0B5C" w:rsidRPr="004F0B5C" w:rsidRDefault="004F0B5C" w:rsidP="004F0B5C">
      <w:pPr>
        <w:pBdr>
          <w:bottom w:val="single" w:sz="4" w:space="1" w:color="auto"/>
        </w:pBdr>
        <w:tabs>
          <w:tab w:val="center" w:pos="4507"/>
        </w:tabs>
        <w:rPr>
          <w:sz w:val="18"/>
          <w:szCs w:val="18"/>
          <w:lang w:val="es-ES"/>
        </w:rPr>
      </w:pPr>
      <w:proofErr w:type="spellStart"/>
      <w:r w:rsidRPr="004F0B5C">
        <w:rPr>
          <w:sz w:val="18"/>
          <w:szCs w:val="18"/>
          <w:lang w:val="es-ES"/>
        </w:rPr>
        <w:t>iii</w:t>
      </w:r>
      <w:proofErr w:type="spellEnd"/>
      <w:r w:rsidRPr="004F0B5C">
        <w:rPr>
          <w:sz w:val="18"/>
          <w:szCs w:val="18"/>
          <w:lang w:val="es-ES"/>
        </w:rPr>
        <w:t>. Comprobante de pago bancario del casal de verano.</w:t>
      </w:r>
    </w:p>
    <w:p w14:paraId="496D777B" w14:textId="77777777" w:rsidR="004F0B5C" w:rsidRPr="004F0B5C" w:rsidRDefault="004F0B5C" w:rsidP="004F0B5C">
      <w:pPr>
        <w:pBdr>
          <w:bottom w:val="single" w:sz="4" w:space="1" w:color="auto"/>
        </w:pBdr>
        <w:tabs>
          <w:tab w:val="center" w:pos="4507"/>
        </w:tabs>
        <w:rPr>
          <w:sz w:val="18"/>
          <w:szCs w:val="18"/>
          <w:lang w:val="es-ES"/>
        </w:rPr>
      </w:pPr>
    </w:p>
    <w:p w14:paraId="078D73B8" w14:textId="77777777" w:rsidR="004F0B5C" w:rsidRPr="004F0B5C" w:rsidRDefault="004F0B5C" w:rsidP="004F0B5C">
      <w:pPr>
        <w:pBdr>
          <w:bottom w:val="single" w:sz="4" w:space="1" w:color="auto"/>
        </w:pBdr>
        <w:tabs>
          <w:tab w:val="center" w:pos="4507"/>
        </w:tabs>
        <w:rPr>
          <w:sz w:val="18"/>
          <w:szCs w:val="18"/>
          <w:lang w:val="es-ES"/>
        </w:rPr>
      </w:pPr>
      <w:r w:rsidRPr="004F0B5C">
        <w:rPr>
          <w:sz w:val="18"/>
          <w:szCs w:val="18"/>
          <w:lang w:val="es-ES"/>
        </w:rPr>
        <w:t xml:space="preserve">La presentación de la solicitud implica la autorización al Ayuntamiento, como ente administrativo, a poder revisar la documentación presentada con anterioridad siempre y cuando los datos no hayan </w:t>
      </w:r>
      <w:proofErr w:type="gramStart"/>
      <w:r w:rsidRPr="004F0B5C">
        <w:rPr>
          <w:sz w:val="18"/>
          <w:szCs w:val="18"/>
          <w:lang w:val="es-ES"/>
        </w:rPr>
        <w:t>cambiado</w:t>
      </w:r>
      <w:proofErr w:type="gramEnd"/>
      <w:r w:rsidRPr="004F0B5C">
        <w:rPr>
          <w:sz w:val="18"/>
          <w:szCs w:val="18"/>
          <w:lang w:val="es-ES"/>
        </w:rPr>
        <w:t xml:space="preserve"> así como toda la documentación aportada desde los servicios generales del estado de todos los miembros de la unidad familiar.</w:t>
      </w:r>
    </w:p>
    <w:p w14:paraId="589D041A" w14:textId="77777777" w:rsidR="004F0B5C" w:rsidRPr="004F0B5C" w:rsidRDefault="004F0B5C" w:rsidP="004F0B5C">
      <w:pPr>
        <w:pBdr>
          <w:bottom w:val="single" w:sz="4" w:space="1" w:color="auto"/>
        </w:pBdr>
        <w:tabs>
          <w:tab w:val="center" w:pos="4507"/>
        </w:tabs>
        <w:rPr>
          <w:sz w:val="18"/>
          <w:szCs w:val="18"/>
          <w:lang w:val="es-ES"/>
        </w:rPr>
      </w:pPr>
    </w:p>
    <w:p w14:paraId="1AB3445F" w14:textId="77777777" w:rsidR="004F0B5C" w:rsidRPr="004F0B5C" w:rsidRDefault="004F0B5C" w:rsidP="004F0B5C">
      <w:pPr>
        <w:pBdr>
          <w:bottom w:val="single" w:sz="4" w:space="1" w:color="auto"/>
        </w:pBdr>
        <w:tabs>
          <w:tab w:val="center" w:pos="4507"/>
        </w:tabs>
        <w:rPr>
          <w:sz w:val="18"/>
          <w:szCs w:val="18"/>
          <w:lang w:val="es-ES"/>
        </w:rPr>
      </w:pPr>
      <w:r w:rsidRPr="004F0B5C">
        <w:rPr>
          <w:sz w:val="18"/>
          <w:szCs w:val="18"/>
          <w:lang w:val="es-ES"/>
        </w:rPr>
        <w:t>Documentación económica:</w:t>
      </w:r>
    </w:p>
    <w:p w14:paraId="6A52ABB4" w14:textId="77777777" w:rsidR="004F0B5C" w:rsidRPr="004F0B5C" w:rsidRDefault="004F0B5C" w:rsidP="004F0B5C">
      <w:pPr>
        <w:pBdr>
          <w:bottom w:val="single" w:sz="4" w:space="1" w:color="auto"/>
        </w:pBdr>
        <w:tabs>
          <w:tab w:val="center" w:pos="4507"/>
        </w:tabs>
        <w:rPr>
          <w:sz w:val="18"/>
          <w:szCs w:val="18"/>
          <w:lang w:val="es-ES"/>
        </w:rPr>
      </w:pPr>
      <w:r w:rsidRPr="004F0B5C">
        <w:rPr>
          <w:sz w:val="18"/>
          <w:szCs w:val="18"/>
          <w:lang w:val="es-ES"/>
        </w:rPr>
        <w:t>1. De todos los miembros de la unidad familiar mayores de 18 años que convivan en el domicilio.</w:t>
      </w:r>
    </w:p>
    <w:p w14:paraId="00920544" w14:textId="77777777" w:rsidR="004F0B5C" w:rsidRPr="004F0B5C" w:rsidRDefault="004F0B5C" w:rsidP="004F0B5C">
      <w:pPr>
        <w:pBdr>
          <w:bottom w:val="single" w:sz="4" w:space="1" w:color="auto"/>
        </w:pBdr>
        <w:tabs>
          <w:tab w:val="center" w:pos="4507"/>
        </w:tabs>
        <w:rPr>
          <w:sz w:val="18"/>
          <w:szCs w:val="18"/>
          <w:lang w:val="es-ES"/>
        </w:rPr>
      </w:pPr>
      <w:r w:rsidRPr="004F0B5C">
        <w:rPr>
          <w:sz w:val="18"/>
          <w:szCs w:val="18"/>
          <w:lang w:val="es-ES"/>
        </w:rPr>
        <w:t>1.1. Declaración del IRPF 2024 de todas las hojas y todos los miembros de la unidad familiar que hayan obtenido ingresos en 2024</w:t>
      </w:r>
    </w:p>
    <w:p w14:paraId="7CE0B241" w14:textId="77777777" w:rsidR="004F0B5C" w:rsidRPr="004F0B5C" w:rsidRDefault="004F0B5C" w:rsidP="004F0B5C">
      <w:pPr>
        <w:pBdr>
          <w:bottom w:val="single" w:sz="4" w:space="1" w:color="auto"/>
        </w:pBdr>
        <w:tabs>
          <w:tab w:val="center" w:pos="4507"/>
        </w:tabs>
        <w:rPr>
          <w:sz w:val="18"/>
          <w:szCs w:val="18"/>
          <w:lang w:val="es-ES"/>
        </w:rPr>
      </w:pPr>
      <w:r w:rsidRPr="004F0B5C">
        <w:rPr>
          <w:sz w:val="18"/>
          <w:szCs w:val="18"/>
          <w:lang w:val="es-ES"/>
        </w:rPr>
        <w:t>1.2. En caso de autónomos: declaración del IRPF 2024.</w:t>
      </w:r>
    </w:p>
    <w:p w14:paraId="53235C6D" w14:textId="77777777" w:rsidR="004F0B5C" w:rsidRPr="004F0B5C" w:rsidRDefault="004F0B5C" w:rsidP="004F0B5C">
      <w:pPr>
        <w:pBdr>
          <w:bottom w:val="single" w:sz="4" w:space="1" w:color="auto"/>
        </w:pBdr>
        <w:tabs>
          <w:tab w:val="center" w:pos="4507"/>
        </w:tabs>
        <w:rPr>
          <w:sz w:val="18"/>
          <w:szCs w:val="18"/>
          <w:lang w:val="es-ES"/>
        </w:rPr>
      </w:pPr>
      <w:r w:rsidRPr="004F0B5C">
        <w:rPr>
          <w:sz w:val="18"/>
          <w:szCs w:val="18"/>
          <w:lang w:val="es-ES"/>
        </w:rPr>
        <w:t>2. En caso de que el impuesto sobre la Renta de las Personas Físicas (IRPF) sea negativo deberá aportarse:</w:t>
      </w:r>
    </w:p>
    <w:p w14:paraId="0E9DADDF" w14:textId="77777777" w:rsidR="004F0B5C" w:rsidRPr="004F0B5C" w:rsidRDefault="004F0B5C" w:rsidP="004F0B5C">
      <w:pPr>
        <w:pBdr>
          <w:bottom w:val="single" w:sz="4" w:space="1" w:color="auto"/>
        </w:pBdr>
        <w:tabs>
          <w:tab w:val="center" w:pos="4507"/>
        </w:tabs>
        <w:rPr>
          <w:sz w:val="18"/>
          <w:szCs w:val="18"/>
          <w:lang w:val="es-ES"/>
        </w:rPr>
      </w:pPr>
      <w:r w:rsidRPr="004F0B5C">
        <w:rPr>
          <w:sz w:val="18"/>
          <w:szCs w:val="18"/>
          <w:lang w:val="es-ES"/>
        </w:rPr>
        <w:t>2.1. Certificado individual de nivel de renta por cada miembro mayor de edad de la unidad familiar y de convivencia.</w:t>
      </w:r>
    </w:p>
    <w:p w14:paraId="5224098B" w14:textId="77777777" w:rsidR="004F0B5C" w:rsidRPr="004F0B5C" w:rsidRDefault="004F0B5C" w:rsidP="004F0B5C">
      <w:pPr>
        <w:pBdr>
          <w:bottom w:val="single" w:sz="4" w:space="1" w:color="auto"/>
        </w:pBdr>
        <w:tabs>
          <w:tab w:val="center" w:pos="4507"/>
        </w:tabs>
        <w:rPr>
          <w:sz w:val="18"/>
          <w:szCs w:val="18"/>
          <w:lang w:val="es-ES"/>
        </w:rPr>
      </w:pPr>
      <w:r w:rsidRPr="004F0B5C">
        <w:rPr>
          <w:sz w:val="18"/>
          <w:szCs w:val="18"/>
          <w:lang w:val="es-ES"/>
        </w:rPr>
        <w:t>3. En caso de encontrarse en paro, certificado actualizado de la Oficina de Trabajo de la Generalidad donde conste si se cobra prestación y la cuantía.</w:t>
      </w:r>
    </w:p>
    <w:p w14:paraId="4B8F08EA" w14:textId="77777777" w:rsidR="004F0B5C" w:rsidRPr="004F0B5C" w:rsidRDefault="004F0B5C" w:rsidP="004F0B5C">
      <w:pPr>
        <w:pBdr>
          <w:bottom w:val="single" w:sz="4" w:space="1" w:color="auto"/>
        </w:pBdr>
        <w:tabs>
          <w:tab w:val="center" w:pos="4507"/>
        </w:tabs>
        <w:rPr>
          <w:sz w:val="18"/>
          <w:szCs w:val="18"/>
          <w:lang w:val="es-ES"/>
        </w:rPr>
      </w:pPr>
      <w:r w:rsidRPr="004F0B5C">
        <w:rPr>
          <w:sz w:val="18"/>
          <w:szCs w:val="18"/>
          <w:lang w:val="es-ES"/>
        </w:rPr>
        <w:t>4. En caso de percibir otros ingresos (pensiones de la Seguridad Social, Renta Garantizada de</w:t>
      </w:r>
    </w:p>
    <w:p w14:paraId="4955D6AB" w14:textId="77777777" w:rsidR="004F0B5C" w:rsidRPr="004F0B5C" w:rsidRDefault="004F0B5C" w:rsidP="004F0B5C">
      <w:pPr>
        <w:pBdr>
          <w:bottom w:val="single" w:sz="4" w:space="1" w:color="auto"/>
        </w:pBdr>
        <w:tabs>
          <w:tab w:val="center" w:pos="4507"/>
        </w:tabs>
        <w:rPr>
          <w:sz w:val="18"/>
          <w:szCs w:val="18"/>
          <w:lang w:val="es-ES"/>
        </w:rPr>
      </w:pPr>
      <w:r w:rsidRPr="004F0B5C">
        <w:rPr>
          <w:sz w:val="18"/>
          <w:szCs w:val="18"/>
          <w:lang w:val="es-ES"/>
        </w:rPr>
        <w:t>Ciudadanía, Ley de dependencia, etc..) documento acreditativo de la cuantía.</w:t>
      </w:r>
    </w:p>
    <w:p w14:paraId="7D1939E8" w14:textId="77777777" w:rsidR="004F0B5C" w:rsidRPr="004F0B5C" w:rsidRDefault="004F0B5C" w:rsidP="004F0B5C">
      <w:pPr>
        <w:pBdr>
          <w:bottom w:val="single" w:sz="4" w:space="1" w:color="auto"/>
        </w:pBdr>
        <w:tabs>
          <w:tab w:val="center" w:pos="4507"/>
        </w:tabs>
        <w:rPr>
          <w:sz w:val="18"/>
          <w:szCs w:val="18"/>
          <w:lang w:val="es-ES"/>
        </w:rPr>
      </w:pPr>
    </w:p>
    <w:p w14:paraId="4BCF66AD" w14:textId="77777777" w:rsidR="004F0B5C" w:rsidRPr="004F0B5C" w:rsidRDefault="004F0B5C" w:rsidP="004F0B5C">
      <w:pPr>
        <w:pBdr>
          <w:bottom w:val="single" w:sz="4" w:space="1" w:color="auto"/>
        </w:pBdr>
        <w:tabs>
          <w:tab w:val="center" w:pos="4507"/>
        </w:tabs>
        <w:rPr>
          <w:sz w:val="18"/>
          <w:szCs w:val="18"/>
          <w:lang w:val="es-ES"/>
        </w:rPr>
      </w:pPr>
      <w:r w:rsidRPr="004F0B5C">
        <w:rPr>
          <w:sz w:val="18"/>
          <w:szCs w:val="18"/>
          <w:lang w:val="es-ES"/>
        </w:rPr>
        <w:t>Documentación complementaria:</w:t>
      </w:r>
    </w:p>
    <w:p w14:paraId="6EA2DC2D" w14:textId="77777777" w:rsidR="004F0B5C" w:rsidRPr="004F0B5C" w:rsidRDefault="004F0B5C" w:rsidP="004F0B5C">
      <w:pPr>
        <w:pBdr>
          <w:bottom w:val="single" w:sz="4" w:space="1" w:color="auto"/>
        </w:pBdr>
        <w:tabs>
          <w:tab w:val="center" w:pos="4507"/>
        </w:tabs>
        <w:rPr>
          <w:sz w:val="18"/>
          <w:szCs w:val="18"/>
          <w:lang w:val="es-ES"/>
        </w:rPr>
      </w:pPr>
      <w:r w:rsidRPr="004F0B5C">
        <w:rPr>
          <w:sz w:val="18"/>
          <w:szCs w:val="18"/>
          <w:lang w:val="es-ES"/>
        </w:rPr>
        <w:t>1. Título de familia numerosa/monoparental en vigor.</w:t>
      </w:r>
    </w:p>
    <w:p w14:paraId="78E5A8AC" w14:textId="77777777" w:rsidR="004F0B5C" w:rsidRPr="004F0B5C" w:rsidRDefault="004F0B5C" w:rsidP="004F0B5C">
      <w:pPr>
        <w:pBdr>
          <w:bottom w:val="single" w:sz="4" w:space="1" w:color="auto"/>
        </w:pBdr>
        <w:tabs>
          <w:tab w:val="center" w:pos="4507"/>
        </w:tabs>
        <w:rPr>
          <w:sz w:val="18"/>
          <w:szCs w:val="18"/>
          <w:lang w:val="es-ES"/>
        </w:rPr>
      </w:pPr>
      <w:r w:rsidRPr="004F0B5C">
        <w:rPr>
          <w:sz w:val="18"/>
          <w:szCs w:val="18"/>
          <w:lang w:val="es-ES"/>
        </w:rPr>
        <w:t>2. En caso de discapacidad del niño solicitante y/o de algún miembro de la unidad familiar: certificado de grado de discapacidad del órgano competente.</w:t>
      </w:r>
    </w:p>
    <w:p w14:paraId="1D84D848" w14:textId="77777777" w:rsidR="004F0B5C" w:rsidRPr="004F0B5C" w:rsidRDefault="004F0B5C" w:rsidP="004F0B5C">
      <w:pPr>
        <w:pBdr>
          <w:bottom w:val="single" w:sz="4" w:space="1" w:color="auto"/>
        </w:pBdr>
        <w:tabs>
          <w:tab w:val="center" w:pos="4507"/>
        </w:tabs>
        <w:rPr>
          <w:sz w:val="18"/>
          <w:szCs w:val="18"/>
          <w:lang w:val="es-ES"/>
        </w:rPr>
      </w:pPr>
      <w:r w:rsidRPr="004F0B5C">
        <w:rPr>
          <w:sz w:val="18"/>
          <w:szCs w:val="18"/>
          <w:lang w:val="es-ES"/>
        </w:rPr>
        <w:t>3. En caso de niño en acogimiento, la documentación acreditativa correspondiente.</w:t>
      </w:r>
    </w:p>
    <w:p w14:paraId="0C69F722" w14:textId="77777777" w:rsidR="004F0B5C" w:rsidRPr="004F0B5C" w:rsidRDefault="004F0B5C" w:rsidP="004F0B5C">
      <w:pPr>
        <w:pBdr>
          <w:bottom w:val="single" w:sz="4" w:space="1" w:color="auto"/>
        </w:pBdr>
        <w:tabs>
          <w:tab w:val="center" w:pos="4507"/>
        </w:tabs>
        <w:rPr>
          <w:sz w:val="18"/>
          <w:szCs w:val="18"/>
          <w:lang w:val="es-ES"/>
        </w:rPr>
      </w:pPr>
      <w:r w:rsidRPr="004F0B5C">
        <w:rPr>
          <w:sz w:val="18"/>
          <w:szCs w:val="18"/>
          <w:lang w:val="es-ES"/>
        </w:rPr>
        <w:t>4. En caso de separación o divorcio: convenio regulador o resolución judicial donde se estipula la pensión</w:t>
      </w:r>
    </w:p>
    <w:p w14:paraId="583A96F0" w14:textId="77777777" w:rsidR="004F0B5C" w:rsidRPr="004F0B5C" w:rsidRDefault="004F0B5C" w:rsidP="004F0B5C">
      <w:pPr>
        <w:pBdr>
          <w:bottom w:val="single" w:sz="4" w:space="1" w:color="auto"/>
        </w:pBdr>
        <w:tabs>
          <w:tab w:val="center" w:pos="4507"/>
        </w:tabs>
        <w:rPr>
          <w:sz w:val="18"/>
          <w:szCs w:val="18"/>
          <w:lang w:val="es-ES"/>
        </w:rPr>
      </w:pPr>
      <w:r w:rsidRPr="004F0B5C">
        <w:rPr>
          <w:sz w:val="18"/>
          <w:szCs w:val="18"/>
          <w:lang w:val="es-ES"/>
        </w:rPr>
        <w:t>alimentaria.</w:t>
      </w:r>
    </w:p>
    <w:p w14:paraId="2AA1DBD2" w14:textId="5929B3EA" w:rsidR="004F0B5C" w:rsidRPr="004F0B5C" w:rsidRDefault="004F0B5C" w:rsidP="004F0B5C">
      <w:pPr>
        <w:pBdr>
          <w:bottom w:val="single" w:sz="4" w:space="1" w:color="auto"/>
        </w:pBdr>
        <w:tabs>
          <w:tab w:val="center" w:pos="4507"/>
        </w:tabs>
        <w:rPr>
          <w:sz w:val="18"/>
          <w:szCs w:val="18"/>
          <w:lang w:val="es-ES"/>
        </w:rPr>
      </w:pPr>
      <w:r w:rsidRPr="004F0B5C">
        <w:rPr>
          <w:sz w:val="18"/>
          <w:szCs w:val="18"/>
          <w:lang w:val="es-ES"/>
        </w:rPr>
        <w:t>5. Documento de escolarización, en caso de separación de los padres si el/la beneficiado/a sigue</w:t>
      </w:r>
      <w:r w:rsidR="00552C95">
        <w:rPr>
          <w:sz w:val="18"/>
          <w:szCs w:val="18"/>
          <w:lang w:val="es-ES"/>
        </w:rPr>
        <w:t xml:space="preserve"> </w:t>
      </w:r>
      <w:r w:rsidRPr="004F0B5C">
        <w:rPr>
          <w:sz w:val="18"/>
          <w:szCs w:val="18"/>
          <w:lang w:val="es-ES"/>
        </w:rPr>
        <w:t>escolarizado/da en el municipio y el solicitante(padre/madre) sigue empadronado en el municipio.</w:t>
      </w:r>
    </w:p>
    <w:p w14:paraId="4FD07138" w14:textId="77777777" w:rsidR="004F0B5C" w:rsidRDefault="004F0B5C" w:rsidP="00F24D87">
      <w:pPr>
        <w:pBdr>
          <w:bottom w:val="single" w:sz="4" w:space="1" w:color="auto"/>
        </w:pBdr>
        <w:tabs>
          <w:tab w:val="center" w:pos="4507"/>
        </w:tabs>
        <w:rPr>
          <w:sz w:val="18"/>
          <w:szCs w:val="18"/>
          <w:lang w:val="es-ES"/>
        </w:rPr>
      </w:pPr>
    </w:p>
    <w:p w14:paraId="54D5C7F9" w14:textId="77777777" w:rsidR="00E9400B" w:rsidRPr="00E9400B" w:rsidRDefault="00E9400B" w:rsidP="00E9400B">
      <w:pPr>
        <w:pBdr>
          <w:bottom w:val="single" w:sz="4" w:space="1" w:color="auto"/>
        </w:pBdr>
        <w:tabs>
          <w:tab w:val="center" w:pos="4507"/>
        </w:tabs>
        <w:rPr>
          <w:sz w:val="18"/>
          <w:szCs w:val="18"/>
          <w:lang w:val="es-ES"/>
        </w:rPr>
      </w:pPr>
      <w:r w:rsidRPr="00E9400B">
        <w:rPr>
          <w:sz w:val="18"/>
          <w:szCs w:val="18"/>
          <w:lang w:val="es-ES"/>
        </w:rPr>
        <w:t>6. Certificado municipal de convivencia 2025 con una antigüedad de, al menos, 3 meses desde la fecha de la realización de la actividad.</w:t>
      </w:r>
    </w:p>
    <w:p w14:paraId="28657CA4" w14:textId="77777777" w:rsidR="00E9400B" w:rsidRPr="00E9400B" w:rsidRDefault="00E9400B" w:rsidP="00E9400B">
      <w:pPr>
        <w:pBdr>
          <w:bottom w:val="single" w:sz="4" w:space="1" w:color="auto"/>
        </w:pBdr>
        <w:tabs>
          <w:tab w:val="center" w:pos="4507"/>
        </w:tabs>
        <w:rPr>
          <w:sz w:val="18"/>
          <w:szCs w:val="18"/>
          <w:lang w:val="es-ES"/>
        </w:rPr>
      </w:pPr>
    </w:p>
    <w:p w14:paraId="586B699B" w14:textId="77777777" w:rsidR="00E9400B" w:rsidRPr="00E9400B" w:rsidRDefault="00E9400B" w:rsidP="00E9400B">
      <w:pPr>
        <w:pBdr>
          <w:bottom w:val="single" w:sz="4" w:space="1" w:color="auto"/>
        </w:pBdr>
        <w:tabs>
          <w:tab w:val="center" w:pos="4507"/>
        </w:tabs>
        <w:rPr>
          <w:sz w:val="18"/>
          <w:szCs w:val="18"/>
          <w:lang w:val="es-ES"/>
        </w:rPr>
      </w:pPr>
      <w:r w:rsidRPr="00E9400B">
        <w:rPr>
          <w:sz w:val="18"/>
          <w:szCs w:val="18"/>
          <w:lang w:val="es-ES"/>
        </w:rPr>
        <w:t>2. La presentación de la solicitud implica la autorización al Ayuntamiento, como ente administrativo, a poder revisar la documentación presentada con anterioridad, siempre y cuando los datos no hayan cambiado, así como toda la documentación aportada desde los servicios generales del Estado de todos los miembros de la unidad familiar.</w:t>
      </w:r>
    </w:p>
    <w:p w14:paraId="2BBF4AD5" w14:textId="77777777" w:rsidR="00E9400B" w:rsidRPr="00E9400B" w:rsidRDefault="00E9400B" w:rsidP="00E9400B">
      <w:pPr>
        <w:pBdr>
          <w:bottom w:val="single" w:sz="4" w:space="1" w:color="auto"/>
        </w:pBdr>
        <w:tabs>
          <w:tab w:val="center" w:pos="4507"/>
        </w:tabs>
        <w:rPr>
          <w:sz w:val="18"/>
          <w:szCs w:val="18"/>
          <w:lang w:val="es-ES"/>
        </w:rPr>
      </w:pPr>
    </w:p>
    <w:p w14:paraId="64A699F4" w14:textId="77777777" w:rsidR="00E9400B" w:rsidRPr="00E9400B" w:rsidRDefault="00E9400B" w:rsidP="00E9400B">
      <w:pPr>
        <w:pBdr>
          <w:bottom w:val="single" w:sz="4" w:space="1" w:color="auto"/>
        </w:pBdr>
        <w:tabs>
          <w:tab w:val="center" w:pos="4507"/>
        </w:tabs>
        <w:rPr>
          <w:sz w:val="18"/>
          <w:szCs w:val="18"/>
          <w:lang w:val="es-ES"/>
        </w:rPr>
      </w:pPr>
      <w:r w:rsidRPr="00E9400B">
        <w:rPr>
          <w:sz w:val="18"/>
          <w:szCs w:val="18"/>
          <w:lang w:val="es-ES"/>
        </w:rPr>
        <w:lastRenderedPageBreak/>
        <w:t>3. En caso de contradicción entre la información facilitada mediante el formulario y la de la documentación anexa, tendrá prioridad la información que figura en la documentación.</w:t>
      </w:r>
    </w:p>
    <w:p w14:paraId="666D17E7" w14:textId="77777777" w:rsidR="00E9400B" w:rsidRPr="00E9400B" w:rsidRDefault="00E9400B" w:rsidP="00E9400B">
      <w:pPr>
        <w:pBdr>
          <w:bottom w:val="single" w:sz="4" w:space="1" w:color="auto"/>
        </w:pBdr>
        <w:tabs>
          <w:tab w:val="center" w:pos="4507"/>
        </w:tabs>
        <w:rPr>
          <w:sz w:val="18"/>
          <w:szCs w:val="18"/>
          <w:lang w:val="es-ES"/>
        </w:rPr>
      </w:pPr>
    </w:p>
    <w:p w14:paraId="023AF933" w14:textId="77777777" w:rsidR="00E9400B" w:rsidRPr="00E9400B" w:rsidRDefault="00E9400B" w:rsidP="00E9400B">
      <w:pPr>
        <w:pBdr>
          <w:bottom w:val="single" w:sz="4" w:space="1" w:color="auto"/>
        </w:pBdr>
        <w:tabs>
          <w:tab w:val="center" w:pos="4507"/>
        </w:tabs>
        <w:rPr>
          <w:sz w:val="18"/>
          <w:szCs w:val="18"/>
          <w:lang w:val="es-ES"/>
        </w:rPr>
      </w:pPr>
      <w:r w:rsidRPr="00E9400B">
        <w:rPr>
          <w:sz w:val="18"/>
          <w:szCs w:val="18"/>
          <w:lang w:val="es-ES"/>
        </w:rPr>
        <w:t>4. Los interesados se responsabilizan de la veracidad de los documentos que presenten.</w:t>
      </w:r>
    </w:p>
    <w:p w14:paraId="2B76CBCE" w14:textId="77777777" w:rsidR="00E9400B" w:rsidRPr="00E9400B" w:rsidRDefault="00E9400B" w:rsidP="00E9400B">
      <w:pPr>
        <w:pBdr>
          <w:bottom w:val="single" w:sz="4" w:space="1" w:color="auto"/>
        </w:pBdr>
        <w:tabs>
          <w:tab w:val="center" w:pos="4507"/>
        </w:tabs>
        <w:rPr>
          <w:sz w:val="18"/>
          <w:szCs w:val="18"/>
          <w:lang w:val="es-ES"/>
        </w:rPr>
      </w:pPr>
    </w:p>
    <w:p w14:paraId="0775731C" w14:textId="77777777" w:rsidR="00E9400B" w:rsidRPr="00E9400B" w:rsidRDefault="00E9400B" w:rsidP="00E9400B">
      <w:pPr>
        <w:pBdr>
          <w:bottom w:val="single" w:sz="4" w:space="1" w:color="auto"/>
        </w:pBdr>
        <w:tabs>
          <w:tab w:val="center" w:pos="4507"/>
        </w:tabs>
        <w:rPr>
          <w:sz w:val="18"/>
          <w:szCs w:val="18"/>
          <w:lang w:val="es-ES"/>
        </w:rPr>
      </w:pPr>
      <w:r w:rsidRPr="00E9400B">
        <w:rPr>
          <w:sz w:val="18"/>
          <w:szCs w:val="18"/>
          <w:lang w:val="es-ES"/>
        </w:rPr>
        <w:t>5. El modelo de solicitud y sus anexos se presentarán en un único registro de entrada que irá debidamente firmado electrónicamente.</w:t>
      </w:r>
    </w:p>
    <w:p w14:paraId="3FCDB869" w14:textId="77777777" w:rsidR="00E9400B" w:rsidRPr="00E9400B" w:rsidRDefault="00E9400B" w:rsidP="00E9400B">
      <w:pPr>
        <w:pBdr>
          <w:bottom w:val="single" w:sz="4" w:space="1" w:color="auto"/>
        </w:pBdr>
        <w:tabs>
          <w:tab w:val="center" w:pos="4507"/>
        </w:tabs>
        <w:rPr>
          <w:sz w:val="18"/>
          <w:szCs w:val="18"/>
          <w:lang w:val="es-ES"/>
        </w:rPr>
      </w:pPr>
    </w:p>
    <w:p w14:paraId="522879AC" w14:textId="77777777" w:rsidR="00E9400B" w:rsidRPr="0054032B" w:rsidRDefault="00E9400B" w:rsidP="00E9400B">
      <w:pPr>
        <w:pBdr>
          <w:bottom w:val="single" w:sz="4" w:space="1" w:color="auto"/>
        </w:pBdr>
        <w:tabs>
          <w:tab w:val="center" w:pos="4507"/>
        </w:tabs>
        <w:rPr>
          <w:b/>
          <w:bCs/>
          <w:sz w:val="18"/>
          <w:szCs w:val="18"/>
          <w:lang w:val="es-ES"/>
        </w:rPr>
      </w:pPr>
      <w:r w:rsidRPr="0054032B">
        <w:rPr>
          <w:b/>
          <w:bCs/>
          <w:sz w:val="18"/>
          <w:szCs w:val="18"/>
          <w:lang w:val="es-ES"/>
        </w:rPr>
        <w:t>9. Criterios de valoración</w:t>
      </w:r>
    </w:p>
    <w:p w14:paraId="79429725" w14:textId="75D09A0A" w:rsidR="004F0B5C" w:rsidRDefault="00E9400B" w:rsidP="00E9400B">
      <w:pPr>
        <w:pBdr>
          <w:bottom w:val="single" w:sz="4" w:space="1" w:color="auto"/>
        </w:pBdr>
        <w:tabs>
          <w:tab w:val="center" w:pos="4507"/>
        </w:tabs>
        <w:rPr>
          <w:sz w:val="18"/>
          <w:szCs w:val="18"/>
          <w:lang w:val="es-ES"/>
        </w:rPr>
      </w:pPr>
      <w:r w:rsidRPr="00E9400B">
        <w:rPr>
          <w:sz w:val="18"/>
          <w:szCs w:val="18"/>
          <w:lang w:val="es-ES"/>
        </w:rPr>
        <w:t>Los criterios de valoración que se tendrán en cuenta a la hora de valorar las solicitudes presentadas son los siguientes:</w:t>
      </w:r>
    </w:p>
    <w:p w14:paraId="6FCFB34C" w14:textId="77777777" w:rsidR="00E9400B" w:rsidRDefault="00E9400B" w:rsidP="00E9400B">
      <w:pPr>
        <w:pBdr>
          <w:bottom w:val="single" w:sz="4" w:space="1" w:color="auto"/>
        </w:pBdr>
        <w:tabs>
          <w:tab w:val="center" w:pos="4507"/>
        </w:tabs>
        <w:rPr>
          <w:sz w:val="18"/>
          <w:szCs w:val="18"/>
          <w:lang w:val="es-ES"/>
        </w:rPr>
      </w:pPr>
    </w:p>
    <w:p w14:paraId="5D1B0B96" w14:textId="77777777" w:rsidR="00E9400B" w:rsidRDefault="00E9400B" w:rsidP="00E9400B">
      <w:pPr>
        <w:pBdr>
          <w:bottom w:val="single" w:sz="4" w:space="1" w:color="auto"/>
        </w:pBdr>
        <w:tabs>
          <w:tab w:val="center" w:pos="4507"/>
        </w:tabs>
        <w:rPr>
          <w:sz w:val="18"/>
          <w:szCs w:val="18"/>
          <w:lang w:val="es-ES"/>
        </w:rPr>
      </w:pPr>
      <w:r w:rsidRPr="00E9400B">
        <w:rPr>
          <w:sz w:val="18"/>
          <w:szCs w:val="18"/>
          <w:lang w:val="es-ES"/>
        </w:rPr>
        <w:t>9.1. Puntuación económica:</w:t>
      </w:r>
    </w:p>
    <w:p w14:paraId="6327EDFE" w14:textId="77777777" w:rsidR="00311C95" w:rsidRDefault="00311C95" w:rsidP="00E9400B">
      <w:pPr>
        <w:pBdr>
          <w:bottom w:val="single" w:sz="4" w:space="1" w:color="auto"/>
        </w:pBdr>
        <w:tabs>
          <w:tab w:val="center" w:pos="4507"/>
        </w:tabs>
        <w:rPr>
          <w:sz w:val="18"/>
          <w:szCs w:val="18"/>
          <w:lang w:val="es-ES"/>
        </w:rPr>
      </w:pPr>
    </w:p>
    <w:tbl>
      <w:tblPr>
        <w:tblW w:w="4823" w:type="pct"/>
        <w:tblCellMar>
          <w:left w:w="70" w:type="dxa"/>
          <w:right w:w="70" w:type="dxa"/>
        </w:tblCellMar>
        <w:tblLook w:val="04A0" w:firstRow="1" w:lastRow="0" w:firstColumn="1" w:lastColumn="0" w:noHBand="0" w:noVBand="1"/>
      </w:tblPr>
      <w:tblGrid>
        <w:gridCol w:w="1279"/>
        <w:gridCol w:w="1250"/>
        <w:gridCol w:w="1303"/>
        <w:gridCol w:w="1250"/>
        <w:gridCol w:w="1429"/>
        <w:gridCol w:w="1682"/>
      </w:tblGrid>
      <w:tr w:rsidR="00311C95" w:rsidRPr="005919A0" w14:paraId="2F8FA641" w14:textId="77777777" w:rsidTr="00311C95">
        <w:trPr>
          <w:trHeight w:val="875"/>
        </w:trPr>
        <w:tc>
          <w:tcPr>
            <w:tcW w:w="752" w:type="pct"/>
            <w:tcBorders>
              <w:top w:val="single" w:sz="4" w:space="0" w:color="auto"/>
              <w:left w:val="single" w:sz="4" w:space="0" w:color="auto"/>
              <w:bottom w:val="single" w:sz="4" w:space="0" w:color="auto"/>
              <w:right w:val="single" w:sz="4" w:space="0" w:color="auto"/>
            </w:tcBorders>
            <w:shd w:val="clear" w:color="000000" w:fill="9BC2E6"/>
            <w:vAlign w:val="bottom"/>
            <w:hideMark/>
          </w:tcPr>
          <w:p w14:paraId="0ABC7E7B" w14:textId="494CDE1B" w:rsidR="00311C95" w:rsidRPr="000D2993" w:rsidRDefault="00311C95" w:rsidP="00543AA7">
            <w:pPr>
              <w:rPr>
                <w:b/>
                <w:bCs/>
                <w:color w:val="000000"/>
                <w:sz w:val="18"/>
                <w:szCs w:val="18"/>
                <w:lang w:val="es-ES" w:eastAsia="ca-ES"/>
              </w:rPr>
            </w:pPr>
            <w:r w:rsidRPr="000D2993">
              <w:rPr>
                <w:b/>
                <w:bCs/>
                <w:color w:val="000000"/>
                <w:sz w:val="18"/>
                <w:szCs w:val="18"/>
                <w:lang w:val="es-ES" w:eastAsia="ca-ES"/>
              </w:rPr>
              <w:t>M</w:t>
            </w:r>
            <w:r w:rsidRPr="000D2993">
              <w:rPr>
                <w:b/>
                <w:bCs/>
                <w:color w:val="000000"/>
                <w:sz w:val="18"/>
                <w:szCs w:val="18"/>
                <w:lang w:val="es-ES" w:eastAsia="ca-ES"/>
              </w:rPr>
              <w:t>i</w:t>
            </w:r>
            <w:r w:rsidRPr="000D2993">
              <w:rPr>
                <w:b/>
                <w:bCs/>
                <w:color w:val="000000"/>
                <w:sz w:val="18"/>
                <w:szCs w:val="18"/>
                <w:lang w:val="es-ES" w:eastAsia="ca-ES"/>
              </w:rPr>
              <w:t>embr</w:t>
            </w:r>
            <w:r w:rsidRPr="000D2993">
              <w:rPr>
                <w:b/>
                <w:bCs/>
                <w:color w:val="000000"/>
                <w:sz w:val="18"/>
                <w:szCs w:val="18"/>
                <w:lang w:val="es-ES" w:eastAsia="ca-ES"/>
              </w:rPr>
              <w:t>o</w:t>
            </w:r>
            <w:r w:rsidRPr="000D2993">
              <w:rPr>
                <w:b/>
                <w:bCs/>
                <w:color w:val="000000"/>
                <w:sz w:val="18"/>
                <w:szCs w:val="18"/>
                <w:lang w:val="es-ES" w:eastAsia="ca-ES"/>
              </w:rPr>
              <w:t xml:space="preserve">s </w:t>
            </w:r>
            <w:r w:rsidRPr="000D2993">
              <w:rPr>
                <w:b/>
                <w:bCs/>
                <w:color w:val="000000"/>
                <w:sz w:val="18"/>
                <w:szCs w:val="18"/>
                <w:lang w:val="es-ES" w:eastAsia="ca-ES"/>
              </w:rPr>
              <w:br/>
              <w:t>uni</w:t>
            </w:r>
            <w:r w:rsidRPr="000D2993">
              <w:rPr>
                <w:b/>
                <w:bCs/>
                <w:color w:val="000000"/>
                <w:sz w:val="18"/>
                <w:szCs w:val="18"/>
                <w:lang w:val="es-ES" w:eastAsia="ca-ES"/>
              </w:rPr>
              <w:t>d</w:t>
            </w:r>
            <w:r w:rsidRPr="000D2993">
              <w:rPr>
                <w:b/>
                <w:bCs/>
                <w:color w:val="000000"/>
                <w:sz w:val="18"/>
                <w:szCs w:val="18"/>
                <w:lang w:val="es-ES" w:eastAsia="ca-ES"/>
              </w:rPr>
              <w:t>a</w:t>
            </w:r>
            <w:r w:rsidRPr="000D2993">
              <w:rPr>
                <w:b/>
                <w:bCs/>
                <w:color w:val="000000"/>
                <w:sz w:val="18"/>
                <w:szCs w:val="18"/>
                <w:lang w:val="es-ES" w:eastAsia="ca-ES"/>
              </w:rPr>
              <w:t>d</w:t>
            </w:r>
            <w:r w:rsidRPr="000D2993">
              <w:rPr>
                <w:b/>
                <w:bCs/>
                <w:color w:val="000000"/>
                <w:sz w:val="18"/>
                <w:szCs w:val="18"/>
                <w:lang w:val="es-ES" w:eastAsia="ca-ES"/>
              </w:rPr>
              <w:t xml:space="preserve"> familiar</w:t>
            </w:r>
          </w:p>
        </w:tc>
        <w:tc>
          <w:tcPr>
            <w:tcW w:w="4248" w:type="pct"/>
            <w:gridSpan w:val="5"/>
            <w:tcBorders>
              <w:top w:val="single" w:sz="4" w:space="0" w:color="auto"/>
              <w:left w:val="nil"/>
              <w:bottom w:val="single" w:sz="4" w:space="0" w:color="auto"/>
              <w:right w:val="single" w:sz="4" w:space="0" w:color="auto"/>
            </w:tcBorders>
            <w:shd w:val="clear" w:color="000000" w:fill="9BC2E6"/>
            <w:noWrap/>
            <w:vAlign w:val="center"/>
            <w:hideMark/>
          </w:tcPr>
          <w:p w14:paraId="7C4CF63E" w14:textId="0C62AD21" w:rsidR="00311C95" w:rsidRPr="000D2993" w:rsidRDefault="00311C95" w:rsidP="00543AA7">
            <w:pPr>
              <w:rPr>
                <w:b/>
                <w:bCs/>
                <w:color w:val="000000"/>
                <w:sz w:val="18"/>
                <w:szCs w:val="18"/>
                <w:lang w:val="es-ES" w:eastAsia="ca-ES"/>
              </w:rPr>
            </w:pPr>
            <w:r w:rsidRPr="000D2993">
              <w:rPr>
                <w:b/>
                <w:bCs/>
                <w:color w:val="000000"/>
                <w:sz w:val="18"/>
                <w:szCs w:val="18"/>
                <w:lang w:val="es-ES" w:eastAsia="ca-ES"/>
              </w:rPr>
              <w:t>Ren</w:t>
            </w:r>
            <w:r w:rsidRPr="000D2993">
              <w:rPr>
                <w:b/>
                <w:bCs/>
                <w:color w:val="000000"/>
                <w:sz w:val="18"/>
                <w:szCs w:val="18"/>
                <w:lang w:val="es-ES" w:eastAsia="ca-ES"/>
              </w:rPr>
              <w:t>t</w:t>
            </w:r>
            <w:r w:rsidRPr="000D2993">
              <w:rPr>
                <w:b/>
                <w:bCs/>
                <w:color w:val="000000"/>
                <w:sz w:val="18"/>
                <w:szCs w:val="18"/>
                <w:lang w:val="es-ES" w:eastAsia="ca-ES"/>
              </w:rPr>
              <w:t>a igual o inferior:</w:t>
            </w:r>
          </w:p>
        </w:tc>
      </w:tr>
      <w:tr w:rsidR="00311C95" w:rsidRPr="005919A0" w14:paraId="05EEA084" w14:textId="77777777" w:rsidTr="00311C95">
        <w:trPr>
          <w:trHeight w:val="109"/>
        </w:trPr>
        <w:tc>
          <w:tcPr>
            <w:tcW w:w="752" w:type="pct"/>
            <w:tcBorders>
              <w:top w:val="nil"/>
              <w:left w:val="single" w:sz="4" w:space="0" w:color="auto"/>
              <w:bottom w:val="single" w:sz="4" w:space="0" w:color="auto"/>
              <w:right w:val="single" w:sz="4" w:space="0" w:color="auto"/>
            </w:tcBorders>
            <w:shd w:val="clear" w:color="auto" w:fill="FFFFFF"/>
            <w:noWrap/>
            <w:vAlign w:val="center"/>
            <w:hideMark/>
          </w:tcPr>
          <w:p w14:paraId="34E9DDA9" w14:textId="77777777" w:rsidR="00311C95" w:rsidRPr="000D2993" w:rsidRDefault="00311C95" w:rsidP="00543AA7">
            <w:pPr>
              <w:jc w:val="left"/>
              <w:rPr>
                <w:color w:val="000000"/>
                <w:sz w:val="18"/>
                <w:szCs w:val="14"/>
                <w:lang w:val="es-ES" w:eastAsia="ca-ES"/>
              </w:rPr>
            </w:pPr>
            <w:r w:rsidRPr="000D2993">
              <w:rPr>
                <w:color w:val="000000"/>
                <w:sz w:val="18"/>
                <w:szCs w:val="14"/>
                <w:lang w:val="es-ES" w:eastAsia="ca-ES"/>
              </w:rPr>
              <w:t>2</w:t>
            </w:r>
          </w:p>
        </w:tc>
        <w:tc>
          <w:tcPr>
            <w:tcW w:w="774" w:type="pct"/>
            <w:tcBorders>
              <w:top w:val="nil"/>
              <w:left w:val="nil"/>
              <w:bottom w:val="single" w:sz="8" w:space="0" w:color="auto"/>
              <w:right w:val="single" w:sz="8" w:space="0" w:color="auto"/>
            </w:tcBorders>
            <w:shd w:val="clear" w:color="000000" w:fill="FFFFFF"/>
            <w:noWrap/>
            <w:vAlign w:val="center"/>
            <w:hideMark/>
          </w:tcPr>
          <w:p w14:paraId="0AE97244" w14:textId="77777777" w:rsidR="00311C95" w:rsidRPr="000D2993" w:rsidRDefault="00311C95" w:rsidP="00543AA7">
            <w:pPr>
              <w:jc w:val="left"/>
              <w:rPr>
                <w:rFonts w:cs="Calibri"/>
                <w:color w:val="000000"/>
                <w:sz w:val="18"/>
                <w:szCs w:val="14"/>
                <w:highlight w:val="yellow"/>
                <w:lang w:val="es-ES" w:eastAsia="ca-ES"/>
              </w:rPr>
            </w:pPr>
            <w:r w:rsidRPr="000D2993">
              <w:rPr>
                <w:rFonts w:cs="Calibri"/>
                <w:color w:val="000000"/>
                <w:sz w:val="18"/>
                <w:szCs w:val="14"/>
                <w:lang w:val="es-ES"/>
              </w:rPr>
              <w:t>14.012,88 €</w:t>
            </w:r>
          </w:p>
        </w:tc>
        <w:tc>
          <w:tcPr>
            <w:tcW w:w="812" w:type="pct"/>
            <w:tcBorders>
              <w:top w:val="nil"/>
              <w:left w:val="nil"/>
              <w:bottom w:val="single" w:sz="8" w:space="0" w:color="auto"/>
              <w:right w:val="single" w:sz="8" w:space="0" w:color="auto"/>
            </w:tcBorders>
            <w:shd w:val="clear" w:color="000000" w:fill="FFFFFF"/>
            <w:noWrap/>
            <w:vAlign w:val="center"/>
            <w:hideMark/>
          </w:tcPr>
          <w:p w14:paraId="38D15453" w14:textId="77777777" w:rsidR="00311C95" w:rsidRPr="000D2993" w:rsidRDefault="00311C95" w:rsidP="00543AA7">
            <w:pPr>
              <w:jc w:val="left"/>
              <w:rPr>
                <w:rFonts w:cs="Calibri"/>
                <w:color w:val="000000"/>
                <w:sz w:val="18"/>
                <w:szCs w:val="14"/>
                <w:highlight w:val="yellow"/>
                <w:lang w:val="es-ES"/>
              </w:rPr>
            </w:pPr>
            <w:r w:rsidRPr="000D2993">
              <w:rPr>
                <w:rFonts w:cs="Calibri"/>
                <w:color w:val="000000"/>
                <w:sz w:val="18"/>
                <w:szCs w:val="14"/>
                <w:lang w:val="es-ES"/>
              </w:rPr>
              <w:t>16.348,36 €</w:t>
            </w:r>
          </w:p>
        </w:tc>
        <w:tc>
          <w:tcPr>
            <w:tcW w:w="736" w:type="pct"/>
            <w:tcBorders>
              <w:top w:val="nil"/>
              <w:left w:val="nil"/>
              <w:bottom w:val="single" w:sz="8" w:space="0" w:color="auto"/>
              <w:right w:val="single" w:sz="8" w:space="0" w:color="auto"/>
            </w:tcBorders>
            <w:shd w:val="clear" w:color="000000" w:fill="FFFFFF"/>
            <w:noWrap/>
            <w:vAlign w:val="center"/>
            <w:hideMark/>
          </w:tcPr>
          <w:p w14:paraId="519CC1C7" w14:textId="77777777" w:rsidR="00311C95" w:rsidRPr="000D2993" w:rsidRDefault="00311C95" w:rsidP="00543AA7">
            <w:pPr>
              <w:jc w:val="left"/>
              <w:rPr>
                <w:rFonts w:cs="Calibri"/>
                <w:color w:val="000000"/>
                <w:sz w:val="18"/>
                <w:szCs w:val="14"/>
                <w:highlight w:val="yellow"/>
                <w:lang w:val="es-ES"/>
              </w:rPr>
            </w:pPr>
            <w:r w:rsidRPr="000D2993">
              <w:rPr>
                <w:rFonts w:cs="Calibri"/>
                <w:color w:val="000000"/>
                <w:sz w:val="18"/>
                <w:szCs w:val="14"/>
                <w:lang w:val="es-ES"/>
              </w:rPr>
              <w:t>18.683,84 €</w:t>
            </w:r>
          </w:p>
        </w:tc>
        <w:tc>
          <w:tcPr>
            <w:tcW w:w="886" w:type="pct"/>
            <w:tcBorders>
              <w:top w:val="nil"/>
              <w:left w:val="nil"/>
              <w:bottom w:val="single" w:sz="8" w:space="0" w:color="auto"/>
              <w:right w:val="single" w:sz="8" w:space="0" w:color="auto"/>
            </w:tcBorders>
            <w:shd w:val="clear" w:color="000000" w:fill="FFFFFF"/>
            <w:noWrap/>
            <w:vAlign w:val="center"/>
            <w:hideMark/>
          </w:tcPr>
          <w:p w14:paraId="05C2D007" w14:textId="77777777" w:rsidR="00311C95" w:rsidRPr="000D2993" w:rsidRDefault="00311C95" w:rsidP="00543AA7">
            <w:pPr>
              <w:jc w:val="left"/>
              <w:rPr>
                <w:rFonts w:cs="Calibri"/>
                <w:color w:val="000000"/>
                <w:sz w:val="18"/>
                <w:szCs w:val="14"/>
                <w:highlight w:val="yellow"/>
                <w:lang w:val="es-ES"/>
              </w:rPr>
            </w:pPr>
            <w:r w:rsidRPr="000D2993">
              <w:rPr>
                <w:rFonts w:cs="Calibri"/>
                <w:color w:val="000000"/>
                <w:sz w:val="18"/>
                <w:szCs w:val="14"/>
                <w:lang w:val="es-ES"/>
              </w:rPr>
              <w:t>21.019,32 €</w:t>
            </w:r>
          </w:p>
        </w:tc>
        <w:tc>
          <w:tcPr>
            <w:tcW w:w="1037" w:type="pct"/>
            <w:tcBorders>
              <w:top w:val="nil"/>
              <w:left w:val="nil"/>
              <w:bottom w:val="single" w:sz="8" w:space="0" w:color="auto"/>
              <w:right w:val="single" w:sz="8" w:space="0" w:color="auto"/>
            </w:tcBorders>
            <w:shd w:val="clear" w:color="000000" w:fill="FFFFFF"/>
            <w:noWrap/>
            <w:vAlign w:val="center"/>
            <w:hideMark/>
          </w:tcPr>
          <w:p w14:paraId="1DB36321" w14:textId="77777777" w:rsidR="00311C95" w:rsidRPr="000D2993" w:rsidRDefault="00311C95" w:rsidP="00543AA7">
            <w:pPr>
              <w:jc w:val="left"/>
              <w:rPr>
                <w:rFonts w:cs="Calibri"/>
                <w:color w:val="000000"/>
                <w:sz w:val="18"/>
                <w:szCs w:val="14"/>
                <w:highlight w:val="yellow"/>
                <w:lang w:val="es-ES"/>
              </w:rPr>
            </w:pPr>
            <w:r w:rsidRPr="000D2993">
              <w:rPr>
                <w:rFonts w:cs="Calibri"/>
                <w:color w:val="000000"/>
                <w:sz w:val="18"/>
                <w:szCs w:val="14"/>
                <w:lang w:val="es-ES"/>
              </w:rPr>
              <w:t>23.354,80 €</w:t>
            </w:r>
          </w:p>
        </w:tc>
      </w:tr>
      <w:tr w:rsidR="00311C95" w:rsidRPr="005919A0" w14:paraId="7C5B9AF4" w14:textId="77777777" w:rsidTr="00311C95">
        <w:trPr>
          <w:trHeight w:val="109"/>
        </w:trPr>
        <w:tc>
          <w:tcPr>
            <w:tcW w:w="752" w:type="pct"/>
            <w:tcBorders>
              <w:top w:val="nil"/>
              <w:left w:val="single" w:sz="4" w:space="0" w:color="auto"/>
              <w:bottom w:val="single" w:sz="4" w:space="0" w:color="auto"/>
              <w:right w:val="single" w:sz="4" w:space="0" w:color="auto"/>
            </w:tcBorders>
            <w:shd w:val="clear" w:color="auto" w:fill="FFFFFF"/>
            <w:noWrap/>
            <w:vAlign w:val="center"/>
            <w:hideMark/>
          </w:tcPr>
          <w:p w14:paraId="2E908BEC" w14:textId="77777777" w:rsidR="00311C95" w:rsidRPr="000D2993" w:rsidRDefault="00311C95" w:rsidP="00543AA7">
            <w:pPr>
              <w:jc w:val="left"/>
              <w:rPr>
                <w:color w:val="000000"/>
                <w:sz w:val="18"/>
                <w:szCs w:val="14"/>
                <w:lang w:val="es-ES" w:eastAsia="ca-ES"/>
              </w:rPr>
            </w:pPr>
            <w:r w:rsidRPr="000D2993">
              <w:rPr>
                <w:color w:val="000000"/>
                <w:sz w:val="18"/>
                <w:szCs w:val="14"/>
                <w:lang w:val="es-ES" w:eastAsia="ca-ES"/>
              </w:rPr>
              <w:t>3</w:t>
            </w:r>
          </w:p>
        </w:tc>
        <w:tc>
          <w:tcPr>
            <w:tcW w:w="774" w:type="pct"/>
            <w:tcBorders>
              <w:top w:val="nil"/>
              <w:left w:val="nil"/>
              <w:bottom w:val="single" w:sz="8" w:space="0" w:color="auto"/>
              <w:right w:val="single" w:sz="8" w:space="0" w:color="auto"/>
            </w:tcBorders>
            <w:shd w:val="clear" w:color="000000" w:fill="FFFFFF"/>
            <w:noWrap/>
            <w:vAlign w:val="center"/>
            <w:hideMark/>
          </w:tcPr>
          <w:p w14:paraId="7A549766" w14:textId="77777777" w:rsidR="00311C95" w:rsidRPr="000D2993" w:rsidRDefault="00311C95" w:rsidP="00543AA7">
            <w:pPr>
              <w:jc w:val="left"/>
              <w:rPr>
                <w:rFonts w:cs="Calibri"/>
                <w:color w:val="000000"/>
                <w:sz w:val="18"/>
                <w:szCs w:val="14"/>
                <w:highlight w:val="yellow"/>
                <w:lang w:val="es-ES"/>
              </w:rPr>
            </w:pPr>
            <w:r w:rsidRPr="000D2993">
              <w:rPr>
                <w:rFonts w:cs="Calibri"/>
                <w:color w:val="000000"/>
                <w:sz w:val="18"/>
                <w:szCs w:val="14"/>
                <w:lang w:val="es-ES"/>
              </w:rPr>
              <w:t>23.354,8 €</w:t>
            </w:r>
          </w:p>
        </w:tc>
        <w:tc>
          <w:tcPr>
            <w:tcW w:w="812" w:type="pct"/>
            <w:tcBorders>
              <w:top w:val="nil"/>
              <w:left w:val="nil"/>
              <w:bottom w:val="single" w:sz="8" w:space="0" w:color="auto"/>
              <w:right w:val="single" w:sz="8" w:space="0" w:color="auto"/>
            </w:tcBorders>
            <w:shd w:val="clear" w:color="000000" w:fill="FFFFFF"/>
            <w:noWrap/>
            <w:vAlign w:val="center"/>
            <w:hideMark/>
          </w:tcPr>
          <w:p w14:paraId="1A412CE0" w14:textId="77777777" w:rsidR="00311C95" w:rsidRPr="000D2993" w:rsidRDefault="00311C95" w:rsidP="00543AA7">
            <w:pPr>
              <w:jc w:val="left"/>
              <w:rPr>
                <w:rFonts w:cs="Calibri"/>
                <w:color w:val="000000"/>
                <w:sz w:val="18"/>
                <w:szCs w:val="14"/>
                <w:highlight w:val="yellow"/>
                <w:lang w:val="es-ES"/>
              </w:rPr>
            </w:pPr>
            <w:r w:rsidRPr="000D2993">
              <w:rPr>
                <w:rFonts w:cs="Calibri"/>
                <w:color w:val="000000"/>
                <w:sz w:val="18"/>
                <w:szCs w:val="14"/>
                <w:lang w:val="es-ES"/>
              </w:rPr>
              <w:t>25.690,28 €</w:t>
            </w:r>
          </w:p>
        </w:tc>
        <w:tc>
          <w:tcPr>
            <w:tcW w:w="736" w:type="pct"/>
            <w:tcBorders>
              <w:top w:val="nil"/>
              <w:left w:val="nil"/>
              <w:bottom w:val="single" w:sz="8" w:space="0" w:color="auto"/>
              <w:right w:val="single" w:sz="8" w:space="0" w:color="auto"/>
            </w:tcBorders>
            <w:shd w:val="clear" w:color="000000" w:fill="FFFFFF"/>
            <w:noWrap/>
            <w:vAlign w:val="center"/>
            <w:hideMark/>
          </w:tcPr>
          <w:p w14:paraId="51635AED" w14:textId="77777777" w:rsidR="00311C95" w:rsidRPr="000D2993" w:rsidRDefault="00311C95" w:rsidP="00543AA7">
            <w:pPr>
              <w:jc w:val="left"/>
              <w:rPr>
                <w:rFonts w:cs="Calibri"/>
                <w:color w:val="000000"/>
                <w:sz w:val="18"/>
                <w:szCs w:val="14"/>
                <w:highlight w:val="yellow"/>
                <w:lang w:val="es-ES"/>
              </w:rPr>
            </w:pPr>
            <w:r w:rsidRPr="000D2993">
              <w:rPr>
                <w:rFonts w:cs="Calibri"/>
                <w:color w:val="000000"/>
                <w:sz w:val="18"/>
                <w:szCs w:val="14"/>
                <w:lang w:val="es-ES"/>
              </w:rPr>
              <w:t>28.025,76 €</w:t>
            </w:r>
          </w:p>
        </w:tc>
        <w:tc>
          <w:tcPr>
            <w:tcW w:w="886" w:type="pct"/>
            <w:tcBorders>
              <w:top w:val="nil"/>
              <w:left w:val="nil"/>
              <w:bottom w:val="single" w:sz="8" w:space="0" w:color="auto"/>
              <w:right w:val="single" w:sz="8" w:space="0" w:color="auto"/>
            </w:tcBorders>
            <w:shd w:val="clear" w:color="000000" w:fill="FFFFFF"/>
            <w:noWrap/>
            <w:vAlign w:val="center"/>
            <w:hideMark/>
          </w:tcPr>
          <w:p w14:paraId="6BA40FDC" w14:textId="77777777" w:rsidR="00311C95" w:rsidRPr="000D2993" w:rsidRDefault="00311C95" w:rsidP="00543AA7">
            <w:pPr>
              <w:jc w:val="left"/>
              <w:rPr>
                <w:rFonts w:cs="Calibri"/>
                <w:color w:val="000000"/>
                <w:sz w:val="18"/>
                <w:szCs w:val="14"/>
                <w:highlight w:val="yellow"/>
                <w:lang w:val="es-ES"/>
              </w:rPr>
            </w:pPr>
            <w:r w:rsidRPr="000D2993">
              <w:rPr>
                <w:rFonts w:cs="Calibri"/>
                <w:color w:val="000000"/>
                <w:sz w:val="18"/>
                <w:szCs w:val="14"/>
                <w:lang w:val="es-ES"/>
              </w:rPr>
              <w:t>30.361,24 €</w:t>
            </w:r>
          </w:p>
        </w:tc>
        <w:tc>
          <w:tcPr>
            <w:tcW w:w="1037" w:type="pct"/>
            <w:tcBorders>
              <w:top w:val="nil"/>
              <w:left w:val="nil"/>
              <w:bottom w:val="single" w:sz="8" w:space="0" w:color="auto"/>
              <w:right w:val="single" w:sz="8" w:space="0" w:color="auto"/>
            </w:tcBorders>
            <w:shd w:val="clear" w:color="000000" w:fill="FFFFFF"/>
            <w:noWrap/>
            <w:vAlign w:val="center"/>
            <w:hideMark/>
          </w:tcPr>
          <w:p w14:paraId="10015BFE" w14:textId="77777777" w:rsidR="00311C95" w:rsidRPr="000D2993" w:rsidRDefault="00311C95" w:rsidP="00543AA7">
            <w:pPr>
              <w:jc w:val="left"/>
              <w:rPr>
                <w:rFonts w:cs="Calibri"/>
                <w:color w:val="000000"/>
                <w:sz w:val="18"/>
                <w:szCs w:val="14"/>
                <w:lang w:val="es-ES" w:eastAsia="ca-ES"/>
              </w:rPr>
            </w:pPr>
            <w:r w:rsidRPr="000D2993">
              <w:rPr>
                <w:rFonts w:cs="Calibri"/>
                <w:color w:val="000000"/>
                <w:sz w:val="18"/>
                <w:szCs w:val="14"/>
                <w:lang w:val="es-ES"/>
              </w:rPr>
              <w:t xml:space="preserve">32.696,72 € </w:t>
            </w:r>
          </w:p>
          <w:p w14:paraId="1F32D67F" w14:textId="77777777" w:rsidR="00311C95" w:rsidRPr="000D2993" w:rsidRDefault="00311C95" w:rsidP="00543AA7">
            <w:pPr>
              <w:jc w:val="left"/>
              <w:rPr>
                <w:rFonts w:cs="Calibri"/>
                <w:color w:val="000000"/>
                <w:sz w:val="18"/>
                <w:szCs w:val="14"/>
                <w:highlight w:val="yellow"/>
                <w:lang w:val="es-ES"/>
              </w:rPr>
            </w:pPr>
          </w:p>
        </w:tc>
      </w:tr>
      <w:tr w:rsidR="00311C95" w:rsidRPr="005919A0" w14:paraId="7E959B16" w14:textId="77777777" w:rsidTr="00311C95">
        <w:trPr>
          <w:trHeight w:val="109"/>
        </w:trPr>
        <w:tc>
          <w:tcPr>
            <w:tcW w:w="752" w:type="pct"/>
            <w:tcBorders>
              <w:top w:val="nil"/>
              <w:left w:val="single" w:sz="4" w:space="0" w:color="auto"/>
              <w:bottom w:val="single" w:sz="4" w:space="0" w:color="auto"/>
              <w:right w:val="single" w:sz="4" w:space="0" w:color="auto"/>
            </w:tcBorders>
            <w:shd w:val="clear" w:color="auto" w:fill="FFFFFF"/>
            <w:noWrap/>
            <w:vAlign w:val="center"/>
            <w:hideMark/>
          </w:tcPr>
          <w:p w14:paraId="61547428" w14:textId="77777777" w:rsidR="00311C95" w:rsidRPr="000D2993" w:rsidRDefault="00311C95" w:rsidP="00543AA7">
            <w:pPr>
              <w:jc w:val="left"/>
              <w:rPr>
                <w:color w:val="000000"/>
                <w:sz w:val="18"/>
                <w:szCs w:val="14"/>
                <w:lang w:val="es-ES" w:eastAsia="ca-ES"/>
              </w:rPr>
            </w:pPr>
            <w:r w:rsidRPr="000D2993">
              <w:rPr>
                <w:color w:val="000000"/>
                <w:sz w:val="18"/>
                <w:szCs w:val="14"/>
                <w:lang w:val="es-ES" w:eastAsia="ca-ES"/>
              </w:rPr>
              <w:t>4</w:t>
            </w:r>
          </w:p>
        </w:tc>
        <w:tc>
          <w:tcPr>
            <w:tcW w:w="774" w:type="pct"/>
            <w:tcBorders>
              <w:top w:val="nil"/>
              <w:left w:val="nil"/>
              <w:bottom w:val="single" w:sz="8" w:space="0" w:color="auto"/>
              <w:right w:val="single" w:sz="8" w:space="0" w:color="auto"/>
            </w:tcBorders>
            <w:shd w:val="clear" w:color="000000" w:fill="FFFFFF"/>
            <w:noWrap/>
            <w:vAlign w:val="center"/>
            <w:hideMark/>
          </w:tcPr>
          <w:p w14:paraId="7FF9038F" w14:textId="77777777" w:rsidR="00311C95" w:rsidRPr="000D2993" w:rsidRDefault="00311C95" w:rsidP="00543AA7">
            <w:pPr>
              <w:jc w:val="left"/>
              <w:rPr>
                <w:rFonts w:cs="Calibri"/>
                <w:color w:val="000000"/>
                <w:sz w:val="18"/>
                <w:szCs w:val="14"/>
                <w:highlight w:val="yellow"/>
                <w:lang w:val="es-ES"/>
              </w:rPr>
            </w:pPr>
            <w:r w:rsidRPr="000D2993">
              <w:rPr>
                <w:rFonts w:cs="Calibri"/>
                <w:color w:val="000000"/>
                <w:sz w:val="18"/>
                <w:szCs w:val="14"/>
                <w:lang w:val="es-ES"/>
              </w:rPr>
              <w:t>29.894,14 €</w:t>
            </w:r>
          </w:p>
        </w:tc>
        <w:tc>
          <w:tcPr>
            <w:tcW w:w="812" w:type="pct"/>
            <w:tcBorders>
              <w:top w:val="nil"/>
              <w:left w:val="nil"/>
              <w:bottom w:val="single" w:sz="8" w:space="0" w:color="auto"/>
              <w:right w:val="single" w:sz="8" w:space="0" w:color="auto"/>
            </w:tcBorders>
            <w:shd w:val="clear" w:color="000000" w:fill="FFFFFF"/>
            <w:noWrap/>
            <w:vAlign w:val="center"/>
            <w:hideMark/>
          </w:tcPr>
          <w:p w14:paraId="0F0A8DC6" w14:textId="77777777" w:rsidR="00311C95" w:rsidRPr="000D2993" w:rsidRDefault="00311C95" w:rsidP="00543AA7">
            <w:pPr>
              <w:jc w:val="left"/>
              <w:rPr>
                <w:rFonts w:cs="Calibri"/>
                <w:color w:val="000000"/>
                <w:sz w:val="18"/>
                <w:szCs w:val="14"/>
                <w:highlight w:val="yellow"/>
                <w:lang w:val="es-ES"/>
              </w:rPr>
            </w:pPr>
            <w:r w:rsidRPr="000D2993">
              <w:rPr>
                <w:rFonts w:cs="Calibri"/>
                <w:color w:val="000000"/>
                <w:sz w:val="18"/>
                <w:szCs w:val="14"/>
                <w:lang w:val="es-ES"/>
              </w:rPr>
              <w:t>33.630,91 €</w:t>
            </w:r>
          </w:p>
        </w:tc>
        <w:tc>
          <w:tcPr>
            <w:tcW w:w="736" w:type="pct"/>
            <w:tcBorders>
              <w:top w:val="nil"/>
              <w:left w:val="nil"/>
              <w:bottom w:val="single" w:sz="8" w:space="0" w:color="auto"/>
              <w:right w:val="single" w:sz="8" w:space="0" w:color="auto"/>
            </w:tcBorders>
            <w:shd w:val="clear" w:color="000000" w:fill="FFFFFF"/>
            <w:noWrap/>
            <w:vAlign w:val="center"/>
            <w:hideMark/>
          </w:tcPr>
          <w:p w14:paraId="22ED8C1F" w14:textId="77777777" w:rsidR="00311C95" w:rsidRPr="000D2993" w:rsidRDefault="00311C95" w:rsidP="00543AA7">
            <w:pPr>
              <w:jc w:val="left"/>
              <w:rPr>
                <w:rFonts w:cs="Calibri"/>
                <w:color w:val="000000"/>
                <w:sz w:val="18"/>
                <w:szCs w:val="14"/>
                <w:highlight w:val="yellow"/>
                <w:lang w:val="es-ES"/>
              </w:rPr>
            </w:pPr>
            <w:r w:rsidRPr="000D2993">
              <w:rPr>
                <w:rFonts w:cs="Calibri"/>
                <w:color w:val="000000"/>
                <w:sz w:val="18"/>
                <w:szCs w:val="14"/>
                <w:lang w:val="es-ES"/>
              </w:rPr>
              <w:t>35.499,30 €</w:t>
            </w:r>
          </w:p>
        </w:tc>
        <w:tc>
          <w:tcPr>
            <w:tcW w:w="886" w:type="pct"/>
            <w:tcBorders>
              <w:top w:val="nil"/>
              <w:left w:val="nil"/>
              <w:bottom w:val="single" w:sz="8" w:space="0" w:color="auto"/>
              <w:right w:val="single" w:sz="8" w:space="0" w:color="auto"/>
            </w:tcBorders>
            <w:shd w:val="clear" w:color="000000" w:fill="FFFFFF"/>
            <w:noWrap/>
            <w:vAlign w:val="center"/>
            <w:hideMark/>
          </w:tcPr>
          <w:p w14:paraId="0E2534AA" w14:textId="77777777" w:rsidR="00311C95" w:rsidRPr="000D2993" w:rsidRDefault="00311C95" w:rsidP="00543AA7">
            <w:pPr>
              <w:jc w:val="left"/>
              <w:rPr>
                <w:rFonts w:cs="Calibri"/>
                <w:color w:val="000000"/>
                <w:sz w:val="18"/>
                <w:szCs w:val="14"/>
                <w:highlight w:val="yellow"/>
                <w:lang w:val="es-ES"/>
              </w:rPr>
            </w:pPr>
            <w:r w:rsidRPr="000D2993">
              <w:rPr>
                <w:rFonts w:cs="Calibri"/>
                <w:color w:val="000000"/>
                <w:sz w:val="18"/>
                <w:szCs w:val="14"/>
                <w:lang w:val="es-ES"/>
              </w:rPr>
              <w:t>37.367,68 €</w:t>
            </w:r>
          </w:p>
        </w:tc>
        <w:tc>
          <w:tcPr>
            <w:tcW w:w="1037" w:type="pct"/>
            <w:tcBorders>
              <w:top w:val="nil"/>
              <w:left w:val="nil"/>
              <w:bottom w:val="single" w:sz="8" w:space="0" w:color="auto"/>
              <w:right w:val="single" w:sz="8" w:space="0" w:color="auto"/>
            </w:tcBorders>
            <w:shd w:val="clear" w:color="000000" w:fill="FFFFFF"/>
            <w:noWrap/>
            <w:vAlign w:val="center"/>
            <w:hideMark/>
          </w:tcPr>
          <w:p w14:paraId="44622876" w14:textId="77777777" w:rsidR="00311C95" w:rsidRPr="000D2993" w:rsidRDefault="00311C95" w:rsidP="00543AA7">
            <w:pPr>
              <w:jc w:val="left"/>
              <w:rPr>
                <w:rFonts w:cs="Calibri"/>
                <w:color w:val="000000"/>
                <w:sz w:val="18"/>
                <w:szCs w:val="14"/>
                <w:lang w:val="es-ES" w:eastAsia="ca-ES"/>
              </w:rPr>
            </w:pPr>
            <w:r w:rsidRPr="000D2993">
              <w:rPr>
                <w:rFonts w:cs="Calibri"/>
                <w:color w:val="000000"/>
                <w:sz w:val="18"/>
                <w:szCs w:val="14"/>
                <w:lang w:val="es-ES"/>
              </w:rPr>
              <w:t xml:space="preserve">39.236,06 € </w:t>
            </w:r>
          </w:p>
          <w:p w14:paraId="04B71462" w14:textId="77777777" w:rsidR="00311C95" w:rsidRPr="000D2993" w:rsidRDefault="00311C95" w:rsidP="00543AA7">
            <w:pPr>
              <w:jc w:val="left"/>
              <w:rPr>
                <w:rFonts w:cs="Calibri"/>
                <w:color w:val="000000"/>
                <w:sz w:val="18"/>
                <w:szCs w:val="14"/>
                <w:highlight w:val="yellow"/>
                <w:lang w:val="es-ES"/>
              </w:rPr>
            </w:pPr>
          </w:p>
        </w:tc>
      </w:tr>
      <w:tr w:rsidR="00311C95" w:rsidRPr="005919A0" w14:paraId="4FC6802A" w14:textId="77777777" w:rsidTr="00311C95">
        <w:trPr>
          <w:trHeight w:val="109"/>
        </w:trPr>
        <w:tc>
          <w:tcPr>
            <w:tcW w:w="752" w:type="pct"/>
            <w:tcBorders>
              <w:top w:val="nil"/>
              <w:left w:val="single" w:sz="4" w:space="0" w:color="auto"/>
              <w:bottom w:val="single" w:sz="4" w:space="0" w:color="auto"/>
              <w:right w:val="single" w:sz="4" w:space="0" w:color="auto"/>
            </w:tcBorders>
            <w:shd w:val="clear" w:color="auto" w:fill="FFFFFF"/>
            <w:noWrap/>
            <w:vAlign w:val="center"/>
            <w:hideMark/>
          </w:tcPr>
          <w:p w14:paraId="4C6B90A1" w14:textId="77777777" w:rsidR="00311C95" w:rsidRPr="000D2993" w:rsidRDefault="00311C95" w:rsidP="00543AA7">
            <w:pPr>
              <w:jc w:val="left"/>
              <w:rPr>
                <w:color w:val="000000"/>
                <w:sz w:val="18"/>
                <w:szCs w:val="14"/>
                <w:lang w:val="es-ES" w:eastAsia="ca-ES"/>
              </w:rPr>
            </w:pPr>
            <w:r w:rsidRPr="000D2993">
              <w:rPr>
                <w:color w:val="000000"/>
                <w:sz w:val="18"/>
                <w:szCs w:val="14"/>
                <w:lang w:val="es-ES" w:eastAsia="ca-ES"/>
              </w:rPr>
              <w:t>5</w:t>
            </w:r>
          </w:p>
        </w:tc>
        <w:tc>
          <w:tcPr>
            <w:tcW w:w="774" w:type="pct"/>
            <w:tcBorders>
              <w:top w:val="nil"/>
              <w:left w:val="nil"/>
              <w:bottom w:val="single" w:sz="8" w:space="0" w:color="auto"/>
              <w:right w:val="single" w:sz="8" w:space="0" w:color="auto"/>
            </w:tcBorders>
            <w:shd w:val="clear" w:color="000000" w:fill="FFFFFF"/>
            <w:noWrap/>
            <w:vAlign w:val="center"/>
            <w:hideMark/>
          </w:tcPr>
          <w:p w14:paraId="55985138" w14:textId="12E53B85" w:rsidR="00311C95" w:rsidRPr="000D2993" w:rsidRDefault="00311C95" w:rsidP="00543AA7">
            <w:pPr>
              <w:jc w:val="left"/>
              <w:rPr>
                <w:rFonts w:cs="Calibri"/>
                <w:color w:val="000000"/>
                <w:sz w:val="18"/>
                <w:szCs w:val="14"/>
                <w:highlight w:val="yellow"/>
                <w:lang w:val="es-ES"/>
              </w:rPr>
            </w:pPr>
            <w:r w:rsidRPr="000D2993">
              <w:rPr>
                <w:rFonts w:cs="Calibri"/>
                <w:color w:val="000000"/>
                <w:sz w:val="18"/>
                <w:szCs w:val="14"/>
                <w:lang w:val="es-ES"/>
              </w:rPr>
              <w:t>36.433,49 €</w:t>
            </w:r>
          </w:p>
        </w:tc>
        <w:tc>
          <w:tcPr>
            <w:tcW w:w="812" w:type="pct"/>
            <w:tcBorders>
              <w:top w:val="nil"/>
              <w:left w:val="nil"/>
              <w:bottom w:val="single" w:sz="8" w:space="0" w:color="auto"/>
              <w:right w:val="single" w:sz="8" w:space="0" w:color="auto"/>
            </w:tcBorders>
            <w:shd w:val="clear" w:color="000000" w:fill="FFFFFF"/>
            <w:noWrap/>
            <w:vAlign w:val="center"/>
            <w:hideMark/>
          </w:tcPr>
          <w:p w14:paraId="4F70BE4A" w14:textId="77777777" w:rsidR="00311C95" w:rsidRPr="000D2993" w:rsidRDefault="00311C95" w:rsidP="00543AA7">
            <w:pPr>
              <w:jc w:val="left"/>
              <w:rPr>
                <w:rFonts w:cs="Calibri"/>
                <w:color w:val="000000"/>
                <w:sz w:val="18"/>
                <w:szCs w:val="14"/>
                <w:lang w:val="es-ES"/>
              </w:rPr>
            </w:pPr>
            <w:r w:rsidRPr="000D2993">
              <w:rPr>
                <w:rFonts w:cs="Calibri"/>
                <w:color w:val="000000"/>
                <w:sz w:val="18"/>
                <w:szCs w:val="14"/>
                <w:lang w:val="es-ES"/>
              </w:rPr>
              <w:t>40.170,26 €</w:t>
            </w:r>
          </w:p>
        </w:tc>
        <w:tc>
          <w:tcPr>
            <w:tcW w:w="736" w:type="pct"/>
            <w:tcBorders>
              <w:top w:val="nil"/>
              <w:left w:val="nil"/>
              <w:bottom w:val="single" w:sz="8" w:space="0" w:color="auto"/>
              <w:right w:val="single" w:sz="8" w:space="0" w:color="auto"/>
            </w:tcBorders>
            <w:shd w:val="clear" w:color="000000" w:fill="FFFFFF"/>
            <w:noWrap/>
            <w:vAlign w:val="center"/>
            <w:hideMark/>
          </w:tcPr>
          <w:p w14:paraId="3340FAC5" w14:textId="77777777" w:rsidR="00311C95" w:rsidRPr="000D2993" w:rsidRDefault="00311C95" w:rsidP="00543AA7">
            <w:pPr>
              <w:jc w:val="left"/>
              <w:rPr>
                <w:rFonts w:cs="Calibri"/>
                <w:color w:val="000000"/>
                <w:sz w:val="18"/>
                <w:szCs w:val="14"/>
                <w:highlight w:val="yellow"/>
                <w:lang w:val="es-ES"/>
              </w:rPr>
            </w:pPr>
            <w:r w:rsidRPr="000D2993">
              <w:rPr>
                <w:rFonts w:cs="Calibri"/>
                <w:color w:val="000000"/>
                <w:sz w:val="18"/>
                <w:szCs w:val="14"/>
                <w:lang w:val="es-ES"/>
              </w:rPr>
              <w:t>42.038,64 €</w:t>
            </w:r>
          </w:p>
        </w:tc>
        <w:tc>
          <w:tcPr>
            <w:tcW w:w="886" w:type="pct"/>
            <w:tcBorders>
              <w:top w:val="nil"/>
              <w:left w:val="nil"/>
              <w:bottom w:val="single" w:sz="8" w:space="0" w:color="auto"/>
              <w:right w:val="single" w:sz="8" w:space="0" w:color="auto"/>
            </w:tcBorders>
            <w:shd w:val="clear" w:color="000000" w:fill="FFFFFF"/>
            <w:noWrap/>
            <w:vAlign w:val="center"/>
            <w:hideMark/>
          </w:tcPr>
          <w:p w14:paraId="5EE121E5" w14:textId="77777777" w:rsidR="00311C95" w:rsidRPr="000D2993" w:rsidRDefault="00311C95" w:rsidP="00543AA7">
            <w:pPr>
              <w:jc w:val="left"/>
              <w:rPr>
                <w:rFonts w:cs="Calibri"/>
                <w:color w:val="000000"/>
                <w:sz w:val="18"/>
                <w:szCs w:val="14"/>
                <w:highlight w:val="yellow"/>
                <w:lang w:val="es-ES"/>
              </w:rPr>
            </w:pPr>
            <w:r w:rsidRPr="000D2993">
              <w:rPr>
                <w:rFonts w:cs="Calibri"/>
                <w:color w:val="000000"/>
                <w:sz w:val="18"/>
                <w:szCs w:val="14"/>
                <w:lang w:val="es-ES"/>
              </w:rPr>
              <w:t>47.907,02 €</w:t>
            </w:r>
          </w:p>
        </w:tc>
        <w:tc>
          <w:tcPr>
            <w:tcW w:w="1037" w:type="pct"/>
            <w:tcBorders>
              <w:top w:val="nil"/>
              <w:left w:val="nil"/>
              <w:bottom w:val="single" w:sz="8" w:space="0" w:color="auto"/>
              <w:right w:val="single" w:sz="8" w:space="0" w:color="auto"/>
            </w:tcBorders>
            <w:shd w:val="clear" w:color="000000" w:fill="FFFFFF"/>
            <w:noWrap/>
            <w:vAlign w:val="center"/>
            <w:hideMark/>
          </w:tcPr>
          <w:p w14:paraId="7DDE2F38" w14:textId="77777777" w:rsidR="00311C95" w:rsidRPr="000D2993" w:rsidRDefault="00311C95" w:rsidP="00543AA7">
            <w:pPr>
              <w:jc w:val="left"/>
              <w:rPr>
                <w:rFonts w:cs="Calibri"/>
                <w:color w:val="000000"/>
                <w:sz w:val="18"/>
                <w:szCs w:val="14"/>
                <w:highlight w:val="yellow"/>
                <w:lang w:val="es-ES"/>
              </w:rPr>
            </w:pPr>
            <w:r w:rsidRPr="000D2993">
              <w:rPr>
                <w:rFonts w:cs="Calibri"/>
                <w:color w:val="000000"/>
                <w:sz w:val="18"/>
                <w:szCs w:val="14"/>
                <w:lang w:val="es-ES"/>
              </w:rPr>
              <w:t>45.775,41 €</w:t>
            </w:r>
          </w:p>
        </w:tc>
      </w:tr>
      <w:tr w:rsidR="00311C95" w:rsidRPr="005919A0" w14:paraId="079CAE90" w14:textId="77777777" w:rsidTr="00311C95">
        <w:trPr>
          <w:trHeight w:val="109"/>
        </w:trPr>
        <w:tc>
          <w:tcPr>
            <w:tcW w:w="752" w:type="pct"/>
            <w:tcBorders>
              <w:top w:val="nil"/>
              <w:left w:val="single" w:sz="4" w:space="0" w:color="auto"/>
              <w:bottom w:val="single" w:sz="4" w:space="0" w:color="auto"/>
              <w:right w:val="single" w:sz="4" w:space="0" w:color="auto"/>
            </w:tcBorders>
            <w:shd w:val="clear" w:color="auto" w:fill="FFFFFF"/>
            <w:noWrap/>
            <w:vAlign w:val="center"/>
            <w:hideMark/>
          </w:tcPr>
          <w:p w14:paraId="0D2F98D0" w14:textId="77777777" w:rsidR="00311C95" w:rsidRPr="000D2993" w:rsidRDefault="00311C95" w:rsidP="00543AA7">
            <w:pPr>
              <w:jc w:val="left"/>
              <w:rPr>
                <w:color w:val="000000"/>
                <w:sz w:val="18"/>
                <w:szCs w:val="14"/>
                <w:lang w:val="es-ES" w:eastAsia="ca-ES"/>
              </w:rPr>
            </w:pPr>
            <w:r w:rsidRPr="000D2993">
              <w:rPr>
                <w:color w:val="000000"/>
                <w:sz w:val="18"/>
                <w:szCs w:val="14"/>
                <w:lang w:val="es-ES" w:eastAsia="ca-ES"/>
              </w:rPr>
              <w:t>6</w:t>
            </w:r>
          </w:p>
        </w:tc>
        <w:tc>
          <w:tcPr>
            <w:tcW w:w="774" w:type="pct"/>
            <w:tcBorders>
              <w:top w:val="nil"/>
              <w:left w:val="nil"/>
              <w:bottom w:val="single" w:sz="8" w:space="0" w:color="auto"/>
              <w:right w:val="single" w:sz="8" w:space="0" w:color="auto"/>
            </w:tcBorders>
            <w:shd w:val="clear" w:color="000000" w:fill="FFFFFF"/>
            <w:noWrap/>
            <w:vAlign w:val="center"/>
            <w:hideMark/>
          </w:tcPr>
          <w:p w14:paraId="760616F6" w14:textId="77777777" w:rsidR="00311C95" w:rsidRPr="000D2993" w:rsidRDefault="00311C95" w:rsidP="00543AA7">
            <w:pPr>
              <w:jc w:val="left"/>
              <w:rPr>
                <w:rFonts w:cs="Calibri"/>
                <w:color w:val="000000"/>
                <w:sz w:val="18"/>
                <w:szCs w:val="14"/>
                <w:highlight w:val="yellow"/>
                <w:lang w:val="es-ES"/>
              </w:rPr>
            </w:pPr>
            <w:r w:rsidRPr="000D2993">
              <w:rPr>
                <w:rFonts w:cs="Calibri"/>
                <w:color w:val="000000"/>
                <w:sz w:val="18"/>
                <w:szCs w:val="14"/>
                <w:lang w:val="es-ES"/>
              </w:rPr>
              <w:t>42.972,83 €</w:t>
            </w:r>
          </w:p>
        </w:tc>
        <w:tc>
          <w:tcPr>
            <w:tcW w:w="812" w:type="pct"/>
            <w:tcBorders>
              <w:top w:val="nil"/>
              <w:left w:val="nil"/>
              <w:bottom w:val="single" w:sz="8" w:space="0" w:color="auto"/>
              <w:right w:val="single" w:sz="8" w:space="0" w:color="auto"/>
            </w:tcBorders>
            <w:shd w:val="clear" w:color="000000" w:fill="FFFFFF"/>
            <w:noWrap/>
            <w:vAlign w:val="center"/>
            <w:hideMark/>
          </w:tcPr>
          <w:p w14:paraId="62ABCC6F" w14:textId="77777777" w:rsidR="00311C95" w:rsidRPr="000D2993" w:rsidRDefault="00311C95" w:rsidP="00543AA7">
            <w:pPr>
              <w:jc w:val="left"/>
              <w:rPr>
                <w:rFonts w:cs="Calibri"/>
                <w:color w:val="000000"/>
                <w:sz w:val="18"/>
                <w:szCs w:val="14"/>
                <w:highlight w:val="yellow"/>
                <w:lang w:val="es-ES"/>
              </w:rPr>
            </w:pPr>
            <w:r w:rsidRPr="000D2993">
              <w:rPr>
                <w:rFonts w:cs="Calibri"/>
                <w:color w:val="000000"/>
                <w:sz w:val="18"/>
                <w:szCs w:val="14"/>
                <w:lang w:val="es-ES"/>
              </w:rPr>
              <w:t>46.709,6 €</w:t>
            </w:r>
          </w:p>
        </w:tc>
        <w:tc>
          <w:tcPr>
            <w:tcW w:w="736" w:type="pct"/>
            <w:tcBorders>
              <w:top w:val="nil"/>
              <w:left w:val="nil"/>
              <w:bottom w:val="single" w:sz="8" w:space="0" w:color="auto"/>
              <w:right w:val="single" w:sz="8" w:space="0" w:color="auto"/>
            </w:tcBorders>
            <w:shd w:val="clear" w:color="000000" w:fill="FFFFFF"/>
            <w:noWrap/>
            <w:vAlign w:val="center"/>
            <w:hideMark/>
          </w:tcPr>
          <w:p w14:paraId="73CE9BE8" w14:textId="77777777" w:rsidR="00311C95" w:rsidRPr="000D2993" w:rsidRDefault="00311C95" w:rsidP="00543AA7">
            <w:pPr>
              <w:jc w:val="left"/>
              <w:rPr>
                <w:rFonts w:cs="Calibri"/>
                <w:color w:val="000000"/>
                <w:sz w:val="18"/>
                <w:szCs w:val="14"/>
                <w:highlight w:val="yellow"/>
                <w:lang w:val="es-ES"/>
              </w:rPr>
            </w:pPr>
            <w:r w:rsidRPr="000D2993">
              <w:rPr>
                <w:rFonts w:cs="Calibri"/>
                <w:color w:val="000000"/>
                <w:sz w:val="18"/>
                <w:szCs w:val="14"/>
                <w:lang w:val="es-ES"/>
              </w:rPr>
              <w:t>48.577,98 €</w:t>
            </w:r>
          </w:p>
        </w:tc>
        <w:tc>
          <w:tcPr>
            <w:tcW w:w="886" w:type="pct"/>
            <w:tcBorders>
              <w:top w:val="nil"/>
              <w:left w:val="nil"/>
              <w:bottom w:val="single" w:sz="8" w:space="0" w:color="auto"/>
              <w:right w:val="single" w:sz="8" w:space="0" w:color="auto"/>
            </w:tcBorders>
            <w:shd w:val="clear" w:color="000000" w:fill="FFFFFF"/>
            <w:noWrap/>
            <w:vAlign w:val="center"/>
            <w:hideMark/>
          </w:tcPr>
          <w:p w14:paraId="58400E76" w14:textId="77777777" w:rsidR="00311C95" w:rsidRPr="000D2993" w:rsidRDefault="00311C95" w:rsidP="00543AA7">
            <w:pPr>
              <w:jc w:val="left"/>
              <w:rPr>
                <w:rFonts w:cs="Calibri"/>
                <w:color w:val="000000"/>
                <w:sz w:val="18"/>
                <w:szCs w:val="14"/>
                <w:highlight w:val="yellow"/>
                <w:lang w:val="es-ES"/>
              </w:rPr>
            </w:pPr>
            <w:r w:rsidRPr="000D2993">
              <w:rPr>
                <w:rFonts w:cs="Calibri"/>
                <w:color w:val="000000"/>
                <w:sz w:val="18"/>
                <w:szCs w:val="14"/>
                <w:lang w:val="es-ES"/>
              </w:rPr>
              <w:t>50.446,67 €</w:t>
            </w:r>
          </w:p>
        </w:tc>
        <w:tc>
          <w:tcPr>
            <w:tcW w:w="1037" w:type="pct"/>
            <w:tcBorders>
              <w:top w:val="nil"/>
              <w:left w:val="nil"/>
              <w:bottom w:val="single" w:sz="8" w:space="0" w:color="auto"/>
              <w:right w:val="single" w:sz="8" w:space="0" w:color="auto"/>
            </w:tcBorders>
            <w:shd w:val="clear" w:color="000000" w:fill="FFFFFF"/>
            <w:noWrap/>
            <w:vAlign w:val="center"/>
            <w:hideMark/>
          </w:tcPr>
          <w:p w14:paraId="2C77B663" w14:textId="77777777" w:rsidR="00311C95" w:rsidRPr="000D2993" w:rsidRDefault="00311C95" w:rsidP="00543AA7">
            <w:pPr>
              <w:jc w:val="left"/>
              <w:rPr>
                <w:rFonts w:cs="Calibri"/>
                <w:color w:val="000000"/>
                <w:sz w:val="18"/>
                <w:szCs w:val="14"/>
                <w:lang w:val="es-ES"/>
              </w:rPr>
            </w:pPr>
            <w:r w:rsidRPr="000D2993">
              <w:rPr>
                <w:rFonts w:cs="Calibri"/>
                <w:color w:val="000000"/>
                <w:sz w:val="18"/>
                <w:szCs w:val="14"/>
                <w:lang w:val="es-ES"/>
              </w:rPr>
              <w:t>52.314,75 €</w:t>
            </w:r>
          </w:p>
        </w:tc>
      </w:tr>
      <w:tr w:rsidR="00311C95" w:rsidRPr="005919A0" w14:paraId="7DC6F45E" w14:textId="77777777" w:rsidTr="00311C95">
        <w:trPr>
          <w:trHeight w:val="291"/>
        </w:trPr>
        <w:tc>
          <w:tcPr>
            <w:tcW w:w="752" w:type="pct"/>
            <w:tcBorders>
              <w:top w:val="nil"/>
              <w:left w:val="single" w:sz="4" w:space="0" w:color="auto"/>
              <w:bottom w:val="nil"/>
              <w:right w:val="single" w:sz="4" w:space="0" w:color="auto"/>
            </w:tcBorders>
            <w:noWrap/>
            <w:vAlign w:val="bottom"/>
            <w:hideMark/>
          </w:tcPr>
          <w:p w14:paraId="20E17F70" w14:textId="40987F5D" w:rsidR="00311C95" w:rsidRPr="000D2993" w:rsidRDefault="00311C95" w:rsidP="00543AA7">
            <w:pPr>
              <w:rPr>
                <w:b/>
                <w:bCs/>
                <w:color w:val="000000"/>
                <w:sz w:val="18"/>
                <w:szCs w:val="14"/>
                <w:lang w:val="es-ES" w:eastAsia="ca-ES"/>
              </w:rPr>
            </w:pPr>
            <w:r w:rsidRPr="000D2993">
              <w:rPr>
                <w:b/>
                <w:bCs/>
                <w:color w:val="000000"/>
                <w:sz w:val="18"/>
                <w:szCs w:val="14"/>
                <w:lang w:val="es-ES" w:eastAsia="ca-ES"/>
              </w:rPr>
              <w:t>Puntuació</w:t>
            </w:r>
            <w:r w:rsidRPr="000D2993">
              <w:rPr>
                <w:b/>
                <w:bCs/>
                <w:color w:val="000000"/>
                <w:sz w:val="18"/>
                <w:szCs w:val="14"/>
                <w:lang w:val="es-ES" w:eastAsia="ca-ES"/>
              </w:rPr>
              <w:t>n</w:t>
            </w:r>
          </w:p>
        </w:tc>
        <w:tc>
          <w:tcPr>
            <w:tcW w:w="774" w:type="pct"/>
            <w:tcBorders>
              <w:top w:val="nil"/>
              <w:left w:val="nil"/>
              <w:bottom w:val="nil"/>
              <w:right w:val="single" w:sz="4" w:space="0" w:color="auto"/>
            </w:tcBorders>
            <w:noWrap/>
            <w:vAlign w:val="bottom"/>
            <w:hideMark/>
          </w:tcPr>
          <w:p w14:paraId="05E2BD37" w14:textId="2DEB67C9" w:rsidR="00311C95" w:rsidRPr="000D2993" w:rsidRDefault="00311C95" w:rsidP="00543AA7">
            <w:pPr>
              <w:rPr>
                <w:b/>
                <w:bCs/>
                <w:color w:val="000000"/>
                <w:sz w:val="18"/>
                <w:szCs w:val="14"/>
                <w:lang w:val="es-ES" w:eastAsia="ca-ES"/>
              </w:rPr>
            </w:pPr>
            <w:r w:rsidRPr="000D2993">
              <w:rPr>
                <w:b/>
                <w:bCs/>
                <w:color w:val="000000"/>
                <w:sz w:val="18"/>
                <w:szCs w:val="14"/>
                <w:lang w:val="es-ES" w:eastAsia="ca-ES"/>
              </w:rPr>
              <w:t>10 punt</w:t>
            </w:r>
            <w:r w:rsidR="000D2993">
              <w:rPr>
                <w:b/>
                <w:bCs/>
                <w:color w:val="000000"/>
                <w:sz w:val="18"/>
                <w:szCs w:val="14"/>
                <w:lang w:val="es-ES" w:eastAsia="ca-ES"/>
              </w:rPr>
              <w:t>o</w:t>
            </w:r>
            <w:r w:rsidRPr="000D2993">
              <w:rPr>
                <w:b/>
                <w:bCs/>
                <w:color w:val="000000"/>
                <w:sz w:val="18"/>
                <w:szCs w:val="14"/>
                <w:lang w:val="es-ES" w:eastAsia="ca-ES"/>
              </w:rPr>
              <w:t>s</w:t>
            </w:r>
          </w:p>
        </w:tc>
        <w:tc>
          <w:tcPr>
            <w:tcW w:w="812" w:type="pct"/>
            <w:tcBorders>
              <w:top w:val="nil"/>
              <w:left w:val="nil"/>
              <w:bottom w:val="nil"/>
              <w:right w:val="single" w:sz="4" w:space="0" w:color="auto"/>
            </w:tcBorders>
            <w:noWrap/>
            <w:vAlign w:val="bottom"/>
            <w:hideMark/>
          </w:tcPr>
          <w:p w14:paraId="66818C11" w14:textId="5CF630FC" w:rsidR="00311C95" w:rsidRPr="000D2993" w:rsidRDefault="00311C95" w:rsidP="00543AA7">
            <w:pPr>
              <w:rPr>
                <w:b/>
                <w:bCs/>
                <w:color w:val="000000"/>
                <w:sz w:val="18"/>
                <w:szCs w:val="14"/>
                <w:lang w:val="es-ES" w:eastAsia="ca-ES"/>
              </w:rPr>
            </w:pPr>
            <w:r w:rsidRPr="000D2993">
              <w:rPr>
                <w:b/>
                <w:bCs/>
                <w:color w:val="000000"/>
                <w:sz w:val="18"/>
                <w:szCs w:val="14"/>
                <w:lang w:val="es-ES" w:eastAsia="ca-ES"/>
              </w:rPr>
              <w:t>8 punt</w:t>
            </w:r>
            <w:r w:rsidR="000D2993">
              <w:rPr>
                <w:b/>
                <w:bCs/>
                <w:color w:val="000000"/>
                <w:sz w:val="18"/>
                <w:szCs w:val="14"/>
                <w:lang w:val="es-ES" w:eastAsia="ca-ES"/>
              </w:rPr>
              <w:t>os</w:t>
            </w:r>
          </w:p>
        </w:tc>
        <w:tc>
          <w:tcPr>
            <w:tcW w:w="736" w:type="pct"/>
            <w:tcBorders>
              <w:top w:val="nil"/>
              <w:left w:val="nil"/>
              <w:bottom w:val="nil"/>
              <w:right w:val="single" w:sz="4" w:space="0" w:color="auto"/>
            </w:tcBorders>
            <w:noWrap/>
            <w:vAlign w:val="bottom"/>
            <w:hideMark/>
          </w:tcPr>
          <w:p w14:paraId="12E76502" w14:textId="0887CDFE" w:rsidR="00311C95" w:rsidRPr="000D2993" w:rsidRDefault="00311C95" w:rsidP="00543AA7">
            <w:pPr>
              <w:rPr>
                <w:b/>
                <w:bCs/>
                <w:color w:val="000000"/>
                <w:sz w:val="18"/>
                <w:szCs w:val="14"/>
                <w:lang w:val="es-ES" w:eastAsia="ca-ES"/>
              </w:rPr>
            </w:pPr>
            <w:r w:rsidRPr="000D2993">
              <w:rPr>
                <w:b/>
                <w:bCs/>
                <w:color w:val="000000"/>
                <w:sz w:val="18"/>
                <w:szCs w:val="14"/>
                <w:lang w:val="es-ES" w:eastAsia="ca-ES"/>
              </w:rPr>
              <w:t>6 punt</w:t>
            </w:r>
            <w:r w:rsidR="000D2993">
              <w:rPr>
                <w:b/>
                <w:bCs/>
                <w:color w:val="000000"/>
                <w:sz w:val="18"/>
                <w:szCs w:val="14"/>
                <w:lang w:val="es-ES" w:eastAsia="ca-ES"/>
              </w:rPr>
              <w:t>o</w:t>
            </w:r>
            <w:r w:rsidRPr="000D2993">
              <w:rPr>
                <w:b/>
                <w:bCs/>
                <w:color w:val="000000"/>
                <w:sz w:val="18"/>
                <w:szCs w:val="14"/>
                <w:lang w:val="es-ES" w:eastAsia="ca-ES"/>
              </w:rPr>
              <w:t>s</w:t>
            </w:r>
          </w:p>
        </w:tc>
        <w:tc>
          <w:tcPr>
            <w:tcW w:w="886" w:type="pct"/>
            <w:tcBorders>
              <w:top w:val="nil"/>
              <w:left w:val="nil"/>
              <w:bottom w:val="nil"/>
              <w:right w:val="single" w:sz="4" w:space="0" w:color="auto"/>
            </w:tcBorders>
            <w:noWrap/>
            <w:vAlign w:val="bottom"/>
            <w:hideMark/>
          </w:tcPr>
          <w:p w14:paraId="521AC8BB" w14:textId="6BC217B9" w:rsidR="00311C95" w:rsidRPr="000D2993" w:rsidRDefault="00311C95" w:rsidP="00543AA7">
            <w:pPr>
              <w:rPr>
                <w:b/>
                <w:bCs/>
                <w:color w:val="000000"/>
                <w:sz w:val="18"/>
                <w:szCs w:val="14"/>
                <w:lang w:val="es-ES" w:eastAsia="ca-ES"/>
              </w:rPr>
            </w:pPr>
            <w:r w:rsidRPr="000D2993">
              <w:rPr>
                <w:b/>
                <w:bCs/>
                <w:color w:val="000000"/>
                <w:sz w:val="18"/>
                <w:szCs w:val="14"/>
                <w:lang w:val="es-ES" w:eastAsia="ca-ES"/>
              </w:rPr>
              <w:t>4 punt</w:t>
            </w:r>
            <w:r w:rsidR="000D2993">
              <w:rPr>
                <w:b/>
                <w:bCs/>
                <w:color w:val="000000"/>
                <w:sz w:val="18"/>
                <w:szCs w:val="14"/>
                <w:lang w:val="es-ES" w:eastAsia="ca-ES"/>
              </w:rPr>
              <w:t>o</w:t>
            </w:r>
            <w:r w:rsidRPr="000D2993">
              <w:rPr>
                <w:b/>
                <w:bCs/>
                <w:color w:val="000000"/>
                <w:sz w:val="18"/>
                <w:szCs w:val="14"/>
                <w:lang w:val="es-ES" w:eastAsia="ca-ES"/>
              </w:rPr>
              <w:t>s</w:t>
            </w:r>
          </w:p>
        </w:tc>
        <w:tc>
          <w:tcPr>
            <w:tcW w:w="1037" w:type="pct"/>
            <w:tcBorders>
              <w:top w:val="nil"/>
              <w:left w:val="nil"/>
              <w:bottom w:val="nil"/>
              <w:right w:val="single" w:sz="4" w:space="0" w:color="auto"/>
            </w:tcBorders>
            <w:noWrap/>
            <w:vAlign w:val="bottom"/>
            <w:hideMark/>
          </w:tcPr>
          <w:p w14:paraId="689380F4" w14:textId="10150ECB" w:rsidR="00311C95" w:rsidRPr="000D2993" w:rsidRDefault="00311C95" w:rsidP="00543AA7">
            <w:pPr>
              <w:rPr>
                <w:b/>
                <w:bCs/>
                <w:color w:val="000000"/>
                <w:sz w:val="18"/>
                <w:szCs w:val="14"/>
                <w:lang w:val="es-ES" w:eastAsia="ca-ES"/>
              </w:rPr>
            </w:pPr>
            <w:r w:rsidRPr="000D2993">
              <w:rPr>
                <w:b/>
                <w:bCs/>
                <w:color w:val="000000"/>
                <w:sz w:val="18"/>
                <w:szCs w:val="14"/>
                <w:lang w:val="es-ES" w:eastAsia="ca-ES"/>
              </w:rPr>
              <w:t>2 punt</w:t>
            </w:r>
            <w:r w:rsidR="000D2993">
              <w:rPr>
                <w:b/>
                <w:bCs/>
                <w:color w:val="000000"/>
                <w:sz w:val="18"/>
                <w:szCs w:val="14"/>
                <w:lang w:val="es-ES" w:eastAsia="ca-ES"/>
              </w:rPr>
              <w:t>o</w:t>
            </w:r>
            <w:r w:rsidRPr="000D2993">
              <w:rPr>
                <w:b/>
                <w:bCs/>
                <w:color w:val="000000"/>
                <w:sz w:val="18"/>
                <w:szCs w:val="14"/>
                <w:lang w:val="es-ES" w:eastAsia="ca-ES"/>
              </w:rPr>
              <w:t>s</w:t>
            </w:r>
          </w:p>
        </w:tc>
      </w:tr>
      <w:tr w:rsidR="00311C95" w:rsidRPr="005919A0" w14:paraId="3145780D" w14:textId="77777777" w:rsidTr="00311C95">
        <w:trPr>
          <w:trHeight w:val="291"/>
        </w:trPr>
        <w:tc>
          <w:tcPr>
            <w:tcW w:w="752" w:type="pct"/>
            <w:tcBorders>
              <w:top w:val="nil"/>
              <w:left w:val="single" w:sz="4" w:space="0" w:color="auto"/>
              <w:bottom w:val="single" w:sz="4" w:space="0" w:color="auto"/>
              <w:right w:val="single" w:sz="4" w:space="0" w:color="auto"/>
            </w:tcBorders>
            <w:shd w:val="clear" w:color="000000" w:fill="BFBFBF"/>
            <w:noWrap/>
            <w:vAlign w:val="bottom"/>
          </w:tcPr>
          <w:p w14:paraId="5499B149" w14:textId="77777777" w:rsidR="00311C95" w:rsidRPr="000D2993" w:rsidRDefault="00311C95" w:rsidP="00543AA7">
            <w:pPr>
              <w:rPr>
                <w:b/>
                <w:bCs/>
                <w:color w:val="000000"/>
                <w:sz w:val="18"/>
                <w:szCs w:val="14"/>
                <w:lang w:val="es-ES" w:eastAsia="ca-ES"/>
              </w:rPr>
            </w:pPr>
          </w:p>
        </w:tc>
        <w:tc>
          <w:tcPr>
            <w:tcW w:w="774" w:type="pct"/>
            <w:tcBorders>
              <w:top w:val="nil"/>
              <w:left w:val="nil"/>
              <w:bottom w:val="single" w:sz="4" w:space="0" w:color="auto"/>
              <w:right w:val="single" w:sz="4" w:space="0" w:color="auto"/>
            </w:tcBorders>
            <w:shd w:val="clear" w:color="000000" w:fill="BFBFBF"/>
            <w:noWrap/>
            <w:vAlign w:val="bottom"/>
          </w:tcPr>
          <w:p w14:paraId="2733102B" w14:textId="77777777" w:rsidR="00311C95" w:rsidRPr="000D2993" w:rsidRDefault="00311C95" w:rsidP="00543AA7">
            <w:pPr>
              <w:rPr>
                <w:b/>
                <w:bCs/>
                <w:color w:val="000000"/>
                <w:sz w:val="18"/>
                <w:szCs w:val="14"/>
                <w:lang w:val="es-ES" w:eastAsia="ca-ES"/>
              </w:rPr>
            </w:pPr>
          </w:p>
        </w:tc>
        <w:tc>
          <w:tcPr>
            <w:tcW w:w="812" w:type="pct"/>
            <w:tcBorders>
              <w:top w:val="nil"/>
              <w:left w:val="nil"/>
              <w:bottom w:val="single" w:sz="4" w:space="0" w:color="auto"/>
              <w:right w:val="single" w:sz="4" w:space="0" w:color="auto"/>
            </w:tcBorders>
            <w:shd w:val="clear" w:color="000000" w:fill="BFBFBF"/>
            <w:noWrap/>
            <w:vAlign w:val="bottom"/>
          </w:tcPr>
          <w:p w14:paraId="6D000282" w14:textId="77777777" w:rsidR="00311C95" w:rsidRPr="000D2993" w:rsidRDefault="00311C95" w:rsidP="00543AA7">
            <w:pPr>
              <w:rPr>
                <w:b/>
                <w:bCs/>
                <w:color w:val="000000"/>
                <w:sz w:val="18"/>
                <w:szCs w:val="14"/>
                <w:lang w:val="es-ES" w:eastAsia="ca-ES"/>
              </w:rPr>
            </w:pPr>
          </w:p>
        </w:tc>
        <w:tc>
          <w:tcPr>
            <w:tcW w:w="736" w:type="pct"/>
            <w:tcBorders>
              <w:top w:val="nil"/>
              <w:left w:val="nil"/>
              <w:bottom w:val="single" w:sz="4" w:space="0" w:color="auto"/>
              <w:right w:val="single" w:sz="4" w:space="0" w:color="auto"/>
            </w:tcBorders>
            <w:shd w:val="clear" w:color="000000" w:fill="BFBFBF"/>
            <w:noWrap/>
            <w:vAlign w:val="bottom"/>
          </w:tcPr>
          <w:p w14:paraId="346D1A9B" w14:textId="77777777" w:rsidR="00311C95" w:rsidRPr="000D2993" w:rsidRDefault="00311C95" w:rsidP="00543AA7">
            <w:pPr>
              <w:rPr>
                <w:b/>
                <w:bCs/>
                <w:color w:val="000000"/>
                <w:sz w:val="18"/>
                <w:szCs w:val="14"/>
                <w:lang w:val="es-ES" w:eastAsia="ca-ES"/>
              </w:rPr>
            </w:pPr>
          </w:p>
        </w:tc>
        <w:tc>
          <w:tcPr>
            <w:tcW w:w="886" w:type="pct"/>
            <w:tcBorders>
              <w:top w:val="nil"/>
              <w:left w:val="nil"/>
              <w:bottom w:val="single" w:sz="4" w:space="0" w:color="auto"/>
              <w:right w:val="single" w:sz="4" w:space="0" w:color="auto"/>
            </w:tcBorders>
            <w:shd w:val="clear" w:color="000000" w:fill="BFBFBF"/>
            <w:noWrap/>
            <w:vAlign w:val="bottom"/>
          </w:tcPr>
          <w:p w14:paraId="58A27D01" w14:textId="77777777" w:rsidR="00311C95" w:rsidRPr="000D2993" w:rsidRDefault="00311C95" w:rsidP="00543AA7">
            <w:pPr>
              <w:rPr>
                <w:b/>
                <w:bCs/>
                <w:color w:val="000000"/>
                <w:sz w:val="18"/>
                <w:szCs w:val="14"/>
                <w:lang w:val="es-ES" w:eastAsia="ca-ES"/>
              </w:rPr>
            </w:pPr>
          </w:p>
        </w:tc>
        <w:tc>
          <w:tcPr>
            <w:tcW w:w="1037" w:type="pct"/>
            <w:tcBorders>
              <w:top w:val="nil"/>
              <w:left w:val="nil"/>
              <w:bottom w:val="single" w:sz="4" w:space="0" w:color="auto"/>
              <w:right w:val="single" w:sz="4" w:space="0" w:color="auto"/>
            </w:tcBorders>
            <w:shd w:val="clear" w:color="000000" w:fill="BFBFBF"/>
            <w:noWrap/>
            <w:vAlign w:val="bottom"/>
          </w:tcPr>
          <w:p w14:paraId="6CA28140" w14:textId="77777777" w:rsidR="00311C95" w:rsidRPr="000D2993" w:rsidRDefault="00311C95" w:rsidP="00543AA7">
            <w:pPr>
              <w:rPr>
                <w:b/>
                <w:bCs/>
                <w:color w:val="000000"/>
                <w:sz w:val="18"/>
                <w:szCs w:val="14"/>
                <w:lang w:val="es-ES" w:eastAsia="ca-ES"/>
              </w:rPr>
            </w:pPr>
          </w:p>
        </w:tc>
      </w:tr>
    </w:tbl>
    <w:p w14:paraId="33929637" w14:textId="77777777" w:rsidR="00311C95" w:rsidRDefault="00311C95" w:rsidP="00E9400B">
      <w:pPr>
        <w:pBdr>
          <w:bottom w:val="single" w:sz="4" w:space="1" w:color="auto"/>
        </w:pBdr>
        <w:tabs>
          <w:tab w:val="center" w:pos="4507"/>
        </w:tabs>
        <w:rPr>
          <w:sz w:val="18"/>
          <w:szCs w:val="18"/>
          <w:lang w:val="es-ES"/>
        </w:rPr>
      </w:pPr>
    </w:p>
    <w:p w14:paraId="4BC952F6" w14:textId="77777777" w:rsidR="00E9400B" w:rsidRPr="00E9400B" w:rsidRDefault="00E9400B" w:rsidP="00E9400B">
      <w:pPr>
        <w:pBdr>
          <w:bottom w:val="single" w:sz="4" w:space="1" w:color="auto"/>
        </w:pBdr>
        <w:tabs>
          <w:tab w:val="center" w:pos="4507"/>
        </w:tabs>
        <w:rPr>
          <w:sz w:val="18"/>
          <w:szCs w:val="18"/>
          <w:lang w:val="es-ES"/>
        </w:rPr>
      </w:pPr>
      <w:r w:rsidRPr="00E9400B">
        <w:rPr>
          <w:sz w:val="18"/>
          <w:szCs w:val="18"/>
          <w:lang w:val="es-ES"/>
        </w:rPr>
        <w:t>9.2. Puntuación social:</w:t>
      </w:r>
    </w:p>
    <w:p w14:paraId="05807C44" w14:textId="77777777" w:rsidR="00E9400B" w:rsidRPr="00E9400B" w:rsidRDefault="00E9400B" w:rsidP="00E9400B">
      <w:pPr>
        <w:pBdr>
          <w:bottom w:val="single" w:sz="4" w:space="1" w:color="auto"/>
        </w:pBdr>
        <w:tabs>
          <w:tab w:val="center" w:pos="4507"/>
        </w:tabs>
        <w:rPr>
          <w:sz w:val="18"/>
          <w:szCs w:val="18"/>
          <w:lang w:val="es-ES"/>
        </w:rPr>
      </w:pPr>
      <w:r w:rsidRPr="00E9400B">
        <w:rPr>
          <w:sz w:val="18"/>
          <w:szCs w:val="18"/>
          <w:lang w:val="es-ES"/>
        </w:rPr>
        <w:t>Los solicitantes en situación de vulnerabilidad social, propuestos por la concejalía de Servicios Sociales y que tengan abierto un plan de trabajo activo desde Servicios Sociales previo informe técnico, dispondrán de 1 a 4 puntos.</w:t>
      </w:r>
    </w:p>
    <w:p w14:paraId="2D2BE876" w14:textId="77777777" w:rsidR="00E9400B" w:rsidRPr="00E9400B" w:rsidRDefault="00E9400B" w:rsidP="00E9400B">
      <w:pPr>
        <w:pBdr>
          <w:bottom w:val="single" w:sz="4" w:space="1" w:color="auto"/>
        </w:pBdr>
        <w:tabs>
          <w:tab w:val="center" w:pos="4507"/>
        </w:tabs>
        <w:rPr>
          <w:sz w:val="18"/>
          <w:szCs w:val="18"/>
          <w:lang w:val="es-ES"/>
        </w:rPr>
      </w:pPr>
    </w:p>
    <w:p w14:paraId="0881D3B5" w14:textId="77777777" w:rsidR="00E9400B" w:rsidRPr="00E9400B" w:rsidRDefault="00E9400B" w:rsidP="00E9400B">
      <w:pPr>
        <w:pBdr>
          <w:bottom w:val="single" w:sz="4" w:space="1" w:color="auto"/>
        </w:pBdr>
        <w:tabs>
          <w:tab w:val="center" w:pos="4507"/>
        </w:tabs>
        <w:rPr>
          <w:sz w:val="18"/>
          <w:szCs w:val="18"/>
          <w:lang w:val="es-ES"/>
        </w:rPr>
      </w:pPr>
      <w:r w:rsidRPr="00E9400B">
        <w:rPr>
          <w:sz w:val="18"/>
          <w:szCs w:val="18"/>
          <w:lang w:val="es-ES"/>
        </w:rPr>
        <w:t>9.3. Puntuación complementaria:</w:t>
      </w:r>
    </w:p>
    <w:p w14:paraId="77A37C40" w14:textId="77777777" w:rsidR="00E9400B" w:rsidRPr="00E9400B" w:rsidRDefault="00E9400B" w:rsidP="00E9400B">
      <w:pPr>
        <w:pBdr>
          <w:bottom w:val="single" w:sz="4" w:space="1" w:color="auto"/>
        </w:pBdr>
        <w:tabs>
          <w:tab w:val="center" w:pos="4507"/>
        </w:tabs>
        <w:rPr>
          <w:sz w:val="18"/>
          <w:szCs w:val="18"/>
          <w:lang w:val="es-ES"/>
        </w:rPr>
      </w:pPr>
      <w:r w:rsidRPr="00E9400B">
        <w:rPr>
          <w:sz w:val="18"/>
          <w:szCs w:val="18"/>
          <w:lang w:val="es-ES"/>
        </w:rPr>
        <w:t>Cuando se trate de niños en acogimiento 1 punto</w:t>
      </w:r>
    </w:p>
    <w:p w14:paraId="55E2979D" w14:textId="77777777" w:rsidR="00E9400B" w:rsidRPr="00E9400B" w:rsidRDefault="00E9400B" w:rsidP="00E9400B">
      <w:pPr>
        <w:pBdr>
          <w:bottom w:val="single" w:sz="4" w:space="1" w:color="auto"/>
        </w:pBdr>
        <w:tabs>
          <w:tab w:val="center" w:pos="4507"/>
        </w:tabs>
        <w:rPr>
          <w:sz w:val="18"/>
          <w:szCs w:val="18"/>
          <w:lang w:val="es-ES"/>
        </w:rPr>
      </w:pPr>
      <w:r w:rsidRPr="00E9400B">
        <w:rPr>
          <w:sz w:val="18"/>
          <w:szCs w:val="18"/>
          <w:lang w:val="es-ES"/>
        </w:rPr>
        <w:t>Cuando el padre/madre/tutor/a o hermanos tengan una discapacidad reconocida (igual o superior al 33%) 1 punto</w:t>
      </w:r>
    </w:p>
    <w:p w14:paraId="70DF3F51" w14:textId="77777777" w:rsidR="00E9400B" w:rsidRPr="00E9400B" w:rsidRDefault="00E9400B" w:rsidP="00E9400B">
      <w:pPr>
        <w:pBdr>
          <w:bottom w:val="single" w:sz="4" w:space="1" w:color="auto"/>
        </w:pBdr>
        <w:tabs>
          <w:tab w:val="center" w:pos="4507"/>
        </w:tabs>
        <w:rPr>
          <w:sz w:val="18"/>
          <w:szCs w:val="18"/>
          <w:lang w:val="es-ES"/>
        </w:rPr>
      </w:pPr>
      <w:r w:rsidRPr="00E9400B">
        <w:rPr>
          <w:sz w:val="18"/>
          <w:szCs w:val="18"/>
          <w:lang w:val="es-ES"/>
        </w:rPr>
        <w:t>Cuando el solicitante tenga una discapacidad reconocida (igual o superior al 33%) 1 punto</w:t>
      </w:r>
    </w:p>
    <w:p w14:paraId="3F8D0C19" w14:textId="77777777" w:rsidR="00E9400B" w:rsidRPr="00E9400B" w:rsidRDefault="00E9400B" w:rsidP="00E9400B">
      <w:pPr>
        <w:pBdr>
          <w:bottom w:val="single" w:sz="4" w:space="1" w:color="auto"/>
        </w:pBdr>
        <w:tabs>
          <w:tab w:val="center" w:pos="4507"/>
        </w:tabs>
        <w:rPr>
          <w:sz w:val="18"/>
          <w:szCs w:val="18"/>
          <w:lang w:val="es-ES"/>
        </w:rPr>
      </w:pPr>
      <w:r w:rsidRPr="00E9400B">
        <w:rPr>
          <w:sz w:val="18"/>
          <w:szCs w:val="18"/>
          <w:lang w:val="es-ES"/>
        </w:rPr>
        <w:t>Cuando se trate de una familia numerosa o monoparental 1 punto</w:t>
      </w:r>
    </w:p>
    <w:p w14:paraId="2115F6B9" w14:textId="77777777" w:rsidR="00E9400B" w:rsidRPr="00E9400B" w:rsidRDefault="00E9400B" w:rsidP="00E9400B">
      <w:pPr>
        <w:pBdr>
          <w:bottom w:val="single" w:sz="4" w:space="1" w:color="auto"/>
        </w:pBdr>
        <w:tabs>
          <w:tab w:val="center" w:pos="4507"/>
        </w:tabs>
        <w:rPr>
          <w:sz w:val="18"/>
          <w:szCs w:val="18"/>
          <w:lang w:val="es-ES"/>
        </w:rPr>
      </w:pPr>
    </w:p>
    <w:p w14:paraId="62A6D04D" w14:textId="77777777" w:rsidR="00E9400B" w:rsidRPr="00E9400B" w:rsidRDefault="00E9400B" w:rsidP="00E9400B">
      <w:pPr>
        <w:pBdr>
          <w:bottom w:val="single" w:sz="4" w:space="1" w:color="auto"/>
        </w:pBdr>
        <w:tabs>
          <w:tab w:val="center" w:pos="4507"/>
        </w:tabs>
        <w:rPr>
          <w:sz w:val="18"/>
          <w:szCs w:val="18"/>
          <w:lang w:val="es-ES"/>
        </w:rPr>
      </w:pPr>
      <w:r w:rsidRPr="00E9400B">
        <w:rPr>
          <w:sz w:val="18"/>
          <w:szCs w:val="18"/>
          <w:lang w:val="es-ES"/>
        </w:rPr>
        <w:t>9.4. Se consideran para el cálculo de la renta familiar:</w:t>
      </w:r>
    </w:p>
    <w:p w14:paraId="3492038C" w14:textId="77777777" w:rsidR="00E9400B" w:rsidRPr="00E9400B" w:rsidRDefault="00E9400B" w:rsidP="00E9400B">
      <w:pPr>
        <w:pBdr>
          <w:bottom w:val="single" w:sz="4" w:space="1" w:color="auto"/>
        </w:pBdr>
        <w:tabs>
          <w:tab w:val="center" w:pos="4507"/>
        </w:tabs>
        <w:rPr>
          <w:sz w:val="18"/>
          <w:szCs w:val="18"/>
          <w:lang w:val="es-ES"/>
        </w:rPr>
      </w:pPr>
      <w:r w:rsidRPr="00E9400B">
        <w:rPr>
          <w:sz w:val="18"/>
          <w:szCs w:val="18"/>
          <w:lang w:val="es-ES"/>
        </w:rPr>
        <w:t xml:space="preserve">• Por miembro de la unidad familiar se tendrán en cuenta los ingresos de los padres, madres, tutores legales o las personas encargadas </w:t>
      </w:r>
      <w:proofErr w:type="gramStart"/>
      <w:r w:rsidRPr="00E9400B">
        <w:rPr>
          <w:sz w:val="18"/>
          <w:szCs w:val="18"/>
          <w:lang w:val="es-ES"/>
        </w:rPr>
        <w:t>temporalmente o definitivamente</w:t>
      </w:r>
      <w:proofErr w:type="gramEnd"/>
      <w:r w:rsidRPr="00E9400B">
        <w:rPr>
          <w:sz w:val="18"/>
          <w:szCs w:val="18"/>
          <w:lang w:val="es-ES"/>
        </w:rPr>
        <w:t xml:space="preserve"> de su guarda y hermanos/as mayores de 18 años que consten en el certificado de convivencia aportado (excluidos, por tanto, personas adultas que sean familiares como hermanos, ancianos y tíos, cuñados convivan en el domicilio de los padres).</w:t>
      </w:r>
    </w:p>
    <w:p w14:paraId="609EE913" w14:textId="77777777" w:rsidR="00E9400B" w:rsidRPr="00E9400B" w:rsidRDefault="00E9400B" w:rsidP="00E9400B">
      <w:pPr>
        <w:pBdr>
          <w:bottom w:val="single" w:sz="4" w:space="1" w:color="auto"/>
        </w:pBdr>
        <w:tabs>
          <w:tab w:val="center" w:pos="4507"/>
        </w:tabs>
        <w:rPr>
          <w:sz w:val="18"/>
          <w:szCs w:val="18"/>
          <w:lang w:val="es-ES"/>
        </w:rPr>
      </w:pPr>
      <w:r w:rsidRPr="00E9400B">
        <w:rPr>
          <w:sz w:val="18"/>
          <w:szCs w:val="18"/>
          <w:lang w:val="es-ES"/>
        </w:rPr>
        <w:t>• En caso de divorcio o separación legal de los padres, no se considerará miembro computable aquél que no conviva con el solicitante de la beca. Sin embargo, tendrán la consideración de miembro computable, el nuevo cónyuge o persona unida por análoga relación, cuya renta se incluirá dentro del cómputo de la renta familiar.</w:t>
      </w:r>
    </w:p>
    <w:p w14:paraId="4B60683A" w14:textId="77777777" w:rsidR="00E9400B" w:rsidRPr="00E9400B" w:rsidRDefault="00E9400B" w:rsidP="00E9400B">
      <w:pPr>
        <w:pBdr>
          <w:bottom w:val="single" w:sz="4" w:space="1" w:color="auto"/>
        </w:pBdr>
        <w:tabs>
          <w:tab w:val="center" w:pos="4507"/>
        </w:tabs>
        <w:rPr>
          <w:sz w:val="18"/>
          <w:szCs w:val="18"/>
          <w:lang w:val="es-ES"/>
        </w:rPr>
      </w:pPr>
      <w:r w:rsidRPr="00E9400B">
        <w:rPr>
          <w:sz w:val="18"/>
          <w:szCs w:val="18"/>
          <w:lang w:val="es-ES"/>
        </w:rPr>
        <w:t>• En caso de acreditación de violencia machista, sólo se tendrán en cuenta la renta o ingresos personales de que disponga la mujer víctima de esta violencia, de acuerdo con la Ley 5/2008, de 24 de abril, del derecho de las mujeres a erradicar la violencia machista.</w:t>
      </w:r>
    </w:p>
    <w:p w14:paraId="4C8B493E" w14:textId="77777777" w:rsidR="00E9400B" w:rsidRPr="00E9400B" w:rsidRDefault="00E9400B" w:rsidP="00E9400B">
      <w:pPr>
        <w:pBdr>
          <w:bottom w:val="single" w:sz="4" w:space="1" w:color="auto"/>
        </w:pBdr>
        <w:tabs>
          <w:tab w:val="center" w:pos="4507"/>
        </w:tabs>
        <w:rPr>
          <w:sz w:val="18"/>
          <w:szCs w:val="18"/>
          <w:lang w:val="es-ES"/>
        </w:rPr>
      </w:pPr>
      <w:r w:rsidRPr="00E9400B">
        <w:rPr>
          <w:sz w:val="18"/>
          <w:szCs w:val="18"/>
          <w:lang w:val="es-ES"/>
        </w:rPr>
        <w:t>• En el caso de custodia compartida, se considerarán miembros de la unidad familiar únicamente: el alumno/a beneficiario de la ayuda, sus progenitores/</w:t>
      </w:r>
      <w:proofErr w:type="gramStart"/>
      <w:r w:rsidRPr="00E9400B">
        <w:rPr>
          <w:sz w:val="18"/>
          <w:szCs w:val="18"/>
          <w:lang w:val="es-ES"/>
        </w:rPr>
        <w:t>as</w:t>
      </w:r>
      <w:proofErr w:type="gramEnd"/>
      <w:r w:rsidRPr="00E9400B">
        <w:rPr>
          <w:sz w:val="18"/>
          <w:szCs w:val="18"/>
          <w:lang w:val="es-ES"/>
        </w:rPr>
        <w:t xml:space="preserve"> aunque no convivan, y los hijos comunes, en caso de que los dos progenitores/se requieren la ayuda de casal.</w:t>
      </w:r>
    </w:p>
    <w:p w14:paraId="1685B701" w14:textId="77777777" w:rsidR="00E9400B" w:rsidRPr="00E9400B" w:rsidRDefault="00E9400B" w:rsidP="00E9400B">
      <w:pPr>
        <w:pBdr>
          <w:bottom w:val="single" w:sz="4" w:space="1" w:color="auto"/>
        </w:pBdr>
        <w:tabs>
          <w:tab w:val="center" w:pos="4507"/>
        </w:tabs>
        <w:rPr>
          <w:sz w:val="18"/>
          <w:szCs w:val="18"/>
          <w:lang w:val="es-ES"/>
        </w:rPr>
      </w:pPr>
      <w:r w:rsidRPr="00E9400B">
        <w:rPr>
          <w:sz w:val="18"/>
          <w:szCs w:val="18"/>
          <w:lang w:val="es-ES"/>
        </w:rPr>
        <w:t xml:space="preserve">• En caso de que sólo lo necesite uno de los progenitores/as, se podrá valorar la unidad familiar del progenitor/a solicitante de la ayuda, y la pensión de alimentos, si la percibe. En este último </w:t>
      </w:r>
      <w:r w:rsidRPr="00E9400B">
        <w:rPr>
          <w:sz w:val="18"/>
          <w:szCs w:val="18"/>
          <w:lang w:val="es-ES"/>
        </w:rPr>
        <w:lastRenderedPageBreak/>
        <w:t>caso, la adjudicación de la ayuda será parcial por los días de custodia que el convenio regulador le asigne.</w:t>
      </w:r>
    </w:p>
    <w:p w14:paraId="22CA4EEC" w14:textId="77777777" w:rsidR="00E9400B" w:rsidRPr="00E9400B" w:rsidRDefault="00E9400B" w:rsidP="00E9400B">
      <w:pPr>
        <w:pBdr>
          <w:bottom w:val="single" w:sz="4" w:space="1" w:color="auto"/>
        </w:pBdr>
        <w:tabs>
          <w:tab w:val="center" w:pos="4507"/>
        </w:tabs>
        <w:rPr>
          <w:sz w:val="18"/>
          <w:szCs w:val="18"/>
          <w:lang w:val="es-ES"/>
        </w:rPr>
      </w:pPr>
      <w:r w:rsidRPr="00E9400B">
        <w:rPr>
          <w:sz w:val="18"/>
          <w:szCs w:val="18"/>
          <w:lang w:val="es-ES"/>
        </w:rPr>
        <w:t>El cálculo de la renta se realizará a partir de los datos obtenidos, mediante la documentación económica aportada por cada solicitante comprobando las casillas correspondientes a la Base Imponible General y la Base Imponible del Ahorro.</w:t>
      </w:r>
    </w:p>
    <w:p w14:paraId="464277FE" w14:textId="77777777" w:rsidR="00E9400B" w:rsidRPr="00E9400B" w:rsidRDefault="00E9400B" w:rsidP="00E9400B">
      <w:pPr>
        <w:pBdr>
          <w:bottom w:val="single" w:sz="4" w:space="1" w:color="auto"/>
        </w:pBdr>
        <w:tabs>
          <w:tab w:val="center" w:pos="4507"/>
        </w:tabs>
        <w:rPr>
          <w:sz w:val="18"/>
          <w:szCs w:val="18"/>
          <w:lang w:val="es-ES"/>
        </w:rPr>
      </w:pPr>
      <w:r w:rsidRPr="00E9400B">
        <w:rPr>
          <w:sz w:val="18"/>
          <w:szCs w:val="18"/>
          <w:lang w:val="es-ES"/>
        </w:rPr>
        <w:t>Por la naturaleza del objeto de esta ayuda, el primer criterio a considerar será el económico, y en caso de no conseguir ningún punto, no se valorarán los demás criterios, con la exención de los solicitantes que tengan abierto un plan de trabajo activo desde Servicios Sociales previo informe técnico.</w:t>
      </w:r>
    </w:p>
    <w:p w14:paraId="7F023751" w14:textId="77777777" w:rsidR="00E9400B" w:rsidRPr="00E9400B" w:rsidRDefault="00E9400B" w:rsidP="00E9400B">
      <w:pPr>
        <w:pBdr>
          <w:bottom w:val="single" w:sz="4" w:space="1" w:color="auto"/>
        </w:pBdr>
        <w:tabs>
          <w:tab w:val="center" w:pos="4507"/>
        </w:tabs>
        <w:rPr>
          <w:sz w:val="18"/>
          <w:szCs w:val="18"/>
          <w:lang w:val="es-ES"/>
        </w:rPr>
      </w:pPr>
    </w:p>
    <w:p w14:paraId="13111BC9" w14:textId="77777777" w:rsidR="00E9400B" w:rsidRPr="00E9400B" w:rsidRDefault="00E9400B" w:rsidP="00E9400B">
      <w:pPr>
        <w:pBdr>
          <w:bottom w:val="single" w:sz="4" w:space="1" w:color="auto"/>
        </w:pBdr>
        <w:tabs>
          <w:tab w:val="center" w:pos="4507"/>
        </w:tabs>
        <w:rPr>
          <w:sz w:val="18"/>
          <w:szCs w:val="18"/>
          <w:lang w:val="es-ES"/>
        </w:rPr>
      </w:pPr>
      <w:r w:rsidRPr="00E9400B">
        <w:rPr>
          <w:sz w:val="18"/>
          <w:szCs w:val="18"/>
          <w:lang w:val="es-ES"/>
        </w:rPr>
        <w:t>9.5. La cuantía de la ayuda subvencionada por el Ayuntamiento será hasta un máximo de:</w:t>
      </w:r>
    </w:p>
    <w:p w14:paraId="12639D27" w14:textId="77777777" w:rsidR="00E9400B" w:rsidRPr="00E9400B" w:rsidRDefault="00E9400B" w:rsidP="00E9400B">
      <w:pPr>
        <w:pBdr>
          <w:bottom w:val="single" w:sz="4" w:space="1" w:color="auto"/>
        </w:pBdr>
        <w:tabs>
          <w:tab w:val="center" w:pos="4507"/>
        </w:tabs>
        <w:rPr>
          <w:sz w:val="18"/>
          <w:szCs w:val="18"/>
          <w:lang w:val="es-ES"/>
        </w:rPr>
      </w:pPr>
      <w:r w:rsidRPr="00E9400B">
        <w:rPr>
          <w:sz w:val="18"/>
          <w:szCs w:val="18"/>
          <w:lang w:val="es-ES"/>
        </w:rPr>
        <w:t>• El máximo de ayuda destinada al Casal de Verano para niño será de 600 €</w:t>
      </w:r>
    </w:p>
    <w:p w14:paraId="12909E50" w14:textId="77777777" w:rsidR="00E9400B" w:rsidRPr="00E9400B" w:rsidRDefault="00E9400B" w:rsidP="00E9400B">
      <w:pPr>
        <w:pBdr>
          <w:bottom w:val="single" w:sz="4" w:space="1" w:color="auto"/>
        </w:pBdr>
        <w:tabs>
          <w:tab w:val="center" w:pos="4507"/>
        </w:tabs>
        <w:rPr>
          <w:sz w:val="18"/>
          <w:szCs w:val="18"/>
          <w:lang w:val="es-ES"/>
        </w:rPr>
      </w:pPr>
      <w:r w:rsidRPr="00E9400B">
        <w:rPr>
          <w:sz w:val="18"/>
          <w:szCs w:val="18"/>
          <w:lang w:val="es-ES"/>
        </w:rPr>
        <w:t>• En función del resultado de las puntuaciones, la bonificación será la siguiente:</w:t>
      </w:r>
    </w:p>
    <w:p w14:paraId="51161EEE" w14:textId="77777777" w:rsidR="00E9400B" w:rsidRPr="00E9400B" w:rsidRDefault="00E9400B" w:rsidP="00E9400B">
      <w:pPr>
        <w:pBdr>
          <w:bottom w:val="single" w:sz="4" w:space="1" w:color="auto"/>
        </w:pBdr>
        <w:tabs>
          <w:tab w:val="center" w:pos="4507"/>
        </w:tabs>
        <w:rPr>
          <w:sz w:val="18"/>
          <w:szCs w:val="18"/>
          <w:lang w:val="es-ES"/>
        </w:rPr>
      </w:pPr>
    </w:p>
    <w:p w14:paraId="58AD6F52" w14:textId="77777777" w:rsidR="00E9400B" w:rsidRDefault="00E9400B" w:rsidP="00E9400B">
      <w:pPr>
        <w:pBdr>
          <w:bottom w:val="single" w:sz="4" w:space="1" w:color="auto"/>
        </w:pBdr>
        <w:tabs>
          <w:tab w:val="center" w:pos="4507"/>
        </w:tabs>
        <w:rPr>
          <w:sz w:val="18"/>
          <w:szCs w:val="18"/>
          <w:lang w:val="es-ES"/>
        </w:rPr>
      </w:pPr>
      <w:r w:rsidRPr="00E9400B">
        <w:rPr>
          <w:sz w:val="18"/>
          <w:szCs w:val="18"/>
          <w:lang w:val="es-ES"/>
        </w:rPr>
        <w:t>Puntos Bonificación de la cuota</w:t>
      </w:r>
    </w:p>
    <w:p w14:paraId="5C2C21A7" w14:textId="77777777" w:rsidR="00311C95" w:rsidRDefault="00311C95" w:rsidP="00E9400B">
      <w:pPr>
        <w:pBdr>
          <w:bottom w:val="single" w:sz="4" w:space="1" w:color="auto"/>
        </w:pBdr>
        <w:tabs>
          <w:tab w:val="center" w:pos="4507"/>
        </w:tabs>
        <w:rPr>
          <w:sz w:val="18"/>
          <w:szCs w:val="18"/>
          <w:lang w:val="es-ES"/>
        </w:rPr>
      </w:pPr>
    </w:p>
    <w:tbl>
      <w:tblPr>
        <w:tblW w:w="0" w:type="auto"/>
        <w:tblInd w:w="108" w:type="dxa"/>
        <w:tblLayout w:type="fixed"/>
        <w:tblLook w:val="0000" w:firstRow="0" w:lastRow="0" w:firstColumn="0" w:lastColumn="0" w:noHBand="0" w:noVBand="0"/>
      </w:tblPr>
      <w:tblGrid>
        <w:gridCol w:w="2381"/>
        <w:gridCol w:w="5113"/>
      </w:tblGrid>
      <w:tr w:rsidR="00311C95" w:rsidRPr="003470AE" w14:paraId="5BB062D5" w14:textId="77777777" w:rsidTr="00543AA7">
        <w:trPr>
          <w:trHeight w:val="77"/>
        </w:trPr>
        <w:tc>
          <w:tcPr>
            <w:tcW w:w="2381" w:type="dxa"/>
            <w:tcBorders>
              <w:top w:val="single" w:sz="4" w:space="0" w:color="000000"/>
              <w:left w:val="single" w:sz="4" w:space="0" w:color="000000"/>
              <w:bottom w:val="single" w:sz="4" w:space="0" w:color="000000"/>
            </w:tcBorders>
            <w:shd w:val="clear" w:color="auto" w:fill="8DB3E2"/>
          </w:tcPr>
          <w:p w14:paraId="6F3F62A7" w14:textId="24582D62" w:rsidR="00311C95" w:rsidRPr="00311C95" w:rsidRDefault="00311C95" w:rsidP="00543AA7">
            <w:pPr>
              <w:suppressAutoHyphens/>
              <w:autoSpaceDE w:val="0"/>
              <w:spacing w:before="120"/>
              <w:rPr>
                <w:rFonts w:eastAsia="Calibri" w:cs="Arial"/>
                <w:b/>
                <w:bCs/>
                <w:sz w:val="18"/>
                <w:szCs w:val="18"/>
                <w:lang w:val="es-ES" w:eastAsia="zh-CN"/>
              </w:rPr>
            </w:pPr>
            <w:r w:rsidRPr="00311C95">
              <w:rPr>
                <w:rFonts w:eastAsia="Calibri" w:cs="Arial"/>
                <w:b/>
                <w:bCs/>
                <w:sz w:val="18"/>
                <w:szCs w:val="18"/>
                <w:lang w:val="es-ES" w:eastAsia="zh-CN"/>
              </w:rPr>
              <w:t>Punt</w:t>
            </w:r>
            <w:r w:rsidRPr="00311C95">
              <w:rPr>
                <w:rFonts w:eastAsia="Calibri" w:cs="Arial"/>
                <w:b/>
                <w:bCs/>
                <w:sz w:val="18"/>
                <w:szCs w:val="18"/>
                <w:lang w:val="es-ES" w:eastAsia="zh-CN"/>
              </w:rPr>
              <w:t>o</w:t>
            </w:r>
            <w:r w:rsidRPr="00311C95">
              <w:rPr>
                <w:rFonts w:eastAsia="Calibri" w:cs="Arial"/>
                <w:b/>
                <w:bCs/>
                <w:sz w:val="18"/>
                <w:szCs w:val="18"/>
                <w:lang w:val="es-ES" w:eastAsia="zh-CN"/>
              </w:rPr>
              <w:t>s</w:t>
            </w:r>
          </w:p>
        </w:tc>
        <w:tc>
          <w:tcPr>
            <w:tcW w:w="5113" w:type="dxa"/>
            <w:tcBorders>
              <w:top w:val="single" w:sz="4" w:space="0" w:color="000000"/>
              <w:left w:val="single" w:sz="4" w:space="0" w:color="000000"/>
              <w:bottom w:val="single" w:sz="4" w:space="0" w:color="000000"/>
              <w:right w:val="single" w:sz="4" w:space="0" w:color="000000"/>
            </w:tcBorders>
            <w:shd w:val="clear" w:color="auto" w:fill="8DB3E2"/>
          </w:tcPr>
          <w:p w14:paraId="6DB88AC4" w14:textId="71079293" w:rsidR="00311C95" w:rsidRPr="00311C95" w:rsidRDefault="00311C95" w:rsidP="00543AA7">
            <w:pPr>
              <w:suppressAutoHyphens/>
              <w:autoSpaceDE w:val="0"/>
              <w:spacing w:before="120"/>
              <w:rPr>
                <w:rFonts w:ascii="Calibri" w:eastAsia="Calibri" w:hAnsi="Calibri"/>
                <w:sz w:val="22"/>
                <w:szCs w:val="22"/>
                <w:lang w:val="es-ES" w:eastAsia="zh-CN"/>
              </w:rPr>
            </w:pPr>
            <w:r w:rsidRPr="00311C95">
              <w:rPr>
                <w:rFonts w:eastAsia="Calibri" w:cs="Arial"/>
                <w:b/>
                <w:bCs/>
                <w:sz w:val="18"/>
                <w:szCs w:val="18"/>
                <w:lang w:val="es-ES" w:eastAsia="zh-CN"/>
              </w:rPr>
              <w:t>Bonificació</w:t>
            </w:r>
            <w:r w:rsidRPr="00311C95">
              <w:rPr>
                <w:rFonts w:eastAsia="Calibri" w:cs="Arial"/>
                <w:b/>
                <w:bCs/>
                <w:sz w:val="18"/>
                <w:szCs w:val="18"/>
                <w:lang w:val="es-ES" w:eastAsia="zh-CN"/>
              </w:rPr>
              <w:t>n</w:t>
            </w:r>
            <w:r w:rsidRPr="00311C95">
              <w:rPr>
                <w:rFonts w:eastAsia="Calibri" w:cs="Arial"/>
                <w:b/>
                <w:bCs/>
                <w:sz w:val="18"/>
                <w:szCs w:val="18"/>
                <w:lang w:val="es-ES" w:eastAsia="zh-CN"/>
              </w:rPr>
              <w:t xml:space="preserve"> de la </w:t>
            </w:r>
            <w:r w:rsidRPr="00311C95">
              <w:rPr>
                <w:rFonts w:eastAsia="Calibri" w:cs="Arial"/>
                <w:b/>
                <w:bCs/>
                <w:sz w:val="18"/>
                <w:szCs w:val="18"/>
                <w:lang w:val="es-ES" w:eastAsia="zh-CN"/>
              </w:rPr>
              <w:t>c</w:t>
            </w:r>
            <w:r w:rsidRPr="00311C95">
              <w:rPr>
                <w:rFonts w:eastAsia="Calibri" w:cs="Arial"/>
                <w:b/>
                <w:bCs/>
                <w:sz w:val="18"/>
                <w:szCs w:val="18"/>
                <w:lang w:val="es-ES" w:eastAsia="zh-CN"/>
              </w:rPr>
              <w:t>uota</w:t>
            </w:r>
          </w:p>
        </w:tc>
      </w:tr>
      <w:tr w:rsidR="00311C95" w:rsidRPr="003470AE" w14:paraId="3B1799CB" w14:textId="77777777" w:rsidTr="00543AA7">
        <w:tc>
          <w:tcPr>
            <w:tcW w:w="2381" w:type="dxa"/>
            <w:tcBorders>
              <w:top w:val="single" w:sz="4" w:space="0" w:color="000000"/>
              <w:left w:val="single" w:sz="4" w:space="0" w:color="000000"/>
              <w:bottom w:val="single" w:sz="4" w:space="0" w:color="000000"/>
            </w:tcBorders>
          </w:tcPr>
          <w:p w14:paraId="18CC794C" w14:textId="77777777" w:rsidR="00311C95" w:rsidRPr="00311C95" w:rsidRDefault="00311C95" w:rsidP="00543AA7">
            <w:pPr>
              <w:suppressAutoHyphens/>
              <w:autoSpaceDE w:val="0"/>
              <w:spacing w:before="120"/>
              <w:rPr>
                <w:rFonts w:eastAsia="Calibri" w:cs="Arial"/>
                <w:bCs/>
                <w:sz w:val="18"/>
                <w:szCs w:val="18"/>
                <w:lang w:val="es-ES" w:eastAsia="zh-CN"/>
              </w:rPr>
            </w:pPr>
            <w:r w:rsidRPr="00311C95">
              <w:rPr>
                <w:rFonts w:eastAsia="Calibri" w:cs="Arial"/>
                <w:bCs/>
                <w:sz w:val="18"/>
                <w:szCs w:val="18"/>
                <w:lang w:val="es-ES" w:eastAsia="zh-CN"/>
              </w:rPr>
              <w:t>1 - 3</w:t>
            </w:r>
          </w:p>
        </w:tc>
        <w:tc>
          <w:tcPr>
            <w:tcW w:w="5113" w:type="dxa"/>
            <w:tcBorders>
              <w:top w:val="single" w:sz="4" w:space="0" w:color="000000"/>
              <w:left w:val="single" w:sz="4" w:space="0" w:color="000000"/>
              <w:bottom w:val="single" w:sz="4" w:space="0" w:color="000000"/>
              <w:right w:val="single" w:sz="4" w:space="0" w:color="000000"/>
            </w:tcBorders>
          </w:tcPr>
          <w:p w14:paraId="77560C02" w14:textId="3793A8A0" w:rsidR="00311C95" w:rsidRPr="00311C95" w:rsidRDefault="00311C95" w:rsidP="00543AA7">
            <w:pPr>
              <w:suppressAutoHyphens/>
              <w:autoSpaceDE w:val="0"/>
              <w:spacing w:before="120"/>
              <w:rPr>
                <w:rFonts w:ascii="Calibri" w:eastAsia="Calibri" w:hAnsi="Calibri"/>
                <w:sz w:val="22"/>
                <w:szCs w:val="22"/>
                <w:lang w:val="es-ES" w:eastAsia="zh-CN"/>
              </w:rPr>
            </w:pPr>
            <w:r w:rsidRPr="00311C95">
              <w:rPr>
                <w:rFonts w:eastAsia="Calibri" w:cs="Arial"/>
                <w:bCs/>
                <w:sz w:val="18"/>
                <w:szCs w:val="18"/>
                <w:lang w:val="es-ES" w:eastAsia="zh-CN"/>
              </w:rPr>
              <w:t>Hasta</w:t>
            </w:r>
            <w:r w:rsidRPr="00311C95">
              <w:rPr>
                <w:rFonts w:eastAsia="Calibri" w:cs="Arial"/>
                <w:bCs/>
                <w:sz w:val="18"/>
                <w:szCs w:val="18"/>
                <w:lang w:val="es-ES" w:eastAsia="zh-CN"/>
              </w:rPr>
              <w:t xml:space="preserve"> el 20% de</w:t>
            </w:r>
            <w:r w:rsidRPr="00311C95">
              <w:rPr>
                <w:rFonts w:eastAsia="Calibri" w:cs="Arial"/>
                <w:bCs/>
                <w:sz w:val="18"/>
                <w:szCs w:val="18"/>
                <w:lang w:val="es-ES" w:eastAsia="zh-CN"/>
              </w:rPr>
              <w:t>l</w:t>
            </w:r>
            <w:r w:rsidRPr="00311C95">
              <w:rPr>
                <w:rFonts w:eastAsia="Calibri" w:cs="Arial"/>
                <w:bCs/>
                <w:sz w:val="18"/>
                <w:szCs w:val="18"/>
                <w:lang w:val="es-ES" w:eastAsia="zh-CN"/>
              </w:rPr>
              <w:t xml:space="preserve"> import</w:t>
            </w:r>
            <w:r w:rsidRPr="00311C95">
              <w:rPr>
                <w:rFonts w:eastAsia="Calibri" w:cs="Arial"/>
                <w:bCs/>
                <w:sz w:val="18"/>
                <w:szCs w:val="18"/>
                <w:lang w:val="es-ES" w:eastAsia="zh-CN"/>
              </w:rPr>
              <w:t>e</w:t>
            </w:r>
            <w:r w:rsidRPr="00311C95">
              <w:rPr>
                <w:rFonts w:eastAsia="Calibri" w:cs="Arial"/>
                <w:bCs/>
                <w:sz w:val="18"/>
                <w:szCs w:val="18"/>
                <w:lang w:val="es-ES" w:eastAsia="zh-CN"/>
              </w:rPr>
              <w:t xml:space="preserve"> de </w:t>
            </w:r>
            <w:r w:rsidRPr="00311C95">
              <w:rPr>
                <w:rFonts w:eastAsia="Calibri" w:cs="Arial"/>
                <w:bCs/>
                <w:sz w:val="18"/>
                <w:szCs w:val="18"/>
                <w:lang w:val="es-ES" w:eastAsia="zh-CN"/>
              </w:rPr>
              <w:t>máximo</w:t>
            </w:r>
          </w:p>
        </w:tc>
      </w:tr>
      <w:tr w:rsidR="00311C95" w:rsidRPr="003470AE" w14:paraId="31D6992E" w14:textId="77777777" w:rsidTr="00543AA7">
        <w:tc>
          <w:tcPr>
            <w:tcW w:w="2381" w:type="dxa"/>
            <w:tcBorders>
              <w:top w:val="single" w:sz="4" w:space="0" w:color="000000"/>
              <w:left w:val="single" w:sz="4" w:space="0" w:color="000000"/>
              <w:bottom w:val="single" w:sz="4" w:space="0" w:color="000000"/>
            </w:tcBorders>
          </w:tcPr>
          <w:p w14:paraId="1373DE56" w14:textId="77777777" w:rsidR="00311C95" w:rsidRPr="00311C95" w:rsidRDefault="00311C95" w:rsidP="00543AA7">
            <w:pPr>
              <w:suppressAutoHyphens/>
              <w:autoSpaceDE w:val="0"/>
              <w:spacing w:before="120"/>
              <w:rPr>
                <w:rFonts w:eastAsia="Calibri" w:cs="Arial"/>
                <w:bCs/>
                <w:sz w:val="18"/>
                <w:szCs w:val="18"/>
                <w:lang w:val="es-ES" w:eastAsia="zh-CN"/>
              </w:rPr>
            </w:pPr>
            <w:r w:rsidRPr="00311C95">
              <w:rPr>
                <w:rFonts w:eastAsia="Calibri" w:cs="Arial"/>
                <w:bCs/>
                <w:sz w:val="18"/>
                <w:szCs w:val="18"/>
                <w:lang w:val="es-ES" w:eastAsia="zh-CN"/>
              </w:rPr>
              <w:t>4 – 6</w:t>
            </w:r>
          </w:p>
        </w:tc>
        <w:tc>
          <w:tcPr>
            <w:tcW w:w="5113" w:type="dxa"/>
            <w:tcBorders>
              <w:top w:val="single" w:sz="4" w:space="0" w:color="000000"/>
              <w:left w:val="single" w:sz="4" w:space="0" w:color="000000"/>
              <w:bottom w:val="single" w:sz="4" w:space="0" w:color="000000"/>
              <w:right w:val="single" w:sz="4" w:space="0" w:color="000000"/>
            </w:tcBorders>
          </w:tcPr>
          <w:p w14:paraId="5F2537B2" w14:textId="7AC02D1D" w:rsidR="00311C95" w:rsidRPr="00311C95" w:rsidRDefault="00311C95" w:rsidP="00543AA7">
            <w:pPr>
              <w:suppressAutoHyphens/>
              <w:spacing w:before="120"/>
              <w:rPr>
                <w:rFonts w:ascii="Calibri" w:eastAsia="Calibri" w:hAnsi="Calibri"/>
                <w:sz w:val="22"/>
                <w:szCs w:val="22"/>
                <w:lang w:val="es-ES" w:eastAsia="zh-CN"/>
              </w:rPr>
            </w:pPr>
            <w:r w:rsidRPr="00311C95">
              <w:rPr>
                <w:rFonts w:eastAsia="Calibri" w:cs="Arial"/>
                <w:bCs/>
                <w:sz w:val="18"/>
                <w:szCs w:val="18"/>
                <w:lang w:val="es-ES" w:eastAsia="zh-CN"/>
              </w:rPr>
              <w:t>Hasta</w:t>
            </w:r>
            <w:r w:rsidRPr="00311C95">
              <w:rPr>
                <w:rFonts w:eastAsia="Calibri" w:cs="Arial"/>
                <w:bCs/>
                <w:sz w:val="18"/>
                <w:szCs w:val="18"/>
                <w:lang w:val="es-ES" w:eastAsia="zh-CN"/>
              </w:rPr>
              <w:t xml:space="preserve"> el 30% de</w:t>
            </w:r>
            <w:r w:rsidRPr="00311C95">
              <w:rPr>
                <w:rFonts w:eastAsia="Calibri" w:cs="Arial"/>
                <w:bCs/>
                <w:sz w:val="18"/>
                <w:szCs w:val="18"/>
                <w:lang w:val="es-ES" w:eastAsia="zh-CN"/>
              </w:rPr>
              <w:t>l</w:t>
            </w:r>
            <w:r w:rsidRPr="00311C95">
              <w:rPr>
                <w:rFonts w:eastAsia="Calibri" w:cs="Arial"/>
                <w:bCs/>
                <w:sz w:val="18"/>
                <w:szCs w:val="18"/>
                <w:lang w:val="es-ES" w:eastAsia="zh-CN"/>
              </w:rPr>
              <w:t xml:space="preserve"> import</w:t>
            </w:r>
            <w:r w:rsidRPr="00311C95">
              <w:rPr>
                <w:rFonts w:eastAsia="Calibri" w:cs="Arial"/>
                <w:bCs/>
                <w:sz w:val="18"/>
                <w:szCs w:val="18"/>
                <w:lang w:val="es-ES" w:eastAsia="zh-CN"/>
              </w:rPr>
              <w:t>e</w:t>
            </w:r>
            <w:r w:rsidRPr="00311C95">
              <w:rPr>
                <w:rFonts w:eastAsia="Calibri" w:cs="Arial"/>
                <w:bCs/>
                <w:sz w:val="18"/>
                <w:szCs w:val="18"/>
                <w:lang w:val="es-ES" w:eastAsia="zh-CN"/>
              </w:rPr>
              <w:t xml:space="preserve"> de </w:t>
            </w:r>
            <w:r w:rsidRPr="00311C95">
              <w:rPr>
                <w:rFonts w:eastAsia="Calibri" w:cs="Arial"/>
                <w:bCs/>
                <w:sz w:val="18"/>
                <w:szCs w:val="18"/>
                <w:lang w:val="es-ES" w:eastAsia="zh-CN"/>
              </w:rPr>
              <w:t>máximo</w:t>
            </w:r>
          </w:p>
        </w:tc>
      </w:tr>
      <w:tr w:rsidR="00311C95" w:rsidRPr="003470AE" w14:paraId="40108B32" w14:textId="77777777" w:rsidTr="00543AA7">
        <w:tc>
          <w:tcPr>
            <w:tcW w:w="2381" w:type="dxa"/>
            <w:tcBorders>
              <w:top w:val="single" w:sz="4" w:space="0" w:color="000000"/>
              <w:left w:val="single" w:sz="4" w:space="0" w:color="000000"/>
              <w:bottom w:val="single" w:sz="4" w:space="0" w:color="000000"/>
            </w:tcBorders>
          </w:tcPr>
          <w:p w14:paraId="10BF5AAC" w14:textId="77777777" w:rsidR="00311C95" w:rsidRPr="00311C95" w:rsidRDefault="00311C95" w:rsidP="00543AA7">
            <w:pPr>
              <w:suppressAutoHyphens/>
              <w:autoSpaceDE w:val="0"/>
              <w:spacing w:before="120"/>
              <w:rPr>
                <w:rFonts w:eastAsia="Calibri" w:cs="Arial"/>
                <w:bCs/>
                <w:sz w:val="18"/>
                <w:szCs w:val="18"/>
                <w:lang w:val="es-ES" w:eastAsia="zh-CN"/>
              </w:rPr>
            </w:pPr>
            <w:r w:rsidRPr="00311C95">
              <w:rPr>
                <w:rFonts w:eastAsia="Calibri" w:cs="Arial"/>
                <w:bCs/>
                <w:sz w:val="18"/>
                <w:szCs w:val="18"/>
                <w:lang w:val="es-ES" w:eastAsia="zh-CN"/>
              </w:rPr>
              <w:t>7 – 10</w:t>
            </w:r>
          </w:p>
        </w:tc>
        <w:tc>
          <w:tcPr>
            <w:tcW w:w="5113" w:type="dxa"/>
            <w:tcBorders>
              <w:top w:val="single" w:sz="4" w:space="0" w:color="000000"/>
              <w:left w:val="single" w:sz="4" w:space="0" w:color="000000"/>
              <w:bottom w:val="single" w:sz="4" w:space="0" w:color="000000"/>
              <w:right w:val="single" w:sz="4" w:space="0" w:color="000000"/>
            </w:tcBorders>
          </w:tcPr>
          <w:p w14:paraId="18062D9C" w14:textId="70D8698B" w:rsidR="00311C95" w:rsidRPr="00311C95" w:rsidRDefault="00311C95" w:rsidP="00543AA7">
            <w:pPr>
              <w:suppressAutoHyphens/>
              <w:spacing w:before="120"/>
              <w:rPr>
                <w:rFonts w:ascii="Calibri" w:eastAsia="Calibri" w:hAnsi="Calibri"/>
                <w:sz w:val="22"/>
                <w:szCs w:val="22"/>
                <w:lang w:val="es-ES" w:eastAsia="zh-CN"/>
              </w:rPr>
            </w:pPr>
            <w:r w:rsidRPr="00311C95">
              <w:rPr>
                <w:rFonts w:eastAsia="Calibri" w:cs="Arial"/>
                <w:bCs/>
                <w:sz w:val="18"/>
                <w:szCs w:val="18"/>
                <w:lang w:val="es-ES" w:eastAsia="zh-CN"/>
              </w:rPr>
              <w:t>Hasta</w:t>
            </w:r>
            <w:r w:rsidRPr="00311C95">
              <w:rPr>
                <w:rFonts w:eastAsia="Calibri" w:cs="Arial"/>
                <w:bCs/>
                <w:sz w:val="18"/>
                <w:szCs w:val="18"/>
                <w:lang w:val="es-ES" w:eastAsia="zh-CN"/>
              </w:rPr>
              <w:t xml:space="preserve"> el 50% de</w:t>
            </w:r>
            <w:r w:rsidRPr="00311C95">
              <w:rPr>
                <w:rFonts w:eastAsia="Calibri" w:cs="Arial"/>
                <w:bCs/>
                <w:sz w:val="18"/>
                <w:szCs w:val="18"/>
                <w:lang w:val="es-ES" w:eastAsia="zh-CN"/>
              </w:rPr>
              <w:t>l</w:t>
            </w:r>
            <w:r w:rsidRPr="00311C95">
              <w:rPr>
                <w:rFonts w:eastAsia="Calibri" w:cs="Arial"/>
                <w:bCs/>
                <w:sz w:val="18"/>
                <w:szCs w:val="18"/>
                <w:lang w:val="es-ES" w:eastAsia="zh-CN"/>
              </w:rPr>
              <w:t xml:space="preserve"> import</w:t>
            </w:r>
            <w:r w:rsidRPr="00311C95">
              <w:rPr>
                <w:rFonts w:eastAsia="Calibri" w:cs="Arial"/>
                <w:bCs/>
                <w:sz w:val="18"/>
                <w:szCs w:val="18"/>
                <w:lang w:val="es-ES" w:eastAsia="zh-CN"/>
              </w:rPr>
              <w:t>e</w:t>
            </w:r>
            <w:r w:rsidRPr="00311C95">
              <w:rPr>
                <w:rFonts w:eastAsia="Calibri" w:cs="Arial"/>
                <w:bCs/>
                <w:sz w:val="18"/>
                <w:szCs w:val="18"/>
                <w:lang w:val="es-ES" w:eastAsia="zh-CN"/>
              </w:rPr>
              <w:t xml:space="preserve"> de </w:t>
            </w:r>
            <w:r w:rsidRPr="00311C95">
              <w:rPr>
                <w:rFonts w:eastAsia="Calibri" w:cs="Arial"/>
                <w:bCs/>
                <w:sz w:val="18"/>
                <w:szCs w:val="18"/>
                <w:lang w:val="es-ES" w:eastAsia="zh-CN"/>
              </w:rPr>
              <w:t>máximo</w:t>
            </w:r>
          </w:p>
        </w:tc>
      </w:tr>
      <w:tr w:rsidR="00311C95" w:rsidRPr="003470AE" w14:paraId="54A0AEA7" w14:textId="77777777" w:rsidTr="00543AA7">
        <w:tc>
          <w:tcPr>
            <w:tcW w:w="2381" w:type="dxa"/>
            <w:tcBorders>
              <w:top w:val="single" w:sz="4" w:space="0" w:color="000000"/>
              <w:left w:val="single" w:sz="4" w:space="0" w:color="000000"/>
              <w:bottom w:val="single" w:sz="4" w:space="0" w:color="000000"/>
            </w:tcBorders>
          </w:tcPr>
          <w:p w14:paraId="55B8C89E" w14:textId="77777777" w:rsidR="00311C95" w:rsidRPr="00311C95" w:rsidRDefault="00311C95" w:rsidP="00543AA7">
            <w:pPr>
              <w:suppressAutoHyphens/>
              <w:autoSpaceDE w:val="0"/>
              <w:spacing w:before="120"/>
              <w:rPr>
                <w:rFonts w:eastAsia="Calibri" w:cs="Arial"/>
                <w:bCs/>
                <w:sz w:val="18"/>
                <w:szCs w:val="18"/>
                <w:lang w:val="es-ES" w:eastAsia="zh-CN"/>
              </w:rPr>
            </w:pPr>
            <w:r w:rsidRPr="00311C95">
              <w:rPr>
                <w:rFonts w:eastAsia="Calibri" w:cs="Arial"/>
                <w:bCs/>
                <w:sz w:val="18"/>
                <w:szCs w:val="18"/>
                <w:lang w:val="es-ES" w:eastAsia="zh-CN"/>
              </w:rPr>
              <w:t>11 – 13</w:t>
            </w:r>
          </w:p>
        </w:tc>
        <w:tc>
          <w:tcPr>
            <w:tcW w:w="5113" w:type="dxa"/>
            <w:tcBorders>
              <w:top w:val="single" w:sz="4" w:space="0" w:color="000000"/>
              <w:left w:val="single" w:sz="4" w:space="0" w:color="000000"/>
              <w:bottom w:val="single" w:sz="4" w:space="0" w:color="000000"/>
              <w:right w:val="single" w:sz="4" w:space="0" w:color="000000"/>
            </w:tcBorders>
          </w:tcPr>
          <w:p w14:paraId="2CF52BDE" w14:textId="473A4446" w:rsidR="00311C95" w:rsidRPr="00311C95" w:rsidRDefault="00311C95" w:rsidP="00543AA7">
            <w:pPr>
              <w:suppressAutoHyphens/>
              <w:spacing w:before="120"/>
              <w:rPr>
                <w:rFonts w:ascii="Calibri" w:eastAsia="Calibri" w:hAnsi="Calibri"/>
                <w:sz w:val="22"/>
                <w:szCs w:val="22"/>
                <w:lang w:val="es-ES" w:eastAsia="zh-CN"/>
              </w:rPr>
            </w:pPr>
            <w:r w:rsidRPr="00311C95">
              <w:rPr>
                <w:rFonts w:eastAsia="Calibri" w:cs="Arial"/>
                <w:bCs/>
                <w:sz w:val="18"/>
                <w:szCs w:val="18"/>
                <w:lang w:val="es-ES" w:eastAsia="zh-CN"/>
              </w:rPr>
              <w:t>Hasta</w:t>
            </w:r>
            <w:r w:rsidRPr="00311C95">
              <w:rPr>
                <w:rFonts w:eastAsia="Calibri" w:cs="Arial"/>
                <w:bCs/>
                <w:sz w:val="18"/>
                <w:szCs w:val="18"/>
                <w:lang w:val="es-ES" w:eastAsia="zh-CN"/>
              </w:rPr>
              <w:t xml:space="preserve"> el 70% de</w:t>
            </w:r>
            <w:r w:rsidRPr="00311C95">
              <w:rPr>
                <w:rFonts w:eastAsia="Calibri" w:cs="Arial"/>
                <w:bCs/>
                <w:sz w:val="18"/>
                <w:szCs w:val="18"/>
                <w:lang w:val="es-ES" w:eastAsia="zh-CN"/>
              </w:rPr>
              <w:t>l</w:t>
            </w:r>
            <w:r w:rsidRPr="00311C95">
              <w:rPr>
                <w:rFonts w:eastAsia="Calibri" w:cs="Arial"/>
                <w:bCs/>
                <w:sz w:val="18"/>
                <w:szCs w:val="18"/>
                <w:lang w:val="es-ES" w:eastAsia="zh-CN"/>
              </w:rPr>
              <w:t xml:space="preserve"> import</w:t>
            </w:r>
            <w:r w:rsidRPr="00311C95">
              <w:rPr>
                <w:rFonts w:eastAsia="Calibri" w:cs="Arial"/>
                <w:bCs/>
                <w:sz w:val="18"/>
                <w:szCs w:val="18"/>
                <w:lang w:val="es-ES" w:eastAsia="zh-CN"/>
              </w:rPr>
              <w:t>e</w:t>
            </w:r>
            <w:r w:rsidRPr="00311C95">
              <w:rPr>
                <w:rFonts w:eastAsia="Calibri" w:cs="Arial"/>
                <w:bCs/>
                <w:sz w:val="18"/>
                <w:szCs w:val="18"/>
                <w:lang w:val="es-ES" w:eastAsia="zh-CN"/>
              </w:rPr>
              <w:t xml:space="preserve"> de </w:t>
            </w:r>
            <w:r w:rsidRPr="00311C95">
              <w:rPr>
                <w:rFonts w:eastAsia="Calibri" w:cs="Arial"/>
                <w:bCs/>
                <w:sz w:val="18"/>
                <w:szCs w:val="18"/>
                <w:lang w:val="es-ES" w:eastAsia="zh-CN"/>
              </w:rPr>
              <w:t>máximo</w:t>
            </w:r>
          </w:p>
        </w:tc>
      </w:tr>
      <w:tr w:rsidR="00311C95" w:rsidRPr="003470AE" w14:paraId="0E5B8EE6" w14:textId="77777777" w:rsidTr="00543AA7">
        <w:tc>
          <w:tcPr>
            <w:tcW w:w="2381" w:type="dxa"/>
            <w:tcBorders>
              <w:top w:val="single" w:sz="4" w:space="0" w:color="000000"/>
              <w:left w:val="single" w:sz="4" w:space="0" w:color="000000"/>
              <w:bottom w:val="single" w:sz="4" w:space="0" w:color="000000"/>
            </w:tcBorders>
          </w:tcPr>
          <w:p w14:paraId="33590FB1" w14:textId="77777777" w:rsidR="00311C95" w:rsidRPr="00311C95" w:rsidRDefault="00311C95" w:rsidP="00543AA7">
            <w:pPr>
              <w:suppressAutoHyphens/>
              <w:autoSpaceDE w:val="0"/>
              <w:spacing w:before="120"/>
              <w:rPr>
                <w:rFonts w:eastAsia="Calibri" w:cs="Arial"/>
                <w:bCs/>
                <w:sz w:val="18"/>
                <w:szCs w:val="18"/>
                <w:lang w:val="es-ES" w:eastAsia="zh-CN"/>
              </w:rPr>
            </w:pPr>
            <w:r w:rsidRPr="00311C95">
              <w:rPr>
                <w:rFonts w:eastAsia="Calibri" w:cs="Arial"/>
                <w:bCs/>
                <w:sz w:val="18"/>
                <w:szCs w:val="18"/>
                <w:lang w:val="es-ES" w:eastAsia="zh-CN"/>
              </w:rPr>
              <w:t>14 - 18</w:t>
            </w:r>
          </w:p>
        </w:tc>
        <w:tc>
          <w:tcPr>
            <w:tcW w:w="5113" w:type="dxa"/>
            <w:tcBorders>
              <w:top w:val="single" w:sz="4" w:space="0" w:color="000000"/>
              <w:left w:val="single" w:sz="4" w:space="0" w:color="000000"/>
              <w:bottom w:val="single" w:sz="4" w:space="0" w:color="000000"/>
              <w:right w:val="single" w:sz="4" w:space="0" w:color="000000"/>
            </w:tcBorders>
          </w:tcPr>
          <w:p w14:paraId="7ABBB6AA" w14:textId="46CAC907" w:rsidR="00311C95" w:rsidRPr="00311C95" w:rsidRDefault="00311C95" w:rsidP="00543AA7">
            <w:pPr>
              <w:suppressAutoHyphens/>
              <w:spacing w:before="120"/>
              <w:rPr>
                <w:rFonts w:ascii="Calibri" w:eastAsia="Calibri" w:hAnsi="Calibri"/>
                <w:sz w:val="22"/>
                <w:szCs w:val="22"/>
                <w:lang w:val="es-ES" w:eastAsia="zh-CN"/>
              </w:rPr>
            </w:pPr>
            <w:r w:rsidRPr="00311C95">
              <w:rPr>
                <w:rFonts w:eastAsia="Calibri" w:cs="Arial"/>
                <w:bCs/>
                <w:sz w:val="18"/>
                <w:szCs w:val="18"/>
                <w:lang w:val="es-ES" w:eastAsia="zh-CN"/>
              </w:rPr>
              <w:t>Hasta</w:t>
            </w:r>
            <w:r w:rsidRPr="00311C95">
              <w:rPr>
                <w:rFonts w:eastAsia="Calibri" w:cs="Arial"/>
                <w:bCs/>
                <w:sz w:val="18"/>
                <w:szCs w:val="18"/>
                <w:lang w:val="es-ES" w:eastAsia="zh-CN"/>
              </w:rPr>
              <w:t xml:space="preserve"> el 100% de</w:t>
            </w:r>
            <w:r w:rsidRPr="00311C95">
              <w:rPr>
                <w:rFonts w:eastAsia="Calibri" w:cs="Arial"/>
                <w:bCs/>
                <w:sz w:val="18"/>
                <w:szCs w:val="18"/>
                <w:lang w:val="es-ES" w:eastAsia="zh-CN"/>
              </w:rPr>
              <w:t xml:space="preserve">l </w:t>
            </w:r>
            <w:r w:rsidRPr="00311C95">
              <w:rPr>
                <w:rFonts w:eastAsia="Calibri" w:cs="Arial"/>
                <w:bCs/>
                <w:sz w:val="18"/>
                <w:szCs w:val="18"/>
                <w:lang w:val="es-ES" w:eastAsia="zh-CN"/>
              </w:rPr>
              <w:t>import</w:t>
            </w:r>
            <w:r w:rsidRPr="00311C95">
              <w:rPr>
                <w:rFonts w:eastAsia="Calibri" w:cs="Arial"/>
                <w:bCs/>
                <w:sz w:val="18"/>
                <w:szCs w:val="18"/>
                <w:lang w:val="es-ES" w:eastAsia="zh-CN"/>
              </w:rPr>
              <w:t>e</w:t>
            </w:r>
            <w:r w:rsidRPr="00311C95">
              <w:rPr>
                <w:rFonts w:eastAsia="Calibri" w:cs="Arial"/>
                <w:bCs/>
                <w:sz w:val="18"/>
                <w:szCs w:val="18"/>
                <w:lang w:val="es-ES" w:eastAsia="zh-CN"/>
              </w:rPr>
              <w:t xml:space="preserve"> de </w:t>
            </w:r>
            <w:r w:rsidRPr="00311C95">
              <w:rPr>
                <w:rFonts w:eastAsia="Calibri" w:cs="Arial"/>
                <w:bCs/>
                <w:sz w:val="18"/>
                <w:szCs w:val="18"/>
                <w:lang w:val="es-ES" w:eastAsia="zh-CN"/>
              </w:rPr>
              <w:t>máximo</w:t>
            </w:r>
          </w:p>
        </w:tc>
      </w:tr>
    </w:tbl>
    <w:p w14:paraId="2AB14F63" w14:textId="77777777" w:rsidR="00311C95" w:rsidRPr="00E9400B" w:rsidRDefault="00311C95" w:rsidP="00E9400B">
      <w:pPr>
        <w:pBdr>
          <w:bottom w:val="single" w:sz="4" w:space="1" w:color="auto"/>
        </w:pBdr>
        <w:tabs>
          <w:tab w:val="center" w:pos="4507"/>
        </w:tabs>
        <w:rPr>
          <w:sz w:val="18"/>
          <w:szCs w:val="18"/>
          <w:lang w:val="es-ES"/>
        </w:rPr>
      </w:pPr>
    </w:p>
    <w:p w14:paraId="4491EA92" w14:textId="77777777" w:rsidR="00E9400B" w:rsidRPr="00E9400B" w:rsidRDefault="00E9400B" w:rsidP="00E9400B">
      <w:pPr>
        <w:pBdr>
          <w:bottom w:val="single" w:sz="4" w:space="1" w:color="auto"/>
        </w:pBdr>
        <w:tabs>
          <w:tab w:val="center" w:pos="4507"/>
        </w:tabs>
        <w:rPr>
          <w:sz w:val="18"/>
          <w:szCs w:val="18"/>
          <w:lang w:val="es-ES"/>
        </w:rPr>
      </w:pPr>
    </w:p>
    <w:p w14:paraId="2CE0BB4E" w14:textId="77777777" w:rsidR="00E9400B" w:rsidRPr="00E9400B" w:rsidRDefault="00E9400B" w:rsidP="00E9400B">
      <w:pPr>
        <w:pBdr>
          <w:bottom w:val="single" w:sz="4" w:space="1" w:color="auto"/>
        </w:pBdr>
        <w:tabs>
          <w:tab w:val="center" w:pos="4507"/>
        </w:tabs>
        <w:rPr>
          <w:sz w:val="18"/>
          <w:szCs w:val="18"/>
          <w:lang w:val="es-ES"/>
        </w:rPr>
      </w:pPr>
      <w:r w:rsidRPr="00E9400B">
        <w:rPr>
          <w:sz w:val="18"/>
          <w:szCs w:val="18"/>
          <w:lang w:val="es-ES"/>
        </w:rPr>
        <w:t xml:space="preserve">Documento firmado electrónicamente </w:t>
      </w:r>
    </w:p>
    <w:p w14:paraId="447E7820" w14:textId="77777777" w:rsidR="00E9400B" w:rsidRPr="00E9400B" w:rsidRDefault="00E9400B" w:rsidP="00E9400B">
      <w:pPr>
        <w:pBdr>
          <w:bottom w:val="single" w:sz="4" w:space="1" w:color="auto"/>
        </w:pBdr>
        <w:tabs>
          <w:tab w:val="center" w:pos="4507"/>
        </w:tabs>
        <w:rPr>
          <w:sz w:val="18"/>
          <w:szCs w:val="18"/>
          <w:lang w:val="es-ES"/>
        </w:rPr>
      </w:pPr>
      <w:r w:rsidRPr="00E9400B">
        <w:rPr>
          <w:sz w:val="18"/>
          <w:szCs w:val="18"/>
          <w:lang w:val="es-ES"/>
        </w:rPr>
        <w:t>Toma de razón del decreto electrónicamente</w:t>
      </w:r>
    </w:p>
    <w:p w14:paraId="42D346D5" w14:textId="77777777" w:rsidR="00E9400B" w:rsidRPr="00E9400B" w:rsidRDefault="00E9400B" w:rsidP="00E9400B">
      <w:pPr>
        <w:pBdr>
          <w:bottom w:val="single" w:sz="4" w:space="1" w:color="auto"/>
        </w:pBdr>
        <w:tabs>
          <w:tab w:val="center" w:pos="4507"/>
        </w:tabs>
        <w:rPr>
          <w:sz w:val="18"/>
          <w:szCs w:val="18"/>
          <w:lang w:val="es-ES"/>
        </w:rPr>
      </w:pPr>
    </w:p>
    <w:p w14:paraId="3E511FBD" w14:textId="77777777" w:rsidR="00E9400B" w:rsidRPr="00E9400B" w:rsidRDefault="00E9400B" w:rsidP="00E9400B">
      <w:pPr>
        <w:pBdr>
          <w:bottom w:val="single" w:sz="4" w:space="1" w:color="auto"/>
        </w:pBdr>
        <w:tabs>
          <w:tab w:val="center" w:pos="4507"/>
        </w:tabs>
        <w:rPr>
          <w:sz w:val="18"/>
          <w:szCs w:val="18"/>
          <w:lang w:val="es-ES"/>
        </w:rPr>
      </w:pPr>
      <w:r w:rsidRPr="00E9400B">
        <w:rPr>
          <w:sz w:val="18"/>
          <w:szCs w:val="18"/>
          <w:lang w:val="es-ES"/>
        </w:rPr>
        <w:t>El alcalde accidental</w:t>
      </w:r>
    </w:p>
    <w:p w14:paraId="3D7EFB8F" w14:textId="493B5EA4" w:rsidR="00E9400B" w:rsidRDefault="00E9400B" w:rsidP="00E9400B">
      <w:pPr>
        <w:pBdr>
          <w:bottom w:val="single" w:sz="4" w:space="1" w:color="auto"/>
        </w:pBdr>
        <w:tabs>
          <w:tab w:val="center" w:pos="4507"/>
        </w:tabs>
        <w:rPr>
          <w:sz w:val="18"/>
          <w:szCs w:val="18"/>
          <w:lang w:val="es-ES"/>
        </w:rPr>
      </w:pPr>
      <w:r w:rsidRPr="00E9400B">
        <w:rPr>
          <w:sz w:val="18"/>
          <w:szCs w:val="18"/>
          <w:lang w:val="es-ES"/>
        </w:rPr>
        <w:t>(DEC núm. 1175/2025, de 09/07)</w:t>
      </w:r>
    </w:p>
    <w:p w14:paraId="36E914E7" w14:textId="77777777" w:rsidR="004F0B5C" w:rsidRDefault="004F0B5C" w:rsidP="00F24D87">
      <w:pPr>
        <w:pBdr>
          <w:bottom w:val="single" w:sz="4" w:space="1" w:color="auto"/>
        </w:pBdr>
        <w:tabs>
          <w:tab w:val="center" w:pos="4507"/>
        </w:tabs>
        <w:rPr>
          <w:sz w:val="18"/>
          <w:szCs w:val="18"/>
          <w:lang w:val="es-ES"/>
        </w:rPr>
      </w:pPr>
    </w:p>
    <w:p w14:paraId="21DA0A0B" w14:textId="77777777" w:rsidR="004F0B5C" w:rsidRDefault="004F0B5C" w:rsidP="00F24D87">
      <w:pPr>
        <w:pBdr>
          <w:bottom w:val="single" w:sz="4" w:space="1" w:color="auto"/>
        </w:pBdr>
        <w:tabs>
          <w:tab w:val="center" w:pos="4507"/>
        </w:tabs>
        <w:rPr>
          <w:sz w:val="18"/>
          <w:szCs w:val="18"/>
          <w:lang w:val="es-ES"/>
        </w:rPr>
      </w:pPr>
    </w:p>
    <w:p w14:paraId="14220281" w14:textId="77777777" w:rsidR="004F0B5C" w:rsidRDefault="004F0B5C" w:rsidP="00F24D87">
      <w:pPr>
        <w:pBdr>
          <w:bottom w:val="single" w:sz="4" w:space="1" w:color="auto"/>
        </w:pBdr>
        <w:tabs>
          <w:tab w:val="center" w:pos="4507"/>
        </w:tabs>
        <w:rPr>
          <w:sz w:val="18"/>
          <w:szCs w:val="18"/>
          <w:lang w:val="es-ES"/>
        </w:rPr>
      </w:pPr>
    </w:p>
    <w:p w14:paraId="1E6AFD2B" w14:textId="77777777" w:rsidR="004F0B5C" w:rsidRDefault="004F0B5C" w:rsidP="00F24D87">
      <w:pPr>
        <w:pBdr>
          <w:bottom w:val="single" w:sz="4" w:space="1" w:color="auto"/>
        </w:pBdr>
        <w:tabs>
          <w:tab w:val="center" w:pos="4507"/>
        </w:tabs>
        <w:rPr>
          <w:sz w:val="18"/>
          <w:szCs w:val="18"/>
          <w:lang w:val="es-ES"/>
        </w:rPr>
      </w:pPr>
    </w:p>
    <w:p w14:paraId="6D6BC2CD" w14:textId="77777777" w:rsidR="004F0B5C" w:rsidRDefault="004F0B5C" w:rsidP="00F24D87">
      <w:pPr>
        <w:pBdr>
          <w:bottom w:val="single" w:sz="4" w:space="1" w:color="auto"/>
        </w:pBdr>
        <w:tabs>
          <w:tab w:val="center" w:pos="4507"/>
        </w:tabs>
        <w:rPr>
          <w:sz w:val="18"/>
          <w:szCs w:val="18"/>
          <w:lang w:val="es-ES"/>
        </w:rPr>
      </w:pPr>
    </w:p>
    <w:p w14:paraId="28262289" w14:textId="77777777" w:rsidR="004F0B5C" w:rsidRDefault="004F0B5C" w:rsidP="00F24D87">
      <w:pPr>
        <w:pBdr>
          <w:bottom w:val="single" w:sz="4" w:space="1" w:color="auto"/>
        </w:pBdr>
        <w:tabs>
          <w:tab w:val="center" w:pos="4507"/>
        </w:tabs>
        <w:rPr>
          <w:sz w:val="18"/>
          <w:szCs w:val="18"/>
          <w:lang w:val="es-ES"/>
        </w:rPr>
      </w:pPr>
    </w:p>
    <w:p w14:paraId="71A77007" w14:textId="77777777" w:rsidR="004F0B5C" w:rsidRDefault="004F0B5C" w:rsidP="00F24D87">
      <w:pPr>
        <w:pBdr>
          <w:bottom w:val="single" w:sz="4" w:space="1" w:color="auto"/>
        </w:pBdr>
        <w:tabs>
          <w:tab w:val="center" w:pos="4507"/>
        </w:tabs>
        <w:rPr>
          <w:sz w:val="18"/>
          <w:szCs w:val="18"/>
          <w:lang w:val="es-ES"/>
        </w:rPr>
      </w:pPr>
    </w:p>
    <w:p w14:paraId="6DDCAC72" w14:textId="77777777" w:rsidR="004F0B5C" w:rsidRDefault="004F0B5C" w:rsidP="00F24D87">
      <w:pPr>
        <w:pBdr>
          <w:bottom w:val="single" w:sz="4" w:space="1" w:color="auto"/>
        </w:pBdr>
        <w:tabs>
          <w:tab w:val="center" w:pos="4507"/>
        </w:tabs>
        <w:rPr>
          <w:sz w:val="18"/>
          <w:szCs w:val="18"/>
          <w:lang w:val="es-ES"/>
        </w:rPr>
      </w:pPr>
    </w:p>
    <w:p w14:paraId="6C1EDB59" w14:textId="77777777" w:rsidR="004F0B5C" w:rsidRDefault="004F0B5C" w:rsidP="00F24D87">
      <w:pPr>
        <w:pBdr>
          <w:bottom w:val="single" w:sz="4" w:space="1" w:color="auto"/>
        </w:pBdr>
        <w:tabs>
          <w:tab w:val="center" w:pos="4507"/>
        </w:tabs>
        <w:rPr>
          <w:sz w:val="18"/>
          <w:szCs w:val="18"/>
          <w:lang w:val="es-ES"/>
        </w:rPr>
      </w:pPr>
    </w:p>
    <w:sectPr w:rsidR="004F0B5C" w:rsidSect="006C16E6">
      <w:headerReference w:type="even" r:id="rId7"/>
      <w:headerReference w:type="default" r:id="rId8"/>
      <w:footerReference w:type="even" r:id="rId9"/>
      <w:footerReference w:type="default" r:id="rId10"/>
      <w:headerReference w:type="first" r:id="rId11"/>
      <w:footerReference w:type="first" r:id="rId12"/>
      <w:pgSz w:w="11906" w:h="16838"/>
      <w:pgMar w:top="3403" w:right="1701" w:bottom="540" w:left="1701"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A37FDE" w14:textId="77777777" w:rsidR="006C16E6" w:rsidRDefault="006C16E6">
      <w:r>
        <w:separator/>
      </w:r>
    </w:p>
  </w:endnote>
  <w:endnote w:type="continuationSeparator" w:id="0">
    <w:p w14:paraId="539396D4" w14:textId="77777777" w:rsidR="006C16E6" w:rsidRDefault="006C16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914B78" w14:textId="77777777" w:rsidR="004E7111" w:rsidRDefault="004E711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26ECB4" w14:textId="58A3FC5E" w:rsidR="002F21A7" w:rsidRPr="00677976" w:rsidRDefault="002F21A7" w:rsidP="00F578BB">
    <w:pPr>
      <w:pStyle w:val="Piedepgina"/>
      <w:pBdr>
        <w:top w:val="single" w:sz="4" w:space="1" w:color="auto"/>
      </w:pBdr>
      <w:ind w:right="-427" w:hanging="284"/>
      <w:jc w:val="center"/>
      <w:rPr>
        <w:sz w:val="10"/>
        <w:szCs w:val="10"/>
      </w:rPr>
    </w:pPr>
    <w:r w:rsidRPr="00677976">
      <w:rPr>
        <w:sz w:val="10"/>
        <w:szCs w:val="10"/>
      </w:rPr>
      <w:t>C.I.F.: P-0824400-F.   C/ Pau Casals, 26-34   08690 Sta. Coloma de Cervelló    Tels. 93 645 07 00    e-mail:           </w:t>
    </w:r>
    <w:r w:rsidRPr="006623F2">
      <w:rPr>
        <w:sz w:val="10"/>
        <w:szCs w:val="10"/>
      </w:rPr>
      <w:t xml:space="preserve">  </w:t>
    </w:r>
    <w:hyperlink r:id="rId1" w:history="1">
      <w:r w:rsidRPr="00F55726">
        <w:rPr>
          <w:rStyle w:val="Hipervnculo"/>
          <w:color w:val="auto"/>
          <w:sz w:val="10"/>
          <w:szCs w:val="10"/>
        </w:rPr>
        <w:t>scc.ajuntament@santacolomadecervello.cat</w:t>
      </w:r>
    </w:hyperlink>
  </w:p>
  <w:p w14:paraId="73539D50" w14:textId="77777777" w:rsidR="002F21A7" w:rsidRPr="00BC5803" w:rsidRDefault="004D3B81" w:rsidP="00F55726">
    <w:pPr>
      <w:pStyle w:val="Piedepgina"/>
      <w:ind w:right="-34"/>
      <w:jc w:val="center"/>
      <w:rPr>
        <w:sz w:val="16"/>
        <w:szCs w:val="16"/>
      </w:rPr>
    </w:pPr>
    <w:r w:rsidRPr="00BC5803">
      <w:rPr>
        <w:rStyle w:val="Nmerodepgina"/>
        <w:sz w:val="16"/>
        <w:szCs w:val="16"/>
      </w:rPr>
      <w:fldChar w:fldCharType="begin"/>
    </w:r>
    <w:r w:rsidR="002F21A7" w:rsidRPr="00BC5803">
      <w:rPr>
        <w:rStyle w:val="Nmerodepgina"/>
        <w:sz w:val="16"/>
        <w:szCs w:val="16"/>
      </w:rPr>
      <w:instrText xml:space="preserve"> PAGE </w:instrText>
    </w:r>
    <w:r w:rsidRPr="00BC5803">
      <w:rPr>
        <w:rStyle w:val="Nmerodepgina"/>
        <w:sz w:val="16"/>
        <w:szCs w:val="16"/>
      </w:rPr>
      <w:fldChar w:fldCharType="separate"/>
    </w:r>
    <w:r w:rsidR="00442D8E">
      <w:rPr>
        <w:rStyle w:val="Nmerodepgina"/>
        <w:noProof/>
        <w:sz w:val="16"/>
        <w:szCs w:val="16"/>
      </w:rPr>
      <w:t>1</w:t>
    </w:r>
    <w:r w:rsidRPr="00BC5803">
      <w:rPr>
        <w:rStyle w:val="Nmerodepgina"/>
        <w:sz w:val="16"/>
        <w:szCs w:val="16"/>
      </w:rPr>
      <w:fldChar w:fldCharType="end"/>
    </w:r>
    <w:r w:rsidR="002F21A7" w:rsidRPr="00BC5803">
      <w:rPr>
        <w:rStyle w:val="Nmerodepgina"/>
        <w:sz w:val="16"/>
        <w:szCs w:val="16"/>
      </w:rPr>
      <w:t>/</w:t>
    </w:r>
    <w:r w:rsidRPr="00BC5803">
      <w:rPr>
        <w:rStyle w:val="Nmerodepgina"/>
        <w:sz w:val="16"/>
        <w:szCs w:val="16"/>
      </w:rPr>
      <w:fldChar w:fldCharType="begin"/>
    </w:r>
    <w:r w:rsidR="002F21A7" w:rsidRPr="00BC5803">
      <w:rPr>
        <w:rStyle w:val="Nmerodepgina"/>
        <w:sz w:val="16"/>
        <w:szCs w:val="16"/>
      </w:rPr>
      <w:instrText xml:space="preserve"> NUMPAGES </w:instrText>
    </w:r>
    <w:r w:rsidRPr="00BC5803">
      <w:rPr>
        <w:rStyle w:val="Nmerodepgina"/>
        <w:sz w:val="16"/>
        <w:szCs w:val="16"/>
      </w:rPr>
      <w:fldChar w:fldCharType="separate"/>
    </w:r>
    <w:r w:rsidR="00442D8E">
      <w:rPr>
        <w:rStyle w:val="Nmerodepgina"/>
        <w:noProof/>
        <w:sz w:val="16"/>
        <w:szCs w:val="16"/>
      </w:rPr>
      <w:t>4</w:t>
    </w:r>
    <w:r w:rsidRPr="00BC5803">
      <w:rPr>
        <w:rStyle w:val="Nmerodepgina"/>
        <w:sz w:val="16"/>
        <w:szCs w:val="16"/>
      </w:rPr>
      <w:fldChar w:fldCharType="end"/>
    </w:r>
  </w:p>
  <w:p w14:paraId="69C703CA" w14:textId="77777777" w:rsidR="002F21A7" w:rsidRDefault="002F21A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70B61F" w14:textId="77777777" w:rsidR="004E7111" w:rsidRDefault="004E711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667933" w14:textId="77777777" w:rsidR="006C16E6" w:rsidRDefault="006C16E6">
      <w:r>
        <w:separator/>
      </w:r>
    </w:p>
  </w:footnote>
  <w:footnote w:type="continuationSeparator" w:id="0">
    <w:p w14:paraId="1F5876D7" w14:textId="77777777" w:rsidR="006C16E6" w:rsidRDefault="006C16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A0EA1E" w14:textId="77777777" w:rsidR="004E7111" w:rsidRDefault="004E711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BA2E49" w14:textId="18CDE923" w:rsidR="002F21A7" w:rsidRPr="00A852DE" w:rsidRDefault="00A46955" w:rsidP="00825E76">
    <w:pPr>
      <w:pStyle w:val="Encabezado"/>
      <w:jc w:val="right"/>
      <w:rPr>
        <w:sz w:val="16"/>
        <w:szCs w:val="16"/>
      </w:rPr>
    </w:pPr>
    <w:r>
      <w:rPr>
        <w:noProof/>
        <w:sz w:val="16"/>
        <w:szCs w:val="16"/>
      </w:rPr>
      <mc:AlternateContent>
        <mc:Choice Requires="wpg">
          <w:drawing>
            <wp:anchor distT="0" distB="0" distL="114300" distR="114300" simplePos="0" relativeHeight="251657728" behindDoc="0" locked="0" layoutInCell="1" allowOverlap="1" wp14:anchorId="38E3ED02" wp14:editId="7D69A2B4">
              <wp:simplePos x="0" y="0"/>
              <wp:positionH relativeFrom="column">
                <wp:posOffset>-627380</wp:posOffset>
              </wp:positionH>
              <wp:positionV relativeFrom="paragraph">
                <wp:posOffset>-109220</wp:posOffset>
              </wp:positionV>
              <wp:extent cx="2482850" cy="2035810"/>
              <wp:effectExtent l="0" t="0" r="0" b="0"/>
              <wp:wrapNone/>
              <wp:docPr id="106422500" name="Grupo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82850" cy="2035810"/>
                        <a:chOff x="432" y="432"/>
                        <a:chExt cx="2784" cy="2518"/>
                      </a:xfrm>
                    </wpg:grpSpPr>
                    <pic:pic xmlns:pic="http://schemas.openxmlformats.org/drawingml/2006/picture">
                      <pic:nvPicPr>
                        <pic:cNvPr id="2" name="Picture 10" descr="Coloma"/>
                        <pic:cNvPicPr>
                          <a:picLocks noChangeAspect="1" noChangeArrowheads="1"/>
                        </pic:cNvPicPr>
                      </pic:nvPicPr>
                      <pic:blipFill>
                        <a:blip r:embed="rId1"/>
                        <a:srcRect/>
                        <a:stretch>
                          <a:fillRect/>
                        </a:stretch>
                      </pic:blipFill>
                      <pic:spPr bwMode="auto">
                        <a:xfrm>
                          <a:off x="1296" y="432"/>
                          <a:ext cx="959" cy="1518"/>
                        </a:xfrm>
                        <a:prstGeom prst="rect">
                          <a:avLst/>
                        </a:prstGeom>
                        <a:noFill/>
                      </pic:spPr>
                    </pic:pic>
                    <wps:wsp>
                      <wps:cNvPr id="3" name="Text Box 11"/>
                      <wps:cNvSpPr txBox="1">
                        <a:spLocks noChangeArrowheads="1"/>
                      </wps:cNvSpPr>
                      <wps:spPr bwMode="auto">
                        <a:xfrm>
                          <a:off x="432" y="2016"/>
                          <a:ext cx="2784" cy="934"/>
                        </a:xfrm>
                        <a:prstGeom prst="rect">
                          <a:avLst/>
                        </a:prstGeom>
                        <a:noFill/>
                        <a:ln>
                          <a:noFill/>
                        </a:ln>
                      </wps:spPr>
                      <wps:txbx>
                        <w:txbxContent>
                          <w:p w14:paraId="2D5533CA" w14:textId="77777777" w:rsidR="002F21A7" w:rsidRDefault="002F21A7" w:rsidP="003B7EF1">
                            <w:pPr>
                              <w:autoSpaceDE w:val="0"/>
                              <w:autoSpaceDN w:val="0"/>
                              <w:adjustRightInd w:val="0"/>
                              <w:jc w:val="center"/>
                              <w:rPr>
                                <w:rFonts w:ascii="Arial" w:hAnsi="Arial"/>
                                <w:b/>
                                <w:color w:val="000000"/>
                              </w:rPr>
                            </w:pPr>
                            <w:r>
                              <w:rPr>
                                <w:rFonts w:ascii="Arial" w:hAnsi="Arial"/>
                                <w:b/>
                                <w:color w:val="000000"/>
                              </w:rPr>
                              <w:t xml:space="preserve">AJUNTAMENT DE </w:t>
                            </w:r>
                          </w:p>
                          <w:p w14:paraId="38B0887A" w14:textId="77777777" w:rsidR="002F21A7" w:rsidRPr="00AD4F23" w:rsidRDefault="002F21A7" w:rsidP="003B7EF1">
                            <w:pPr>
                              <w:autoSpaceDE w:val="0"/>
                              <w:autoSpaceDN w:val="0"/>
                              <w:adjustRightInd w:val="0"/>
                              <w:jc w:val="center"/>
                              <w:rPr>
                                <w:rFonts w:ascii="Arial" w:hAnsi="Arial"/>
                                <w:b/>
                                <w:color w:val="000000"/>
                              </w:rPr>
                            </w:pPr>
                            <w:r>
                              <w:rPr>
                                <w:rFonts w:ascii="Arial" w:hAnsi="Arial"/>
                                <w:b/>
                                <w:color w:val="000000"/>
                              </w:rPr>
                              <w:t>SANTA COLOMA DE CERVELLÓ</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8E3ED02" id="Grupo 3" o:spid="_x0000_s1026" style="position:absolute;left:0;text-align:left;margin-left:-49.4pt;margin-top:-8.6pt;width:195.5pt;height:160.3pt;z-index:251657728" coordorigin="432,432" coordsize="2784,25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1027" type="#_x0000_t75" alt="Coloma" style="position:absolute;left:1296;top:432;width:959;height:15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">
                <v:imagedata r:id="rId2" o:title="Coloma"/>
              </v:shape>
              <v:shapetype id="_x0000_t202" coordsize="21600,21600" o:spt="202" path="m,l,21600r21600,l21600,xe">
                <v:stroke joinstyle="miter"/>
                <v:path gradientshapeok="t" o:connecttype="rect"/>
              </v:shapetype>
              <v:shape id="Text Box 11" o:spid="_x0000_s1028" type="#_x0000_t202" style="position:absolute;left:432;top:2016;width:2784;height:9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" filled="f" stroked="f">
                <v:textbox>
                  <w:txbxContent>
                    <w:p w14:paraId="2D5533CA" w14:textId="77777777" w:rsidR="002F21A7" w:rsidRDefault="002F21A7" w:rsidP="003B7EF1">
                      <w:pPr>
                        <w:autoSpaceDE w:val="0"/>
                        <w:autoSpaceDN w:val="0"/>
                        <w:adjustRightInd w:val="0"/>
                        <w:jc w:val="center"/>
                        <w:rPr>
                          <w:rFonts w:ascii="Arial" w:hAnsi="Arial"/>
                          <w:b/>
                          <w:color w:val="000000"/>
                        </w:rPr>
                      </w:pPr>
                      <w:r>
                        <w:rPr>
                          <w:rFonts w:ascii="Arial" w:hAnsi="Arial"/>
                          <w:b/>
                          <w:color w:val="000000"/>
                        </w:rPr>
                        <w:t xml:space="preserve">AJUNTAMENT DE </w:t>
                      </w:r>
                    </w:p>
                    <w:p w14:paraId="38B0887A" w14:textId="77777777" w:rsidR="002F21A7" w:rsidRPr="00AD4F23" w:rsidRDefault="002F21A7" w:rsidP="003B7EF1">
                      <w:pPr>
                        <w:autoSpaceDE w:val="0"/>
                        <w:autoSpaceDN w:val="0"/>
                        <w:adjustRightInd w:val="0"/>
                        <w:jc w:val="center"/>
                        <w:rPr>
                          <w:rFonts w:ascii="Arial" w:hAnsi="Arial"/>
                          <w:b/>
                          <w:color w:val="000000"/>
                        </w:rPr>
                      </w:pPr>
                      <w:r>
                        <w:rPr>
                          <w:rFonts w:ascii="Arial" w:hAnsi="Arial"/>
                          <w:b/>
                          <w:color w:val="000000"/>
                        </w:rPr>
                        <w:t>SANTA COLOMA DE CERVELLÓ</w:t>
                      </w:r>
                    </w:p>
                  </w:txbxContent>
                </v:textbox>
              </v:shape>
            </v:group>
          </w:pict>
        </mc:Fallback>
      </mc:AlternateContent>
    </w:r>
    <w:r w:rsidR="00F95240" w:rsidRPr="00A852DE">
      <w:rPr>
        <w:noProof/>
        <w:sz w:val="16"/>
        <w:szCs w:val="16"/>
      </w:rPr>
      <w:fldChar w:fldCharType="begin"/>
    </w:r>
    <w:r w:rsidR="00F95240" w:rsidRPr="00A852DE">
      <w:rPr>
        <w:noProof/>
        <w:sz w:val="16"/>
        <w:szCs w:val="16"/>
      </w:rPr>
      <w:instrText xml:space="preserve"> FILENAME   \* MERGEFORMAT </w:instrText>
    </w:r>
    <w:r w:rsidR="00F95240" w:rsidRPr="00A852DE">
      <w:rPr>
        <w:noProof/>
        <w:sz w:val="16"/>
        <w:szCs w:val="16"/>
      </w:rPr>
      <w:fldChar w:fldCharType="separate"/>
    </w:r>
    <w:r w:rsidR="00F24D87">
      <w:rPr>
        <w:noProof/>
        <w:sz w:val="16"/>
        <w:szCs w:val="16"/>
      </w:rPr>
      <w:t>09_Decret_AprovacioDefinitiva_Casal_Estiu_2025_castellà</w:t>
    </w:r>
    <w:r w:rsidR="00F95240" w:rsidRPr="00A852DE">
      <w:rPr>
        <w:noProof/>
        <w:sz w:val="16"/>
        <w:szCs w:val="16"/>
      </w:rPr>
      <w:fldChar w:fldCharType="end"/>
    </w:r>
  </w:p>
  <w:p w14:paraId="1C8E79D8" w14:textId="77777777" w:rsidR="002F21A7" w:rsidRPr="00582CDF" w:rsidRDefault="002F21A7" w:rsidP="00582CDF">
    <w:pPr>
      <w:pStyle w:val="Encabezado"/>
      <w:ind w:left="4248"/>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2DFA53" w14:textId="77777777" w:rsidR="004E7111" w:rsidRDefault="004E711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29A4DCD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902B87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48CE9B1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F02C1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B6C66D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5A833E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FFA05D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BE4688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0C3A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35CD87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004"/>
    <w:multiLevelType w:val="multilevel"/>
    <w:tmpl w:val="EF32FE38"/>
    <w:lvl w:ilvl="0">
      <w:start w:val="1"/>
      <w:numFmt w:val="decimal"/>
      <w:lvlText w:val="%1"/>
      <w:lvlJc w:val="left"/>
      <w:pPr>
        <w:tabs>
          <w:tab w:val="num" w:pos="0"/>
        </w:tabs>
        <w:ind w:left="360" w:hanging="360"/>
      </w:pPr>
      <w:rPr>
        <w:rFonts w:hint="default"/>
        <w:sz w:val="24"/>
      </w:rPr>
    </w:lvl>
    <w:lvl w:ilvl="1">
      <w:start w:val="20"/>
      <w:numFmt w:val="decimal"/>
      <w:lvlText w:val="%1.%2"/>
      <w:lvlJc w:val="left"/>
      <w:pPr>
        <w:tabs>
          <w:tab w:val="num" w:pos="-218"/>
        </w:tabs>
        <w:ind w:left="862" w:hanging="720"/>
      </w:pPr>
      <w:rPr>
        <w:rFonts w:ascii="Verdana" w:hAnsi="Verdana" w:cs="Verdana" w:hint="default"/>
        <w:b w:val="0"/>
        <w:bCs/>
        <w:sz w:val="18"/>
        <w:szCs w:val="18"/>
      </w:rPr>
    </w:lvl>
    <w:lvl w:ilvl="2">
      <w:start w:val="1"/>
      <w:numFmt w:val="decimal"/>
      <w:lvlText w:val="%1.%2.%3"/>
      <w:lvlJc w:val="left"/>
      <w:pPr>
        <w:tabs>
          <w:tab w:val="num" w:pos="0"/>
        </w:tabs>
        <w:ind w:left="1440" w:hanging="720"/>
      </w:pPr>
      <w:rPr>
        <w:rFonts w:hint="default"/>
        <w:b w:val="0"/>
      </w:rPr>
    </w:lvl>
    <w:lvl w:ilvl="3">
      <w:start w:val="1"/>
      <w:numFmt w:val="decimal"/>
      <w:lvlText w:val="%1.%2.%3.%4"/>
      <w:lvlJc w:val="left"/>
      <w:pPr>
        <w:tabs>
          <w:tab w:val="num" w:pos="0"/>
        </w:tabs>
        <w:ind w:left="2160" w:hanging="1080"/>
      </w:pPr>
      <w:rPr>
        <w:rFonts w:hint="default"/>
      </w:rPr>
    </w:lvl>
    <w:lvl w:ilvl="4">
      <w:start w:val="1"/>
      <w:numFmt w:val="decimal"/>
      <w:lvlText w:val="%1.%2.%3.%4.%5"/>
      <w:lvlJc w:val="left"/>
      <w:pPr>
        <w:tabs>
          <w:tab w:val="num" w:pos="0"/>
        </w:tabs>
        <w:ind w:left="2880" w:hanging="1440"/>
      </w:pPr>
      <w:rPr>
        <w:rFonts w:hint="default"/>
      </w:rPr>
    </w:lvl>
    <w:lvl w:ilvl="5">
      <w:start w:val="1"/>
      <w:numFmt w:val="decimal"/>
      <w:lvlText w:val="%1.%2.%3.%4.%5.%6"/>
      <w:lvlJc w:val="left"/>
      <w:pPr>
        <w:tabs>
          <w:tab w:val="num" w:pos="0"/>
        </w:tabs>
        <w:ind w:left="3240" w:hanging="1440"/>
      </w:pPr>
      <w:rPr>
        <w:rFonts w:hint="default"/>
      </w:rPr>
    </w:lvl>
    <w:lvl w:ilvl="6">
      <w:start w:val="1"/>
      <w:numFmt w:val="decimal"/>
      <w:lvlText w:val="%1.%2.%3.%4.%5.%6.%7"/>
      <w:lvlJc w:val="left"/>
      <w:pPr>
        <w:tabs>
          <w:tab w:val="num" w:pos="0"/>
        </w:tabs>
        <w:ind w:left="3960" w:hanging="1800"/>
      </w:pPr>
      <w:rPr>
        <w:rFonts w:hint="default"/>
      </w:rPr>
    </w:lvl>
    <w:lvl w:ilvl="7">
      <w:start w:val="1"/>
      <w:numFmt w:val="decimal"/>
      <w:lvlText w:val="%1.%2.%3.%4.%5.%6.%7.%8"/>
      <w:lvlJc w:val="left"/>
      <w:pPr>
        <w:tabs>
          <w:tab w:val="num" w:pos="0"/>
        </w:tabs>
        <w:ind w:left="4680" w:hanging="2160"/>
      </w:pPr>
      <w:rPr>
        <w:rFonts w:hint="default"/>
      </w:rPr>
    </w:lvl>
    <w:lvl w:ilvl="8">
      <w:start w:val="1"/>
      <w:numFmt w:val="decimal"/>
      <w:lvlText w:val="%1.%2.%3.%4.%5.%6.%7.%8.%9"/>
      <w:lvlJc w:val="left"/>
      <w:pPr>
        <w:tabs>
          <w:tab w:val="num" w:pos="0"/>
        </w:tabs>
        <w:ind w:left="5040" w:hanging="2160"/>
      </w:pPr>
      <w:rPr>
        <w:rFonts w:hint="default"/>
      </w:rPr>
    </w:lvl>
  </w:abstractNum>
  <w:abstractNum w:abstractNumId="11" w15:restartNumberingAfterBreak="0">
    <w:nsid w:val="00000008"/>
    <w:multiLevelType w:val="singleLevel"/>
    <w:tmpl w:val="00000008"/>
    <w:name w:val="WW8Num17"/>
    <w:lvl w:ilvl="0">
      <w:start w:val="1"/>
      <w:numFmt w:val="bullet"/>
      <w:lvlText w:val=""/>
      <w:lvlJc w:val="left"/>
      <w:pPr>
        <w:tabs>
          <w:tab w:val="num" w:pos="360"/>
        </w:tabs>
        <w:ind w:left="360" w:hanging="360"/>
      </w:pPr>
      <w:rPr>
        <w:rFonts w:ascii="Symbol" w:hAnsi="Symbol" w:cs="Symbol"/>
        <w:sz w:val="18"/>
        <w:szCs w:val="18"/>
      </w:rPr>
    </w:lvl>
  </w:abstractNum>
  <w:abstractNum w:abstractNumId="12" w15:restartNumberingAfterBreak="0">
    <w:nsid w:val="0D180CF5"/>
    <w:multiLevelType w:val="hybridMultilevel"/>
    <w:tmpl w:val="E6FA9CE8"/>
    <w:lvl w:ilvl="0" w:tplc="0C0A0013">
      <w:start w:val="1"/>
      <w:numFmt w:val="upperRoman"/>
      <w:lvlText w:val="%1."/>
      <w:lvlJc w:val="right"/>
      <w:pPr>
        <w:ind w:left="1080" w:hanging="72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3" w15:restartNumberingAfterBreak="0">
    <w:nsid w:val="12550A68"/>
    <w:multiLevelType w:val="hybridMultilevel"/>
    <w:tmpl w:val="814A9A32"/>
    <w:lvl w:ilvl="0" w:tplc="E7F08E68">
      <w:start w:val="1"/>
      <w:numFmt w:val="lowerLetter"/>
      <w:lvlText w:val="%1)"/>
      <w:lvlJc w:val="left"/>
      <w:pPr>
        <w:ind w:left="720" w:hanging="36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15367C27"/>
    <w:multiLevelType w:val="hybridMultilevel"/>
    <w:tmpl w:val="760297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5" w15:restartNumberingAfterBreak="0">
    <w:nsid w:val="177350B8"/>
    <w:multiLevelType w:val="hybridMultilevel"/>
    <w:tmpl w:val="F2124906"/>
    <w:lvl w:ilvl="0" w:tplc="6C405DC0">
      <w:start w:val="5"/>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1864669F"/>
    <w:multiLevelType w:val="multilevel"/>
    <w:tmpl w:val="C7823C18"/>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ascii="Verdana" w:hAnsi="Verdana"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7" w15:restartNumberingAfterBreak="0">
    <w:nsid w:val="192B2F67"/>
    <w:multiLevelType w:val="hybridMultilevel"/>
    <w:tmpl w:val="6C2A1432"/>
    <w:lvl w:ilvl="0" w:tplc="0C0A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8" w15:restartNumberingAfterBreak="0">
    <w:nsid w:val="1B9F4BFB"/>
    <w:multiLevelType w:val="hybridMultilevel"/>
    <w:tmpl w:val="25187672"/>
    <w:lvl w:ilvl="0" w:tplc="4EC42252">
      <w:numFmt w:val="bullet"/>
      <w:lvlText w:val="-"/>
      <w:lvlJc w:val="left"/>
      <w:pPr>
        <w:ind w:left="720" w:hanging="360"/>
      </w:pPr>
      <w:rPr>
        <w:rFonts w:ascii="Verdana" w:eastAsia="Times New Roman" w:hAnsi="Verdana"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9" w15:restartNumberingAfterBreak="0">
    <w:nsid w:val="1FB219D1"/>
    <w:multiLevelType w:val="hybridMultilevel"/>
    <w:tmpl w:val="4E7426F0"/>
    <w:lvl w:ilvl="0" w:tplc="04030001">
      <w:start w:val="1"/>
      <w:numFmt w:val="bullet"/>
      <w:lvlText w:val=""/>
      <w:lvlJc w:val="left"/>
      <w:pPr>
        <w:ind w:left="2136" w:hanging="360"/>
      </w:pPr>
      <w:rPr>
        <w:rFonts w:ascii="Symbol" w:hAnsi="Symbol" w:hint="default"/>
      </w:rPr>
    </w:lvl>
    <w:lvl w:ilvl="1" w:tplc="04030003" w:tentative="1">
      <w:start w:val="1"/>
      <w:numFmt w:val="bullet"/>
      <w:lvlText w:val="o"/>
      <w:lvlJc w:val="left"/>
      <w:pPr>
        <w:ind w:left="2856" w:hanging="360"/>
      </w:pPr>
      <w:rPr>
        <w:rFonts w:ascii="Courier New" w:hAnsi="Courier New" w:cs="Courier New" w:hint="default"/>
      </w:rPr>
    </w:lvl>
    <w:lvl w:ilvl="2" w:tplc="04030005" w:tentative="1">
      <w:start w:val="1"/>
      <w:numFmt w:val="bullet"/>
      <w:lvlText w:val=""/>
      <w:lvlJc w:val="left"/>
      <w:pPr>
        <w:ind w:left="3576" w:hanging="360"/>
      </w:pPr>
      <w:rPr>
        <w:rFonts w:ascii="Wingdings" w:hAnsi="Wingdings" w:hint="default"/>
      </w:rPr>
    </w:lvl>
    <w:lvl w:ilvl="3" w:tplc="04030001" w:tentative="1">
      <w:start w:val="1"/>
      <w:numFmt w:val="bullet"/>
      <w:lvlText w:val=""/>
      <w:lvlJc w:val="left"/>
      <w:pPr>
        <w:ind w:left="4296" w:hanging="360"/>
      </w:pPr>
      <w:rPr>
        <w:rFonts w:ascii="Symbol" w:hAnsi="Symbol" w:hint="default"/>
      </w:rPr>
    </w:lvl>
    <w:lvl w:ilvl="4" w:tplc="04030003" w:tentative="1">
      <w:start w:val="1"/>
      <w:numFmt w:val="bullet"/>
      <w:lvlText w:val="o"/>
      <w:lvlJc w:val="left"/>
      <w:pPr>
        <w:ind w:left="5016" w:hanging="360"/>
      </w:pPr>
      <w:rPr>
        <w:rFonts w:ascii="Courier New" w:hAnsi="Courier New" w:cs="Courier New" w:hint="default"/>
      </w:rPr>
    </w:lvl>
    <w:lvl w:ilvl="5" w:tplc="04030005" w:tentative="1">
      <w:start w:val="1"/>
      <w:numFmt w:val="bullet"/>
      <w:lvlText w:val=""/>
      <w:lvlJc w:val="left"/>
      <w:pPr>
        <w:ind w:left="5736" w:hanging="360"/>
      </w:pPr>
      <w:rPr>
        <w:rFonts w:ascii="Wingdings" w:hAnsi="Wingdings" w:hint="default"/>
      </w:rPr>
    </w:lvl>
    <w:lvl w:ilvl="6" w:tplc="04030001" w:tentative="1">
      <w:start w:val="1"/>
      <w:numFmt w:val="bullet"/>
      <w:lvlText w:val=""/>
      <w:lvlJc w:val="left"/>
      <w:pPr>
        <w:ind w:left="6456" w:hanging="360"/>
      </w:pPr>
      <w:rPr>
        <w:rFonts w:ascii="Symbol" w:hAnsi="Symbol" w:hint="default"/>
      </w:rPr>
    </w:lvl>
    <w:lvl w:ilvl="7" w:tplc="04030003" w:tentative="1">
      <w:start w:val="1"/>
      <w:numFmt w:val="bullet"/>
      <w:lvlText w:val="o"/>
      <w:lvlJc w:val="left"/>
      <w:pPr>
        <w:ind w:left="7176" w:hanging="360"/>
      </w:pPr>
      <w:rPr>
        <w:rFonts w:ascii="Courier New" w:hAnsi="Courier New" w:cs="Courier New" w:hint="default"/>
      </w:rPr>
    </w:lvl>
    <w:lvl w:ilvl="8" w:tplc="04030005" w:tentative="1">
      <w:start w:val="1"/>
      <w:numFmt w:val="bullet"/>
      <w:lvlText w:val=""/>
      <w:lvlJc w:val="left"/>
      <w:pPr>
        <w:ind w:left="7896" w:hanging="360"/>
      </w:pPr>
      <w:rPr>
        <w:rFonts w:ascii="Wingdings" w:hAnsi="Wingdings" w:hint="default"/>
      </w:rPr>
    </w:lvl>
  </w:abstractNum>
  <w:abstractNum w:abstractNumId="20" w15:restartNumberingAfterBreak="0">
    <w:nsid w:val="218F160F"/>
    <w:multiLevelType w:val="hybridMultilevel"/>
    <w:tmpl w:val="C8501774"/>
    <w:lvl w:ilvl="0" w:tplc="0C6A7C6C">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32A76EE3"/>
    <w:multiLevelType w:val="hybridMultilevel"/>
    <w:tmpl w:val="8F24F768"/>
    <w:lvl w:ilvl="0" w:tplc="DC7042F2">
      <w:start w:val="1"/>
      <w:numFmt w:val="decimal"/>
      <w:lvlText w:val="%1."/>
      <w:lvlJc w:val="left"/>
      <w:pPr>
        <w:ind w:left="720" w:hanging="360"/>
      </w:pPr>
      <w:rPr>
        <w:rFonts w:ascii="Verdana" w:hAnsi="Verdana" w:cstheme="minorBidi" w:hint="default"/>
        <w:sz w:val="18"/>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2" w15:restartNumberingAfterBreak="0">
    <w:nsid w:val="394A7D60"/>
    <w:multiLevelType w:val="hybridMultilevel"/>
    <w:tmpl w:val="957C2140"/>
    <w:lvl w:ilvl="0" w:tplc="FE605050">
      <w:start w:val="1"/>
      <w:numFmt w:val="lowerLetter"/>
      <w:lvlText w:val="%1)"/>
      <w:lvlJc w:val="left"/>
      <w:pPr>
        <w:ind w:left="1069" w:hanging="360"/>
      </w:pPr>
      <w:rPr>
        <w:rFonts w:hint="default"/>
        <w:color w:val="000000"/>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23" w15:restartNumberingAfterBreak="0">
    <w:nsid w:val="3B086438"/>
    <w:multiLevelType w:val="hybridMultilevel"/>
    <w:tmpl w:val="DD267C30"/>
    <w:lvl w:ilvl="0" w:tplc="B4F22864">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4" w15:restartNumberingAfterBreak="0">
    <w:nsid w:val="3E201B34"/>
    <w:multiLevelType w:val="hybridMultilevel"/>
    <w:tmpl w:val="EFEE10A8"/>
    <w:lvl w:ilvl="0" w:tplc="D8605AA6">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15:restartNumberingAfterBreak="0">
    <w:nsid w:val="4292131A"/>
    <w:multiLevelType w:val="multilevel"/>
    <w:tmpl w:val="F87C440A"/>
    <w:lvl w:ilvl="0">
      <w:start w:val="1"/>
      <w:numFmt w:val="decimal"/>
      <w:lvlText w:val="%1."/>
      <w:lvlJc w:val="left"/>
      <w:pPr>
        <w:ind w:left="786" w:hanging="360"/>
      </w:pPr>
      <w:rPr>
        <w:b w:val="0"/>
      </w:rPr>
    </w:lvl>
    <w:lvl w:ilvl="1">
      <w:start w:val="1"/>
      <w:numFmt w:val="decimal"/>
      <w:lvlText w:val="%1.%2."/>
      <w:lvlJc w:val="left"/>
      <w:pPr>
        <w:ind w:left="1218" w:hanging="432"/>
      </w:pPr>
      <w:rPr>
        <w:b w:val="0"/>
      </w:rPr>
    </w:lvl>
    <w:lvl w:ilvl="2">
      <w:start w:val="1"/>
      <w:numFmt w:val="decimal"/>
      <w:lvlText w:val="%1.%2.%3."/>
      <w:lvlJc w:val="left"/>
      <w:pPr>
        <w:ind w:left="1650" w:hanging="504"/>
      </w:pPr>
    </w:lvl>
    <w:lvl w:ilvl="3">
      <w:start w:val="1"/>
      <w:numFmt w:val="decimal"/>
      <w:lvlText w:val="%1.%2.%3.%4."/>
      <w:lvlJc w:val="left"/>
      <w:pPr>
        <w:ind w:left="2154" w:hanging="648"/>
      </w:pPr>
    </w:lvl>
    <w:lvl w:ilvl="4">
      <w:start w:val="1"/>
      <w:numFmt w:val="decimal"/>
      <w:lvlText w:val="%1.%2.%3.%4.%5."/>
      <w:lvlJc w:val="left"/>
      <w:pPr>
        <w:ind w:left="2658" w:hanging="792"/>
      </w:pPr>
    </w:lvl>
    <w:lvl w:ilvl="5">
      <w:start w:val="1"/>
      <w:numFmt w:val="decimal"/>
      <w:lvlText w:val="%1.%2.%3.%4.%5.%6."/>
      <w:lvlJc w:val="left"/>
      <w:pPr>
        <w:ind w:left="3162" w:hanging="936"/>
      </w:pPr>
    </w:lvl>
    <w:lvl w:ilvl="6">
      <w:start w:val="1"/>
      <w:numFmt w:val="decimal"/>
      <w:lvlText w:val="%1.%2.%3.%4.%5.%6.%7."/>
      <w:lvlJc w:val="left"/>
      <w:pPr>
        <w:ind w:left="3666" w:hanging="1080"/>
      </w:pPr>
    </w:lvl>
    <w:lvl w:ilvl="7">
      <w:start w:val="1"/>
      <w:numFmt w:val="decimal"/>
      <w:lvlText w:val="%1.%2.%3.%4.%5.%6.%7.%8."/>
      <w:lvlJc w:val="left"/>
      <w:pPr>
        <w:ind w:left="4170" w:hanging="1224"/>
      </w:pPr>
    </w:lvl>
    <w:lvl w:ilvl="8">
      <w:start w:val="1"/>
      <w:numFmt w:val="decimal"/>
      <w:lvlText w:val="%1.%2.%3.%4.%5.%6.%7.%8.%9."/>
      <w:lvlJc w:val="left"/>
      <w:pPr>
        <w:ind w:left="4746" w:hanging="1440"/>
      </w:pPr>
    </w:lvl>
  </w:abstractNum>
  <w:abstractNum w:abstractNumId="26" w15:restartNumberingAfterBreak="0">
    <w:nsid w:val="51E91DE0"/>
    <w:multiLevelType w:val="hybridMultilevel"/>
    <w:tmpl w:val="3C922E68"/>
    <w:lvl w:ilvl="0" w:tplc="B0DC70F0">
      <w:start w:val="5"/>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52A7263A"/>
    <w:multiLevelType w:val="hybridMultilevel"/>
    <w:tmpl w:val="F35A6DC0"/>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8" w15:restartNumberingAfterBreak="0">
    <w:nsid w:val="53232D64"/>
    <w:multiLevelType w:val="hybridMultilevel"/>
    <w:tmpl w:val="1AF21E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9" w15:restartNumberingAfterBreak="0">
    <w:nsid w:val="53A109C4"/>
    <w:multiLevelType w:val="hybridMultilevel"/>
    <w:tmpl w:val="77103496"/>
    <w:lvl w:ilvl="0" w:tplc="DC740F48">
      <w:start w:val="1"/>
      <w:numFmt w:val="decimal"/>
      <w:lvlText w:val="%1."/>
      <w:lvlJc w:val="left"/>
      <w:pPr>
        <w:ind w:left="720" w:hanging="360"/>
      </w:pPr>
      <w:rPr>
        <w:rFonts w:hint="default"/>
        <w:b w:val="0"/>
      </w:r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0" w15:restartNumberingAfterBreak="0">
    <w:nsid w:val="567A5058"/>
    <w:multiLevelType w:val="hybridMultilevel"/>
    <w:tmpl w:val="19B6B00E"/>
    <w:lvl w:ilvl="0" w:tplc="04030001">
      <w:start w:val="1"/>
      <w:numFmt w:val="bullet"/>
      <w:lvlText w:val=""/>
      <w:lvlJc w:val="left"/>
      <w:pPr>
        <w:ind w:left="2136" w:hanging="360"/>
      </w:pPr>
      <w:rPr>
        <w:rFonts w:ascii="Symbol" w:hAnsi="Symbol" w:hint="default"/>
      </w:rPr>
    </w:lvl>
    <w:lvl w:ilvl="1" w:tplc="04030003" w:tentative="1">
      <w:start w:val="1"/>
      <w:numFmt w:val="bullet"/>
      <w:lvlText w:val="o"/>
      <w:lvlJc w:val="left"/>
      <w:pPr>
        <w:ind w:left="2856" w:hanging="360"/>
      </w:pPr>
      <w:rPr>
        <w:rFonts w:ascii="Courier New" w:hAnsi="Courier New" w:cs="Courier New" w:hint="default"/>
      </w:rPr>
    </w:lvl>
    <w:lvl w:ilvl="2" w:tplc="04030005" w:tentative="1">
      <w:start w:val="1"/>
      <w:numFmt w:val="bullet"/>
      <w:lvlText w:val=""/>
      <w:lvlJc w:val="left"/>
      <w:pPr>
        <w:ind w:left="3576" w:hanging="360"/>
      </w:pPr>
      <w:rPr>
        <w:rFonts w:ascii="Wingdings" w:hAnsi="Wingdings" w:hint="default"/>
      </w:rPr>
    </w:lvl>
    <w:lvl w:ilvl="3" w:tplc="04030001" w:tentative="1">
      <w:start w:val="1"/>
      <w:numFmt w:val="bullet"/>
      <w:lvlText w:val=""/>
      <w:lvlJc w:val="left"/>
      <w:pPr>
        <w:ind w:left="4296" w:hanging="360"/>
      </w:pPr>
      <w:rPr>
        <w:rFonts w:ascii="Symbol" w:hAnsi="Symbol" w:hint="default"/>
      </w:rPr>
    </w:lvl>
    <w:lvl w:ilvl="4" w:tplc="04030003" w:tentative="1">
      <w:start w:val="1"/>
      <w:numFmt w:val="bullet"/>
      <w:lvlText w:val="o"/>
      <w:lvlJc w:val="left"/>
      <w:pPr>
        <w:ind w:left="5016" w:hanging="360"/>
      </w:pPr>
      <w:rPr>
        <w:rFonts w:ascii="Courier New" w:hAnsi="Courier New" w:cs="Courier New" w:hint="default"/>
      </w:rPr>
    </w:lvl>
    <w:lvl w:ilvl="5" w:tplc="04030005" w:tentative="1">
      <w:start w:val="1"/>
      <w:numFmt w:val="bullet"/>
      <w:lvlText w:val=""/>
      <w:lvlJc w:val="left"/>
      <w:pPr>
        <w:ind w:left="5736" w:hanging="360"/>
      </w:pPr>
      <w:rPr>
        <w:rFonts w:ascii="Wingdings" w:hAnsi="Wingdings" w:hint="default"/>
      </w:rPr>
    </w:lvl>
    <w:lvl w:ilvl="6" w:tplc="04030001" w:tentative="1">
      <w:start w:val="1"/>
      <w:numFmt w:val="bullet"/>
      <w:lvlText w:val=""/>
      <w:lvlJc w:val="left"/>
      <w:pPr>
        <w:ind w:left="6456" w:hanging="360"/>
      </w:pPr>
      <w:rPr>
        <w:rFonts w:ascii="Symbol" w:hAnsi="Symbol" w:hint="default"/>
      </w:rPr>
    </w:lvl>
    <w:lvl w:ilvl="7" w:tplc="04030003" w:tentative="1">
      <w:start w:val="1"/>
      <w:numFmt w:val="bullet"/>
      <w:lvlText w:val="o"/>
      <w:lvlJc w:val="left"/>
      <w:pPr>
        <w:ind w:left="7176" w:hanging="360"/>
      </w:pPr>
      <w:rPr>
        <w:rFonts w:ascii="Courier New" w:hAnsi="Courier New" w:cs="Courier New" w:hint="default"/>
      </w:rPr>
    </w:lvl>
    <w:lvl w:ilvl="8" w:tplc="04030005" w:tentative="1">
      <w:start w:val="1"/>
      <w:numFmt w:val="bullet"/>
      <w:lvlText w:val=""/>
      <w:lvlJc w:val="left"/>
      <w:pPr>
        <w:ind w:left="7896" w:hanging="360"/>
      </w:pPr>
      <w:rPr>
        <w:rFonts w:ascii="Wingdings" w:hAnsi="Wingdings" w:hint="default"/>
      </w:rPr>
    </w:lvl>
  </w:abstractNum>
  <w:abstractNum w:abstractNumId="31" w15:restartNumberingAfterBreak="0">
    <w:nsid w:val="585C7C42"/>
    <w:multiLevelType w:val="hybridMultilevel"/>
    <w:tmpl w:val="7C24F5CE"/>
    <w:lvl w:ilvl="0" w:tplc="36801F12">
      <w:start w:val="3"/>
      <w:numFmt w:val="upperRoman"/>
      <w:lvlText w:val="%1."/>
      <w:lvlJc w:val="left"/>
      <w:pPr>
        <w:ind w:left="1080" w:hanging="72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2" w15:restartNumberingAfterBreak="0">
    <w:nsid w:val="58784509"/>
    <w:multiLevelType w:val="hybridMultilevel"/>
    <w:tmpl w:val="6C2A1432"/>
    <w:lvl w:ilvl="0" w:tplc="FFFFFFFF">
      <w:start w:val="1"/>
      <w:numFmt w:val="decimal"/>
      <w:lvlText w:val="%1."/>
      <w:lvlJc w:val="left"/>
      <w:pPr>
        <w:ind w:left="644" w:hanging="360"/>
      </w:pPr>
    </w:lvl>
    <w:lvl w:ilvl="1" w:tplc="FFFFFFFF" w:tentative="1">
      <w:start w:val="1"/>
      <w:numFmt w:val="lowerLetter"/>
      <w:lvlText w:val="%2."/>
      <w:lvlJc w:val="left"/>
      <w:pPr>
        <w:ind w:left="1364" w:hanging="360"/>
      </w:pPr>
    </w:lvl>
    <w:lvl w:ilvl="2" w:tplc="FFFFFFFF">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33" w15:restartNumberingAfterBreak="0">
    <w:nsid w:val="5B6D3A1B"/>
    <w:multiLevelType w:val="hybridMultilevel"/>
    <w:tmpl w:val="6DA0236E"/>
    <w:lvl w:ilvl="0" w:tplc="3D6E22E0">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4" w15:restartNumberingAfterBreak="0">
    <w:nsid w:val="5D164F8B"/>
    <w:multiLevelType w:val="hybridMultilevel"/>
    <w:tmpl w:val="C3507882"/>
    <w:lvl w:ilvl="0" w:tplc="2CD42B54">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5" w15:restartNumberingAfterBreak="0">
    <w:nsid w:val="5EAF3870"/>
    <w:multiLevelType w:val="multilevel"/>
    <w:tmpl w:val="607A7DC6"/>
    <w:lvl w:ilvl="0">
      <w:start w:val="1"/>
      <w:numFmt w:val="decimal"/>
      <w:lvlText w:val="%1"/>
      <w:lvlJc w:val="left"/>
      <w:pPr>
        <w:tabs>
          <w:tab w:val="num" w:pos="0"/>
        </w:tabs>
        <w:ind w:left="360" w:hanging="360"/>
      </w:pPr>
      <w:rPr>
        <w:rFonts w:hint="default"/>
        <w:sz w:val="24"/>
      </w:rPr>
    </w:lvl>
    <w:lvl w:ilvl="1">
      <w:start w:val="1"/>
      <w:numFmt w:val="decimal"/>
      <w:lvlText w:val="9.2%2"/>
      <w:lvlJc w:val="left"/>
      <w:pPr>
        <w:ind w:left="502" w:hanging="360"/>
      </w:pPr>
      <w:rPr>
        <w:rFonts w:hint="default"/>
      </w:rPr>
    </w:lvl>
    <w:lvl w:ilvl="2">
      <w:start w:val="1"/>
      <w:numFmt w:val="decimal"/>
      <w:lvlText w:val="%1.%2.%3"/>
      <w:lvlJc w:val="left"/>
      <w:pPr>
        <w:tabs>
          <w:tab w:val="num" w:pos="0"/>
        </w:tabs>
        <w:ind w:left="1440" w:hanging="720"/>
      </w:pPr>
      <w:rPr>
        <w:rFonts w:hint="default"/>
        <w:b w:val="0"/>
      </w:rPr>
    </w:lvl>
    <w:lvl w:ilvl="3">
      <w:start w:val="1"/>
      <w:numFmt w:val="decimal"/>
      <w:lvlText w:val="%1.%2.%3.%4"/>
      <w:lvlJc w:val="left"/>
      <w:pPr>
        <w:tabs>
          <w:tab w:val="num" w:pos="0"/>
        </w:tabs>
        <w:ind w:left="2160" w:hanging="1080"/>
      </w:pPr>
      <w:rPr>
        <w:rFonts w:hint="default"/>
      </w:rPr>
    </w:lvl>
    <w:lvl w:ilvl="4">
      <w:start w:val="1"/>
      <w:numFmt w:val="decimal"/>
      <w:lvlText w:val="%1.%2.%3.%4.%5"/>
      <w:lvlJc w:val="left"/>
      <w:pPr>
        <w:tabs>
          <w:tab w:val="num" w:pos="0"/>
        </w:tabs>
        <w:ind w:left="2880" w:hanging="1440"/>
      </w:pPr>
      <w:rPr>
        <w:rFonts w:hint="default"/>
      </w:rPr>
    </w:lvl>
    <w:lvl w:ilvl="5">
      <w:start w:val="1"/>
      <w:numFmt w:val="decimal"/>
      <w:lvlText w:val="%1.%2.%3.%4.%5.%6"/>
      <w:lvlJc w:val="left"/>
      <w:pPr>
        <w:tabs>
          <w:tab w:val="num" w:pos="0"/>
        </w:tabs>
        <w:ind w:left="3240" w:hanging="1440"/>
      </w:pPr>
      <w:rPr>
        <w:rFonts w:hint="default"/>
      </w:rPr>
    </w:lvl>
    <w:lvl w:ilvl="6">
      <w:start w:val="1"/>
      <w:numFmt w:val="decimal"/>
      <w:lvlText w:val="%1.%2.%3.%4.%5.%6.%7"/>
      <w:lvlJc w:val="left"/>
      <w:pPr>
        <w:tabs>
          <w:tab w:val="num" w:pos="0"/>
        </w:tabs>
        <w:ind w:left="3960" w:hanging="1800"/>
      </w:pPr>
      <w:rPr>
        <w:rFonts w:hint="default"/>
      </w:rPr>
    </w:lvl>
    <w:lvl w:ilvl="7">
      <w:start w:val="1"/>
      <w:numFmt w:val="decimal"/>
      <w:lvlText w:val="%1.%2.%3.%4.%5.%6.%7.%8"/>
      <w:lvlJc w:val="left"/>
      <w:pPr>
        <w:tabs>
          <w:tab w:val="num" w:pos="0"/>
        </w:tabs>
        <w:ind w:left="4680" w:hanging="2160"/>
      </w:pPr>
      <w:rPr>
        <w:rFonts w:hint="default"/>
      </w:rPr>
    </w:lvl>
    <w:lvl w:ilvl="8">
      <w:start w:val="1"/>
      <w:numFmt w:val="decimal"/>
      <w:lvlText w:val="%1.%2.%3.%4.%5.%6.%7.%8.%9"/>
      <w:lvlJc w:val="left"/>
      <w:pPr>
        <w:tabs>
          <w:tab w:val="num" w:pos="0"/>
        </w:tabs>
        <w:ind w:left="5040" w:hanging="2160"/>
      </w:pPr>
      <w:rPr>
        <w:rFonts w:hint="default"/>
      </w:rPr>
    </w:lvl>
  </w:abstractNum>
  <w:abstractNum w:abstractNumId="36" w15:restartNumberingAfterBreak="0">
    <w:nsid w:val="61D90BEE"/>
    <w:multiLevelType w:val="hybridMultilevel"/>
    <w:tmpl w:val="96A476D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639E7596"/>
    <w:multiLevelType w:val="hybridMultilevel"/>
    <w:tmpl w:val="6CBCF29A"/>
    <w:lvl w:ilvl="0" w:tplc="FF748EEC">
      <w:start w:val="7"/>
      <w:numFmt w:val="bullet"/>
      <w:lvlText w:val="-"/>
      <w:lvlJc w:val="left"/>
      <w:pPr>
        <w:ind w:left="720" w:hanging="360"/>
      </w:pPr>
      <w:rPr>
        <w:rFonts w:ascii="Verdana" w:eastAsia="Times New Roman" w:hAnsi="Verdana" w:cs="Verdana" w:hint="default"/>
        <w:b/>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8" w15:restartNumberingAfterBreak="0">
    <w:nsid w:val="645F6C79"/>
    <w:multiLevelType w:val="hybridMultilevel"/>
    <w:tmpl w:val="5E6263C4"/>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9" w15:restartNumberingAfterBreak="0">
    <w:nsid w:val="67FF7D92"/>
    <w:multiLevelType w:val="hybridMultilevel"/>
    <w:tmpl w:val="C47EC294"/>
    <w:lvl w:ilvl="0" w:tplc="42EE1B76">
      <w:numFmt w:val="bullet"/>
      <w:lvlText w:val=""/>
      <w:lvlJc w:val="left"/>
      <w:pPr>
        <w:tabs>
          <w:tab w:val="num" w:pos="720"/>
        </w:tabs>
        <w:ind w:left="720" w:hanging="360"/>
      </w:pPr>
      <w:rPr>
        <w:rFonts w:ascii="Symbol" w:eastAsia="Times New Roman" w:hAnsi="Symbol" w:cs="Times New Roman"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816604E"/>
    <w:multiLevelType w:val="hybridMultilevel"/>
    <w:tmpl w:val="E9D0779A"/>
    <w:lvl w:ilvl="0" w:tplc="A664F992">
      <w:start w:val="1"/>
      <w:numFmt w:val="upperRoman"/>
      <w:lvlText w:val="%1."/>
      <w:lvlJc w:val="left"/>
      <w:pPr>
        <w:ind w:left="1080" w:hanging="72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1" w15:restartNumberingAfterBreak="0">
    <w:nsid w:val="6CEA2BE8"/>
    <w:multiLevelType w:val="hybridMultilevel"/>
    <w:tmpl w:val="ADEE1E86"/>
    <w:lvl w:ilvl="0" w:tplc="45D8C5E6">
      <w:start w:val="1"/>
      <w:numFmt w:val="upperRoman"/>
      <w:lvlText w:val="%1."/>
      <w:lvlJc w:val="left"/>
      <w:pPr>
        <w:ind w:left="720" w:hanging="72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42" w15:restartNumberingAfterBreak="0">
    <w:nsid w:val="75503EF5"/>
    <w:multiLevelType w:val="multilevel"/>
    <w:tmpl w:val="7C987008"/>
    <w:lvl w:ilvl="0">
      <w:start w:val="1"/>
      <w:numFmt w:val="decimal"/>
      <w:lvlText w:val="%1."/>
      <w:lvlJc w:val="left"/>
      <w:pPr>
        <w:tabs>
          <w:tab w:val="num" w:pos="720"/>
        </w:tabs>
        <w:ind w:left="720" w:hanging="360"/>
      </w:pPr>
    </w:lvl>
    <w:lvl w:ilvl="1">
      <w:start w:val="2"/>
      <w:numFmt w:val="bullet"/>
      <w:lvlText w:val="-"/>
      <w:lvlJc w:val="left"/>
      <w:pPr>
        <w:ind w:left="1440" w:hanging="360"/>
      </w:pPr>
      <w:rPr>
        <w:rFonts w:ascii="Calibri" w:eastAsiaTheme="minorHAnsi" w:hAnsi="Calibri" w:cs="Calibri" w:hint="default"/>
      </w:rPr>
    </w:lvl>
    <w:lvl w:ilvl="2">
      <w:start w:val="1"/>
      <w:numFmt w:val="decimal"/>
      <w:lvlText w:val="%3."/>
      <w:lvlJc w:val="left"/>
      <w:pPr>
        <w:ind w:left="2160" w:hanging="360"/>
      </w:pPr>
      <w:rPr>
        <w:rFonts w:ascii="Verdana" w:eastAsiaTheme="minorHAnsi" w:hAnsi="Verdana" w:cstheme="minorBidi"/>
      </w:r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142923252">
    <w:abstractNumId w:val="39"/>
  </w:num>
  <w:num w:numId="2" w16cid:durableId="1645893577">
    <w:abstractNumId w:val="24"/>
  </w:num>
  <w:num w:numId="3" w16cid:durableId="696389777">
    <w:abstractNumId w:val="20"/>
  </w:num>
  <w:num w:numId="4" w16cid:durableId="1203404305">
    <w:abstractNumId w:val="33"/>
  </w:num>
  <w:num w:numId="5" w16cid:durableId="1024481342">
    <w:abstractNumId w:val="34"/>
  </w:num>
  <w:num w:numId="6" w16cid:durableId="841744608">
    <w:abstractNumId w:val="23"/>
  </w:num>
  <w:num w:numId="7" w16cid:durableId="933981236">
    <w:abstractNumId w:val="8"/>
  </w:num>
  <w:num w:numId="8" w16cid:durableId="554973357">
    <w:abstractNumId w:val="3"/>
  </w:num>
  <w:num w:numId="9" w16cid:durableId="1066612697">
    <w:abstractNumId w:val="2"/>
  </w:num>
  <w:num w:numId="10" w16cid:durableId="1152721865">
    <w:abstractNumId w:val="1"/>
  </w:num>
  <w:num w:numId="11" w16cid:durableId="62415507">
    <w:abstractNumId w:val="0"/>
  </w:num>
  <w:num w:numId="12" w16cid:durableId="981470817">
    <w:abstractNumId w:val="9"/>
  </w:num>
  <w:num w:numId="13" w16cid:durableId="1784691404">
    <w:abstractNumId w:val="7"/>
  </w:num>
  <w:num w:numId="14" w16cid:durableId="322973624">
    <w:abstractNumId w:val="6"/>
  </w:num>
  <w:num w:numId="15" w16cid:durableId="1814324336">
    <w:abstractNumId w:val="5"/>
  </w:num>
  <w:num w:numId="16" w16cid:durableId="849948671">
    <w:abstractNumId w:val="4"/>
  </w:num>
  <w:num w:numId="17" w16cid:durableId="2090542870">
    <w:abstractNumId w:val="40"/>
  </w:num>
  <w:num w:numId="18" w16cid:durableId="1594245169">
    <w:abstractNumId w:val="22"/>
  </w:num>
  <w:num w:numId="19" w16cid:durableId="324017561">
    <w:abstractNumId w:val="26"/>
  </w:num>
  <w:num w:numId="20" w16cid:durableId="996300209">
    <w:abstractNumId w:val="41"/>
  </w:num>
  <w:num w:numId="21" w16cid:durableId="809129305">
    <w:abstractNumId w:val="12"/>
  </w:num>
  <w:num w:numId="22" w16cid:durableId="558516844">
    <w:abstractNumId w:val="31"/>
  </w:num>
  <w:num w:numId="23" w16cid:durableId="1490443865">
    <w:abstractNumId w:val="18"/>
  </w:num>
  <w:num w:numId="24" w16cid:durableId="593050304">
    <w:abstractNumId w:val="29"/>
  </w:num>
  <w:num w:numId="25" w16cid:durableId="814371863">
    <w:abstractNumId w:val="13"/>
  </w:num>
  <w:num w:numId="26" w16cid:durableId="749158517">
    <w:abstractNumId w:val="15"/>
  </w:num>
  <w:num w:numId="27" w16cid:durableId="382218408">
    <w:abstractNumId w:val="16"/>
  </w:num>
  <w:num w:numId="28" w16cid:durableId="668561894">
    <w:abstractNumId w:val="30"/>
  </w:num>
  <w:num w:numId="29" w16cid:durableId="1546022519">
    <w:abstractNumId w:val="19"/>
  </w:num>
  <w:num w:numId="30" w16cid:durableId="452990812">
    <w:abstractNumId w:val="17"/>
  </w:num>
  <w:num w:numId="31" w16cid:durableId="1751847216">
    <w:abstractNumId w:val="37"/>
  </w:num>
  <w:num w:numId="32" w16cid:durableId="807237782">
    <w:abstractNumId w:val="10"/>
  </w:num>
  <w:num w:numId="33" w16cid:durableId="1364555793">
    <w:abstractNumId w:val="11"/>
  </w:num>
  <w:num w:numId="34" w16cid:durableId="1745566164">
    <w:abstractNumId w:val="14"/>
  </w:num>
  <w:num w:numId="35" w16cid:durableId="1744177344">
    <w:abstractNumId w:val="35"/>
  </w:num>
  <w:num w:numId="36" w16cid:durableId="1086220365">
    <w:abstractNumId w:val="25"/>
  </w:num>
  <w:num w:numId="37" w16cid:durableId="1723096288">
    <w:abstractNumId w:val="28"/>
  </w:num>
  <w:num w:numId="38" w16cid:durableId="2005278181">
    <w:abstractNumId w:val="36"/>
  </w:num>
  <w:num w:numId="39" w16cid:durableId="686105734">
    <w:abstractNumId w:val="21"/>
  </w:num>
  <w:num w:numId="40" w16cid:durableId="2074234212">
    <w:abstractNumId w:val="42"/>
    <w:lvlOverride w:ilvl="0">
      <w:lvl w:ilvl="0">
        <w:numFmt w:val="lowerLetter"/>
        <w:lvlText w:val="%1."/>
        <w:lvlJc w:val="left"/>
      </w:lvl>
    </w:lvlOverride>
  </w:num>
  <w:num w:numId="41" w16cid:durableId="1734043480">
    <w:abstractNumId w:val="27"/>
  </w:num>
  <w:num w:numId="42" w16cid:durableId="1810515156">
    <w:abstractNumId w:val="38"/>
  </w:num>
  <w:num w:numId="43" w16cid:durableId="443623515">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59D5"/>
    <w:rsid w:val="000016FA"/>
    <w:rsid w:val="00002DA1"/>
    <w:rsid w:val="000103D4"/>
    <w:rsid w:val="00013281"/>
    <w:rsid w:val="00021576"/>
    <w:rsid w:val="00033D7A"/>
    <w:rsid w:val="000401D9"/>
    <w:rsid w:val="0004228E"/>
    <w:rsid w:val="000508EB"/>
    <w:rsid w:val="00055D69"/>
    <w:rsid w:val="00062B47"/>
    <w:rsid w:val="00067895"/>
    <w:rsid w:val="00087071"/>
    <w:rsid w:val="00090809"/>
    <w:rsid w:val="000A1FE2"/>
    <w:rsid w:val="000A4429"/>
    <w:rsid w:val="000C1E0E"/>
    <w:rsid w:val="000D2654"/>
    <w:rsid w:val="000D2993"/>
    <w:rsid w:val="000D7DE4"/>
    <w:rsid w:val="000E6CAE"/>
    <w:rsid w:val="000F07C5"/>
    <w:rsid w:val="000F1AA6"/>
    <w:rsid w:val="000F2A8E"/>
    <w:rsid w:val="000F4CB1"/>
    <w:rsid w:val="000F57A1"/>
    <w:rsid w:val="0010031D"/>
    <w:rsid w:val="00101547"/>
    <w:rsid w:val="0010289B"/>
    <w:rsid w:val="00104C16"/>
    <w:rsid w:val="00120C67"/>
    <w:rsid w:val="001302F6"/>
    <w:rsid w:val="001309E1"/>
    <w:rsid w:val="00142F07"/>
    <w:rsid w:val="00157213"/>
    <w:rsid w:val="00170C87"/>
    <w:rsid w:val="00173DC1"/>
    <w:rsid w:val="001745FE"/>
    <w:rsid w:val="00182F93"/>
    <w:rsid w:val="001856A8"/>
    <w:rsid w:val="00191824"/>
    <w:rsid w:val="00191837"/>
    <w:rsid w:val="00192854"/>
    <w:rsid w:val="001931F3"/>
    <w:rsid w:val="0019345C"/>
    <w:rsid w:val="001B4C34"/>
    <w:rsid w:val="001D2041"/>
    <w:rsid w:val="001D3C0C"/>
    <w:rsid w:val="001D4E95"/>
    <w:rsid w:val="001E0686"/>
    <w:rsid w:val="001E35DC"/>
    <w:rsid w:val="001E46E5"/>
    <w:rsid w:val="001E5B2B"/>
    <w:rsid w:val="001F1543"/>
    <w:rsid w:val="001F290A"/>
    <w:rsid w:val="001F39B5"/>
    <w:rsid w:val="001F4865"/>
    <w:rsid w:val="00200240"/>
    <w:rsid w:val="00200EE8"/>
    <w:rsid w:val="00203824"/>
    <w:rsid w:val="0022197D"/>
    <w:rsid w:val="00234CCB"/>
    <w:rsid w:val="00236B41"/>
    <w:rsid w:val="00237B8E"/>
    <w:rsid w:val="00244405"/>
    <w:rsid w:val="002458B6"/>
    <w:rsid w:val="00245B6C"/>
    <w:rsid w:val="00256245"/>
    <w:rsid w:val="0025674D"/>
    <w:rsid w:val="002657F3"/>
    <w:rsid w:val="002855F6"/>
    <w:rsid w:val="00292122"/>
    <w:rsid w:val="002A45F1"/>
    <w:rsid w:val="002B1761"/>
    <w:rsid w:val="002D4DC9"/>
    <w:rsid w:val="002D56E2"/>
    <w:rsid w:val="002D5C13"/>
    <w:rsid w:val="002E0F0C"/>
    <w:rsid w:val="002E274B"/>
    <w:rsid w:val="002F0A18"/>
    <w:rsid w:val="002F21A7"/>
    <w:rsid w:val="002F519D"/>
    <w:rsid w:val="002F770D"/>
    <w:rsid w:val="00302301"/>
    <w:rsid w:val="00307702"/>
    <w:rsid w:val="00311C95"/>
    <w:rsid w:val="0031381A"/>
    <w:rsid w:val="00315CC6"/>
    <w:rsid w:val="003352A3"/>
    <w:rsid w:val="00340057"/>
    <w:rsid w:val="003470AE"/>
    <w:rsid w:val="00350BFC"/>
    <w:rsid w:val="00353A96"/>
    <w:rsid w:val="0036248A"/>
    <w:rsid w:val="00363C67"/>
    <w:rsid w:val="00374900"/>
    <w:rsid w:val="003906FF"/>
    <w:rsid w:val="00390B7F"/>
    <w:rsid w:val="00390BB1"/>
    <w:rsid w:val="00391C56"/>
    <w:rsid w:val="00393C2E"/>
    <w:rsid w:val="003B27D8"/>
    <w:rsid w:val="003B4E7B"/>
    <w:rsid w:val="003B4EC7"/>
    <w:rsid w:val="003B68C8"/>
    <w:rsid w:val="003B7EF1"/>
    <w:rsid w:val="003C0A30"/>
    <w:rsid w:val="003C1EEC"/>
    <w:rsid w:val="003C2485"/>
    <w:rsid w:val="003C34EE"/>
    <w:rsid w:val="003C448D"/>
    <w:rsid w:val="003C5F7D"/>
    <w:rsid w:val="003D0AFF"/>
    <w:rsid w:val="003E454F"/>
    <w:rsid w:val="003F0DCD"/>
    <w:rsid w:val="003F23E2"/>
    <w:rsid w:val="003F3B3D"/>
    <w:rsid w:val="00415F5B"/>
    <w:rsid w:val="00416112"/>
    <w:rsid w:val="00417296"/>
    <w:rsid w:val="00436402"/>
    <w:rsid w:val="0044066A"/>
    <w:rsid w:val="00442D8E"/>
    <w:rsid w:val="0044718E"/>
    <w:rsid w:val="0045447D"/>
    <w:rsid w:val="0045457A"/>
    <w:rsid w:val="00462E62"/>
    <w:rsid w:val="0046657E"/>
    <w:rsid w:val="004719F3"/>
    <w:rsid w:val="00473ABF"/>
    <w:rsid w:val="00481E3F"/>
    <w:rsid w:val="004948BC"/>
    <w:rsid w:val="00495FD4"/>
    <w:rsid w:val="004A4060"/>
    <w:rsid w:val="004A4774"/>
    <w:rsid w:val="004A7957"/>
    <w:rsid w:val="004B6DC4"/>
    <w:rsid w:val="004C4710"/>
    <w:rsid w:val="004D3B81"/>
    <w:rsid w:val="004E6411"/>
    <w:rsid w:val="004E7111"/>
    <w:rsid w:val="004F0B5C"/>
    <w:rsid w:val="00502F9D"/>
    <w:rsid w:val="00503CC1"/>
    <w:rsid w:val="00511CA3"/>
    <w:rsid w:val="0052662D"/>
    <w:rsid w:val="005277C0"/>
    <w:rsid w:val="005306B4"/>
    <w:rsid w:val="0054032B"/>
    <w:rsid w:val="00545DC1"/>
    <w:rsid w:val="005508B0"/>
    <w:rsid w:val="005529E3"/>
    <w:rsid w:val="00552C95"/>
    <w:rsid w:val="005577CA"/>
    <w:rsid w:val="0056272B"/>
    <w:rsid w:val="00582CDF"/>
    <w:rsid w:val="005919A0"/>
    <w:rsid w:val="005A1E36"/>
    <w:rsid w:val="005A450F"/>
    <w:rsid w:val="005A5372"/>
    <w:rsid w:val="005B27FC"/>
    <w:rsid w:val="005B5057"/>
    <w:rsid w:val="005C0AF1"/>
    <w:rsid w:val="005C11AF"/>
    <w:rsid w:val="005C6474"/>
    <w:rsid w:val="005E350A"/>
    <w:rsid w:val="005E3ECC"/>
    <w:rsid w:val="005F5A0F"/>
    <w:rsid w:val="005F7AED"/>
    <w:rsid w:val="00605FA0"/>
    <w:rsid w:val="00613736"/>
    <w:rsid w:val="006148C2"/>
    <w:rsid w:val="00624EC1"/>
    <w:rsid w:val="006349A2"/>
    <w:rsid w:val="00640A9B"/>
    <w:rsid w:val="00644020"/>
    <w:rsid w:val="00645DF5"/>
    <w:rsid w:val="00651084"/>
    <w:rsid w:val="00651475"/>
    <w:rsid w:val="00654844"/>
    <w:rsid w:val="0066350C"/>
    <w:rsid w:val="00663D2D"/>
    <w:rsid w:val="006656E1"/>
    <w:rsid w:val="00691804"/>
    <w:rsid w:val="006A2899"/>
    <w:rsid w:val="006A3CDE"/>
    <w:rsid w:val="006A6F9E"/>
    <w:rsid w:val="006B0AFF"/>
    <w:rsid w:val="006B257D"/>
    <w:rsid w:val="006B2E4F"/>
    <w:rsid w:val="006B76BA"/>
    <w:rsid w:val="006C156C"/>
    <w:rsid w:val="006C16E6"/>
    <w:rsid w:val="006C28C5"/>
    <w:rsid w:val="006C612B"/>
    <w:rsid w:val="006D4EED"/>
    <w:rsid w:val="006D5035"/>
    <w:rsid w:val="006D5EE4"/>
    <w:rsid w:val="006E05D1"/>
    <w:rsid w:val="0071397F"/>
    <w:rsid w:val="00715A47"/>
    <w:rsid w:val="007238AC"/>
    <w:rsid w:val="00731782"/>
    <w:rsid w:val="007421CF"/>
    <w:rsid w:val="00751F16"/>
    <w:rsid w:val="00752B38"/>
    <w:rsid w:val="00755462"/>
    <w:rsid w:val="00756CE7"/>
    <w:rsid w:val="00760002"/>
    <w:rsid w:val="0076616B"/>
    <w:rsid w:val="007A2410"/>
    <w:rsid w:val="007A3274"/>
    <w:rsid w:val="007A4870"/>
    <w:rsid w:val="007B0AB9"/>
    <w:rsid w:val="007B39FA"/>
    <w:rsid w:val="007B74B7"/>
    <w:rsid w:val="007D1C95"/>
    <w:rsid w:val="007D25CD"/>
    <w:rsid w:val="007F12A2"/>
    <w:rsid w:val="00807862"/>
    <w:rsid w:val="00811001"/>
    <w:rsid w:val="0081662A"/>
    <w:rsid w:val="00817A83"/>
    <w:rsid w:val="00823344"/>
    <w:rsid w:val="0082413F"/>
    <w:rsid w:val="00825E76"/>
    <w:rsid w:val="0082669A"/>
    <w:rsid w:val="00827D08"/>
    <w:rsid w:val="008308B7"/>
    <w:rsid w:val="00832174"/>
    <w:rsid w:val="00833BD2"/>
    <w:rsid w:val="0083452C"/>
    <w:rsid w:val="00835ED2"/>
    <w:rsid w:val="00840413"/>
    <w:rsid w:val="0084470B"/>
    <w:rsid w:val="00845D80"/>
    <w:rsid w:val="0085435E"/>
    <w:rsid w:val="00855CC4"/>
    <w:rsid w:val="00856755"/>
    <w:rsid w:val="00881A1F"/>
    <w:rsid w:val="00886CA1"/>
    <w:rsid w:val="008936E5"/>
    <w:rsid w:val="008A0A94"/>
    <w:rsid w:val="008A7179"/>
    <w:rsid w:val="008B0D4D"/>
    <w:rsid w:val="008B1A3E"/>
    <w:rsid w:val="008B59A5"/>
    <w:rsid w:val="008B6150"/>
    <w:rsid w:val="008C4033"/>
    <w:rsid w:val="008C5DD5"/>
    <w:rsid w:val="008D207A"/>
    <w:rsid w:val="008D2350"/>
    <w:rsid w:val="008D2835"/>
    <w:rsid w:val="008D2946"/>
    <w:rsid w:val="008D2A7B"/>
    <w:rsid w:val="008E17D5"/>
    <w:rsid w:val="008E3109"/>
    <w:rsid w:val="008F253A"/>
    <w:rsid w:val="008F29B1"/>
    <w:rsid w:val="008F396C"/>
    <w:rsid w:val="00904FD9"/>
    <w:rsid w:val="00905604"/>
    <w:rsid w:val="00910460"/>
    <w:rsid w:val="0091177B"/>
    <w:rsid w:val="00914BCD"/>
    <w:rsid w:val="00917C7C"/>
    <w:rsid w:val="00923B46"/>
    <w:rsid w:val="00934DB4"/>
    <w:rsid w:val="0093616E"/>
    <w:rsid w:val="00936246"/>
    <w:rsid w:val="00937304"/>
    <w:rsid w:val="00941DF3"/>
    <w:rsid w:val="0094587A"/>
    <w:rsid w:val="0095479E"/>
    <w:rsid w:val="0096561F"/>
    <w:rsid w:val="00967511"/>
    <w:rsid w:val="00970EDD"/>
    <w:rsid w:val="00972619"/>
    <w:rsid w:val="0097477A"/>
    <w:rsid w:val="009766A3"/>
    <w:rsid w:val="009768B9"/>
    <w:rsid w:val="00997E90"/>
    <w:rsid w:val="009A2327"/>
    <w:rsid w:val="009B7A2B"/>
    <w:rsid w:val="009B7ABF"/>
    <w:rsid w:val="009D455D"/>
    <w:rsid w:val="009D5495"/>
    <w:rsid w:val="009E5719"/>
    <w:rsid w:val="009F2D95"/>
    <w:rsid w:val="009F79D4"/>
    <w:rsid w:val="00A04B56"/>
    <w:rsid w:val="00A12622"/>
    <w:rsid w:val="00A15978"/>
    <w:rsid w:val="00A161B1"/>
    <w:rsid w:val="00A21A60"/>
    <w:rsid w:val="00A24BA3"/>
    <w:rsid w:val="00A34C27"/>
    <w:rsid w:val="00A37CCB"/>
    <w:rsid w:val="00A46955"/>
    <w:rsid w:val="00A47AC7"/>
    <w:rsid w:val="00A60760"/>
    <w:rsid w:val="00A62178"/>
    <w:rsid w:val="00A67105"/>
    <w:rsid w:val="00A7325B"/>
    <w:rsid w:val="00A73A47"/>
    <w:rsid w:val="00A81661"/>
    <w:rsid w:val="00A852DE"/>
    <w:rsid w:val="00AB02CC"/>
    <w:rsid w:val="00AB2083"/>
    <w:rsid w:val="00AB7508"/>
    <w:rsid w:val="00AC0963"/>
    <w:rsid w:val="00AC21D5"/>
    <w:rsid w:val="00AC3C48"/>
    <w:rsid w:val="00AF156D"/>
    <w:rsid w:val="00B01EA0"/>
    <w:rsid w:val="00B02248"/>
    <w:rsid w:val="00B02B89"/>
    <w:rsid w:val="00B04CCC"/>
    <w:rsid w:val="00B055A0"/>
    <w:rsid w:val="00B05A71"/>
    <w:rsid w:val="00B10175"/>
    <w:rsid w:val="00B11E38"/>
    <w:rsid w:val="00B21AF4"/>
    <w:rsid w:val="00B24DC3"/>
    <w:rsid w:val="00B259D5"/>
    <w:rsid w:val="00B265F9"/>
    <w:rsid w:val="00B33F48"/>
    <w:rsid w:val="00B33F8F"/>
    <w:rsid w:val="00B375DD"/>
    <w:rsid w:val="00B5171F"/>
    <w:rsid w:val="00B56510"/>
    <w:rsid w:val="00B67EC3"/>
    <w:rsid w:val="00B724D7"/>
    <w:rsid w:val="00B774B4"/>
    <w:rsid w:val="00B8254C"/>
    <w:rsid w:val="00B93FE9"/>
    <w:rsid w:val="00BC326F"/>
    <w:rsid w:val="00BC6F6B"/>
    <w:rsid w:val="00BD155E"/>
    <w:rsid w:val="00BD24FF"/>
    <w:rsid w:val="00BE67C0"/>
    <w:rsid w:val="00BE7D6C"/>
    <w:rsid w:val="00BF0381"/>
    <w:rsid w:val="00BF4D4E"/>
    <w:rsid w:val="00BF74C3"/>
    <w:rsid w:val="00C06841"/>
    <w:rsid w:val="00C24012"/>
    <w:rsid w:val="00C33634"/>
    <w:rsid w:val="00C339CB"/>
    <w:rsid w:val="00C34A63"/>
    <w:rsid w:val="00C53D4D"/>
    <w:rsid w:val="00C54773"/>
    <w:rsid w:val="00C56898"/>
    <w:rsid w:val="00C66E08"/>
    <w:rsid w:val="00C67ABD"/>
    <w:rsid w:val="00C717D0"/>
    <w:rsid w:val="00C80A29"/>
    <w:rsid w:val="00C82EC7"/>
    <w:rsid w:val="00C95987"/>
    <w:rsid w:val="00C9634E"/>
    <w:rsid w:val="00CA0989"/>
    <w:rsid w:val="00CC1CA9"/>
    <w:rsid w:val="00CC351D"/>
    <w:rsid w:val="00CC3645"/>
    <w:rsid w:val="00CC54B4"/>
    <w:rsid w:val="00CD51DE"/>
    <w:rsid w:val="00CD7FC6"/>
    <w:rsid w:val="00CE1446"/>
    <w:rsid w:val="00CE1EB3"/>
    <w:rsid w:val="00CE1F1D"/>
    <w:rsid w:val="00CE5412"/>
    <w:rsid w:val="00CE67CE"/>
    <w:rsid w:val="00CE71F6"/>
    <w:rsid w:val="00CF12B5"/>
    <w:rsid w:val="00CF24A8"/>
    <w:rsid w:val="00CF2BFB"/>
    <w:rsid w:val="00D01285"/>
    <w:rsid w:val="00D034B0"/>
    <w:rsid w:val="00D050F3"/>
    <w:rsid w:val="00D05AF1"/>
    <w:rsid w:val="00D13C62"/>
    <w:rsid w:val="00D156DC"/>
    <w:rsid w:val="00D42AE1"/>
    <w:rsid w:val="00D434D3"/>
    <w:rsid w:val="00D43F6C"/>
    <w:rsid w:val="00D466F9"/>
    <w:rsid w:val="00D52052"/>
    <w:rsid w:val="00D548C7"/>
    <w:rsid w:val="00D55437"/>
    <w:rsid w:val="00D570EA"/>
    <w:rsid w:val="00D6511E"/>
    <w:rsid w:val="00D74B4F"/>
    <w:rsid w:val="00D77D08"/>
    <w:rsid w:val="00D913A4"/>
    <w:rsid w:val="00DA5E51"/>
    <w:rsid w:val="00DA7866"/>
    <w:rsid w:val="00DB10C9"/>
    <w:rsid w:val="00DB5F5F"/>
    <w:rsid w:val="00DC26D5"/>
    <w:rsid w:val="00DC2F45"/>
    <w:rsid w:val="00DD0576"/>
    <w:rsid w:val="00DD60FF"/>
    <w:rsid w:val="00DE2A06"/>
    <w:rsid w:val="00DE5034"/>
    <w:rsid w:val="00DF04F6"/>
    <w:rsid w:val="00DF1ACB"/>
    <w:rsid w:val="00DF6B96"/>
    <w:rsid w:val="00E0173E"/>
    <w:rsid w:val="00E01B5B"/>
    <w:rsid w:val="00E1012C"/>
    <w:rsid w:val="00E16FFA"/>
    <w:rsid w:val="00E237E2"/>
    <w:rsid w:val="00E31685"/>
    <w:rsid w:val="00E326BE"/>
    <w:rsid w:val="00E3367E"/>
    <w:rsid w:val="00E379C5"/>
    <w:rsid w:val="00E44DDE"/>
    <w:rsid w:val="00E50FC3"/>
    <w:rsid w:val="00E51B84"/>
    <w:rsid w:val="00E573D4"/>
    <w:rsid w:val="00E60536"/>
    <w:rsid w:val="00E6120D"/>
    <w:rsid w:val="00E72794"/>
    <w:rsid w:val="00E741C1"/>
    <w:rsid w:val="00E74CBB"/>
    <w:rsid w:val="00E83638"/>
    <w:rsid w:val="00E9400B"/>
    <w:rsid w:val="00EA3418"/>
    <w:rsid w:val="00EA7DC5"/>
    <w:rsid w:val="00EB0133"/>
    <w:rsid w:val="00EB1225"/>
    <w:rsid w:val="00EB492E"/>
    <w:rsid w:val="00EB7BEE"/>
    <w:rsid w:val="00EC4A8C"/>
    <w:rsid w:val="00ED4869"/>
    <w:rsid w:val="00EE02AE"/>
    <w:rsid w:val="00EF5C78"/>
    <w:rsid w:val="00EF71A9"/>
    <w:rsid w:val="00F0005A"/>
    <w:rsid w:val="00F13857"/>
    <w:rsid w:val="00F24D87"/>
    <w:rsid w:val="00F3324F"/>
    <w:rsid w:val="00F3526A"/>
    <w:rsid w:val="00F35CF5"/>
    <w:rsid w:val="00F4538D"/>
    <w:rsid w:val="00F50772"/>
    <w:rsid w:val="00F517EB"/>
    <w:rsid w:val="00F55726"/>
    <w:rsid w:val="00F578BB"/>
    <w:rsid w:val="00F71677"/>
    <w:rsid w:val="00F8571A"/>
    <w:rsid w:val="00F95240"/>
    <w:rsid w:val="00FA1B8C"/>
    <w:rsid w:val="00FB3821"/>
    <w:rsid w:val="00FC4A10"/>
    <w:rsid w:val="00FD0037"/>
    <w:rsid w:val="00FD01CB"/>
    <w:rsid w:val="00FD2461"/>
    <w:rsid w:val="00FD4456"/>
    <w:rsid w:val="00FD5419"/>
    <w:rsid w:val="00FD6948"/>
    <w:rsid w:val="00FE56FF"/>
    <w:rsid w:val="00FE702E"/>
    <w:rsid w:val="00FF21FB"/>
  </w:rsids>
  <m:mathPr>
    <m:mathFont m:val="Cambria Math"/>
    <m:brkBin m:val="before"/>
    <m:brkBinSub m:val="--"/>
    <m:smallFrac m:val="0"/>
    <m:dispDef/>
    <m:lMargin m:val="0"/>
    <m:rMargin m:val="0"/>
    <m:defJc m:val="centerGroup"/>
    <m:wrapIndent m:val="1440"/>
    <m:intLim m:val="subSup"/>
    <m:naryLim m:val="undOvr"/>
  </m:mathPr>
  <w:themeFontLang w:val="es-E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EF4BD"/>
  <w15:docId w15:val="{8800C448-7F5F-4C01-90E9-6B6B4199EE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02CC"/>
    <w:pPr>
      <w:jc w:val="both"/>
    </w:pPr>
    <w:rPr>
      <w:rFonts w:ascii="Verdana" w:hAnsi="Verdana"/>
      <w:szCs w:val="24"/>
      <w:lang w:val="ca-ES"/>
    </w:rPr>
  </w:style>
  <w:style w:type="paragraph" w:styleId="Ttulo1">
    <w:name w:val="heading 1"/>
    <w:basedOn w:val="Normal"/>
    <w:next w:val="Normal"/>
    <w:qFormat/>
    <w:rsid w:val="00E6120D"/>
    <w:pPr>
      <w:keepNext/>
      <w:outlineLvl w:val="0"/>
    </w:pPr>
    <w:rPr>
      <w:rFonts w:ascii="Times New Roman" w:hAnsi="Times New Roman"/>
      <w:b/>
      <w:bCs/>
      <w:sz w:val="24"/>
      <w:szCs w:val="20"/>
    </w:rPr>
  </w:style>
  <w:style w:type="paragraph" w:styleId="Ttulo2">
    <w:name w:val="heading 2"/>
    <w:basedOn w:val="Normal"/>
    <w:next w:val="Normal"/>
    <w:qFormat/>
    <w:rsid w:val="00E6120D"/>
    <w:pPr>
      <w:keepNext/>
      <w:outlineLvl w:val="1"/>
    </w:pPr>
    <w:rPr>
      <w:b/>
      <w:bCs/>
      <w:szCs w:val="20"/>
    </w:rPr>
  </w:style>
  <w:style w:type="paragraph" w:styleId="Ttulo3">
    <w:name w:val="heading 3"/>
    <w:basedOn w:val="Normal"/>
    <w:next w:val="Normal"/>
    <w:qFormat/>
    <w:rsid w:val="00E6120D"/>
    <w:pPr>
      <w:keepNext/>
      <w:jc w:val="center"/>
      <w:outlineLvl w:val="2"/>
    </w:pPr>
    <w:rPr>
      <w:szCs w:val="20"/>
      <w:u w:val="single"/>
    </w:rPr>
  </w:style>
  <w:style w:type="paragraph" w:styleId="Ttulo4">
    <w:name w:val="heading 4"/>
    <w:basedOn w:val="Normal"/>
    <w:next w:val="Normal"/>
    <w:qFormat/>
    <w:rsid w:val="00E6120D"/>
    <w:pPr>
      <w:keepNext/>
      <w:outlineLvl w:val="3"/>
    </w:pPr>
    <w:rPr>
      <w:rFonts w:ascii="Times New Roman" w:hAnsi="Times New Roman"/>
      <w:b/>
      <w:bCs/>
      <w:sz w:val="24"/>
      <w:szCs w:val="20"/>
      <w:u w:val="single"/>
    </w:rPr>
  </w:style>
  <w:style w:type="paragraph" w:styleId="Ttulo5">
    <w:name w:val="heading 5"/>
    <w:basedOn w:val="Normal"/>
    <w:next w:val="Normal"/>
    <w:qFormat/>
    <w:rsid w:val="00E6120D"/>
    <w:pPr>
      <w:keepNext/>
      <w:jc w:val="center"/>
      <w:outlineLvl w:val="4"/>
    </w:pPr>
    <w:rPr>
      <w:b/>
      <w:bCs/>
      <w:sz w:val="24"/>
      <w:szCs w:val="20"/>
    </w:rPr>
  </w:style>
  <w:style w:type="paragraph" w:styleId="Ttulo6">
    <w:name w:val="heading 6"/>
    <w:basedOn w:val="Normal"/>
    <w:next w:val="Normal"/>
    <w:qFormat/>
    <w:rsid w:val="00E6120D"/>
    <w:pPr>
      <w:keepNext/>
      <w:jc w:val="center"/>
      <w:outlineLvl w:val="5"/>
    </w:pPr>
    <w:rPr>
      <w:b/>
      <w:bCs/>
      <w:sz w:val="56"/>
      <w:szCs w:val="20"/>
    </w:rPr>
  </w:style>
  <w:style w:type="paragraph" w:styleId="Ttulo7">
    <w:name w:val="heading 7"/>
    <w:basedOn w:val="Normal"/>
    <w:next w:val="Normal"/>
    <w:qFormat/>
    <w:rsid w:val="00E6120D"/>
    <w:pPr>
      <w:keepNext/>
      <w:outlineLvl w:val="6"/>
    </w:pPr>
    <w:rPr>
      <w:rFonts w:ascii="Tahoma" w:hAnsi="Tahoma" w:cs="Tahoma"/>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E6120D"/>
    <w:pPr>
      <w:tabs>
        <w:tab w:val="center" w:pos="4153"/>
        <w:tab w:val="right" w:pos="8306"/>
      </w:tabs>
    </w:pPr>
  </w:style>
  <w:style w:type="paragraph" w:styleId="Piedepgina">
    <w:name w:val="footer"/>
    <w:basedOn w:val="Normal"/>
    <w:rsid w:val="00E6120D"/>
    <w:pPr>
      <w:tabs>
        <w:tab w:val="center" w:pos="4153"/>
        <w:tab w:val="right" w:pos="8306"/>
      </w:tabs>
    </w:pPr>
  </w:style>
  <w:style w:type="paragraph" w:styleId="Sangradetextonormal">
    <w:name w:val="Body Text Indent"/>
    <w:basedOn w:val="Normal"/>
    <w:semiHidden/>
    <w:rsid w:val="00E6120D"/>
    <w:pPr>
      <w:ind w:left="1701"/>
    </w:pPr>
    <w:rPr>
      <w:rFonts w:ascii="Times New Roman" w:hAnsi="Times New Roman"/>
      <w:sz w:val="24"/>
      <w:szCs w:val="20"/>
    </w:rPr>
  </w:style>
  <w:style w:type="paragraph" w:styleId="Textoindependiente">
    <w:name w:val="Body Text"/>
    <w:basedOn w:val="Normal"/>
    <w:semiHidden/>
    <w:rsid w:val="00E6120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Pr>
      <w:rFonts w:ascii="Times New Roman" w:hAnsi="Times New Roman"/>
      <w:szCs w:val="20"/>
    </w:rPr>
  </w:style>
  <w:style w:type="paragraph" w:styleId="Ttulo">
    <w:name w:val="Title"/>
    <w:basedOn w:val="Normal"/>
    <w:qFormat/>
    <w:rsid w:val="00E6120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rFonts w:ascii="Times New Roman" w:hAnsi="Times New Roman"/>
      <w:b/>
      <w:sz w:val="24"/>
      <w:szCs w:val="20"/>
      <w:u w:val="single"/>
    </w:rPr>
  </w:style>
  <w:style w:type="paragraph" w:styleId="Textoindependiente2">
    <w:name w:val="Body Text 2"/>
    <w:basedOn w:val="Normal"/>
    <w:semiHidden/>
    <w:rsid w:val="00E6120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Pr>
      <w:sz w:val="24"/>
    </w:rPr>
  </w:style>
  <w:style w:type="paragraph" w:styleId="Sangra2detindependiente">
    <w:name w:val="Body Text Indent 2"/>
    <w:basedOn w:val="Normal"/>
    <w:semiHidden/>
    <w:rsid w:val="00E6120D"/>
    <w:pPr>
      <w:ind w:left="3540"/>
    </w:pPr>
    <w:rPr>
      <w:szCs w:val="20"/>
    </w:rPr>
  </w:style>
  <w:style w:type="paragraph" w:styleId="Subttulo">
    <w:name w:val="Subtitle"/>
    <w:basedOn w:val="Normal"/>
    <w:qFormat/>
    <w:rsid w:val="00E6120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b/>
      <w:bCs/>
      <w:szCs w:val="20"/>
    </w:rPr>
  </w:style>
  <w:style w:type="character" w:styleId="Hipervnculo">
    <w:name w:val="Hyperlink"/>
    <w:basedOn w:val="Fuentedeprrafopredeter"/>
    <w:rsid w:val="00E6120D"/>
    <w:rPr>
      <w:color w:val="0000FF"/>
      <w:u w:val="single"/>
    </w:rPr>
  </w:style>
  <w:style w:type="character" w:styleId="Textoennegrita">
    <w:name w:val="Strong"/>
    <w:basedOn w:val="Fuentedeprrafopredeter"/>
    <w:qFormat/>
    <w:rsid w:val="003B7EF1"/>
    <w:rPr>
      <w:b/>
      <w:bCs/>
    </w:rPr>
  </w:style>
  <w:style w:type="table" w:styleId="Tablaconcuadrcula">
    <w:name w:val="Table Grid"/>
    <w:basedOn w:val="Tablanormal"/>
    <w:rsid w:val="00C67A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E16FFA"/>
  </w:style>
  <w:style w:type="character" w:styleId="Textodelmarcadordeposicin">
    <w:name w:val="Placeholder Text"/>
    <w:basedOn w:val="Fuentedeprrafopredeter"/>
    <w:uiPriority w:val="99"/>
    <w:semiHidden/>
    <w:rsid w:val="00353A96"/>
    <w:rPr>
      <w:color w:val="808080"/>
    </w:rPr>
  </w:style>
  <w:style w:type="paragraph" w:styleId="Textodeglobo">
    <w:name w:val="Balloon Text"/>
    <w:basedOn w:val="Normal"/>
    <w:link w:val="TextodegloboCar"/>
    <w:uiPriority w:val="99"/>
    <w:semiHidden/>
    <w:unhideWhenUsed/>
    <w:rsid w:val="00353A96"/>
    <w:rPr>
      <w:rFonts w:ascii="Tahoma" w:hAnsi="Tahoma" w:cs="Tahoma"/>
      <w:sz w:val="16"/>
      <w:szCs w:val="16"/>
    </w:rPr>
  </w:style>
  <w:style w:type="character" w:customStyle="1" w:styleId="TextodegloboCar">
    <w:name w:val="Texto de globo Car"/>
    <w:basedOn w:val="Fuentedeprrafopredeter"/>
    <w:link w:val="Textodeglobo"/>
    <w:uiPriority w:val="99"/>
    <w:semiHidden/>
    <w:rsid w:val="00353A96"/>
    <w:rPr>
      <w:rFonts w:ascii="Tahoma" w:hAnsi="Tahoma" w:cs="Tahoma"/>
      <w:sz w:val="16"/>
      <w:szCs w:val="16"/>
      <w:lang w:val="ca-ES"/>
    </w:rPr>
  </w:style>
  <w:style w:type="paragraph" w:styleId="NormalWeb">
    <w:name w:val="Normal (Web)"/>
    <w:basedOn w:val="Normal"/>
    <w:uiPriority w:val="99"/>
    <w:unhideWhenUsed/>
    <w:rsid w:val="008F396C"/>
    <w:pPr>
      <w:spacing w:before="100" w:beforeAutospacing="1" w:after="100" w:afterAutospacing="1"/>
      <w:jc w:val="left"/>
    </w:pPr>
    <w:rPr>
      <w:rFonts w:ascii="Times New Roman" w:hAnsi="Times New Roman"/>
      <w:sz w:val="24"/>
      <w:lang w:val="es-ES"/>
    </w:rPr>
  </w:style>
  <w:style w:type="paragraph" w:styleId="Prrafodelista">
    <w:name w:val="List Paragraph"/>
    <w:basedOn w:val="Normal"/>
    <w:uiPriority w:val="34"/>
    <w:qFormat/>
    <w:rsid w:val="008F396C"/>
    <w:pPr>
      <w:ind w:left="720"/>
      <w:jc w:val="left"/>
    </w:pPr>
    <w:rPr>
      <w:rFonts w:ascii="Calibri" w:eastAsia="Calibri" w:hAnsi="Calibri" w:cs="Calibri"/>
      <w:sz w:val="22"/>
      <w:szCs w:val="22"/>
      <w:lang w:val="es-ES" w:eastAsia="en-US"/>
    </w:rPr>
  </w:style>
  <w:style w:type="character" w:styleId="Hipervnculovisitado">
    <w:name w:val="FollowedHyperlink"/>
    <w:basedOn w:val="Fuentedeprrafopredeter"/>
    <w:uiPriority w:val="99"/>
    <w:semiHidden/>
    <w:unhideWhenUsed/>
    <w:rsid w:val="00442D8E"/>
    <w:rPr>
      <w:color w:val="800080" w:themeColor="followedHyperlink"/>
      <w:u w:val="single"/>
    </w:rPr>
  </w:style>
  <w:style w:type="character" w:styleId="Mencinsinresolver">
    <w:name w:val="Unresolved Mention"/>
    <w:basedOn w:val="Fuentedeprrafopredeter"/>
    <w:uiPriority w:val="99"/>
    <w:semiHidden/>
    <w:unhideWhenUsed/>
    <w:rsid w:val="00192854"/>
    <w:rPr>
      <w:color w:val="605E5C"/>
      <w:shd w:val="clear" w:color="auto" w:fill="E1DFDD"/>
    </w:rPr>
  </w:style>
  <w:style w:type="character" w:styleId="Refdecomentario">
    <w:name w:val="annotation reference"/>
    <w:basedOn w:val="Fuentedeprrafopredeter"/>
    <w:uiPriority w:val="99"/>
    <w:semiHidden/>
    <w:unhideWhenUsed/>
    <w:rsid w:val="002F519D"/>
    <w:rPr>
      <w:sz w:val="16"/>
      <w:szCs w:val="16"/>
    </w:rPr>
  </w:style>
  <w:style w:type="paragraph" w:styleId="Textocomentario">
    <w:name w:val="annotation text"/>
    <w:basedOn w:val="Normal"/>
    <w:link w:val="TextocomentarioCar"/>
    <w:uiPriority w:val="99"/>
    <w:unhideWhenUsed/>
    <w:rsid w:val="002F519D"/>
    <w:rPr>
      <w:szCs w:val="20"/>
    </w:rPr>
  </w:style>
  <w:style w:type="character" w:customStyle="1" w:styleId="TextocomentarioCar">
    <w:name w:val="Texto comentario Car"/>
    <w:basedOn w:val="Fuentedeprrafopredeter"/>
    <w:link w:val="Textocomentario"/>
    <w:uiPriority w:val="99"/>
    <w:rsid w:val="002F519D"/>
    <w:rPr>
      <w:rFonts w:ascii="Verdana" w:hAnsi="Verdana"/>
      <w:lang w:val="ca-ES"/>
    </w:rPr>
  </w:style>
  <w:style w:type="paragraph" w:styleId="Asuntodelcomentario">
    <w:name w:val="annotation subject"/>
    <w:basedOn w:val="Textocomentario"/>
    <w:next w:val="Textocomentario"/>
    <w:link w:val="AsuntodelcomentarioCar"/>
    <w:uiPriority w:val="99"/>
    <w:semiHidden/>
    <w:unhideWhenUsed/>
    <w:rsid w:val="002F519D"/>
    <w:rPr>
      <w:b/>
      <w:bCs/>
    </w:rPr>
  </w:style>
  <w:style w:type="character" w:customStyle="1" w:styleId="AsuntodelcomentarioCar">
    <w:name w:val="Asunto del comentario Car"/>
    <w:basedOn w:val="TextocomentarioCar"/>
    <w:link w:val="Asuntodelcomentario"/>
    <w:uiPriority w:val="99"/>
    <w:semiHidden/>
    <w:rsid w:val="002F519D"/>
    <w:rPr>
      <w:rFonts w:ascii="Verdana" w:hAnsi="Verdana"/>
      <w:b/>
      <w:bCs/>
      <w:lang w:val="ca-ES"/>
    </w:rPr>
  </w:style>
  <w:style w:type="table" w:customStyle="1" w:styleId="Tablaconcuadrcula1">
    <w:name w:val="Tabla con cuadrícula1"/>
    <w:basedOn w:val="Tablanormal"/>
    <w:next w:val="Tablaconcuadrcula"/>
    <w:rsid w:val="005919A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5675311">
      <w:bodyDiv w:val="1"/>
      <w:marLeft w:val="0"/>
      <w:marRight w:val="0"/>
      <w:marTop w:val="0"/>
      <w:marBottom w:val="0"/>
      <w:divBdr>
        <w:top w:val="none" w:sz="0" w:space="0" w:color="auto"/>
        <w:left w:val="none" w:sz="0" w:space="0" w:color="auto"/>
        <w:bottom w:val="none" w:sz="0" w:space="0" w:color="auto"/>
        <w:right w:val="none" w:sz="0" w:space="0" w:color="auto"/>
      </w:divBdr>
    </w:div>
    <w:div w:id="19767632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mailto:scc.ajuntament@santacolomadecervello.cat"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7</Pages>
  <Words>3023</Words>
  <Characters>17233</Characters>
  <Application>Microsoft Office Word</Application>
  <DocSecurity>0</DocSecurity>
  <Lines>143</Lines>
  <Paragraphs>40</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joan</vt:lpstr>
      <vt:lpstr>joan</vt:lpstr>
    </vt:vector>
  </TitlesOfParts>
  <Company>Ajuntament Santa Coloma de Cervelló</Company>
  <LinksUpToDate>false</LinksUpToDate>
  <CharactersWithSpaces>20216</CharactersWithSpaces>
  <SharedDoc>false</SharedDoc>
  <HLinks>
    <vt:vector size="6" baseType="variant">
      <vt:variant>
        <vt:i4>7536663</vt:i4>
      </vt:variant>
      <vt:variant>
        <vt:i4>3</vt:i4>
      </vt:variant>
      <vt:variant>
        <vt:i4>0</vt:i4>
      </vt:variant>
      <vt:variant>
        <vt:i4>5</vt:i4>
      </vt:variant>
      <vt:variant>
        <vt:lpwstr>mailto:st.colomac@diba.es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joan</dc:title>
  <dc:subject/>
  <dc:creator>FRANCESC</dc:creator>
  <cp:keywords/>
  <dc:description/>
  <cp:lastModifiedBy>Neus del Valle Escalante</cp:lastModifiedBy>
  <cp:revision>7</cp:revision>
  <cp:lastPrinted>2023-04-17T10:14:00Z</cp:lastPrinted>
  <dcterms:created xsi:type="dcterms:W3CDTF">2025-07-31T10:22:00Z</dcterms:created>
  <dcterms:modified xsi:type="dcterms:W3CDTF">2025-07-31T12:52:00Z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_dest_minusculesExceptePrimera">
    <vt:lpwstr>False</vt:lpwstr>
  </property>
  <property fmtid="{D5CDD505-2E9C-101B-9397-08002B2CF9AE}" pid="3" name="ap_dest_eliminarPseudovia">
    <vt:lpwstr>False</vt:lpwstr>
  </property>
  <property fmtid="{D5CDD505-2E9C-101B-9397-08002B2CF9AE}" pid="4" name="ap_dest_eliminarProvincia">
    <vt:lpwstr>False</vt:lpwstr>
  </property>
  <property fmtid="{D5CDD505-2E9C-101B-9397-08002B2CF9AE}" pid="5" name="ap_dest_poblacioNegreta">
    <vt:lpwstr>False</vt:lpwstr>
  </property>
  <property fmtid="{D5CDD505-2E9C-101B-9397-08002B2CF9AE}" pid="6" name="ap_dest_poblacioSubratllat">
    <vt:lpwstr>False</vt:lpwstr>
  </property>
  <property fmtid="{D5CDD505-2E9C-101B-9397-08002B2CF9AE}" pid="7" name="ap_dest_majuscules">
    <vt:lpwstr>False</vt:lpwstr>
  </property>
  <property fmtid="{D5CDD505-2E9C-101B-9397-08002B2CF9AE}" pid="8" name="ap_mostrarPanellCamps">
    <vt:lpwstr>False</vt:lpwstr>
  </property>
  <property fmtid="{D5CDD505-2E9C-101B-9397-08002B2CF9AE}" pid="9" name="ap_mostrarPanellAccions">
    <vt:lpwstr>False</vt:lpwstr>
  </property>
</Properties>
</file>