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A532E" w14:textId="77777777" w:rsidR="0050131E" w:rsidRPr="0050131E" w:rsidRDefault="0050131E" w:rsidP="0050131E">
      <w:r w:rsidRPr="0050131E">
        <w:rPr>
          <w:b/>
          <w:bCs/>
        </w:rPr>
        <w:t>RESOLUCIÓN DEL CONCEJAL (X2025057591)</w:t>
      </w:r>
    </w:p>
    <w:p w14:paraId="35F5EAB9" w14:textId="77777777" w:rsidR="0050131E" w:rsidRPr="0050131E" w:rsidRDefault="0050131E" w:rsidP="0050131E">
      <w:r w:rsidRPr="0050131E">
        <w:rPr>
          <w:b/>
          <w:bCs/>
        </w:rPr>
        <w:t>AYUNTAMIENTO DE CAMBRILS</w:t>
      </w:r>
      <w:r w:rsidRPr="0050131E">
        <w:rPr>
          <w:b/>
          <w:bCs/>
        </w:rPr>
        <w:br/>
        <w:t>TURISMO</w:t>
      </w:r>
      <w:r w:rsidRPr="0050131E">
        <w:br/>
        <w:t>Expediente: YCON2025000035</w:t>
      </w:r>
      <w:r w:rsidRPr="0050131E">
        <w:br/>
      </w:r>
      <w:proofErr w:type="spellStart"/>
      <w:r w:rsidRPr="0050131E">
        <w:t>Ref</w:t>
      </w:r>
      <w:proofErr w:type="spellEnd"/>
      <w:r w:rsidRPr="0050131E">
        <w:t>: X2025057591</w:t>
      </w:r>
      <w:r w:rsidRPr="0050131E">
        <w:br/>
        <w:t>Área: TURISMO</w:t>
      </w:r>
      <w:r w:rsidRPr="0050131E">
        <w:br/>
        <w:t>Departamento: TURISMO</w:t>
      </w:r>
      <w:r w:rsidRPr="0050131E">
        <w:br/>
        <w:t>Interesado/a: PATRONATO MUNICIPAL DE TURISMO DE CAMBRILS</w:t>
      </w:r>
    </w:p>
    <w:p w14:paraId="363A7AF9" w14:textId="77777777" w:rsidR="0050131E" w:rsidRPr="0050131E" w:rsidRDefault="0050131E" w:rsidP="0050131E">
      <w:r w:rsidRPr="0050131E">
        <w:pict w14:anchorId="0A8C34CE">
          <v:rect id="_x0000_i1043" style="width:0;height:1.5pt" o:hralign="center" o:hrstd="t" o:hr="t" fillcolor="#a0a0a0" stroked="f"/>
        </w:pict>
      </w:r>
    </w:p>
    <w:p w14:paraId="7C8C6C09" w14:textId="77777777" w:rsidR="0050131E" w:rsidRPr="0050131E" w:rsidRDefault="0050131E" w:rsidP="0050131E">
      <w:pPr>
        <w:rPr>
          <w:b/>
          <w:bCs/>
        </w:rPr>
      </w:pPr>
      <w:r w:rsidRPr="0050131E">
        <w:rPr>
          <w:b/>
          <w:bCs/>
        </w:rPr>
        <w:t>DECRETO PATRONATO DE TURISMO</w:t>
      </w:r>
    </w:p>
    <w:p w14:paraId="32197D59" w14:textId="77777777" w:rsidR="0050131E" w:rsidRPr="0050131E" w:rsidRDefault="0050131E" w:rsidP="0050131E">
      <w:r w:rsidRPr="0050131E">
        <w:t>Dado que el Patronato Municipal de Turismo de Cambrils, como destino certificado en Turismo Deportivo, tiene un especial interés en desarrollar actividades deportivas de impacto significativo en su municipio para alcanzar objetivos de posicionamiento de marca y ocupación turística que asegure un volumen importante de visitantes durante el período de Semana Santa.</w:t>
      </w:r>
    </w:p>
    <w:p w14:paraId="16EA7E59" w14:textId="77777777" w:rsidR="0050131E" w:rsidRPr="0050131E" w:rsidRDefault="0050131E" w:rsidP="0050131E">
      <w:r w:rsidRPr="0050131E">
        <w:t xml:space="preserve">Considerando que la “Federación Española de Baile Deportivo” (FEBD) es la representante en nuestro país de la </w:t>
      </w:r>
      <w:proofErr w:type="spellStart"/>
      <w:r w:rsidRPr="0050131E">
        <w:t>World</w:t>
      </w:r>
      <w:proofErr w:type="spellEnd"/>
      <w:r w:rsidRPr="0050131E">
        <w:t xml:space="preserve"> </w:t>
      </w:r>
      <w:proofErr w:type="spellStart"/>
      <w:r w:rsidRPr="0050131E">
        <w:t>DanceSport</w:t>
      </w:r>
      <w:proofErr w:type="spellEnd"/>
      <w:r w:rsidRPr="0050131E">
        <w:t xml:space="preserve"> </w:t>
      </w:r>
      <w:proofErr w:type="spellStart"/>
      <w:r w:rsidRPr="0050131E">
        <w:t>Federation</w:t>
      </w:r>
      <w:proofErr w:type="spellEnd"/>
      <w:r w:rsidRPr="0050131E">
        <w:t xml:space="preserve"> (reconocida por el Comité Olímpico Internacional desde el año 1997) y solo reconoce las competiciones que oficialmente se realizan bajo su autorización y tutela.</w:t>
      </w:r>
    </w:p>
    <w:p w14:paraId="3CFDECF5" w14:textId="77777777" w:rsidR="0050131E" w:rsidRPr="0050131E" w:rsidRDefault="0050131E" w:rsidP="0050131E">
      <w:r w:rsidRPr="0050131E">
        <w:t>Teniendo en cuenta que los resultados y el retorno histórico de esta competición han sido siempre muy positivos para Cambrils, y el éxito alcanzado en participación, repercusión mediática y en redes sociales de la 1ª y 2ª edición del Cambrils Dance Sport Open, es de interés mutuo, tanto del Patronato de Turismo como de los empresarios de alojamiento turístico de Cambrils y de la FEBD, la organización del “IV Cambrils Dance Sport Open” durante los días 17 al 21 de abril de 2025.</w:t>
      </w:r>
    </w:p>
    <w:p w14:paraId="7478378F" w14:textId="77777777" w:rsidR="0050131E" w:rsidRPr="0050131E" w:rsidRDefault="0050131E" w:rsidP="0050131E">
      <w:r w:rsidRPr="0050131E">
        <w:t>Dado que la promoción de la actividad del turismo deportivo es una prioridad dentro del Plan de Acciones del Patronato de Cambrils, y esta competición internacional tiene una participación y una repercusión mediática muy importante y necesaria para asegurar un mínimo de visitantes al destino durante esas fechas.</w:t>
      </w:r>
    </w:p>
    <w:p w14:paraId="42F870DF" w14:textId="77777777" w:rsidR="0050131E" w:rsidRPr="0050131E" w:rsidRDefault="0050131E" w:rsidP="0050131E">
      <w:r w:rsidRPr="0050131E">
        <w:t xml:space="preserve">Considerando que la marca Cambrils y los logotipos de Turismo y del Ayuntamiento aparecerán en todas las comunicaciones que se realicen en prensa, radio u otros medios, así como en la web oficial y redes sociales de la competición, además del </w:t>
      </w:r>
      <w:proofErr w:type="spellStart"/>
      <w:r w:rsidRPr="0050131E">
        <w:t>streaming</w:t>
      </w:r>
      <w:proofErr w:type="spellEnd"/>
      <w:r w:rsidRPr="0050131E">
        <w:t xml:space="preserve"> y de más de 50 emisiones diarias de los logotipos en las pantallas LED publicitarias en la pista de baile. Gracias a este convenio, Cambrils entra en el circuito de promociones especializadas de Turismo Deportivo, y se garantiza una llegada de visitantes al destino durante los días de Semana Santa para asegurar la máxima ocupación turística en el municipio.</w:t>
      </w:r>
    </w:p>
    <w:p w14:paraId="500EE1AB" w14:textId="77777777" w:rsidR="0050131E" w:rsidRPr="0050131E" w:rsidRDefault="0050131E" w:rsidP="0050131E">
      <w:r w:rsidRPr="0050131E">
        <w:t>Para el ejercicio 2025 este convenio está previsto en el Plan Estratégico de Subvenciones del Ayuntamiento de Cambrils, para el ejercicio 2025-2027, aprobado en Junta de Gobierno Local el 28 de febrero de 2025 y publicado en el BOPT el 11 de marzo de 2025. Se enmarca dentro del objetivo estratégico 2 (OE2): “Desarrollo económico mediante la promoción comercial, empresarial, deportiva, gastronómica y turística y de la economía social en un marco de gobernanza entre el sector público y el sector privado en actividades de interés general”.</w:t>
      </w:r>
    </w:p>
    <w:p w14:paraId="65F441F9" w14:textId="77777777" w:rsidR="0050131E" w:rsidRPr="0050131E" w:rsidRDefault="0050131E" w:rsidP="0050131E">
      <w:r w:rsidRPr="0050131E">
        <w:lastRenderedPageBreak/>
        <w:t>El convenio instrumenta una subvención directa de 30.000,00 € con cargo a la partida 43201 48006 CONVENIO FED. ESPAÑOLA BAILES DEPORT. OPEN BAILES, dada la justificación de interés público y económico del evento que organiza la FCE.</w:t>
      </w:r>
    </w:p>
    <w:p w14:paraId="6693DA07" w14:textId="77777777" w:rsidR="0050131E" w:rsidRPr="0050131E" w:rsidRDefault="0050131E" w:rsidP="0050131E">
      <w:r w:rsidRPr="0050131E">
        <w:t>Forma parte del expediente la memoria justificativa donde se analiza su necesidad y oportunidad, su impacto económico, el carácter no contractual de la actividad en cuestión, así como el cumplimiento de lo previsto en la Ley 40/15.</w:t>
      </w:r>
    </w:p>
    <w:p w14:paraId="51201FF3" w14:textId="77777777" w:rsidR="0050131E" w:rsidRPr="0050131E" w:rsidRDefault="0050131E" w:rsidP="0050131E">
      <w:r w:rsidRPr="0050131E">
        <w:pict w14:anchorId="3FD26A53">
          <v:rect id="_x0000_i1044" style="width:0;height:1.5pt" o:hralign="center" o:hrstd="t" o:hr="t" fillcolor="#a0a0a0" stroked="f"/>
        </w:pict>
      </w:r>
    </w:p>
    <w:p w14:paraId="58768C36" w14:textId="77777777" w:rsidR="0050131E" w:rsidRPr="0050131E" w:rsidRDefault="0050131E" w:rsidP="0050131E">
      <w:pPr>
        <w:rPr>
          <w:b/>
          <w:bCs/>
        </w:rPr>
      </w:pPr>
      <w:r w:rsidRPr="0050131E">
        <w:rPr>
          <w:b/>
          <w:bCs/>
        </w:rPr>
        <w:t>RESUELVO:</w:t>
      </w:r>
    </w:p>
    <w:p w14:paraId="56EDD2C6" w14:textId="77777777" w:rsidR="0050131E" w:rsidRPr="0050131E" w:rsidRDefault="0050131E" w:rsidP="0050131E">
      <w:pPr>
        <w:numPr>
          <w:ilvl w:val="0"/>
          <w:numId w:val="1"/>
        </w:numPr>
      </w:pPr>
      <w:r w:rsidRPr="0050131E">
        <w:rPr>
          <w:b/>
          <w:bCs/>
        </w:rPr>
        <w:t>APROBAR</w:t>
      </w:r>
      <w:r w:rsidRPr="0050131E">
        <w:t>, con efectos retroactivos en lo que respecta a las obligaciones relativas a la organización y realización del evento, el convenio de colaboración entre el Ayuntamiento de Cambrils y la Federación Española de Baile Deportivo para la organización del IV Cambrils Dance Sport Open 2025 del 17 al 21 de abril de 2025.</w:t>
      </w:r>
    </w:p>
    <w:p w14:paraId="7CBBE9FD" w14:textId="77777777" w:rsidR="0050131E" w:rsidRPr="0050131E" w:rsidRDefault="0050131E" w:rsidP="0050131E">
      <w:pPr>
        <w:numPr>
          <w:ilvl w:val="0"/>
          <w:numId w:val="1"/>
        </w:numPr>
      </w:pPr>
      <w:r w:rsidRPr="0050131E">
        <w:rPr>
          <w:b/>
          <w:bCs/>
        </w:rPr>
        <w:t>OTORGAR</w:t>
      </w:r>
      <w:r w:rsidRPr="0050131E">
        <w:t xml:space="preserve"> una subvención directa nominativa a la Federación Española de Baile Deportivo por un importe de 30.000,00 € con cargo a la aplicación presupuestaria 43201 48006 CONVENIO FED. ESPAÑOLA BAILES DEPORT. OPEN BAILES.</w:t>
      </w:r>
    </w:p>
    <w:p w14:paraId="500C9CF9" w14:textId="77777777" w:rsidR="0050131E" w:rsidRPr="0050131E" w:rsidRDefault="0050131E" w:rsidP="0050131E">
      <w:pPr>
        <w:numPr>
          <w:ilvl w:val="0"/>
          <w:numId w:val="1"/>
        </w:numPr>
      </w:pPr>
      <w:r w:rsidRPr="0050131E">
        <w:rPr>
          <w:b/>
          <w:bCs/>
        </w:rPr>
        <w:t>REMITIR</w:t>
      </w:r>
      <w:r w:rsidRPr="0050131E">
        <w:t xml:space="preserve"> el convenio a la Base de Datos Nacional de Subvenciones, en cumplimiento de lo dispuesto en el artículo 20.8 de la Ley General de Subvenciones.</w:t>
      </w:r>
    </w:p>
    <w:p w14:paraId="0EEEE549" w14:textId="77777777" w:rsidR="0050131E" w:rsidRPr="0050131E" w:rsidRDefault="0050131E" w:rsidP="0050131E">
      <w:pPr>
        <w:numPr>
          <w:ilvl w:val="0"/>
          <w:numId w:val="1"/>
        </w:numPr>
      </w:pPr>
      <w:r w:rsidRPr="0050131E">
        <w:rPr>
          <w:b/>
          <w:bCs/>
        </w:rPr>
        <w:t>NOTIFICAR</w:t>
      </w:r>
      <w:r w:rsidRPr="0050131E">
        <w:t xml:space="preserve"> el acuerdo a la Federación Española de Baile Deportivo.</w:t>
      </w:r>
    </w:p>
    <w:p w14:paraId="7DDED96A" w14:textId="77777777" w:rsidR="0050131E" w:rsidRPr="0050131E" w:rsidRDefault="0050131E" w:rsidP="0050131E">
      <w:r w:rsidRPr="0050131E">
        <w:pict w14:anchorId="0645C16E">
          <v:rect id="_x0000_i1045" style="width:0;height:1.5pt" o:hralign="center" o:hrstd="t" o:hr="t" fillcolor="#a0a0a0" stroked="f"/>
        </w:pict>
      </w:r>
    </w:p>
    <w:p w14:paraId="6947A4AD" w14:textId="77777777" w:rsidR="0050131E" w:rsidRPr="0050131E" w:rsidRDefault="0050131E" w:rsidP="0050131E">
      <w:r w:rsidRPr="0050131E">
        <w:rPr>
          <w:b/>
          <w:bCs/>
        </w:rPr>
        <w:t xml:space="preserve">Firmado electrónicamente por el </w:t>
      </w:r>
      <w:proofErr w:type="gramStart"/>
      <w:r w:rsidRPr="0050131E">
        <w:rPr>
          <w:b/>
          <w:bCs/>
        </w:rPr>
        <w:t>Alcalde</w:t>
      </w:r>
      <w:proofErr w:type="gramEnd"/>
      <w:r w:rsidRPr="0050131E">
        <w:rPr>
          <w:b/>
          <w:bCs/>
        </w:rPr>
        <w:t>, OLIVER KLEIN BOSQUET, el 25/07/2025</w:t>
      </w:r>
    </w:p>
    <w:p w14:paraId="28476ABD"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D373E0"/>
    <w:multiLevelType w:val="multilevel"/>
    <w:tmpl w:val="48E04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5632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162"/>
    <w:rsid w:val="00152162"/>
    <w:rsid w:val="00422A72"/>
    <w:rsid w:val="0050131E"/>
    <w:rsid w:val="00674A7F"/>
    <w:rsid w:val="00825175"/>
    <w:rsid w:val="008769D8"/>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31BEA"/>
  <w15:chartTrackingRefBased/>
  <w15:docId w15:val="{048DF6BC-58A6-48EA-88D0-707E11A12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521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521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5216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5216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5216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5216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216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216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216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5216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5216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5216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5216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5216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5216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216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216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2162"/>
    <w:rPr>
      <w:rFonts w:eastAsiaTheme="majorEastAsia" w:cstheme="majorBidi"/>
      <w:color w:val="272727" w:themeColor="text1" w:themeTint="D8"/>
    </w:rPr>
  </w:style>
  <w:style w:type="paragraph" w:styleId="Ttulo">
    <w:name w:val="Title"/>
    <w:basedOn w:val="Normal"/>
    <w:next w:val="Normal"/>
    <w:link w:val="TtuloCar"/>
    <w:uiPriority w:val="10"/>
    <w:qFormat/>
    <w:rsid w:val="001521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216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216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5216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2162"/>
    <w:pPr>
      <w:spacing w:before="160"/>
      <w:jc w:val="center"/>
    </w:pPr>
    <w:rPr>
      <w:i/>
      <w:iCs/>
      <w:color w:val="404040" w:themeColor="text1" w:themeTint="BF"/>
    </w:rPr>
  </w:style>
  <w:style w:type="character" w:customStyle="1" w:styleId="CitaCar">
    <w:name w:val="Cita Car"/>
    <w:basedOn w:val="Fuentedeprrafopredeter"/>
    <w:link w:val="Cita"/>
    <w:uiPriority w:val="29"/>
    <w:rsid w:val="00152162"/>
    <w:rPr>
      <w:i/>
      <w:iCs/>
      <w:color w:val="404040" w:themeColor="text1" w:themeTint="BF"/>
    </w:rPr>
  </w:style>
  <w:style w:type="paragraph" w:styleId="Prrafodelista">
    <w:name w:val="List Paragraph"/>
    <w:basedOn w:val="Normal"/>
    <w:uiPriority w:val="34"/>
    <w:qFormat/>
    <w:rsid w:val="00152162"/>
    <w:pPr>
      <w:ind w:left="720"/>
      <w:contextualSpacing/>
    </w:pPr>
  </w:style>
  <w:style w:type="character" w:styleId="nfasisintenso">
    <w:name w:val="Intense Emphasis"/>
    <w:basedOn w:val="Fuentedeprrafopredeter"/>
    <w:uiPriority w:val="21"/>
    <w:qFormat/>
    <w:rsid w:val="00152162"/>
    <w:rPr>
      <w:i/>
      <w:iCs/>
      <w:color w:val="2F5496" w:themeColor="accent1" w:themeShade="BF"/>
    </w:rPr>
  </w:style>
  <w:style w:type="paragraph" w:styleId="Citadestacada">
    <w:name w:val="Intense Quote"/>
    <w:basedOn w:val="Normal"/>
    <w:next w:val="Normal"/>
    <w:link w:val="CitadestacadaCar"/>
    <w:uiPriority w:val="30"/>
    <w:qFormat/>
    <w:rsid w:val="001521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52162"/>
    <w:rPr>
      <w:i/>
      <w:iCs/>
      <w:color w:val="2F5496" w:themeColor="accent1" w:themeShade="BF"/>
    </w:rPr>
  </w:style>
  <w:style w:type="character" w:styleId="Referenciaintensa">
    <w:name w:val="Intense Reference"/>
    <w:basedOn w:val="Fuentedeprrafopredeter"/>
    <w:uiPriority w:val="32"/>
    <w:qFormat/>
    <w:rsid w:val="001521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027456">
      <w:bodyDiv w:val="1"/>
      <w:marLeft w:val="0"/>
      <w:marRight w:val="0"/>
      <w:marTop w:val="0"/>
      <w:marBottom w:val="0"/>
      <w:divBdr>
        <w:top w:val="none" w:sz="0" w:space="0" w:color="auto"/>
        <w:left w:val="none" w:sz="0" w:space="0" w:color="auto"/>
        <w:bottom w:val="none" w:sz="0" w:space="0" w:color="auto"/>
        <w:right w:val="none" w:sz="0" w:space="0" w:color="auto"/>
      </w:divBdr>
    </w:div>
    <w:div w:id="3337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3533</Characters>
  <Application>Microsoft Office Word</Application>
  <DocSecurity>0</DocSecurity>
  <Lines>29</Lines>
  <Paragraphs>8</Paragraphs>
  <ScaleCrop>false</ScaleCrop>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2</cp:revision>
  <dcterms:created xsi:type="dcterms:W3CDTF">2025-07-30T11:07:00Z</dcterms:created>
  <dcterms:modified xsi:type="dcterms:W3CDTF">2025-07-30T11:08:00Z</dcterms:modified>
</cp:coreProperties>
</file>