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6EE" w:rsidRPr="002D6258" w:rsidRDefault="000E06EE" w:rsidP="00D47E50">
      <w:pPr>
        <w:ind w:left="-5"/>
        <w:rPr>
          <w:rFonts w:ascii="Arial" w:hAnsi="Arial" w:cs="Arial"/>
          <w:b/>
        </w:rPr>
      </w:pPr>
    </w:p>
    <w:p w:rsidR="002D6258" w:rsidRPr="002D6258" w:rsidRDefault="002D6258" w:rsidP="00D47E50">
      <w:pPr>
        <w:spacing w:after="480"/>
        <w:rPr>
          <w:rFonts w:ascii="Arial" w:eastAsia="Arial" w:hAnsi="Arial" w:cs="Arial"/>
        </w:rPr>
      </w:pPr>
    </w:p>
    <w:p w:rsidR="00424D86" w:rsidRPr="002D6258" w:rsidRDefault="000E06EE" w:rsidP="00D47E50">
      <w:pPr>
        <w:spacing w:after="480"/>
        <w:rPr>
          <w:rFonts w:ascii="Arial" w:hAnsi="Arial" w:cs="Arial"/>
        </w:rPr>
      </w:pPr>
      <w:r w:rsidRPr="002D6258">
        <w:rPr>
          <w:rFonts w:ascii="Arial" w:eastAsia="Arial" w:hAnsi="Arial" w:cs="Arial"/>
        </w:rPr>
        <w:t xml:space="preserve">ORDEN PEJ/ </w:t>
      </w:r>
      <w:r w:rsidR="004D592A" w:rsidRPr="002D6258">
        <w:rPr>
          <w:rFonts w:ascii="Arial" w:eastAsia="Arial" w:hAnsi="Arial" w:cs="Arial"/>
        </w:rPr>
        <w:t xml:space="preserve">   </w:t>
      </w:r>
      <w:r w:rsidRPr="002D6258">
        <w:rPr>
          <w:rFonts w:ascii="Arial" w:eastAsia="Arial" w:hAnsi="Arial" w:cs="Arial"/>
        </w:rPr>
        <w:t xml:space="preserve">  /2025, de 2</w:t>
      </w:r>
      <w:r w:rsidR="00C34622">
        <w:rPr>
          <w:rFonts w:ascii="Arial" w:eastAsia="Arial" w:hAnsi="Arial" w:cs="Arial"/>
        </w:rPr>
        <w:t>1</w:t>
      </w:r>
      <w:bookmarkStart w:id="0" w:name="_GoBack"/>
      <w:bookmarkEnd w:id="0"/>
      <w:r w:rsidRPr="002D6258">
        <w:rPr>
          <w:rFonts w:ascii="Arial" w:eastAsia="Arial" w:hAnsi="Arial" w:cs="Arial"/>
        </w:rPr>
        <w:t xml:space="preserve"> de julio, por la que se abre plazo de solicitud de las ayudas</w:t>
      </w:r>
      <w:r w:rsidR="000D4428" w:rsidRPr="002D6258">
        <w:rPr>
          <w:rFonts w:ascii="Arial" w:eastAsia="Arial" w:hAnsi="Arial" w:cs="Arial"/>
        </w:rPr>
        <w:t xml:space="preserve"> sobre los daños causados y las pérdidas producidas en los establecimientos industriales, mercantiles y comerciales producidos en el territorio de Aragón como consecuencia de las lluvias torrenciales</w:t>
      </w:r>
      <w:r w:rsidR="000D4428" w:rsidRPr="002D6258">
        <w:rPr>
          <w:rFonts w:ascii="Arial" w:hAnsi="Arial" w:cs="Arial"/>
        </w:rPr>
        <w:t xml:space="preserve"> de los </w:t>
      </w:r>
      <w:r w:rsidR="000D4428" w:rsidRPr="00C34622">
        <w:rPr>
          <w:rFonts w:ascii="Arial" w:hAnsi="Arial" w:cs="Arial"/>
        </w:rPr>
        <w:t xml:space="preserve">días </w:t>
      </w:r>
      <w:r w:rsidR="00FC3C53" w:rsidRPr="00C34622">
        <w:rPr>
          <w:rFonts w:ascii="Arial" w:hAnsi="Arial" w:cs="Arial"/>
        </w:rPr>
        <w:t>11 y 12 de julio</w:t>
      </w:r>
      <w:r w:rsidR="00FC3C53">
        <w:rPr>
          <w:rFonts w:ascii="Arial" w:hAnsi="Arial" w:cs="Arial"/>
        </w:rPr>
        <w:t xml:space="preserve"> </w:t>
      </w:r>
      <w:r w:rsidR="000D4428" w:rsidRPr="002D6258">
        <w:rPr>
          <w:rFonts w:ascii="Arial" w:hAnsi="Arial" w:cs="Arial"/>
        </w:rPr>
        <w:t>de 2025 subvencionados por ORDEN PEJ/682/2025, de 23 de junio</w:t>
      </w:r>
      <w:r w:rsidR="00D47E50" w:rsidRPr="002D6258">
        <w:rPr>
          <w:rFonts w:ascii="Arial" w:hAnsi="Arial" w:cs="Arial"/>
        </w:rPr>
        <w:t>,</w:t>
      </w:r>
      <w:r w:rsidR="000D4428" w:rsidRPr="002D6258">
        <w:rPr>
          <w:rFonts w:ascii="Arial" w:eastAsia="Arial" w:hAnsi="Arial" w:cs="Arial"/>
        </w:rPr>
        <w:t xml:space="preserve"> para los nuevos municipios afectados</w:t>
      </w:r>
      <w:r w:rsidR="00D47E50" w:rsidRPr="002D6258">
        <w:rPr>
          <w:rFonts w:ascii="Arial" w:eastAsia="Arial" w:hAnsi="Arial" w:cs="Arial"/>
        </w:rPr>
        <w:t>.</w:t>
      </w:r>
    </w:p>
    <w:p w:rsidR="000D4428" w:rsidRPr="002D6258" w:rsidRDefault="000D4428" w:rsidP="00D47E50">
      <w:pPr>
        <w:rPr>
          <w:rFonts w:ascii="Arial" w:hAnsi="Arial" w:cs="Arial"/>
        </w:rPr>
      </w:pPr>
    </w:p>
    <w:p w:rsidR="008179A2" w:rsidRPr="002D6258" w:rsidRDefault="004D03BC" w:rsidP="00D47E50">
      <w:pPr>
        <w:ind w:left="-5"/>
        <w:rPr>
          <w:rFonts w:ascii="Arial" w:hAnsi="Arial" w:cs="Arial"/>
        </w:rPr>
      </w:pPr>
      <w:r w:rsidRPr="002D6258">
        <w:rPr>
          <w:rFonts w:ascii="Arial" w:hAnsi="Arial" w:cs="Arial"/>
        </w:rPr>
        <w:t xml:space="preserve">Con fecha </w:t>
      </w:r>
      <w:r w:rsidR="00D47E50" w:rsidRPr="002D6258">
        <w:rPr>
          <w:rFonts w:ascii="Arial" w:hAnsi="Arial" w:cs="Arial"/>
        </w:rPr>
        <w:t xml:space="preserve">20 </w:t>
      </w:r>
      <w:r w:rsidRPr="002D6258">
        <w:rPr>
          <w:rFonts w:ascii="Arial" w:hAnsi="Arial" w:cs="Arial"/>
        </w:rPr>
        <w:t xml:space="preserve">de </w:t>
      </w:r>
      <w:r w:rsidR="008179A2" w:rsidRPr="002D6258">
        <w:rPr>
          <w:rFonts w:ascii="Arial" w:hAnsi="Arial" w:cs="Arial"/>
        </w:rPr>
        <w:t xml:space="preserve">junio </w:t>
      </w:r>
      <w:r w:rsidRPr="002D6258">
        <w:rPr>
          <w:rFonts w:ascii="Arial" w:hAnsi="Arial" w:cs="Arial"/>
        </w:rPr>
        <w:t>de 2025, se publicó en el "Boletín Oficial de Aragón"</w:t>
      </w:r>
      <w:r w:rsidR="008179A2" w:rsidRPr="002D6258">
        <w:rPr>
          <w:rFonts w:ascii="Arial" w:hAnsi="Arial" w:cs="Arial"/>
        </w:rPr>
        <w:t xml:space="preserve"> extraordinario</w:t>
      </w:r>
      <w:r w:rsidRPr="002D6258">
        <w:rPr>
          <w:rFonts w:ascii="Arial" w:hAnsi="Arial" w:cs="Arial"/>
        </w:rPr>
        <w:t>, número</w:t>
      </w:r>
      <w:r w:rsidR="00D47E50" w:rsidRPr="002D6258">
        <w:rPr>
          <w:rFonts w:ascii="Arial" w:hAnsi="Arial" w:cs="Arial"/>
        </w:rPr>
        <w:t xml:space="preserve"> </w:t>
      </w:r>
      <w:r w:rsidR="008179A2" w:rsidRPr="002D6258">
        <w:rPr>
          <w:rFonts w:ascii="Arial" w:hAnsi="Arial" w:cs="Arial"/>
        </w:rPr>
        <w:t>1</w:t>
      </w:r>
      <w:r w:rsidRPr="002D6258">
        <w:rPr>
          <w:rFonts w:ascii="Arial" w:hAnsi="Arial" w:cs="Arial"/>
        </w:rPr>
        <w:t xml:space="preserve">, el Decreto-ley </w:t>
      </w:r>
      <w:r w:rsidR="008179A2" w:rsidRPr="002D6258">
        <w:rPr>
          <w:rFonts w:ascii="Arial" w:hAnsi="Arial" w:cs="Arial"/>
        </w:rPr>
        <w:t>3</w:t>
      </w:r>
      <w:r w:rsidRPr="002D6258">
        <w:rPr>
          <w:rFonts w:ascii="Arial" w:hAnsi="Arial" w:cs="Arial"/>
        </w:rPr>
        <w:t xml:space="preserve">/2025, de </w:t>
      </w:r>
      <w:r w:rsidR="008179A2" w:rsidRPr="002D6258">
        <w:rPr>
          <w:rFonts w:ascii="Arial" w:hAnsi="Arial" w:cs="Arial"/>
        </w:rPr>
        <w:t>20 de junio</w:t>
      </w:r>
      <w:r w:rsidRPr="002D6258">
        <w:rPr>
          <w:rFonts w:ascii="Arial" w:hAnsi="Arial" w:cs="Arial"/>
        </w:rPr>
        <w:t>, del Gobierno de Aragón,</w:t>
      </w:r>
      <w:r w:rsidR="008179A2" w:rsidRPr="002D6258">
        <w:rPr>
          <w:rFonts w:ascii="Arial" w:hAnsi="Arial" w:cs="Arial"/>
        </w:rPr>
        <w:t xml:space="preserve"> por el que se establecen medidas urgentes para la reparación de los daños causados y las pérdidas producidas en el territorio de Aragón como consecuencia de las lluvias torrenciales de los días 13 y 14 de junio de 2025</w:t>
      </w:r>
      <w:r w:rsidRPr="002D6258">
        <w:rPr>
          <w:rFonts w:ascii="Arial" w:hAnsi="Arial" w:cs="Arial"/>
        </w:rPr>
        <w:t xml:space="preserve">, estableciendo en </w:t>
      </w:r>
      <w:r w:rsidR="008179A2" w:rsidRPr="002D6258">
        <w:rPr>
          <w:rFonts w:ascii="Arial" w:hAnsi="Arial" w:cs="Arial"/>
        </w:rPr>
        <w:t>el artículo 2, los términos municipales afectados</w:t>
      </w:r>
      <w:r w:rsidR="00D47E50" w:rsidRPr="002D6258">
        <w:rPr>
          <w:rFonts w:ascii="Arial" w:hAnsi="Arial" w:cs="Arial"/>
        </w:rPr>
        <w:t>.</w:t>
      </w:r>
    </w:p>
    <w:p w:rsidR="008179A2" w:rsidRPr="002D6258" w:rsidRDefault="008179A2" w:rsidP="00D47E50">
      <w:pPr>
        <w:ind w:left="-5"/>
        <w:rPr>
          <w:rFonts w:ascii="Arial" w:hAnsi="Arial" w:cs="Arial"/>
        </w:rPr>
      </w:pPr>
      <w:r w:rsidRPr="002D6258">
        <w:rPr>
          <w:rFonts w:ascii="Arial" w:hAnsi="Arial" w:cs="Arial"/>
        </w:rPr>
        <w:t>Entre las medidas recogidas en el Decreto-ley 3/2025, de 20 de junio, se incluye expresamente la convocatoria de subvenciones para resarcir los daños ocasionados a establecimientos industriales, comerciales y mercantiles.</w:t>
      </w:r>
    </w:p>
    <w:p w:rsidR="008179A2" w:rsidRPr="002D6258" w:rsidRDefault="008179A2" w:rsidP="00D47E50">
      <w:pPr>
        <w:ind w:left="-5" w:right="202"/>
        <w:rPr>
          <w:rFonts w:ascii="Arial" w:hAnsi="Arial" w:cs="Arial"/>
        </w:rPr>
      </w:pPr>
      <w:r w:rsidRPr="002D6258">
        <w:rPr>
          <w:rFonts w:ascii="Arial" w:hAnsi="Arial" w:cs="Arial"/>
        </w:rPr>
        <w:t xml:space="preserve">El </w:t>
      </w:r>
      <w:r w:rsidR="006E215D" w:rsidRPr="002D6258">
        <w:rPr>
          <w:rFonts w:ascii="Arial" w:hAnsi="Arial" w:cs="Arial"/>
        </w:rPr>
        <w:t>24</w:t>
      </w:r>
      <w:r w:rsidRPr="002D6258">
        <w:rPr>
          <w:rFonts w:ascii="Arial" w:hAnsi="Arial" w:cs="Arial"/>
        </w:rPr>
        <w:t xml:space="preserve"> de </w:t>
      </w:r>
      <w:r w:rsidR="006E215D" w:rsidRPr="002D6258">
        <w:rPr>
          <w:rFonts w:ascii="Arial" w:hAnsi="Arial" w:cs="Arial"/>
        </w:rPr>
        <w:t>junio</w:t>
      </w:r>
      <w:r w:rsidRPr="002D6258">
        <w:rPr>
          <w:rFonts w:ascii="Arial" w:hAnsi="Arial" w:cs="Arial"/>
        </w:rPr>
        <w:t xml:space="preserve"> de 202</w:t>
      </w:r>
      <w:r w:rsidR="006E215D" w:rsidRPr="002D6258">
        <w:rPr>
          <w:rFonts w:ascii="Arial" w:hAnsi="Arial" w:cs="Arial"/>
        </w:rPr>
        <w:t>5</w:t>
      </w:r>
      <w:r w:rsidRPr="002D6258">
        <w:rPr>
          <w:rFonts w:ascii="Arial" w:hAnsi="Arial" w:cs="Arial"/>
        </w:rPr>
        <w:t xml:space="preserve"> se publicó en el “Boletín Oficial de Aragón”, número </w:t>
      </w:r>
      <w:r w:rsidR="006E215D" w:rsidRPr="002D6258">
        <w:rPr>
          <w:rFonts w:ascii="Arial" w:hAnsi="Arial" w:cs="Arial"/>
        </w:rPr>
        <w:t>119</w:t>
      </w:r>
      <w:r w:rsidRPr="002D6258">
        <w:rPr>
          <w:rFonts w:ascii="Arial" w:hAnsi="Arial" w:cs="Arial"/>
        </w:rPr>
        <w:t>, la Orden PEJ/</w:t>
      </w:r>
      <w:r w:rsidR="006E215D" w:rsidRPr="002D6258">
        <w:rPr>
          <w:rFonts w:ascii="Arial" w:hAnsi="Arial" w:cs="Arial"/>
        </w:rPr>
        <w:t>682</w:t>
      </w:r>
      <w:r w:rsidRPr="002D6258">
        <w:rPr>
          <w:rFonts w:ascii="Arial" w:hAnsi="Arial" w:cs="Arial"/>
        </w:rPr>
        <w:t>/202</w:t>
      </w:r>
      <w:r w:rsidR="006E215D" w:rsidRPr="002D6258">
        <w:rPr>
          <w:rFonts w:ascii="Arial" w:hAnsi="Arial" w:cs="Arial"/>
        </w:rPr>
        <w:t>5</w:t>
      </w:r>
      <w:r w:rsidRPr="002D6258">
        <w:rPr>
          <w:rFonts w:ascii="Arial" w:hAnsi="Arial" w:cs="Arial"/>
        </w:rPr>
        <w:t xml:space="preserve">, de </w:t>
      </w:r>
      <w:r w:rsidR="006E215D" w:rsidRPr="002D6258">
        <w:rPr>
          <w:rFonts w:ascii="Arial" w:hAnsi="Arial" w:cs="Arial"/>
        </w:rPr>
        <w:t>23</w:t>
      </w:r>
      <w:r w:rsidRPr="002D6258">
        <w:rPr>
          <w:rFonts w:ascii="Arial" w:hAnsi="Arial" w:cs="Arial"/>
        </w:rPr>
        <w:t xml:space="preserve"> </w:t>
      </w:r>
      <w:r w:rsidR="00D47E50" w:rsidRPr="002D6258">
        <w:rPr>
          <w:rFonts w:ascii="Arial" w:hAnsi="Arial" w:cs="Arial"/>
        </w:rPr>
        <w:t xml:space="preserve">de junio </w:t>
      </w:r>
      <w:r w:rsidRPr="002D6258">
        <w:rPr>
          <w:rFonts w:ascii="Arial" w:hAnsi="Arial" w:cs="Arial"/>
        </w:rPr>
        <w:t xml:space="preserve">de </w:t>
      </w:r>
      <w:r w:rsidR="006E215D" w:rsidRPr="002D6258">
        <w:rPr>
          <w:rFonts w:ascii="Arial" w:hAnsi="Arial" w:cs="Arial"/>
        </w:rPr>
        <w:t>2025</w:t>
      </w:r>
      <w:r w:rsidRPr="002D6258">
        <w:rPr>
          <w:rFonts w:ascii="Arial" w:hAnsi="Arial" w:cs="Arial"/>
        </w:rPr>
        <w:t xml:space="preserve">, </w:t>
      </w:r>
      <w:r w:rsidR="006E215D" w:rsidRPr="002D6258">
        <w:rPr>
          <w:rFonts w:ascii="Arial" w:hAnsi="Arial" w:cs="Arial"/>
        </w:rPr>
        <w:t>por la que se establecen las bases reguladoras y se aprueba la convocatoria de las subvenciones destinadas a reparar los daños causados y las pérdidas producidas en los establecimientos industriales, mercantiles y comerciales producidos en el territorio de Aragón como consecuencia de las lluvias torrenciales de los días 13 y 14 de junio de 2025.</w:t>
      </w:r>
    </w:p>
    <w:p w:rsidR="000D4428" w:rsidRPr="002D6258" w:rsidRDefault="000D4428" w:rsidP="00D47E50">
      <w:pPr>
        <w:spacing w:after="360" w:line="261" w:lineRule="auto"/>
        <w:ind w:right="151"/>
        <w:rPr>
          <w:rFonts w:ascii="Arial" w:hAnsi="Arial" w:cs="Arial"/>
        </w:rPr>
      </w:pPr>
      <w:r w:rsidRPr="002D6258">
        <w:rPr>
          <w:rFonts w:ascii="Arial" w:hAnsi="Arial" w:cs="Arial"/>
        </w:rPr>
        <w:t xml:space="preserve">La Disposición adicional octava del </w:t>
      </w:r>
      <w:r w:rsidR="00D47E50" w:rsidRPr="002D6258">
        <w:rPr>
          <w:rFonts w:ascii="Arial" w:eastAsia="Arial" w:hAnsi="Arial" w:cs="Arial"/>
        </w:rPr>
        <w:t>Decreto-ley</w:t>
      </w:r>
      <w:r w:rsidRPr="002D6258">
        <w:rPr>
          <w:rFonts w:ascii="Arial" w:eastAsia="Arial" w:hAnsi="Arial" w:cs="Arial"/>
        </w:rPr>
        <w:t xml:space="preserve"> 5/2025, de 18 de julio, del Gobierno de Aragón, por el que se establecen medidas urgentes para la reparación de los daños causados y las pérdidas producidas en el territorio de Aragón como consecuencia de las lluvias torrenciales de los días 11 y 12 de julio de 2025</w:t>
      </w:r>
      <w:r w:rsidR="00D47E50" w:rsidRPr="002D6258">
        <w:rPr>
          <w:rFonts w:ascii="Arial" w:eastAsia="Arial" w:hAnsi="Arial" w:cs="Arial"/>
        </w:rPr>
        <w:t>,</w:t>
      </w:r>
      <w:r w:rsidRPr="002D6258">
        <w:rPr>
          <w:rFonts w:ascii="Arial" w:eastAsia="Arial" w:hAnsi="Arial" w:cs="Arial"/>
        </w:rPr>
        <w:t xml:space="preserve"> a</w:t>
      </w:r>
      <w:r w:rsidR="00D47E50" w:rsidRPr="002D6258">
        <w:rPr>
          <w:rFonts w:ascii="Arial" w:hAnsi="Arial" w:cs="Arial"/>
        </w:rPr>
        <w:t>mplí</w:t>
      </w:r>
      <w:r w:rsidRPr="002D6258">
        <w:rPr>
          <w:rFonts w:ascii="Arial" w:hAnsi="Arial" w:cs="Arial"/>
        </w:rPr>
        <w:t xml:space="preserve">a el ámbito territorial del artículo 2.1 del Decreto-Ley 3/2025 de 20 de junio, del Gobierno de Aragón, por el que se establecen medidas urgentes para la reparación de los daños causados y las pérdidas producidas en el territorio de Aragón como consecuencia de las lluvias torrenciales de los días 13 y 14 de junio de 2025, a los  municipios de </w:t>
      </w:r>
      <w:proofErr w:type="spellStart"/>
      <w:r w:rsidRPr="002D6258">
        <w:rPr>
          <w:rFonts w:ascii="Arial" w:hAnsi="Arial" w:cs="Arial"/>
        </w:rPr>
        <w:t>Lécera</w:t>
      </w:r>
      <w:proofErr w:type="spellEnd"/>
      <w:r w:rsidRPr="002D6258">
        <w:rPr>
          <w:rFonts w:ascii="Arial" w:hAnsi="Arial" w:cs="Arial"/>
        </w:rPr>
        <w:t xml:space="preserve"> y </w:t>
      </w:r>
      <w:proofErr w:type="spellStart"/>
      <w:r w:rsidRPr="002D6258">
        <w:rPr>
          <w:rFonts w:ascii="Arial" w:hAnsi="Arial" w:cs="Arial"/>
        </w:rPr>
        <w:t>Luesma</w:t>
      </w:r>
      <w:proofErr w:type="spellEnd"/>
      <w:r w:rsidRPr="002D6258">
        <w:rPr>
          <w:rFonts w:ascii="Arial" w:hAnsi="Arial" w:cs="Arial"/>
        </w:rPr>
        <w:t>.</w:t>
      </w:r>
    </w:p>
    <w:p w:rsidR="00F81237" w:rsidRPr="002D6258" w:rsidRDefault="00F81237" w:rsidP="00D47E50">
      <w:pPr>
        <w:ind w:left="-5"/>
        <w:rPr>
          <w:rFonts w:ascii="Arial" w:hAnsi="Arial" w:cs="Arial"/>
        </w:rPr>
      </w:pPr>
      <w:r w:rsidRPr="002D6258">
        <w:rPr>
          <w:rFonts w:ascii="Arial" w:hAnsi="Arial" w:cs="Arial"/>
        </w:rPr>
        <w:t xml:space="preserve">Como consecuencia de la referida ampliación de los términos municipales que se han visto afectados y que deberían ser igualmente destinatarios de las medidas previstas en el </w:t>
      </w:r>
      <w:r w:rsidR="00D47E50" w:rsidRPr="002D6258">
        <w:rPr>
          <w:rFonts w:ascii="Arial" w:hAnsi="Arial" w:cs="Arial"/>
        </w:rPr>
        <w:t xml:space="preserve">Decreto-ley </w:t>
      </w:r>
      <w:r w:rsidRPr="002D6258">
        <w:rPr>
          <w:rFonts w:ascii="Arial" w:hAnsi="Arial" w:cs="Arial"/>
        </w:rPr>
        <w:t>3/2025 de 20 de junio, es necesario abrir de nuevo el plazo de solicitud de ayudas establecido en la Orden PEJ/682/2025, de 23 de junio 2025, para los nuevos municipios afectados.</w:t>
      </w:r>
    </w:p>
    <w:p w:rsidR="00F81237" w:rsidRPr="002D6258" w:rsidRDefault="00F81237" w:rsidP="00D47E50">
      <w:pPr>
        <w:spacing w:after="0"/>
        <w:ind w:left="-5"/>
        <w:rPr>
          <w:rFonts w:ascii="Arial" w:hAnsi="Arial" w:cs="Arial"/>
        </w:rPr>
      </w:pPr>
      <w:r w:rsidRPr="002D6258">
        <w:rPr>
          <w:rFonts w:ascii="Arial" w:hAnsi="Arial" w:cs="Arial"/>
        </w:rPr>
        <w:t xml:space="preserve">En virtud de lo expuesto y de acuerdo con la disposición adicional tercera de la </w:t>
      </w:r>
    </w:p>
    <w:p w:rsidR="00F81237" w:rsidRPr="002D6258" w:rsidRDefault="00F81237" w:rsidP="00D47E50">
      <w:pPr>
        <w:ind w:left="-5"/>
        <w:rPr>
          <w:rFonts w:ascii="Arial" w:hAnsi="Arial" w:cs="Arial"/>
        </w:rPr>
      </w:pPr>
      <w:r w:rsidRPr="002D6258">
        <w:rPr>
          <w:rFonts w:ascii="Arial" w:hAnsi="Arial" w:cs="Arial"/>
        </w:rPr>
        <w:t>Orden PEJ/682/2025, de 23</w:t>
      </w:r>
      <w:r w:rsidR="009134F2" w:rsidRPr="002D6258">
        <w:rPr>
          <w:rFonts w:ascii="Arial" w:hAnsi="Arial" w:cs="Arial"/>
        </w:rPr>
        <w:t xml:space="preserve"> de junio</w:t>
      </w:r>
      <w:r w:rsidRPr="002D6258">
        <w:rPr>
          <w:rFonts w:ascii="Arial" w:hAnsi="Arial" w:cs="Arial"/>
        </w:rPr>
        <w:t xml:space="preserve"> de 2025, que habilita a la Vicepresidenta y Consejera de Presidencia, Economía y Justicia para dictar cuantas disposiciones sean </w:t>
      </w:r>
      <w:r w:rsidRPr="002D6258">
        <w:rPr>
          <w:rFonts w:ascii="Arial" w:hAnsi="Arial" w:cs="Arial"/>
        </w:rPr>
        <w:lastRenderedPageBreak/>
        <w:t>necesarias para la interpretación y aplicación de las previsiones contenidas en dicha Orden, resuelvo:</w:t>
      </w:r>
    </w:p>
    <w:p w:rsidR="0098462E" w:rsidRPr="002D6258" w:rsidRDefault="0098462E" w:rsidP="00D47E50">
      <w:pPr>
        <w:ind w:left="-5"/>
        <w:rPr>
          <w:rFonts w:ascii="Arial" w:hAnsi="Arial" w:cs="Arial"/>
        </w:rPr>
      </w:pPr>
      <w:proofErr w:type="gramStart"/>
      <w:r w:rsidRPr="002D6258">
        <w:rPr>
          <w:rFonts w:ascii="Arial" w:hAnsi="Arial" w:cs="Arial"/>
        </w:rPr>
        <w:t>Primero.-</w:t>
      </w:r>
      <w:proofErr w:type="gramEnd"/>
      <w:r w:rsidRPr="002D6258">
        <w:rPr>
          <w:rFonts w:ascii="Arial" w:hAnsi="Arial" w:cs="Arial"/>
        </w:rPr>
        <w:t xml:space="preserve"> Ámbito territorial.</w:t>
      </w:r>
    </w:p>
    <w:p w:rsidR="0098462E" w:rsidRPr="002D6258" w:rsidRDefault="0098462E" w:rsidP="00D47E50">
      <w:pPr>
        <w:spacing w:after="360" w:line="261" w:lineRule="auto"/>
        <w:ind w:right="151"/>
        <w:rPr>
          <w:rFonts w:ascii="Arial" w:hAnsi="Arial" w:cs="Arial"/>
        </w:rPr>
      </w:pPr>
      <w:r w:rsidRPr="002D6258">
        <w:rPr>
          <w:rFonts w:ascii="Arial" w:hAnsi="Arial" w:cs="Arial"/>
        </w:rPr>
        <w:t xml:space="preserve">El ámbito territorial de aplicación de esta Orden será para los municipios de </w:t>
      </w:r>
      <w:proofErr w:type="spellStart"/>
      <w:r w:rsidRPr="002D6258">
        <w:rPr>
          <w:rFonts w:ascii="Arial" w:hAnsi="Arial" w:cs="Arial"/>
        </w:rPr>
        <w:t>Lécera</w:t>
      </w:r>
      <w:proofErr w:type="spellEnd"/>
      <w:r w:rsidRPr="002D6258">
        <w:rPr>
          <w:rFonts w:ascii="Arial" w:hAnsi="Arial" w:cs="Arial"/>
        </w:rPr>
        <w:t xml:space="preserve"> y </w:t>
      </w:r>
      <w:proofErr w:type="spellStart"/>
      <w:r w:rsidRPr="002D6258">
        <w:rPr>
          <w:rFonts w:ascii="Arial" w:hAnsi="Arial" w:cs="Arial"/>
        </w:rPr>
        <w:t>Luesma</w:t>
      </w:r>
      <w:proofErr w:type="spellEnd"/>
      <w:r w:rsidRPr="002D6258">
        <w:rPr>
          <w:rFonts w:ascii="Arial" w:hAnsi="Arial" w:cs="Arial"/>
        </w:rPr>
        <w:t>, afectados por las lluvias torrenciales de los días 13 y 14 de junio de 2025.</w:t>
      </w:r>
    </w:p>
    <w:p w:rsidR="0098462E" w:rsidRPr="002D6258" w:rsidRDefault="0098462E" w:rsidP="00D47E50">
      <w:pPr>
        <w:ind w:left="-5"/>
        <w:rPr>
          <w:rFonts w:ascii="Arial" w:hAnsi="Arial" w:cs="Arial"/>
        </w:rPr>
      </w:pPr>
      <w:proofErr w:type="gramStart"/>
      <w:r w:rsidRPr="002D6258">
        <w:rPr>
          <w:rFonts w:ascii="Arial" w:hAnsi="Arial" w:cs="Arial"/>
        </w:rPr>
        <w:t>Segundo.-</w:t>
      </w:r>
      <w:proofErr w:type="gramEnd"/>
      <w:r w:rsidRPr="002D6258">
        <w:rPr>
          <w:rFonts w:ascii="Arial" w:hAnsi="Arial" w:cs="Arial"/>
        </w:rPr>
        <w:t xml:space="preserve"> Plazo de presentación de solicitudes.</w:t>
      </w:r>
    </w:p>
    <w:p w:rsidR="0098462E" w:rsidRPr="002D6258" w:rsidRDefault="0098462E" w:rsidP="00D47E50">
      <w:pPr>
        <w:ind w:left="-5"/>
        <w:rPr>
          <w:rFonts w:ascii="Arial" w:hAnsi="Arial" w:cs="Arial"/>
        </w:rPr>
      </w:pPr>
      <w:r w:rsidRPr="002D6258">
        <w:rPr>
          <w:rFonts w:ascii="Arial" w:hAnsi="Arial" w:cs="Arial"/>
        </w:rPr>
        <w:t xml:space="preserve">Las solicitudes se presentarán en el plazo de </w:t>
      </w:r>
      <w:r w:rsidR="009134F2" w:rsidRPr="002D6258">
        <w:rPr>
          <w:rFonts w:ascii="Arial" w:hAnsi="Arial" w:cs="Arial"/>
        </w:rPr>
        <w:t>dos</w:t>
      </w:r>
      <w:r w:rsidRPr="002D6258">
        <w:rPr>
          <w:rFonts w:ascii="Arial" w:hAnsi="Arial" w:cs="Arial"/>
        </w:rPr>
        <w:t xml:space="preserve"> mes</w:t>
      </w:r>
      <w:r w:rsidR="009134F2" w:rsidRPr="002D6258">
        <w:rPr>
          <w:rFonts w:ascii="Arial" w:hAnsi="Arial" w:cs="Arial"/>
        </w:rPr>
        <w:t>es</w:t>
      </w:r>
      <w:r w:rsidRPr="002D6258">
        <w:rPr>
          <w:rFonts w:ascii="Arial" w:hAnsi="Arial" w:cs="Arial"/>
        </w:rPr>
        <w:t xml:space="preserve"> a contar desde el día siguiente a la publicación de esta Orden en el “Boletín Oficial de Aragón”, salvo daños ocultos que puedan surgir, en cuyo caso el plazo de presentación de solicitudes será de seis meses a contar desde la referida fecha de publicación.</w:t>
      </w:r>
    </w:p>
    <w:p w:rsidR="0098462E" w:rsidRPr="002D6258" w:rsidRDefault="0098462E" w:rsidP="00D47E50">
      <w:pPr>
        <w:spacing w:after="0"/>
        <w:rPr>
          <w:rFonts w:ascii="Arial" w:hAnsi="Arial" w:cs="Arial"/>
        </w:rPr>
      </w:pPr>
      <w:r w:rsidRPr="002D6258">
        <w:rPr>
          <w:rFonts w:ascii="Arial" w:hAnsi="Arial" w:cs="Arial"/>
        </w:rPr>
        <w:t xml:space="preserve"> </w:t>
      </w:r>
    </w:p>
    <w:p w:rsidR="0098462E" w:rsidRPr="002D6258" w:rsidRDefault="0098462E" w:rsidP="00D47E50">
      <w:pPr>
        <w:ind w:left="-5"/>
        <w:rPr>
          <w:rFonts w:ascii="Arial" w:hAnsi="Arial" w:cs="Arial"/>
        </w:rPr>
      </w:pPr>
      <w:proofErr w:type="gramStart"/>
      <w:r w:rsidRPr="002D6258">
        <w:rPr>
          <w:rFonts w:ascii="Arial" w:hAnsi="Arial" w:cs="Arial"/>
        </w:rPr>
        <w:t>Tercero.-</w:t>
      </w:r>
      <w:proofErr w:type="gramEnd"/>
      <w:r w:rsidRPr="002D6258">
        <w:rPr>
          <w:rFonts w:ascii="Arial" w:hAnsi="Arial" w:cs="Arial"/>
        </w:rPr>
        <w:t xml:space="preserve"> Régimen jurídico aplicable.</w:t>
      </w:r>
    </w:p>
    <w:p w:rsidR="0098462E" w:rsidRPr="002D6258" w:rsidRDefault="0098462E" w:rsidP="00D47E50">
      <w:pPr>
        <w:ind w:left="-5"/>
        <w:rPr>
          <w:rFonts w:ascii="Arial" w:hAnsi="Arial" w:cs="Arial"/>
        </w:rPr>
      </w:pPr>
      <w:r w:rsidRPr="002D6258">
        <w:rPr>
          <w:rFonts w:ascii="Arial" w:hAnsi="Arial" w:cs="Arial"/>
        </w:rPr>
        <w:t xml:space="preserve">Resulta de aplicación a estas solicitudes la Orden </w:t>
      </w:r>
      <w:r w:rsidR="00C649B3" w:rsidRPr="002D6258">
        <w:rPr>
          <w:rFonts w:ascii="Arial" w:hAnsi="Arial" w:cs="Arial"/>
        </w:rPr>
        <w:t>PEJ/682/2025, de 23 de junio de 2025</w:t>
      </w:r>
      <w:r w:rsidRPr="002D6258">
        <w:rPr>
          <w:rFonts w:ascii="Arial" w:hAnsi="Arial" w:cs="Arial"/>
        </w:rPr>
        <w:t>, así como el resto de normativa estatal o autonómica aplicable a las subvenciones otorgadas por la Administración de la Comunidad Autónoma de Aragón.</w:t>
      </w:r>
    </w:p>
    <w:p w:rsidR="0098462E" w:rsidRPr="002D6258" w:rsidRDefault="0098462E" w:rsidP="00D47E50">
      <w:pPr>
        <w:ind w:left="-5"/>
        <w:rPr>
          <w:rFonts w:ascii="Arial" w:hAnsi="Arial" w:cs="Arial"/>
        </w:rPr>
      </w:pPr>
      <w:proofErr w:type="gramStart"/>
      <w:r w:rsidRPr="002D6258">
        <w:rPr>
          <w:rFonts w:ascii="Arial" w:hAnsi="Arial" w:cs="Arial"/>
        </w:rPr>
        <w:t>Cuarto.-</w:t>
      </w:r>
      <w:proofErr w:type="gramEnd"/>
      <w:r w:rsidRPr="002D6258">
        <w:rPr>
          <w:rFonts w:ascii="Arial" w:hAnsi="Arial" w:cs="Arial"/>
        </w:rPr>
        <w:t xml:space="preserve"> Régimen de recursos.</w:t>
      </w:r>
    </w:p>
    <w:p w:rsidR="0098462E" w:rsidRPr="002D6258" w:rsidRDefault="0098462E" w:rsidP="00D47E50">
      <w:pPr>
        <w:ind w:left="-5"/>
        <w:rPr>
          <w:rFonts w:ascii="Arial" w:hAnsi="Arial" w:cs="Arial"/>
        </w:rPr>
      </w:pPr>
      <w:r w:rsidRPr="002D6258">
        <w:rPr>
          <w:rFonts w:ascii="Arial" w:hAnsi="Arial" w:cs="Arial"/>
        </w:rPr>
        <w:t>Contra esta Orden, que pone fin a la vía administrativa, podrá interponerse, con carácter potestativo, recurso de reposición ante la Vicepresidenta y Consejera de Presidencia, Economía y Justicia en el plazo de un mes, de conformidad con lo establecido en los artículos 123 y 124 de la Ley 39/2015, de 1 de octubre, del Procedimiento Administrativo Común de las Administraciones Públicas, o bien, directamente sin que ambos puedan simultanearse, recurso contencioso</w:t>
      </w:r>
      <w:r w:rsidR="00C65DAC" w:rsidRPr="002D6258">
        <w:rPr>
          <w:rFonts w:ascii="Arial" w:hAnsi="Arial" w:cs="Arial"/>
        </w:rPr>
        <w:t>-</w:t>
      </w:r>
      <w:r w:rsidRPr="002D6258">
        <w:rPr>
          <w:rFonts w:ascii="Arial" w:hAnsi="Arial" w:cs="Arial"/>
        </w:rPr>
        <w:t>administrativo, de acuerdo con lo dispuesto en la Ley 29/1998, de 13 de julio, reguladora de la Jurisdicción Contencioso-administrativa en el plazo de dos meses, ambos plazos contados a partir del día siguiente al de su publicación en el “Boletín Oficial de Aragón”, sin perjuicio de cuantos otros recursos se estime oportuno deducir.</w:t>
      </w:r>
    </w:p>
    <w:p w:rsidR="0098462E" w:rsidRPr="002D6258" w:rsidRDefault="0098462E" w:rsidP="002D6258">
      <w:pPr>
        <w:spacing w:after="0" w:line="240" w:lineRule="auto"/>
        <w:ind w:left="-5"/>
        <w:rPr>
          <w:rFonts w:ascii="Arial" w:hAnsi="Arial" w:cs="Arial"/>
        </w:rPr>
      </w:pPr>
      <w:r w:rsidRPr="002D6258">
        <w:rPr>
          <w:rFonts w:ascii="Arial" w:hAnsi="Arial" w:cs="Arial"/>
        </w:rPr>
        <w:t>Zaragoza</w:t>
      </w:r>
      <w:r w:rsidRPr="00C34622">
        <w:rPr>
          <w:rFonts w:ascii="Arial" w:hAnsi="Arial" w:cs="Arial"/>
        </w:rPr>
        <w:t>, 2</w:t>
      </w:r>
      <w:r w:rsidR="00FC3C53" w:rsidRPr="00C34622">
        <w:rPr>
          <w:rFonts w:ascii="Arial" w:hAnsi="Arial" w:cs="Arial"/>
        </w:rPr>
        <w:t>1</w:t>
      </w:r>
      <w:r w:rsidRPr="00C34622">
        <w:rPr>
          <w:rFonts w:ascii="Arial" w:hAnsi="Arial" w:cs="Arial"/>
        </w:rPr>
        <w:t xml:space="preserve"> de</w:t>
      </w:r>
      <w:r w:rsidRPr="002D6258">
        <w:rPr>
          <w:rFonts w:ascii="Arial" w:hAnsi="Arial" w:cs="Arial"/>
        </w:rPr>
        <w:t xml:space="preserve"> julio de 2025.</w:t>
      </w:r>
    </w:p>
    <w:p w:rsidR="00D35ED9" w:rsidRDefault="00D35ED9" w:rsidP="002D6258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2D6258" w:rsidRPr="002D6258" w:rsidRDefault="002D6258" w:rsidP="002D6258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2D6258">
        <w:rPr>
          <w:rFonts w:ascii="Arial" w:hAnsi="Arial" w:cs="Arial"/>
          <w:color w:val="000000"/>
          <w:sz w:val="22"/>
          <w:szCs w:val="22"/>
        </w:rPr>
        <w:t>La Vicepresidenta y Consejera de Presidencia, Economía y Justicia</w:t>
      </w:r>
    </w:p>
    <w:p w:rsidR="002D6258" w:rsidRPr="002D6258" w:rsidRDefault="002D6258" w:rsidP="002D6258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2D6258">
        <w:rPr>
          <w:rFonts w:ascii="Arial" w:hAnsi="Arial" w:cs="Arial"/>
          <w:color w:val="000000"/>
          <w:sz w:val="22"/>
          <w:szCs w:val="22"/>
        </w:rPr>
        <w:t>P.S. El Consejero de Hacienda, Interior y Administración Pública</w:t>
      </w:r>
    </w:p>
    <w:p w:rsidR="002D6258" w:rsidRPr="002D6258" w:rsidRDefault="002D6258" w:rsidP="002D6258">
      <w:pPr>
        <w:pStyle w:val="Normal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2D6258">
        <w:rPr>
          <w:rFonts w:ascii="Arial" w:hAnsi="Arial" w:cs="Arial"/>
          <w:color w:val="000000"/>
          <w:sz w:val="22"/>
          <w:szCs w:val="22"/>
        </w:rPr>
        <w:t>(Decreto 25 de junio de 2025)</w:t>
      </w:r>
    </w:p>
    <w:p w:rsidR="002D6258" w:rsidRPr="002D6258" w:rsidRDefault="002D6258" w:rsidP="002D6258">
      <w:pPr>
        <w:pStyle w:val="NormalWeb"/>
        <w:spacing w:before="0" w:beforeAutospacing="0"/>
        <w:rPr>
          <w:rFonts w:ascii="Arial" w:hAnsi="Arial" w:cs="Arial"/>
          <w:color w:val="000000"/>
          <w:sz w:val="22"/>
          <w:szCs w:val="22"/>
        </w:rPr>
      </w:pPr>
      <w:r w:rsidRPr="002D6258">
        <w:rPr>
          <w:rFonts w:ascii="Arial" w:hAnsi="Arial" w:cs="Arial"/>
          <w:color w:val="000000"/>
          <w:sz w:val="22"/>
          <w:szCs w:val="22"/>
        </w:rPr>
        <w:t xml:space="preserve">Roberto Bermúdez de Castro </w:t>
      </w:r>
      <w:proofErr w:type="spellStart"/>
      <w:r w:rsidRPr="002D6258">
        <w:rPr>
          <w:rFonts w:ascii="Arial" w:hAnsi="Arial" w:cs="Arial"/>
          <w:color w:val="000000"/>
          <w:sz w:val="22"/>
          <w:szCs w:val="22"/>
        </w:rPr>
        <w:t>Mur</w:t>
      </w:r>
      <w:proofErr w:type="spellEnd"/>
    </w:p>
    <w:p w:rsidR="0098462E" w:rsidRPr="00D47E50" w:rsidRDefault="0098462E" w:rsidP="00D47E50">
      <w:pPr>
        <w:spacing w:after="360" w:line="261" w:lineRule="auto"/>
        <w:ind w:right="151"/>
        <w:rPr>
          <w:rFonts w:ascii="Arial" w:hAnsi="Arial" w:cs="Arial"/>
        </w:rPr>
      </w:pPr>
    </w:p>
    <w:p w:rsidR="0098462E" w:rsidRPr="00D47E50" w:rsidRDefault="0098462E" w:rsidP="00D47E50">
      <w:pPr>
        <w:ind w:left="-5"/>
        <w:rPr>
          <w:rFonts w:ascii="Arial" w:hAnsi="Arial" w:cs="Arial"/>
        </w:rPr>
      </w:pPr>
    </w:p>
    <w:p w:rsidR="00F81237" w:rsidRPr="00D47E50" w:rsidRDefault="00F81237" w:rsidP="00D47E50">
      <w:pPr>
        <w:ind w:left="-5"/>
        <w:rPr>
          <w:rFonts w:ascii="Arial" w:hAnsi="Arial" w:cs="Arial"/>
        </w:rPr>
      </w:pPr>
    </w:p>
    <w:p w:rsidR="00F81237" w:rsidRPr="00D47E50" w:rsidRDefault="00F81237" w:rsidP="00D47E50">
      <w:pPr>
        <w:spacing w:after="360" w:line="261" w:lineRule="auto"/>
        <w:ind w:right="151"/>
        <w:rPr>
          <w:rFonts w:ascii="Arial" w:hAnsi="Arial" w:cs="Arial"/>
        </w:rPr>
      </w:pPr>
    </w:p>
    <w:p w:rsidR="00617A1A" w:rsidRPr="00D47E50" w:rsidRDefault="00617A1A" w:rsidP="00D47E50">
      <w:pPr>
        <w:tabs>
          <w:tab w:val="left" w:pos="1740"/>
        </w:tabs>
        <w:rPr>
          <w:rFonts w:ascii="Arial" w:hAnsi="Arial" w:cs="Arial"/>
        </w:rPr>
      </w:pPr>
    </w:p>
    <w:sectPr w:rsidR="00617A1A" w:rsidRPr="00D47E5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A4F" w:rsidRDefault="00943A4F" w:rsidP="002D6258">
      <w:pPr>
        <w:spacing w:after="0" w:line="240" w:lineRule="auto"/>
      </w:pPr>
      <w:r>
        <w:separator/>
      </w:r>
    </w:p>
  </w:endnote>
  <w:endnote w:type="continuationSeparator" w:id="0">
    <w:p w:rsidR="00943A4F" w:rsidRDefault="00943A4F" w:rsidP="002D6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A4F" w:rsidRDefault="00943A4F" w:rsidP="002D6258">
      <w:pPr>
        <w:spacing w:after="0" w:line="240" w:lineRule="auto"/>
      </w:pPr>
      <w:r>
        <w:separator/>
      </w:r>
    </w:p>
  </w:footnote>
  <w:footnote w:type="continuationSeparator" w:id="0">
    <w:p w:rsidR="00943A4F" w:rsidRDefault="00943A4F" w:rsidP="002D6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258" w:rsidRDefault="002D6258">
    <w:pPr>
      <w:pStyle w:val="Encabezado"/>
    </w:pPr>
    <w:r w:rsidRPr="00894CA5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0BA34A27" wp14:editId="1260609C">
          <wp:simplePos x="0" y="0"/>
          <wp:positionH relativeFrom="column">
            <wp:posOffset>-944880</wp:posOffset>
          </wp:positionH>
          <wp:positionV relativeFrom="paragraph">
            <wp:posOffset>-282575</wp:posOffset>
          </wp:positionV>
          <wp:extent cx="1865505" cy="728345"/>
          <wp:effectExtent l="0" t="0" r="1905" b="0"/>
          <wp:wrapSquare wrapText="bothSides"/>
          <wp:docPr id="21" name="Imagen 21" descr="C:\Users\emabejon\AppData\Local\Temp\$$_55855\Presidencia E y J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mabejon\AppData\Local\Temp\$$_55855\Presidencia E y J negr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5505" cy="728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7378CD"/>
    <w:multiLevelType w:val="hybridMultilevel"/>
    <w:tmpl w:val="54A6D6FC"/>
    <w:lvl w:ilvl="0" w:tplc="081EE4B8">
      <w:start w:val="1"/>
      <w:numFmt w:val="bullet"/>
      <w:lvlText w:val="-"/>
      <w:lvlJc w:val="left"/>
      <w:pPr>
        <w:ind w:left="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64CF630">
      <w:start w:val="1"/>
      <w:numFmt w:val="bullet"/>
      <w:lvlText w:val="o"/>
      <w:lvlJc w:val="left"/>
      <w:pPr>
        <w:ind w:left="1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767C74">
      <w:start w:val="1"/>
      <w:numFmt w:val="bullet"/>
      <w:lvlText w:val="▪"/>
      <w:lvlJc w:val="left"/>
      <w:pPr>
        <w:ind w:left="2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C8640C4">
      <w:start w:val="1"/>
      <w:numFmt w:val="bullet"/>
      <w:lvlText w:val="•"/>
      <w:lvlJc w:val="left"/>
      <w:pPr>
        <w:ind w:left="2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046694">
      <w:start w:val="1"/>
      <w:numFmt w:val="bullet"/>
      <w:lvlText w:val="o"/>
      <w:lvlJc w:val="left"/>
      <w:pPr>
        <w:ind w:left="3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226684">
      <w:start w:val="1"/>
      <w:numFmt w:val="bullet"/>
      <w:lvlText w:val="▪"/>
      <w:lvlJc w:val="left"/>
      <w:pPr>
        <w:ind w:left="4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4E1D86">
      <w:start w:val="1"/>
      <w:numFmt w:val="bullet"/>
      <w:lvlText w:val="•"/>
      <w:lvlJc w:val="left"/>
      <w:pPr>
        <w:ind w:left="4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83E2F7A">
      <w:start w:val="1"/>
      <w:numFmt w:val="bullet"/>
      <w:lvlText w:val="o"/>
      <w:lvlJc w:val="left"/>
      <w:pPr>
        <w:ind w:left="5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AF8E810">
      <w:start w:val="1"/>
      <w:numFmt w:val="bullet"/>
      <w:lvlText w:val="▪"/>
      <w:lvlJc w:val="left"/>
      <w:pPr>
        <w:ind w:left="6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B3064AD"/>
    <w:multiLevelType w:val="hybridMultilevel"/>
    <w:tmpl w:val="6982060C"/>
    <w:lvl w:ilvl="0" w:tplc="398AED70">
      <w:start w:val="11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A1A"/>
    <w:rsid w:val="000D4428"/>
    <w:rsid w:val="000E06EE"/>
    <w:rsid w:val="0016554D"/>
    <w:rsid w:val="002D6258"/>
    <w:rsid w:val="0039140D"/>
    <w:rsid w:val="00424D86"/>
    <w:rsid w:val="004D03BC"/>
    <w:rsid w:val="004D592A"/>
    <w:rsid w:val="00601F1A"/>
    <w:rsid w:val="00617A1A"/>
    <w:rsid w:val="00691145"/>
    <w:rsid w:val="006E215D"/>
    <w:rsid w:val="008179A2"/>
    <w:rsid w:val="009134F2"/>
    <w:rsid w:val="00943A4F"/>
    <w:rsid w:val="009746AD"/>
    <w:rsid w:val="0098462E"/>
    <w:rsid w:val="00AA45AB"/>
    <w:rsid w:val="00B27DC0"/>
    <w:rsid w:val="00C34622"/>
    <w:rsid w:val="00C649B3"/>
    <w:rsid w:val="00C65DAC"/>
    <w:rsid w:val="00D35ED9"/>
    <w:rsid w:val="00D47E50"/>
    <w:rsid w:val="00D66BFB"/>
    <w:rsid w:val="00EB1E68"/>
    <w:rsid w:val="00EC7350"/>
    <w:rsid w:val="00F81237"/>
    <w:rsid w:val="00FC3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D37D9"/>
  <w15:chartTrackingRefBased/>
  <w15:docId w15:val="{45366779-CA8D-4EAE-B6C5-804E055F7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462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E06E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D62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D6258"/>
  </w:style>
  <w:style w:type="paragraph" w:styleId="Piedepgina">
    <w:name w:val="footer"/>
    <w:basedOn w:val="Normal"/>
    <w:link w:val="PiedepginaCar"/>
    <w:uiPriority w:val="99"/>
    <w:unhideWhenUsed/>
    <w:rsid w:val="002D62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6258"/>
  </w:style>
  <w:style w:type="paragraph" w:styleId="NormalWeb">
    <w:name w:val="Normal (Web)"/>
    <w:basedOn w:val="Normal"/>
    <w:uiPriority w:val="99"/>
    <w:semiHidden/>
    <w:unhideWhenUsed/>
    <w:rsid w:val="002D6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8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749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8</cp:revision>
  <dcterms:created xsi:type="dcterms:W3CDTF">2025-07-21T10:23:00Z</dcterms:created>
  <dcterms:modified xsi:type="dcterms:W3CDTF">2025-07-22T06:13:00Z</dcterms:modified>
</cp:coreProperties>
</file>