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79FCB" w14:textId="77777777" w:rsidR="00832807" w:rsidRPr="00D55894" w:rsidRDefault="00832807" w:rsidP="00832807">
      <w:pPr>
        <w:rPr>
          <w:rFonts w:ascii="Arial" w:hAnsi="Arial" w:cs="Arial"/>
        </w:rPr>
        <w:sectPr w:rsidR="00832807" w:rsidRPr="00D55894" w:rsidSect="00672354">
          <w:headerReference w:type="default" r:id="rId7"/>
          <w:headerReference w:type="first" r:id="rId8"/>
          <w:footerReference w:type="first" r:id="rId9"/>
          <w:pgSz w:w="11906" w:h="16838" w:code="9"/>
          <w:pgMar w:top="1985" w:right="1701" w:bottom="1418" w:left="1134" w:header="567" w:footer="193" w:gutter="0"/>
          <w:cols w:space="708"/>
          <w:titlePg/>
          <w:docGrid w:linePitch="360"/>
        </w:sectPr>
      </w:pPr>
    </w:p>
    <w:p w14:paraId="1FCA0C55" w14:textId="77777777" w:rsidR="00832807" w:rsidRPr="00D55894" w:rsidRDefault="00832807" w:rsidP="00832807">
      <w:pPr>
        <w:pStyle w:val="NormalWeb"/>
        <w:spacing w:before="0" w:beforeAutospacing="0" w:after="0" w:afterAutospacing="0" w:line="276" w:lineRule="auto"/>
        <w:jc w:val="center"/>
        <w:textAlignment w:val="baseline"/>
        <w:rPr>
          <w:rStyle w:val="Textoennegrita"/>
          <w:rFonts w:ascii="Arial" w:hAnsi="Arial" w:cs="Arial"/>
          <w:color w:val="000000"/>
          <w:sz w:val="22"/>
          <w:szCs w:val="22"/>
          <w:bdr w:val="none" w:sz="0" w:space="0" w:color="auto" w:frame="1"/>
        </w:rPr>
      </w:pPr>
    </w:p>
    <w:p w14:paraId="2547EDB3" w14:textId="77777777" w:rsidR="00832807" w:rsidRPr="00D55894" w:rsidRDefault="00832807" w:rsidP="00832807">
      <w:pPr>
        <w:pStyle w:val="NormalWeb"/>
        <w:spacing w:before="0" w:beforeAutospacing="0" w:after="0" w:afterAutospacing="0" w:line="276" w:lineRule="auto"/>
        <w:jc w:val="both"/>
        <w:textAlignment w:val="baseline"/>
        <w:rPr>
          <w:rStyle w:val="Textoennegrita"/>
          <w:rFonts w:ascii="Arial" w:hAnsi="Arial" w:cs="Arial"/>
          <w:color w:val="000000"/>
          <w:sz w:val="22"/>
          <w:szCs w:val="22"/>
          <w:bdr w:val="none" w:sz="0" w:space="0" w:color="auto" w:frame="1"/>
        </w:rPr>
      </w:pPr>
      <w:r w:rsidRPr="00D55894">
        <w:rPr>
          <w:rStyle w:val="Textoennegrita"/>
          <w:rFonts w:ascii="Arial" w:hAnsi="Arial" w:cs="Arial"/>
          <w:color w:val="000000"/>
          <w:sz w:val="22"/>
          <w:szCs w:val="22"/>
          <w:bdr w:val="none" w:sz="0" w:space="0" w:color="auto" w:frame="1"/>
        </w:rPr>
        <w:t>CONVOCATORIA PUBLICA DE SUBVENCIONES A LAS FAMILIAS DE VILA-SECA CON HIJOS/AS ESCOLARIZADOS EN LAS GUARDERIAS DE TITULARIDAD PRIVADA DEL MUNICIPIO DE VILA-SECA</w:t>
      </w:r>
    </w:p>
    <w:p w14:paraId="5376B72E" w14:textId="77777777" w:rsidR="00832807" w:rsidRPr="00D55894" w:rsidRDefault="00832807" w:rsidP="00832807">
      <w:pPr>
        <w:pStyle w:val="NormalWeb"/>
        <w:spacing w:before="0" w:beforeAutospacing="0" w:after="0" w:afterAutospacing="0" w:line="276" w:lineRule="auto"/>
        <w:textAlignment w:val="baseline"/>
        <w:rPr>
          <w:rStyle w:val="Textoennegrita"/>
          <w:rFonts w:ascii="Arial" w:hAnsi="Arial" w:cs="Arial"/>
          <w:color w:val="000000"/>
          <w:sz w:val="22"/>
          <w:szCs w:val="22"/>
          <w:bdr w:val="none" w:sz="0" w:space="0" w:color="auto" w:frame="1"/>
        </w:rPr>
      </w:pPr>
    </w:p>
    <w:p w14:paraId="0C5E40AC" w14:textId="77777777" w:rsidR="00832807" w:rsidRPr="00D55894" w:rsidRDefault="00832807" w:rsidP="008328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w:eastAsia="Times New Roman" w:hAnsi="Arial" w:cs="Arial"/>
          <w:color w:val="202124"/>
        </w:rPr>
      </w:pPr>
      <w:r w:rsidRPr="00D55894">
        <w:rPr>
          <w:rFonts w:ascii="Arial" w:eastAsia="Times New Roman" w:hAnsi="Arial" w:cs="Arial"/>
          <w:color w:val="202124"/>
        </w:rPr>
        <w:t>Esta convocatoria se rige por las Bases publicadas en BOPT CPV 2020-6867, de fecha 5 de octubre de 2020, y por los principios de publicidad, transparencia, concurrencia, objetividad, igualdad de trato y no discriminación, así como por los de eficiencia en el cumplimiento de los objetivos fijados y de eficacia en la asignación y utilización de los recursos públicos.</w:t>
      </w:r>
    </w:p>
    <w:p w14:paraId="16E3BB9D" w14:textId="77777777" w:rsidR="00832807" w:rsidRPr="00D55894" w:rsidRDefault="00832807" w:rsidP="00832807">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rPr>
      </w:pPr>
    </w:p>
    <w:p w14:paraId="39A12132" w14:textId="77777777" w:rsidR="00832807" w:rsidRPr="00D55894" w:rsidRDefault="00832807" w:rsidP="00832807">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rPr>
      </w:pPr>
    </w:p>
    <w:p w14:paraId="7583469D" w14:textId="77777777" w:rsidR="00832807" w:rsidRPr="00D55894" w:rsidRDefault="00832807" w:rsidP="00832807">
      <w:pPr>
        <w:pStyle w:val="NormalWeb"/>
        <w:numPr>
          <w:ilvl w:val="0"/>
          <w:numId w:val="2"/>
        </w:numPr>
        <w:spacing w:before="0" w:beforeAutospacing="0" w:after="240" w:afterAutospacing="0" w:line="276" w:lineRule="auto"/>
        <w:ind w:left="0" w:firstLine="0"/>
        <w:jc w:val="both"/>
        <w:textAlignment w:val="baseline"/>
        <w:rPr>
          <w:rStyle w:val="Textoennegrita"/>
          <w:rFonts w:ascii="Arial" w:hAnsi="Arial" w:cs="Arial"/>
          <w:color w:val="000000"/>
          <w:sz w:val="22"/>
          <w:szCs w:val="22"/>
          <w:u w:val="single"/>
          <w:bdr w:val="none" w:sz="0" w:space="0" w:color="auto" w:frame="1"/>
        </w:rPr>
      </w:pPr>
      <w:r>
        <w:rPr>
          <w:rStyle w:val="Textoennegrita"/>
          <w:rFonts w:ascii="Arial" w:hAnsi="Arial" w:cs="Arial"/>
          <w:color w:val="000000"/>
          <w:sz w:val="22"/>
          <w:szCs w:val="22"/>
          <w:u w:val="single"/>
          <w:bdr w:val="none" w:sz="0" w:space="0" w:color="auto" w:frame="1"/>
        </w:rPr>
        <w:t>Consignación presupuesta</w:t>
      </w:r>
      <w:r w:rsidRPr="00D55894">
        <w:rPr>
          <w:rStyle w:val="Textoennegrita"/>
          <w:rFonts w:ascii="Arial" w:hAnsi="Arial" w:cs="Arial"/>
          <w:color w:val="000000"/>
          <w:sz w:val="22"/>
          <w:szCs w:val="22"/>
          <w:u w:val="single"/>
          <w:bdr w:val="none" w:sz="0" w:space="0" w:color="auto" w:frame="1"/>
        </w:rPr>
        <w:t>ria</w:t>
      </w:r>
    </w:p>
    <w:p w14:paraId="4838F1DE" w14:textId="77777777" w:rsidR="00832807" w:rsidRPr="00D55894" w:rsidRDefault="00832807" w:rsidP="00832807">
      <w:pPr>
        <w:pStyle w:val="HTMLconformatoprevio"/>
        <w:spacing w:line="276" w:lineRule="auto"/>
        <w:jc w:val="both"/>
        <w:rPr>
          <w:rStyle w:val="y2iqfc"/>
          <w:rFonts w:ascii="Arial" w:hAnsi="Arial" w:cs="Arial"/>
          <w:color w:val="202124"/>
          <w:sz w:val="22"/>
          <w:szCs w:val="22"/>
        </w:rPr>
      </w:pPr>
      <w:r w:rsidRPr="00D55894">
        <w:rPr>
          <w:rStyle w:val="y2iqfc"/>
          <w:rFonts w:ascii="Arial" w:hAnsi="Arial" w:cs="Arial"/>
          <w:color w:val="202124"/>
          <w:sz w:val="22"/>
          <w:szCs w:val="22"/>
        </w:rPr>
        <w:t>La concesión de la subvención e</w:t>
      </w:r>
      <w:r w:rsidR="00E70CF3">
        <w:rPr>
          <w:rStyle w:val="y2iqfc"/>
          <w:rFonts w:ascii="Arial" w:hAnsi="Arial" w:cs="Arial"/>
          <w:color w:val="202124"/>
          <w:sz w:val="22"/>
          <w:szCs w:val="22"/>
        </w:rPr>
        <w:t>s para el curso escolar 2024-2025</w:t>
      </w:r>
      <w:r w:rsidRPr="00D55894">
        <w:rPr>
          <w:rStyle w:val="y2iqfc"/>
          <w:rFonts w:ascii="Arial" w:hAnsi="Arial" w:cs="Arial"/>
          <w:color w:val="202124"/>
          <w:sz w:val="22"/>
          <w:szCs w:val="22"/>
        </w:rPr>
        <w:t>, de septiembre a agosto (ambos inclusive), siempre que perdure el cumplimiento de los requisitos y condiciones que originaron su concesión.</w:t>
      </w:r>
    </w:p>
    <w:p w14:paraId="4BA39CCD" w14:textId="77777777" w:rsidR="00832807" w:rsidRPr="00D55894" w:rsidRDefault="00832807" w:rsidP="00832807">
      <w:pPr>
        <w:pStyle w:val="HTMLconformatoprevio"/>
        <w:spacing w:line="276" w:lineRule="auto"/>
        <w:jc w:val="both"/>
        <w:rPr>
          <w:rStyle w:val="y2iqfc"/>
          <w:rFonts w:ascii="Arial" w:hAnsi="Arial" w:cs="Arial"/>
          <w:color w:val="202124"/>
          <w:sz w:val="22"/>
          <w:szCs w:val="22"/>
        </w:rPr>
      </w:pPr>
    </w:p>
    <w:p w14:paraId="5EC3456E" w14:textId="0988C7AA" w:rsidR="00832807" w:rsidRPr="00D55894" w:rsidRDefault="00832807" w:rsidP="00832807">
      <w:pPr>
        <w:pStyle w:val="HTMLconformatoprevio"/>
        <w:spacing w:line="276" w:lineRule="auto"/>
        <w:jc w:val="both"/>
        <w:rPr>
          <w:rFonts w:ascii="Arial" w:hAnsi="Arial" w:cs="Arial"/>
          <w:color w:val="202124"/>
          <w:sz w:val="22"/>
          <w:szCs w:val="22"/>
        </w:rPr>
      </w:pPr>
      <w:r w:rsidRPr="00144401">
        <w:rPr>
          <w:rStyle w:val="y2iqfc"/>
          <w:rFonts w:ascii="Arial" w:hAnsi="Arial" w:cs="Arial"/>
          <w:color w:val="202124"/>
          <w:sz w:val="22"/>
          <w:szCs w:val="22"/>
        </w:rPr>
        <w:t>Para atender las obligaciones de contenido económico que se derivan de la concesión de las subvenciones objeto de esta convocatoria, se res</w:t>
      </w:r>
      <w:r w:rsidR="00E70CF3" w:rsidRPr="00144401">
        <w:rPr>
          <w:rStyle w:val="y2iqfc"/>
          <w:rFonts w:ascii="Arial" w:hAnsi="Arial" w:cs="Arial"/>
          <w:color w:val="202124"/>
          <w:sz w:val="22"/>
          <w:szCs w:val="22"/>
        </w:rPr>
        <w:t>erva la cantidad total de 20.000</w:t>
      </w:r>
      <w:r w:rsidRPr="00144401">
        <w:rPr>
          <w:rStyle w:val="y2iqfc"/>
          <w:rFonts w:ascii="Arial" w:hAnsi="Arial" w:cs="Arial"/>
          <w:color w:val="202124"/>
          <w:sz w:val="22"/>
          <w:szCs w:val="22"/>
        </w:rPr>
        <w:t xml:space="preserve"> euros, con cargo a la partida 3021-32699-48000</w:t>
      </w:r>
      <w:r w:rsidR="00E70CF3" w:rsidRPr="00144401">
        <w:rPr>
          <w:rStyle w:val="y2iqfc"/>
          <w:rFonts w:ascii="Arial" w:hAnsi="Arial" w:cs="Arial"/>
          <w:color w:val="202124"/>
          <w:sz w:val="22"/>
          <w:szCs w:val="22"/>
        </w:rPr>
        <w:t>. Corresponden 8.000 €</w:t>
      </w:r>
      <w:r w:rsidRPr="00144401">
        <w:rPr>
          <w:rStyle w:val="y2iqfc"/>
          <w:rFonts w:ascii="Arial" w:hAnsi="Arial" w:cs="Arial"/>
          <w:color w:val="202124"/>
          <w:sz w:val="22"/>
          <w:szCs w:val="22"/>
        </w:rPr>
        <w:t xml:space="preserve"> del presupuesto municipal de</w:t>
      </w:r>
      <w:r w:rsidR="00E70CF3" w:rsidRPr="00144401">
        <w:rPr>
          <w:rStyle w:val="y2iqfc"/>
          <w:rFonts w:ascii="Arial" w:hAnsi="Arial" w:cs="Arial"/>
          <w:color w:val="202124"/>
          <w:sz w:val="22"/>
          <w:szCs w:val="22"/>
        </w:rPr>
        <w:t>l año 2024</w:t>
      </w:r>
      <w:r w:rsidRPr="00144401">
        <w:rPr>
          <w:rStyle w:val="y2iqfc"/>
          <w:rFonts w:ascii="Arial" w:hAnsi="Arial" w:cs="Arial"/>
          <w:color w:val="202124"/>
          <w:sz w:val="22"/>
          <w:szCs w:val="22"/>
        </w:rPr>
        <w:t xml:space="preserve"> y </w:t>
      </w:r>
      <w:r w:rsidR="00E70CF3" w:rsidRPr="00144401">
        <w:rPr>
          <w:rStyle w:val="y2iqfc"/>
          <w:rFonts w:ascii="Arial" w:hAnsi="Arial" w:cs="Arial"/>
          <w:color w:val="202124"/>
          <w:sz w:val="22"/>
          <w:szCs w:val="22"/>
        </w:rPr>
        <w:t>12.000</w:t>
      </w:r>
      <w:r w:rsidRPr="00144401">
        <w:rPr>
          <w:rStyle w:val="y2iqfc"/>
          <w:rFonts w:ascii="Arial" w:hAnsi="Arial" w:cs="Arial"/>
          <w:color w:val="202124"/>
          <w:sz w:val="22"/>
          <w:szCs w:val="22"/>
        </w:rPr>
        <w:t xml:space="preserve"> €</w:t>
      </w:r>
      <w:r w:rsidR="00E70CF3" w:rsidRPr="00144401">
        <w:rPr>
          <w:rStyle w:val="y2iqfc"/>
          <w:rFonts w:ascii="Arial" w:hAnsi="Arial" w:cs="Arial"/>
          <w:color w:val="202124"/>
          <w:sz w:val="22"/>
          <w:szCs w:val="22"/>
        </w:rPr>
        <w:t xml:space="preserve"> </w:t>
      </w:r>
      <w:r w:rsidR="00144401" w:rsidRPr="00144401">
        <w:rPr>
          <w:rStyle w:val="y2iqfc"/>
          <w:rFonts w:ascii="Arial" w:hAnsi="Arial" w:cs="Arial"/>
          <w:color w:val="202124"/>
          <w:sz w:val="22"/>
          <w:szCs w:val="22"/>
        </w:rPr>
        <w:t>del presupuesto municipal del año 2025</w:t>
      </w:r>
      <w:r w:rsidR="00ED3CDF" w:rsidRPr="00144401">
        <w:rPr>
          <w:rStyle w:val="y2iqfc"/>
          <w:rFonts w:ascii="Arial" w:hAnsi="Arial" w:cs="Arial"/>
          <w:color w:val="202124"/>
          <w:sz w:val="22"/>
          <w:szCs w:val="22"/>
        </w:rPr>
        <w:t xml:space="preserve"> </w:t>
      </w:r>
      <w:r w:rsidR="006A0F64" w:rsidRPr="00144401">
        <w:rPr>
          <w:rStyle w:val="y2iqfc"/>
          <w:rFonts w:ascii="Arial" w:hAnsi="Arial" w:cs="Arial"/>
          <w:color w:val="202124"/>
          <w:sz w:val="22"/>
          <w:szCs w:val="22"/>
        </w:rPr>
        <w:t>más 8.500 €</w:t>
      </w:r>
      <w:r w:rsidR="00144401" w:rsidRPr="00144401">
        <w:rPr>
          <w:rStyle w:val="y2iqfc"/>
          <w:rFonts w:ascii="Arial" w:hAnsi="Arial" w:cs="Arial"/>
          <w:color w:val="202124"/>
          <w:sz w:val="22"/>
          <w:szCs w:val="22"/>
        </w:rPr>
        <w:t>,</w:t>
      </w:r>
      <w:r w:rsidR="006A0F64" w:rsidRPr="00144401">
        <w:rPr>
          <w:rStyle w:val="y2iqfc"/>
          <w:rFonts w:ascii="Arial" w:hAnsi="Arial" w:cs="Arial"/>
          <w:color w:val="202124"/>
          <w:sz w:val="22"/>
          <w:szCs w:val="22"/>
        </w:rPr>
        <w:t xml:space="preserve"> </w:t>
      </w:r>
      <w:r w:rsidR="00144401" w:rsidRPr="00144401">
        <w:rPr>
          <w:rStyle w:val="y2iqfc"/>
          <w:rFonts w:ascii="Arial" w:hAnsi="Arial" w:cs="Arial"/>
          <w:color w:val="202124"/>
          <w:sz w:val="22"/>
          <w:szCs w:val="22"/>
        </w:rPr>
        <w:t>en concepto de modificación/ampliación, al</w:t>
      </w:r>
      <w:r w:rsidR="00E70CF3" w:rsidRPr="00144401">
        <w:rPr>
          <w:rStyle w:val="y2iqfc"/>
          <w:rFonts w:ascii="Arial" w:hAnsi="Arial" w:cs="Arial"/>
          <w:color w:val="202124"/>
          <w:sz w:val="22"/>
          <w:szCs w:val="22"/>
        </w:rPr>
        <w:t xml:space="preserve"> presupuesto del año 2025.</w:t>
      </w:r>
    </w:p>
    <w:p w14:paraId="044B6874" w14:textId="77777777" w:rsidR="00832807" w:rsidRPr="00D55894" w:rsidRDefault="00832807" w:rsidP="00832807">
      <w:pPr>
        <w:pStyle w:val="Prrafodelista"/>
        <w:spacing w:after="0"/>
        <w:ind w:left="0"/>
        <w:jc w:val="both"/>
        <w:textAlignment w:val="baseline"/>
        <w:rPr>
          <w:rFonts w:ascii="Arial" w:hAnsi="Arial" w:cs="Arial"/>
          <w:color w:val="000000"/>
          <w:bdr w:val="none" w:sz="0" w:space="0" w:color="auto" w:frame="1"/>
        </w:rPr>
      </w:pPr>
    </w:p>
    <w:p w14:paraId="5BF2D54C" w14:textId="77777777" w:rsidR="00832807" w:rsidRPr="00D55894" w:rsidRDefault="00832807" w:rsidP="00832807">
      <w:pPr>
        <w:pStyle w:val="HTMLconformatoprevio"/>
        <w:spacing w:line="276" w:lineRule="auto"/>
        <w:jc w:val="both"/>
        <w:rPr>
          <w:rStyle w:val="y2iqfc"/>
          <w:rFonts w:ascii="Arial" w:hAnsi="Arial" w:cs="Arial"/>
          <w:color w:val="202124"/>
          <w:sz w:val="22"/>
          <w:szCs w:val="22"/>
        </w:rPr>
      </w:pPr>
      <w:r w:rsidRPr="00D55894">
        <w:rPr>
          <w:rStyle w:val="y2iqfc"/>
          <w:rFonts w:ascii="Arial" w:hAnsi="Arial" w:cs="Arial"/>
          <w:color w:val="202124"/>
          <w:sz w:val="22"/>
          <w:szCs w:val="22"/>
        </w:rPr>
        <w:t>De acuerdo con el artículo 174 del Real Decreto Legislativo 2/2004, de 5 de marzo, por el que se aprueba el texto refundido de la Ley reguladora de las haciendas locales, la realización de los gastos de carácter plurianual que se derivan de la presente convocatoria, será necesario subordinar a los créditos que para cada ejercicio autoricen los respectivos presupuestos en su aprobación expresa.</w:t>
      </w:r>
    </w:p>
    <w:p w14:paraId="0DEDB66E" w14:textId="77777777" w:rsidR="00832807" w:rsidRPr="00D55894" w:rsidRDefault="00832807" w:rsidP="00832807">
      <w:pPr>
        <w:pStyle w:val="HTMLconformatoprevio"/>
        <w:spacing w:line="276" w:lineRule="auto"/>
        <w:jc w:val="both"/>
        <w:rPr>
          <w:rStyle w:val="y2iqfc"/>
          <w:rFonts w:ascii="Arial" w:hAnsi="Arial" w:cs="Arial"/>
          <w:color w:val="202124"/>
          <w:sz w:val="22"/>
          <w:szCs w:val="22"/>
        </w:rPr>
      </w:pPr>
    </w:p>
    <w:p w14:paraId="737C4A10" w14:textId="77777777" w:rsidR="00832807" w:rsidRPr="00D55894" w:rsidRDefault="00832807" w:rsidP="00832807">
      <w:pPr>
        <w:pStyle w:val="HTMLconformatoprevio"/>
        <w:spacing w:line="276" w:lineRule="auto"/>
        <w:jc w:val="both"/>
        <w:rPr>
          <w:rFonts w:ascii="Arial" w:hAnsi="Arial" w:cs="Arial"/>
          <w:color w:val="202124"/>
          <w:sz w:val="22"/>
          <w:szCs w:val="22"/>
        </w:rPr>
      </w:pPr>
      <w:r w:rsidRPr="00D55894">
        <w:rPr>
          <w:rStyle w:val="y2iqfc"/>
          <w:rFonts w:ascii="Arial" w:hAnsi="Arial" w:cs="Arial"/>
          <w:color w:val="202124"/>
          <w:sz w:val="22"/>
          <w:szCs w:val="22"/>
        </w:rPr>
        <w:t>La concesión de las subvenciones queda condicionada a la existencia de crédito adecuado y suficiente en el momento de la resolución de la concesión.</w:t>
      </w:r>
    </w:p>
    <w:p w14:paraId="0232392F" w14:textId="77777777" w:rsidR="00832807" w:rsidRPr="00D55894" w:rsidRDefault="00832807" w:rsidP="00832807">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rPr>
      </w:pPr>
    </w:p>
    <w:p w14:paraId="5BC86CCE" w14:textId="77777777" w:rsidR="00832807" w:rsidRPr="00D55894" w:rsidRDefault="00832807" w:rsidP="00832807">
      <w:pPr>
        <w:pStyle w:val="NormalWeb"/>
        <w:spacing w:before="0" w:beforeAutospacing="0" w:after="0" w:afterAutospacing="0" w:line="276" w:lineRule="auto"/>
        <w:jc w:val="both"/>
        <w:textAlignment w:val="baseline"/>
        <w:rPr>
          <w:rFonts w:ascii="Arial" w:hAnsi="Arial" w:cs="Arial"/>
          <w:color w:val="000000"/>
          <w:sz w:val="22"/>
          <w:szCs w:val="22"/>
        </w:rPr>
      </w:pPr>
    </w:p>
    <w:p w14:paraId="3303058A" w14:textId="77777777" w:rsidR="00832807" w:rsidRPr="00D55894" w:rsidRDefault="00832807" w:rsidP="00832807">
      <w:pPr>
        <w:pStyle w:val="NormalWeb"/>
        <w:numPr>
          <w:ilvl w:val="0"/>
          <w:numId w:val="2"/>
        </w:numPr>
        <w:spacing w:before="0" w:beforeAutospacing="0" w:after="240" w:afterAutospacing="0" w:line="276" w:lineRule="auto"/>
        <w:ind w:left="0" w:firstLine="0"/>
        <w:jc w:val="both"/>
        <w:textAlignment w:val="baseline"/>
        <w:rPr>
          <w:rStyle w:val="Textoennegrita"/>
          <w:rFonts w:ascii="Arial" w:hAnsi="Arial" w:cs="Arial"/>
          <w:color w:val="000000"/>
          <w:sz w:val="22"/>
          <w:szCs w:val="22"/>
          <w:u w:val="single"/>
          <w:bdr w:val="none" w:sz="0" w:space="0" w:color="auto" w:frame="1"/>
        </w:rPr>
      </w:pPr>
      <w:r w:rsidRPr="00D55894">
        <w:rPr>
          <w:rStyle w:val="Textoennegrita"/>
          <w:rFonts w:ascii="Arial" w:hAnsi="Arial" w:cs="Arial"/>
          <w:color w:val="000000"/>
          <w:sz w:val="22"/>
          <w:szCs w:val="22"/>
          <w:u w:val="single"/>
          <w:bdr w:val="none" w:sz="0" w:space="0" w:color="auto" w:frame="1"/>
        </w:rPr>
        <w:t>Actividades subvencionables</w:t>
      </w:r>
    </w:p>
    <w:p w14:paraId="15F83C6D" w14:textId="77777777" w:rsidR="00832807" w:rsidRPr="00D55894" w:rsidRDefault="00832807" w:rsidP="00832807">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rPr>
      </w:pPr>
      <w:r w:rsidRPr="00D55894">
        <w:rPr>
          <w:rFonts w:ascii="Arial" w:hAnsi="Arial" w:cs="Arial"/>
          <w:color w:val="000000"/>
          <w:sz w:val="22"/>
          <w:szCs w:val="22"/>
          <w:bdr w:val="none" w:sz="0" w:space="0" w:color="auto" w:frame="1"/>
        </w:rPr>
        <w:t>Son subvencionables:</w:t>
      </w:r>
    </w:p>
    <w:p w14:paraId="6F32EB66" w14:textId="77777777" w:rsidR="00832807" w:rsidRPr="00D55894" w:rsidRDefault="00832807" w:rsidP="00832807">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rPr>
      </w:pPr>
    </w:p>
    <w:p w14:paraId="0F7DA50A" w14:textId="77777777" w:rsidR="00832807" w:rsidRPr="00D55894" w:rsidRDefault="00832807" w:rsidP="00832807">
      <w:pPr>
        <w:pStyle w:val="HTMLconformatoprevio"/>
        <w:spacing w:line="276" w:lineRule="auto"/>
        <w:jc w:val="both"/>
        <w:rPr>
          <w:rFonts w:ascii="Arial" w:hAnsi="Arial" w:cs="Arial"/>
          <w:color w:val="202124"/>
          <w:sz w:val="22"/>
          <w:szCs w:val="22"/>
        </w:rPr>
      </w:pPr>
      <w:r w:rsidRPr="00D55894">
        <w:rPr>
          <w:rStyle w:val="y2iqfc"/>
          <w:rFonts w:ascii="Arial" w:hAnsi="Arial" w:cs="Arial"/>
          <w:color w:val="202124"/>
          <w:sz w:val="22"/>
          <w:szCs w:val="22"/>
        </w:rPr>
        <w:t xml:space="preserve">El gasto ocasionado por el pago de las cuotas mensuales correspondientes a la guardería de titularidad privada del municipio de Vila-seca en la que se </w:t>
      </w:r>
      <w:r w:rsidR="00ED3CDF">
        <w:rPr>
          <w:rStyle w:val="y2iqfc"/>
          <w:rFonts w:ascii="Arial" w:hAnsi="Arial" w:cs="Arial"/>
          <w:color w:val="202124"/>
          <w:sz w:val="22"/>
          <w:szCs w:val="22"/>
        </w:rPr>
        <w:t>encuentre escolarizado el alumno</w:t>
      </w:r>
      <w:r w:rsidRPr="00D55894">
        <w:rPr>
          <w:rStyle w:val="y2iqfc"/>
          <w:rFonts w:ascii="Arial" w:hAnsi="Arial" w:cs="Arial"/>
          <w:color w:val="202124"/>
          <w:sz w:val="22"/>
          <w:szCs w:val="22"/>
        </w:rPr>
        <w:t xml:space="preserve"> para el nivel educativo de primer ciclo de educación infantil.</w:t>
      </w:r>
    </w:p>
    <w:p w14:paraId="62312335" w14:textId="77777777" w:rsidR="00832807" w:rsidRPr="00D55894" w:rsidRDefault="00832807" w:rsidP="00832807">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rPr>
      </w:pPr>
    </w:p>
    <w:p w14:paraId="12209966" w14:textId="77777777" w:rsidR="00832807" w:rsidRPr="00D55894" w:rsidRDefault="00832807" w:rsidP="00832807">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rPr>
      </w:pPr>
    </w:p>
    <w:p w14:paraId="07A99C2D" w14:textId="77777777" w:rsidR="00832807" w:rsidRPr="00D55894" w:rsidRDefault="00832807" w:rsidP="00832807">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rPr>
      </w:pPr>
    </w:p>
    <w:p w14:paraId="10D90DB8" w14:textId="77777777" w:rsidR="00832807" w:rsidRPr="00D55894" w:rsidRDefault="00832807" w:rsidP="00832807">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rPr>
      </w:pPr>
    </w:p>
    <w:p w14:paraId="71EFF520" w14:textId="77777777" w:rsidR="00832807" w:rsidRPr="00D55894" w:rsidRDefault="00832807" w:rsidP="00832807">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rPr>
      </w:pPr>
    </w:p>
    <w:p w14:paraId="1D9BD00D" w14:textId="77777777" w:rsidR="00832807" w:rsidRPr="00D55894" w:rsidRDefault="00832807" w:rsidP="00832807">
      <w:pPr>
        <w:pStyle w:val="NormalWeb"/>
        <w:numPr>
          <w:ilvl w:val="0"/>
          <w:numId w:val="2"/>
        </w:numPr>
        <w:spacing w:before="0" w:beforeAutospacing="0" w:after="240" w:afterAutospacing="0" w:line="276" w:lineRule="auto"/>
        <w:ind w:left="0" w:firstLine="0"/>
        <w:jc w:val="both"/>
        <w:textAlignment w:val="baseline"/>
        <w:rPr>
          <w:rStyle w:val="Textoennegrita"/>
          <w:rFonts w:ascii="Arial" w:hAnsi="Arial" w:cs="Arial"/>
          <w:color w:val="000000"/>
          <w:sz w:val="22"/>
          <w:szCs w:val="22"/>
          <w:u w:val="single"/>
          <w:bdr w:val="none" w:sz="0" w:space="0" w:color="auto" w:frame="1"/>
        </w:rPr>
      </w:pPr>
      <w:r w:rsidRPr="00D55894">
        <w:rPr>
          <w:rStyle w:val="Textoennegrita"/>
          <w:rFonts w:ascii="Arial" w:hAnsi="Arial" w:cs="Arial"/>
          <w:color w:val="000000"/>
          <w:sz w:val="22"/>
          <w:szCs w:val="22"/>
          <w:u w:val="single"/>
          <w:bdr w:val="none" w:sz="0" w:space="0" w:color="auto" w:frame="1"/>
        </w:rPr>
        <w:t>Importes</w:t>
      </w:r>
    </w:p>
    <w:p w14:paraId="7D894D46" w14:textId="77777777" w:rsidR="00832807" w:rsidRPr="00D55894" w:rsidRDefault="00832807" w:rsidP="00832807">
      <w:pPr>
        <w:pStyle w:val="HTMLconformatoprevio"/>
        <w:spacing w:line="276" w:lineRule="auto"/>
        <w:jc w:val="both"/>
        <w:rPr>
          <w:rFonts w:ascii="Arial" w:hAnsi="Arial" w:cs="Arial"/>
          <w:color w:val="202124"/>
          <w:sz w:val="22"/>
          <w:szCs w:val="22"/>
        </w:rPr>
      </w:pPr>
      <w:r w:rsidRPr="00D55894">
        <w:rPr>
          <w:rStyle w:val="y2iqfc"/>
          <w:rFonts w:ascii="Arial" w:hAnsi="Arial" w:cs="Arial"/>
          <w:color w:val="202124"/>
          <w:sz w:val="22"/>
          <w:szCs w:val="22"/>
        </w:rPr>
        <w:t xml:space="preserve">La </w:t>
      </w:r>
      <w:r w:rsidR="00203B50">
        <w:rPr>
          <w:rStyle w:val="y2iqfc"/>
          <w:rFonts w:ascii="Arial" w:hAnsi="Arial" w:cs="Arial"/>
          <w:color w:val="202124"/>
          <w:sz w:val="22"/>
          <w:szCs w:val="22"/>
        </w:rPr>
        <w:t>cuantía de la concesión será lo previsto en el Anexo I de las Bases reguladoras, hasta agotar la partida. Se tendrá en cuenta para la concesión de la subvención el orden de registro de entrada de las solicitudes.</w:t>
      </w:r>
    </w:p>
    <w:p w14:paraId="17666C5F" w14:textId="77777777" w:rsidR="00832807" w:rsidRPr="00D55894" w:rsidRDefault="00832807" w:rsidP="00832807">
      <w:pPr>
        <w:pStyle w:val="NormalWeb"/>
        <w:spacing w:before="0" w:beforeAutospacing="0" w:after="0" w:afterAutospacing="0" w:line="276" w:lineRule="auto"/>
        <w:jc w:val="both"/>
        <w:textAlignment w:val="baseline"/>
        <w:rPr>
          <w:rStyle w:val="Textoennegrita"/>
          <w:rFonts w:ascii="Arial" w:hAnsi="Arial" w:cs="Arial"/>
          <w:b w:val="0"/>
          <w:color w:val="000000"/>
          <w:sz w:val="22"/>
          <w:szCs w:val="22"/>
          <w:bdr w:val="none" w:sz="0" w:space="0" w:color="auto" w:frame="1"/>
        </w:rPr>
      </w:pPr>
    </w:p>
    <w:p w14:paraId="4F582864" w14:textId="3067A6C3" w:rsidR="00832807" w:rsidRPr="00D55894" w:rsidRDefault="00832807" w:rsidP="00832807">
      <w:pPr>
        <w:pStyle w:val="NormalWeb"/>
        <w:spacing w:before="0" w:beforeAutospacing="0" w:after="0" w:afterAutospacing="0" w:line="276" w:lineRule="auto"/>
        <w:jc w:val="both"/>
        <w:textAlignment w:val="baseline"/>
        <w:rPr>
          <w:rStyle w:val="Textoennegrita"/>
          <w:rFonts w:ascii="Arial" w:hAnsi="Arial" w:cs="Arial"/>
          <w:b w:val="0"/>
          <w:color w:val="000000"/>
          <w:sz w:val="22"/>
          <w:szCs w:val="22"/>
          <w:bdr w:val="none" w:sz="0" w:space="0" w:color="auto" w:frame="1"/>
        </w:rPr>
      </w:pPr>
      <w:r w:rsidRPr="00D55894">
        <w:rPr>
          <w:rStyle w:val="Textoennegrita"/>
          <w:rFonts w:ascii="Arial" w:hAnsi="Arial" w:cs="Arial"/>
          <w:b w:val="0"/>
          <w:color w:val="000000"/>
          <w:sz w:val="22"/>
          <w:szCs w:val="22"/>
          <w:bdr w:val="none" w:sz="0" w:space="0" w:color="auto" w:frame="1"/>
        </w:rPr>
        <w:t>Aplicación presup</w:t>
      </w:r>
      <w:r>
        <w:rPr>
          <w:rStyle w:val="Textoennegrita"/>
          <w:rFonts w:ascii="Arial" w:hAnsi="Arial" w:cs="Arial"/>
          <w:b w:val="0"/>
          <w:color w:val="000000"/>
          <w:sz w:val="22"/>
          <w:szCs w:val="22"/>
          <w:bdr w:val="none" w:sz="0" w:space="0" w:color="auto" w:frame="1"/>
        </w:rPr>
        <w:t>ue</w:t>
      </w:r>
      <w:r w:rsidRPr="00D55894">
        <w:rPr>
          <w:rStyle w:val="Textoennegrita"/>
          <w:rFonts w:ascii="Arial" w:hAnsi="Arial" w:cs="Arial"/>
          <w:b w:val="0"/>
          <w:color w:val="000000"/>
          <w:sz w:val="22"/>
          <w:szCs w:val="22"/>
          <w:bdr w:val="none" w:sz="0" w:space="0" w:color="auto" w:frame="1"/>
        </w:rPr>
        <w:t>staria 3021-32699-48000 d</w:t>
      </w:r>
      <w:r w:rsidR="00E70CF3">
        <w:rPr>
          <w:rStyle w:val="Textoennegrita"/>
          <w:rFonts w:ascii="Arial" w:hAnsi="Arial" w:cs="Arial"/>
          <w:b w:val="0"/>
          <w:color w:val="000000"/>
          <w:sz w:val="22"/>
          <w:szCs w:val="22"/>
          <w:bdr w:val="none" w:sz="0" w:space="0" w:color="auto" w:frame="1"/>
        </w:rPr>
        <w:t>el presupuesto municipal del año 202</w:t>
      </w:r>
      <w:r w:rsidR="003F64F3">
        <w:rPr>
          <w:rStyle w:val="Textoennegrita"/>
          <w:rFonts w:ascii="Arial" w:hAnsi="Arial" w:cs="Arial"/>
          <w:b w:val="0"/>
          <w:color w:val="000000"/>
          <w:sz w:val="22"/>
          <w:szCs w:val="22"/>
          <w:bdr w:val="none" w:sz="0" w:space="0" w:color="auto" w:frame="1"/>
        </w:rPr>
        <w:t>5.</w:t>
      </w:r>
    </w:p>
    <w:p w14:paraId="041260CB" w14:textId="77777777" w:rsidR="00832807" w:rsidRPr="00D55894" w:rsidRDefault="00832807" w:rsidP="00832807">
      <w:pPr>
        <w:pStyle w:val="NormalWeb"/>
        <w:spacing w:before="0" w:beforeAutospacing="0" w:after="0" w:afterAutospacing="0" w:line="276" w:lineRule="auto"/>
        <w:jc w:val="both"/>
        <w:textAlignment w:val="baseline"/>
        <w:rPr>
          <w:rStyle w:val="Textoennegrita"/>
          <w:rFonts w:ascii="Arial" w:hAnsi="Arial" w:cs="Arial"/>
          <w:b w:val="0"/>
          <w:color w:val="000000"/>
          <w:sz w:val="22"/>
          <w:szCs w:val="22"/>
          <w:bdr w:val="none" w:sz="0" w:space="0" w:color="auto" w:frame="1"/>
        </w:rPr>
      </w:pPr>
    </w:p>
    <w:p w14:paraId="501804C4" w14:textId="77777777" w:rsidR="00832807" w:rsidRPr="00D55894" w:rsidRDefault="00832807" w:rsidP="00832807">
      <w:pPr>
        <w:pStyle w:val="NormalWeb"/>
        <w:numPr>
          <w:ilvl w:val="0"/>
          <w:numId w:val="2"/>
        </w:numPr>
        <w:spacing w:before="0" w:beforeAutospacing="0" w:after="240" w:afterAutospacing="0" w:line="276" w:lineRule="auto"/>
        <w:ind w:left="0" w:firstLine="0"/>
        <w:jc w:val="both"/>
        <w:textAlignment w:val="baseline"/>
        <w:rPr>
          <w:rStyle w:val="Textoennegrita"/>
          <w:rFonts w:ascii="Arial" w:hAnsi="Arial" w:cs="Arial"/>
          <w:color w:val="000000"/>
          <w:sz w:val="22"/>
          <w:szCs w:val="22"/>
          <w:u w:val="single"/>
          <w:bdr w:val="none" w:sz="0" w:space="0" w:color="auto" w:frame="1"/>
        </w:rPr>
      </w:pPr>
      <w:r w:rsidRPr="00D55894">
        <w:rPr>
          <w:rStyle w:val="Textoennegrita"/>
          <w:rFonts w:ascii="Arial" w:hAnsi="Arial" w:cs="Arial"/>
          <w:color w:val="000000"/>
          <w:sz w:val="22"/>
          <w:szCs w:val="22"/>
          <w:u w:val="single"/>
          <w:bdr w:val="none" w:sz="0" w:space="0" w:color="auto" w:frame="1"/>
        </w:rPr>
        <w:t>Características de la convocatoria</w:t>
      </w:r>
    </w:p>
    <w:p w14:paraId="447BB5CF" w14:textId="77777777" w:rsidR="00832807" w:rsidRPr="00D55894" w:rsidRDefault="00832807" w:rsidP="00832807">
      <w:pPr>
        <w:pStyle w:val="HTMLconformatoprevio"/>
        <w:spacing w:line="276" w:lineRule="auto"/>
        <w:jc w:val="both"/>
        <w:rPr>
          <w:rFonts w:ascii="Arial" w:hAnsi="Arial" w:cs="Arial"/>
          <w:color w:val="202124"/>
          <w:sz w:val="22"/>
          <w:szCs w:val="22"/>
        </w:rPr>
      </w:pPr>
      <w:r w:rsidRPr="00D55894">
        <w:rPr>
          <w:rStyle w:val="y2iqfc"/>
          <w:rFonts w:ascii="Arial" w:hAnsi="Arial" w:cs="Arial"/>
          <w:color w:val="202124"/>
          <w:sz w:val="22"/>
          <w:szCs w:val="22"/>
        </w:rPr>
        <w:t>El objeto, las condiciones y la finalidad de la concesión de subvenciones convocadas, los requisitos para solicitarlas, los documentos e informaciones que se deben adjuntar a la solicitud, así como los criterios de reparto constan en las bases específicas reguladoras de la convocatoria.</w:t>
      </w:r>
    </w:p>
    <w:p w14:paraId="58FAA189" w14:textId="77777777" w:rsidR="00832807" w:rsidRPr="00806492" w:rsidRDefault="00832807" w:rsidP="00832807">
      <w:pPr>
        <w:spacing w:after="0"/>
        <w:jc w:val="both"/>
        <w:rPr>
          <w:rFonts w:ascii="Arial" w:hAnsi="Arial" w:cs="Arial"/>
        </w:rPr>
      </w:pPr>
    </w:p>
    <w:p w14:paraId="2213EEB8" w14:textId="77777777" w:rsidR="00832807" w:rsidRPr="00806492" w:rsidRDefault="00832807" w:rsidP="00832807">
      <w:pPr>
        <w:spacing w:after="0"/>
        <w:jc w:val="both"/>
        <w:rPr>
          <w:rFonts w:ascii="Arial" w:hAnsi="Arial" w:cs="Arial"/>
          <w:b/>
          <w:u w:val="single"/>
        </w:rPr>
      </w:pPr>
      <w:r w:rsidRPr="00806492">
        <w:rPr>
          <w:rFonts w:ascii="Arial" w:hAnsi="Arial" w:cs="Arial"/>
          <w:b/>
        </w:rPr>
        <w:t>4.1 Beneficiarios</w:t>
      </w:r>
    </w:p>
    <w:p w14:paraId="71B9DC89" w14:textId="77777777" w:rsidR="00832807" w:rsidRPr="00806492" w:rsidRDefault="00832807" w:rsidP="00832807">
      <w:pPr>
        <w:pStyle w:val="Prrafodelista"/>
        <w:spacing w:after="0"/>
        <w:ind w:left="0"/>
        <w:jc w:val="both"/>
        <w:rPr>
          <w:rFonts w:ascii="Arial" w:hAnsi="Arial" w:cs="Arial"/>
          <w:sz w:val="10"/>
        </w:rPr>
      </w:pPr>
    </w:p>
    <w:p w14:paraId="024E6FDB" w14:textId="77777777" w:rsidR="00832807" w:rsidRPr="00D55894" w:rsidRDefault="00832807" w:rsidP="00832807">
      <w:pPr>
        <w:pStyle w:val="HTMLconformatoprevio"/>
        <w:spacing w:line="276" w:lineRule="auto"/>
        <w:rPr>
          <w:rFonts w:ascii="Arial" w:hAnsi="Arial" w:cs="Arial"/>
          <w:color w:val="202124"/>
          <w:sz w:val="22"/>
          <w:szCs w:val="22"/>
        </w:rPr>
      </w:pPr>
      <w:r w:rsidRPr="00806492">
        <w:rPr>
          <w:rStyle w:val="y2iqfc"/>
          <w:rFonts w:ascii="Arial" w:hAnsi="Arial" w:cs="Arial"/>
          <w:color w:val="202124"/>
          <w:sz w:val="22"/>
          <w:szCs w:val="22"/>
        </w:rPr>
        <w:t>Tendrán la condición</w:t>
      </w:r>
      <w:r w:rsidRPr="00D55894">
        <w:rPr>
          <w:rStyle w:val="y2iqfc"/>
          <w:rFonts w:ascii="Arial" w:hAnsi="Arial" w:cs="Arial"/>
          <w:color w:val="202124"/>
          <w:sz w:val="22"/>
          <w:szCs w:val="22"/>
        </w:rPr>
        <w:t xml:space="preserve"> de beneficiarios las familias de Vila-seca con hijos escolarizados en las guarderías de titularidad privada del municipio de Vila-seca.</w:t>
      </w:r>
    </w:p>
    <w:p w14:paraId="1625D03F" w14:textId="77777777" w:rsidR="00832807" w:rsidRPr="00D55894" w:rsidRDefault="00832807" w:rsidP="00832807">
      <w:pPr>
        <w:spacing w:after="0"/>
        <w:jc w:val="both"/>
        <w:rPr>
          <w:rFonts w:ascii="Arial" w:hAnsi="Arial" w:cs="Arial"/>
        </w:rPr>
      </w:pPr>
    </w:p>
    <w:p w14:paraId="43B2B065" w14:textId="77777777" w:rsidR="00832807" w:rsidRPr="00D55894" w:rsidRDefault="00832807" w:rsidP="00832807">
      <w:pPr>
        <w:pStyle w:val="Prrafodelista"/>
        <w:numPr>
          <w:ilvl w:val="1"/>
          <w:numId w:val="16"/>
        </w:numPr>
        <w:spacing w:after="0"/>
        <w:jc w:val="both"/>
        <w:rPr>
          <w:rFonts w:ascii="Arial" w:hAnsi="Arial" w:cs="Arial"/>
          <w:b/>
        </w:rPr>
      </w:pPr>
      <w:r w:rsidRPr="00D55894">
        <w:rPr>
          <w:rFonts w:ascii="Arial" w:hAnsi="Arial" w:cs="Arial"/>
          <w:b/>
        </w:rPr>
        <w:t>Requisitos</w:t>
      </w:r>
    </w:p>
    <w:p w14:paraId="3925E351" w14:textId="77777777" w:rsidR="00832807" w:rsidRPr="00D55894" w:rsidRDefault="00832807" w:rsidP="00832807">
      <w:pPr>
        <w:pStyle w:val="Prrafodelista"/>
        <w:spacing w:after="0"/>
        <w:ind w:left="0"/>
        <w:jc w:val="both"/>
        <w:rPr>
          <w:rFonts w:ascii="Arial" w:hAnsi="Arial" w:cs="Arial"/>
          <w:sz w:val="10"/>
        </w:rPr>
      </w:pPr>
    </w:p>
    <w:p w14:paraId="7D8E5EFB" w14:textId="77777777" w:rsidR="00832807" w:rsidRPr="00D55894" w:rsidRDefault="00832807" w:rsidP="00832807">
      <w:pPr>
        <w:pStyle w:val="HTMLconformatoprevio"/>
        <w:spacing w:line="276" w:lineRule="auto"/>
        <w:jc w:val="both"/>
        <w:rPr>
          <w:rFonts w:ascii="Arial" w:hAnsi="Arial" w:cs="Arial"/>
          <w:color w:val="202124"/>
          <w:sz w:val="22"/>
          <w:szCs w:val="22"/>
        </w:rPr>
      </w:pPr>
      <w:r w:rsidRPr="00D55894">
        <w:rPr>
          <w:rStyle w:val="y2iqfc"/>
          <w:rFonts w:ascii="Arial" w:hAnsi="Arial" w:cs="Arial"/>
          <w:color w:val="202124"/>
          <w:sz w:val="22"/>
          <w:szCs w:val="22"/>
        </w:rPr>
        <w:t>a) Al menos un miembro de la unidad familiar / unidad de convivencia debe estar empadronado/a en el municipio de Vila-seca con una antigüedad mínima de un año en el momento de presentar la solicitud. Este requisito se acreditará mediante certificación que el Ayuntamiento incorporará de oficio al expediente.</w:t>
      </w:r>
    </w:p>
    <w:p w14:paraId="59DECB1A" w14:textId="77777777" w:rsidR="00832807" w:rsidRPr="00D55894" w:rsidRDefault="00832807" w:rsidP="00832807">
      <w:pPr>
        <w:pStyle w:val="Prrafodelista"/>
        <w:spacing w:after="0"/>
        <w:ind w:left="360"/>
        <w:jc w:val="both"/>
        <w:rPr>
          <w:rFonts w:ascii="Arial" w:hAnsi="Arial" w:cs="Arial"/>
        </w:rPr>
      </w:pPr>
      <w:r w:rsidRPr="00D55894">
        <w:rPr>
          <w:rFonts w:ascii="Arial" w:hAnsi="Arial" w:cs="Arial"/>
        </w:rPr>
        <w:t xml:space="preserve"> </w:t>
      </w:r>
    </w:p>
    <w:p w14:paraId="53229177" w14:textId="77777777" w:rsidR="00832807" w:rsidRPr="00D55894" w:rsidRDefault="00832807" w:rsidP="00832807">
      <w:pPr>
        <w:pStyle w:val="HTMLconformatoprevio"/>
        <w:spacing w:line="276" w:lineRule="auto"/>
        <w:jc w:val="both"/>
        <w:rPr>
          <w:rStyle w:val="y2iqfc"/>
          <w:rFonts w:ascii="Arial" w:hAnsi="Arial" w:cs="Arial"/>
          <w:color w:val="202124"/>
          <w:sz w:val="22"/>
          <w:szCs w:val="22"/>
        </w:rPr>
      </w:pPr>
      <w:r w:rsidRPr="00D55894">
        <w:rPr>
          <w:rStyle w:val="y2iqfc"/>
          <w:rFonts w:ascii="Arial" w:hAnsi="Arial" w:cs="Arial"/>
          <w:color w:val="202124"/>
          <w:sz w:val="22"/>
          <w:szCs w:val="22"/>
        </w:rPr>
        <w:t>b) Tener uno o más hijos escolarizados en las guarderías de titularidad privada del municipio de Vila-seca durante el curso escolar en curso. A estos efectos, tendrán la consideración de guarderías de titularidad privada aquellos centros que imparten primer ciclo de educación infantil que hayan sido autorizados por el Departamento de Educación de la Generalidad de Cataluña.</w:t>
      </w:r>
    </w:p>
    <w:p w14:paraId="70336715" w14:textId="77777777" w:rsidR="00832807" w:rsidRPr="00D55894" w:rsidRDefault="00832807" w:rsidP="00832807">
      <w:pPr>
        <w:pStyle w:val="HTMLconformatoprevio"/>
        <w:spacing w:line="276" w:lineRule="auto"/>
        <w:jc w:val="both"/>
        <w:rPr>
          <w:rFonts w:ascii="Arial" w:hAnsi="Arial" w:cs="Arial"/>
          <w:color w:val="202124"/>
          <w:sz w:val="22"/>
          <w:szCs w:val="22"/>
        </w:rPr>
      </w:pPr>
    </w:p>
    <w:p w14:paraId="7F067D32" w14:textId="77777777" w:rsidR="00832807" w:rsidRDefault="00832807" w:rsidP="00EE3546">
      <w:pPr>
        <w:pStyle w:val="HTMLconformatoprevio"/>
        <w:spacing w:line="276" w:lineRule="auto"/>
        <w:jc w:val="both"/>
        <w:rPr>
          <w:rStyle w:val="y2iqfc"/>
          <w:rFonts w:ascii="Arial" w:hAnsi="Arial" w:cs="Arial"/>
          <w:color w:val="202124"/>
          <w:sz w:val="22"/>
          <w:szCs w:val="22"/>
        </w:rPr>
      </w:pPr>
      <w:r w:rsidRPr="00D55894">
        <w:rPr>
          <w:rStyle w:val="y2iqfc"/>
          <w:rFonts w:ascii="Arial" w:hAnsi="Arial" w:cs="Arial"/>
          <w:color w:val="202124"/>
          <w:sz w:val="22"/>
          <w:szCs w:val="22"/>
        </w:rPr>
        <w:t>c) La renta de la unidad familiar / unidad de convivencia del año anterior no puede superar el límite máximo económico fijado en cada apartado previsto en el anexo I de estas bases.</w:t>
      </w:r>
    </w:p>
    <w:p w14:paraId="36FDEF03" w14:textId="77777777" w:rsidR="00EE3546" w:rsidRPr="00D55894" w:rsidRDefault="00EE3546" w:rsidP="00EE3546">
      <w:pPr>
        <w:pStyle w:val="HTMLconformatoprevio"/>
        <w:spacing w:line="276" w:lineRule="auto"/>
        <w:jc w:val="both"/>
        <w:rPr>
          <w:rFonts w:ascii="Arial" w:hAnsi="Arial" w:cs="Arial"/>
        </w:rPr>
      </w:pPr>
    </w:p>
    <w:p w14:paraId="46C705B4" w14:textId="77777777" w:rsidR="00832807" w:rsidRPr="00D55894" w:rsidRDefault="00832807" w:rsidP="00832807">
      <w:pPr>
        <w:pStyle w:val="HTMLconformatoprevio"/>
        <w:spacing w:line="276" w:lineRule="auto"/>
        <w:jc w:val="both"/>
        <w:rPr>
          <w:rFonts w:ascii="Arial" w:hAnsi="Arial" w:cs="Arial"/>
          <w:color w:val="202124"/>
          <w:sz w:val="22"/>
          <w:szCs w:val="22"/>
        </w:rPr>
      </w:pPr>
      <w:r w:rsidRPr="00D55894">
        <w:rPr>
          <w:rStyle w:val="y2iqfc"/>
          <w:rFonts w:ascii="Arial" w:hAnsi="Arial" w:cs="Arial"/>
          <w:color w:val="202124"/>
          <w:sz w:val="22"/>
          <w:szCs w:val="22"/>
        </w:rPr>
        <w:t>d) En caso de familia numerosa, deberá acreditarse mediante el título, expedido por el Departamento correspondiente de la Generalidad de Cataluña, que acredite esta situación y que esté vigente todo el curso escolar en curso.</w:t>
      </w:r>
    </w:p>
    <w:p w14:paraId="5C32AC65" w14:textId="77777777" w:rsidR="00EE3546" w:rsidRDefault="00EE3546" w:rsidP="00832807">
      <w:pPr>
        <w:pStyle w:val="HTMLconformatoprevio"/>
        <w:spacing w:line="276" w:lineRule="auto"/>
        <w:jc w:val="both"/>
        <w:rPr>
          <w:rStyle w:val="y2iqfc"/>
          <w:rFonts w:ascii="Arial" w:hAnsi="Arial" w:cs="Arial"/>
          <w:color w:val="202124"/>
          <w:sz w:val="22"/>
          <w:szCs w:val="22"/>
        </w:rPr>
      </w:pPr>
    </w:p>
    <w:p w14:paraId="1F0C8F03" w14:textId="77777777" w:rsidR="00832807" w:rsidRPr="00D55894" w:rsidRDefault="00832807" w:rsidP="00832807">
      <w:pPr>
        <w:pStyle w:val="HTMLconformatoprevio"/>
        <w:spacing w:line="276" w:lineRule="auto"/>
        <w:jc w:val="both"/>
        <w:rPr>
          <w:rStyle w:val="y2iqfc"/>
          <w:rFonts w:ascii="Arial" w:hAnsi="Arial" w:cs="Arial"/>
          <w:color w:val="202124"/>
          <w:sz w:val="22"/>
          <w:szCs w:val="22"/>
        </w:rPr>
      </w:pPr>
      <w:r w:rsidRPr="00D55894">
        <w:rPr>
          <w:rStyle w:val="y2iqfc"/>
          <w:rFonts w:ascii="Arial" w:hAnsi="Arial" w:cs="Arial"/>
          <w:color w:val="202124"/>
          <w:sz w:val="22"/>
          <w:szCs w:val="22"/>
        </w:rPr>
        <w:t>e) Cumplir los requisitos generales previstos en el artículo 13.2 de la Ley 38/2003, de 17 de noviembre, general de subvenciones.</w:t>
      </w:r>
    </w:p>
    <w:p w14:paraId="3FD72448" w14:textId="77777777" w:rsidR="00832807" w:rsidRPr="00D55894" w:rsidRDefault="00832807" w:rsidP="00832807">
      <w:pPr>
        <w:pStyle w:val="HTMLconformatoprevio"/>
        <w:spacing w:line="276" w:lineRule="auto"/>
        <w:jc w:val="both"/>
        <w:rPr>
          <w:rFonts w:ascii="Arial" w:hAnsi="Arial" w:cs="Arial"/>
          <w:color w:val="202124"/>
          <w:sz w:val="22"/>
          <w:szCs w:val="22"/>
        </w:rPr>
      </w:pPr>
    </w:p>
    <w:p w14:paraId="3B97AEDB" w14:textId="77777777" w:rsidR="00832807" w:rsidRPr="00D55894" w:rsidRDefault="00832807" w:rsidP="00832807">
      <w:pPr>
        <w:pStyle w:val="Prrafodelista"/>
        <w:ind w:left="360"/>
        <w:jc w:val="both"/>
        <w:rPr>
          <w:rFonts w:ascii="Arial" w:hAnsi="Arial" w:cs="Arial"/>
        </w:rPr>
      </w:pPr>
    </w:p>
    <w:p w14:paraId="451BD316" w14:textId="77777777" w:rsidR="00832807" w:rsidRPr="00D55894" w:rsidRDefault="00832807" w:rsidP="00832807">
      <w:pPr>
        <w:pStyle w:val="Prrafodelista"/>
        <w:numPr>
          <w:ilvl w:val="1"/>
          <w:numId w:val="16"/>
        </w:numPr>
        <w:spacing w:after="0"/>
        <w:jc w:val="both"/>
        <w:rPr>
          <w:rFonts w:ascii="Arial" w:hAnsi="Arial" w:cs="Arial"/>
          <w:b/>
        </w:rPr>
      </w:pPr>
      <w:r w:rsidRPr="00D55894">
        <w:rPr>
          <w:rFonts w:ascii="Arial" w:hAnsi="Arial" w:cs="Arial"/>
          <w:b/>
        </w:rPr>
        <w:lastRenderedPageBreak/>
        <w:t>Obligaciones de los beneficiarios</w:t>
      </w:r>
    </w:p>
    <w:p w14:paraId="577DD06D" w14:textId="77777777" w:rsidR="00832807" w:rsidRPr="00D55894" w:rsidRDefault="00832807" w:rsidP="00832807">
      <w:pPr>
        <w:spacing w:after="0"/>
        <w:jc w:val="both"/>
        <w:rPr>
          <w:rFonts w:ascii="Arial" w:hAnsi="Arial" w:cs="Arial"/>
          <w:b/>
          <w:sz w:val="10"/>
          <w:u w:val="single"/>
        </w:rPr>
      </w:pPr>
    </w:p>
    <w:p w14:paraId="10B1D2D9" w14:textId="77777777" w:rsidR="00832807" w:rsidRPr="00D55894" w:rsidRDefault="00832807" w:rsidP="00832807">
      <w:pPr>
        <w:pStyle w:val="HTMLconformatoprevio"/>
        <w:spacing w:line="276" w:lineRule="auto"/>
        <w:jc w:val="both"/>
        <w:rPr>
          <w:rFonts w:ascii="Arial" w:hAnsi="Arial" w:cs="Arial"/>
          <w:color w:val="202124"/>
          <w:sz w:val="22"/>
          <w:szCs w:val="22"/>
        </w:rPr>
      </w:pPr>
      <w:r w:rsidRPr="00D55894">
        <w:rPr>
          <w:rStyle w:val="y2iqfc"/>
          <w:rFonts w:ascii="Arial" w:hAnsi="Arial" w:cs="Arial"/>
          <w:color w:val="202124"/>
          <w:sz w:val="22"/>
          <w:szCs w:val="22"/>
        </w:rPr>
        <w:t>Son obligaciones de los beneficiarios de estas subvenciones, además de las especificadas en el artículo 14 LGS, las que a continuación se indican:</w:t>
      </w:r>
    </w:p>
    <w:p w14:paraId="10F27BDE" w14:textId="77777777" w:rsidR="00832807" w:rsidRPr="00D55894" w:rsidRDefault="00832807" w:rsidP="00832807">
      <w:pPr>
        <w:spacing w:after="0"/>
        <w:jc w:val="both"/>
        <w:rPr>
          <w:rFonts w:ascii="Arial" w:hAnsi="Arial" w:cs="Arial"/>
          <w:color w:val="202124"/>
        </w:rPr>
      </w:pPr>
      <w:r w:rsidRPr="00D55894">
        <w:br/>
      </w:r>
      <w:r w:rsidRPr="00D55894">
        <w:rPr>
          <w:rFonts w:ascii="Arial" w:hAnsi="Arial" w:cs="Arial"/>
          <w:color w:val="202124"/>
        </w:rPr>
        <w:t>a) Estar al corriente de las obligaciones fiscales con el Ayuntamiento, lo que se comprobará de oficio mediante informe de Intervención / Tesorería.</w:t>
      </w:r>
    </w:p>
    <w:p w14:paraId="4186AD7E" w14:textId="77777777" w:rsidR="00832807" w:rsidRPr="00D55894" w:rsidRDefault="00832807" w:rsidP="00832807">
      <w:pPr>
        <w:spacing w:after="0"/>
        <w:rPr>
          <w:rFonts w:ascii="Arial" w:hAnsi="Arial" w:cs="Arial"/>
        </w:rPr>
      </w:pPr>
    </w:p>
    <w:p w14:paraId="66BA9D4D" w14:textId="77777777" w:rsidR="00832807" w:rsidRPr="00D55894" w:rsidRDefault="00832807" w:rsidP="00832807">
      <w:pPr>
        <w:spacing w:after="0"/>
        <w:jc w:val="both"/>
        <w:rPr>
          <w:rFonts w:ascii="Arial" w:hAnsi="Arial" w:cs="Arial"/>
        </w:rPr>
      </w:pPr>
      <w:r w:rsidRPr="00D55894">
        <w:rPr>
          <w:rFonts w:ascii="Arial" w:hAnsi="Arial" w:cs="Arial"/>
        </w:rPr>
        <w:t xml:space="preserve">b) Estar al corriente de las obligaciones tributarias y con la Seguridad Social. </w:t>
      </w:r>
    </w:p>
    <w:p w14:paraId="20318DB5" w14:textId="77777777" w:rsidR="00832807" w:rsidRPr="00D55894" w:rsidRDefault="00832807" w:rsidP="00832807">
      <w:pPr>
        <w:spacing w:after="0"/>
        <w:jc w:val="both"/>
        <w:rPr>
          <w:rFonts w:ascii="Arial" w:hAnsi="Arial" w:cs="Arial"/>
        </w:rPr>
      </w:pPr>
    </w:p>
    <w:p w14:paraId="28162076" w14:textId="77777777" w:rsidR="00832807" w:rsidRPr="00D55894" w:rsidRDefault="00832807" w:rsidP="00832807">
      <w:pPr>
        <w:pStyle w:val="HTMLconformatoprevio"/>
        <w:spacing w:line="276" w:lineRule="auto"/>
        <w:jc w:val="both"/>
        <w:rPr>
          <w:rFonts w:ascii="Arial" w:hAnsi="Arial" w:cs="Arial"/>
          <w:color w:val="202124"/>
          <w:sz w:val="22"/>
          <w:szCs w:val="22"/>
        </w:rPr>
      </w:pPr>
      <w:r w:rsidRPr="00D55894">
        <w:rPr>
          <w:rStyle w:val="y2iqfc"/>
          <w:rFonts w:ascii="Arial" w:hAnsi="Arial" w:cs="Arial"/>
          <w:color w:val="202124"/>
          <w:sz w:val="22"/>
          <w:szCs w:val="22"/>
        </w:rPr>
        <w:t xml:space="preserve">c) Someterse a las actuaciones de comprobación y de control financiero que realice la Intervención General del Ayuntamiento, y a aportar toda la información que les sea requerida en el ejercicio de las actuaciones anteriores y </w:t>
      </w:r>
      <w:proofErr w:type="gramStart"/>
      <w:r w:rsidRPr="00D55894">
        <w:rPr>
          <w:rStyle w:val="y2iqfc"/>
          <w:rFonts w:ascii="Arial" w:hAnsi="Arial" w:cs="Arial"/>
          <w:color w:val="202124"/>
          <w:sz w:val="22"/>
          <w:szCs w:val="22"/>
        </w:rPr>
        <w:t>en relación a</w:t>
      </w:r>
      <w:proofErr w:type="gramEnd"/>
      <w:r w:rsidRPr="00D55894">
        <w:rPr>
          <w:rStyle w:val="y2iqfc"/>
          <w:rFonts w:ascii="Arial" w:hAnsi="Arial" w:cs="Arial"/>
          <w:color w:val="202124"/>
          <w:sz w:val="22"/>
          <w:szCs w:val="22"/>
        </w:rPr>
        <w:t xml:space="preserve"> la subvención concedida</w:t>
      </w:r>
    </w:p>
    <w:p w14:paraId="73E8222F" w14:textId="77777777" w:rsidR="00832807" w:rsidRPr="00D55894" w:rsidRDefault="00832807" w:rsidP="00832807">
      <w:pPr>
        <w:spacing w:after="0"/>
        <w:jc w:val="both"/>
        <w:rPr>
          <w:rFonts w:ascii="Arial" w:hAnsi="Arial" w:cs="Arial"/>
        </w:rPr>
      </w:pPr>
    </w:p>
    <w:p w14:paraId="2B7464AE" w14:textId="77777777" w:rsidR="00832807" w:rsidRPr="00D55894" w:rsidRDefault="00832807" w:rsidP="00832807">
      <w:pPr>
        <w:spacing w:after="0"/>
        <w:jc w:val="both"/>
        <w:rPr>
          <w:rFonts w:ascii="Arial" w:hAnsi="Arial" w:cs="Arial"/>
        </w:rPr>
      </w:pPr>
      <w:r w:rsidRPr="00D55894">
        <w:rPr>
          <w:rFonts w:ascii="Arial" w:hAnsi="Arial" w:cs="Arial"/>
        </w:rPr>
        <w:t>d) Acreditar el cumplim</w:t>
      </w:r>
      <w:r>
        <w:rPr>
          <w:rFonts w:ascii="Arial" w:hAnsi="Arial" w:cs="Arial"/>
        </w:rPr>
        <w:t>i</w:t>
      </w:r>
      <w:r w:rsidRPr="00D55894">
        <w:rPr>
          <w:rFonts w:ascii="Arial" w:hAnsi="Arial" w:cs="Arial"/>
        </w:rPr>
        <w:t>ento de los requisitos y de las condiciones que determinan la concesión de la subvención.</w:t>
      </w:r>
    </w:p>
    <w:p w14:paraId="2B472793" w14:textId="77777777" w:rsidR="00832807" w:rsidRPr="00D55894" w:rsidRDefault="00832807" w:rsidP="00832807">
      <w:pPr>
        <w:spacing w:after="0"/>
        <w:jc w:val="both"/>
        <w:rPr>
          <w:rFonts w:ascii="Arial" w:hAnsi="Arial" w:cs="Arial"/>
        </w:rPr>
      </w:pPr>
    </w:p>
    <w:p w14:paraId="63C60D5D" w14:textId="77777777" w:rsidR="00832807" w:rsidRPr="00D55894" w:rsidRDefault="00832807" w:rsidP="00832807">
      <w:pPr>
        <w:pStyle w:val="Prrafodelista"/>
        <w:numPr>
          <w:ilvl w:val="1"/>
          <w:numId w:val="16"/>
        </w:numPr>
        <w:spacing w:after="0"/>
        <w:ind w:left="0" w:firstLine="0"/>
        <w:jc w:val="both"/>
        <w:rPr>
          <w:rFonts w:ascii="Arial" w:hAnsi="Arial" w:cs="Arial"/>
          <w:b/>
        </w:rPr>
      </w:pPr>
      <w:r w:rsidRPr="00D55894">
        <w:rPr>
          <w:rFonts w:ascii="Arial" w:hAnsi="Arial" w:cs="Arial"/>
          <w:b/>
        </w:rPr>
        <w:t>Lugar de presentación de solicitudes</w:t>
      </w:r>
    </w:p>
    <w:p w14:paraId="3FFB9641" w14:textId="77777777" w:rsidR="00832807" w:rsidRPr="00D55894" w:rsidRDefault="00832807" w:rsidP="00832807">
      <w:pPr>
        <w:pStyle w:val="Prrafodelista"/>
        <w:spacing w:after="0"/>
        <w:ind w:left="0"/>
        <w:jc w:val="both"/>
        <w:rPr>
          <w:rFonts w:ascii="Arial" w:hAnsi="Arial" w:cs="Arial"/>
          <w:sz w:val="10"/>
        </w:rPr>
      </w:pPr>
    </w:p>
    <w:p w14:paraId="31C023EA" w14:textId="77777777" w:rsidR="00832807" w:rsidRPr="00D55894" w:rsidRDefault="00832807" w:rsidP="00832807">
      <w:pPr>
        <w:pStyle w:val="HTMLconformatoprevio"/>
        <w:spacing w:line="276" w:lineRule="auto"/>
        <w:jc w:val="both"/>
        <w:rPr>
          <w:rFonts w:ascii="Arial" w:hAnsi="Arial" w:cs="Arial"/>
          <w:color w:val="202124"/>
          <w:sz w:val="22"/>
          <w:szCs w:val="22"/>
        </w:rPr>
      </w:pPr>
      <w:r w:rsidRPr="00D55894">
        <w:rPr>
          <w:rStyle w:val="y2iqfc"/>
          <w:rFonts w:ascii="Arial" w:hAnsi="Arial" w:cs="Arial"/>
          <w:color w:val="202124"/>
          <w:sz w:val="22"/>
          <w:szCs w:val="22"/>
        </w:rPr>
        <w:t xml:space="preserve">Las solicitudes de concesión de subvenciones se presentarán y formalizarán en los impresos que estarán al alcance de los interesados ​​en la sede electrónica </w:t>
      </w:r>
      <w:r w:rsidR="009A6164">
        <w:rPr>
          <w:rStyle w:val="y2iqfc"/>
          <w:rFonts w:ascii="Arial" w:hAnsi="Arial" w:cs="Arial"/>
          <w:color w:val="202124"/>
          <w:sz w:val="22"/>
          <w:szCs w:val="22"/>
        </w:rPr>
        <w:t xml:space="preserve">del Ayuntamiento de Vila-seca </w:t>
      </w:r>
      <w:r w:rsidRPr="00D55894">
        <w:rPr>
          <w:rStyle w:val="y2iqfc"/>
          <w:rFonts w:ascii="Arial" w:hAnsi="Arial" w:cs="Arial"/>
          <w:color w:val="202124"/>
          <w:sz w:val="22"/>
          <w:szCs w:val="22"/>
        </w:rPr>
        <w:t>y</w:t>
      </w:r>
      <w:r w:rsidR="009A6164">
        <w:rPr>
          <w:rStyle w:val="y2iqfc"/>
          <w:rFonts w:ascii="Arial" w:hAnsi="Arial" w:cs="Arial"/>
          <w:color w:val="202124"/>
          <w:sz w:val="22"/>
          <w:szCs w:val="22"/>
        </w:rPr>
        <w:t xml:space="preserve"> a la Oficina de Atención al Ciudadano (OAC), d</w:t>
      </w:r>
      <w:r w:rsidRPr="00D55894">
        <w:rPr>
          <w:rStyle w:val="y2iqfc"/>
          <w:rFonts w:ascii="Arial" w:hAnsi="Arial" w:cs="Arial"/>
          <w:color w:val="202124"/>
          <w:sz w:val="22"/>
          <w:szCs w:val="22"/>
        </w:rPr>
        <w:t>e acuerdo con lo previsto en el artículo 14 de la Ley 39/2015.</w:t>
      </w:r>
    </w:p>
    <w:p w14:paraId="332E9BDB" w14:textId="77777777" w:rsidR="00832807" w:rsidRPr="00D55894" w:rsidRDefault="00832807" w:rsidP="00832807">
      <w:pPr>
        <w:pStyle w:val="Prrafodelista"/>
        <w:spacing w:after="0"/>
        <w:ind w:left="0"/>
        <w:jc w:val="both"/>
        <w:rPr>
          <w:rFonts w:ascii="Arial" w:hAnsi="Arial" w:cs="Arial"/>
        </w:rPr>
      </w:pPr>
    </w:p>
    <w:p w14:paraId="1E1DDDDA" w14:textId="77777777" w:rsidR="00832807" w:rsidRPr="00D55894" w:rsidRDefault="00832807" w:rsidP="00832807">
      <w:pPr>
        <w:pStyle w:val="HTMLconformatoprevio"/>
        <w:spacing w:line="276" w:lineRule="auto"/>
        <w:jc w:val="both"/>
        <w:rPr>
          <w:rFonts w:ascii="Arial" w:hAnsi="Arial" w:cs="Arial"/>
          <w:color w:val="202124"/>
          <w:sz w:val="22"/>
          <w:szCs w:val="22"/>
        </w:rPr>
      </w:pPr>
      <w:r w:rsidRPr="00D55894">
        <w:rPr>
          <w:rStyle w:val="y2iqfc"/>
          <w:rFonts w:ascii="Arial" w:hAnsi="Arial" w:cs="Arial"/>
          <w:color w:val="202124"/>
          <w:sz w:val="22"/>
          <w:szCs w:val="22"/>
        </w:rPr>
        <w:t>El plazo de presentación será d</w:t>
      </w:r>
      <w:r w:rsidR="009A6164">
        <w:rPr>
          <w:rStyle w:val="y2iqfc"/>
          <w:rFonts w:ascii="Arial" w:hAnsi="Arial" w:cs="Arial"/>
          <w:color w:val="202124"/>
          <w:sz w:val="22"/>
          <w:szCs w:val="22"/>
        </w:rPr>
        <w:t>urante el curso escolar 2024-2025</w:t>
      </w:r>
      <w:r w:rsidRPr="00D55894">
        <w:rPr>
          <w:rStyle w:val="y2iqfc"/>
          <w:rFonts w:ascii="Arial" w:hAnsi="Arial" w:cs="Arial"/>
          <w:color w:val="202124"/>
          <w:sz w:val="22"/>
          <w:szCs w:val="22"/>
        </w:rPr>
        <w:t>, de septiembre a agosto (ambos inclusive) y se presentarán firmadas por la persona solicitante y acompañadas de la siguiente documentación:</w:t>
      </w:r>
    </w:p>
    <w:p w14:paraId="7AD4BDFF" w14:textId="77777777" w:rsidR="00832807" w:rsidRPr="00D55894" w:rsidRDefault="00832807" w:rsidP="00832807">
      <w:pPr>
        <w:pStyle w:val="Prrafodelista"/>
        <w:ind w:left="0"/>
        <w:jc w:val="both"/>
        <w:rPr>
          <w:rFonts w:ascii="Arial" w:hAnsi="Arial" w:cs="Arial"/>
        </w:rPr>
      </w:pPr>
    </w:p>
    <w:p w14:paraId="4E89DC9E" w14:textId="77777777" w:rsidR="00832807" w:rsidRPr="00D55894" w:rsidRDefault="00832807" w:rsidP="00832807">
      <w:pPr>
        <w:pStyle w:val="Prrafodelista"/>
        <w:numPr>
          <w:ilvl w:val="0"/>
          <w:numId w:val="8"/>
        </w:numPr>
        <w:spacing w:after="120"/>
        <w:ind w:left="568" w:hanging="284"/>
        <w:contextualSpacing w:val="0"/>
        <w:jc w:val="both"/>
        <w:rPr>
          <w:rFonts w:ascii="Arial" w:hAnsi="Arial" w:cs="Arial"/>
          <w:color w:val="202124"/>
        </w:rPr>
      </w:pPr>
      <w:r w:rsidRPr="00D55894">
        <w:rPr>
          <w:rFonts w:ascii="Arial" w:hAnsi="Arial" w:cs="Arial"/>
        </w:rPr>
        <w:t>DNI/NIE de todos los miembros de la unidad familiar/unidad de convivencia.</w:t>
      </w:r>
    </w:p>
    <w:p w14:paraId="19E17257" w14:textId="77777777" w:rsidR="00832807" w:rsidRPr="00D55894" w:rsidRDefault="00832807" w:rsidP="00832807">
      <w:pPr>
        <w:pStyle w:val="Prrafodelista"/>
        <w:numPr>
          <w:ilvl w:val="0"/>
          <w:numId w:val="8"/>
        </w:numPr>
        <w:spacing w:after="120"/>
        <w:ind w:left="568" w:hanging="284"/>
        <w:contextualSpacing w:val="0"/>
        <w:jc w:val="both"/>
        <w:rPr>
          <w:rStyle w:val="y2iqfc"/>
          <w:rFonts w:ascii="Arial" w:hAnsi="Arial" w:cs="Arial"/>
          <w:color w:val="202124"/>
        </w:rPr>
      </w:pPr>
      <w:r w:rsidRPr="00D55894">
        <w:rPr>
          <w:rStyle w:val="y2iqfc"/>
          <w:rFonts w:ascii="Arial" w:hAnsi="Arial" w:cs="Arial"/>
          <w:color w:val="202124"/>
        </w:rPr>
        <w:t>Certificado de la guardería privada</w:t>
      </w:r>
      <w:r w:rsidR="009A6164">
        <w:rPr>
          <w:rStyle w:val="y2iqfc"/>
          <w:rFonts w:ascii="Arial" w:hAnsi="Arial" w:cs="Arial"/>
          <w:color w:val="202124"/>
        </w:rPr>
        <w:t xml:space="preserve"> </w:t>
      </w:r>
      <w:r w:rsidR="00D150E9">
        <w:rPr>
          <w:rStyle w:val="y2iqfc"/>
          <w:rFonts w:ascii="Arial" w:hAnsi="Arial" w:cs="Arial"/>
          <w:color w:val="202124"/>
        </w:rPr>
        <w:t>justificando la escolarización y lo</w:t>
      </w:r>
      <w:r w:rsidR="009A6164">
        <w:rPr>
          <w:rStyle w:val="y2iqfc"/>
          <w:rFonts w:ascii="Arial" w:hAnsi="Arial" w:cs="Arial"/>
          <w:color w:val="202124"/>
        </w:rPr>
        <w:t>s servicios a los que</w:t>
      </w:r>
      <w:r w:rsidRPr="00D55894">
        <w:rPr>
          <w:rStyle w:val="y2iqfc"/>
          <w:rFonts w:ascii="Arial" w:hAnsi="Arial" w:cs="Arial"/>
          <w:color w:val="202124"/>
        </w:rPr>
        <w:t xml:space="preserve"> se h</w:t>
      </w:r>
      <w:r w:rsidR="009A6164">
        <w:rPr>
          <w:rStyle w:val="y2iqfc"/>
          <w:rFonts w:ascii="Arial" w:hAnsi="Arial" w:cs="Arial"/>
          <w:color w:val="202124"/>
        </w:rPr>
        <w:t xml:space="preserve">a matriculado el hijo al </w:t>
      </w:r>
      <w:r w:rsidRPr="00D55894">
        <w:rPr>
          <w:rStyle w:val="y2iqfc"/>
          <w:rFonts w:ascii="Arial" w:hAnsi="Arial" w:cs="Arial"/>
          <w:color w:val="202124"/>
        </w:rPr>
        <w:t>curso escolar correspondiente, así como el periodo que comprende el curso escolar.</w:t>
      </w:r>
    </w:p>
    <w:p w14:paraId="78EC3E61" w14:textId="77777777" w:rsidR="00832807" w:rsidRPr="00D55894" w:rsidRDefault="00832807" w:rsidP="00832807">
      <w:pPr>
        <w:pStyle w:val="Prrafodelista"/>
        <w:numPr>
          <w:ilvl w:val="0"/>
          <w:numId w:val="8"/>
        </w:numPr>
        <w:spacing w:after="120"/>
        <w:ind w:left="568" w:hanging="284"/>
        <w:contextualSpacing w:val="0"/>
        <w:jc w:val="both"/>
        <w:rPr>
          <w:rStyle w:val="y2iqfc"/>
          <w:rFonts w:ascii="Arial" w:hAnsi="Arial" w:cs="Arial"/>
          <w:color w:val="202124"/>
        </w:rPr>
      </w:pPr>
      <w:r w:rsidRPr="00D55894">
        <w:rPr>
          <w:rStyle w:val="y2iqfc"/>
          <w:rFonts w:ascii="Arial" w:hAnsi="Arial" w:cs="Arial"/>
          <w:color w:val="202124"/>
        </w:rPr>
        <w:t>Última declaración de la renta de todos los miembros de la unidad familiar que tengan ingresos económicos o negativo de hacienda de la unidad familiar. En caso de que este documento no sea posible aportarlo, se presentarán nóminas, certificados de las prestaciones o subsidios percibidos u otra documentación que permita acreditar los ingresos del núcleo familiar.</w:t>
      </w:r>
    </w:p>
    <w:p w14:paraId="1A221A15" w14:textId="77777777" w:rsidR="00832807" w:rsidRPr="00D55894" w:rsidRDefault="00832807" w:rsidP="00832807">
      <w:pPr>
        <w:pStyle w:val="Prrafodelista"/>
        <w:numPr>
          <w:ilvl w:val="0"/>
          <w:numId w:val="8"/>
        </w:numPr>
        <w:spacing w:after="120"/>
        <w:ind w:left="568" w:hanging="284"/>
        <w:contextualSpacing w:val="0"/>
        <w:jc w:val="both"/>
        <w:rPr>
          <w:rStyle w:val="y2iqfc"/>
          <w:rFonts w:ascii="Arial" w:hAnsi="Arial" w:cs="Arial"/>
          <w:color w:val="202124"/>
        </w:rPr>
      </w:pPr>
      <w:r w:rsidRPr="00D55894">
        <w:rPr>
          <w:rStyle w:val="y2iqfc"/>
          <w:rFonts w:ascii="Arial" w:hAnsi="Arial" w:cs="Arial"/>
          <w:color w:val="202124"/>
        </w:rPr>
        <w:t>Declaración responsable conforme los solicitantes de la subvención se encuentran al corriente de sus obligaciones tributarias y con la seguridad social y no se encuentran incursos en prohibición de recibir subvención de las previstas en el artículo 13 de la Ley 38/2003, de 17 de noviembre, general de subvenciones, y autorización al Ayuntamiento para comprobar la veracidad de estos datos.</w:t>
      </w:r>
    </w:p>
    <w:p w14:paraId="294F616F" w14:textId="77777777" w:rsidR="00832807" w:rsidRPr="00D55894" w:rsidRDefault="00832807" w:rsidP="00832807">
      <w:pPr>
        <w:pStyle w:val="Prrafodelista"/>
        <w:numPr>
          <w:ilvl w:val="0"/>
          <w:numId w:val="8"/>
        </w:numPr>
        <w:spacing w:after="120"/>
        <w:ind w:left="568" w:hanging="284"/>
        <w:contextualSpacing w:val="0"/>
        <w:jc w:val="both"/>
        <w:rPr>
          <w:rFonts w:ascii="Arial" w:hAnsi="Arial" w:cs="Arial"/>
          <w:color w:val="202124"/>
        </w:rPr>
      </w:pPr>
      <w:r w:rsidRPr="00D55894">
        <w:rPr>
          <w:rStyle w:val="y2iqfc"/>
          <w:rFonts w:ascii="Arial" w:hAnsi="Arial" w:cs="Arial"/>
          <w:color w:val="202124"/>
        </w:rPr>
        <w:lastRenderedPageBreak/>
        <w:t xml:space="preserve">Declaración responsable </w:t>
      </w:r>
      <w:proofErr w:type="gramStart"/>
      <w:r w:rsidRPr="00D55894">
        <w:rPr>
          <w:rStyle w:val="y2iqfc"/>
          <w:rFonts w:ascii="Arial" w:hAnsi="Arial" w:cs="Arial"/>
          <w:color w:val="202124"/>
        </w:rPr>
        <w:t>en re</w:t>
      </w:r>
      <w:r w:rsidR="00D150E9">
        <w:rPr>
          <w:rStyle w:val="y2iqfc"/>
          <w:rFonts w:ascii="Arial" w:hAnsi="Arial" w:cs="Arial"/>
          <w:color w:val="202124"/>
        </w:rPr>
        <w:t>lación a</w:t>
      </w:r>
      <w:proofErr w:type="gramEnd"/>
      <w:r w:rsidR="00D150E9">
        <w:rPr>
          <w:rStyle w:val="y2iqfc"/>
          <w:rFonts w:ascii="Arial" w:hAnsi="Arial" w:cs="Arial"/>
          <w:color w:val="202124"/>
        </w:rPr>
        <w:t xml:space="preserve"> si han solicitado u</w:t>
      </w:r>
      <w:r w:rsidRPr="00D55894">
        <w:rPr>
          <w:rStyle w:val="y2iqfc"/>
          <w:rFonts w:ascii="Arial" w:hAnsi="Arial" w:cs="Arial"/>
          <w:color w:val="202124"/>
        </w:rPr>
        <w:t xml:space="preserve"> obtenido otras subvenciones o ayudas del mismo objeto, y en su caso, entidades concedentes.</w:t>
      </w:r>
    </w:p>
    <w:p w14:paraId="6559B5F0" w14:textId="77777777" w:rsidR="00832807" w:rsidRPr="00D55894" w:rsidRDefault="00832807" w:rsidP="00832807">
      <w:pPr>
        <w:pStyle w:val="Prrafodelista"/>
        <w:numPr>
          <w:ilvl w:val="0"/>
          <w:numId w:val="8"/>
        </w:numPr>
        <w:spacing w:after="120"/>
        <w:ind w:left="568" w:hanging="284"/>
        <w:contextualSpacing w:val="0"/>
        <w:jc w:val="both"/>
        <w:rPr>
          <w:rFonts w:ascii="Arial" w:hAnsi="Arial" w:cs="Arial"/>
        </w:rPr>
      </w:pPr>
      <w:r w:rsidRPr="00D55894">
        <w:rPr>
          <w:rFonts w:ascii="Arial" w:hAnsi="Arial" w:cs="Arial"/>
        </w:rPr>
        <w:t>Autorización</w:t>
      </w:r>
      <w:r w:rsidR="00D150E9">
        <w:rPr>
          <w:rFonts w:ascii="Arial" w:hAnsi="Arial" w:cs="Arial"/>
        </w:rPr>
        <w:t xml:space="preserve"> de</w:t>
      </w:r>
      <w:r w:rsidRPr="00D55894">
        <w:rPr>
          <w:rFonts w:ascii="Arial" w:hAnsi="Arial" w:cs="Arial"/>
        </w:rPr>
        <w:t xml:space="preserve"> transferencia según el model</w:t>
      </w:r>
      <w:r w:rsidR="00D150E9">
        <w:rPr>
          <w:rFonts w:ascii="Arial" w:hAnsi="Arial" w:cs="Arial"/>
        </w:rPr>
        <w:t>o de t</w:t>
      </w:r>
      <w:r>
        <w:rPr>
          <w:rFonts w:ascii="Arial" w:hAnsi="Arial" w:cs="Arial"/>
        </w:rPr>
        <w:t>esorerí</w:t>
      </w:r>
      <w:r w:rsidRPr="00D55894">
        <w:rPr>
          <w:rFonts w:ascii="Arial" w:hAnsi="Arial" w:cs="Arial"/>
        </w:rPr>
        <w:t>a que se facilitará a los interesados.</w:t>
      </w:r>
    </w:p>
    <w:p w14:paraId="3DA5B77E" w14:textId="77777777" w:rsidR="00832807" w:rsidRPr="00D55894" w:rsidRDefault="00832807" w:rsidP="00832807">
      <w:pPr>
        <w:pStyle w:val="Prrafodelista"/>
        <w:numPr>
          <w:ilvl w:val="0"/>
          <w:numId w:val="8"/>
        </w:numPr>
        <w:spacing w:after="120"/>
        <w:ind w:left="568" w:hanging="284"/>
        <w:contextualSpacing w:val="0"/>
        <w:jc w:val="both"/>
        <w:rPr>
          <w:rFonts w:ascii="Arial" w:hAnsi="Arial" w:cs="Arial"/>
        </w:rPr>
      </w:pPr>
      <w:r w:rsidRPr="00D55894">
        <w:rPr>
          <w:rStyle w:val="y2iqfc"/>
          <w:rFonts w:ascii="Arial" w:hAnsi="Arial" w:cs="Arial"/>
          <w:color w:val="202124"/>
        </w:rPr>
        <w:t>En caso de familia numerosa, se deberá aportar el título, expedido por el Departamento correspondiente de la Generalitat, que acredite esta situación y que esté vigente.</w:t>
      </w:r>
    </w:p>
    <w:p w14:paraId="197D278E" w14:textId="77777777" w:rsidR="00832807" w:rsidRPr="00D55894" w:rsidRDefault="00832807" w:rsidP="00832807">
      <w:pPr>
        <w:pStyle w:val="Prrafodelista"/>
        <w:ind w:left="0"/>
        <w:jc w:val="both"/>
        <w:rPr>
          <w:rFonts w:ascii="Arial" w:hAnsi="Arial" w:cs="Arial"/>
        </w:rPr>
      </w:pPr>
      <w:r w:rsidRPr="00D55894">
        <w:rPr>
          <w:rFonts w:ascii="Arial" w:hAnsi="Arial" w:cs="Arial"/>
        </w:rPr>
        <w:t xml:space="preserve">La presentación de la solicitud de subvención presupone el conocimiento y la aceptación de las normas que la regulan. </w:t>
      </w:r>
    </w:p>
    <w:p w14:paraId="716330B3" w14:textId="77777777" w:rsidR="00832807" w:rsidRPr="00D55894" w:rsidRDefault="00832807" w:rsidP="00832807">
      <w:pPr>
        <w:pStyle w:val="HTMLconformatoprevio"/>
        <w:spacing w:line="276" w:lineRule="auto"/>
        <w:jc w:val="both"/>
        <w:rPr>
          <w:rFonts w:ascii="Arial" w:hAnsi="Arial" w:cs="Arial"/>
          <w:color w:val="202124"/>
          <w:sz w:val="22"/>
          <w:szCs w:val="22"/>
        </w:rPr>
      </w:pPr>
      <w:r w:rsidRPr="00D55894">
        <w:rPr>
          <w:rStyle w:val="y2iqfc"/>
          <w:rFonts w:ascii="Arial" w:hAnsi="Arial" w:cs="Arial"/>
          <w:color w:val="202124"/>
          <w:sz w:val="22"/>
          <w:szCs w:val="22"/>
        </w:rPr>
        <w:t>La Comisión Evaluadora podrá solicitar la documentación complementaria que considere oportuna para comprobar o justificar las condiciones exigidas. Las personas solicitantes deberán aportar la documentación requerida y podrán añadir otros documentos que puedan justificar su situación. No se aceptarán declaraciones juradas ni justificaciones de gastos.</w:t>
      </w:r>
    </w:p>
    <w:p w14:paraId="05503320" w14:textId="77777777" w:rsidR="00832807" w:rsidRPr="00D55894" w:rsidRDefault="00832807" w:rsidP="00832807">
      <w:pPr>
        <w:pStyle w:val="HTMLconformatoprevio"/>
        <w:spacing w:line="276" w:lineRule="auto"/>
        <w:jc w:val="both"/>
        <w:rPr>
          <w:rStyle w:val="y2iqfc"/>
          <w:rFonts w:ascii="Arial" w:hAnsi="Arial" w:cs="Arial"/>
          <w:color w:val="202124"/>
          <w:sz w:val="22"/>
          <w:szCs w:val="22"/>
        </w:rPr>
      </w:pPr>
    </w:p>
    <w:p w14:paraId="70C5FBE8" w14:textId="77777777" w:rsidR="00832807" w:rsidRPr="00D55894" w:rsidRDefault="00832807" w:rsidP="00832807">
      <w:pPr>
        <w:pStyle w:val="HTMLconformatoprevio"/>
        <w:spacing w:line="276" w:lineRule="auto"/>
        <w:jc w:val="both"/>
        <w:rPr>
          <w:rFonts w:ascii="Arial" w:hAnsi="Arial" w:cs="Arial"/>
          <w:color w:val="202124"/>
          <w:sz w:val="22"/>
          <w:szCs w:val="22"/>
        </w:rPr>
      </w:pPr>
      <w:r w:rsidRPr="00D55894">
        <w:rPr>
          <w:rStyle w:val="y2iqfc"/>
          <w:rFonts w:ascii="Arial" w:hAnsi="Arial" w:cs="Arial"/>
          <w:color w:val="202124"/>
          <w:sz w:val="22"/>
          <w:szCs w:val="22"/>
        </w:rPr>
        <w:t>El hecho de presentar la solicitud conlleva que se autoriza al Ayuntamiento de Vila-seca a la consulta de los siguientes datos:</w:t>
      </w:r>
    </w:p>
    <w:p w14:paraId="765DF6B4" w14:textId="77777777" w:rsidR="00832807" w:rsidRPr="00D55894" w:rsidRDefault="00832807" w:rsidP="00832807">
      <w:pPr>
        <w:pStyle w:val="Prrafodelista"/>
        <w:ind w:left="0"/>
        <w:jc w:val="both"/>
        <w:rPr>
          <w:rFonts w:ascii="Arial" w:hAnsi="Arial" w:cs="Arial"/>
        </w:rPr>
      </w:pPr>
    </w:p>
    <w:p w14:paraId="0DCE4850" w14:textId="77777777" w:rsidR="00832807" w:rsidRPr="00D55894" w:rsidRDefault="00832807" w:rsidP="00832807">
      <w:pPr>
        <w:pStyle w:val="Prrafodelista"/>
        <w:numPr>
          <w:ilvl w:val="0"/>
          <w:numId w:val="11"/>
        </w:numPr>
        <w:ind w:left="709" w:hanging="283"/>
        <w:jc w:val="both"/>
        <w:rPr>
          <w:rFonts w:ascii="Arial" w:hAnsi="Arial" w:cs="Arial"/>
          <w:b/>
        </w:rPr>
      </w:pPr>
      <w:r w:rsidRPr="00D55894">
        <w:rPr>
          <w:rFonts w:ascii="Arial" w:hAnsi="Arial" w:cs="Arial"/>
          <w:b/>
        </w:rPr>
        <w:t>Agencia Estatal Administración</w:t>
      </w:r>
      <w:r>
        <w:rPr>
          <w:rFonts w:ascii="Arial" w:hAnsi="Arial" w:cs="Arial"/>
          <w:b/>
        </w:rPr>
        <w:t xml:space="preserve"> Tributa</w:t>
      </w:r>
      <w:r w:rsidRPr="00D55894">
        <w:rPr>
          <w:rFonts w:ascii="Arial" w:hAnsi="Arial" w:cs="Arial"/>
          <w:b/>
        </w:rPr>
        <w:t>ria (AEAT)</w:t>
      </w:r>
    </w:p>
    <w:p w14:paraId="3DB8CE59" w14:textId="77777777" w:rsidR="00832807" w:rsidRPr="00D55894" w:rsidRDefault="00832807" w:rsidP="00832807">
      <w:pPr>
        <w:pStyle w:val="Prrafodelista"/>
        <w:ind w:left="709" w:firstLine="1"/>
        <w:jc w:val="both"/>
        <w:rPr>
          <w:rFonts w:ascii="Arial" w:hAnsi="Arial" w:cs="Arial"/>
        </w:rPr>
      </w:pPr>
      <w:r w:rsidRPr="00D55894">
        <w:rPr>
          <w:rFonts w:ascii="Arial" w:hAnsi="Arial" w:cs="Arial"/>
        </w:rPr>
        <w:t xml:space="preserve">Declaración </w:t>
      </w:r>
      <w:proofErr w:type="spellStart"/>
      <w:r w:rsidRPr="00D55894">
        <w:rPr>
          <w:rFonts w:ascii="Arial" w:hAnsi="Arial" w:cs="Arial"/>
        </w:rPr>
        <w:t>d’IRPF</w:t>
      </w:r>
      <w:proofErr w:type="spellEnd"/>
      <w:r w:rsidRPr="00D55894">
        <w:rPr>
          <w:rFonts w:ascii="Arial" w:hAnsi="Arial" w:cs="Arial"/>
        </w:rPr>
        <w:t xml:space="preserve"> del ejercicio anterio</w:t>
      </w:r>
      <w:r w:rsidR="00ED3CDF">
        <w:rPr>
          <w:rFonts w:ascii="Arial" w:hAnsi="Arial" w:cs="Arial"/>
        </w:rPr>
        <w:t>r de la unidad familiar.</w:t>
      </w:r>
    </w:p>
    <w:p w14:paraId="75D10964" w14:textId="77777777" w:rsidR="00832807" w:rsidRPr="00D55894" w:rsidRDefault="00832807" w:rsidP="00832807">
      <w:pPr>
        <w:pStyle w:val="Prrafodelista"/>
        <w:ind w:left="709" w:firstLine="1"/>
        <w:jc w:val="both"/>
        <w:rPr>
          <w:rFonts w:ascii="Arial" w:hAnsi="Arial" w:cs="Arial"/>
        </w:rPr>
      </w:pPr>
      <w:r w:rsidRPr="00D55894">
        <w:rPr>
          <w:rFonts w:ascii="Arial" w:hAnsi="Arial" w:cs="Arial"/>
        </w:rPr>
        <w:t>Prestaciones por desocupación (SEPE).</w:t>
      </w:r>
    </w:p>
    <w:p w14:paraId="6F623218" w14:textId="77777777" w:rsidR="00832807" w:rsidRPr="00D55894" w:rsidRDefault="00832807" w:rsidP="00832807">
      <w:pPr>
        <w:pStyle w:val="Prrafodelista"/>
        <w:ind w:left="709" w:firstLine="1"/>
        <w:jc w:val="both"/>
        <w:rPr>
          <w:rFonts w:ascii="Arial" w:hAnsi="Arial" w:cs="Arial"/>
        </w:rPr>
      </w:pPr>
      <w:r w:rsidRPr="00D55894">
        <w:rPr>
          <w:rFonts w:ascii="Arial" w:hAnsi="Arial" w:cs="Arial"/>
        </w:rPr>
        <w:t>Documento nacional de identidad.</w:t>
      </w:r>
    </w:p>
    <w:p w14:paraId="2528AACC" w14:textId="77777777" w:rsidR="00832807" w:rsidRPr="00D55894" w:rsidRDefault="00832807" w:rsidP="00832807">
      <w:pPr>
        <w:pStyle w:val="Prrafodelista"/>
        <w:ind w:left="709" w:firstLine="1"/>
        <w:jc w:val="both"/>
        <w:rPr>
          <w:rFonts w:ascii="Arial" w:hAnsi="Arial" w:cs="Arial"/>
        </w:rPr>
      </w:pPr>
      <w:r w:rsidRPr="00D55894">
        <w:rPr>
          <w:rFonts w:ascii="Arial" w:hAnsi="Arial" w:cs="Arial"/>
        </w:rPr>
        <w:t>Obligaciones tributarias con AEAT.</w:t>
      </w:r>
    </w:p>
    <w:p w14:paraId="242D1320" w14:textId="77777777" w:rsidR="00832807" w:rsidRPr="00D55894" w:rsidRDefault="00832807" w:rsidP="00832807">
      <w:pPr>
        <w:pStyle w:val="Prrafodelista"/>
        <w:ind w:left="709" w:hanging="283"/>
        <w:jc w:val="both"/>
        <w:rPr>
          <w:rFonts w:ascii="Arial" w:hAnsi="Arial" w:cs="Arial"/>
          <w:sz w:val="8"/>
        </w:rPr>
      </w:pPr>
    </w:p>
    <w:p w14:paraId="7043833F" w14:textId="77777777" w:rsidR="00832807" w:rsidRPr="00D55894" w:rsidRDefault="00832807" w:rsidP="00832807">
      <w:pPr>
        <w:pStyle w:val="Prrafodelista"/>
        <w:numPr>
          <w:ilvl w:val="0"/>
          <w:numId w:val="11"/>
        </w:numPr>
        <w:ind w:left="709" w:hanging="283"/>
        <w:jc w:val="both"/>
        <w:rPr>
          <w:rFonts w:ascii="Arial" w:hAnsi="Arial" w:cs="Arial"/>
          <w:b/>
        </w:rPr>
      </w:pPr>
      <w:r w:rsidRPr="00D55894">
        <w:rPr>
          <w:rFonts w:ascii="Arial" w:hAnsi="Arial" w:cs="Arial"/>
          <w:b/>
        </w:rPr>
        <w:t>Instituto Nacional de Seguridad Social</w:t>
      </w:r>
    </w:p>
    <w:p w14:paraId="690EF2CF" w14:textId="77777777" w:rsidR="00832807" w:rsidRPr="00D55894" w:rsidRDefault="00832807" w:rsidP="00832807">
      <w:pPr>
        <w:pStyle w:val="Prrafodelista"/>
        <w:ind w:left="709"/>
        <w:jc w:val="both"/>
        <w:rPr>
          <w:rFonts w:ascii="Arial" w:hAnsi="Arial" w:cs="Arial"/>
        </w:rPr>
      </w:pPr>
      <w:r w:rsidRPr="00D55894">
        <w:rPr>
          <w:rFonts w:ascii="Arial" w:hAnsi="Arial" w:cs="Arial"/>
        </w:rPr>
        <w:t>Prestaciones, contributivas i no contributivas</w:t>
      </w:r>
    </w:p>
    <w:p w14:paraId="7D85D0D4" w14:textId="77777777" w:rsidR="00832807" w:rsidRPr="00D55894" w:rsidRDefault="00832807" w:rsidP="00832807">
      <w:pPr>
        <w:pStyle w:val="Prrafodelista"/>
        <w:ind w:left="709"/>
        <w:jc w:val="both"/>
        <w:rPr>
          <w:rFonts w:ascii="Arial" w:hAnsi="Arial" w:cs="Arial"/>
        </w:rPr>
      </w:pPr>
      <w:r w:rsidRPr="00D55894">
        <w:rPr>
          <w:rFonts w:ascii="Arial" w:hAnsi="Arial" w:cs="Arial"/>
        </w:rPr>
        <w:t>Obligacion</w:t>
      </w:r>
      <w:r>
        <w:rPr>
          <w:rFonts w:ascii="Arial" w:hAnsi="Arial" w:cs="Arial"/>
        </w:rPr>
        <w:t>e</w:t>
      </w:r>
      <w:r w:rsidRPr="00D55894">
        <w:rPr>
          <w:rFonts w:ascii="Arial" w:hAnsi="Arial" w:cs="Arial"/>
        </w:rPr>
        <w:t>s tributarias con la Seguridad Social.</w:t>
      </w:r>
    </w:p>
    <w:p w14:paraId="11A948DC" w14:textId="77777777" w:rsidR="00832807" w:rsidRPr="00D55894" w:rsidRDefault="00832807" w:rsidP="00832807">
      <w:pPr>
        <w:pStyle w:val="Prrafodelista"/>
        <w:ind w:left="709"/>
        <w:jc w:val="both"/>
        <w:rPr>
          <w:rFonts w:ascii="Arial" w:hAnsi="Arial" w:cs="Arial"/>
        </w:rPr>
      </w:pPr>
    </w:p>
    <w:p w14:paraId="265CCC82" w14:textId="77777777" w:rsidR="00832807" w:rsidRPr="00D55894" w:rsidRDefault="00832807" w:rsidP="00832807">
      <w:pPr>
        <w:pStyle w:val="Prrafodelista"/>
        <w:numPr>
          <w:ilvl w:val="0"/>
          <w:numId w:val="11"/>
        </w:numPr>
        <w:ind w:left="709" w:hanging="283"/>
        <w:jc w:val="both"/>
        <w:rPr>
          <w:rFonts w:ascii="Arial" w:hAnsi="Arial" w:cs="Arial"/>
          <w:b/>
        </w:rPr>
      </w:pPr>
      <w:r w:rsidRPr="00D55894">
        <w:rPr>
          <w:rFonts w:ascii="Arial" w:hAnsi="Arial" w:cs="Arial"/>
          <w:b/>
        </w:rPr>
        <w:t>Generalitat de Catalunya</w:t>
      </w:r>
    </w:p>
    <w:p w14:paraId="511E4DA0" w14:textId="77777777" w:rsidR="00832807" w:rsidRPr="00D55894" w:rsidRDefault="00832807" w:rsidP="00832807">
      <w:pPr>
        <w:pStyle w:val="Prrafodelista"/>
        <w:ind w:left="709"/>
        <w:jc w:val="both"/>
        <w:rPr>
          <w:rFonts w:ascii="Arial" w:hAnsi="Arial" w:cs="Arial"/>
        </w:rPr>
      </w:pPr>
      <w:r w:rsidRPr="00D55894">
        <w:rPr>
          <w:rFonts w:ascii="Arial" w:hAnsi="Arial" w:cs="Arial"/>
        </w:rPr>
        <w:t>Renta Mínima Inserción (PIRMI) o Renta</w:t>
      </w:r>
      <w:r>
        <w:rPr>
          <w:rFonts w:ascii="Arial" w:hAnsi="Arial" w:cs="Arial"/>
        </w:rPr>
        <w:t xml:space="preserve"> Garantida i Ciudadanía</w:t>
      </w:r>
      <w:r w:rsidRPr="00D55894">
        <w:rPr>
          <w:rFonts w:ascii="Arial" w:hAnsi="Arial" w:cs="Arial"/>
        </w:rPr>
        <w:t xml:space="preserve"> (RGC).</w:t>
      </w:r>
    </w:p>
    <w:p w14:paraId="1294C806" w14:textId="77777777" w:rsidR="00832807" w:rsidRPr="00D55894" w:rsidRDefault="00832807" w:rsidP="00832807">
      <w:pPr>
        <w:pStyle w:val="Prrafodelista"/>
        <w:ind w:left="709"/>
        <w:jc w:val="both"/>
        <w:rPr>
          <w:rFonts w:ascii="Arial" w:hAnsi="Arial" w:cs="Arial"/>
        </w:rPr>
      </w:pPr>
      <w:r w:rsidRPr="00D55894">
        <w:rPr>
          <w:rFonts w:ascii="Arial" w:hAnsi="Arial" w:cs="Arial"/>
        </w:rPr>
        <w:t>Título</w:t>
      </w:r>
      <w:r>
        <w:rPr>
          <w:rFonts w:ascii="Arial" w:hAnsi="Arial" w:cs="Arial"/>
        </w:rPr>
        <w:t xml:space="preserve"> de familia</w:t>
      </w:r>
      <w:r w:rsidRPr="00D55894">
        <w:rPr>
          <w:rFonts w:ascii="Arial" w:hAnsi="Arial" w:cs="Arial"/>
        </w:rPr>
        <w:t xml:space="preserve"> numerosa </w:t>
      </w:r>
      <w:proofErr w:type="gramStart"/>
      <w:r w:rsidRPr="00D55894">
        <w:rPr>
          <w:rFonts w:ascii="Arial" w:hAnsi="Arial" w:cs="Arial"/>
        </w:rPr>
        <w:t>y  monoparental</w:t>
      </w:r>
      <w:proofErr w:type="gramEnd"/>
      <w:r w:rsidRPr="00D55894">
        <w:rPr>
          <w:rFonts w:ascii="Arial" w:hAnsi="Arial" w:cs="Arial"/>
        </w:rPr>
        <w:t>.</w:t>
      </w:r>
    </w:p>
    <w:p w14:paraId="70CA39EF" w14:textId="77777777" w:rsidR="00832807" w:rsidRPr="00D55894" w:rsidRDefault="00832807" w:rsidP="00832807">
      <w:pPr>
        <w:pStyle w:val="Prrafodelista"/>
        <w:ind w:left="709"/>
        <w:jc w:val="both"/>
        <w:rPr>
          <w:rFonts w:ascii="Arial" w:hAnsi="Arial" w:cs="Arial"/>
        </w:rPr>
      </w:pPr>
    </w:p>
    <w:p w14:paraId="191D8907" w14:textId="77777777" w:rsidR="00832807" w:rsidRPr="00D55894" w:rsidRDefault="00832807" w:rsidP="00832807">
      <w:pPr>
        <w:pStyle w:val="Prrafodelista"/>
        <w:numPr>
          <w:ilvl w:val="0"/>
          <w:numId w:val="14"/>
        </w:numPr>
        <w:jc w:val="both"/>
        <w:rPr>
          <w:rFonts w:ascii="Arial" w:hAnsi="Arial" w:cs="Arial"/>
          <w:b/>
        </w:rPr>
      </w:pPr>
      <w:r w:rsidRPr="00D55894">
        <w:rPr>
          <w:rFonts w:ascii="Arial" w:hAnsi="Arial" w:cs="Arial"/>
          <w:b/>
        </w:rPr>
        <w:t>Ayuntamiento de Vila-seca</w:t>
      </w:r>
    </w:p>
    <w:p w14:paraId="1D1E871F" w14:textId="77777777" w:rsidR="00832807" w:rsidRPr="00D55894" w:rsidRDefault="00832807" w:rsidP="00832807">
      <w:pPr>
        <w:pStyle w:val="Prrafodelista"/>
        <w:jc w:val="both"/>
        <w:rPr>
          <w:rFonts w:ascii="Arial" w:hAnsi="Arial" w:cs="Arial"/>
        </w:rPr>
      </w:pPr>
      <w:r w:rsidRPr="00D55894">
        <w:rPr>
          <w:rFonts w:ascii="Arial" w:hAnsi="Arial" w:cs="Arial"/>
        </w:rPr>
        <w:t>Certificado de convivencia.</w:t>
      </w:r>
    </w:p>
    <w:p w14:paraId="37325EDE" w14:textId="77777777" w:rsidR="00832807" w:rsidRPr="00D55894" w:rsidRDefault="00832807" w:rsidP="00832807">
      <w:pPr>
        <w:pStyle w:val="Prrafodelista"/>
        <w:jc w:val="both"/>
        <w:rPr>
          <w:rFonts w:ascii="Arial" w:hAnsi="Arial" w:cs="Arial"/>
        </w:rPr>
      </w:pPr>
      <w:r w:rsidRPr="00D55894">
        <w:rPr>
          <w:rFonts w:ascii="Arial" w:hAnsi="Arial" w:cs="Arial"/>
        </w:rPr>
        <w:t>Obligacion</w:t>
      </w:r>
      <w:r>
        <w:rPr>
          <w:rFonts w:ascii="Arial" w:hAnsi="Arial" w:cs="Arial"/>
        </w:rPr>
        <w:t>e</w:t>
      </w:r>
      <w:r w:rsidRPr="00D55894">
        <w:rPr>
          <w:rFonts w:ascii="Arial" w:hAnsi="Arial" w:cs="Arial"/>
        </w:rPr>
        <w:t>s tributarias con el Ayuntamiento de Vila-seca.</w:t>
      </w:r>
    </w:p>
    <w:p w14:paraId="226E43BE" w14:textId="77777777" w:rsidR="00832807" w:rsidRDefault="00832807" w:rsidP="00832807">
      <w:pPr>
        <w:pStyle w:val="Prrafodelista"/>
        <w:jc w:val="both"/>
        <w:rPr>
          <w:rFonts w:ascii="Arial" w:hAnsi="Arial" w:cs="Arial"/>
          <w:lang w:val="ca-ES"/>
        </w:rPr>
      </w:pPr>
    </w:p>
    <w:p w14:paraId="7B29825F" w14:textId="77777777" w:rsidR="00832807" w:rsidRPr="0081342F" w:rsidRDefault="00832807" w:rsidP="00832807">
      <w:pPr>
        <w:pStyle w:val="HTMLconformatoprevio"/>
        <w:spacing w:line="276" w:lineRule="auto"/>
        <w:jc w:val="both"/>
        <w:rPr>
          <w:rFonts w:ascii="Arial" w:hAnsi="Arial" w:cs="Arial"/>
          <w:color w:val="202124"/>
          <w:sz w:val="22"/>
          <w:szCs w:val="22"/>
        </w:rPr>
      </w:pPr>
      <w:r w:rsidRPr="0081342F">
        <w:rPr>
          <w:rStyle w:val="y2iqfc"/>
          <w:rFonts w:ascii="Arial" w:hAnsi="Arial" w:cs="Arial"/>
          <w:color w:val="202124"/>
          <w:sz w:val="22"/>
          <w:szCs w:val="22"/>
        </w:rPr>
        <w:t>En caso de que no se autorice a ha</w:t>
      </w:r>
      <w:r>
        <w:rPr>
          <w:rStyle w:val="y2iqfc"/>
          <w:rFonts w:ascii="Arial" w:hAnsi="Arial" w:cs="Arial"/>
          <w:color w:val="202124"/>
          <w:sz w:val="22"/>
          <w:szCs w:val="22"/>
        </w:rPr>
        <w:t>cer estas consultas, los solicit</w:t>
      </w:r>
      <w:r w:rsidRPr="0081342F">
        <w:rPr>
          <w:rStyle w:val="y2iqfc"/>
          <w:rFonts w:ascii="Arial" w:hAnsi="Arial" w:cs="Arial"/>
          <w:color w:val="202124"/>
          <w:sz w:val="22"/>
          <w:szCs w:val="22"/>
        </w:rPr>
        <w:t>antes deberán entregar las certificaciones corre</w:t>
      </w:r>
      <w:r>
        <w:rPr>
          <w:rStyle w:val="y2iqfc"/>
          <w:rFonts w:ascii="Arial" w:hAnsi="Arial" w:cs="Arial"/>
          <w:color w:val="202124"/>
          <w:sz w:val="22"/>
          <w:szCs w:val="22"/>
        </w:rPr>
        <w:t>spondientes junto con la sol</w:t>
      </w:r>
      <w:r w:rsidRPr="0081342F">
        <w:rPr>
          <w:rStyle w:val="y2iqfc"/>
          <w:rFonts w:ascii="Arial" w:hAnsi="Arial" w:cs="Arial"/>
          <w:color w:val="202124"/>
          <w:sz w:val="22"/>
          <w:szCs w:val="22"/>
        </w:rPr>
        <w:t>icitud de subvención.</w:t>
      </w:r>
    </w:p>
    <w:p w14:paraId="027B791E" w14:textId="77777777" w:rsidR="00832807" w:rsidRDefault="00832807" w:rsidP="00832807">
      <w:pPr>
        <w:pStyle w:val="HTMLconformatoprevio"/>
        <w:spacing w:line="276" w:lineRule="auto"/>
        <w:jc w:val="both"/>
        <w:rPr>
          <w:rStyle w:val="y2iqfc"/>
          <w:rFonts w:ascii="Arial" w:hAnsi="Arial" w:cs="Arial"/>
          <w:color w:val="202124"/>
          <w:sz w:val="22"/>
          <w:szCs w:val="22"/>
        </w:rPr>
      </w:pPr>
    </w:p>
    <w:p w14:paraId="55E21816" w14:textId="77777777" w:rsidR="00832807" w:rsidRPr="0081342F" w:rsidRDefault="00832807" w:rsidP="00832807">
      <w:pPr>
        <w:pStyle w:val="HTMLconformatoprevio"/>
        <w:spacing w:line="276" w:lineRule="auto"/>
        <w:jc w:val="both"/>
        <w:rPr>
          <w:rFonts w:ascii="Arial" w:hAnsi="Arial" w:cs="Arial"/>
          <w:color w:val="202124"/>
          <w:sz w:val="22"/>
          <w:szCs w:val="22"/>
        </w:rPr>
      </w:pPr>
      <w:r>
        <w:rPr>
          <w:rStyle w:val="y2iqfc"/>
          <w:rFonts w:ascii="Arial" w:hAnsi="Arial" w:cs="Arial"/>
          <w:color w:val="202124"/>
          <w:sz w:val="22"/>
          <w:szCs w:val="22"/>
        </w:rPr>
        <w:t>Si la solicitud no reúne</w:t>
      </w:r>
      <w:r w:rsidRPr="0081342F">
        <w:rPr>
          <w:rStyle w:val="y2iqfc"/>
          <w:rFonts w:ascii="Arial" w:hAnsi="Arial" w:cs="Arial"/>
          <w:color w:val="202124"/>
          <w:sz w:val="22"/>
          <w:szCs w:val="22"/>
        </w:rPr>
        <w:t xml:space="preserve"> los requisitos antes mencionados o, en su caso, los establecidos en estas Bases específicas, la Comisión Evaluadora requerirá al interesado para que los subsane en un plazo máximo e improrrogable de diez días, con la advertencia </w:t>
      </w:r>
      <w:proofErr w:type="gramStart"/>
      <w:r w:rsidRPr="0081342F">
        <w:rPr>
          <w:rStyle w:val="y2iqfc"/>
          <w:rFonts w:ascii="Arial" w:hAnsi="Arial" w:cs="Arial"/>
          <w:color w:val="202124"/>
          <w:sz w:val="22"/>
          <w:szCs w:val="22"/>
        </w:rPr>
        <w:t>que</w:t>
      </w:r>
      <w:proofErr w:type="gramEnd"/>
      <w:r w:rsidRPr="0081342F">
        <w:rPr>
          <w:rStyle w:val="y2iqfc"/>
          <w:rFonts w:ascii="Arial" w:hAnsi="Arial" w:cs="Arial"/>
          <w:color w:val="202124"/>
          <w:sz w:val="22"/>
          <w:szCs w:val="22"/>
        </w:rPr>
        <w:t>, en caso contrario, se proceder</w:t>
      </w:r>
      <w:r>
        <w:rPr>
          <w:rStyle w:val="y2iqfc"/>
          <w:rFonts w:ascii="Arial" w:hAnsi="Arial" w:cs="Arial"/>
          <w:color w:val="202124"/>
          <w:sz w:val="22"/>
          <w:szCs w:val="22"/>
        </w:rPr>
        <w:t>á al desistimiento de su sol</w:t>
      </w:r>
      <w:r w:rsidRPr="0081342F">
        <w:rPr>
          <w:rStyle w:val="y2iqfc"/>
          <w:rFonts w:ascii="Arial" w:hAnsi="Arial" w:cs="Arial"/>
          <w:color w:val="202124"/>
          <w:sz w:val="22"/>
          <w:szCs w:val="22"/>
        </w:rPr>
        <w:t xml:space="preserve">icitud, previa resolución que deberá ser </w:t>
      </w:r>
      <w:r w:rsidRPr="0081342F">
        <w:rPr>
          <w:rStyle w:val="y2iqfc"/>
          <w:rFonts w:ascii="Arial" w:hAnsi="Arial" w:cs="Arial"/>
          <w:color w:val="202124"/>
          <w:sz w:val="22"/>
          <w:szCs w:val="22"/>
        </w:rPr>
        <w:lastRenderedPageBreak/>
        <w:t>dictada en los términos establecidos en el artículo 68 de la Ley 39/2015. La eficacia de esta convocatoria y su resolución está sometida a la condición suspensiva de la existencia del crédito adecuado y suficiente en la mencionada anualidad.</w:t>
      </w:r>
    </w:p>
    <w:p w14:paraId="5DC2F9EE" w14:textId="77777777" w:rsidR="00832807" w:rsidRDefault="00832807" w:rsidP="00832807">
      <w:pPr>
        <w:pStyle w:val="Prrafodelista"/>
        <w:spacing w:after="0"/>
        <w:ind w:left="0"/>
        <w:jc w:val="both"/>
        <w:rPr>
          <w:rFonts w:ascii="Arial" w:hAnsi="Arial" w:cs="Arial"/>
          <w:lang w:val="ca-ES"/>
        </w:rPr>
      </w:pPr>
    </w:p>
    <w:p w14:paraId="1BFB0C8F" w14:textId="77777777" w:rsidR="00832807" w:rsidRPr="00BA4159" w:rsidRDefault="00832807" w:rsidP="00832807">
      <w:pPr>
        <w:pStyle w:val="Prrafodelista"/>
        <w:spacing w:after="0" w:line="240" w:lineRule="auto"/>
        <w:ind w:left="0"/>
        <w:jc w:val="both"/>
        <w:rPr>
          <w:rFonts w:ascii="Arial" w:hAnsi="Arial" w:cs="Arial"/>
        </w:rPr>
      </w:pPr>
      <w:r w:rsidRPr="00BA4159">
        <w:rPr>
          <w:rFonts w:ascii="Arial" w:hAnsi="Arial" w:cs="Arial"/>
        </w:rPr>
        <w:t>La comisión evaluadora estará formada por:</w:t>
      </w:r>
    </w:p>
    <w:p w14:paraId="091D8F69" w14:textId="77777777" w:rsidR="00832807" w:rsidRPr="00BA4159" w:rsidRDefault="00832807" w:rsidP="00832807">
      <w:pPr>
        <w:pStyle w:val="Prrafodelista"/>
        <w:spacing w:after="0" w:line="240" w:lineRule="auto"/>
        <w:ind w:left="0"/>
        <w:jc w:val="both"/>
        <w:rPr>
          <w:rFonts w:ascii="Arial" w:hAnsi="Arial" w:cs="Arial"/>
        </w:rPr>
      </w:pPr>
    </w:p>
    <w:p w14:paraId="4E13713B" w14:textId="77777777" w:rsidR="00832807" w:rsidRPr="00BA4159" w:rsidRDefault="00832807" w:rsidP="00832807">
      <w:pPr>
        <w:pStyle w:val="Prrafodelista"/>
        <w:numPr>
          <w:ilvl w:val="0"/>
          <w:numId w:val="12"/>
        </w:numPr>
        <w:spacing w:after="0" w:line="240" w:lineRule="auto"/>
        <w:jc w:val="both"/>
        <w:rPr>
          <w:rFonts w:ascii="Arial" w:hAnsi="Arial" w:cs="Arial"/>
        </w:rPr>
      </w:pPr>
      <w:r w:rsidRPr="00BA4159">
        <w:rPr>
          <w:rFonts w:ascii="Arial" w:hAnsi="Arial" w:cs="Arial"/>
        </w:rPr>
        <w:t xml:space="preserve">Técnico/a de la </w:t>
      </w:r>
      <w:r>
        <w:rPr>
          <w:rFonts w:ascii="Arial" w:hAnsi="Arial" w:cs="Arial"/>
        </w:rPr>
        <w:t>Oficina Municipal de Escolari</w:t>
      </w:r>
      <w:r w:rsidRPr="00BA4159">
        <w:rPr>
          <w:rFonts w:ascii="Arial" w:hAnsi="Arial" w:cs="Arial"/>
        </w:rPr>
        <w:t>zació</w:t>
      </w:r>
      <w:r>
        <w:rPr>
          <w:rFonts w:ascii="Arial" w:hAnsi="Arial" w:cs="Arial"/>
        </w:rPr>
        <w:t>n.</w:t>
      </w:r>
    </w:p>
    <w:p w14:paraId="5AEBC637" w14:textId="77777777" w:rsidR="00832807" w:rsidRPr="00BA4159" w:rsidRDefault="00832807" w:rsidP="00832807">
      <w:pPr>
        <w:pStyle w:val="Prrafodelista"/>
        <w:numPr>
          <w:ilvl w:val="0"/>
          <w:numId w:val="12"/>
        </w:numPr>
        <w:spacing w:after="0" w:line="240" w:lineRule="auto"/>
        <w:jc w:val="both"/>
        <w:rPr>
          <w:rFonts w:ascii="Arial" w:hAnsi="Arial" w:cs="Arial"/>
        </w:rPr>
      </w:pPr>
      <w:r w:rsidRPr="00BA4159">
        <w:rPr>
          <w:rFonts w:ascii="Arial" w:hAnsi="Arial" w:cs="Arial"/>
        </w:rPr>
        <w:t>Técnico/a de</w:t>
      </w:r>
      <w:r>
        <w:rPr>
          <w:rFonts w:ascii="Arial" w:hAnsi="Arial" w:cs="Arial"/>
        </w:rPr>
        <w:t xml:space="preserve"> la</w:t>
      </w:r>
      <w:r w:rsidR="00D150E9">
        <w:rPr>
          <w:rFonts w:ascii="Arial" w:hAnsi="Arial" w:cs="Arial"/>
        </w:rPr>
        <w:t xml:space="preserve"> Área de Cultura, Ocio y Conocimiento</w:t>
      </w:r>
    </w:p>
    <w:p w14:paraId="22200765" w14:textId="77777777" w:rsidR="00832807" w:rsidRPr="00BA4159" w:rsidRDefault="00832807" w:rsidP="00832807">
      <w:pPr>
        <w:pStyle w:val="Prrafodelista"/>
        <w:numPr>
          <w:ilvl w:val="0"/>
          <w:numId w:val="12"/>
        </w:numPr>
        <w:spacing w:after="0" w:line="240" w:lineRule="auto"/>
        <w:jc w:val="both"/>
        <w:rPr>
          <w:rFonts w:ascii="Arial" w:hAnsi="Arial" w:cs="Arial"/>
        </w:rPr>
      </w:pPr>
      <w:r>
        <w:rPr>
          <w:rFonts w:ascii="Arial" w:hAnsi="Arial" w:cs="Arial"/>
        </w:rPr>
        <w:t>Responsable</w:t>
      </w:r>
      <w:r w:rsidRPr="00BA4159">
        <w:rPr>
          <w:rFonts w:ascii="Arial" w:hAnsi="Arial" w:cs="Arial"/>
        </w:rPr>
        <w:t xml:space="preserve"> de</w:t>
      </w:r>
      <w:r>
        <w:rPr>
          <w:rFonts w:ascii="Arial" w:hAnsi="Arial" w:cs="Arial"/>
        </w:rPr>
        <w:t xml:space="preserve"> </w:t>
      </w:r>
      <w:r w:rsidRPr="00BA4159">
        <w:rPr>
          <w:rFonts w:ascii="Arial" w:hAnsi="Arial" w:cs="Arial"/>
        </w:rPr>
        <w:t>l</w:t>
      </w:r>
      <w:r>
        <w:rPr>
          <w:rFonts w:ascii="Arial" w:hAnsi="Arial" w:cs="Arial"/>
        </w:rPr>
        <w:t>a</w:t>
      </w:r>
      <w:r w:rsidRPr="00BA4159">
        <w:rPr>
          <w:rFonts w:ascii="Arial" w:hAnsi="Arial" w:cs="Arial"/>
        </w:rPr>
        <w:t xml:space="preserve"> Á</w:t>
      </w:r>
      <w:r>
        <w:rPr>
          <w:rFonts w:ascii="Arial" w:hAnsi="Arial" w:cs="Arial"/>
        </w:rPr>
        <w:t>rea de Servicios</w:t>
      </w:r>
      <w:r w:rsidRPr="00BA4159">
        <w:rPr>
          <w:rFonts w:ascii="Arial" w:hAnsi="Arial" w:cs="Arial"/>
        </w:rPr>
        <w:t xml:space="preserve"> a le</w:t>
      </w:r>
      <w:r>
        <w:rPr>
          <w:rFonts w:ascii="Arial" w:hAnsi="Arial" w:cs="Arial"/>
        </w:rPr>
        <w:t>s Persona</w:t>
      </w:r>
      <w:r w:rsidRPr="00BA4159">
        <w:rPr>
          <w:rFonts w:ascii="Arial" w:hAnsi="Arial" w:cs="Arial"/>
        </w:rPr>
        <w:t>s, o persona en la cual se delegue.</w:t>
      </w:r>
    </w:p>
    <w:p w14:paraId="41C8783F" w14:textId="77777777" w:rsidR="00832807" w:rsidRPr="00BA4159" w:rsidRDefault="00832807" w:rsidP="00832807">
      <w:pPr>
        <w:pStyle w:val="Prrafodelista"/>
        <w:spacing w:after="0" w:line="240" w:lineRule="auto"/>
        <w:ind w:left="0"/>
        <w:jc w:val="both"/>
        <w:rPr>
          <w:rFonts w:ascii="Arial" w:hAnsi="Arial" w:cs="Arial"/>
        </w:rPr>
      </w:pPr>
    </w:p>
    <w:p w14:paraId="42B9D876" w14:textId="77777777" w:rsidR="00832807" w:rsidRPr="00BA4159" w:rsidRDefault="00832807" w:rsidP="00832807">
      <w:pPr>
        <w:pStyle w:val="Prrafodelista"/>
        <w:spacing w:after="0"/>
        <w:ind w:left="0"/>
        <w:jc w:val="both"/>
        <w:rPr>
          <w:rFonts w:ascii="Arial" w:hAnsi="Arial" w:cs="Arial"/>
        </w:rPr>
      </w:pPr>
    </w:p>
    <w:p w14:paraId="6EB1FCF5" w14:textId="77777777" w:rsidR="00832807" w:rsidRPr="00BA4159" w:rsidRDefault="00832807" w:rsidP="00832807">
      <w:pPr>
        <w:pStyle w:val="Prrafodelista"/>
        <w:numPr>
          <w:ilvl w:val="0"/>
          <w:numId w:val="16"/>
        </w:numPr>
        <w:spacing w:after="0"/>
        <w:ind w:left="0" w:firstLine="0"/>
        <w:jc w:val="both"/>
        <w:rPr>
          <w:rFonts w:ascii="Arial" w:hAnsi="Arial" w:cs="Arial"/>
          <w:b/>
          <w:u w:val="single"/>
        </w:rPr>
      </w:pPr>
      <w:r w:rsidRPr="00BA4159">
        <w:rPr>
          <w:rFonts w:ascii="Arial" w:hAnsi="Arial" w:cs="Arial"/>
          <w:b/>
          <w:u w:val="single"/>
        </w:rPr>
        <w:t>Régimen de concesión</w:t>
      </w:r>
    </w:p>
    <w:p w14:paraId="3D4237E4" w14:textId="77777777" w:rsidR="00832807" w:rsidRPr="00BA4159" w:rsidRDefault="00832807" w:rsidP="00832807">
      <w:pPr>
        <w:pStyle w:val="Prrafodelista"/>
        <w:spacing w:after="0"/>
        <w:ind w:left="0"/>
        <w:jc w:val="both"/>
        <w:rPr>
          <w:rFonts w:ascii="Arial" w:hAnsi="Arial" w:cs="Arial"/>
        </w:rPr>
      </w:pPr>
    </w:p>
    <w:p w14:paraId="30670D75" w14:textId="77777777" w:rsidR="00832807" w:rsidRPr="00BA4159" w:rsidRDefault="00832807" w:rsidP="00832807">
      <w:pPr>
        <w:pStyle w:val="Prrafodelista"/>
        <w:spacing w:after="0"/>
        <w:ind w:left="0"/>
        <w:jc w:val="both"/>
        <w:rPr>
          <w:rFonts w:ascii="Arial" w:hAnsi="Arial" w:cs="Arial"/>
        </w:rPr>
      </w:pPr>
      <w:r w:rsidRPr="00BA4159">
        <w:rPr>
          <w:rFonts w:ascii="Arial" w:hAnsi="Arial" w:cs="Arial"/>
        </w:rPr>
        <w:t>Concurrencia no competitiva.</w:t>
      </w:r>
    </w:p>
    <w:p w14:paraId="7C7BFCFE" w14:textId="77777777" w:rsidR="00832807" w:rsidRPr="00BA4159" w:rsidRDefault="00832807" w:rsidP="00832807">
      <w:pPr>
        <w:pStyle w:val="Prrafodelista"/>
        <w:spacing w:after="0" w:line="240" w:lineRule="auto"/>
        <w:ind w:left="0"/>
        <w:jc w:val="both"/>
        <w:rPr>
          <w:rFonts w:ascii="Arial" w:hAnsi="Arial" w:cs="Arial"/>
        </w:rPr>
      </w:pPr>
    </w:p>
    <w:p w14:paraId="3BA5A505" w14:textId="77777777" w:rsidR="00832807" w:rsidRPr="00BA4159" w:rsidRDefault="00832807" w:rsidP="00832807">
      <w:pPr>
        <w:pStyle w:val="Prrafodelista"/>
        <w:numPr>
          <w:ilvl w:val="0"/>
          <w:numId w:val="16"/>
        </w:numPr>
        <w:spacing w:after="0"/>
        <w:ind w:left="0" w:firstLine="0"/>
        <w:jc w:val="both"/>
        <w:rPr>
          <w:rFonts w:ascii="Arial" w:hAnsi="Arial" w:cs="Arial"/>
          <w:b/>
          <w:u w:val="single"/>
        </w:rPr>
      </w:pPr>
      <w:r>
        <w:rPr>
          <w:rFonts w:ascii="Arial" w:hAnsi="Arial" w:cs="Arial"/>
          <w:b/>
          <w:u w:val="single"/>
        </w:rPr>
        <w:t>Ó</w:t>
      </w:r>
      <w:r w:rsidRPr="00BA4159">
        <w:rPr>
          <w:rFonts w:ascii="Arial" w:hAnsi="Arial" w:cs="Arial"/>
          <w:b/>
          <w:u w:val="single"/>
        </w:rPr>
        <w:t>rgano competente para la instrucción de los procedimientos</w:t>
      </w:r>
    </w:p>
    <w:p w14:paraId="5CB87753" w14:textId="77777777" w:rsidR="00832807" w:rsidRPr="00BA4159" w:rsidRDefault="00832807" w:rsidP="00832807">
      <w:pPr>
        <w:spacing w:after="0"/>
        <w:jc w:val="both"/>
        <w:rPr>
          <w:rFonts w:ascii="Arial" w:hAnsi="Arial" w:cs="Arial"/>
          <w:b/>
          <w:u w:val="single"/>
        </w:rPr>
      </w:pPr>
    </w:p>
    <w:p w14:paraId="2BC68212" w14:textId="77777777" w:rsidR="00832807" w:rsidRPr="00BA4159" w:rsidRDefault="00832807" w:rsidP="00832807">
      <w:pPr>
        <w:spacing w:after="0"/>
        <w:jc w:val="both"/>
        <w:rPr>
          <w:rFonts w:ascii="Arial" w:hAnsi="Arial" w:cs="Arial"/>
        </w:rPr>
      </w:pPr>
      <w:r w:rsidRPr="00BA4159">
        <w:rPr>
          <w:rFonts w:ascii="Arial" w:hAnsi="Arial" w:cs="Arial"/>
        </w:rPr>
        <w:t>El órgano instructor es el personal administrativo</w:t>
      </w:r>
      <w:r>
        <w:rPr>
          <w:rFonts w:ascii="Arial" w:hAnsi="Arial" w:cs="Arial"/>
        </w:rPr>
        <w:t xml:space="preserve"> de la Oficina Municipal de Escolari</w:t>
      </w:r>
      <w:r w:rsidRPr="00BA4159">
        <w:rPr>
          <w:rFonts w:ascii="Arial" w:hAnsi="Arial" w:cs="Arial"/>
        </w:rPr>
        <w:t>zació</w:t>
      </w:r>
      <w:r>
        <w:rPr>
          <w:rFonts w:ascii="Arial" w:hAnsi="Arial" w:cs="Arial"/>
        </w:rPr>
        <w:t>n del Ayu</w:t>
      </w:r>
      <w:r w:rsidRPr="00BA4159">
        <w:rPr>
          <w:rFonts w:ascii="Arial" w:hAnsi="Arial" w:cs="Arial"/>
        </w:rPr>
        <w:t>ntam</w:t>
      </w:r>
      <w:r>
        <w:rPr>
          <w:rFonts w:ascii="Arial" w:hAnsi="Arial" w:cs="Arial"/>
        </w:rPr>
        <w:t xml:space="preserve">iento </w:t>
      </w:r>
      <w:r w:rsidRPr="00BA4159">
        <w:rPr>
          <w:rFonts w:ascii="Arial" w:hAnsi="Arial" w:cs="Arial"/>
        </w:rPr>
        <w:t>de Vila-seca.</w:t>
      </w:r>
    </w:p>
    <w:p w14:paraId="7978BAFC" w14:textId="77777777" w:rsidR="00832807" w:rsidRPr="00BA4159" w:rsidRDefault="00832807" w:rsidP="00832807">
      <w:pPr>
        <w:spacing w:after="0" w:line="240" w:lineRule="auto"/>
        <w:jc w:val="both"/>
        <w:rPr>
          <w:rFonts w:ascii="Arial" w:hAnsi="Arial" w:cs="Arial"/>
        </w:rPr>
      </w:pPr>
    </w:p>
    <w:p w14:paraId="27AA5C92" w14:textId="77777777" w:rsidR="00832807" w:rsidRPr="00BA4159" w:rsidRDefault="00832807" w:rsidP="00832807">
      <w:pPr>
        <w:spacing w:after="0" w:line="240" w:lineRule="auto"/>
        <w:jc w:val="both"/>
        <w:rPr>
          <w:rFonts w:ascii="Arial" w:hAnsi="Arial" w:cs="Arial"/>
        </w:rPr>
      </w:pPr>
    </w:p>
    <w:p w14:paraId="4DAE0CCD" w14:textId="77777777" w:rsidR="00832807" w:rsidRPr="00BA4159" w:rsidRDefault="00832807" w:rsidP="00832807">
      <w:pPr>
        <w:pStyle w:val="Prrafodelista"/>
        <w:numPr>
          <w:ilvl w:val="0"/>
          <w:numId w:val="16"/>
        </w:numPr>
        <w:spacing w:after="0"/>
        <w:ind w:left="0" w:firstLine="0"/>
        <w:jc w:val="both"/>
        <w:rPr>
          <w:rFonts w:ascii="Arial" w:hAnsi="Arial" w:cs="Arial"/>
          <w:b/>
          <w:u w:val="single"/>
        </w:rPr>
      </w:pPr>
      <w:r>
        <w:rPr>
          <w:rFonts w:ascii="Arial" w:hAnsi="Arial" w:cs="Arial"/>
          <w:b/>
          <w:u w:val="single"/>
        </w:rPr>
        <w:t>Ó</w:t>
      </w:r>
      <w:r w:rsidRPr="00BA4159">
        <w:rPr>
          <w:rFonts w:ascii="Arial" w:hAnsi="Arial" w:cs="Arial"/>
          <w:b/>
          <w:u w:val="single"/>
        </w:rPr>
        <w:t>rgano competente para la resolución de los procedimientos</w:t>
      </w:r>
    </w:p>
    <w:p w14:paraId="292E046B" w14:textId="77777777" w:rsidR="00832807" w:rsidRPr="00BA4159" w:rsidRDefault="00832807" w:rsidP="00832807">
      <w:pPr>
        <w:spacing w:after="0"/>
        <w:jc w:val="both"/>
        <w:rPr>
          <w:rFonts w:ascii="Arial" w:hAnsi="Arial" w:cs="Arial"/>
        </w:rPr>
      </w:pPr>
    </w:p>
    <w:p w14:paraId="656C3E95" w14:textId="77777777" w:rsidR="00832807" w:rsidRPr="00BA4159" w:rsidRDefault="00832807" w:rsidP="00832807">
      <w:pPr>
        <w:spacing w:after="0"/>
        <w:jc w:val="both"/>
        <w:rPr>
          <w:rFonts w:ascii="Arial" w:hAnsi="Arial" w:cs="Arial"/>
        </w:rPr>
      </w:pPr>
      <w:r w:rsidRPr="00BA4159">
        <w:rPr>
          <w:rFonts w:ascii="Arial" w:hAnsi="Arial" w:cs="Arial"/>
        </w:rPr>
        <w:t>Junta de Gobierno Local.</w:t>
      </w:r>
    </w:p>
    <w:p w14:paraId="04A9BF70" w14:textId="77777777" w:rsidR="00832807" w:rsidRPr="00BA4159" w:rsidRDefault="00832807" w:rsidP="00832807">
      <w:pPr>
        <w:spacing w:after="0" w:line="240" w:lineRule="auto"/>
        <w:jc w:val="both"/>
        <w:rPr>
          <w:rFonts w:ascii="Arial" w:hAnsi="Arial" w:cs="Arial"/>
        </w:rPr>
      </w:pPr>
    </w:p>
    <w:p w14:paraId="7F21CEFA" w14:textId="77777777" w:rsidR="00832807" w:rsidRPr="00BA4159" w:rsidRDefault="00832807" w:rsidP="00832807">
      <w:pPr>
        <w:spacing w:after="0"/>
        <w:jc w:val="both"/>
        <w:rPr>
          <w:rFonts w:ascii="Arial" w:hAnsi="Arial" w:cs="Arial"/>
        </w:rPr>
      </w:pPr>
    </w:p>
    <w:p w14:paraId="4F0E3BDD" w14:textId="77777777" w:rsidR="00832807" w:rsidRPr="00BA4159" w:rsidRDefault="00832807" w:rsidP="00832807">
      <w:pPr>
        <w:pStyle w:val="Prrafodelista"/>
        <w:numPr>
          <w:ilvl w:val="0"/>
          <w:numId w:val="16"/>
        </w:numPr>
        <w:spacing w:after="0"/>
        <w:ind w:left="0" w:firstLine="0"/>
        <w:jc w:val="both"/>
        <w:rPr>
          <w:rFonts w:ascii="Arial" w:hAnsi="Arial" w:cs="Arial"/>
          <w:b/>
          <w:u w:val="single"/>
        </w:rPr>
      </w:pPr>
      <w:r w:rsidRPr="00BA4159">
        <w:rPr>
          <w:rFonts w:ascii="Arial" w:hAnsi="Arial" w:cs="Arial"/>
          <w:b/>
          <w:u w:val="single"/>
        </w:rPr>
        <w:t>Plazo de presentación de sol</w:t>
      </w:r>
      <w:r>
        <w:rPr>
          <w:rFonts w:ascii="Arial" w:hAnsi="Arial" w:cs="Arial"/>
          <w:b/>
          <w:u w:val="single"/>
        </w:rPr>
        <w:t>icitudes</w:t>
      </w:r>
    </w:p>
    <w:p w14:paraId="701B6E9D" w14:textId="77777777" w:rsidR="00832807" w:rsidRPr="00BA4159" w:rsidRDefault="00832807" w:rsidP="00832807">
      <w:pPr>
        <w:pStyle w:val="Prrafodelista"/>
        <w:spacing w:after="0"/>
        <w:jc w:val="both"/>
        <w:rPr>
          <w:rFonts w:ascii="Arial" w:hAnsi="Arial" w:cs="Arial"/>
          <w:b/>
          <w:u w:val="single"/>
        </w:rPr>
      </w:pPr>
    </w:p>
    <w:p w14:paraId="676F7B5D" w14:textId="77777777" w:rsidR="00832807" w:rsidRPr="00BA4159" w:rsidRDefault="00832807" w:rsidP="00832807">
      <w:pPr>
        <w:spacing w:after="0"/>
        <w:jc w:val="both"/>
        <w:rPr>
          <w:rFonts w:ascii="Arial" w:hAnsi="Arial" w:cs="Arial"/>
        </w:rPr>
      </w:pPr>
      <w:r w:rsidRPr="00BA4159">
        <w:rPr>
          <w:rFonts w:ascii="Arial" w:hAnsi="Arial" w:cs="Arial"/>
        </w:rPr>
        <w:t>El plazo de presentación será du</w:t>
      </w:r>
      <w:r w:rsidR="00D150E9">
        <w:rPr>
          <w:rFonts w:ascii="Arial" w:hAnsi="Arial" w:cs="Arial"/>
        </w:rPr>
        <w:t>rante el curso escolar 2024-2025</w:t>
      </w:r>
      <w:r w:rsidRPr="00BA4159">
        <w:rPr>
          <w:rFonts w:ascii="Arial" w:hAnsi="Arial" w:cs="Arial"/>
        </w:rPr>
        <w:t>, de septiembre a agosto (ambos incluido)</w:t>
      </w:r>
    </w:p>
    <w:p w14:paraId="3ADC8237" w14:textId="77777777" w:rsidR="00832807" w:rsidRPr="00BA4159" w:rsidRDefault="00832807" w:rsidP="00832807">
      <w:pPr>
        <w:spacing w:after="0"/>
        <w:jc w:val="both"/>
        <w:rPr>
          <w:rFonts w:ascii="Arial" w:hAnsi="Arial" w:cs="Arial"/>
        </w:rPr>
      </w:pPr>
    </w:p>
    <w:p w14:paraId="387C533E" w14:textId="77777777" w:rsidR="00832807" w:rsidRPr="00BA4159" w:rsidRDefault="00832807" w:rsidP="00832807">
      <w:pPr>
        <w:spacing w:after="0" w:line="240" w:lineRule="auto"/>
        <w:jc w:val="both"/>
        <w:rPr>
          <w:rFonts w:ascii="Arial" w:hAnsi="Arial" w:cs="Arial"/>
        </w:rPr>
      </w:pPr>
    </w:p>
    <w:p w14:paraId="14925482" w14:textId="77777777" w:rsidR="00832807" w:rsidRPr="00BA4159" w:rsidRDefault="00832807" w:rsidP="00832807">
      <w:pPr>
        <w:pStyle w:val="Prrafodelista"/>
        <w:numPr>
          <w:ilvl w:val="0"/>
          <w:numId w:val="16"/>
        </w:numPr>
        <w:spacing w:after="0"/>
        <w:ind w:left="0" w:firstLine="0"/>
        <w:jc w:val="both"/>
        <w:rPr>
          <w:rFonts w:ascii="Arial" w:hAnsi="Arial" w:cs="Arial"/>
          <w:b/>
          <w:u w:val="single"/>
        </w:rPr>
      </w:pPr>
      <w:r w:rsidRPr="00BA4159">
        <w:rPr>
          <w:rFonts w:ascii="Arial" w:hAnsi="Arial" w:cs="Arial"/>
          <w:b/>
          <w:u w:val="single"/>
        </w:rPr>
        <w:t>Forma de presentación de solicitudes</w:t>
      </w:r>
    </w:p>
    <w:p w14:paraId="4CC0B0AE" w14:textId="77777777" w:rsidR="00832807" w:rsidRPr="00BA4159" w:rsidRDefault="00832807" w:rsidP="00832807">
      <w:pPr>
        <w:spacing w:after="0"/>
        <w:jc w:val="both"/>
        <w:rPr>
          <w:rFonts w:ascii="Arial" w:hAnsi="Arial" w:cs="Arial"/>
        </w:rPr>
      </w:pPr>
    </w:p>
    <w:p w14:paraId="1746D88F" w14:textId="77777777" w:rsidR="00832807" w:rsidRPr="00BA4159" w:rsidRDefault="00832807" w:rsidP="00832807">
      <w:pPr>
        <w:spacing w:after="0"/>
        <w:jc w:val="both"/>
        <w:rPr>
          <w:rFonts w:ascii="Arial" w:hAnsi="Arial" w:cs="Arial"/>
          <w:color w:val="202124"/>
        </w:rPr>
      </w:pPr>
      <w:r w:rsidRPr="00BA4159">
        <w:rPr>
          <w:rFonts w:ascii="Arial" w:hAnsi="Arial" w:cs="Arial"/>
          <w:color w:val="202124"/>
        </w:rPr>
        <w:t>Para cualquiera de los sistemas admitidos por el artículo 16 de la Ley 39/2015, de 1 de octubre, del Procedimiento Administrativo Común de las Administraciones Públicas.</w:t>
      </w:r>
    </w:p>
    <w:p w14:paraId="13EE9528" w14:textId="77777777" w:rsidR="00832807" w:rsidRPr="00BA4159" w:rsidRDefault="00832807" w:rsidP="00832807">
      <w:pPr>
        <w:spacing w:after="0"/>
        <w:jc w:val="both"/>
        <w:rPr>
          <w:rFonts w:ascii="Arial" w:hAnsi="Arial" w:cs="Arial"/>
        </w:rPr>
      </w:pPr>
    </w:p>
    <w:p w14:paraId="42DCE3A4" w14:textId="77777777" w:rsidR="00832807" w:rsidRPr="00BA4159" w:rsidRDefault="00832807" w:rsidP="00832807">
      <w:pPr>
        <w:pStyle w:val="Prrafodelista"/>
        <w:numPr>
          <w:ilvl w:val="0"/>
          <w:numId w:val="16"/>
        </w:numPr>
        <w:spacing w:after="0"/>
        <w:ind w:left="0" w:firstLine="0"/>
        <w:jc w:val="both"/>
        <w:rPr>
          <w:rFonts w:ascii="Arial" w:hAnsi="Arial" w:cs="Arial"/>
          <w:b/>
          <w:u w:val="single"/>
        </w:rPr>
      </w:pPr>
      <w:r w:rsidRPr="00BA4159">
        <w:rPr>
          <w:rFonts w:ascii="Arial" w:hAnsi="Arial" w:cs="Arial"/>
          <w:b/>
          <w:u w:val="single"/>
        </w:rPr>
        <w:t>Plazo de resolución y notificación</w:t>
      </w:r>
    </w:p>
    <w:p w14:paraId="2F15E8B0" w14:textId="77777777" w:rsidR="00832807" w:rsidRPr="00CC4123" w:rsidRDefault="00832807" w:rsidP="00832807">
      <w:pPr>
        <w:spacing w:after="0"/>
        <w:jc w:val="both"/>
        <w:rPr>
          <w:rFonts w:ascii="Arial" w:hAnsi="Arial" w:cs="Arial"/>
          <w:b/>
          <w:u w:val="single"/>
        </w:rPr>
      </w:pPr>
    </w:p>
    <w:p w14:paraId="768C872B" w14:textId="77777777" w:rsidR="00832807" w:rsidRDefault="00832807" w:rsidP="00832807">
      <w:pPr>
        <w:pStyle w:val="HTMLconformatoprevio"/>
        <w:spacing w:line="276" w:lineRule="auto"/>
        <w:jc w:val="both"/>
        <w:rPr>
          <w:rStyle w:val="y2iqfc"/>
          <w:rFonts w:ascii="Arial" w:hAnsi="Arial" w:cs="Arial"/>
          <w:color w:val="202124"/>
          <w:sz w:val="22"/>
          <w:szCs w:val="22"/>
        </w:rPr>
      </w:pPr>
      <w:r w:rsidRPr="00CC4123">
        <w:rPr>
          <w:rStyle w:val="y2iqfc"/>
          <w:rFonts w:ascii="Arial" w:hAnsi="Arial" w:cs="Arial"/>
          <w:color w:val="202124"/>
          <w:sz w:val="22"/>
          <w:szCs w:val="22"/>
        </w:rPr>
        <w:t>La resolución sobre la concesión de esta subvención será adoptada en el plazo máximo de 6 meses a partir de la fe</w:t>
      </w:r>
      <w:r>
        <w:rPr>
          <w:rStyle w:val="y2iqfc"/>
          <w:rFonts w:ascii="Arial" w:hAnsi="Arial" w:cs="Arial"/>
          <w:color w:val="202124"/>
          <w:sz w:val="22"/>
          <w:szCs w:val="22"/>
        </w:rPr>
        <w:t>cha de presentación de la so</w:t>
      </w:r>
      <w:r w:rsidRPr="00CC4123">
        <w:rPr>
          <w:rStyle w:val="y2iqfc"/>
          <w:rFonts w:ascii="Arial" w:hAnsi="Arial" w:cs="Arial"/>
          <w:color w:val="202124"/>
          <w:sz w:val="22"/>
          <w:szCs w:val="22"/>
        </w:rPr>
        <w:t>licitud.</w:t>
      </w:r>
    </w:p>
    <w:p w14:paraId="082A77A8" w14:textId="77777777" w:rsidR="00832807" w:rsidRPr="00CC4123" w:rsidRDefault="00832807" w:rsidP="00832807">
      <w:pPr>
        <w:pStyle w:val="HTMLconformatoprevio"/>
        <w:spacing w:line="276" w:lineRule="auto"/>
        <w:jc w:val="both"/>
        <w:rPr>
          <w:rFonts w:ascii="Arial" w:hAnsi="Arial" w:cs="Arial"/>
          <w:color w:val="202124"/>
          <w:sz w:val="22"/>
          <w:szCs w:val="22"/>
        </w:rPr>
      </w:pPr>
    </w:p>
    <w:p w14:paraId="603D2565" w14:textId="77777777" w:rsidR="00832807" w:rsidRPr="00806492" w:rsidRDefault="00832807" w:rsidP="00832807">
      <w:pPr>
        <w:spacing w:after="0" w:line="240" w:lineRule="auto"/>
        <w:jc w:val="both"/>
        <w:rPr>
          <w:rFonts w:ascii="Arial" w:hAnsi="Arial" w:cs="Arial"/>
        </w:rPr>
      </w:pPr>
    </w:p>
    <w:p w14:paraId="24D08AD4" w14:textId="77777777" w:rsidR="00832807" w:rsidRPr="00806492" w:rsidRDefault="00832807" w:rsidP="00832807">
      <w:pPr>
        <w:pStyle w:val="Prrafodelista"/>
        <w:numPr>
          <w:ilvl w:val="0"/>
          <w:numId w:val="16"/>
        </w:numPr>
        <w:spacing w:after="0"/>
        <w:ind w:left="0" w:firstLine="0"/>
        <w:jc w:val="both"/>
        <w:rPr>
          <w:rFonts w:ascii="Arial" w:hAnsi="Arial" w:cs="Arial"/>
          <w:b/>
          <w:u w:val="single"/>
        </w:rPr>
      </w:pPr>
      <w:r w:rsidRPr="00806492">
        <w:rPr>
          <w:rFonts w:ascii="Arial" w:hAnsi="Arial" w:cs="Arial"/>
          <w:b/>
          <w:u w:val="single"/>
        </w:rPr>
        <w:t>Medio de notificación de la resolución</w:t>
      </w:r>
    </w:p>
    <w:p w14:paraId="6F6AB982" w14:textId="77777777" w:rsidR="00832807" w:rsidRPr="00806492" w:rsidRDefault="00832807" w:rsidP="00832807">
      <w:pPr>
        <w:spacing w:after="0"/>
        <w:jc w:val="both"/>
        <w:rPr>
          <w:rFonts w:ascii="Arial" w:hAnsi="Arial" w:cs="Arial"/>
        </w:rPr>
      </w:pPr>
    </w:p>
    <w:p w14:paraId="6C5BAFE7" w14:textId="77777777" w:rsidR="00832807" w:rsidRPr="00806492" w:rsidRDefault="00832807" w:rsidP="00832807">
      <w:pPr>
        <w:pStyle w:val="HTMLconformatoprevio"/>
        <w:spacing w:line="276" w:lineRule="auto"/>
        <w:jc w:val="both"/>
        <w:rPr>
          <w:rFonts w:ascii="Arial" w:hAnsi="Arial" w:cs="Arial"/>
          <w:color w:val="202124"/>
          <w:sz w:val="22"/>
          <w:szCs w:val="22"/>
        </w:rPr>
      </w:pPr>
      <w:r w:rsidRPr="00806492">
        <w:rPr>
          <w:rStyle w:val="y2iqfc"/>
          <w:rFonts w:ascii="Arial" w:hAnsi="Arial" w:cs="Arial"/>
          <w:color w:val="202124"/>
          <w:sz w:val="22"/>
          <w:szCs w:val="22"/>
        </w:rPr>
        <w:lastRenderedPageBreak/>
        <w:t>Para cualquiera de los sistemas admitidos por el artículo 40 y 41 de la Ley 39/2015, de 1 de octubre, del procedimiento administrativo común de las administraciones públicas.</w:t>
      </w:r>
    </w:p>
    <w:p w14:paraId="14781E8B" w14:textId="77777777" w:rsidR="00832807" w:rsidRPr="00806492" w:rsidRDefault="00832807" w:rsidP="00832807">
      <w:pPr>
        <w:spacing w:after="0"/>
        <w:jc w:val="both"/>
        <w:rPr>
          <w:rFonts w:ascii="Arial" w:hAnsi="Arial" w:cs="Arial"/>
        </w:rPr>
      </w:pPr>
    </w:p>
    <w:p w14:paraId="5F386414" w14:textId="77777777" w:rsidR="00832807" w:rsidRPr="00806492" w:rsidRDefault="00832807" w:rsidP="00832807">
      <w:pPr>
        <w:spacing w:after="0"/>
        <w:jc w:val="both"/>
        <w:rPr>
          <w:rFonts w:ascii="Arial" w:hAnsi="Arial" w:cs="Arial"/>
        </w:rPr>
      </w:pPr>
    </w:p>
    <w:p w14:paraId="11644C34" w14:textId="77777777" w:rsidR="00832807" w:rsidRPr="00806492" w:rsidRDefault="00832807" w:rsidP="00832807">
      <w:pPr>
        <w:pStyle w:val="Prrafodelista"/>
        <w:numPr>
          <w:ilvl w:val="0"/>
          <w:numId w:val="16"/>
        </w:numPr>
        <w:spacing w:after="0"/>
        <w:ind w:left="0" w:firstLine="0"/>
        <w:jc w:val="both"/>
        <w:rPr>
          <w:rFonts w:ascii="Arial" w:hAnsi="Arial" w:cs="Arial"/>
          <w:b/>
          <w:u w:val="single"/>
        </w:rPr>
      </w:pPr>
      <w:r w:rsidRPr="00806492">
        <w:rPr>
          <w:rFonts w:ascii="Arial" w:hAnsi="Arial" w:cs="Arial"/>
          <w:b/>
          <w:u w:val="single"/>
        </w:rPr>
        <w:t>Régimen de aceptación</w:t>
      </w:r>
    </w:p>
    <w:p w14:paraId="4FCC20CF" w14:textId="77777777" w:rsidR="00832807" w:rsidRPr="00806492" w:rsidRDefault="00832807" w:rsidP="00832807">
      <w:pPr>
        <w:spacing w:after="0"/>
        <w:jc w:val="both"/>
        <w:rPr>
          <w:rFonts w:ascii="Arial" w:hAnsi="Arial" w:cs="Arial"/>
        </w:rPr>
      </w:pPr>
    </w:p>
    <w:p w14:paraId="65138EB2" w14:textId="77777777" w:rsidR="00832807" w:rsidRPr="00806492" w:rsidRDefault="00832807" w:rsidP="00832807">
      <w:pPr>
        <w:pStyle w:val="HTMLconformatoprevio"/>
        <w:spacing w:line="276" w:lineRule="auto"/>
        <w:jc w:val="both"/>
        <w:rPr>
          <w:rStyle w:val="y2iqfc"/>
          <w:rFonts w:ascii="Arial" w:hAnsi="Arial" w:cs="Arial"/>
          <w:color w:val="202124"/>
          <w:sz w:val="22"/>
          <w:szCs w:val="22"/>
        </w:rPr>
      </w:pPr>
      <w:r w:rsidRPr="00806492">
        <w:rPr>
          <w:rStyle w:val="y2iqfc"/>
          <w:rFonts w:ascii="Arial" w:hAnsi="Arial" w:cs="Arial"/>
          <w:color w:val="202124"/>
          <w:sz w:val="22"/>
          <w:szCs w:val="22"/>
        </w:rPr>
        <w:t>Para la efectividad de la subvención será necesario que ésta y las condiciones con las que se ha concedido sean aceptadas por escrito, sin reservas, por el beneficiario, en el plazo de 10 días.</w:t>
      </w:r>
    </w:p>
    <w:p w14:paraId="3A563947" w14:textId="77777777" w:rsidR="00832807" w:rsidRPr="00806492" w:rsidRDefault="00832807" w:rsidP="00832807">
      <w:pPr>
        <w:pStyle w:val="HTMLconformatoprevio"/>
        <w:spacing w:line="276" w:lineRule="auto"/>
        <w:jc w:val="both"/>
        <w:rPr>
          <w:rStyle w:val="y2iqfc"/>
          <w:rFonts w:ascii="Arial" w:hAnsi="Arial" w:cs="Arial"/>
          <w:color w:val="202124"/>
          <w:sz w:val="22"/>
          <w:szCs w:val="22"/>
        </w:rPr>
      </w:pPr>
    </w:p>
    <w:p w14:paraId="18E020E0" w14:textId="77777777" w:rsidR="00832807" w:rsidRPr="00806492" w:rsidRDefault="00832807" w:rsidP="00832807">
      <w:pPr>
        <w:pStyle w:val="HTMLconformatoprevio"/>
        <w:spacing w:line="276" w:lineRule="auto"/>
        <w:jc w:val="both"/>
        <w:rPr>
          <w:rFonts w:ascii="Arial" w:hAnsi="Arial" w:cs="Arial"/>
        </w:rPr>
      </w:pPr>
      <w:r w:rsidRPr="00806492">
        <w:rPr>
          <w:rStyle w:val="y2iqfc"/>
          <w:rFonts w:ascii="Arial" w:hAnsi="Arial" w:cs="Arial"/>
          <w:color w:val="202124"/>
          <w:sz w:val="22"/>
          <w:szCs w:val="22"/>
        </w:rPr>
        <w:t>Si el beneficiario no presta su aceptación en el correspondiente plazo se considerará que la aceptación de la subvención otorgada se presume con la formulación de la solicitud.</w:t>
      </w:r>
    </w:p>
    <w:p w14:paraId="695A012C" w14:textId="77777777" w:rsidR="00832807" w:rsidRPr="00806492" w:rsidRDefault="00832807" w:rsidP="00832807">
      <w:pPr>
        <w:spacing w:after="0"/>
        <w:jc w:val="both"/>
        <w:rPr>
          <w:rFonts w:ascii="Arial" w:hAnsi="Arial" w:cs="Arial"/>
        </w:rPr>
      </w:pPr>
    </w:p>
    <w:p w14:paraId="3CEBDFFC" w14:textId="77777777" w:rsidR="00832807" w:rsidRPr="00806492" w:rsidRDefault="00832807" w:rsidP="00832807">
      <w:pPr>
        <w:spacing w:after="0"/>
        <w:jc w:val="both"/>
        <w:rPr>
          <w:rFonts w:ascii="Arial" w:hAnsi="Arial" w:cs="Arial"/>
        </w:rPr>
      </w:pPr>
    </w:p>
    <w:p w14:paraId="3FFC88B5" w14:textId="77777777" w:rsidR="00832807" w:rsidRPr="00806492" w:rsidRDefault="00832807" w:rsidP="00832807">
      <w:pPr>
        <w:pStyle w:val="Prrafodelista"/>
        <w:numPr>
          <w:ilvl w:val="0"/>
          <w:numId w:val="16"/>
        </w:numPr>
        <w:spacing w:after="0"/>
        <w:ind w:left="0" w:firstLine="0"/>
        <w:jc w:val="both"/>
        <w:rPr>
          <w:rFonts w:ascii="Arial" w:hAnsi="Arial" w:cs="Arial"/>
          <w:b/>
          <w:u w:val="single"/>
        </w:rPr>
      </w:pPr>
      <w:r w:rsidRPr="00806492">
        <w:rPr>
          <w:rFonts w:ascii="Arial" w:hAnsi="Arial" w:cs="Arial"/>
          <w:b/>
          <w:u w:val="single"/>
        </w:rPr>
        <w:t>Régimen general aplicable</w:t>
      </w:r>
    </w:p>
    <w:p w14:paraId="56157081" w14:textId="77777777" w:rsidR="00832807" w:rsidRPr="00806492" w:rsidRDefault="00832807" w:rsidP="00832807">
      <w:pPr>
        <w:shd w:val="clear" w:color="auto" w:fill="FFFFFF"/>
        <w:spacing w:after="0" w:line="240" w:lineRule="auto"/>
        <w:rPr>
          <w:rFonts w:ascii="Arial" w:eastAsia="Times New Roman" w:hAnsi="Arial" w:cs="Arial"/>
          <w:color w:val="202124"/>
          <w:sz w:val="27"/>
          <w:szCs w:val="27"/>
        </w:rPr>
      </w:pPr>
    </w:p>
    <w:p w14:paraId="0F89DC28" w14:textId="77777777" w:rsidR="00832807" w:rsidRPr="00806492" w:rsidRDefault="00832807" w:rsidP="008328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w:eastAsia="Times New Roman" w:hAnsi="Arial" w:cs="Arial"/>
          <w:color w:val="202124"/>
        </w:rPr>
      </w:pPr>
      <w:r w:rsidRPr="00806492">
        <w:rPr>
          <w:rFonts w:ascii="Arial" w:eastAsia="Times New Roman" w:hAnsi="Arial" w:cs="Arial"/>
          <w:color w:val="202124"/>
        </w:rPr>
        <w:t xml:space="preserve">Ley 38/2003, de 17 de noviembre, general de subvenciones, Real </w:t>
      </w:r>
      <w:r w:rsidR="00D150E9">
        <w:rPr>
          <w:rFonts w:ascii="Arial" w:eastAsia="Times New Roman" w:hAnsi="Arial" w:cs="Arial"/>
          <w:color w:val="202124"/>
        </w:rPr>
        <w:t>d</w:t>
      </w:r>
      <w:r w:rsidRPr="00806492">
        <w:rPr>
          <w:rFonts w:ascii="Arial" w:eastAsia="Times New Roman" w:hAnsi="Arial" w:cs="Arial"/>
          <w:color w:val="202124"/>
        </w:rPr>
        <w:t xml:space="preserve">ecreto 887/2006, de 21 de julio, por el que se aprueba el Reglamento de la Ley 38/2003, de 17 de noviembre, general de subvenciones, Ley 39 / 2015, de </w:t>
      </w:r>
      <w:r w:rsidR="00D150E9">
        <w:rPr>
          <w:rFonts w:ascii="Arial" w:eastAsia="Times New Roman" w:hAnsi="Arial" w:cs="Arial"/>
          <w:color w:val="202124"/>
        </w:rPr>
        <w:t>1 de octubre del procedimiento administrativo común de las a</w:t>
      </w:r>
      <w:r w:rsidRPr="00806492">
        <w:rPr>
          <w:rFonts w:ascii="Arial" w:eastAsia="Times New Roman" w:hAnsi="Arial" w:cs="Arial"/>
          <w:color w:val="202124"/>
        </w:rPr>
        <w:t>dministraciones públicas, y la Ley 26/2010, de 3 de agosto, de régimen jurídico y de procedimiento de las administraciones públicas de Cataluña</w:t>
      </w:r>
    </w:p>
    <w:p w14:paraId="36CFB576" w14:textId="77777777" w:rsidR="00832807" w:rsidRPr="00806492" w:rsidRDefault="00832807" w:rsidP="00832807">
      <w:pPr>
        <w:spacing w:after="0"/>
        <w:jc w:val="both"/>
        <w:rPr>
          <w:rFonts w:ascii="Arial" w:hAnsi="Arial" w:cs="Arial"/>
        </w:rPr>
      </w:pPr>
    </w:p>
    <w:p w14:paraId="59713BEB" w14:textId="77777777" w:rsidR="00832807" w:rsidRPr="00806492" w:rsidRDefault="00832807" w:rsidP="00832807">
      <w:pPr>
        <w:spacing w:after="0"/>
        <w:jc w:val="both"/>
        <w:rPr>
          <w:rFonts w:ascii="Arial" w:hAnsi="Arial" w:cs="Arial"/>
        </w:rPr>
      </w:pPr>
    </w:p>
    <w:p w14:paraId="68148E38" w14:textId="77777777" w:rsidR="00832807" w:rsidRPr="00806492" w:rsidRDefault="00832807" w:rsidP="00832807">
      <w:pPr>
        <w:pStyle w:val="Prrafodelista"/>
        <w:numPr>
          <w:ilvl w:val="0"/>
          <w:numId w:val="16"/>
        </w:numPr>
        <w:spacing w:after="0"/>
        <w:ind w:left="0" w:firstLine="0"/>
        <w:jc w:val="both"/>
        <w:rPr>
          <w:rFonts w:ascii="Arial" w:hAnsi="Arial" w:cs="Arial"/>
          <w:b/>
          <w:bCs/>
          <w:u w:val="single"/>
        </w:rPr>
      </w:pPr>
      <w:r w:rsidRPr="00806492">
        <w:rPr>
          <w:rFonts w:ascii="Arial" w:hAnsi="Arial" w:cs="Arial"/>
          <w:b/>
          <w:bCs/>
          <w:u w:val="single"/>
        </w:rPr>
        <w:t>Régimen de recursos contra los actos administrativos dictados en ejecución de la convocatoria</w:t>
      </w:r>
    </w:p>
    <w:p w14:paraId="77A0F11A" w14:textId="77777777" w:rsidR="00832807" w:rsidRPr="00806492" w:rsidRDefault="00832807" w:rsidP="00832807">
      <w:pPr>
        <w:spacing w:after="0"/>
        <w:jc w:val="both"/>
        <w:rPr>
          <w:rFonts w:ascii="Arial" w:hAnsi="Arial" w:cs="Arial"/>
        </w:rPr>
      </w:pPr>
    </w:p>
    <w:p w14:paraId="744E6ED3" w14:textId="77777777" w:rsidR="00832807" w:rsidRDefault="00832807" w:rsidP="00832807">
      <w:pPr>
        <w:spacing w:after="0"/>
        <w:jc w:val="both"/>
        <w:rPr>
          <w:rFonts w:ascii="Arial" w:hAnsi="Arial" w:cs="Arial"/>
          <w:color w:val="202124"/>
        </w:rPr>
      </w:pPr>
      <w:r w:rsidRPr="00806492">
        <w:rPr>
          <w:rFonts w:ascii="Arial" w:hAnsi="Arial" w:cs="Arial"/>
          <w:color w:val="202124"/>
        </w:rPr>
        <w:t>Recurso contencioso administrativo, en el plazo máximo de dos meses desde el día siguiente de la notificación, ante el Juzgado Contencioso Administrativo de Tarragona. De manera alternativa y potestativa, recurso de reposición, en el plazo máximo de un mes desde el día siguiente de la notificación, ante la Junta de Gobierno Local.</w:t>
      </w:r>
    </w:p>
    <w:p w14:paraId="7FFE8292" w14:textId="77777777" w:rsidR="00D150E9" w:rsidRPr="00806492" w:rsidRDefault="00D150E9" w:rsidP="00832807">
      <w:pPr>
        <w:spacing w:after="0"/>
        <w:jc w:val="both"/>
        <w:rPr>
          <w:rFonts w:ascii="Arial" w:hAnsi="Arial" w:cs="Arial"/>
        </w:rPr>
      </w:pPr>
    </w:p>
    <w:p w14:paraId="61E406DC" w14:textId="77777777" w:rsidR="00832807" w:rsidRPr="00806492" w:rsidRDefault="00832807" w:rsidP="00832807">
      <w:pPr>
        <w:spacing w:after="0"/>
        <w:jc w:val="both"/>
        <w:rPr>
          <w:rFonts w:ascii="Arial" w:hAnsi="Arial" w:cs="Arial"/>
        </w:rPr>
      </w:pPr>
      <w:r w:rsidRPr="00806492">
        <w:rPr>
          <w:rFonts w:ascii="Arial" w:hAnsi="Arial" w:cs="Arial"/>
        </w:rPr>
        <w:t>Se debe ordenar la remisión de la información de aprobación de la convocatoria a la Base de Datos Nacional de Subvenciones a efectos de su publicación en el Sistema Nacional de Publicidad de Subvenciones.</w:t>
      </w:r>
    </w:p>
    <w:p w14:paraId="03E80E73" w14:textId="77777777" w:rsidR="00832807" w:rsidRPr="00806492" w:rsidRDefault="00832807" w:rsidP="00832807">
      <w:pPr>
        <w:spacing w:after="0"/>
        <w:jc w:val="both"/>
        <w:rPr>
          <w:rFonts w:ascii="Arial" w:hAnsi="Arial" w:cs="Arial"/>
        </w:rPr>
      </w:pPr>
    </w:p>
    <w:p w14:paraId="787F1429" w14:textId="77777777" w:rsidR="00832807" w:rsidRDefault="00832807" w:rsidP="00832807">
      <w:pPr>
        <w:spacing w:after="0"/>
        <w:jc w:val="both"/>
        <w:rPr>
          <w:rFonts w:ascii="Arial" w:hAnsi="Arial" w:cs="Arial"/>
        </w:rPr>
      </w:pPr>
    </w:p>
    <w:p w14:paraId="3E35668D" w14:textId="77777777" w:rsidR="00EE3546" w:rsidRPr="00806492" w:rsidRDefault="00EE3546" w:rsidP="00832807">
      <w:pPr>
        <w:spacing w:after="0"/>
        <w:jc w:val="both"/>
        <w:rPr>
          <w:rFonts w:ascii="Arial" w:hAnsi="Arial" w:cs="Arial"/>
        </w:rPr>
      </w:pPr>
    </w:p>
    <w:p w14:paraId="21ABFA3A" w14:textId="77777777" w:rsidR="00EE3546" w:rsidRDefault="00832807" w:rsidP="00EE3546">
      <w:pPr>
        <w:spacing w:after="0"/>
        <w:jc w:val="both"/>
        <w:rPr>
          <w:rFonts w:ascii="Arial" w:hAnsi="Arial" w:cs="Arial"/>
        </w:rPr>
      </w:pPr>
      <w:r w:rsidRPr="00806492">
        <w:rPr>
          <w:rFonts w:ascii="Arial" w:hAnsi="Arial" w:cs="Arial"/>
        </w:rPr>
        <w:t>Vila-seca, a fecha de firma electrónica</w:t>
      </w:r>
    </w:p>
    <w:p w14:paraId="5DAB5617" w14:textId="77777777" w:rsidR="00EE3546" w:rsidRDefault="00EE3546" w:rsidP="00EE3546">
      <w:pPr>
        <w:spacing w:after="0"/>
        <w:jc w:val="both"/>
        <w:rPr>
          <w:rFonts w:ascii="Arial" w:hAnsi="Arial" w:cs="Arial"/>
        </w:rPr>
      </w:pPr>
    </w:p>
    <w:p w14:paraId="11129417" w14:textId="77777777" w:rsidR="00EE3546" w:rsidRDefault="00EE3546" w:rsidP="00EE3546">
      <w:pPr>
        <w:spacing w:after="0"/>
        <w:jc w:val="both"/>
        <w:rPr>
          <w:rFonts w:ascii="Arial" w:hAnsi="Arial" w:cs="Arial"/>
        </w:rPr>
      </w:pPr>
    </w:p>
    <w:p w14:paraId="10C7E0C5" w14:textId="77777777" w:rsidR="00832807" w:rsidRPr="00806492" w:rsidRDefault="00EE3546" w:rsidP="00EE3546">
      <w:pPr>
        <w:spacing w:after="0"/>
        <w:jc w:val="both"/>
        <w:rPr>
          <w:rFonts w:ascii="Arial" w:hAnsi="Arial" w:cs="Arial"/>
        </w:rPr>
      </w:pPr>
      <w:r>
        <w:rPr>
          <w:rFonts w:ascii="Arial" w:hAnsi="Arial" w:cs="Arial"/>
        </w:rPr>
        <w:t>I</w:t>
      </w:r>
      <w:r w:rsidR="00832807">
        <w:rPr>
          <w:rFonts w:ascii="Arial" w:hAnsi="Arial" w:cs="Arial"/>
        </w:rPr>
        <w:t>gnacio Río Santos</w:t>
      </w:r>
    </w:p>
    <w:p w14:paraId="5F0691B3" w14:textId="77777777" w:rsidR="008B026A" w:rsidRPr="00832807" w:rsidRDefault="00832807" w:rsidP="00180049">
      <w:pPr>
        <w:spacing w:after="0" w:line="240" w:lineRule="auto"/>
        <w:jc w:val="both"/>
      </w:pPr>
      <w:r w:rsidRPr="00806492">
        <w:rPr>
          <w:rFonts w:ascii="Arial" w:hAnsi="Arial" w:cs="Arial"/>
        </w:rPr>
        <w:t>Secretari</w:t>
      </w:r>
      <w:r>
        <w:rPr>
          <w:rFonts w:ascii="Arial" w:hAnsi="Arial" w:cs="Arial"/>
        </w:rPr>
        <w:t>o</w:t>
      </w:r>
    </w:p>
    <w:sectPr w:rsidR="008B026A" w:rsidRPr="00832807" w:rsidSect="00407EE4">
      <w:headerReference w:type="default" r:id="rId10"/>
      <w:headerReference w:type="first" r:id="rId11"/>
      <w:footerReference w:type="first" r:id="rId12"/>
      <w:type w:val="continuous"/>
      <w:pgSz w:w="11906" w:h="16838" w:code="9"/>
      <w:pgMar w:top="2552" w:right="1416" w:bottom="1418" w:left="1418" w:header="567" w:footer="193"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E425A" w14:textId="77777777" w:rsidR="00891B04" w:rsidRDefault="00891B04" w:rsidP="004850CC">
      <w:pPr>
        <w:spacing w:after="0" w:line="240" w:lineRule="auto"/>
      </w:pPr>
      <w:r>
        <w:separator/>
      </w:r>
    </w:p>
  </w:endnote>
  <w:endnote w:type="continuationSeparator" w:id="0">
    <w:p w14:paraId="7389475F" w14:textId="77777777" w:rsidR="00891B04" w:rsidRDefault="00891B04" w:rsidP="004850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78DFA" w14:textId="77777777" w:rsidR="00832807" w:rsidRPr="00B27B37" w:rsidRDefault="00832807" w:rsidP="008D1207">
    <w:pPr>
      <w:pStyle w:val="Piedepgina"/>
      <w:rPr>
        <w:rFonts w:ascii="Arial" w:hAnsi="Arial" w:cs="Arial"/>
        <w:color w:val="003DA5"/>
        <w:sz w:val="17"/>
        <w:szCs w:val="17"/>
      </w:rPr>
    </w:pPr>
    <w:proofErr w:type="spellStart"/>
    <w:r w:rsidRPr="00B27B37">
      <w:rPr>
        <w:rFonts w:ascii="Arial" w:hAnsi="Arial" w:cs="Arial"/>
        <w:color w:val="003DA5"/>
        <w:sz w:val="17"/>
        <w:szCs w:val="17"/>
      </w:rPr>
      <w:t>Plaça</w:t>
    </w:r>
    <w:proofErr w:type="spellEnd"/>
    <w:r w:rsidRPr="00B27B37">
      <w:rPr>
        <w:rFonts w:ascii="Arial" w:hAnsi="Arial" w:cs="Arial"/>
        <w:color w:val="003DA5"/>
        <w:sz w:val="17"/>
        <w:szCs w:val="17"/>
      </w:rPr>
      <w:t xml:space="preserve"> de </w:t>
    </w:r>
    <w:proofErr w:type="spellStart"/>
    <w:r w:rsidRPr="00B27B37">
      <w:rPr>
        <w:rFonts w:ascii="Arial" w:hAnsi="Arial" w:cs="Arial"/>
        <w:color w:val="003DA5"/>
        <w:sz w:val="17"/>
        <w:szCs w:val="17"/>
      </w:rPr>
      <w:t>l’Església</w:t>
    </w:r>
    <w:proofErr w:type="spellEnd"/>
    <w:r w:rsidRPr="00B27B37">
      <w:rPr>
        <w:rFonts w:ascii="Arial" w:hAnsi="Arial" w:cs="Arial"/>
        <w:color w:val="003DA5"/>
        <w:sz w:val="17"/>
        <w:szCs w:val="17"/>
      </w:rPr>
      <w:t>, 26</w:t>
    </w:r>
  </w:p>
  <w:p w14:paraId="504E8490" w14:textId="77777777" w:rsidR="00832807" w:rsidRPr="00B27B37" w:rsidRDefault="00832807" w:rsidP="008D1207">
    <w:pPr>
      <w:pStyle w:val="Piedepgina"/>
      <w:rPr>
        <w:rFonts w:ascii="Arial" w:hAnsi="Arial" w:cs="Arial"/>
        <w:color w:val="003DA5"/>
        <w:sz w:val="17"/>
        <w:szCs w:val="17"/>
      </w:rPr>
    </w:pPr>
    <w:r w:rsidRPr="00B27B37">
      <w:rPr>
        <w:rFonts w:ascii="Arial" w:hAnsi="Arial" w:cs="Arial"/>
        <w:color w:val="003DA5"/>
        <w:sz w:val="17"/>
        <w:szCs w:val="17"/>
      </w:rPr>
      <w:t>43480 Vila-seca</w:t>
    </w:r>
  </w:p>
  <w:p w14:paraId="6F4072DC" w14:textId="77777777" w:rsidR="00832807" w:rsidRPr="00B27B37" w:rsidRDefault="00832807" w:rsidP="008D1207">
    <w:pPr>
      <w:pStyle w:val="Piedepgina"/>
      <w:rPr>
        <w:rFonts w:ascii="Arial" w:hAnsi="Arial" w:cs="Arial"/>
        <w:color w:val="003DA5"/>
        <w:sz w:val="17"/>
        <w:szCs w:val="17"/>
      </w:rPr>
    </w:pPr>
    <w:r w:rsidRPr="00B27B37">
      <w:rPr>
        <w:rFonts w:ascii="Arial" w:hAnsi="Arial" w:cs="Arial"/>
        <w:color w:val="003DA5"/>
        <w:sz w:val="17"/>
        <w:szCs w:val="17"/>
      </w:rPr>
      <w:t>Tel</w:t>
    </w:r>
    <w:r>
      <w:rPr>
        <w:rFonts w:ascii="Arial" w:hAnsi="Arial" w:cs="Arial"/>
        <w:color w:val="003DA5"/>
        <w:sz w:val="17"/>
        <w:szCs w:val="17"/>
      </w:rPr>
      <w:t>.</w:t>
    </w:r>
    <w:r w:rsidRPr="00B27B37">
      <w:rPr>
        <w:rFonts w:ascii="Arial" w:hAnsi="Arial" w:cs="Arial"/>
        <w:color w:val="003DA5"/>
        <w:sz w:val="17"/>
        <w:szCs w:val="17"/>
      </w:rPr>
      <w:t xml:space="preserve"> 977 309 300</w:t>
    </w:r>
  </w:p>
  <w:p w14:paraId="16834701" w14:textId="77777777" w:rsidR="00832807" w:rsidRPr="00B27B37" w:rsidRDefault="00832807" w:rsidP="008D1207">
    <w:pPr>
      <w:pStyle w:val="Piedepgina"/>
      <w:rPr>
        <w:rFonts w:ascii="Arial" w:hAnsi="Arial" w:cs="Arial"/>
        <w:color w:val="003DA5"/>
        <w:sz w:val="17"/>
        <w:szCs w:val="17"/>
      </w:rPr>
    </w:pPr>
    <w:r w:rsidRPr="00B27B37">
      <w:rPr>
        <w:rFonts w:ascii="Arial" w:hAnsi="Arial" w:cs="Arial"/>
        <w:color w:val="003DA5"/>
        <w:sz w:val="17"/>
        <w:szCs w:val="17"/>
      </w:rPr>
      <w:t>Fax</w:t>
    </w:r>
    <w:r>
      <w:rPr>
        <w:rFonts w:ascii="Arial" w:hAnsi="Arial" w:cs="Arial"/>
        <w:color w:val="003DA5"/>
        <w:sz w:val="17"/>
        <w:szCs w:val="17"/>
      </w:rPr>
      <w:t>.</w:t>
    </w:r>
    <w:r w:rsidRPr="00B27B37">
      <w:rPr>
        <w:rFonts w:ascii="Arial" w:hAnsi="Arial" w:cs="Arial"/>
        <w:color w:val="003DA5"/>
        <w:sz w:val="17"/>
        <w:szCs w:val="17"/>
      </w:rPr>
      <w:t xml:space="preserve"> 977 309 301</w:t>
    </w:r>
  </w:p>
  <w:p w14:paraId="4547A630" w14:textId="77777777" w:rsidR="00832807" w:rsidRDefault="008328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95406" w14:textId="77777777" w:rsidR="00D55894" w:rsidRPr="00B27B37" w:rsidRDefault="00D55894" w:rsidP="008D1207">
    <w:pPr>
      <w:pStyle w:val="Piedepgina"/>
      <w:rPr>
        <w:rFonts w:ascii="Arial" w:hAnsi="Arial" w:cs="Arial"/>
        <w:color w:val="003DA5"/>
        <w:sz w:val="17"/>
        <w:szCs w:val="17"/>
      </w:rPr>
    </w:pPr>
    <w:proofErr w:type="spellStart"/>
    <w:r w:rsidRPr="00B27B37">
      <w:rPr>
        <w:rFonts w:ascii="Arial" w:hAnsi="Arial" w:cs="Arial"/>
        <w:color w:val="003DA5"/>
        <w:sz w:val="17"/>
        <w:szCs w:val="17"/>
      </w:rPr>
      <w:t>Plaça</w:t>
    </w:r>
    <w:proofErr w:type="spellEnd"/>
    <w:r w:rsidRPr="00B27B37">
      <w:rPr>
        <w:rFonts w:ascii="Arial" w:hAnsi="Arial" w:cs="Arial"/>
        <w:color w:val="003DA5"/>
        <w:sz w:val="17"/>
        <w:szCs w:val="17"/>
      </w:rPr>
      <w:t xml:space="preserve"> de </w:t>
    </w:r>
    <w:proofErr w:type="spellStart"/>
    <w:r w:rsidRPr="00B27B37">
      <w:rPr>
        <w:rFonts w:ascii="Arial" w:hAnsi="Arial" w:cs="Arial"/>
        <w:color w:val="003DA5"/>
        <w:sz w:val="17"/>
        <w:szCs w:val="17"/>
      </w:rPr>
      <w:t>l’Església</w:t>
    </w:r>
    <w:proofErr w:type="spellEnd"/>
    <w:r w:rsidRPr="00B27B37">
      <w:rPr>
        <w:rFonts w:ascii="Arial" w:hAnsi="Arial" w:cs="Arial"/>
        <w:color w:val="003DA5"/>
        <w:sz w:val="17"/>
        <w:szCs w:val="17"/>
      </w:rPr>
      <w:t>, 26</w:t>
    </w:r>
  </w:p>
  <w:p w14:paraId="464934A9" w14:textId="77777777" w:rsidR="00D55894" w:rsidRPr="00B27B37" w:rsidRDefault="00D55894" w:rsidP="008D1207">
    <w:pPr>
      <w:pStyle w:val="Piedepgina"/>
      <w:rPr>
        <w:rFonts w:ascii="Arial" w:hAnsi="Arial" w:cs="Arial"/>
        <w:color w:val="003DA5"/>
        <w:sz w:val="17"/>
        <w:szCs w:val="17"/>
      </w:rPr>
    </w:pPr>
    <w:r w:rsidRPr="00B27B37">
      <w:rPr>
        <w:rFonts w:ascii="Arial" w:hAnsi="Arial" w:cs="Arial"/>
        <w:color w:val="003DA5"/>
        <w:sz w:val="17"/>
        <w:szCs w:val="17"/>
      </w:rPr>
      <w:t>43480 Vila-seca</w:t>
    </w:r>
  </w:p>
  <w:p w14:paraId="01760001" w14:textId="77777777" w:rsidR="00D55894" w:rsidRPr="00B27B37" w:rsidRDefault="00D55894" w:rsidP="008D1207">
    <w:pPr>
      <w:pStyle w:val="Piedepgina"/>
      <w:rPr>
        <w:rFonts w:ascii="Arial" w:hAnsi="Arial" w:cs="Arial"/>
        <w:color w:val="003DA5"/>
        <w:sz w:val="17"/>
        <w:szCs w:val="17"/>
      </w:rPr>
    </w:pPr>
    <w:r w:rsidRPr="00B27B37">
      <w:rPr>
        <w:rFonts w:ascii="Arial" w:hAnsi="Arial" w:cs="Arial"/>
        <w:color w:val="003DA5"/>
        <w:sz w:val="17"/>
        <w:szCs w:val="17"/>
      </w:rPr>
      <w:t>Tel</w:t>
    </w:r>
    <w:r>
      <w:rPr>
        <w:rFonts w:ascii="Arial" w:hAnsi="Arial" w:cs="Arial"/>
        <w:color w:val="003DA5"/>
        <w:sz w:val="17"/>
        <w:szCs w:val="17"/>
      </w:rPr>
      <w:t>.</w:t>
    </w:r>
    <w:r w:rsidRPr="00B27B37">
      <w:rPr>
        <w:rFonts w:ascii="Arial" w:hAnsi="Arial" w:cs="Arial"/>
        <w:color w:val="003DA5"/>
        <w:sz w:val="17"/>
        <w:szCs w:val="17"/>
      </w:rPr>
      <w:t xml:space="preserve"> 977 309 300</w:t>
    </w:r>
  </w:p>
  <w:p w14:paraId="26EADA37" w14:textId="77777777" w:rsidR="00D55894" w:rsidRPr="00B27B37" w:rsidRDefault="00D55894" w:rsidP="008D1207">
    <w:pPr>
      <w:pStyle w:val="Piedepgina"/>
      <w:rPr>
        <w:rFonts w:ascii="Arial" w:hAnsi="Arial" w:cs="Arial"/>
        <w:color w:val="003DA5"/>
        <w:sz w:val="17"/>
        <w:szCs w:val="17"/>
      </w:rPr>
    </w:pPr>
    <w:r w:rsidRPr="00B27B37">
      <w:rPr>
        <w:rFonts w:ascii="Arial" w:hAnsi="Arial" w:cs="Arial"/>
        <w:color w:val="003DA5"/>
        <w:sz w:val="17"/>
        <w:szCs w:val="17"/>
      </w:rPr>
      <w:t>Fax</w:t>
    </w:r>
    <w:r>
      <w:rPr>
        <w:rFonts w:ascii="Arial" w:hAnsi="Arial" w:cs="Arial"/>
        <w:color w:val="003DA5"/>
        <w:sz w:val="17"/>
        <w:szCs w:val="17"/>
      </w:rPr>
      <w:t>.</w:t>
    </w:r>
    <w:r w:rsidRPr="00B27B37">
      <w:rPr>
        <w:rFonts w:ascii="Arial" w:hAnsi="Arial" w:cs="Arial"/>
        <w:color w:val="003DA5"/>
        <w:sz w:val="17"/>
        <w:szCs w:val="17"/>
      </w:rPr>
      <w:t xml:space="preserve"> 977 309 301</w:t>
    </w:r>
  </w:p>
  <w:p w14:paraId="1AC23E22" w14:textId="77777777" w:rsidR="00D55894" w:rsidRDefault="00D5589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404C3B" w14:textId="77777777" w:rsidR="00891B04" w:rsidRDefault="00891B04" w:rsidP="004850CC">
      <w:pPr>
        <w:spacing w:after="0" w:line="240" w:lineRule="auto"/>
      </w:pPr>
      <w:r>
        <w:separator/>
      </w:r>
    </w:p>
  </w:footnote>
  <w:footnote w:type="continuationSeparator" w:id="0">
    <w:p w14:paraId="01983B86" w14:textId="77777777" w:rsidR="00891B04" w:rsidRDefault="00891B04" w:rsidP="004850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4D5A5" w14:textId="77777777" w:rsidR="00832807" w:rsidRDefault="00832807">
    <w:pPr>
      <w:pStyle w:val="Encabezado"/>
    </w:pPr>
    <w:r>
      <w:rPr>
        <w:noProof/>
      </w:rPr>
      <w:drawing>
        <wp:anchor distT="0" distB="0" distL="114300" distR="114300" simplePos="0" relativeHeight="251662336" behindDoc="0" locked="0" layoutInCell="1" allowOverlap="1" wp14:anchorId="72725B49" wp14:editId="2824EAAB">
          <wp:simplePos x="0" y="0"/>
          <wp:positionH relativeFrom="column">
            <wp:posOffset>-575310</wp:posOffset>
          </wp:positionH>
          <wp:positionV relativeFrom="paragraph">
            <wp:posOffset>-168910</wp:posOffset>
          </wp:positionV>
          <wp:extent cx="1045210" cy="969645"/>
          <wp:effectExtent l="0" t="0" r="2540" b="1905"/>
          <wp:wrapNone/>
          <wp:docPr id="2" name="Imagen 2" descr="escut 1 tinta (dos lín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t 1 tinta (dos línies)"/>
                  <pic:cNvPicPr>
                    <a:picLocks noChangeAspect="1" noChangeArrowheads="1"/>
                  </pic:cNvPicPr>
                </pic:nvPicPr>
                <pic:blipFill>
                  <a:blip r:embed="rId1">
                    <a:extLst>
                      <a:ext uri="{28A0092B-C50C-407E-A947-70E740481C1C}">
                        <a14:useLocalDpi xmlns:a14="http://schemas.microsoft.com/office/drawing/2010/main" val="0"/>
                      </a:ext>
                    </a:extLst>
                  </a:blip>
                  <a:srcRect b="30370"/>
                  <a:stretch>
                    <a:fillRect/>
                  </a:stretch>
                </pic:blipFill>
                <pic:spPr bwMode="auto">
                  <a:xfrm>
                    <a:off x="0" y="0"/>
                    <a:ext cx="1045210" cy="96964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89078" w14:textId="77777777" w:rsidR="00832807" w:rsidRDefault="00832807">
    <w:pPr>
      <w:pStyle w:val="Encabezado"/>
    </w:pPr>
    <w:r>
      <w:rPr>
        <w:noProof/>
      </w:rPr>
      <w:drawing>
        <wp:anchor distT="0" distB="0" distL="114300" distR="114300" simplePos="0" relativeHeight="251663360" behindDoc="0" locked="0" layoutInCell="1" allowOverlap="1" wp14:anchorId="2B4B725F" wp14:editId="086F6E99">
          <wp:simplePos x="0" y="0"/>
          <wp:positionH relativeFrom="column">
            <wp:posOffset>-23495</wp:posOffset>
          </wp:positionH>
          <wp:positionV relativeFrom="paragraph">
            <wp:posOffset>-165784</wp:posOffset>
          </wp:positionV>
          <wp:extent cx="1045210" cy="1392555"/>
          <wp:effectExtent l="0" t="0" r="2540" b="0"/>
          <wp:wrapNone/>
          <wp:docPr id="1" name="Imagen 1" descr="escut 1 tinta (dos lín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scut 1 tinta (dos líni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5210" cy="1392555"/>
                  </a:xfrm>
                  <a:prstGeom prst="rect">
                    <a:avLst/>
                  </a:prstGeom>
                  <a:noFill/>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426B8" w14:textId="77777777" w:rsidR="00D55894" w:rsidRDefault="004A553C">
    <w:pPr>
      <w:pStyle w:val="Encabezado"/>
    </w:pPr>
    <w:r>
      <w:rPr>
        <w:noProof/>
      </w:rPr>
      <w:drawing>
        <wp:anchor distT="0" distB="0" distL="114300" distR="114300" simplePos="0" relativeHeight="251659264" behindDoc="0" locked="0" layoutInCell="1" allowOverlap="1" wp14:anchorId="35F28D05" wp14:editId="3518BD74">
          <wp:simplePos x="0" y="0"/>
          <wp:positionH relativeFrom="column">
            <wp:posOffset>-575310</wp:posOffset>
          </wp:positionH>
          <wp:positionV relativeFrom="paragraph">
            <wp:posOffset>-168910</wp:posOffset>
          </wp:positionV>
          <wp:extent cx="1045210" cy="969645"/>
          <wp:effectExtent l="0" t="0" r="2540" b="1905"/>
          <wp:wrapNone/>
          <wp:docPr id="3" name="Imagen 3" descr="escut 1 tinta (dos lín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cut 1 tinta (dos línies)"/>
                  <pic:cNvPicPr>
                    <a:picLocks noChangeAspect="1" noChangeArrowheads="1"/>
                  </pic:cNvPicPr>
                </pic:nvPicPr>
                <pic:blipFill>
                  <a:blip r:embed="rId1">
                    <a:extLst>
                      <a:ext uri="{28A0092B-C50C-407E-A947-70E740481C1C}">
                        <a14:useLocalDpi xmlns:a14="http://schemas.microsoft.com/office/drawing/2010/main" val="0"/>
                      </a:ext>
                    </a:extLst>
                  </a:blip>
                  <a:srcRect b="30370"/>
                  <a:stretch>
                    <a:fillRect/>
                  </a:stretch>
                </pic:blipFill>
                <pic:spPr bwMode="auto">
                  <a:xfrm>
                    <a:off x="0" y="0"/>
                    <a:ext cx="1045210" cy="96964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387DE" w14:textId="77777777" w:rsidR="00D55894" w:rsidRDefault="00D55894">
    <w:pPr>
      <w:pStyle w:val="Encabezado"/>
    </w:pPr>
    <w:r>
      <w:rPr>
        <w:noProof/>
      </w:rPr>
      <w:drawing>
        <wp:anchor distT="0" distB="0" distL="114300" distR="114300" simplePos="0" relativeHeight="251660288" behindDoc="0" locked="0" layoutInCell="1" allowOverlap="1" wp14:anchorId="1128CD4E" wp14:editId="6558EBB8">
          <wp:simplePos x="0" y="0"/>
          <wp:positionH relativeFrom="column">
            <wp:posOffset>-23495</wp:posOffset>
          </wp:positionH>
          <wp:positionV relativeFrom="paragraph">
            <wp:posOffset>-165784</wp:posOffset>
          </wp:positionV>
          <wp:extent cx="1045210" cy="1392555"/>
          <wp:effectExtent l="0" t="0" r="2540" b="0"/>
          <wp:wrapNone/>
          <wp:docPr id="4" name="Imagen 4" descr="escut 1 tinta (dos lín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scut 1 tinta (dos líni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5210" cy="139255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221B9"/>
    <w:multiLevelType w:val="hybridMultilevel"/>
    <w:tmpl w:val="9FA06ADC"/>
    <w:lvl w:ilvl="0" w:tplc="0C0A0017">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F5B4CE2"/>
    <w:multiLevelType w:val="hybridMultilevel"/>
    <w:tmpl w:val="5A68AB18"/>
    <w:lvl w:ilvl="0" w:tplc="04030017">
      <w:start w:val="1"/>
      <w:numFmt w:val="lowerLetter"/>
      <w:lvlText w:val="%1)"/>
      <w:lvlJc w:val="left"/>
      <w:pPr>
        <w:ind w:left="720" w:hanging="360"/>
      </w:pPr>
      <w:rPr>
        <w:rFonts w:hint="default"/>
      </w:rPr>
    </w:lvl>
    <w:lvl w:ilvl="1" w:tplc="429A6A14">
      <w:start w:val="5"/>
      <w:numFmt w:val="bullet"/>
      <w:lvlText w:val="•"/>
      <w:lvlJc w:val="left"/>
      <w:pPr>
        <w:ind w:left="1440" w:hanging="360"/>
      </w:pPr>
      <w:rPr>
        <w:rFonts w:ascii="Arial" w:eastAsiaTheme="minorEastAsia" w:hAnsi="Arial" w:cs="Aria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102E7103"/>
    <w:multiLevelType w:val="hybridMultilevel"/>
    <w:tmpl w:val="924AB690"/>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 w15:restartNumberingAfterBreak="0">
    <w:nsid w:val="1222553E"/>
    <w:multiLevelType w:val="hybridMultilevel"/>
    <w:tmpl w:val="D0B43B94"/>
    <w:lvl w:ilvl="0" w:tplc="572EF8E4">
      <w:start w:val="3"/>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095317B"/>
    <w:multiLevelType w:val="multilevel"/>
    <w:tmpl w:val="2B5E1B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1725BED"/>
    <w:multiLevelType w:val="hybridMultilevel"/>
    <w:tmpl w:val="21D08562"/>
    <w:lvl w:ilvl="0" w:tplc="04030001">
      <w:start w:val="1"/>
      <w:numFmt w:val="bullet"/>
      <w:lvlText w:val=""/>
      <w:lvlJc w:val="left"/>
      <w:pPr>
        <w:ind w:left="1800" w:hanging="360"/>
      </w:pPr>
      <w:rPr>
        <w:rFonts w:ascii="Symbol" w:hAnsi="Symbol" w:hint="default"/>
      </w:rPr>
    </w:lvl>
    <w:lvl w:ilvl="1" w:tplc="04030003">
      <w:start w:val="1"/>
      <w:numFmt w:val="bullet"/>
      <w:lvlText w:val="o"/>
      <w:lvlJc w:val="left"/>
      <w:pPr>
        <w:ind w:left="2520" w:hanging="360"/>
      </w:pPr>
      <w:rPr>
        <w:rFonts w:ascii="Courier New" w:hAnsi="Courier New" w:cs="Courier New" w:hint="default"/>
      </w:rPr>
    </w:lvl>
    <w:lvl w:ilvl="2" w:tplc="04030005" w:tentative="1">
      <w:start w:val="1"/>
      <w:numFmt w:val="bullet"/>
      <w:lvlText w:val=""/>
      <w:lvlJc w:val="left"/>
      <w:pPr>
        <w:ind w:left="3240" w:hanging="360"/>
      </w:pPr>
      <w:rPr>
        <w:rFonts w:ascii="Wingdings" w:hAnsi="Wingdings" w:hint="default"/>
      </w:rPr>
    </w:lvl>
    <w:lvl w:ilvl="3" w:tplc="04030001" w:tentative="1">
      <w:start w:val="1"/>
      <w:numFmt w:val="bullet"/>
      <w:lvlText w:val=""/>
      <w:lvlJc w:val="left"/>
      <w:pPr>
        <w:ind w:left="3960" w:hanging="360"/>
      </w:pPr>
      <w:rPr>
        <w:rFonts w:ascii="Symbol" w:hAnsi="Symbol" w:hint="default"/>
      </w:rPr>
    </w:lvl>
    <w:lvl w:ilvl="4" w:tplc="04030003" w:tentative="1">
      <w:start w:val="1"/>
      <w:numFmt w:val="bullet"/>
      <w:lvlText w:val="o"/>
      <w:lvlJc w:val="left"/>
      <w:pPr>
        <w:ind w:left="4680" w:hanging="360"/>
      </w:pPr>
      <w:rPr>
        <w:rFonts w:ascii="Courier New" w:hAnsi="Courier New" w:cs="Courier New" w:hint="default"/>
      </w:rPr>
    </w:lvl>
    <w:lvl w:ilvl="5" w:tplc="04030005" w:tentative="1">
      <w:start w:val="1"/>
      <w:numFmt w:val="bullet"/>
      <w:lvlText w:val=""/>
      <w:lvlJc w:val="left"/>
      <w:pPr>
        <w:ind w:left="5400" w:hanging="360"/>
      </w:pPr>
      <w:rPr>
        <w:rFonts w:ascii="Wingdings" w:hAnsi="Wingdings" w:hint="default"/>
      </w:rPr>
    </w:lvl>
    <w:lvl w:ilvl="6" w:tplc="04030001" w:tentative="1">
      <w:start w:val="1"/>
      <w:numFmt w:val="bullet"/>
      <w:lvlText w:val=""/>
      <w:lvlJc w:val="left"/>
      <w:pPr>
        <w:ind w:left="6120" w:hanging="360"/>
      </w:pPr>
      <w:rPr>
        <w:rFonts w:ascii="Symbol" w:hAnsi="Symbol" w:hint="default"/>
      </w:rPr>
    </w:lvl>
    <w:lvl w:ilvl="7" w:tplc="04030003" w:tentative="1">
      <w:start w:val="1"/>
      <w:numFmt w:val="bullet"/>
      <w:lvlText w:val="o"/>
      <w:lvlJc w:val="left"/>
      <w:pPr>
        <w:ind w:left="6840" w:hanging="360"/>
      </w:pPr>
      <w:rPr>
        <w:rFonts w:ascii="Courier New" w:hAnsi="Courier New" w:cs="Courier New" w:hint="default"/>
      </w:rPr>
    </w:lvl>
    <w:lvl w:ilvl="8" w:tplc="04030005" w:tentative="1">
      <w:start w:val="1"/>
      <w:numFmt w:val="bullet"/>
      <w:lvlText w:val=""/>
      <w:lvlJc w:val="left"/>
      <w:pPr>
        <w:ind w:left="7560" w:hanging="360"/>
      </w:pPr>
      <w:rPr>
        <w:rFonts w:ascii="Wingdings" w:hAnsi="Wingdings" w:hint="default"/>
      </w:rPr>
    </w:lvl>
  </w:abstractNum>
  <w:abstractNum w:abstractNumId="6" w15:restartNumberingAfterBreak="0">
    <w:nsid w:val="29084910"/>
    <w:multiLevelType w:val="hybridMultilevel"/>
    <w:tmpl w:val="43DE23A2"/>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2B2034CA"/>
    <w:multiLevelType w:val="multilevel"/>
    <w:tmpl w:val="A92C823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EB74F19"/>
    <w:multiLevelType w:val="hybridMultilevel"/>
    <w:tmpl w:val="6242FB7E"/>
    <w:lvl w:ilvl="0" w:tplc="8DE61B80">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66A2EDF"/>
    <w:multiLevelType w:val="hybridMultilevel"/>
    <w:tmpl w:val="B6325082"/>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0" w15:restartNumberingAfterBreak="0">
    <w:nsid w:val="410B7409"/>
    <w:multiLevelType w:val="hybridMultilevel"/>
    <w:tmpl w:val="D4C88646"/>
    <w:lvl w:ilvl="0" w:tplc="0403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1" w15:restartNumberingAfterBreak="0">
    <w:nsid w:val="4FB92729"/>
    <w:multiLevelType w:val="hybridMultilevel"/>
    <w:tmpl w:val="5ADAD960"/>
    <w:lvl w:ilvl="0" w:tplc="022CA4A2">
      <w:start w:val="4"/>
      <w:numFmt w:val="bullet"/>
      <w:lvlText w:val="-"/>
      <w:lvlJc w:val="left"/>
      <w:pPr>
        <w:ind w:left="720" w:hanging="360"/>
      </w:pPr>
      <w:rPr>
        <w:rFonts w:ascii="Arial" w:eastAsiaTheme="minorEastAsia"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51846A8A"/>
    <w:multiLevelType w:val="hybridMultilevel"/>
    <w:tmpl w:val="D820C26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51B837D5"/>
    <w:multiLevelType w:val="hybridMultilevel"/>
    <w:tmpl w:val="4F0293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CF74622"/>
    <w:multiLevelType w:val="hybridMultilevel"/>
    <w:tmpl w:val="8F6C9136"/>
    <w:lvl w:ilvl="0" w:tplc="04030001">
      <w:start w:val="1"/>
      <w:numFmt w:val="bullet"/>
      <w:lvlText w:val=""/>
      <w:lvlJc w:val="left"/>
      <w:pPr>
        <w:ind w:left="1146" w:hanging="360"/>
      </w:pPr>
      <w:rPr>
        <w:rFonts w:ascii="Symbol" w:hAnsi="Symbol" w:hint="default"/>
      </w:rPr>
    </w:lvl>
    <w:lvl w:ilvl="1" w:tplc="04030003">
      <w:start w:val="1"/>
      <w:numFmt w:val="bullet"/>
      <w:lvlText w:val="o"/>
      <w:lvlJc w:val="left"/>
      <w:pPr>
        <w:ind w:left="1866" w:hanging="360"/>
      </w:pPr>
      <w:rPr>
        <w:rFonts w:ascii="Courier New" w:hAnsi="Courier New" w:cs="Courier New" w:hint="default"/>
      </w:rPr>
    </w:lvl>
    <w:lvl w:ilvl="2" w:tplc="04030005" w:tentative="1">
      <w:start w:val="1"/>
      <w:numFmt w:val="bullet"/>
      <w:lvlText w:val=""/>
      <w:lvlJc w:val="left"/>
      <w:pPr>
        <w:ind w:left="2586" w:hanging="360"/>
      </w:pPr>
      <w:rPr>
        <w:rFonts w:ascii="Wingdings" w:hAnsi="Wingdings" w:hint="default"/>
      </w:rPr>
    </w:lvl>
    <w:lvl w:ilvl="3" w:tplc="04030001" w:tentative="1">
      <w:start w:val="1"/>
      <w:numFmt w:val="bullet"/>
      <w:lvlText w:val=""/>
      <w:lvlJc w:val="left"/>
      <w:pPr>
        <w:ind w:left="3306" w:hanging="360"/>
      </w:pPr>
      <w:rPr>
        <w:rFonts w:ascii="Symbol" w:hAnsi="Symbol" w:hint="default"/>
      </w:rPr>
    </w:lvl>
    <w:lvl w:ilvl="4" w:tplc="04030003" w:tentative="1">
      <w:start w:val="1"/>
      <w:numFmt w:val="bullet"/>
      <w:lvlText w:val="o"/>
      <w:lvlJc w:val="left"/>
      <w:pPr>
        <w:ind w:left="4026" w:hanging="360"/>
      </w:pPr>
      <w:rPr>
        <w:rFonts w:ascii="Courier New" w:hAnsi="Courier New" w:cs="Courier New" w:hint="default"/>
      </w:rPr>
    </w:lvl>
    <w:lvl w:ilvl="5" w:tplc="04030005" w:tentative="1">
      <w:start w:val="1"/>
      <w:numFmt w:val="bullet"/>
      <w:lvlText w:val=""/>
      <w:lvlJc w:val="left"/>
      <w:pPr>
        <w:ind w:left="4746" w:hanging="360"/>
      </w:pPr>
      <w:rPr>
        <w:rFonts w:ascii="Wingdings" w:hAnsi="Wingdings" w:hint="default"/>
      </w:rPr>
    </w:lvl>
    <w:lvl w:ilvl="6" w:tplc="04030001" w:tentative="1">
      <w:start w:val="1"/>
      <w:numFmt w:val="bullet"/>
      <w:lvlText w:val=""/>
      <w:lvlJc w:val="left"/>
      <w:pPr>
        <w:ind w:left="5466" w:hanging="360"/>
      </w:pPr>
      <w:rPr>
        <w:rFonts w:ascii="Symbol" w:hAnsi="Symbol" w:hint="default"/>
      </w:rPr>
    </w:lvl>
    <w:lvl w:ilvl="7" w:tplc="04030003" w:tentative="1">
      <w:start w:val="1"/>
      <w:numFmt w:val="bullet"/>
      <w:lvlText w:val="o"/>
      <w:lvlJc w:val="left"/>
      <w:pPr>
        <w:ind w:left="6186" w:hanging="360"/>
      </w:pPr>
      <w:rPr>
        <w:rFonts w:ascii="Courier New" w:hAnsi="Courier New" w:cs="Courier New" w:hint="default"/>
      </w:rPr>
    </w:lvl>
    <w:lvl w:ilvl="8" w:tplc="04030005" w:tentative="1">
      <w:start w:val="1"/>
      <w:numFmt w:val="bullet"/>
      <w:lvlText w:val=""/>
      <w:lvlJc w:val="left"/>
      <w:pPr>
        <w:ind w:left="6906" w:hanging="360"/>
      </w:pPr>
      <w:rPr>
        <w:rFonts w:ascii="Wingdings" w:hAnsi="Wingdings" w:hint="default"/>
      </w:rPr>
    </w:lvl>
  </w:abstractNum>
  <w:abstractNum w:abstractNumId="15" w15:restartNumberingAfterBreak="0">
    <w:nsid w:val="63B32270"/>
    <w:multiLevelType w:val="hybridMultilevel"/>
    <w:tmpl w:val="D4F2D77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BC36540"/>
    <w:multiLevelType w:val="multilevel"/>
    <w:tmpl w:val="17F681BE"/>
    <w:lvl w:ilvl="0">
      <w:start w:val="4"/>
      <w:numFmt w:val="decimal"/>
      <w:lvlText w:val="%1"/>
      <w:lvlJc w:val="left"/>
      <w:pPr>
        <w:ind w:left="360" w:hanging="360"/>
      </w:pPr>
      <w:rPr>
        <w:rFonts w:eastAsiaTheme="minorEastAsia" w:hint="default"/>
        <w:b w:val="0"/>
        <w:u w:val="none"/>
      </w:rPr>
    </w:lvl>
    <w:lvl w:ilvl="1">
      <w:start w:val="2"/>
      <w:numFmt w:val="decimal"/>
      <w:lvlText w:val="%1.%2"/>
      <w:lvlJc w:val="left"/>
      <w:pPr>
        <w:ind w:left="360" w:hanging="360"/>
      </w:pPr>
      <w:rPr>
        <w:rFonts w:eastAsiaTheme="minorEastAsia" w:hint="default"/>
        <w:b w:val="0"/>
        <w:u w:val="none"/>
      </w:rPr>
    </w:lvl>
    <w:lvl w:ilvl="2">
      <w:start w:val="1"/>
      <w:numFmt w:val="decimal"/>
      <w:lvlText w:val="%1.%2.%3"/>
      <w:lvlJc w:val="left"/>
      <w:pPr>
        <w:ind w:left="720" w:hanging="720"/>
      </w:pPr>
      <w:rPr>
        <w:rFonts w:eastAsiaTheme="minorEastAsia" w:hint="default"/>
        <w:b w:val="0"/>
        <w:u w:val="none"/>
      </w:rPr>
    </w:lvl>
    <w:lvl w:ilvl="3">
      <w:start w:val="1"/>
      <w:numFmt w:val="decimal"/>
      <w:lvlText w:val="%1.%2.%3.%4"/>
      <w:lvlJc w:val="left"/>
      <w:pPr>
        <w:ind w:left="720" w:hanging="720"/>
      </w:pPr>
      <w:rPr>
        <w:rFonts w:eastAsiaTheme="minorEastAsia" w:hint="default"/>
        <w:b w:val="0"/>
        <w:u w:val="none"/>
      </w:rPr>
    </w:lvl>
    <w:lvl w:ilvl="4">
      <w:start w:val="1"/>
      <w:numFmt w:val="decimal"/>
      <w:lvlText w:val="%1.%2.%3.%4.%5"/>
      <w:lvlJc w:val="left"/>
      <w:pPr>
        <w:ind w:left="1080" w:hanging="1080"/>
      </w:pPr>
      <w:rPr>
        <w:rFonts w:eastAsiaTheme="minorEastAsia" w:hint="default"/>
        <w:b w:val="0"/>
        <w:u w:val="none"/>
      </w:rPr>
    </w:lvl>
    <w:lvl w:ilvl="5">
      <w:start w:val="1"/>
      <w:numFmt w:val="decimal"/>
      <w:lvlText w:val="%1.%2.%3.%4.%5.%6"/>
      <w:lvlJc w:val="left"/>
      <w:pPr>
        <w:ind w:left="1080" w:hanging="1080"/>
      </w:pPr>
      <w:rPr>
        <w:rFonts w:eastAsiaTheme="minorEastAsia" w:hint="default"/>
        <w:b w:val="0"/>
        <w:u w:val="none"/>
      </w:rPr>
    </w:lvl>
    <w:lvl w:ilvl="6">
      <w:start w:val="1"/>
      <w:numFmt w:val="decimal"/>
      <w:lvlText w:val="%1.%2.%3.%4.%5.%6.%7"/>
      <w:lvlJc w:val="left"/>
      <w:pPr>
        <w:ind w:left="1440" w:hanging="1440"/>
      </w:pPr>
      <w:rPr>
        <w:rFonts w:eastAsiaTheme="minorEastAsia" w:hint="default"/>
        <w:b w:val="0"/>
        <w:u w:val="none"/>
      </w:rPr>
    </w:lvl>
    <w:lvl w:ilvl="7">
      <w:start w:val="1"/>
      <w:numFmt w:val="decimal"/>
      <w:lvlText w:val="%1.%2.%3.%4.%5.%6.%7.%8"/>
      <w:lvlJc w:val="left"/>
      <w:pPr>
        <w:ind w:left="1440" w:hanging="1440"/>
      </w:pPr>
      <w:rPr>
        <w:rFonts w:eastAsiaTheme="minorEastAsia" w:hint="default"/>
        <w:b w:val="0"/>
        <w:u w:val="none"/>
      </w:rPr>
    </w:lvl>
    <w:lvl w:ilvl="8">
      <w:start w:val="1"/>
      <w:numFmt w:val="decimal"/>
      <w:lvlText w:val="%1.%2.%3.%4.%5.%6.%7.%8.%9"/>
      <w:lvlJc w:val="left"/>
      <w:pPr>
        <w:ind w:left="1800" w:hanging="1800"/>
      </w:pPr>
      <w:rPr>
        <w:rFonts w:eastAsiaTheme="minorEastAsia" w:hint="default"/>
        <w:b w:val="0"/>
        <w:u w:val="none"/>
      </w:rPr>
    </w:lvl>
  </w:abstractNum>
  <w:abstractNum w:abstractNumId="17" w15:restartNumberingAfterBreak="0">
    <w:nsid w:val="6E410A30"/>
    <w:multiLevelType w:val="multilevel"/>
    <w:tmpl w:val="E37235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FBA4D4D"/>
    <w:multiLevelType w:val="hybridMultilevel"/>
    <w:tmpl w:val="7F069440"/>
    <w:lvl w:ilvl="0" w:tplc="04030001">
      <w:start w:val="1"/>
      <w:numFmt w:val="bullet"/>
      <w:lvlText w:val=""/>
      <w:lvlJc w:val="left"/>
      <w:pPr>
        <w:ind w:left="1866" w:hanging="360"/>
      </w:pPr>
      <w:rPr>
        <w:rFonts w:ascii="Symbol" w:hAnsi="Symbol" w:hint="default"/>
      </w:rPr>
    </w:lvl>
    <w:lvl w:ilvl="1" w:tplc="04030003" w:tentative="1">
      <w:start w:val="1"/>
      <w:numFmt w:val="bullet"/>
      <w:lvlText w:val="o"/>
      <w:lvlJc w:val="left"/>
      <w:pPr>
        <w:ind w:left="2586" w:hanging="360"/>
      </w:pPr>
      <w:rPr>
        <w:rFonts w:ascii="Courier New" w:hAnsi="Courier New" w:cs="Courier New" w:hint="default"/>
      </w:rPr>
    </w:lvl>
    <w:lvl w:ilvl="2" w:tplc="04030005" w:tentative="1">
      <w:start w:val="1"/>
      <w:numFmt w:val="bullet"/>
      <w:lvlText w:val=""/>
      <w:lvlJc w:val="left"/>
      <w:pPr>
        <w:ind w:left="3306" w:hanging="360"/>
      </w:pPr>
      <w:rPr>
        <w:rFonts w:ascii="Wingdings" w:hAnsi="Wingdings" w:hint="default"/>
      </w:rPr>
    </w:lvl>
    <w:lvl w:ilvl="3" w:tplc="04030001" w:tentative="1">
      <w:start w:val="1"/>
      <w:numFmt w:val="bullet"/>
      <w:lvlText w:val=""/>
      <w:lvlJc w:val="left"/>
      <w:pPr>
        <w:ind w:left="4026" w:hanging="360"/>
      </w:pPr>
      <w:rPr>
        <w:rFonts w:ascii="Symbol" w:hAnsi="Symbol" w:hint="default"/>
      </w:rPr>
    </w:lvl>
    <w:lvl w:ilvl="4" w:tplc="04030003" w:tentative="1">
      <w:start w:val="1"/>
      <w:numFmt w:val="bullet"/>
      <w:lvlText w:val="o"/>
      <w:lvlJc w:val="left"/>
      <w:pPr>
        <w:ind w:left="4746" w:hanging="360"/>
      </w:pPr>
      <w:rPr>
        <w:rFonts w:ascii="Courier New" w:hAnsi="Courier New" w:cs="Courier New" w:hint="default"/>
      </w:rPr>
    </w:lvl>
    <w:lvl w:ilvl="5" w:tplc="04030005" w:tentative="1">
      <w:start w:val="1"/>
      <w:numFmt w:val="bullet"/>
      <w:lvlText w:val=""/>
      <w:lvlJc w:val="left"/>
      <w:pPr>
        <w:ind w:left="5466" w:hanging="360"/>
      </w:pPr>
      <w:rPr>
        <w:rFonts w:ascii="Wingdings" w:hAnsi="Wingdings" w:hint="default"/>
      </w:rPr>
    </w:lvl>
    <w:lvl w:ilvl="6" w:tplc="04030001" w:tentative="1">
      <w:start w:val="1"/>
      <w:numFmt w:val="bullet"/>
      <w:lvlText w:val=""/>
      <w:lvlJc w:val="left"/>
      <w:pPr>
        <w:ind w:left="6186" w:hanging="360"/>
      </w:pPr>
      <w:rPr>
        <w:rFonts w:ascii="Symbol" w:hAnsi="Symbol" w:hint="default"/>
      </w:rPr>
    </w:lvl>
    <w:lvl w:ilvl="7" w:tplc="04030003" w:tentative="1">
      <w:start w:val="1"/>
      <w:numFmt w:val="bullet"/>
      <w:lvlText w:val="o"/>
      <w:lvlJc w:val="left"/>
      <w:pPr>
        <w:ind w:left="6906" w:hanging="360"/>
      </w:pPr>
      <w:rPr>
        <w:rFonts w:ascii="Courier New" w:hAnsi="Courier New" w:cs="Courier New" w:hint="default"/>
      </w:rPr>
    </w:lvl>
    <w:lvl w:ilvl="8" w:tplc="04030005" w:tentative="1">
      <w:start w:val="1"/>
      <w:numFmt w:val="bullet"/>
      <w:lvlText w:val=""/>
      <w:lvlJc w:val="left"/>
      <w:pPr>
        <w:ind w:left="7626" w:hanging="360"/>
      </w:pPr>
      <w:rPr>
        <w:rFonts w:ascii="Wingdings" w:hAnsi="Wingdings" w:hint="default"/>
      </w:rPr>
    </w:lvl>
  </w:abstractNum>
  <w:num w:numId="1" w16cid:durableId="2045446091">
    <w:abstractNumId w:val="8"/>
  </w:num>
  <w:num w:numId="2" w16cid:durableId="1600290111">
    <w:abstractNumId w:val="4"/>
  </w:num>
  <w:num w:numId="3" w16cid:durableId="408037614">
    <w:abstractNumId w:val="3"/>
  </w:num>
  <w:num w:numId="4" w16cid:durableId="2126386008">
    <w:abstractNumId w:val="1"/>
  </w:num>
  <w:num w:numId="5" w16cid:durableId="2135559855">
    <w:abstractNumId w:val="6"/>
  </w:num>
  <w:num w:numId="6" w16cid:durableId="1857694757">
    <w:abstractNumId w:val="10"/>
  </w:num>
  <w:num w:numId="7" w16cid:durableId="1354572560">
    <w:abstractNumId w:val="14"/>
  </w:num>
  <w:num w:numId="8" w16cid:durableId="634023183">
    <w:abstractNumId w:val="18"/>
  </w:num>
  <w:num w:numId="9" w16cid:durableId="1254582265">
    <w:abstractNumId w:val="5"/>
  </w:num>
  <w:num w:numId="10" w16cid:durableId="1546867633">
    <w:abstractNumId w:val="12"/>
  </w:num>
  <w:num w:numId="11" w16cid:durableId="1079325568">
    <w:abstractNumId w:val="9"/>
  </w:num>
  <w:num w:numId="12" w16cid:durableId="1592856443">
    <w:abstractNumId w:val="11"/>
  </w:num>
  <w:num w:numId="13" w16cid:durableId="598103316">
    <w:abstractNumId w:val="2"/>
  </w:num>
  <w:num w:numId="14" w16cid:durableId="401030542">
    <w:abstractNumId w:val="13"/>
  </w:num>
  <w:num w:numId="15" w16cid:durableId="915895879">
    <w:abstractNumId w:val="16"/>
  </w:num>
  <w:num w:numId="16" w16cid:durableId="203292762">
    <w:abstractNumId w:val="7"/>
  </w:num>
  <w:num w:numId="17" w16cid:durableId="771242876">
    <w:abstractNumId w:val="17"/>
  </w:num>
  <w:num w:numId="18" w16cid:durableId="1658878494">
    <w:abstractNumId w:val="0"/>
  </w:num>
  <w:num w:numId="19" w16cid:durableId="7066121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ocumentProtection w:edit="forms" w:enforcement="0"/>
  <w:styleLockTheme/>
  <w:defaultTabStop w:val="708"/>
  <w:hyphenationZone w:val="425"/>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1BD6"/>
    <w:rsid w:val="00066D0C"/>
    <w:rsid w:val="00083CD5"/>
    <w:rsid w:val="000D5254"/>
    <w:rsid w:val="00103442"/>
    <w:rsid w:val="00110FE2"/>
    <w:rsid w:val="00144401"/>
    <w:rsid w:val="00144501"/>
    <w:rsid w:val="00180049"/>
    <w:rsid w:val="00187AA8"/>
    <w:rsid w:val="001A4A72"/>
    <w:rsid w:val="001F1120"/>
    <w:rsid w:val="001F5727"/>
    <w:rsid w:val="00203B50"/>
    <w:rsid w:val="002071B0"/>
    <w:rsid w:val="00223E30"/>
    <w:rsid w:val="00237CB9"/>
    <w:rsid w:val="002631CC"/>
    <w:rsid w:val="002656D4"/>
    <w:rsid w:val="00284F9C"/>
    <w:rsid w:val="002F2A3A"/>
    <w:rsid w:val="00306FE7"/>
    <w:rsid w:val="00340C08"/>
    <w:rsid w:val="00357ED0"/>
    <w:rsid w:val="0036697F"/>
    <w:rsid w:val="0037374F"/>
    <w:rsid w:val="003B4208"/>
    <w:rsid w:val="003B50FF"/>
    <w:rsid w:val="003C4A9D"/>
    <w:rsid w:val="003E3926"/>
    <w:rsid w:val="003F64F3"/>
    <w:rsid w:val="00407EE4"/>
    <w:rsid w:val="0041478D"/>
    <w:rsid w:val="004850CC"/>
    <w:rsid w:val="004865D1"/>
    <w:rsid w:val="0048702C"/>
    <w:rsid w:val="004A553C"/>
    <w:rsid w:val="004B2401"/>
    <w:rsid w:val="004D6997"/>
    <w:rsid w:val="004E592D"/>
    <w:rsid w:val="004F7D25"/>
    <w:rsid w:val="00506964"/>
    <w:rsid w:val="00510FB4"/>
    <w:rsid w:val="0052138D"/>
    <w:rsid w:val="005236BA"/>
    <w:rsid w:val="00532721"/>
    <w:rsid w:val="00575589"/>
    <w:rsid w:val="005A3D0D"/>
    <w:rsid w:val="005A52C0"/>
    <w:rsid w:val="005B5419"/>
    <w:rsid w:val="005D6595"/>
    <w:rsid w:val="005E13F2"/>
    <w:rsid w:val="005E2E18"/>
    <w:rsid w:val="00621386"/>
    <w:rsid w:val="0067027F"/>
    <w:rsid w:val="00672354"/>
    <w:rsid w:val="006A0F64"/>
    <w:rsid w:val="006D7B4A"/>
    <w:rsid w:val="006E57AD"/>
    <w:rsid w:val="006F445B"/>
    <w:rsid w:val="0070141A"/>
    <w:rsid w:val="007266AF"/>
    <w:rsid w:val="0076586B"/>
    <w:rsid w:val="007754FC"/>
    <w:rsid w:val="007A0377"/>
    <w:rsid w:val="007A1C7A"/>
    <w:rsid w:val="007D04ED"/>
    <w:rsid w:val="00806492"/>
    <w:rsid w:val="0081342F"/>
    <w:rsid w:val="008241A3"/>
    <w:rsid w:val="00832807"/>
    <w:rsid w:val="00845BF0"/>
    <w:rsid w:val="00854D83"/>
    <w:rsid w:val="00880B76"/>
    <w:rsid w:val="00891B04"/>
    <w:rsid w:val="008B026A"/>
    <w:rsid w:val="008B61E7"/>
    <w:rsid w:val="008D1207"/>
    <w:rsid w:val="00907EF9"/>
    <w:rsid w:val="00931AC8"/>
    <w:rsid w:val="00954489"/>
    <w:rsid w:val="009A6164"/>
    <w:rsid w:val="009C4BF7"/>
    <w:rsid w:val="00A110C0"/>
    <w:rsid w:val="00A50593"/>
    <w:rsid w:val="00A60693"/>
    <w:rsid w:val="00AC2BA0"/>
    <w:rsid w:val="00B11CF2"/>
    <w:rsid w:val="00B243FC"/>
    <w:rsid w:val="00B27B37"/>
    <w:rsid w:val="00B440E5"/>
    <w:rsid w:val="00B813B3"/>
    <w:rsid w:val="00B9301D"/>
    <w:rsid w:val="00B9698B"/>
    <w:rsid w:val="00BA4159"/>
    <w:rsid w:val="00BD1BD6"/>
    <w:rsid w:val="00C36C4B"/>
    <w:rsid w:val="00C41BA5"/>
    <w:rsid w:val="00C42513"/>
    <w:rsid w:val="00CC4123"/>
    <w:rsid w:val="00CD7EA1"/>
    <w:rsid w:val="00D05FFA"/>
    <w:rsid w:val="00D150E9"/>
    <w:rsid w:val="00D55894"/>
    <w:rsid w:val="00D666EC"/>
    <w:rsid w:val="00D92003"/>
    <w:rsid w:val="00D93B0F"/>
    <w:rsid w:val="00D97DDD"/>
    <w:rsid w:val="00DE0F58"/>
    <w:rsid w:val="00DF7CC6"/>
    <w:rsid w:val="00E00106"/>
    <w:rsid w:val="00E70CF3"/>
    <w:rsid w:val="00E86C57"/>
    <w:rsid w:val="00E93437"/>
    <w:rsid w:val="00EA5E0B"/>
    <w:rsid w:val="00EA5E41"/>
    <w:rsid w:val="00EC6592"/>
    <w:rsid w:val="00ED3CDF"/>
    <w:rsid w:val="00ED63A3"/>
    <w:rsid w:val="00EE2C24"/>
    <w:rsid w:val="00EE3546"/>
    <w:rsid w:val="00F8450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B8BCC6F"/>
  <w15:docId w15:val="{749FC3AE-B109-4492-811A-AB6E105E8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B541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B5419"/>
    <w:rPr>
      <w:rFonts w:asciiTheme="majorHAnsi" w:eastAsiaTheme="majorEastAsia" w:hAnsiTheme="majorHAnsi" w:cstheme="majorBidi"/>
      <w:b/>
      <w:bCs/>
      <w:color w:val="365F91" w:themeColor="accent1" w:themeShade="BF"/>
      <w:sz w:val="28"/>
      <w:szCs w:val="28"/>
    </w:rPr>
  </w:style>
  <w:style w:type="paragraph" w:styleId="Encabezado">
    <w:name w:val="header"/>
    <w:basedOn w:val="Normal"/>
    <w:link w:val="EncabezadoCar"/>
    <w:uiPriority w:val="99"/>
    <w:unhideWhenUsed/>
    <w:rsid w:val="004850C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850CC"/>
  </w:style>
  <w:style w:type="paragraph" w:styleId="Piedepgina">
    <w:name w:val="footer"/>
    <w:basedOn w:val="Normal"/>
    <w:link w:val="PiedepginaCar"/>
    <w:unhideWhenUsed/>
    <w:rsid w:val="004850CC"/>
    <w:pPr>
      <w:tabs>
        <w:tab w:val="center" w:pos="4252"/>
        <w:tab w:val="right" w:pos="8504"/>
      </w:tabs>
      <w:spacing w:after="0" w:line="240" w:lineRule="auto"/>
    </w:pPr>
  </w:style>
  <w:style w:type="character" w:customStyle="1" w:styleId="PiedepginaCar">
    <w:name w:val="Pie de página Car"/>
    <w:basedOn w:val="Fuentedeprrafopredeter"/>
    <w:link w:val="Piedepgina"/>
    <w:rsid w:val="004850CC"/>
  </w:style>
  <w:style w:type="paragraph" w:styleId="Textodeglobo">
    <w:name w:val="Balloon Text"/>
    <w:basedOn w:val="Normal"/>
    <w:link w:val="TextodegloboCar"/>
    <w:uiPriority w:val="99"/>
    <w:semiHidden/>
    <w:unhideWhenUsed/>
    <w:rsid w:val="004850C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850CC"/>
    <w:rPr>
      <w:rFonts w:ascii="Tahoma" w:hAnsi="Tahoma" w:cs="Tahoma"/>
      <w:sz w:val="16"/>
      <w:szCs w:val="16"/>
    </w:rPr>
  </w:style>
  <w:style w:type="paragraph" w:styleId="Prrafodelista">
    <w:name w:val="List Paragraph"/>
    <w:basedOn w:val="Normal"/>
    <w:uiPriority w:val="34"/>
    <w:qFormat/>
    <w:rsid w:val="003B50FF"/>
    <w:pPr>
      <w:ind w:left="720"/>
      <w:contextualSpacing/>
    </w:pPr>
  </w:style>
  <w:style w:type="paragraph" w:styleId="NormalWeb">
    <w:name w:val="Normal (Web)"/>
    <w:basedOn w:val="Normal"/>
    <w:uiPriority w:val="99"/>
    <w:semiHidden/>
    <w:unhideWhenUsed/>
    <w:rsid w:val="003B50FF"/>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3B50FF"/>
    <w:rPr>
      <w:b/>
      <w:bCs/>
    </w:rPr>
  </w:style>
  <w:style w:type="paragraph" w:styleId="Textosinformato">
    <w:name w:val="Plain Text"/>
    <w:basedOn w:val="Normal"/>
    <w:link w:val="TextosinformatoCar"/>
    <w:rsid w:val="00EA5E0B"/>
    <w:pPr>
      <w:spacing w:after="0" w:line="240" w:lineRule="auto"/>
    </w:pPr>
    <w:rPr>
      <w:rFonts w:ascii="Courier New" w:eastAsia="Times New Roman" w:hAnsi="Courier New" w:cs="Times New Roman"/>
      <w:sz w:val="20"/>
      <w:szCs w:val="20"/>
    </w:rPr>
  </w:style>
  <w:style w:type="character" w:customStyle="1" w:styleId="TextosinformatoCar">
    <w:name w:val="Texto sin formato Car"/>
    <w:basedOn w:val="Fuentedeprrafopredeter"/>
    <w:link w:val="Textosinformato"/>
    <w:rsid w:val="00EA5E0B"/>
    <w:rPr>
      <w:rFonts w:ascii="Courier New" w:eastAsia="Times New Roman" w:hAnsi="Courier New" w:cs="Times New Roman"/>
      <w:sz w:val="20"/>
      <w:szCs w:val="20"/>
      <w:lang w:eastAsia="es-ES"/>
    </w:rPr>
  </w:style>
  <w:style w:type="paragraph" w:styleId="HTMLconformatoprevio">
    <w:name w:val="HTML Preformatted"/>
    <w:basedOn w:val="Normal"/>
    <w:link w:val="HTMLconformatoprevioCar"/>
    <w:uiPriority w:val="99"/>
    <w:unhideWhenUsed/>
    <w:rsid w:val="00DE0F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onformatoprevioCar">
    <w:name w:val="HTML con formato previo Car"/>
    <w:basedOn w:val="Fuentedeprrafopredeter"/>
    <w:link w:val="HTMLconformatoprevio"/>
    <w:uiPriority w:val="99"/>
    <w:rsid w:val="00DE0F58"/>
    <w:rPr>
      <w:rFonts w:ascii="Courier New" w:eastAsia="Times New Roman" w:hAnsi="Courier New" w:cs="Courier New"/>
      <w:sz w:val="20"/>
      <w:szCs w:val="20"/>
      <w:lang w:val="es-ES" w:eastAsia="es-ES"/>
    </w:rPr>
  </w:style>
  <w:style w:type="character" w:customStyle="1" w:styleId="y2iqfc">
    <w:name w:val="y2iqfc"/>
    <w:basedOn w:val="Fuentedeprrafopredeter"/>
    <w:rsid w:val="00DE0F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756239">
      <w:bodyDiv w:val="1"/>
      <w:marLeft w:val="0"/>
      <w:marRight w:val="0"/>
      <w:marTop w:val="0"/>
      <w:marBottom w:val="0"/>
      <w:divBdr>
        <w:top w:val="none" w:sz="0" w:space="0" w:color="auto"/>
        <w:left w:val="none" w:sz="0" w:space="0" w:color="auto"/>
        <w:bottom w:val="none" w:sz="0" w:space="0" w:color="auto"/>
        <w:right w:val="none" w:sz="0" w:space="0" w:color="auto"/>
      </w:divBdr>
    </w:div>
    <w:div w:id="281768730">
      <w:bodyDiv w:val="1"/>
      <w:marLeft w:val="0"/>
      <w:marRight w:val="0"/>
      <w:marTop w:val="0"/>
      <w:marBottom w:val="0"/>
      <w:divBdr>
        <w:top w:val="none" w:sz="0" w:space="0" w:color="auto"/>
        <w:left w:val="none" w:sz="0" w:space="0" w:color="auto"/>
        <w:bottom w:val="none" w:sz="0" w:space="0" w:color="auto"/>
        <w:right w:val="none" w:sz="0" w:space="0" w:color="auto"/>
      </w:divBdr>
    </w:div>
    <w:div w:id="293174303">
      <w:bodyDiv w:val="1"/>
      <w:marLeft w:val="0"/>
      <w:marRight w:val="0"/>
      <w:marTop w:val="0"/>
      <w:marBottom w:val="0"/>
      <w:divBdr>
        <w:top w:val="none" w:sz="0" w:space="0" w:color="auto"/>
        <w:left w:val="none" w:sz="0" w:space="0" w:color="auto"/>
        <w:bottom w:val="none" w:sz="0" w:space="0" w:color="auto"/>
        <w:right w:val="none" w:sz="0" w:space="0" w:color="auto"/>
      </w:divBdr>
    </w:div>
    <w:div w:id="326903392">
      <w:bodyDiv w:val="1"/>
      <w:marLeft w:val="0"/>
      <w:marRight w:val="0"/>
      <w:marTop w:val="0"/>
      <w:marBottom w:val="0"/>
      <w:divBdr>
        <w:top w:val="none" w:sz="0" w:space="0" w:color="auto"/>
        <w:left w:val="none" w:sz="0" w:space="0" w:color="auto"/>
        <w:bottom w:val="none" w:sz="0" w:space="0" w:color="auto"/>
        <w:right w:val="none" w:sz="0" w:space="0" w:color="auto"/>
      </w:divBdr>
    </w:div>
    <w:div w:id="483816258">
      <w:bodyDiv w:val="1"/>
      <w:marLeft w:val="0"/>
      <w:marRight w:val="0"/>
      <w:marTop w:val="0"/>
      <w:marBottom w:val="0"/>
      <w:divBdr>
        <w:top w:val="none" w:sz="0" w:space="0" w:color="auto"/>
        <w:left w:val="none" w:sz="0" w:space="0" w:color="auto"/>
        <w:bottom w:val="none" w:sz="0" w:space="0" w:color="auto"/>
        <w:right w:val="none" w:sz="0" w:space="0" w:color="auto"/>
      </w:divBdr>
    </w:div>
    <w:div w:id="557522801">
      <w:bodyDiv w:val="1"/>
      <w:marLeft w:val="0"/>
      <w:marRight w:val="0"/>
      <w:marTop w:val="0"/>
      <w:marBottom w:val="0"/>
      <w:divBdr>
        <w:top w:val="none" w:sz="0" w:space="0" w:color="auto"/>
        <w:left w:val="none" w:sz="0" w:space="0" w:color="auto"/>
        <w:bottom w:val="none" w:sz="0" w:space="0" w:color="auto"/>
        <w:right w:val="none" w:sz="0" w:space="0" w:color="auto"/>
      </w:divBdr>
    </w:div>
    <w:div w:id="604387750">
      <w:bodyDiv w:val="1"/>
      <w:marLeft w:val="0"/>
      <w:marRight w:val="0"/>
      <w:marTop w:val="0"/>
      <w:marBottom w:val="0"/>
      <w:divBdr>
        <w:top w:val="none" w:sz="0" w:space="0" w:color="auto"/>
        <w:left w:val="none" w:sz="0" w:space="0" w:color="auto"/>
        <w:bottom w:val="none" w:sz="0" w:space="0" w:color="auto"/>
        <w:right w:val="none" w:sz="0" w:space="0" w:color="auto"/>
      </w:divBdr>
    </w:div>
    <w:div w:id="729963239">
      <w:bodyDiv w:val="1"/>
      <w:marLeft w:val="0"/>
      <w:marRight w:val="0"/>
      <w:marTop w:val="0"/>
      <w:marBottom w:val="0"/>
      <w:divBdr>
        <w:top w:val="none" w:sz="0" w:space="0" w:color="auto"/>
        <w:left w:val="none" w:sz="0" w:space="0" w:color="auto"/>
        <w:bottom w:val="none" w:sz="0" w:space="0" w:color="auto"/>
        <w:right w:val="none" w:sz="0" w:space="0" w:color="auto"/>
      </w:divBdr>
    </w:div>
    <w:div w:id="752972084">
      <w:bodyDiv w:val="1"/>
      <w:marLeft w:val="0"/>
      <w:marRight w:val="0"/>
      <w:marTop w:val="0"/>
      <w:marBottom w:val="0"/>
      <w:divBdr>
        <w:top w:val="none" w:sz="0" w:space="0" w:color="auto"/>
        <w:left w:val="none" w:sz="0" w:space="0" w:color="auto"/>
        <w:bottom w:val="none" w:sz="0" w:space="0" w:color="auto"/>
        <w:right w:val="none" w:sz="0" w:space="0" w:color="auto"/>
      </w:divBdr>
    </w:div>
    <w:div w:id="778259497">
      <w:bodyDiv w:val="1"/>
      <w:marLeft w:val="0"/>
      <w:marRight w:val="0"/>
      <w:marTop w:val="0"/>
      <w:marBottom w:val="0"/>
      <w:divBdr>
        <w:top w:val="none" w:sz="0" w:space="0" w:color="auto"/>
        <w:left w:val="none" w:sz="0" w:space="0" w:color="auto"/>
        <w:bottom w:val="none" w:sz="0" w:space="0" w:color="auto"/>
        <w:right w:val="none" w:sz="0" w:space="0" w:color="auto"/>
      </w:divBdr>
    </w:div>
    <w:div w:id="804666080">
      <w:bodyDiv w:val="1"/>
      <w:marLeft w:val="0"/>
      <w:marRight w:val="0"/>
      <w:marTop w:val="0"/>
      <w:marBottom w:val="0"/>
      <w:divBdr>
        <w:top w:val="none" w:sz="0" w:space="0" w:color="auto"/>
        <w:left w:val="none" w:sz="0" w:space="0" w:color="auto"/>
        <w:bottom w:val="none" w:sz="0" w:space="0" w:color="auto"/>
        <w:right w:val="none" w:sz="0" w:space="0" w:color="auto"/>
      </w:divBdr>
    </w:div>
    <w:div w:id="820927287">
      <w:bodyDiv w:val="1"/>
      <w:marLeft w:val="0"/>
      <w:marRight w:val="0"/>
      <w:marTop w:val="0"/>
      <w:marBottom w:val="0"/>
      <w:divBdr>
        <w:top w:val="none" w:sz="0" w:space="0" w:color="auto"/>
        <w:left w:val="none" w:sz="0" w:space="0" w:color="auto"/>
        <w:bottom w:val="none" w:sz="0" w:space="0" w:color="auto"/>
        <w:right w:val="none" w:sz="0" w:space="0" w:color="auto"/>
      </w:divBdr>
    </w:div>
    <w:div w:id="1006059850">
      <w:bodyDiv w:val="1"/>
      <w:marLeft w:val="0"/>
      <w:marRight w:val="0"/>
      <w:marTop w:val="0"/>
      <w:marBottom w:val="0"/>
      <w:divBdr>
        <w:top w:val="none" w:sz="0" w:space="0" w:color="auto"/>
        <w:left w:val="none" w:sz="0" w:space="0" w:color="auto"/>
        <w:bottom w:val="none" w:sz="0" w:space="0" w:color="auto"/>
        <w:right w:val="none" w:sz="0" w:space="0" w:color="auto"/>
      </w:divBdr>
    </w:div>
    <w:div w:id="1075011520">
      <w:bodyDiv w:val="1"/>
      <w:marLeft w:val="0"/>
      <w:marRight w:val="0"/>
      <w:marTop w:val="0"/>
      <w:marBottom w:val="0"/>
      <w:divBdr>
        <w:top w:val="none" w:sz="0" w:space="0" w:color="auto"/>
        <w:left w:val="none" w:sz="0" w:space="0" w:color="auto"/>
        <w:bottom w:val="none" w:sz="0" w:space="0" w:color="auto"/>
        <w:right w:val="none" w:sz="0" w:space="0" w:color="auto"/>
      </w:divBdr>
    </w:div>
    <w:div w:id="1125006626">
      <w:bodyDiv w:val="1"/>
      <w:marLeft w:val="0"/>
      <w:marRight w:val="0"/>
      <w:marTop w:val="0"/>
      <w:marBottom w:val="0"/>
      <w:divBdr>
        <w:top w:val="none" w:sz="0" w:space="0" w:color="auto"/>
        <w:left w:val="none" w:sz="0" w:space="0" w:color="auto"/>
        <w:bottom w:val="none" w:sz="0" w:space="0" w:color="auto"/>
        <w:right w:val="none" w:sz="0" w:space="0" w:color="auto"/>
      </w:divBdr>
    </w:div>
    <w:div w:id="1127285169">
      <w:bodyDiv w:val="1"/>
      <w:marLeft w:val="0"/>
      <w:marRight w:val="0"/>
      <w:marTop w:val="0"/>
      <w:marBottom w:val="0"/>
      <w:divBdr>
        <w:top w:val="none" w:sz="0" w:space="0" w:color="auto"/>
        <w:left w:val="none" w:sz="0" w:space="0" w:color="auto"/>
        <w:bottom w:val="none" w:sz="0" w:space="0" w:color="auto"/>
        <w:right w:val="none" w:sz="0" w:space="0" w:color="auto"/>
      </w:divBdr>
    </w:div>
    <w:div w:id="1154759161">
      <w:bodyDiv w:val="1"/>
      <w:marLeft w:val="0"/>
      <w:marRight w:val="0"/>
      <w:marTop w:val="0"/>
      <w:marBottom w:val="0"/>
      <w:divBdr>
        <w:top w:val="none" w:sz="0" w:space="0" w:color="auto"/>
        <w:left w:val="none" w:sz="0" w:space="0" w:color="auto"/>
        <w:bottom w:val="none" w:sz="0" w:space="0" w:color="auto"/>
        <w:right w:val="none" w:sz="0" w:space="0" w:color="auto"/>
      </w:divBdr>
    </w:div>
    <w:div w:id="1219704768">
      <w:bodyDiv w:val="1"/>
      <w:marLeft w:val="0"/>
      <w:marRight w:val="0"/>
      <w:marTop w:val="0"/>
      <w:marBottom w:val="0"/>
      <w:divBdr>
        <w:top w:val="none" w:sz="0" w:space="0" w:color="auto"/>
        <w:left w:val="none" w:sz="0" w:space="0" w:color="auto"/>
        <w:bottom w:val="none" w:sz="0" w:space="0" w:color="auto"/>
        <w:right w:val="none" w:sz="0" w:space="0" w:color="auto"/>
      </w:divBdr>
    </w:div>
    <w:div w:id="1260485370">
      <w:bodyDiv w:val="1"/>
      <w:marLeft w:val="0"/>
      <w:marRight w:val="0"/>
      <w:marTop w:val="0"/>
      <w:marBottom w:val="0"/>
      <w:divBdr>
        <w:top w:val="none" w:sz="0" w:space="0" w:color="auto"/>
        <w:left w:val="none" w:sz="0" w:space="0" w:color="auto"/>
        <w:bottom w:val="none" w:sz="0" w:space="0" w:color="auto"/>
        <w:right w:val="none" w:sz="0" w:space="0" w:color="auto"/>
      </w:divBdr>
    </w:div>
    <w:div w:id="1308625171">
      <w:bodyDiv w:val="1"/>
      <w:marLeft w:val="0"/>
      <w:marRight w:val="0"/>
      <w:marTop w:val="0"/>
      <w:marBottom w:val="0"/>
      <w:divBdr>
        <w:top w:val="none" w:sz="0" w:space="0" w:color="auto"/>
        <w:left w:val="none" w:sz="0" w:space="0" w:color="auto"/>
        <w:bottom w:val="none" w:sz="0" w:space="0" w:color="auto"/>
        <w:right w:val="none" w:sz="0" w:space="0" w:color="auto"/>
      </w:divBdr>
    </w:div>
    <w:div w:id="1347515215">
      <w:bodyDiv w:val="1"/>
      <w:marLeft w:val="0"/>
      <w:marRight w:val="0"/>
      <w:marTop w:val="0"/>
      <w:marBottom w:val="0"/>
      <w:divBdr>
        <w:top w:val="none" w:sz="0" w:space="0" w:color="auto"/>
        <w:left w:val="none" w:sz="0" w:space="0" w:color="auto"/>
        <w:bottom w:val="none" w:sz="0" w:space="0" w:color="auto"/>
        <w:right w:val="none" w:sz="0" w:space="0" w:color="auto"/>
      </w:divBdr>
      <w:divsChild>
        <w:div w:id="1133329708">
          <w:marLeft w:val="0"/>
          <w:marRight w:val="0"/>
          <w:marTop w:val="0"/>
          <w:marBottom w:val="0"/>
          <w:divBdr>
            <w:top w:val="none" w:sz="0" w:space="0" w:color="auto"/>
            <w:left w:val="none" w:sz="0" w:space="0" w:color="auto"/>
            <w:bottom w:val="none" w:sz="0" w:space="0" w:color="auto"/>
            <w:right w:val="none" w:sz="0" w:space="0" w:color="auto"/>
          </w:divBdr>
          <w:divsChild>
            <w:div w:id="803425494">
              <w:marLeft w:val="0"/>
              <w:marRight w:val="0"/>
              <w:marTop w:val="0"/>
              <w:marBottom w:val="0"/>
              <w:divBdr>
                <w:top w:val="none" w:sz="0" w:space="0" w:color="auto"/>
                <w:left w:val="none" w:sz="0" w:space="0" w:color="auto"/>
                <w:bottom w:val="none" w:sz="0" w:space="0" w:color="auto"/>
                <w:right w:val="none" w:sz="0" w:space="0" w:color="auto"/>
              </w:divBdr>
            </w:div>
          </w:divsChild>
        </w:div>
        <w:div w:id="1299413162">
          <w:marLeft w:val="0"/>
          <w:marRight w:val="0"/>
          <w:marTop w:val="0"/>
          <w:marBottom w:val="0"/>
          <w:divBdr>
            <w:top w:val="none" w:sz="0" w:space="0" w:color="auto"/>
            <w:left w:val="none" w:sz="0" w:space="0" w:color="auto"/>
            <w:bottom w:val="none" w:sz="0" w:space="0" w:color="auto"/>
            <w:right w:val="none" w:sz="0" w:space="0" w:color="auto"/>
          </w:divBdr>
          <w:divsChild>
            <w:div w:id="624459750">
              <w:marLeft w:val="0"/>
              <w:marRight w:val="0"/>
              <w:marTop w:val="0"/>
              <w:marBottom w:val="0"/>
              <w:divBdr>
                <w:top w:val="none" w:sz="0" w:space="0" w:color="auto"/>
                <w:left w:val="none" w:sz="0" w:space="0" w:color="auto"/>
                <w:bottom w:val="none" w:sz="0" w:space="0" w:color="auto"/>
                <w:right w:val="none" w:sz="0" w:space="0" w:color="auto"/>
              </w:divBdr>
              <w:divsChild>
                <w:div w:id="519510629">
                  <w:marLeft w:val="0"/>
                  <w:marRight w:val="0"/>
                  <w:marTop w:val="0"/>
                  <w:marBottom w:val="0"/>
                  <w:divBdr>
                    <w:top w:val="none" w:sz="0" w:space="0" w:color="auto"/>
                    <w:left w:val="none" w:sz="0" w:space="0" w:color="auto"/>
                    <w:bottom w:val="none" w:sz="0" w:space="0" w:color="auto"/>
                    <w:right w:val="none" w:sz="0" w:space="0" w:color="auto"/>
                  </w:divBdr>
                  <w:divsChild>
                    <w:div w:id="131144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9411954">
      <w:bodyDiv w:val="1"/>
      <w:marLeft w:val="0"/>
      <w:marRight w:val="0"/>
      <w:marTop w:val="0"/>
      <w:marBottom w:val="0"/>
      <w:divBdr>
        <w:top w:val="none" w:sz="0" w:space="0" w:color="auto"/>
        <w:left w:val="none" w:sz="0" w:space="0" w:color="auto"/>
        <w:bottom w:val="none" w:sz="0" w:space="0" w:color="auto"/>
        <w:right w:val="none" w:sz="0" w:space="0" w:color="auto"/>
      </w:divBdr>
    </w:div>
    <w:div w:id="1360737362">
      <w:bodyDiv w:val="1"/>
      <w:marLeft w:val="0"/>
      <w:marRight w:val="0"/>
      <w:marTop w:val="0"/>
      <w:marBottom w:val="0"/>
      <w:divBdr>
        <w:top w:val="none" w:sz="0" w:space="0" w:color="auto"/>
        <w:left w:val="none" w:sz="0" w:space="0" w:color="auto"/>
        <w:bottom w:val="none" w:sz="0" w:space="0" w:color="auto"/>
        <w:right w:val="none" w:sz="0" w:space="0" w:color="auto"/>
      </w:divBdr>
    </w:div>
    <w:div w:id="1494762652">
      <w:bodyDiv w:val="1"/>
      <w:marLeft w:val="0"/>
      <w:marRight w:val="0"/>
      <w:marTop w:val="0"/>
      <w:marBottom w:val="0"/>
      <w:divBdr>
        <w:top w:val="none" w:sz="0" w:space="0" w:color="auto"/>
        <w:left w:val="none" w:sz="0" w:space="0" w:color="auto"/>
        <w:bottom w:val="none" w:sz="0" w:space="0" w:color="auto"/>
        <w:right w:val="none" w:sz="0" w:space="0" w:color="auto"/>
      </w:divBdr>
    </w:div>
    <w:div w:id="1499883044">
      <w:bodyDiv w:val="1"/>
      <w:marLeft w:val="0"/>
      <w:marRight w:val="0"/>
      <w:marTop w:val="0"/>
      <w:marBottom w:val="0"/>
      <w:divBdr>
        <w:top w:val="none" w:sz="0" w:space="0" w:color="auto"/>
        <w:left w:val="none" w:sz="0" w:space="0" w:color="auto"/>
        <w:bottom w:val="none" w:sz="0" w:space="0" w:color="auto"/>
        <w:right w:val="none" w:sz="0" w:space="0" w:color="auto"/>
      </w:divBdr>
    </w:div>
    <w:div w:id="1687445133">
      <w:bodyDiv w:val="1"/>
      <w:marLeft w:val="0"/>
      <w:marRight w:val="0"/>
      <w:marTop w:val="0"/>
      <w:marBottom w:val="0"/>
      <w:divBdr>
        <w:top w:val="none" w:sz="0" w:space="0" w:color="auto"/>
        <w:left w:val="none" w:sz="0" w:space="0" w:color="auto"/>
        <w:bottom w:val="none" w:sz="0" w:space="0" w:color="auto"/>
        <w:right w:val="none" w:sz="0" w:space="0" w:color="auto"/>
      </w:divBdr>
    </w:div>
    <w:div w:id="1695690883">
      <w:bodyDiv w:val="1"/>
      <w:marLeft w:val="0"/>
      <w:marRight w:val="0"/>
      <w:marTop w:val="0"/>
      <w:marBottom w:val="0"/>
      <w:divBdr>
        <w:top w:val="none" w:sz="0" w:space="0" w:color="auto"/>
        <w:left w:val="none" w:sz="0" w:space="0" w:color="auto"/>
        <w:bottom w:val="none" w:sz="0" w:space="0" w:color="auto"/>
        <w:right w:val="none" w:sz="0" w:space="0" w:color="auto"/>
      </w:divBdr>
    </w:div>
    <w:div w:id="1727803101">
      <w:bodyDiv w:val="1"/>
      <w:marLeft w:val="0"/>
      <w:marRight w:val="0"/>
      <w:marTop w:val="0"/>
      <w:marBottom w:val="0"/>
      <w:divBdr>
        <w:top w:val="none" w:sz="0" w:space="0" w:color="auto"/>
        <w:left w:val="none" w:sz="0" w:space="0" w:color="auto"/>
        <w:bottom w:val="none" w:sz="0" w:space="0" w:color="auto"/>
        <w:right w:val="none" w:sz="0" w:space="0" w:color="auto"/>
      </w:divBdr>
    </w:div>
    <w:div w:id="1818112735">
      <w:bodyDiv w:val="1"/>
      <w:marLeft w:val="0"/>
      <w:marRight w:val="0"/>
      <w:marTop w:val="0"/>
      <w:marBottom w:val="0"/>
      <w:divBdr>
        <w:top w:val="none" w:sz="0" w:space="0" w:color="auto"/>
        <w:left w:val="none" w:sz="0" w:space="0" w:color="auto"/>
        <w:bottom w:val="none" w:sz="0" w:space="0" w:color="auto"/>
        <w:right w:val="none" w:sz="0" w:space="0" w:color="auto"/>
      </w:divBdr>
    </w:div>
    <w:div w:id="1824855242">
      <w:bodyDiv w:val="1"/>
      <w:marLeft w:val="0"/>
      <w:marRight w:val="0"/>
      <w:marTop w:val="0"/>
      <w:marBottom w:val="0"/>
      <w:divBdr>
        <w:top w:val="none" w:sz="0" w:space="0" w:color="auto"/>
        <w:left w:val="none" w:sz="0" w:space="0" w:color="auto"/>
        <w:bottom w:val="none" w:sz="0" w:space="0" w:color="auto"/>
        <w:right w:val="none" w:sz="0" w:space="0" w:color="auto"/>
      </w:divBdr>
    </w:div>
    <w:div w:id="1833325545">
      <w:bodyDiv w:val="1"/>
      <w:marLeft w:val="0"/>
      <w:marRight w:val="0"/>
      <w:marTop w:val="0"/>
      <w:marBottom w:val="0"/>
      <w:divBdr>
        <w:top w:val="none" w:sz="0" w:space="0" w:color="auto"/>
        <w:left w:val="none" w:sz="0" w:space="0" w:color="auto"/>
        <w:bottom w:val="none" w:sz="0" w:space="0" w:color="auto"/>
        <w:right w:val="none" w:sz="0" w:space="0" w:color="auto"/>
      </w:divBdr>
    </w:div>
    <w:div w:id="1837721176">
      <w:bodyDiv w:val="1"/>
      <w:marLeft w:val="0"/>
      <w:marRight w:val="0"/>
      <w:marTop w:val="0"/>
      <w:marBottom w:val="0"/>
      <w:divBdr>
        <w:top w:val="none" w:sz="0" w:space="0" w:color="auto"/>
        <w:left w:val="none" w:sz="0" w:space="0" w:color="auto"/>
        <w:bottom w:val="none" w:sz="0" w:space="0" w:color="auto"/>
        <w:right w:val="none" w:sz="0" w:space="0" w:color="auto"/>
      </w:divBdr>
    </w:div>
    <w:div w:id="2104110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6</Pages>
  <Words>1805</Words>
  <Characters>9930</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agiro</dc:creator>
  <cp:lastModifiedBy>Montserrat Franco Serra</cp:lastModifiedBy>
  <cp:revision>12</cp:revision>
  <cp:lastPrinted>2021-06-18T10:42:00Z</cp:lastPrinted>
  <dcterms:created xsi:type="dcterms:W3CDTF">2023-03-14T12:41:00Z</dcterms:created>
  <dcterms:modified xsi:type="dcterms:W3CDTF">2025-06-23T11:57:00Z</dcterms:modified>
</cp:coreProperties>
</file>