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media/image1.png" ContentType="image/png"/>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tabs>
          <w:tab w:val="clear" w:pos="1134"/>
          <w:tab w:val="center" w:pos="4536" w:leader="none"/>
          <w:tab w:val="right" w:pos="10772" w:leader="none"/>
        </w:tabs>
        <w:jc w:val="center"/>
        <w:rPr>
          <w:rFonts w:ascii="Myriad Pro" w:hAnsi="Myriad Pro" w:eastAsia="Calibri" w:cs="Myriad Pro"/>
          <w:b/>
          <w:kern w:val="2"/>
          <w:sz w:val="18"/>
          <w:szCs w:val="18"/>
          <w:lang w:eastAsia="ar-SA" w:bidi="ar-SA"/>
        </w:rPr>
      </w:pPr>
      <w:r>
        <w:rPr>
          <w:rFonts w:cs="Myriad Pro" w:ascii="Myriad Pro" w:hAnsi="Myriad Pro"/>
          <w:b/>
          <w:bCs/>
          <w:sz w:val="20"/>
          <w:szCs w:val="20"/>
        </w:rPr>
        <w:t>ANEXO I</w:t>
      </w:r>
    </w:p>
    <w:p>
      <w:pPr>
        <w:pStyle w:val="Normal"/>
        <w:widowControl/>
        <w:spacing w:lineRule="auto" w:line="252" w:before="120" w:after="160"/>
        <w:jc w:val="center"/>
        <w:rPr>
          <w:rFonts w:ascii="Myriad Pro" w:hAnsi="Myriad Pro" w:eastAsia="Calibri" w:cs="Myriad Pro"/>
          <w:b/>
          <w:kern w:val="2"/>
          <w:sz w:val="18"/>
          <w:szCs w:val="18"/>
          <w:lang w:eastAsia="ar-SA" w:bidi="ar-SA"/>
        </w:rPr>
      </w:pPr>
      <w:r>
        <w:rPr>
          <w:rFonts w:eastAsia="Calibri" w:cs="Myriad Pro" w:ascii="Myriad Pro" w:hAnsi="Myriad Pro"/>
          <w:b/>
          <w:kern w:val="2"/>
          <w:sz w:val="18"/>
          <w:szCs w:val="18"/>
          <w:lang w:eastAsia="ar-SA" w:bidi="ar-SA"/>
        </w:rPr>
        <w:t>SOLICITUD</w:t>
      </w:r>
    </w:p>
    <w:p>
      <w:pPr>
        <w:pStyle w:val="Normal"/>
        <w:widowControl/>
        <w:spacing w:lineRule="auto" w:line="252" w:before="120" w:after="160"/>
        <w:jc w:val="center"/>
        <w:rPr>
          <w:rFonts w:ascii="Myriad Pro" w:hAnsi="Myriad Pro" w:eastAsia="Calibri" w:cs="Myriad Pro"/>
          <w:b/>
          <w:kern w:val="2"/>
          <w:sz w:val="18"/>
          <w:szCs w:val="18"/>
          <w:lang w:eastAsia="ar-SA" w:bidi="ar-SA"/>
        </w:rPr>
      </w:pPr>
      <w:r>
        <w:rPr>
          <w:rFonts w:eastAsia="Calibri" w:cs="Myriad Pro" w:ascii="Myriad Pro" w:hAnsi="Myriad Pro"/>
          <w:b/>
          <w:kern w:val="2"/>
          <w:sz w:val="18"/>
          <w:szCs w:val="18"/>
          <w:lang w:eastAsia="ar-SA" w:bidi="ar-SA"/>
        </w:rPr>
        <w:t>AYUDAS FRUTALES AUTÓCTONAS</w:t>
      </w:r>
    </w:p>
    <w:tbl>
      <w:tblPr>
        <w:tblW w:w="9104" w:type="dxa"/>
        <w:jc w:val="left"/>
        <w:tblInd w:w="113" w:type="dxa"/>
        <w:tblLayout w:type="fixed"/>
        <w:tblCellMar>
          <w:top w:w="0" w:type="dxa"/>
          <w:left w:w="108" w:type="dxa"/>
          <w:bottom w:w="0" w:type="dxa"/>
          <w:right w:w="108" w:type="dxa"/>
        </w:tblCellMar>
        <w:tblLook w:firstRow="0" w:noVBand="0" w:lastRow="0" w:firstColumn="0" w:lastColumn="0" w:noHBand="0" w:val="0000"/>
      </w:tblPr>
      <w:tblGrid>
        <w:gridCol w:w="9104"/>
      </w:tblGrid>
      <w:tr>
        <w:trPr>
          <w:trHeight w:val="3151" w:hRule="atLeast"/>
        </w:trPr>
        <w:tc>
          <w:tcPr>
            <w:tcW w:w="910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tabs>
                <w:tab w:val="clear" w:pos="1134"/>
                <w:tab w:val="right" w:pos="9072" w:leader="none"/>
              </w:tabs>
              <w:spacing w:lineRule="auto" w:line="252" w:before="120" w:after="160"/>
              <w:jc w:val="both"/>
              <w:rPr>
                <w:rFonts w:ascii="Myriad Pro" w:hAnsi="Myriad Pro" w:eastAsia="Calibri" w:cs="Myriad Pro"/>
                <w:b/>
                <w:kern w:val="2"/>
                <w:sz w:val="18"/>
                <w:szCs w:val="18"/>
                <w:lang w:eastAsia="ar-SA" w:bidi="ar-SA"/>
              </w:rPr>
            </w:pPr>
            <w:r>
              <w:rPr>
                <w:rFonts w:eastAsia="Calibri" w:cs="Myriad Pro" w:ascii="Myriad Pro" w:hAnsi="Myriad Pro"/>
                <w:b/>
                <w:kern w:val="2"/>
                <w:sz w:val="18"/>
                <w:szCs w:val="18"/>
                <w:lang w:eastAsia="ar-SA" w:bidi="ar-SA"/>
              </w:rPr>
              <w:t>DATOS DE LA PERSONA BENEFICIARIA SOLICITANTE</w:t>
            </w:r>
          </w:p>
          <w:tbl>
            <w:tblPr>
              <w:tblW w:w="8652" w:type="dxa"/>
              <w:jc w:val="left"/>
              <w:tblInd w:w="0" w:type="dxa"/>
              <w:tblLayout w:type="fixed"/>
              <w:tblCellMar>
                <w:top w:w="0" w:type="dxa"/>
                <w:left w:w="108" w:type="dxa"/>
                <w:bottom w:w="0" w:type="dxa"/>
                <w:right w:w="108" w:type="dxa"/>
              </w:tblCellMar>
              <w:tblLook w:firstRow="0" w:noVBand="0" w:lastRow="0" w:firstColumn="0" w:lastColumn="0" w:noHBand="0" w:val="0000"/>
            </w:tblPr>
            <w:tblGrid>
              <w:gridCol w:w="4400"/>
              <w:gridCol w:w="2126"/>
              <w:gridCol w:w="2126"/>
            </w:tblGrid>
            <w:tr>
              <w:trPr/>
              <w:tc>
                <w:tcPr>
                  <w:tcW w:w="6526" w:type="dxa"/>
                  <w:gridSpan w:val="2"/>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widowControl/>
                    <w:spacing w:lineRule="auto" w:line="252" w:before="120" w:after="160"/>
                    <w:jc w:val="both"/>
                    <w:rPr/>
                  </w:pPr>
                  <w:r>
                    <w:rPr>
                      <w:rFonts w:eastAsia="Calibri" w:cs="Myriad Pro" w:ascii="Myriad Pro" w:hAnsi="Myriad Pro"/>
                      <w:b/>
                      <w:kern w:val="2"/>
                      <w:sz w:val="18"/>
                      <w:szCs w:val="18"/>
                      <w:lang w:eastAsia="ar-SA" w:bidi="ar-SA"/>
                    </w:rPr>
                    <w:t>NOMBRE Y APELLIDOS</w:t>
                  </w:r>
                </w:p>
              </w:tc>
              <w:tc>
                <w:tcPr>
                  <w:tcW w:w="2126"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widowControl/>
                    <w:tabs>
                      <w:tab w:val="clear" w:pos="1134"/>
                      <w:tab w:val="right" w:pos="9072" w:leader="none"/>
                    </w:tabs>
                    <w:spacing w:lineRule="auto" w:line="252" w:before="120" w:after="160"/>
                    <w:jc w:val="both"/>
                    <w:rPr/>
                  </w:pPr>
                  <w:r>
                    <w:rPr>
                      <w:rFonts w:eastAsia="Calibri" w:cs="Myriad Pro" w:ascii="Myriad Pro" w:hAnsi="Myriad Pro"/>
                      <w:b/>
                      <w:kern w:val="2"/>
                      <w:sz w:val="18"/>
                      <w:szCs w:val="18"/>
                      <w:lang w:eastAsia="ar-SA" w:bidi="ar-SA"/>
                    </w:rPr>
                    <w:t>NIF</w:t>
                  </w:r>
                </w:p>
              </w:tc>
            </w:tr>
            <w:tr>
              <w:trPr/>
              <w:tc>
                <w:tcPr>
                  <w:tcW w:w="6526" w:type="dxa"/>
                  <w:gridSpan w:val="2"/>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snapToGrid w:val="false"/>
                    <w:spacing w:lineRule="auto" w:line="252" w:before="120" w:after="160"/>
                    <w:jc w:val="both"/>
                    <w:rPr>
                      <w:rFonts w:ascii="Myriad Pro" w:hAnsi="Myriad Pro" w:eastAsia="Calibri" w:cs="Myriad Pro"/>
                      <w:b/>
                      <w:kern w:val="2"/>
                      <w:sz w:val="18"/>
                      <w:szCs w:val="18"/>
                      <w:lang w:eastAsia="ar-SA" w:bidi="ar-SA"/>
                    </w:rPr>
                  </w:pPr>
                  <w:r>
                    <w:rPr>
                      <w:rFonts w:eastAsia="Calibri" w:cs="Myriad Pro" w:ascii="Myriad Pro" w:hAnsi="Myriad Pro"/>
                      <w:b/>
                      <w:kern w:val="2"/>
                      <w:sz w:val="18"/>
                      <w:szCs w:val="18"/>
                      <w:lang w:eastAsia="ar-SA" w:bidi="ar-SA"/>
                    </w:rPr>
                  </w:r>
                </w:p>
              </w:tc>
              <w:tc>
                <w:tcPr>
                  <w:tcW w:w="2126"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tabs>
                      <w:tab w:val="clear" w:pos="1134"/>
                      <w:tab w:val="right" w:pos="9072" w:leader="none"/>
                    </w:tabs>
                    <w:snapToGrid w:val="false"/>
                    <w:spacing w:lineRule="auto" w:line="252" w:before="0" w:after="160"/>
                    <w:jc w:val="both"/>
                    <w:rPr>
                      <w:rFonts w:ascii="Myriad Pro" w:hAnsi="Myriad Pro" w:eastAsia="Calibri" w:cs="Myriad Pro"/>
                      <w:b/>
                      <w:kern w:val="2"/>
                      <w:sz w:val="18"/>
                      <w:szCs w:val="18"/>
                      <w:lang w:eastAsia="ar-SA" w:bidi="ar-SA"/>
                    </w:rPr>
                  </w:pPr>
                  <w:r>
                    <w:rPr>
                      <w:rFonts w:eastAsia="Calibri" w:cs="Myriad Pro" w:ascii="Myriad Pro" w:hAnsi="Myriad Pro"/>
                      <w:b/>
                      <w:kern w:val="2"/>
                      <w:sz w:val="18"/>
                      <w:szCs w:val="18"/>
                      <w:lang w:eastAsia="ar-SA" w:bidi="ar-SA"/>
                    </w:rPr>
                  </w:r>
                </w:p>
              </w:tc>
            </w:tr>
            <w:tr>
              <w:trPr/>
              <w:tc>
                <w:tcPr>
                  <w:tcW w:w="8652" w:type="dxa"/>
                  <w:gridSpan w:val="3"/>
                  <w:tcBorders>
                    <w:top w:val="single" w:sz="4" w:space="0" w:color="000000"/>
                    <w:left w:val="single" w:sz="4" w:space="0" w:color="000000"/>
                    <w:bottom w:val="single" w:sz="4" w:space="0" w:color="000000"/>
                    <w:right w:val="single" w:sz="4" w:space="0" w:color="000000"/>
                  </w:tcBorders>
                  <w:shd w:color="auto" w:fill="F2F2F2" w:val="clear"/>
                </w:tcPr>
                <w:p>
                  <w:pPr>
                    <w:pStyle w:val="Normal"/>
                    <w:widowControl/>
                    <w:tabs>
                      <w:tab w:val="clear" w:pos="1134"/>
                      <w:tab w:val="right" w:pos="9072" w:leader="none"/>
                    </w:tabs>
                    <w:spacing w:lineRule="auto" w:line="252" w:before="120" w:after="160"/>
                    <w:jc w:val="both"/>
                    <w:rPr/>
                  </w:pPr>
                  <w:r>
                    <w:rPr>
                      <w:rFonts w:eastAsia="Calibri" w:cs="Myriad Pro" w:ascii="Myriad Pro" w:hAnsi="Myriad Pro"/>
                      <w:b/>
                      <w:kern w:val="2"/>
                      <w:sz w:val="18"/>
                      <w:szCs w:val="18"/>
                      <w:lang w:eastAsia="ar-SA" w:bidi="ar-SA"/>
                    </w:rPr>
                    <w:t>DIRECCIÓN</w:t>
                  </w:r>
                </w:p>
              </w:tc>
            </w:tr>
            <w:tr>
              <w:trPr/>
              <w:tc>
                <w:tcPr>
                  <w:tcW w:w="8652"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tabs>
                      <w:tab w:val="clear" w:pos="1134"/>
                      <w:tab w:val="right" w:pos="9072" w:leader="none"/>
                    </w:tabs>
                    <w:snapToGrid w:val="false"/>
                    <w:spacing w:lineRule="auto" w:line="252" w:before="120" w:after="160"/>
                    <w:jc w:val="both"/>
                    <w:rPr>
                      <w:rFonts w:ascii="Myriad Pro" w:hAnsi="Myriad Pro" w:eastAsia="Calibri" w:cs="Myriad Pro"/>
                      <w:b/>
                      <w:kern w:val="2"/>
                      <w:sz w:val="20"/>
                      <w:szCs w:val="20"/>
                      <w:lang w:eastAsia="ar-SA" w:bidi="ar-SA"/>
                    </w:rPr>
                  </w:pPr>
                  <w:r>
                    <w:rPr>
                      <w:rFonts w:eastAsia="Calibri" w:cs="Myriad Pro" w:ascii="Myriad Pro" w:hAnsi="Myriad Pro"/>
                      <w:b/>
                      <w:kern w:val="2"/>
                      <w:sz w:val="20"/>
                      <w:szCs w:val="20"/>
                      <w:lang w:eastAsia="ar-SA" w:bidi="ar-SA"/>
                    </w:rPr>
                  </w:r>
                </w:p>
              </w:tc>
            </w:tr>
            <w:tr>
              <w:trPr/>
              <w:tc>
                <w:tcPr>
                  <w:tcW w:w="6526" w:type="dxa"/>
                  <w:gridSpan w:val="2"/>
                  <w:tcBorders>
                    <w:top w:val="single" w:sz="4" w:space="0" w:color="000000"/>
                    <w:left w:val="single" w:sz="4" w:space="0" w:color="000000"/>
                    <w:bottom w:val="single" w:sz="4" w:space="0" w:color="000000"/>
                    <w:right w:val="single" w:sz="4" w:space="0" w:color="000000"/>
                  </w:tcBorders>
                  <w:shd w:color="auto" w:fill="F2F2F2" w:val="clear"/>
                </w:tcPr>
                <w:p>
                  <w:pPr>
                    <w:pStyle w:val="Normal"/>
                    <w:widowControl/>
                    <w:tabs>
                      <w:tab w:val="clear" w:pos="1134"/>
                      <w:tab w:val="right" w:pos="9072" w:leader="none"/>
                    </w:tabs>
                    <w:spacing w:lineRule="auto" w:line="252" w:before="120" w:after="160"/>
                    <w:jc w:val="both"/>
                    <w:rPr/>
                  </w:pPr>
                  <w:r>
                    <w:rPr>
                      <w:rFonts w:eastAsia="Calibri" w:cs="Myriad Pro" w:ascii="Myriad Pro" w:hAnsi="Myriad Pro"/>
                      <w:b/>
                      <w:kern w:val="2"/>
                      <w:sz w:val="18"/>
                      <w:szCs w:val="18"/>
                      <w:lang w:eastAsia="ar-SA" w:bidi="ar-SA"/>
                    </w:rPr>
                    <w:t>LOCALIDAD</w:t>
                  </w:r>
                </w:p>
              </w:tc>
              <w:tc>
                <w:tcPr>
                  <w:tcW w:w="2126" w:type="dxa"/>
                  <w:tcBorders>
                    <w:top w:val="single" w:sz="4" w:space="0" w:color="000000"/>
                    <w:left w:val="single" w:sz="4" w:space="0" w:color="000000"/>
                    <w:bottom w:val="single" w:sz="4" w:space="0" w:color="000000"/>
                    <w:right w:val="single" w:sz="4" w:space="0" w:color="000000"/>
                  </w:tcBorders>
                  <w:shd w:color="auto" w:fill="F2F2F2" w:val="clear"/>
                </w:tcPr>
                <w:p>
                  <w:pPr>
                    <w:pStyle w:val="Normal"/>
                    <w:widowControl/>
                    <w:tabs>
                      <w:tab w:val="clear" w:pos="1134"/>
                      <w:tab w:val="right" w:pos="9072" w:leader="none"/>
                    </w:tabs>
                    <w:spacing w:lineRule="auto" w:line="252" w:before="120" w:after="160"/>
                    <w:jc w:val="both"/>
                    <w:rPr/>
                  </w:pPr>
                  <w:r>
                    <w:rPr>
                      <w:rFonts w:eastAsia="Calibri" w:cs="Myriad Pro" w:ascii="Myriad Pro" w:hAnsi="Myriad Pro"/>
                      <w:b/>
                      <w:kern w:val="2"/>
                      <w:sz w:val="18"/>
                      <w:szCs w:val="18"/>
                      <w:lang w:eastAsia="ar-SA" w:bidi="ar-SA"/>
                    </w:rPr>
                    <w:t>CÓDIGO POSTAL</w:t>
                  </w:r>
                </w:p>
              </w:tc>
            </w:tr>
            <w:tr>
              <w:trPr/>
              <w:tc>
                <w:tcPr>
                  <w:tcW w:w="6526"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tabs>
                      <w:tab w:val="clear" w:pos="1134"/>
                      <w:tab w:val="right" w:pos="9072" w:leader="none"/>
                    </w:tabs>
                    <w:snapToGrid w:val="false"/>
                    <w:spacing w:lineRule="auto" w:line="252" w:before="120" w:after="160"/>
                    <w:jc w:val="both"/>
                    <w:rPr>
                      <w:rFonts w:ascii="Myriad Pro" w:hAnsi="Myriad Pro" w:eastAsia="Calibri" w:cs="Myriad Pro"/>
                      <w:b/>
                      <w:kern w:val="2"/>
                      <w:sz w:val="20"/>
                      <w:szCs w:val="20"/>
                      <w:lang w:eastAsia="ar-SA" w:bidi="ar-SA"/>
                    </w:rPr>
                  </w:pPr>
                  <w:r>
                    <w:rPr>
                      <w:rFonts w:eastAsia="Calibri" w:cs="Myriad Pro" w:ascii="Myriad Pro" w:hAnsi="Myriad Pro"/>
                      <w:b/>
                      <w:kern w:val="2"/>
                      <w:sz w:val="20"/>
                      <w:szCs w:val="20"/>
                      <w:lang w:eastAsia="ar-SA" w:bidi="ar-SA"/>
                    </w:rPr>
                  </w:r>
                </w:p>
              </w:tc>
              <w:tc>
                <w:tcPr>
                  <w:tcW w:w="212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tabs>
                      <w:tab w:val="clear" w:pos="1134"/>
                      <w:tab w:val="right" w:pos="9072" w:leader="none"/>
                    </w:tabs>
                    <w:snapToGrid w:val="false"/>
                    <w:spacing w:lineRule="auto" w:line="252" w:before="120" w:after="160"/>
                    <w:jc w:val="both"/>
                    <w:rPr>
                      <w:rFonts w:ascii="Myriad Pro" w:hAnsi="Myriad Pro" w:eastAsia="Calibri" w:cs="Myriad Pro"/>
                      <w:b/>
                      <w:kern w:val="2"/>
                      <w:sz w:val="20"/>
                      <w:szCs w:val="20"/>
                      <w:lang w:eastAsia="ar-SA" w:bidi="ar-SA"/>
                    </w:rPr>
                  </w:pPr>
                  <w:r>
                    <w:rPr>
                      <w:rFonts w:eastAsia="Calibri" w:cs="Myriad Pro" w:ascii="Myriad Pro" w:hAnsi="Myriad Pro"/>
                      <w:b/>
                      <w:kern w:val="2"/>
                      <w:sz w:val="20"/>
                      <w:szCs w:val="20"/>
                      <w:lang w:eastAsia="ar-SA" w:bidi="ar-SA"/>
                    </w:rPr>
                  </w:r>
                </w:p>
              </w:tc>
            </w:tr>
            <w:tr>
              <w:trPr/>
              <w:tc>
                <w:tcPr>
                  <w:tcW w:w="4400" w:type="dxa"/>
                  <w:tcBorders>
                    <w:top w:val="single" w:sz="4" w:space="0" w:color="000000"/>
                    <w:left w:val="single" w:sz="4" w:space="0" w:color="000000"/>
                    <w:bottom w:val="single" w:sz="4" w:space="0" w:color="000000"/>
                    <w:right w:val="single" w:sz="4" w:space="0" w:color="000000"/>
                  </w:tcBorders>
                  <w:shd w:color="auto" w:fill="F2F2F2" w:val="clear"/>
                </w:tcPr>
                <w:p>
                  <w:pPr>
                    <w:pStyle w:val="Normal"/>
                    <w:widowControl/>
                    <w:tabs>
                      <w:tab w:val="clear" w:pos="1134"/>
                      <w:tab w:val="right" w:pos="9072" w:leader="none"/>
                    </w:tabs>
                    <w:spacing w:lineRule="auto" w:line="252" w:before="120" w:after="160"/>
                    <w:jc w:val="both"/>
                    <w:rPr/>
                  </w:pPr>
                  <w:r>
                    <w:rPr>
                      <w:rFonts w:eastAsia="Calibri" w:cs="Myriad Pro" w:ascii="Myriad Pro" w:hAnsi="Myriad Pro"/>
                      <w:b/>
                      <w:bCs/>
                      <w:kern w:val="2"/>
                      <w:sz w:val="18"/>
                      <w:szCs w:val="18"/>
                      <w:lang w:eastAsia="en-US" w:bidi="ar-SA"/>
                    </w:rPr>
                    <w:t>CORREO ELECTRÓNICO</w:t>
                  </w:r>
                </w:p>
              </w:tc>
              <w:tc>
                <w:tcPr>
                  <w:tcW w:w="4252" w:type="dxa"/>
                  <w:gridSpan w:val="2"/>
                  <w:tcBorders>
                    <w:top w:val="single" w:sz="4" w:space="0" w:color="000000"/>
                    <w:left w:val="single" w:sz="4" w:space="0" w:color="000000"/>
                    <w:bottom w:val="single" w:sz="4" w:space="0" w:color="000000"/>
                    <w:right w:val="single" w:sz="4" w:space="0" w:color="000000"/>
                  </w:tcBorders>
                  <w:shd w:color="auto" w:fill="F2F2F2" w:val="clear"/>
                </w:tcPr>
                <w:p>
                  <w:pPr>
                    <w:pStyle w:val="Normal"/>
                    <w:widowControl/>
                    <w:tabs>
                      <w:tab w:val="clear" w:pos="1134"/>
                      <w:tab w:val="right" w:pos="9072" w:leader="none"/>
                    </w:tabs>
                    <w:spacing w:lineRule="auto" w:line="252" w:before="120" w:after="160"/>
                    <w:jc w:val="center"/>
                    <w:rPr/>
                  </w:pPr>
                  <w:r>
                    <w:rPr>
                      <w:rFonts w:eastAsia="Calibri" w:cs="Myriad Pro" w:ascii="Myriad Pro" w:hAnsi="Myriad Pro"/>
                      <w:b/>
                      <w:bCs/>
                      <w:kern w:val="2"/>
                      <w:sz w:val="18"/>
                      <w:szCs w:val="18"/>
                      <w:lang w:eastAsia="en-US" w:bidi="ar-SA"/>
                    </w:rPr>
                    <w:t>TELÉFONO/S</w:t>
                  </w:r>
                </w:p>
              </w:tc>
            </w:tr>
            <w:tr>
              <w:trPr/>
              <w:tc>
                <w:tcPr>
                  <w:tcW w:w="440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tabs>
                      <w:tab w:val="clear" w:pos="1134"/>
                      <w:tab w:val="right" w:pos="9072" w:leader="none"/>
                    </w:tabs>
                    <w:snapToGrid w:val="false"/>
                    <w:spacing w:lineRule="auto" w:line="252" w:before="120" w:after="160"/>
                    <w:jc w:val="both"/>
                    <w:rPr>
                      <w:rFonts w:ascii="Myriad Pro" w:hAnsi="Myriad Pro" w:eastAsia="Calibri" w:cs="Myriad Pro"/>
                      <w:b/>
                      <w:kern w:val="2"/>
                      <w:sz w:val="20"/>
                      <w:szCs w:val="20"/>
                      <w:lang w:eastAsia="ar-SA" w:bidi="ar-SA"/>
                    </w:rPr>
                  </w:pPr>
                  <w:r>
                    <w:rPr>
                      <w:rFonts w:eastAsia="Calibri" w:cs="Myriad Pro" w:ascii="Myriad Pro" w:hAnsi="Myriad Pro"/>
                      <w:b/>
                      <w:kern w:val="2"/>
                      <w:sz w:val="20"/>
                      <w:szCs w:val="20"/>
                      <w:lang w:eastAsia="ar-SA" w:bidi="ar-SA"/>
                    </w:rPr>
                  </w:r>
                </w:p>
              </w:tc>
              <w:tc>
                <w:tcPr>
                  <w:tcW w:w="212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tabs>
                      <w:tab w:val="clear" w:pos="1134"/>
                      <w:tab w:val="right" w:pos="9072" w:leader="none"/>
                    </w:tabs>
                    <w:snapToGrid w:val="false"/>
                    <w:spacing w:lineRule="auto" w:line="252" w:before="120" w:after="160"/>
                    <w:jc w:val="both"/>
                    <w:rPr>
                      <w:rFonts w:ascii="Myriad Pro" w:hAnsi="Myriad Pro" w:eastAsia="Calibri" w:cs="Myriad Pro"/>
                      <w:b/>
                      <w:kern w:val="2"/>
                      <w:sz w:val="20"/>
                      <w:szCs w:val="20"/>
                      <w:lang w:eastAsia="ar-SA" w:bidi="ar-SA"/>
                    </w:rPr>
                  </w:pPr>
                  <w:r>
                    <w:rPr>
                      <w:rFonts w:eastAsia="Calibri" w:cs="Myriad Pro" w:ascii="Myriad Pro" w:hAnsi="Myriad Pro"/>
                      <w:b/>
                      <w:kern w:val="2"/>
                      <w:sz w:val="20"/>
                      <w:szCs w:val="20"/>
                      <w:lang w:eastAsia="ar-SA" w:bidi="ar-SA"/>
                    </w:rPr>
                  </w:r>
                </w:p>
              </w:tc>
              <w:tc>
                <w:tcPr>
                  <w:tcW w:w="212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tabs>
                      <w:tab w:val="clear" w:pos="1134"/>
                      <w:tab w:val="right" w:pos="9072" w:leader="none"/>
                    </w:tabs>
                    <w:snapToGrid w:val="false"/>
                    <w:spacing w:lineRule="auto" w:line="252" w:before="120" w:after="160"/>
                    <w:jc w:val="both"/>
                    <w:rPr>
                      <w:rFonts w:ascii="Myriad Pro" w:hAnsi="Myriad Pro" w:eastAsia="Calibri" w:cs="Myriad Pro"/>
                      <w:b/>
                      <w:kern w:val="2"/>
                      <w:sz w:val="20"/>
                      <w:szCs w:val="20"/>
                      <w:lang w:eastAsia="ar-SA" w:bidi="ar-SA"/>
                    </w:rPr>
                  </w:pPr>
                  <w:r>
                    <w:rPr>
                      <w:rFonts w:eastAsia="Calibri" w:cs="Myriad Pro" w:ascii="Myriad Pro" w:hAnsi="Myriad Pro"/>
                      <w:b/>
                      <w:kern w:val="2"/>
                      <w:sz w:val="20"/>
                      <w:szCs w:val="20"/>
                      <w:lang w:eastAsia="ar-SA" w:bidi="ar-SA"/>
                    </w:rPr>
                  </w:r>
                </w:p>
              </w:tc>
            </w:tr>
          </w:tbl>
          <w:p>
            <w:pPr>
              <w:pStyle w:val="Normal"/>
              <w:widowControl/>
              <w:tabs>
                <w:tab w:val="clear" w:pos="1134"/>
                <w:tab w:val="right" w:pos="9072" w:leader="none"/>
              </w:tabs>
              <w:spacing w:lineRule="auto" w:line="252" w:before="120" w:after="160"/>
              <w:jc w:val="both"/>
              <w:rPr>
                <w:rFonts w:ascii="Myriad Pro" w:hAnsi="Myriad Pro" w:eastAsia="Calibri" w:cs="Myriad Pro"/>
                <w:b/>
                <w:kern w:val="2"/>
                <w:sz w:val="20"/>
                <w:szCs w:val="20"/>
                <w:lang w:eastAsia="ar-SA" w:bidi="ar-SA"/>
              </w:rPr>
            </w:pPr>
            <w:r>
              <w:rPr>
                <w:rFonts w:eastAsia="Calibri" w:cs="Myriad Pro" w:ascii="Myriad Pro" w:hAnsi="Myriad Pro"/>
                <w:b/>
                <w:kern w:val="2"/>
                <w:sz w:val="20"/>
                <w:szCs w:val="20"/>
                <w:lang w:eastAsia="ar-SA" w:bidi="ar-SA"/>
              </w:rPr>
            </w:r>
          </w:p>
        </w:tc>
      </w:tr>
    </w:tbl>
    <w:p>
      <w:pPr>
        <w:pStyle w:val="Normal"/>
        <w:widowControl/>
        <w:tabs>
          <w:tab w:val="clear" w:pos="1134"/>
          <w:tab w:val="right" w:pos="9072" w:leader="none"/>
        </w:tabs>
        <w:spacing w:lineRule="auto" w:line="252" w:before="0" w:after="160"/>
        <w:jc w:val="both"/>
        <w:rPr>
          <w:rFonts w:ascii="Myriad Pro" w:hAnsi="Myriad Pro" w:eastAsia="Calibri" w:cs="Myriad Pro"/>
          <w:b/>
          <w:kern w:val="2"/>
          <w:sz w:val="20"/>
          <w:szCs w:val="20"/>
          <w:lang w:eastAsia="ar-SA" w:bidi="ar-SA"/>
        </w:rPr>
      </w:pPr>
      <w:r>
        <w:rPr>
          <w:rFonts w:eastAsia="Calibri" w:cs="Myriad Pro" w:ascii="Myriad Pro" w:hAnsi="Myriad Pro"/>
          <w:b/>
          <w:kern w:val="2"/>
          <w:sz w:val="20"/>
          <w:szCs w:val="20"/>
          <w:lang w:eastAsia="ar-SA" w:bidi="ar-SA"/>
        </w:rPr>
      </w:r>
    </w:p>
    <w:tbl>
      <w:tblPr>
        <w:tblW w:w="9104" w:type="dxa"/>
        <w:jc w:val="left"/>
        <w:tblInd w:w="113" w:type="dxa"/>
        <w:tblLayout w:type="fixed"/>
        <w:tblCellMar>
          <w:top w:w="0" w:type="dxa"/>
          <w:left w:w="108" w:type="dxa"/>
          <w:bottom w:w="0" w:type="dxa"/>
          <w:right w:w="108" w:type="dxa"/>
        </w:tblCellMar>
        <w:tblLook w:firstRow="0" w:noVBand="0" w:lastRow="0" w:firstColumn="0" w:lastColumn="0" w:noHBand="0" w:val="0000"/>
      </w:tblPr>
      <w:tblGrid>
        <w:gridCol w:w="9104"/>
      </w:tblGrid>
      <w:tr>
        <w:trPr>
          <w:trHeight w:val="1370" w:hRule="atLeast"/>
        </w:trPr>
        <w:tc>
          <w:tcPr>
            <w:tcW w:w="910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spacing w:lineRule="auto" w:line="252" w:before="120" w:after="160"/>
              <w:jc w:val="both"/>
              <w:rPr>
                <w:rFonts w:ascii="Myriad Pro" w:hAnsi="Myriad Pro" w:eastAsia="Calibri" w:cs="Myriad Pro"/>
                <w:b/>
                <w:kern w:val="2"/>
                <w:sz w:val="18"/>
                <w:szCs w:val="18"/>
                <w:lang w:eastAsia="ar-SA" w:bidi="ar-SA"/>
              </w:rPr>
            </w:pPr>
            <w:r>
              <w:rPr>
                <w:rFonts w:eastAsia="Calibri" w:cs="Myriad Pro" w:ascii="Myriad Pro" w:hAnsi="Myriad Pro"/>
                <w:b/>
                <w:kern w:val="2"/>
                <w:sz w:val="18"/>
                <w:szCs w:val="18"/>
                <w:lang w:eastAsia="ar-SA" w:bidi="ar-SA"/>
              </w:rPr>
              <w:t xml:space="preserve"> </w:t>
            </w:r>
            <w:r>
              <w:rPr>
                <w:rFonts w:eastAsia="Calibri" w:cs="Myriad Pro" w:ascii="Myriad Pro" w:hAnsi="Myriad Pro"/>
                <w:b/>
                <w:kern w:val="2"/>
                <w:sz w:val="18"/>
                <w:szCs w:val="18"/>
                <w:lang w:eastAsia="ar-SA" w:bidi="ar-SA"/>
              </w:rPr>
              <w:t xml:space="preserve">DATOS DE LA PERSONA REPRESENTANTE </w:t>
            </w:r>
            <w:r>
              <w:rPr>
                <w:rFonts w:eastAsia="Calibri" w:cs="Myriad Pro" w:ascii="Myriad Pro" w:hAnsi="Myriad Pro"/>
                <w:b/>
                <w:bCs/>
                <w:kern w:val="2"/>
                <w:sz w:val="18"/>
                <w:szCs w:val="18"/>
                <w:lang w:eastAsia="ar-SA" w:bidi="ar-SA"/>
              </w:rPr>
              <w:t>(deberá acreditarse la representación)</w:t>
            </w:r>
          </w:p>
          <w:tbl>
            <w:tblPr>
              <w:tblW w:w="5000" w:type="pct"/>
              <w:jc w:val="left"/>
              <w:tblInd w:w="0" w:type="dxa"/>
              <w:tblLayout w:type="fixed"/>
              <w:tblCellMar>
                <w:top w:w="0" w:type="dxa"/>
                <w:left w:w="108" w:type="dxa"/>
                <w:bottom w:w="0" w:type="dxa"/>
                <w:right w:w="108" w:type="dxa"/>
              </w:tblCellMar>
              <w:tblLook w:firstRow="0" w:noVBand="0" w:lastRow="0" w:firstColumn="0" w:lastColumn="0" w:noHBand="0" w:val="0000"/>
            </w:tblPr>
            <w:tblGrid>
              <w:gridCol w:w="2959"/>
              <w:gridCol w:w="2968"/>
              <w:gridCol w:w="2961"/>
            </w:tblGrid>
            <w:tr>
              <w:trPr/>
              <w:tc>
                <w:tcPr>
                  <w:tcW w:w="2959"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widowControl/>
                    <w:spacing w:lineRule="auto" w:line="252" w:before="120" w:after="160"/>
                    <w:jc w:val="both"/>
                    <w:rPr/>
                  </w:pPr>
                  <w:r>
                    <w:rPr>
                      <w:rFonts w:eastAsia="Calibri" w:cs="Myriad Pro" w:ascii="Myriad Pro" w:hAnsi="Myriad Pro"/>
                      <w:b/>
                      <w:kern w:val="2"/>
                      <w:sz w:val="18"/>
                      <w:szCs w:val="18"/>
                      <w:lang w:eastAsia="ar-SA" w:bidi="ar-SA"/>
                    </w:rPr>
                    <w:t>NOMBRE</w:t>
                  </w:r>
                </w:p>
              </w:tc>
              <w:tc>
                <w:tcPr>
                  <w:tcW w:w="2968"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widowControl/>
                    <w:spacing w:lineRule="auto" w:line="252" w:before="120" w:after="160"/>
                    <w:jc w:val="both"/>
                    <w:rPr/>
                  </w:pPr>
                  <w:r>
                    <w:rPr>
                      <w:rFonts w:eastAsia="Calibri" w:cs="Myriad Pro" w:ascii="Myriad Pro" w:hAnsi="Myriad Pro"/>
                      <w:b/>
                      <w:kern w:val="2"/>
                      <w:sz w:val="18"/>
                      <w:szCs w:val="18"/>
                      <w:lang w:eastAsia="ar-SA" w:bidi="ar-SA"/>
                    </w:rPr>
                    <w:t>APELLIDOS</w:t>
                  </w:r>
                </w:p>
              </w:tc>
              <w:tc>
                <w:tcPr>
                  <w:tcW w:w="2961"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widowControl/>
                    <w:spacing w:lineRule="auto" w:line="252" w:before="120" w:after="160"/>
                    <w:jc w:val="both"/>
                    <w:rPr/>
                  </w:pPr>
                  <w:r>
                    <w:rPr>
                      <w:rFonts w:eastAsia="Calibri" w:cs="Myriad Pro" w:ascii="Myriad Pro" w:hAnsi="Myriad Pro"/>
                      <w:b/>
                      <w:kern w:val="2"/>
                      <w:sz w:val="18"/>
                      <w:szCs w:val="18"/>
                      <w:lang w:eastAsia="ar-SA" w:bidi="ar-SA"/>
                    </w:rPr>
                    <w:t>NIF</w:t>
                  </w:r>
                </w:p>
              </w:tc>
            </w:tr>
            <w:tr>
              <w:trPr/>
              <w:tc>
                <w:tcPr>
                  <w:tcW w:w="295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snapToGrid w:val="false"/>
                    <w:spacing w:lineRule="auto" w:line="252" w:before="120" w:after="160"/>
                    <w:jc w:val="both"/>
                    <w:rPr>
                      <w:rFonts w:ascii="Myriad Pro" w:hAnsi="Myriad Pro" w:eastAsia="Calibri" w:cs="Myriad Pro"/>
                      <w:b/>
                      <w:kern w:val="2"/>
                      <w:sz w:val="20"/>
                      <w:szCs w:val="20"/>
                      <w:lang w:eastAsia="ar-SA" w:bidi="ar-SA"/>
                    </w:rPr>
                  </w:pPr>
                  <w:r>
                    <w:rPr>
                      <w:rFonts w:eastAsia="Calibri" w:cs="Myriad Pro" w:ascii="Myriad Pro" w:hAnsi="Myriad Pro"/>
                      <w:b/>
                      <w:kern w:val="2"/>
                      <w:sz w:val="20"/>
                      <w:szCs w:val="20"/>
                      <w:lang w:eastAsia="ar-SA" w:bidi="ar-SA"/>
                    </w:rPr>
                  </w:r>
                </w:p>
              </w:tc>
              <w:tc>
                <w:tcPr>
                  <w:tcW w:w="296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snapToGrid w:val="false"/>
                    <w:spacing w:lineRule="auto" w:line="252" w:before="120" w:after="160"/>
                    <w:jc w:val="both"/>
                    <w:rPr>
                      <w:rFonts w:ascii="Myriad Pro" w:hAnsi="Myriad Pro" w:eastAsia="Calibri" w:cs="Myriad Pro"/>
                      <w:b/>
                      <w:kern w:val="2"/>
                      <w:sz w:val="20"/>
                      <w:szCs w:val="20"/>
                      <w:lang w:eastAsia="ar-SA" w:bidi="ar-SA"/>
                    </w:rPr>
                  </w:pPr>
                  <w:r>
                    <w:rPr>
                      <w:rFonts w:eastAsia="Calibri" w:cs="Myriad Pro" w:ascii="Myriad Pro" w:hAnsi="Myriad Pro"/>
                      <w:b/>
                      <w:kern w:val="2"/>
                      <w:sz w:val="20"/>
                      <w:szCs w:val="20"/>
                      <w:lang w:eastAsia="ar-SA" w:bidi="ar-SA"/>
                    </w:rPr>
                  </w:r>
                </w:p>
              </w:tc>
              <w:tc>
                <w:tcPr>
                  <w:tcW w:w="296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snapToGrid w:val="false"/>
                    <w:spacing w:lineRule="auto" w:line="252" w:before="120" w:after="160"/>
                    <w:jc w:val="both"/>
                    <w:rPr>
                      <w:rFonts w:ascii="Myriad Pro" w:hAnsi="Myriad Pro" w:eastAsia="Calibri" w:cs="Myriad Pro"/>
                      <w:b/>
                      <w:kern w:val="2"/>
                      <w:sz w:val="20"/>
                      <w:szCs w:val="20"/>
                      <w:lang w:eastAsia="ar-SA" w:bidi="ar-SA"/>
                    </w:rPr>
                  </w:pPr>
                  <w:r>
                    <w:rPr>
                      <w:rFonts w:eastAsia="Calibri" w:cs="Myriad Pro" w:ascii="Myriad Pro" w:hAnsi="Myriad Pro"/>
                      <w:b/>
                      <w:kern w:val="2"/>
                      <w:sz w:val="20"/>
                      <w:szCs w:val="20"/>
                      <w:lang w:eastAsia="ar-SA" w:bidi="ar-SA"/>
                    </w:rPr>
                  </w:r>
                </w:p>
              </w:tc>
            </w:tr>
          </w:tbl>
          <w:p>
            <w:pPr>
              <w:pStyle w:val="Normal"/>
              <w:widowControl/>
              <w:spacing w:lineRule="auto" w:line="252" w:before="120" w:after="160"/>
              <w:jc w:val="both"/>
              <w:rPr>
                <w:rFonts w:ascii="Myriad Pro" w:hAnsi="Myriad Pro" w:eastAsia="Calibri" w:cs="Myriad Pro"/>
                <w:b/>
                <w:kern w:val="2"/>
                <w:sz w:val="20"/>
                <w:szCs w:val="20"/>
                <w:lang w:eastAsia="ar-SA" w:bidi="ar-SA"/>
              </w:rPr>
            </w:pPr>
            <w:r>
              <w:rPr>
                <w:rFonts w:eastAsia="Calibri" w:cs="Myriad Pro" w:ascii="Myriad Pro" w:hAnsi="Myriad Pro"/>
                <w:b/>
                <w:kern w:val="2"/>
                <w:sz w:val="20"/>
                <w:szCs w:val="20"/>
                <w:lang w:eastAsia="ar-SA" w:bidi="ar-SA"/>
              </w:rPr>
            </w:r>
          </w:p>
        </w:tc>
      </w:tr>
    </w:tbl>
    <w:p>
      <w:pPr>
        <w:pStyle w:val="Normal"/>
        <w:widowControl/>
        <w:spacing w:lineRule="auto" w:line="252" w:before="0" w:after="160"/>
        <w:jc w:val="both"/>
        <w:rPr>
          <w:rFonts w:ascii="Myriad Pro" w:hAnsi="Myriad Pro" w:eastAsia="Calibri" w:cs="Myriad Pro"/>
          <w:b/>
          <w:kern w:val="2"/>
          <w:sz w:val="20"/>
          <w:szCs w:val="20"/>
          <w:lang w:eastAsia="ar-SA" w:bidi="ar-SA"/>
        </w:rPr>
      </w:pPr>
      <w:r>
        <w:rPr>
          <w:rFonts w:eastAsia="Calibri" w:cs="Myriad Pro" w:ascii="Myriad Pro" w:hAnsi="Myriad Pro"/>
          <w:b/>
          <w:kern w:val="2"/>
          <w:sz w:val="20"/>
          <w:szCs w:val="20"/>
          <w:lang w:eastAsia="ar-SA" w:bidi="ar-SA"/>
        </w:rPr>
      </w:r>
    </w:p>
    <w:tbl>
      <w:tblPr>
        <w:tblW w:w="9104" w:type="dxa"/>
        <w:jc w:val="left"/>
        <w:tblInd w:w="113" w:type="dxa"/>
        <w:tblLayout w:type="fixed"/>
        <w:tblCellMar>
          <w:top w:w="0" w:type="dxa"/>
          <w:left w:w="108" w:type="dxa"/>
          <w:bottom w:w="0" w:type="dxa"/>
          <w:right w:w="108" w:type="dxa"/>
        </w:tblCellMar>
        <w:tblLook w:firstRow="0" w:noVBand="0" w:lastRow="0" w:firstColumn="0" w:lastColumn="0" w:noHBand="0" w:val="0000"/>
      </w:tblPr>
      <w:tblGrid>
        <w:gridCol w:w="9104"/>
      </w:tblGrid>
      <w:tr>
        <w:trPr/>
        <w:tc>
          <w:tcPr>
            <w:tcW w:w="910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spacing w:before="0" w:after="160"/>
              <w:rPr>
                <w:rFonts w:ascii="Myriad Pro" w:hAnsi="Myriad Pro" w:cs="Myriad Pro"/>
                <w:kern w:val="2"/>
                <w:sz w:val="16"/>
                <w:szCs w:val="16"/>
                <w:lang w:eastAsia="es-ES" w:bidi="ar-SA"/>
              </w:rPr>
            </w:pPr>
            <w:r>
              <w:rPr>
                <w:rFonts w:cs="Myriad Pro" w:ascii="Myriad Pro" w:hAnsi="Myriad Pro"/>
                <w:b/>
                <w:bCs/>
                <w:kern w:val="2"/>
                <w:sz w:val="18"/>
                <w:szCs w:val="18"/>
                <w:lang w:eastAsia="es-ES" w:bidi="ar-SA"/>
              </w:rPr>
              <w:t>DATOS PARA LOS EFECTOS DE NOTIFICACIÓN</w:t>
            </w:r>
          </w:p>
          <w:p>
            <w:pPr>
              <w:pStyle w:val="Normal"/>
              <w:widowControl/>
              <w:spacing w:before="0" w:after="120"/>
              <w:jc w:val="both"/>
              <w:rPr>
                <w:rFonts w:ascii="Myriad Pro" w:hAnsi="Myriad Pro" w:eastAsia="Myriad Pro" w:cs="Myriad Pro"/>
                <w:kern w:val="2"/>
                <w:sz w:val="20"/>
                <w:szCs w:val="20"/>
                <w:lang w:eastAsia="en-US" w:bidi="ar-SA"/>
              </w:rPr>
            </w:pPr>
            <w:r>
              <w:rPr>
                <w:rFonts w:cs="Myriad Pro" w:ascii="Myriad Pro" w:hAnsi="Myriad Pro"/>
                <w:kern w:val="2"/>
                <w:sz w:val="16"/>
                <w:szCs w:val="16"/>
                <w:lang w:eastAsia="es-ES" w:bidi="ar-SA"/>
              </w:rPr>
              <w:t>Las personas obligadas a relacionarse a través de medios electrónicos con la Administración deberán optar, en todo caso, por la notificación por medios electrónicos, sin que sea válida para ellas ni produzca efectos una opción diferente.</w:t>
            </w:r>
          </w:p>
          <w:p>
            <w:pPr>
              <w:pStyle w:val="Normal"/>
              <w:widowControl/>
              <w:spacing w:lineRule="auto" w:line="252" w:before="0" w:after="160"/>
              <w:rPr>
                <w:rFonts w:ascii="Myriad Pro" w:hAnsi="Myriad Pro" w:eastAsia="Myriad Pro" w:cs="Myriad Pro"/>
                <w:kern w:val="2"/>
                <w:sz w:val="18"/>
                <w:szCs w:val="18"/>
                <w:lang w:eastAsia="es-ES" w:bidi="ar-SA"/>
              </w:rPr>
            </w:pPr>
            <w:r>
              <w:rPr>
                <w:rFonts w:eastAsia="Myriad Pro" w:cs="Myriad Pro" w:ascii="Myriad Pro" w:hAnsi="Myriad Pro"/>
                <w:kern w:val="2"/>
                <w:sz w:val="20"/>
                <w:szCs w:val="20"/>
                <w:lang w:eastAsia="en-US" w:bidi="ar-SA"/>
              </w:rPr>
              <w:t xml:space="preserve"> </w:t>
            </w:r>
            <w:r>
              <w:rPr>
                <w:rFonts w:cs="Myriad Pro" w:ascii="Myriad Pro" w:hAnsi="Myriad Pro"/>
                <w:b/>
                <w:bCs/>
                <w:kern w:val="2"/>
                <w:sz w:val="18"/>
                <w:szCs w:val="18"/>
                <w:lang w:eastAsia="es-ES" w:bidi="ar-SA"/>
              </w:rPr>
              <w:t>Electrónica</w:t>
            </w:r>
          </w:p>
          <w:tbl>
            <w:tblPr>
              <w:tblW w:w="5000" w:type="pct"/>
              <w:jc w:val="left"/>
              <w:tblInd w:w="0" w:type="dxa"/>
              <w:tblLayout w:type="fixed"/>
              <w:tblCellMar>
                <w:top w:w="0" w:type="dxa"/>
                <w:left w:w="108" w:type="dxa"/>
                <w:bottom w:w="0" w:type="dxa"/>
                <w:right w:w="108" w:type="dxa"/>
              </w:tblCellMar>
              <w:tblLook w:firstRow="0" w:noVBand="0" w:lastRow="0" w:firstColumn="0" w:lastColumn="0" w:noHBand="0" w:val="0000"/>
            </w:tblPr>
            <w:tblGrid>
              <w:gridCol w:w="3387"/>
              <w:gridCol w:w="5500"/>
            </w:tblGrid>
            <w:tr>
              <w:trPr/>
              <w:tc>
                <w:tcPr>
                  <w:tcW w:w="3387"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widowControl/>
                    <w:spacing w:lineRule="auto" w:line="252" w:before="0" w:after="160"/>
                    <w:jc w:val="both"/>
                    <w:rPr/>
                  </w:pPr>
                  <w:r>
                    <w:rPr>
                      <w:rFonts w:eastAsia="Myriad Pro" w:cs="Myriad Pro" w:ascii="Myriad Pro" w:hAnsi="Myriad Pro"/>
                      <w:kern w:val="2"/>
                      <w:sz w:val="18"/>
                      <w:szCs w:val="18"/>
                      <w:lang w:eastAsia="es-ES" w:bidi="ar-SA"/>
                    </w:rPr>
                    <w:t xml:space="preserve"> </w:t>
                  </w:r>
                  <w:r>
                    <w:rPr>
                      <w:rFonts w:eastAsia="Calibri" w:cs="Myriad Pro" w:ascii="Myriad Pro" w:hAnsi="Myriad Pro"/>
                      <w:b/>
                      <w:kern w:val="2"/>
                      <w:sz w:val="18"/>
                      <w:szCs w:val="18"/>
                      <w:lang w:eastAsia="ar-SA" w:bidi="ar-SA"/>
                    </w:rPr>
                    <w:t>TELÉFONO/S</w:t>
                  </w:r>
                </w:p>
              </w:tc>
              <w:tc>
                <w:tcPr>
                  <w:tcW w:w="5500"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widowControl/>
                    <w:spacing w:lineRule="auto" w:line="252" w:before="0" w:after="160"/>
                    <w:jc w:val="both"/>
                    <w:rPr/>
                  </w:pPr>
                  <w:r>
                    <w:rPr>
                      <w:rFonts w:eastAsia="Calibri" w:cs="Myriad Pro" w:ascii="Myriad Pro" w:hAnsi="Myriad Pro"/>
                      <w:b/>
                      <w:kern w:val="2"/>
                      <w:sz w:val="18"/>
                      <w:szCs w:val="18"/>
                      <w:lang w:eastAsia="ar-SA" w:bidi="ar-SA"/>
                    </w:rPr>
                    <w:t>CORREO ELECTRÓNICO</w:t>
                  </w:r>
                </w:p>
              </w:tc>
            </w:tr>
            <w:tr>
              <w:trPr/>
              <w:tc>
                <w:tcPr>
                  <w:tcW w:w="3387"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snapToGrid w:val="false"/>
                    <w:spacing w:lineRule="auto" w:line="252" w:before="0" w:after="160"/>
                    <w:jc w:val="both"/>
                    <w:rPr>
                      <w:rFonts w:ascii="Myriad Pro" w:hAnsi="Myriad Pro" w:eastAsia="Calibri" w:cs="Myriad Pro"/>
                      <w:b/>
                      <w:kern w:val="2"/>
                      <w:sz w:val="20"/>
                      <w:szCs w:val="20"/>
                      <w:lang w:eastAsia="ar-SA" w:bidi="ar-SA"/>
                    </w:rPr>
                  </w:pPr>
                  <w:r>
                    <w:rPr>
                      <w:rFonts w:eastAsia="Calibri" w:cs="Myriad Pro" w:ascii="Myriad Pro" w:hAnsi="Myriad Pro"/>
                      <w:b/>
                      <w:kern w:val="2"/>
                      <w:sz w:val="20"/>
                      <w:szCs w:val="20"/>
                      <w:lang w:eastAsia="ar-SA" w:bidi="ar-SA"/>
                    </w:rPr>
                  </w:r>
                </w:p>
              </w:tc>
              <w:tc>
                <w:tcPr>
                  <w:tcW w:w="5500"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snapToGrid w:val="false"/>
                    <w:spacing w:lineRule="auto" w:line="252" w:before="0" w:after="160"/>
                    <w:jc w:val="both"/>
                    <w:rPr>
                      <w:rFonts w:ascii="Myriad Pro" w:hAnsi="Myriad Pro" w:eastAsia="Calibri" w:cs="Myriad Pro"/>
                      <w:b/>
                      <w:kern w:val="2"/>
                      <w:sz w:val="20"/>
                      <w:szCs w:val="20"/>
                      <w:lang w:eastAsia="ar-SA" w:bidi="ar-SA"/>
                    </w:rPr>
                  </w:pPr>
                  <w:r>
                    <w:rPr>
                      <w:rFonts w:eastAsia="Calibri" w:cs="Myriad Pro" w:ascii="Myriad Pro" w:hAnsi="Myriad Pro"/>
                      <w:b/>
                      <w:kern w:val="2"/>
                      <w:sz w:val="20"/>
                      <w:szCs w:val="20"/>
                      <w:lang w:eastAsia="ar-SA" w:bidi="ar-SA"/>
                    </w:rPr>
                  </w:r>
                </w:p>
              </w:tc>
            </w:tr>
          </w:tbl>
          <w:p>
            <w:pPr>
              <w:pStyle w:val="Normal"/>
              <w:widowControl/>
              <w:spacing w:lineRule="auto" w:line="252" w:before="120" w:after="160"/>
              <w:rPr>
                <w:rFonts w:ascii="Myriad Pro" w:hAnsi="Myriad Pro" w:eastAsia="Calibri" w:cs="Myriad Pro"/>
                <w:b/>
                <w:kern w:val="2"/>
                <w:sz w:val="18"/>
                <w:szCs w:val="18"/>
                <w:lang w:eastAsia="ar-SA" w:bidi="ar-SA"/>
              </w:rPr>
            </w:pPr>
            <w:r>
              <w:rPr>
                <w:rFonts w:eastAsia="Myriad Pro" w:cs="Myriad Pro" w:ascii="Myriad Pro" w:hAnsi="Myriad Pro"/>
                <w:kern w:val="2"/>
                <w:sz w:val="20"/>
                <w:szCs w:val="20"/>
                <w:lang w:eastAsia="en-US" w:bidi="ar-SA"/>
              </w:rPr>
              <w:t xml:space="preserve"> </w:t>
            </w:r>
            <w:r>
              <w:rPr>
                <w:rFonts w:eastAsia="Calibri" w:cs="Myriad Pro" w:ascii="Myriad Pro" w:hAnsi="Myriad Pro"/>
                <w:b/>
                <w:bCs/>
                <w:kern w:val="2"/>
                <w:sz w:val="18"/>
                <w:szCs w:val="18"/>
                <w:lang w:eastAsia="en-US" w:bidi="ar-SA"/>
              </w:rPr>
              <w:t>Postal</w:t>
            </w:r>
            <w:r>
              <w:rPr>
                <w:rFonts w:eastAsia="Calibri" w:cs="Myriad Pro" w:ascii="Myriad Pro" w:hAnsi="Myriad Pro"/>
                <w:kern w:val="2"/>
                <w:sz w:val="18"/>
                <w:szCs w:val="18"/>
                <w:lang w:eastAsia="en-US" w:bidi="ar-SA"/>
              </w:rPr>
              <w:t xml:space="preserve"> </w:t>
            </w:r>
            <w:r>
              <w:rPr>
                <w:rFonts w:eastAsia="Calibri" w:cs="Myriad Pro" w:ascii="Myriad Pro" w:hAnsi="Myriad Pro"/>
                <w:kern w:val="2"/>
                <w:sz w:val="16"/>
                <w:szCs w:val="16"/>
                <w:lang w:eastAsia="en-US" w:bidi="ar-SA"/>
              </w:rPr>
              <w:t>(</w:t>
            </w:r>
            <w:r>
              <w:rPr>
                <w:rFonts w:cs="Myriad Pro" w:ascii="Myriad Pro" w:hAnsi="Myriad Pro"/>
                <w:kern w:val="2"/>
                <w:sz w:val="16"/>
                <w:szCs w:val="16"/>
                <w:lang w:eastAsia="es-ES" w:bidi="ar-SA"/>
              </w:rPr>
              <w:t>cubrir la dirección postal sólo si es distinto del indicado anteriormente)</w:t>
            </w:r>
          </w:p>
          <w:tbl>
            <w:tblPr>
              <w:tblW w:w="5000" w:type="pct"/>
              <w:jc w:val="left"/>
              <w:tblInd w:w="0" w:type="dxa"/>
              <w:tblLayout w:type="fixed"/>
              <w:tblCellMar>
                <w:top w:w="0" w:type="dxa"/>
                <w:left w:w="108" w:type="dxa"/>
                <w:bottom w:w="0" w:type="dxa"/>
                <w:right w:w="108" w:type="dxa"/>
              </w:tblCellMar>
              <w:tblLook w:firstRow="0" w:noVBand="0" w:lastRow="0" w:firstColumn="0" w:lastColumn="0" w:noHBand="0" w:val="0000"/>
            </w:tblPr>
            <w:tblGrid>
              <w:gridCol w:w="4444"/>
              <w:gridCol w:w="4443"/>
            </w:tblGrid>
            <w:tr>
              <w:trPr/>
              <w:tc>
                <w:tcPr>
                  <w:tcW w:w="8887" w:type="dxa"/>
                  <w:gridSpan w:val="2"/>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widowControl/>
                    <w:spacing w:lineRule="auto" w:line="252" w:before="0" w:after="160"/>
                    <w:jc w:val="both"/>
                    <w:rPr/>
                  </w:pPr>
                  <w:r>
                    <w:rPr>
                      <w:rFonts w:eastAsia="Calibri" w:cs="Myriad Pro" w:ascii="Myriad Pro" w:hAnsi="Myriad Pro"/>
                      <w:b/>
                      <w:kern w:val="2"/>
                      <w:sz w:val="18"/>
                      <w:szCs w:val="18"/>
                      <w:lang w:eastAsia="ar-SA" w:bidi="ar-SA"/>
                    </w:rPr>
                    <w:t>DIRECCIÓN</w:t>
                  </w:r>
                </w:p>
              </w:tc>
            </w:tr>
            <w:tr>
              <w:trPr/>
              <w:tc>
                <w:tcPr>
                  <w:tcW w:w="8887" w:type="dxa"/>
                  <w:gridSpan w:val="2"/>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snapToGrid w:val="false"/>
                    <w:spacing w:lineRule="auto" w:line="252" w:before="0" w:after="160"/>
                    <w:jc w:val="both"/>
                    <w:rPr>
                      <w:rFonts w:ascii="Myriad Pro" w:hAnsi="Myriad Pro" w:eastAsia="Calibri" w:cs="Myriad Pro"/>
                      <w:b/>
                      <w:kern w:val="2"/>
                      <w:sz w:val="20"/>
                      <w:szCs w:val="20"/>
                      <w:lang w:eastAsia="ar-SA" w:bidi="ar-SA"/>
                    </w:rPr>
                  </w:pPr>
                  <w:r>
                    <w:rPr>
                      <w:rFonts w:eastAsia="Calibri" w:cs="Myriad Pro" w:ascii="Myriad Pro" w:hAnsi="Myriad Pro"/>
                      <w:b/>
                      <w:kern w:val="2"/>
                      <w:sz w:val="20"/>
                      <w:szCs w:val="20"/>
                      <w:lang w:eastAsia="ar-SA" w:bidi="ar-SA"/>
                    </w:rPr>
                  </w:r>
                </w:p>
              </w:tc>
            </w:tr>
            <w:tr>
              <w:trPr/>
              <w:tc>
                <w:tcPr>
                  <w:tcW w:w="4444"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widowControl/>
                    <w:spacing w:lineRule="auto" w:line="252" w:before="0" w:after="160"/>
                    <w:jc w:val="both"/>
                    <w:rPr/>
                  </w:pPr>
                  <w:r>
                    <w:rPr>
                      <w:rFonts w:eastAsia="Calibri" w:cs="Myriad Pro" w:ascii="Myriad Pro" w:hAnsi="Myriad Pro"/>
                      <w:b/>
                      <w:kern w:val="2"/>
                      <w:sz w:val="18"/>
                      <w:szCs w:val="18"/>
                      <w:lang w:eastAsia="ar-SA" w:bidi="ar-SA"/>
                    </w:rPr>
                    <w:t>LOCALIDAD</w:t>
                  </w:r>
                </w:p>
              </w:tc>
              <w:tc>
                <w:tcPr>
                  <w:tcW w:w="4443"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widowControl/>
                    <w:spacing w:lineRule="auto" w:line="252" w:before="0" w:after="160"/>
                    <w:jc w:val="both"/>
                    <w:rPr/>
                  </w:pPr>
                  <w:r>
                    <w:rPr>
                      <w:rFonts w:eastAsia="Calibri" w:cs="Myriad Pro" w:ascii="Myriad Pro" w:hAnsi="Myriad Pro"/>
                      <w:b/>
                      <w:kern w:val="2"/>
                      <w:sz w:val="18"/>
                      <w:szCs w:val="18"/>
                      <w:lang w:eastAsia="ar-SA" w:bidi="ar-SA"/>
                    </w:rPr>
                    <w:t>CÓDIGO POSTAL</w:t>
                  </w:r>
                </w:p>
              </w:tc>
            </w:tr>
            <w:tr>
              <w:trPr/>
              <w:tc>
                <w:tcPr>
                  <w:tcW w:w="4444"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snapToGrid w:val="false"/>
                    <w:spacing w:lineRule="auto" w:line="252" w:before="0" w:after="160"/>
                    <w:jc w:val="both"/>
                    <w:rPr>
                      <w:rFonts w:ascii="Myriad Pro" w:hAnsi="Myriad Pro" w:eastAsia="Calibri" w:cs="Myriad Pro"/>
                      <w:b/>
                      <w:kern w:val="2"/>
                      <w:sz w:val="20"/>
                      <w:szCs w:val="20"/>
                      <w:lang w:eastAsia="ar-SA" w:bidi="ar-SA"/>
                    </w:rPr>
                  </w:pPr>
                  <w:r>
                    <w:rPr>
                      <w:rFonts w:eastAsia="Calibri" w:cs="Myriad Pro" w:ascii="Myriad Pro" w:hAnsi="Myriad Pro"/>
                      <w:b/>
                      <w:kern w:val="2"/>
                      <w:sz w:val="20"/>
                      <w:szCs w:val="20"/>
                      <w:lang w:eastAsia="ar-SA" w:bidi="ar-SA"/>
                    </w:rPr>
                  </w:r>
                </w:p>
              </w:tc>
              <w:tc>
                <w:tcPr>
                  <w:tcW w:w="4443"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snapToGrid w:val="false"/>
                    <w:spacing w:lineRule="auto" w:line="252" w:before="0" w:after="160"/>
                    <w:jc w:val="both"/>
                    <w:rPr>
                      <w:rFonts w:ascii="Myriad Pro" w:hAnsi="Myriad Pro" w:eastAsia="Calibri" w:cs="Myriad Pro"/>
                      <w:b/>
                      <w:kern w:val="2"/>
                      <w:sz w:val="20"/>
                      <w:szCs w:val="20"/>
                      <w:lang w:eastAsia="ar-SA" w:bidi="ar-SA"/>
                    </w:rPr>
                  </w:pPr>
                  <w:r>
                    <w:rPr>
                      <w:rFonts w:eastAsia="Calibri" w:cs="Myriad Pro" w:ascii="Myriad Pro" w:hAnsi="Myriad Pro"/>
                      <w:b/>
                      <w:kern w:val="2"/>
                      <w:sz w:val="20"/>
                      <w:szCs w:val="20"/>
                      <w:lang w:eastAsia="ar-SA" w:bidi="ar-SA"/>
                    </w:rPr>
                  </w:r>
                </w:p>
              </w:tc>
            </w:tr>
          </w:tbl>
          <w:p>
            <w:pPr>
              <w:pStyle w:val="Normal"/>
              <w:widowControl/>
              <w:spacing w:lineRule="auto" w:line="252" w:before="0" w:after="160"/>
              <w:jc w:val="both"/>
              <w:rPr>
                <w:rFonts w:ascii="Myriad Pro" w:hAnsi="Myriad Pro" w:eastAsia="Calibri" w:cs="Myriad Pro"/>
                <w:b/>
                <w:kern w:val="2"/>
                <w:sz w:val="20"/>
                <w:szCs w:val="20"/>
                <w:lang w:eastAsia="ar-SA" w:bidi="ar-SA"/>
              </w:rPr>
            </w:pPr>
            <w:r>
              <w:rPr>
                <w:rFonts w:eastAsia="Calibri" w:cs="Myriad Pro" w:ascii="Myriad Pro" w:hAnsi="Myriad Pro"/>
                <w:b/>
                <w:kern w:val="2"/>
                <w:sz w:val="20"/>
                <w:szCs w:val="20"/>
                <w:lang w:eastAsia="ar-SA" w:bidi="ar-SA"/>
              </w:rPr>
            </w:r>
          </w:p>
        </w:tc>
      </w:tr>
    </w:tbl>
    <w:p>
      <w:pPr>
        <w:pStyle w:val="Normal"/>
        <w:widowControl/>
        <w:spacing w:lineRule="auto" w:line="252" w:before="0" w:after="160"/>
        <w:jc w:val="both"/>
        <w:rPr>
          <w:rFonts w:ascii="Myriad Pro" w:hAnsi="Myriad Pro" w:eastAsia="Calibri" w:cs="Myriad Pro"/>
          <w:b/>
          <w:color w:val="EE0000"/>
          <w:kern w:val="2"/>
          <w:sz w:val="20"/>
          <w:szCs w:val="20"/>
          <w:lang w:eastAsia="ar-SA" w:bidi="ar-SA"/>
        </w:rPr>
      </w:pPr>
      <w:r>
        <w:rPr>
          <w:rFonts w:eastAsia="Calibri" w:cs="Myriad Pro" w:ascii="Myriad Pro" w:hAnsi="Myriad Pro"/>
          <w:b/>
          <w:color w:val="EE0000"/>
          <w:kern w:val="2"/>
          <w:sz w:val="20"/>
          <w:szCs w:val="20"/>
          <w:lang w:eastAsia="ar-SA" w:bidi="ar-SA"/>
        </w:rPr>
      </w:r>
    </w:p>
    <w:p>
      <w:pPr>
        <w:pStyle w:val="Normal"/>
        <w:widowControl/>
        <w:spacing w:lineRule="auto" w:line="252" w:before="0" w:after="160"/>
        <w:jc w:val="center"/>
        <w:rPr>
          <w:rFonts w:ascii="Myriad Pro" w:hAnsi="Myriad Pro" w:cs="Myriad Pro"/>
          <w:b/>
          <w:bCs/>
          <w:sz w:val="18"/>
          <w:szCs w:val="18"/>
        </w:rPr>
      </w:pPr>
      <w:r>
        <w:rPr>
          <w:rFonts w:eastAsia="Calibri" w:cs="Myriad Pro" w:ascii="Myriad Pro" w:hAnsi="Myriad Pro"/>
          <w:b/>
          <w:bCs/>
          <w:kern w:val="2"/>
          <w:sz w:val="20"/>
          <w:szCs w:val="20"/>
          <w:lang w:eastAsia="ar-SA" w:bidi="ar-SA"/>
        </w:rPr>
        <w:t>ANEXO I (Continuación)</w:t>
      </w:r>
    </w:p>
    <w:p>
      <w:pPr>
        <w:pStyle w:val="Normal"/>
        <w:ind w:hanging="357" w:left="284"/>
        <w:jc w:val="both"/>
        <w:rPr>
          <w:rFonts w:ascii="Myriad Pro" w:hAnsi="Myriad Pro" w:eastAsia="Myriad Pro" w:cs="Myriad Pro"/>
          <w:sz w:val="20"/>
          <w:szCs w:val="20"/>
        </w:rPr>
      </w:pPr>
      <w:r>
        <w:rPr>
          <w:rFonts w:cs="Myriad Pro" w:ascii="Myriad Pro" w:hAnsi="Myriad Pro"/>
          <w:b/>
          <w:bCs/>
          <w:sz w:val="18"/>
          <w:szCs w:val="18"/>
        </w:rPr>
        <w:t>DATOS BANCARIOS</w:t>
      </w:r>
    </w:p>
    <w:p>
      <w:pPr>
        <w:pStyle w:val="Normal"/>
        <w:spacing w:lineRule="auto" w:line="360"/>
        <w:ind w:hanging="283" w:left="283"/>
        <w:jc w:val="both"/>
        <w:rPr>
          <w:rFonts w:ascii="Myriad Pro" w:hAnsi="Myriad Pro" w:cs="Myriad Pro"/>
          <w:sz w:val="16"/>
          <w:szCs w:val="16"/>
        </w:rPr>
      </w:pPr>
      <w:r>
        <w:rPr>
          <w:rFonts w:eastAsia="Myriad Pro" w:cs="Myriad Pro" w:ascii="Myriad Pro" w:hAnsi="Myriad Pro"/>
          <w:sz w:val="20"/>
          <w:szCs w:val="20"/>
        </w:rPr>
        <w:t xml:space="preserve"> </w:t>
      </w:r>
      <w:r>
        <w:rPr>
          <w:rFonts w:cs="Myriad Pro" w:ascii="Myriad Pro" w:hAnsi="Myriad Pro"/>
          <w:sz w:val="16"/>
          <w:szCs w:val="16"/>
        </w:rPr>
        <w:t>Declaro, bajo mi responsabilidad, que son ciertos los datos consignados relativos a la cuenta bancaria indicada:</w:t>
      </w:r>
    </w:p>
    <w:p>
      <w:pPr>
        <w:pStyle w:val="Normal"/>
        <w:spacing w:lineRule="auto" w:line="360"/>
        <w:ind w:hanging="283" w:left="283"/>
        <w:jc w:val="both"/>
        <w:rPr>
          <w:rFonts w:ascii="Myriad Pro" w:hAnsi="Myriad Pro" w:cs="Myriad Pro"/>
          <w:sz w:val="16"/>
          <w:szCs w:val="16"/>
        </w:rPr>
      </w:pPr>
      <w:r>
        <w:rPr>
          <w:rFonts w:cs="Myriad Pro" w:ascii="Myriad Pro" w:hAnsi="Myriad Pro"/>
          <w:sz w:val="16"/>
          <w:szCs w:val="16"/>
        </w:rPr>
        <w:t xml:space="preserve">TITULAR DE LA CUENTA </w:t>
      </w:r>
    </w:p>
    <w:tbl>
      <w:tblPr>
        <w:tblW w:w="3402" w:type="dxa"/>
        <w:jc w:val="left"/>
        <w:tblInd w:w="113" w:type="dxa"/>
        <w:tblLayout w:type="fixed"/>
        <w:tblCellMar>
          <w:top w:w="0" w:type="dxa"/>
          <w:left w:w="108" w:type="dxa"/>
          <w:bottom w:w="0" w:type="dxa"/>
          <w:right w:w="108" w:type="dxa"/>
        </w:tblCellMar>
        <w:tblLook w:firstRow="0" w:noVBand="0" w:lastRow="0" w:firstColumn="0" w:lastColumn="0" w:noHBand="0" w:val="0000"/>
      </w:tblPr>
      <w:tblGrid>
        <w:gridCol w:w="3402"/>
      </w:tblGrid>
      <w:tr>
        <w:trPr/>
        <w:tc>
          <w:tcPr>
            <w:tcW w:w="3402" w:type="dxa"/>
            <w:tcBorders>
              <w:top w:val="single" w:sz="4" w:space="0" w:color="000000"/>
              <w:left w:val="single" w:sz="4" w:space="0" w:color="000000"/>
              <w:bottom w:val="single" w:sz="4" w:space="0" w:color="000000"/>
              <w:right w:val="single" w:sz="4" w:space="0" w:color="000000"/>
            </w:tcBorders>
            <w:shd w:color="auto" w:fill="auto" w:val="clear"/>
          </w:tcPr>
          <w:p>
            <w:pPr>
              <w:pStyle w:val="Normal"/>
              <w:snapToGrid w:val="false"/>
              <w:spacing w:lineRule="auto" w:line="360"/>
              <w:jc w:val="both"/>
              <w:rPr>
                <w:rFonts w:ascii="Myriad Pro" w:hAnsi="Myriad Pro" w:cs="Myriad Pro"/>
                <w:sz w:val="16"/>
                <w:szCs w:val="16"/>
              </w:rPr>
            </w:pPr>
            <w:r>
              <w:rPr>
                <w:rFonts w:cs="Myriad Pro" w:ascii="Myriad Pro" w:hAnsi="Myriad Pro"/>
                <w:sz w:val="16"/>
                <w:szCs w:val="16"/>
              </w:rPr>
            </w:r>
          </w:p>
        </w:tc>
      </w:tr>
    </w:tbl>
    <w:p>
      <w:pPr>
        <w:pStyle w:val="Normal"/>
        <w:spacing w:lineRule="auto" w:line="360"/>
        <w:jc w:val="both"/>
        <w:rPr>
          <w:rFonts w:ascii="Myriad Pro" w:hAnsi="Myriad Pro" w:cs="Myriad Pro"/>
          <w:sz w:val="16"/>
          <w:szCs w:val="16"/>
        </w:rPr>
      </w:pPr>
      <w:r>
        <w:rPr>
          <w:rFonts w:cs="Myriad Pro" w:ascii="Myriad Pro" w:hAnsi="Myriad Pro"/>
          <w:sz w:val="16"/>
          <w:szCs w:val="16"/>
        </w:rPr>
      </w:r>
    </w:p>
    <w:p>
      <w:pPr>
        <w:pStyle w:val="Normal"/>
        <w:spacing w:lineRule="auto" w:line="360"/>
        <w:jc w:val="both"/>
        <w:rPr>
          <w:rFonts w:ascii="Myriad Pro" w:hAnsi="Myriad Pro" w:cs="Myriad Pro"/>
          <w:sz w:val="16"/>
          <w:szCs w:val="16"/>
        </w:rPr>
      </w:pPr>
      <w:r>
        <w:rPr>
          <w:rFonts w:cs="Myriad Pro" w:ascii="Myriad Pro" w:hAnsi="Myriad Pro"/>
          <w:sz w:val="16"/>
          <w:szCs w:val="16"/>
        </w:rPr>
        <w:t>NÚMERO DE LA CUENTA BANCARIA (24 DÍGITOS)</w:t>
      </w:r>
    </w:p>
    <w:tbl>
      <w:tblPr>
        <w:tblW w:w="3401" w:type="dxa"/>
        <w:jc w:val="left"/>
        <w:tblInd w:w="113" w:type="dxa"/>
        <w:tblLayout w:type="fixed"/>
        <w:tblCellMar>
          <w:top w:w="0" w:type="dxa"/>
          <w:left w:w="108" w:type="dxa"/>
          <w:bottom w:w="0" w:type="dxa"/>
          <w:right w:w="108" w:type="dxa"/>
        </w:tblCellMar>
        <w:tblLook w:firstRow="0" w:noVBand="0" w:lastRow="0" w:firstColumn="0" w:lastColumn="0" w:noHBand="0" w:val="0000"/>
      </w:tblPr>
      <w:tblGrid>
        <w:gridCol w:w="566"/>
        <w:gridCol w:w="567"/>
        <w:gridCol w:w="567"/>
        <w:gridCol w:w="568"/>
        <w:gridCol w:w="566"/>
        <w:gridCol w:w="566"/>
      </w:tblGrid>
      <w:tr>
        <w:trPr/>
        <w:tc>
          <w:tcPr>
            <w:tcW w:w="566" w:type="dxa"/>
            <w:tcBorders>
              <w:top w:val="single" w:sz="4" w:space="0" w:color="000000"/>
              <w:left w:val="single" w:sz="4" w:space="0" w:color="000000"/>
              <w:bottom w:val="single" w:sz="4" w:space="0" w:color="000000"/>
              <w:right w:val="single" w:sz="4" w:space="0" w:color="000000"/>
            </w:tcBorders>
            <w:shd w:color="auto" w:fill="auto" w:val="clear"/>
          </w:tcPr>
          <w:p>
            <w:pPr>
              <w:pStyle w:val="Normal"/>
              <w:snapToGrid w:val="false"/>
              <w:spacing w:lineRule="auto" w:line="360"/>
              <w:jc w:val="both"/>
              <w:rPr>
                <w:rFonts w:ascii="Myriad Pro" w:hAnsi="Myriad Pro" w:cs="Myriad Pro"/>
                <w:sz w:val="16"/>
                <w:szCs w:val="16"/>
              </w:rPr>
            </w:pPr>
            <w:r>
              <w:rPr>
                <w:rFonts w:cs="Myriad Pro" w:ascii="Myriad Pro" w:hAnsi="Myriad Pro"/>
                <w:sz w:val="16"/>
                <w:szCs w:val="16"/>
              </w:rPr>
            </w:r>
          </w:p>
        </w:tc>
        <w:tc>
          <w:tcPr>
            <w:tcW w:w="567" w:type="dxa"/>
            <w:tcBorders>
              <w:top w:val="single" w:sz="4" w:space="0" w:color="000000"/>
              <w:left w:val="single" w:sz="4" w:space="0" w:color="000000"/>
              <w:bottom w:val="single" w:sz="4" w:space="0" w:color="000000"/>
              <w:right w:val="single" w:sz="4" w:space="0" w:color="000000"/>
            </w:tcBorders>
            <w:shd w:color="auto" w:fill="auto" w:val="clear"/>
          </w:tcPr>
          <w:p>
            <w:pPr>
              <w:pStyle w:val="Normal"/>
              <w:snapToGrid w:val="false"/>
              <w:rPr>
                <w:rFonts w:ascii="Myriad Pro" w:hAnsi="Myriad Pro" w:cs="Myriad Pro"/>
                <w:sz w:val="16"/>
                <w:szCs w:val="16"/>
              </w:rPr>
            </w:pPr>
            <w:r>
              <w:rPr>
                <w:rFonts w:cs="Myriad Pro" w:ascii="Myriad Pro" w:hAnsi="Myriad Pro"/>
                <w:sz w:val="16"/>
                <w:szCs w:val="16"/>
              </w:rPr>
            </w:r>
          </w:p>
        </w:tc>
        <w:tc>
          <w:tcPr>
            <w:tcW w:w="567" w:type="dxa"/>
            <w:tcBorders>
              <w:top w:val="single" w:sz="4" w:space="0" w:color="000000"/>
              <w:left w:val="single" w:sz="4" w:space="0" w:color="000000"/>
              <w:bottom w:val="single" w:sz="4" w:space="0" w:color="000000"/>
              <w:right w:val="single" w:sz="4" w:space="0" w:color="000000"/>
            </w:tcBorders>
            <w:shd w:color="auto" w:fill="auto" w:val="clear"/>
          </w:tcPr>
          <w:p>
            <w:pPr>
              <w:pStyle w:val="Normal"/>
              <w:snapToGrid w:val="false"/>
              <w:rPr>
                <w:rFonts w:ascii="Myriad Pro" w:hAnsi="Myriad Pro" w:cs="Myriad Pro"/>
                <w:sz w:val="16"/>
                <w:szCs w:val="16"/>
              </w:rPr>
            </w:pPr>
            <w:r>
              <w:rPr>
                <w:rFonts w:cs="Myriad Pro" w:ascii="Myriad Pro" w:hAnsi="Myriad Pro"/>
                <w:sz w:val="16"/>
                <w:szCs w:val="16"/>
              </w:rPr>
            </w:r>
          </w:p>
        </w:tc>
        <w:tc>
          <w:tcPr>
            <w:tcW w:w="568" w:type="dxa"/>
            <w:tcBorders>
              <w:top w:val="single" w:sz="4" w:space="0" w:color="000000"/>
              <w:left w:val="single" w:sz="4" w:space="0" w:color="000000"/>
              <w:bottom w:val="single" w:sz="4" w:space="0" w:color="000000"/>
              <w:right w:val="single" w:sz="4" w:space="0" w:color="000000"/>
            </w:tcBorders>
            <w:shd w:color="auto" w:fill="auto" w:val="clear"/>
          </w:tcPr>
          <w:p>
            <w:pPr>
              <w:pStyle w:val="Normal"/>
              <w:snapToGrid w:val="false"/>
              <w:rPr>
                <w:rFonts w:ascii="Myriad Pro" w:hAnsi="Myriad Pro" w:cs="Myriad Pro"/>
                <w:sz w:val="16"/>
                <w:szCs w:val="16"/>
              </w:rPr>
            </w:pPr>
            <w:r>
              <w:rPr>
                <w:rFonts w:cs="Myriad Pro" w:ascii="Myriad Pro" w:hAnsi="Myriad Pro"/>
                <w:sz w:val="16"/>
                <w:szCs w:val="16"/>
              </w:rPr>
            </w:r>
          </w:p>
        </w:tc>
        <w:tc>
          <w:tcPr>
            <w:tcW w:w="566" w:type="dxa"/>
            <w:tcBorders>
              <w:top w:val="single" w:sz="4" w:space="0" w:color="000000"/>
              <w:left w:val="single" w:sz="4" w:space="0" w:color="000000"/>
              <w:bottom w:val="single" w:sz="4" w:space="0" w:color="000000"/>
              <w:right w:val="single" w:sz="4" w:space="0" w:color="000000"/>
            </w:tcBorders>
            <w:shd w:color="auto" w:fill="auto" w:val="clear"/>
          </w:tcPr>
          <w:p>
            <w:pPr>
              <w:pStyle w:val="Normal"/>
              <w:snapToGrid w:val="false"/>
              <w:rPr>
                <w:rFonts w:ascii="Myriad Pro" w:hAnsi="Myriad Pro" w:cs="Myriad Pro"/>
                <w:sz w:val="16"/>
                <w:szCs w:val="16"/>
              </w:rPr>
            </w:pPr>
            <w:r>
              <w:rPr>
                <w:rFonts w:cs="Myriad Pro" w:ascii="Myriad Pro" w:hAnsi="Myriad Pro"/>
                <w:sz w:val="16"/>
                <w:szCs w:val="16"/>
              </w:rPr>
            </w:r>
          </w:p>
        </w:tc>
        <w:tc>
          <w:tcPr>
            <w:tcW w:w="566" w:type="dxa"/>
            <w:tcBorders>
              <w:top w:val="single" w:sz="4" w:space="0" w:color="000000"/>
              <w:left w:val="single" w:sz="4" w:space="0" w:color="000000"/>
              <w:bottom w:val="single" w:sz="4" w:space="0" w:color="000000"/>
              <w:right w:val="single" w:sz="4" w:space="0" w:color="000000"/>
            </w:tcBorders>
            <w:shd w:color="auto" w:fill="auto" w:val="clear"/>
          </w:tcPr>
          <w:p>
            <w:pPr>
              <w:pStyle w:val="Normal"/>
              <w:snapToGrid w:val="false"/>
              <w:rPr>
                <w:rFonts w:ascii="Myriad Pro" w:hAnsi="Myriad Pro" w:cs="Myriad Pro"/>
                <w:sz w:val="16"/>
                <w:szCs w:val="16"/>
              </w:rPr>
            </w:pPr>
            <w:r>
              <w:rPr>
                <w:rFonts w:cs="Myriad Pro" w:ascii="Myriad Pro" w:hAnsi="Myriad Pro"/>
                <w:sz w:val="16"/>
                <w:szCs w:val="16"/>
              </w:rPr>
            </w:r>
          </w:p>
        </w:tc>
      </w:tr>
    </w:tbl>
    <w:p>
      <w:pPr>
        <w:pStyle w:val="BodyText"/>
        <w:spacing w:before="0" w:after="0"/>
        <w:jc w:val="both"/>
        <w:rPr>
          <w:rFonts w:ascii="Myriad Pro" w:hAnsi="Myriad Pro" w:cs="Myriad Pro"/>
          <w:sz w:val="16"/>
          <w:szCs w:val="16"/>
        </w:rPr>
      </w:pPr>
      <w:r>
        <w:rPr>
          <w:rFonts w:cs="Myriad Pro" w:ascii="Myriad Pro" w:hAnsi="Myriad Pro"/>
          <w:sz w:val="16"/>
          <w:szCs w:val="16"/>
        </w:rPr>
      </w:r>
    </w:p>
    <w:p>
      <w:pPr>
        <w:pStyle w:val="BodyText"/>
        <w:spacing w:before="0" w:after="0"/>
        <w:jc w:val="both"/>
        <w:rPr>
          <w:rFonts w:ascii="Myriad Pro" w:hAnsi="Myriad Pro" w:cs="Myriad Pro"/>
          <w:sz w:val="16"/>
          <w:szCs w:val="16"/>
        </w:rPr>
      </w:pPr>
      <w:r>
        <w:rPr>
          <w:rFonts w:cs="Myriad Pro" w:ascii="Myriad Pro" w:hAnsi="Myriad Pro"/>
          <w:sz w:val="16"/>
          <w:szCs w:val="16"/>
        </w:rPr>
        <w:t>O bien, aporta certificado de cuenta bancaria:</w:t>
      </w:r>
    </w:p>
    <w:p>
      <w:pPr>
        <w:pStyle w:val="BodyText"/>
        <w:spacing w:before="0" w:after="0"/>
        <w:jc w:val="both"/>
        <w:rPr>
          <w:rFonts w:ascii="Myriad Pro" w:hAnsi="Myriad Pro" w:cs="Myriad Pro"/>
          <w:sz w:val="16"/>
          <w:szCs w:val="16"/>
        </w:rPr>
      </w:pPr>
      <w:r>
        <w:rPr>
          <w:rFonts w:cs="Myriad Pro" w:ascii="Myriad Pro" w:hAnsi="Myriad Pro"/>
          <w:sz w:val="16"/>
          <w:szCs w:val="16"/>
        </w:rPr>
      </w:r>
    </w:p>
    <w:p>
      <w:pPr>
        <w:pStyle w:val="BodyText"/>
        <w:numPr>
          <w:ilvl w:val="0"/>
          <w:numId w:val="2"/>
        </w:numPr>
        <w:spacing w:before="0" w:after="0"/>
        <w:jc w:val="both"/>
        <w:rPr>
          <w:rFonts w:ascii="Myriad Pro" w:hAnsi="Myriad Pro" w:eastAsia="Calibri" w:cs="Myriad Pro"/>
          <w:b/>
          <w:kern w:val="2"/>
          <w:sz w:val="20"/>
          <w:szCs w:val="20"/>
          <w:lang w:eastAsia="ar-SA" w:bidi="ar-SA"/>
        </w:rPr>
      </w:pPr>
      <w:r>
        <w:rPr>
          <w:rFonts w:cs="Myriad Pro" w:ascii="Myriad Pro" w:hAnsi="Myriad Pro"/>
          <w:sz w:val="16"/>
          <w:szCs w:val="16"/>
        </w:rPr>
        <w:t>Certificado de titularidad de cuenta bancaria</w:t>
      </w:r>
    </w:p>
    <w:p>
      <w:pPr>
        <w:pStyle w:val="BodyText"/>
        <w:spacing w:before="0" w:after="0"/>
        <w:ind w:left="4536"/>
        <w:jc w:val="both"/>
        <w:rPr>
          <w:rFonts w:ascii="Myriad Pro" w:hAnsi="Myriad Pro" w:eastAsia="Calibri" w:cs="Myriad Pro"/>
          <w:b/>
          <w:kern w:val="2"/>
          <w:sz w:val="20"/>
          <w:szCs w:val="20"/>
          <w:lang w:eastAsia="ar-SA" w:bidi="ar-SA"/>
        </w:rPr>
      </w:pPr>
      <w:r>
        <w:rPr>
          <w:rFonts w:eastAsia="Calibri" w:cs="Myriad Pro" w:ascii="Myriad Pro" w:hAnsi="Myriad Pro"/>
          <w:b/>
          <w:kern w:val="2"/>
          <w:sz w:val="20"/>
          <w:szCs w:val="20"/>
          <w:lang w:eastAsia="ar-SA" w:bidi="ar-SA"/>
        </w:rPr>
      </w:r>
    </w:p>
    <w:p>
      <w:pPr>
        <w:pStyle w:val="Normal"/>
        <w:widowControl/>
        <w:spacing w:lineRule="auto" w:line="252" w:before="0" w:after="160"/>
        <w:jc w:val="both"/>
        <w:rPr>
          <w:rFonts w:ascii="Myriad Pro" w:hAnsi="Myriad Pro" w:eastAsia="Calibri" w:cs="Myriad Pro"/>
          <w:kern w:val="2"/>
          <w:sz w:val="18"/>
          <w:szCs w:val="18"/>
          <w:lang w:eastAsia="ar-SA" w:bidi="ar-SA"/>
        </w:rPr>
      </w:pPr>
      <w:r>
        <w:rPr>
          <w:rFonts w:eastAsia="Calibri" w:cs="Myriad Pro" w:ascii="Myriad Pro" w:hAnsi="Myriad Pro"/>
          <w:b/>
          <w:bCs/>
          <w:kern w:val="2"/>
          <w:sz w:val="18"/>
          <w:szCs w:val="18"/>
          <w:lang w:eastAsia="ar-SA" w:bidi="ar-SA"/>
        </w:rPr>
        <w:t>SOLICITA:</w:t>
      </w:r>
    </w:p>
    <w:p>
      <w:pPr>
        <w:pStyle w:val="Normal"/>
        <w:widowControl/>
        <w:spacing w:lineRule="auto" w:line="252" w:before="0" w:after="160"/>
        <w:jc w:val="both"/>
        <w:rPr>
          <w:rFonts w:ascii="Myriad Pro" w:hAnsi="Myriad Pro" w:eastAsia="Calibri" w:cs="Myriad Pro"/>
          <w:b/>
          <w:bCs/>
          <w:kern w:val="2"/>
          <w:sz w:val="18"/>
          <w:szCs w:val="18"/>
          <w:lang w:eastAsia="en-US" w:bidi="ar-SA"/>
        </w:rPr>
      </w:pPr>
      <w:r>
        <w:rPr>
          <w:rFonts w:eastAsia="Calibri" w:cs="Myriad Pro" w:ascii="Myriad Pro" w:hAnsi="Myriad Pro"/>
          <w:kern w:val="2"/>
          <w:sz w:val="18"/>
          <w:szCs w:val="18"/>
          <w:lang w:eastAsia="ar-SA" w:bidi="ar-SA"/>
        </w:rPr>
        <w:t xml:space="preserve">La concesión de la ayuda para la plantación de frutales autóctonas según la Ordenanza </w:t>
      </w:r>
      <w:bookmarkStart w:id="0" w:name="_Hlk165543053"/>
      <w:r>
        <w:rPr>
          <w:rFonts w:eastAsia="Calibri" w:cs="Myriad Pro" w:ascii="Myriad Pro" w:hAnsi="Myriad Pro"/>
          <w:kern w:val="2"/>
          <w:sz w:val="18"/>
          <w:szCs w:val="18"/>
          <w:lang w:eastAsia="ar-SA" w:bidi="ar-SA"/>
        </w:rPr>
        <w:t>municipal General de Subvenciones del Ayuntamiento de San Sadurniño:</w:t>
      </w:r>
    </w:p>
    <w:tbl>
      <w:tblPr>
        <w:tblW w:w="8867" w:type="dxa"/>
        <w:jc w:val="left"/>
        <w:tblInd w:w="5" w:type="dxa"/>
        <w:tblLayout w:type="fixed"/>
        <w:tblCellMar>
          <w:top w:w="0" w:type="dxa"/>
          <w:left w:w="108" w:type="dxa"/>
          <w:bottom w:w="0" w:type="dxa"/>
          <w:right w:w="108" w:type="dxa"/>
        </w:tblCellMar>
        <w:tblLook w:firstRow="0" w:noVBand="0" w:lastRow="0" w:firstColumn="0" w:lastColumn="0" w:noHBand="0" w:val="0000"/>
      </w:tblPr>
      <w:tblGrid>
        <w:gridCol w:w="2801"/>
        <w:gridCol w:w="2200"/>
        <w:gridCol w:w="2025"/>
        <w:gridCol w:w="1840"/>
      </w:tblGrid>
      <w:tr>
        <w:trPr/>
        <w:tc>
          <w:tcPr>
            <w:tcW w:w="8866" w:type="dxa"/>
            <w:gridSpan w:val="4"/>
            <w:tcBorders>
              <w:top w:val="single" w:sz="4" w:space="0" w:color="000000"/>
              <w:left w:val="single" w:sz="4" w:space="0" w:color="000000"/>
              <w:bottom w:val="single" w:sz="4" w:space="0" w:color="000000"/>
              <w:right w:val="single" w:sz="4" w:space="0" w:color="000000"/>
            </w:tcBorders>
            <w:shd w:color="auto" w:fill="FFFFFF" w:val="clear"/>
          </w:tcPr>
          <w:p>
            <w:pPr>
              <w:pStyle w:val="Normal"/>
              <w:widowControl/>
              <w:spacing w:lineRule="auto" w:line="252" w:before="120" w:after="160"/>
              <w:ind w:hanging="357" w:left="283"/>
              <w:jc w:val="both"/>
              <w:rPr/>
            </w:pPr>
            <w:r>
              <w:rPr>
                <w:rFonts w:eastAsia="Calibri" w:cs="Myriad Pro" w:ascii="Myriad Pro" w:hAnsi="Myriad Pro"/>
                <w:b/>
                <w:bCs/>
                <w:kern w:val="2"/>
                <w:sz w:val="18"/>
                <w:szCs w:val="18"/>
                <w:lang w:eastAsia="en-US" w:bidi="ar-SA"/>
              </w:rPr>
              <w:t>DATOS DE LA FINCA Y DE LA PLANTACIÓN A REALIZAR:</w:t>
            </w:r>
          </w:p>
        </w:tc>
      </w:tr>
      <w:tr>
        <w:trPr/>
        <w:tc>
          <w:tcPr>
            <w:tcW w:w="2801" w:type="dxa"/>
            <w:tcBorders>
              <w:top w:val="single" w:sz="4" w:space="0" w:color="000000"/>
              <w:left w:val="single" w:sz="4" w:space="0" w:color="000000"/>
              <w:bottom w:val="single" w:sz="4" w:space="0" w:color="000000"/>
              <w:right w:val="single" w:sz="4" w:space="0" w:color="000000"/>
            </w:tcBorders>
            <w:shd w:color="auto" w:fill="F2F2F2" w:val="clear"/>
          </w:tcPr>
          <w:p>
            <w:pPr>
              <w:pStyle w:val="Normal"/>
              <w:widowControl/>
              <w:snapToGrid w:val="false"/>
              <w:jc w:val="both"/>
              <w:rPr>
                <w:rFonts w:ascii="Myriad Pro" w:hAnsi="Myriad Pro" w:eastAsia="Calibri" w:cs="Myriad Pro"/>
                <w:b/>
                <w:bCs/>
                <w:kern w:val="2"/>
                <w:sz w:val="18"/>
                <w:szCs w:val="18"/>
                <w:lang w:eastAsia="en-US" w:bidi="ar-SA"/>
              </w:rPr>
            </w:pPr>
            <w:r>
              <w:rPr>
                <w:rFonts w:eastAsia="Calibri" w:cs="Myriad Pro" w:ascii="Myriad Pro" w:hAnsi="Myriad Pro"/>
                <w:b/>
                <w:bCs/>
                <w:kern w:val="2"/>
                <w:sz w:val="18"/>
                <w:szCs w:val="18"/>
                <w:lang w:eastAsia="en-US" w:bidi="ar-SA"/>
              </w:rPr>
            </w:r>
            <w:bookmarkStart w:id="1" w:name="_Hlk201839496"/>
            <w:bookmarkStart w:id="2" w:name="_Hlk201839496"/>
            <w:bookmarkEnd w:id="2"/>
          </w:p>
          <w:p>
            <w:pPr>
              <w:pStyle w:val="Normal"/>
              <w:widowControl/>
              <w:jc w:val="both"/>
              <w:rPr>
                <w:rFonts w:ascii="Myriad Pro" w:hAnsi="Myriad Pro" w:eastAsia="Calibri" w:cs="Myriad Pro"/>
                <w:b/>
                <w:bCs/>
                <w:kern w:val="2"/>
                <w:sz w:val="18"/>
                <w:szCs w:val="18"/>
                <w:lang w:eastAsia="en-US" w:bidi="ar-SA"/>
              </w:rPr>
            </w:pPr>
            <w:r>
              <w:rPr>
                <w:rFonts w:eastAsia="Calibri" w:cs="Myriad Pro" w:ascii="Myriad Pro" w:hAnsi="Myriad Pro"/>
                <w:b/>
                <w:bCs/>
                <w:kern w:val="2"/>
                <w:sz w:val="18"/>
                <w:szCs w:val="18"/>
                <w:lang w:eastAsia="en-US" w:bidi="ar-SA"/>
              </w:rPr>
            </w:r>
          </w:p>
          <w:p>
            <w:pPr>
              <w:pStyle w:val="Normal"/>
              <w:widowControl/>
              <w:jc w:val="both"/>
              <w:rPr>
                <w:rFonts w:ascii="Myriad Pro" w:hAnsi="Myriad Pro" w:eastAsia="Calibri" w:cs="Myriad Pro"/>
                <w:b/>
                <w:bCs/>
                <w:kern w:val="2"/>
                <w:sz w:val="18"/>
                <w:szCs w:val="18"/>
                <w:lang w:eastAsia="en-US" w:bidi="ar-SA"/>
              </w:rPr>
            </w:pPr>
            <w:r>
              <w:rPr>
                <w:rFonts w:eastAsia="Calibri" w:cs="Myriad Pro" w:ascii="Myriad Pro" w:hAnsi="Myriad Pro"/>
                <w:b/>
                <w:bCs/>
                <w:kern w:val="2"/>
                <w:sz w:val="18"/>
                <w:szCs w:val="18"/>
                <w:lang w:eastAsia="en-US" w:bidi="ar-SA"/>
              </w:rPr>
            </w:r>
          </w:p>
          <w:p>
            <w:pPr>
              <w:pStyle w:val="Normal"/>
              <w:widowControl/>
              <w:jc w:val="both"/>
              <w:rPr/>
            </w:pPr>
            <w:r>
              <w:rPr>
                <w:rFonts w:eastAsia="Calibri" w:cs="Myriad Pro" w:ascii="Myriad Pro" w:hAnsi="Myriad Pro"/>
                <w:b/>
                <w:bCs/>
                <w:kern w:val="2"/>
                <w:sz w:val="18"/>
                <w:szCs w:val="18"/>
                <w:lang w:eastAsia="en-US" w:bidi="ar-SA"/>
              </w:rPr>
              <w:t>Número de referencia catastral</w:t>
            </w:r>
          </w:p>
        </w:tc>
        <w:tc>
          <w:tcPr>
            <w:tcW w:w="2200" w:type="dxa"/>
            <w:tcBorders>
              <w:top w:val="single" w:sz="4" w:space="0" w:color="000000"/>
              <w:left w:val="single" w:sz="4" w:space="0" w:color="000000"/>
              <w:bottom w:val="single" w:sz="4" w:space="0" w:color="000000"/>
              <w:right w:val="single" w:sz="4" w:space="0" w:color="000000"/>
            </w:tcBorders>
            <w:shd w:color="auto" w:fill="F2F2F2" w:val="clear"/>
          </w:tcPr>
          <w:p>
            <w:pPr>
              <w:pStyle w:val="Normal"/>
              <w:widowControl/>
              <w:rPr>
                <w:rFonts w:ascii="Myriad Pro" w:hAnsi="Myriad Pro" w:eastAsia="Calibri" w:cs="Myriad Pro"/>
                <w:b/>
                <w:bCs/>
                <w:kern w:val="2"/>
                <w:sz w:val="16"/>
                <w:szCs w:val="16"/>
                <w:lang w:eastAsia="en-US" w:bidi="ar-SA"/>
              </w:rPr>
            </w:pPr>
            <w:r>
              <w:rPr>
                <w:rFonts w:eastAsia="Calibri" w:cs="Myriad Pro" w:ascii="Myriad Pro" w:hAnsi="Myriad Pro"/>
                <w:b/>
                <w:bCs/>
                <w:kern w:val="2"/>
                <w:sz w:val="18"/>
                <w:szCs w:val="18"/>
                <w:lang w:eastAsia="en-US" w:bidi="ar-SA"/>
              </w:rPr>
              <w:t>Superficie a plantar (m</w:t>
            </w:r>
            <w:r>
              <w:rPr>
                <w:rFonts w:eastAsia="Calibri" w:cs="Myriad Pro" w:ascii="Myriad Pro" w:hAnsi="Myriad Pro"/>
                <w:b/>
                <w:bCs/>
                <w:kern w:val="2"/>
                <w:sz w:val="18"/>
                <w:szCs w:val="18"/>
                <w:vertAlign w:val="superscript"/>
                <w:lang w:eastAsia="en-US" w:bidi="ar-SA"/>
              </w:rPr>
              <w:t>2</w:t>
            </w:r>
            <w:r>
              <w:rPr>
                <w:rFonts w:eastAsia="Calibri" w:cs="Myriad Pro" w:ascii="Myriad Pro" w:hAnsi="Myriad Pro"/>
                <w:b/>
                <w:bCs/>
                <w:kern w:val="2"/>
                <w:sz w:val="18"/>
                <w:szCs w:val="18"/>
                <w:lang w:eastAsia="en-US" w:bidi="ar-SA"/>
              </w:rPr>
              <w:t>)</w:t>
            </w:r>
          </w:p>
          <w:p>
            <w:pPr>
              <w:pStyle w:val="Normal"/>
              <w:widowControl/>
              <w:jc w:val="center"/>
              <w:rPr>
                <w:rFonts w:ascii="Myriad Pro" w:hAnsi="Myriad Pro" w:eastAsia="Calibri" w:cs="Myriad Pro"/>
                <w:kern w:val="2"/>
                <w:sz w:val="16"/>
                <w:szCs w:val="16"/>
                <w:lang w:eastAsia="en-US" w:bidi="ar-SA"/>
              </w:rPr>
            </w:pPr>
            <w:r>
              <w:rPr>
                <w:rFonts w:eastAsia="Calibri" w:cs="Myriad Pro" w:ascii="Myriad Pro" w:hAnsi="Myriad Pro"/>
                <w:b/>
                <w:bCs/>
                <w:kern w:val="2"/>
                <w:sz w:val="16"/>
                <w:szCs w:val="16"/>
                <w:lang w:eastAsia="en-US" w:bidi="ar-SA"/>
              </w:rPr>
              <w:t>Mínimo 1.000m</w:t>
            </w:r>
            <w:r>
              <w:rPr>
                <w:rFonts w:eastAsia="Calibri" w:cs="Myriad Pro" w:ascii="Myriad Pro" w:hAnsi="Myriad Pro"/>
                <w:b/>
                <w:bCs/>
                <w:kern w:val="2"/>
                <w:sz w:val="16"/>
                <w:szCs w:val="16"/>
                <w:vertAlign w:val="superscript"/>
                <w:lang w:eastAsia="en-US" w:bidi="ar-SA"/>
              </w:rPr>
              <w:t>2</w:t>
            </w:r>
          </w:p>
          <w:p>
            <w:pPr>
              <w:pStyle w:val="Normal"/>
              <w:widowControl/>
              <w:jc w:val="center"/>
              <w:rPr>
                <w:rFonts w:ascii="Myriad Pro" w:hAnsi="Myriad Pro" w:eastAsia="Calibri" w:cs="Myriad Pro"/>
                <w:kern w:val="2"/>
                <w:sz w:val="16"/>
                <w:szCs w:val="16"/>
                <w:lang w:eastAsia="en-US" w:bidi="ar-SA"/>
              </w:rPr>
            </w:pPr>
            <w:r>
              <w:rPr>
                <w:rFonts w:eastAsia="Calibri" w:cs="Myriad Pro" w:ascii="Myriad Pro" w:hAnsi="Myriad Pro"/>
                <w:kern w:val="2"/>
                <w:sz w:val="16"/>
                <w:szCs w:val="16"/>
                <w:lang w:eastAsia="en-US" w:bidi="ar-SA"/>
              </w:rPr>
              <w:t>(una variedad)</w:t>
            </w:r>
          </w:p>
          <w:p>
            <w:pPr>
              <w:pStyle w:val="Normal"/>
              <w:widowControl/>
              <w:jc w:val="center"/>
              <w:rPr>
                <w:rFonts w:ascii="Myriad Pro" w:hAnsi="Myriad Pro" w:eastAsia="Calibri" w:cs="Myriad Pro"/>
                <w:kern w:val="2"/>
                <w:sz w:val="16"/>
                <w:szCs w:val="16"/>
                <w:lang w:eastAsia="en-US" w:bidi="ar-SA"/>
              </w:rPr>
            </w:pPr>
            <w:r>
              <w:rPr>
                <w:rFonts w:eastAsia="Calibri" w:cs="Myriad Pro" w:ascii="Myriad Pro" w:hAnsi="Myriad Pro"/>
                <w:kern w:val="2"/>
                <w:sz w:val="16"/>
                <w:szCs w:val="16"/>
                <w:lang w:eastAsia="en-US" w:bidi="ar-SA"/>
              </w:rPr>
            </w:r>
          </w:p>
          <w:p>
            <w:pPr>
              <w:pStyle w:val="Normal"/>
              <w:widowControl/>
              <w:jc w:val="center"/>
              <w:rPr>
                <w:rFonts w:ascii="Myriad Pro" w:hAnsi="Myriad Pro" w:eastAsia="Calibri" w:cs="Myriad Pro"/>
                <w:kern w:val="2"/>
                <w:sz w:val="16"/>
                <w:szCs w:val="16"/>
                <w:lang w:eastAsia="en-US" w:bidi="ar-SA"/>
              </w:rPr>
            </w:pPr>
            <w:r>
              <w:rPr>
                <w:rFonts w:eastAsia="Calibri" w:cs="Myriad Pro" w:ascii="Myriad Pro" w:hAnsi="Myriad Pro"/>
                <w:b/>
                <w:bCs/>
                <w:kern w:val="2"/>
                <w:sz w:val="16"/>
                <w:szCs w:val="16"/>
                <w:lang w:eastAsia="en-US" w:bidi="ar-SA"/>
              </w:rPr>
              <w:t>Mínimo 2000m</w:t>
            </w:r>
            <w:r>
              <w:rPr>
                <w:rFonts w:eastAsia="Calibri" w:cs="Myriad Pro" w:ascii="Myriad Pro" w:hAnsi="Myriad Pro"/>
                <w:b/>
                <w:bCs/>
                <w:kern w:val="2"/>
                <w:sz w:val="16"/>
                <w:szCs w:val="16"/>
                <w:vertAlign w:val="superscript"/>
                <w:lang w:eastAsia="en-US" w:bidi="ar-SA"/>
              </w:rPr>
              <w:t>2</w:t>
            </w:r>
            <w:r>
              <w:rPr>
                <w:rFonts w:eastAsia="Calibri" w:cs="Myriad Pro" w:ascii="Myriad Pro" w:hAnsi="Myriad Pro"/>
                <w:b/>
                <w:bCs/>
                <w:kern w:val="2"/>
                <w:sz w:val="16"/>
                <w:szCs w:val="16"/>
                <w:lang w:eastAsia="en-US" w:bidi="ar-SA"/>
              </w:rPr>
              <w:t xml:space="preserve"> cada variedad</w:t>
            </w:r>
          </w:p>
          <w:p>
            <w:pPr>
              <w:pStyle w:val="Normal"/>
              <w:widowControl/>
              <w:jc w:val="center"/>
              <w:rPr/>
            </w:pPr>
            <w:r>
              <w:rPr>
                <w:rFonts w:eastAsia="Calibri" w:cs="Myriad Pro" w:ascii="Myriad Pro" w:hAnsi="Myriad Pro"/>
                <w:kern w:val="2"/>
                <w:sz w:val="16"/>
                <w:szCs w:val="16"/>
                <w:lang w:eastAsia="en-US" w:bidi="ar-SA"/>
              </w:rPr>
              <w:t>(dos o más variedades)</w:t>
            </w:r>
          </w:p>
        </w:tc>
        <w:tc>
          <w:tcPr>
            <w:tcW w:w="2025" w:type="dxa"/>
            <w:tcBorders>
              <w:top w:val="single" w:sz="4" w:space="0" w:color="000000"/>
              <w:left w:val="single" w:sz="4" w:space="0" w:color="000000"/>
              <w:bottom w:val="single" w:sz="4" w:space="0" w:color="000000"/>
              <w:right w:val="single" w:sz="4" w:space="0" w:color="000000"/>
            </w:tcBorders>
            <w:shd w:color="auto" w:fill="F2F2F2" w:val="clear"/>
          </w:tcPr>
          <w:p>
            <w:pPr>
              <w:pStyle w:val="Normal"/>
              <w:widowControl/>
              <w:snapToGrid w:val="false"/>
              <w:rPr>
                <w:rFonts w:ascii="Myriad Pro" w:hAnsi="Myriad Pro" w:eastAsia="Calibri" w:cs="Myriad Pro"/>
                <w:b/>
                <w:bCs/>
                <w:kern w:val="2"/>
                <w:sz w:val="18"/>
                <w:szCs w:val="18"/>
                <w:lang w:eastAsia="en-US" w:bidi="ar-SA"/>
              </w:rPr>
            </w:pPr>
            <w:r>
              <w:rPr>
                <w:rFonts w:eastAsia="Calibri" w:cs="Myriad Pro" w:ascii="Myriad Pro" w:hAnsi="Myriad Pro"/>
                <w:b/>
                <w:bCs/>
                <w:kern w:val="2"/>
                <w:sz w:val="18"/>
                <w:szCs w:val="18"/>
                <w:lang w:eastAsia="en-US" w:bidi="ar-SA"/>
              </w:rPr>
            </w:r>
          </w:p>
          <w:p>
            <w:pPr>
              <w:pStyle w:val="Normal"/>
              <w:widowControl/>
              <w:rPr>
                <w:rFonts w:ascii="Myriad Pro" w:hAnsi="Myriad Pro" w:eastAsia="Calibri" w:cs="Myriad Pro"/>
                <w:b/>
                <w:bCs/>
                <w:kern w:val="2"/>
                <w:sz w:val="18"/>
                <w:szCs w:val="18"/>
                <w:lang w:eastAsia="en-US" w:bidi="ar-SA"/>
              </w:rPr>
            </w:pPr>
            <w:r>
              <w:rPr>
                <w:rFonts w:eastAsia="Calibri" w:cs="Myriad Pro" w:ascii="Myriad Pro" w:hAnsi="Myriad Pro"/>
                <w:b/>
                <w:bCs/>
                <w:kern w:val="2"/>
                <w:sz w:val="18"/>
                <w:szCs w:val="18"/>
                <w:lang w:eastAsia="en-US" w:bidi="ar-SA"/>
              </w:rPr>
            </w:r>
          </w:p>
          <w:p>
            <w:pPr>
              <w:pStyle w:val="Normal"/>
              <w:widowControl/>
              <w:jc w:val="center"/>
              <w:rPr>
                <w:rFonts w:ascii="Myriad Pro" w:hAnsi="Myriad Pro" w:eastAsia="Calibri" w:cs="Myriad Pro"/>
                <w:b/>
                <w:bCs/>
                <w:kern w:val="2"/>
                <w:sz w:val="18"/>
                <w:szCs w:val="18"/>
                <w:lang w:eastAsia="en-US" w:bidi="ar-SA"/>
              </w:rPr>
            </w:pPr>
            <w:r>
              <w:rPr>
                <w:rFonts w:eastAsia="Calibri" w:cs="Myriad Pro" w:ascii="Myriad Pro" w:hAnsi="Myriad Pro"/>
                <w:b/>
                <w:bCs/>
                <w:kern w:val="2"/>
                <w:sz w:val="18"/>
                <w:szCs w:val="18"/>
                <w:lang w:eastAsia="en-US" w:bidi="ar-SA"/>
              </w:rPr>
            </w:r>
          </w:p>
          <w:p>
            <w:pPr>
              <w:pStyle w:val="Normal"/>
              <w:widowControl/>
              <w:jc w:val="center"/>
              <w:rPr/>
            </w:pPr>
            <w:r>
              <w:rPr>
                <w:rFonts w:eastAsia="Calibri" w:cs="Myriad Pro" w:ascii="Myriad Pro" w:hAnsi="Myriad Pro"/>
                <w:b/>
                <w:bCs/>
                <w:kern w:val="2"/>
                <w:sz w:val="18"/>
                <w:szCs w:val="18"/>
                <w:lang w:eastAsia="en-US" w:bidi="ar-SA"/>
              </w:rPr>
              <w:t>Manzanos</w:t>
            </w:r>
          </w:p>
        </w:tc>
        <w:tc>
          <w:tcPr>
            <w:tcW w:w="1840" w:type="dxa"/>
            <w:tcBorders>
              <w:top w:val="single" w:sz="4" w:space="0" w:color="000000"/>
              <w:left w:val="single" w:sz="4" w:space="0" w:color="000000"/>
              <w:bottom w:val="single" w:sz="4" w:space="0" w:color="000000"/>
              <w:right w:val="single" w:sz="4" w:space="0" w:color="000000"/>
            </w:tcBorders>
            <w:shd w:color="auto" w:fill="F2F2F2" w:val="clear"/>
          </w:tcPr>
          <w:p>
            <w:pPr>
              <w:pStyle w:val="Normal"/>
              <w:widowControl/>
              <w:snapToGrid w:val="false"/>
              <w:jc w:val="center"/>
              <w:rPr>
                <w:rFonts w:ascii="Myriad Pro" w:hAnsi="Myriad Pro" w:eastAsia="Calibri" w:cs="Myriad Pro"/>
                <w:b/>
                <w:bCs/>
                <w:kern w:val="2"/>
                <w:sz w:val="18"/>
                <w:szCs w:val="18"/>
                <w:lang w:eastAsia="en-US" w:bidi="ar-SA"/>
              </w:rPr>
            </w:pPr>
            <w:r>
              <w:rPr>
                <w:rFonts w:eastAsia="Calibri" w:cs="Myriad Pro" w:ascii="Myriad Pro" w:hAnsi="Myriad Pro"/>
                <w:b/>
                <w:bCs/>
                <w:kern w:val="2"/>
                <w:sz w:val="18"/>
                <w:szCs w:val="18"/>
                <w:lang w:eastAsia="en-US" w:bidi="ar-SA"/>
              </w:rPr>
            </w:r>
          </w:p>
          <w:p>
            <w:pPr>
              <w:pStyle w:val="Normal"/>
              <w:widowControl/>
              <w:jc w:val="center"/>
              <w:rPr>
                <w:rFonts w:ascii="Myriad Pro" w:hAnsi="Myriad Pro" w:eastAsia="Calibri" w:cs="Myriad Pro"/>
                <w:b/>
                <w:bCs/>
                <w:kern w:val="2"/>
                <w:sz w:val="18"/>
                <w:szCs w:val="18"/>
                <w:lang w:eastAsia="en-US" w:bidi="ar-SA"/>
              </w:rPr>
            </w:pPr>
            <w:r>
              <w:rPr>
                <w:rFonts w:eastAsia="Calibri" w:cs="Myriad Pro" w:ascii="Myriad Pro" w:hAnsi="Myriad Pro"/>
                <w:b/>
                <w:bCs/>
                <w:kern w:val="2"/>
                <w:sz w:val="18"/>
                <w:szCs w:val="18"/>
                <w:lang w:eastAsia="en-US" w:bidi="ar-SA"/>
              </w:rPr>
            </w:r>
          </w:p>
          <w:p>
            <w:pPr>
              <w:pStyle w:val="Normal"/>
              <w:widowControl/>
              <w:jc w:val="center"/>
              <w:rPr>
                <w:rFonts w:ascii="Myriad Pro" w:hAnsi="Myriad Pro" w:eastAsia="Calibri" w:cs="Myriad Pro"/>
                <w:b/>
                <w:bCs/>
                <w:kern w:val="2"/>
                <w:sz w:val="18"/>
                <w:szCs w:val="18"/>
                <w:lang w:eastAsia="en-US" w:bidi="ar-SA"/>
              </w:rPr>
            </w:pPr>
            <w:r>
              <w:rPr>
                <w:rFonts w:eastAsia="Calibri" w:cs="Myriad Pro" w:ascii="Myriad Pro" w:hAnsi="Myriad Pro"/>
                <w:b/>
                <w:bCs/>
                <w:kern w:val="2"/>
                <w:sz w:val="18"/>
                <w:szCs w:val="18"/>
                <w:lang w:eastAsia="en-US" w:bidi="ar-SA"/>
              </w:rPr>
            </w:r>
          </w:p>
          <w:p>
            <w:pPr>
              <w:pStyle w:val="Normal"/>
              <w:widowControl/>
              <w:jc w:val="center"/>
              <w:rPr>
                <w:rFonts w:ascii="Myriad Pro" w:hAnsi="Myriad Pro" w:eastAsia="Calibri" w:cs="Myriad Pro"/>
                <w:kern w:val="2"/>
                <w:sz w:val="18"/>
                <w:szCs w:val="18"/>
                <w:lang w:eastAsia="ar-SA" w:bidi="ar-SA"/>
              </w:rPr>
            </w:pPr>
            <w:r>
              <w:rPr>
                <w:rFonts w:eastAsia="Calibri" w:cs="Myriad Pro" w:ascii="Myriad Pro" w:hAnsi="Myriad Pro"/>
                <w:b/>
                <w:bCs/>
                <w:kern w:val="2"/>
                <w:sz w:val="18"/>
                <w:szCs w:val="18"/>
                <w:lang w:eastAsia="en-US" w:bidi="ar-SA"/>
              </w:rPr>
              <w:t>Ciruelos</w:t>
            </w:r>
          </w:p>
          <w:p>
            <w:pPr>
              <w:pStyle w:val="Normal"/>
              <w:widowControl/>
              <w:jc w:val="both"/>
              <w:rPr>
                <w:rFonts w:ascii="Myriad Pro" w:hAnsi="Myriad Pro" w:eastAsia="Calibri" w:cs="Myriad Pro"/>
                <w:kern w:val="2"/>
                <w:sz w:val="18"/>
                <w:szCs w:val="18"/>
                <w:lang w:eastAsia="ar-SA" w:bidi="ar-SA"/>
              </w:rPr>
            </w:pPr>
            <w:r>
              <w:rPr>
                <w:rFonts w:eastAsia="Calibri" w:cs="Myriad Pro" w:ascii="Myriad Pro" w:hAnsi="Myriad Pro"/>
                <w:kern w:val="2"/>
                <w:sz w:val="18"/>
                <w:szCs w:val="18"/>
                <w:lang w:eastAsia="ar-SA" w:bidi="ar-SA"/>
              </w:rPr>
            </w:r>
          </w:p>
        </w:tc>
      </w:tr>
      <w:tr>
        <w:trPr/>
        <w:tc>
          <w:tcPr>
            <w:tcW w:w="2801" w:type="dxa"/>
            <w:tcBorders>
              <w:top w:val="single" w:sz="4" w:space="0" w:color="000000"/>
              <w:left w:val="single" w:sz="4" w:space="0" w:color="000000"/>
              <w:bottom w:val="single" w:sz="4" w:space="0" w:color="000000"/>
              <w:right w:val="single" w:sz="4" w:space="0" w:color="000000"/>
            </w:tcBorders>
            <w:shd w:color="auto" w:fill="FFFFFF" w:val="clear"/>
          </w:tcPr>
          <w:p>
            <w:pPr>
              <w:pStyle w:val="Normal"/>
              <w:widowControl/>
              <w:snapToGrid w:val="false"/>
              <w:spacing w:lineRule="auto" w:line="360"/>
              <w:jc w:val="both"/>
              <w:rPr>
                <w:rFonts w:ascii="Myriad Pro" w:hAnsi="Myriad Pro" w:eastAsia="Calibri" w:cs="Myriad Pro"/>
                <w:kern w:val="2"/>
                <w:sz w:val="18"/>
                <w:szCs w:val="18"/>
                <w:lang w:eastAsia="ar-SA" w:bidi="ar-SA"/>
              </w:rPr>
            </w:pPr>
            <w:r>
              <w:rPr>
                <w:rFonts w:eastAsia="Calibri" w:cs="Myriad Pro" w:ascii="Myriad Pro" w:hAnsi="Myriad Pro"/>
                <w:kern w:val="2"/>
                <w:sz w:val="18"/>
                <w:szCs w:val="18"/>
                <w:lang w:eastAsia="ar-SA" w:bidi="ar-SA"/>
              </w:rPr>
            </w:r>
            <w:bookmarkStart w:id="3" w:name="_Hlk201839623"/>
            <w:bookmarkStart w:id="4" w:name="_Hlk201839623"/>
            <w:bookmarkEnd w:id="4"/>
          </w:p>
        </w:tc>
        <w:tc>
          <w:tcPr>
            <w:tcW w:w="220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snapToGrid w:val="false"/>
              <w:spacing w:lineRule="auto" w:line="360"/>
              <w:jc w:val="both"/>
              <w:rPr>
                <w:rFonts w:ascii="Myriad Pro" w:hAnsi="Myriad Pro" w:eastAsia="Calibri" w:cs="Myriad Pro"/>
                <w:kern w:val="2"/>
                <w:sz w:val="15"/>
                <w:szCs w:val="15"/>
                <w:lang w:eastAsia="ar-SA" w:bidi="ar-SA"/>
              </w:rPr>
            </w:pPr>
            <w:r>
              <w:rPr>
                <w:rFonts w:eastAsia="Calibri" w:cs="Myriad Pro" w:ascii="Myriad Pro" w:hAnsi="Myriad Pro"/>
                <w:kern w:val="2"/>
                <w:sz w:val="15"/>
                <w:szCs w:val="15"/>
                <w:lang w:eastAsia="ar-SA" w:bidi="ar-SA"/>
              </w:rPr>
            </w:r>
          </w:p>
        </w:tc>
        <w:tc>
          <w:tcPr>
            <w:tcW w:w="202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spacing w:lineRule="auto" w:line="360"/>
              <w:rPr>
                <w:rFonts w:ascii="Myriad Pro" w:hAnsi="Myriad Pro" w:eastAsia="Myriad Pro" w:cs="Myriad Pro"/>
                <w:kern w:val="2"/>
                <w:sz w:val="15"/>
                <w:szCs w:val="15"/>
                <w:lang w:eastAsia="en-US" w:bidi="ar-SA"/>
              </w:rPr>
            </w:pPr>
            <w:r>
              <w:rPr>
                <w:rFonts w:eastAsia="Wingdings" w:cs="Wingdings" w:ascii="Wingdings" w:hAnsi="Wingdings"/>
                <w:kern w:val="2"/>
                <w:sz w:val="15"/>
                <w:szCs w:val="15"/>
                <w:lang w:val="gl-ES" w:eastAsia="en-US" w:bidi="ar-SA"/>
              </w:rPr>
              <w:sym w:font="Wingdings" w:char="f0a8"/>
            </w:r>
            <w:r>
              <w:rPr>
                <w:rFonts w:eastAsia="Myriad Pro" w:cs="Myriad Pro" w:ascii="Myriad Pro" w:hAnsi="Myriad Pro"/>
                <w:kern w:val="2"/>
                <w:sz w:val="15"/>
                <w:szCs w:val="15"/>
                <w:lang w:eastAsia="en-US" w:bidi="ar-SA"/>
              </w:rPr>
              <w:t xml:space="preserve"> </w:t>
            </w:r>
            <w:r>
              <w:rPr>
                <w:rFonts w:eastAsia="Calibri" w:cs="Myriad Pro" w:ascii="Myriad Pro" w:hAnsi="Myriad Pro"/>
                <w:kern w:val="2"/>
                <w:sz w:val="15"/>
                <w:szCs w:val="15"/>
                <w:lang w:eastAsia="en-US" w:bidi="ar-SA"/>
              </w:rPr>
              <w:t>Ojo Negro</w:t>
            </w:r>
          </w:p>
          <w:p>
            <w:pPr>
              <w:pStyle w:val="Normal"/>
              <w:widowControl/>
              <w:spacing w:lineRule="auto" w:line="360"/>
              <w:rPr>
                <w:rFonts w:ascii="Myriad Pro" w:hAnsi="Myriad Pro" w:eastAsia="Myriad Pro" w:cs="Myriad Pro"/>
                <w:kern w:val="2"/>
                <w:sz w:val="15"/>
                <w:szCs w:val="15"/>
                <w:lang w:eastAsia="en-US" w:bidi="ar-SA"/>
              </w:rPr>
            </w:pPr>
            <w:r>
              <w:rPr>
                <w:rFonts w:eastAsia="Wingdings" w:cs="Wingdings" w:ascii="Wingdings" w:hAnsi="Wingdings"/>
                <w:kern w:val="2"/>
                <w:sz w:val="15"/>
                <w:szCs w:val="15"/>
                <w:lang w:val="gl-ES" w:eastAsia="en-US" w:bidi="ar-SA"/>
              </w:rPr>
              <w:sym w:font="Wingdings" w:char="f0a8"/>
            </w:r>
            <w:r>
              <w:rPr>
                <w:rFonts w:eastAsia="Myriad Pro" w:cs="Myriad Pro" w:ascii="Myriad Pro" w:hAnsi="Myriad Pro"/>
                <w:kern w:val="2"/>
                <w:sz w:val="15"/>
                <w:szCs w:val="15"/>
                <w:lang w:val="gl-ES" w:eastAsia="en-US" w:bidi="ar-SA"/>
              </w:rPr>
              <w:t xml:space="preserve"> </w:t>
            </w:r>
            <w:r>
              <w:rPr>
                <w:rFonts w:eastAsia="Calibri" w:cs="Myriad Pro" w:ascii="Myriad Pro" w:hAnsi="Myriad Pro"/>
                <w:kern w:val="2"/>
                <w:sz w:val="15"/>
                <w:szCs w:val="15"/>
                <w:lang w:eastAsia="en-US" w:bidi="ar-SA"/>
              </w:rPr>
              <w:t>Príncipe</w:t>
            </w:r>
          </w:p>
          <w:p>
            <w:pPr>
              <w:pStyle w:val="Normal"/>
              <w:widowControl/>
              <w:spacing w:lineRule="auto" w:line="360"/>
              <w:rPr>
                <w:rFonts w:ascii="Myriad Pro" w:hAnsi="Myriad Pro" w:eastAsia="Myriad Pro" w:cs="Myriad Pro"/>
                <w:kern w:val="2"/>
                <w:sz w:val="15"/>
                <w:szCs w:val="15"/>
                <w:lang w:eastAsia="en-US" w:bidi="ar-SA"/>
              </w:rPr>
            </w:pPr>
            <w:r>
              <w:rPr>
                <w:rFonts w:eastAsia="Wingdings" w:cs="Wingdings" w:ascii="Wingdings" w:hAnsi="Wingdings"/>
                <w:kern w:val="2"/>
                <w:sz w:val="15"/>
                <w:szCs w:val="15"/>
                <w:lang w:val="gl-ES" w:eastAsia="en-US" w:bidi="ar-SA"/>
              </w:rPr>
              <w:sym w:font="Wingdings" w:char="f0a8"/>
            </w:r>
            <w:r>
              <w:rPr>
                <w:rFonts w:eastAsia="Myriad Pro" w:cs="Myriad Pro" w:ascii="Myriad Pro" w:hAnsi="Myriad Pro"/>
                <w:kern w:val="2"/>
                <w:sz w:val="15"/>
                <w:szCs w:val="15"/>
                <w:lang w:val="gl-ES" w:eastAsia="en-US" w:bidi="ar-SA"/>
              </w:rPr>
              <w:t xml:space="preserve"> </w:t>
            </w:r>
            <w:r>
              <w:rPr>
                <w:rFonts w:eastAsia="Calibri" w:cs="Myriad Pro" w:ascii="Myriad Pro" w:hAnsi="Myriad Pro"/>
                <w:kern w:val="2"/>
                <w:sz w:val="15"/>
                <w:szCs w:val="15"/>
                <w:lang w:eastAsia="en-US" w:bidi="ar-SA"/>
              </w:rPr>
              <w:t>Roxelia</w:t>
            </w:r>
          </w:p>
          <w:p>
            <w:pPr>
              <w:pStyle w:val="Normal"/>
              <w:widowControl/>
              <w:spacing w:lineRule="auto" w:line="360"/>
              <w:rPr>
                <w:rFonts w:ascii="Myriad Pro" w:hAnsi="Myriad Pro" w:eastAsia="Myriad Pro" w:cs="Myriad Pro"/>
                <w:kern w:val="2"/>
                <w:sz w:val="15"/>
                <w:szCs w:val="15"/>
                <w:lang w:eastAsia="en-US" w:bidi="ar-SA"/>
              </w:rPr>
            </w:pPr>
            <w:r>
              <w:rPr>
                <w:rFonts w:eastAsia="Wingdings" w:cs="Wingdings" w:ascii="Wingdings" w:hAnsi="Wingdings"/>
                <w:kern w:val="2"/>
                <w:sz w:val="15"/>
                <w:szCs w:val="15"/>
                <w:lang w:val="gl-ES" w:eastAsia="en-US" w:bidi="ar-SA"/>
              </w:rPr>
              <w:sym w:font="Wingdings" w:char="f0a8"/>
            </w:r>
            <w:r>
              <w:rPr>
                <w:rFonts w:eastAsia="Myriad Pro" w:cs="Myriad Pro" w:ascii="Myriad Pro" w:hAnsi="Myriad Pro"/>
                <w:kern w:val="2"/>
                <w:sz w:val="15"/>
                <w:szCs w:val="15"/>
                <w:lang w:val="gl-ES" w:eastAsia="en-US" w:bidi="ar-SA"/>
              </w:rPr>
              <w:t xml:space="preserve"> </w:t>
            </w:r>
            <w:r>
              <w:rPr>
                <w:rFonts w:eastAsia="Calibri" w:cs="Myriad Pro" w:ascii="Myriad Pro" w:hAnsi="Myriad Pro"/>
                <w:kern w:val="2"/>
                <w:sz w:val="15"/>
                <w:szCs w:val="15"/>
                <w:lang w:eastAsia="en-US" w:bidi="ar-SA"/>
              </w:rPr>
              <w:t>De la Siega</w:t>
            </w:r>
          </w:p>
          <w:p>
            <w:pPr>
              <w:pStyle w:val="Normal"/>
              <w:widowControl/>
              <w:spacing w:lineRule="auto" w:line="360"/>
              <w:jc w:val="both"/>
              <w:rPr>
                <w:sz w:val="15"/>
                <w:szCs w:val="15"/>
              </w:rPr>
            </w:pPr>
            <w:r>
              <w:rPr>
                <w:rFonts w:eastAsia="Wingdings" w:cs="Wingdings" w:ascii="Wingdings" w:hAnsi="Wingdings"/>
                <w:kern w:val="2"/>
                <w:sz w:val="15"/>
                <w:szCs w:val="15"/>
                <w:lang w:val="gl-ES" w:eastAsia="en-US" w:bidi="ar-SA"/>
              </w:rPr>
              <w:sym w:font="Wingdings" w:char="f0a8"/>
            </w:r>
            <w:r>
              <w:rPr>
                <w:rFonts w:eastAsia="Myriad Pro" w:cs="Myriad Pro" w:ascii="Myriad Pro" w:hAnsi="Myriad Pro"/>
                <w:kern w:val="2"/>
                <w:sz w:val="15"/>
                <w:szCs w:val="15"/>
                <w:lang w:val="gl-ES" w:eastAsia="en-US" w:bidi="ar-SA"/>
              </w:rPr>
              <w:t xml:space="preserve"> </w:t>
            </w:r>
            <w:r>
              <w:rPr>
                <w:rFonts w:eastAsia="Calibri" w:cs="Myriad Pro" w:ascii="Myriad Pro" w:hAnsi="Myriad Pro"/>
                <w:kern w:val="2"/>
                <w:sz w:val="15"/>
                <w:szCs w:val="15"/>
                <w:lang w:eastAsia="en-US" w:bidi="ar-SA"/>
              </w:rPr>
              <w:t>Reineta de San Benedicto</w:t>
            </w:r>
          </w:p>
        </w:tc>
        <w:tc>
          <w:tcPr>
            <w:tcW w:w="184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snapToGrid w:val="false"/>
              <w:spacing w:lineRule="auto" w:line="360"/>
              <w:rPr>
                <w:rFonts w:ascii="Myriad Pro" w:hAnsi="Myriad Pro" w:eastAsia="Calibri" w:cs="Myriad Pro"/>
                <w:kern w:val="2"/>
                <w:sz w:val="15"/>
                <w:szCs w:val="15"/>
                <w:lang w:eastAsia="en-US" w:bidi="ar-SA"/>
              </w:rPr>
            </w:pPr>
            <w:r>
              <w:rPr>
                <w:rFonts w:eastAsia="Calibri" w:cs="Myriad Pro" w:ascii="Myriad Pro" w:hAnsi="Myriad Pro"/>
                <w:kern w:val="2"/>
                <w:sz w:val="15"/>
                <w:szCs w:val="15"/>
                <w:lang w:eastAsia="en-US" w:bidi="ar-SA"/>
              </w:rPr>
            </w:r>
          </w:p>
          <w:p>
            <w:pPr>
              <w:pStyle w:val="Normal"/>
              <w:widowControl/>
              <w:spacing w:lineRule="auto" w:line="360"/>
              <w:rPr>
                <w:rFonts w:ascii="Myriad Pro" w:hAnsi="Myriad Pro" w:eastAsia="Calibri" w:cs="Myriad Pro"/>
                <w:kern w:val="2"/>
                <w:sz w:val="15"/>
                <w:szCs w:val="15"/>
                <w:lang w:eastAsia="en-US" w:bidi="ar-SA"/>
              </w:rPr>
            </w:pPr>
            <w:r>
              <w:rPr>
                <w:rFonts w:eastAsia="Calibri" w:cs="Myriad Pro" w:ascii="Myriad Pro" w:hAnsi="Myriad Pro"/>
                <w:kern w:val="2"/>
                <w:sz w:val="15"/>
                <w:szCs w:val="15"/>
                <w:lang w:eastAsia="en-US" w:bidi="ar-SA"/>
              </w:rPr>
            </w:r>
          </w:p>
          <w:p>
            <w:pPr>
              <w:pStyle w:val="Normal"/>
              <w:widowControl/>
              <w:spacing w:lineRule="auto" w:line="360"/>
              <w:rPr>
                <w:rFonts w:ascii="Myriad Pro" w:hAnsi="Myriad Pro" w:eastAsia="Myriad Pro" w:cs="Myriad Pro"/>
                <w:kern w:val="2"/>
                <w:sz w:val="15"/>
                <w:szCs w:val="15"/>
                <w:lang w:eastAsia="en-US" w:bidi="ar-SA"/>
              </w:rPr>
            </w:pPr>
            <w:r>
              <w:rPr>
                <w:rFonts w:eastAsia="Wingdings" w:cs="Wingdings" w:ascii="Wingdings" w:hAnsi="Wingdings"/>
                <w:kern w:val="2"/>
                <w:sz w:val="15"/>
                <w:szCs w:val="15"/>
                <w:lang w:val="gl-ES" w:eastAsia="en-US" w:bidi="ar-SA"/>
              </w:rPr>
              <w:sym w:font="Wingdings" w:char="f0a8"/>
            </w:r>
            <w:r>
              <w:rPr>
                <w:rFonts w:eastAsia="Myriad Pro" w:cs="Myriad Pro" w:ascii="Myriad Pro" w:hAnsi="Myriad Pro"/>
                <w:kern w:val="2"/>
                <w:sz w:val="15"/>
                <w:szCs w:val="15"/>
                <w:lang w:val="gl-ES" w:eastAsia="en-US" w:bidi="ar-SA"/>
              </w:rPr>
              <w:t xml:space="preserve"> </w:t>
            </w:r>
            <w:r>
              <w:rPr>
                <w:rFonts w:eastAsia="Calibri" w:cs="Myriad Pro" w:ascii="Myriad Pro" w:hAnsi="Myriad Pro"/>
                <w:kern w:val="2"/>
                <w:sz w:val="15"/>
                <w:szCs w:val="15"/>
                <w:lang w:eastAsia="en-US" w:bidi="ar-SA"/>
              </w:rPr>
              <w:t>Cojón de Fraile</w:t>
            </w:r>
          </w:p>
          <w:p>
            <w:pPr>
              <w:pStyle w:val="Normal"/>
              <w:widowControl/>
              <w:spacing w:lineRule="auto" w:line="360"/>
              <w:jc w:val="both"/>
              <w:rPr>
                <w:sz w:val="15"/>
                <w:szCs w:val="15"/>
              </w:rPr>
            </w:pPr>
            <w:r>
              <w:rPr>
                <w:rFonts w:eastAsia="Wingdings" w:cs="Wingdings" w:ascii="Wingdings" w:hAnsi="Wingdings"/>
                <w:kern w:val="2"/>
                <w:sz w:val="15"/>
                <w:szCs w:val="15"/>
                <w:lang w:val="gl-ES" w:eastAsia="en-US" w:bidi="ar-SA"/>
              </w:rPr>
              <w:sym w:font="Wingdings" w:char="f0a8"/>
            </w:r>
            <w:r>
              <w:rPr>
                <w:rFonts w:eastAsia="Myriad Pro" w:cs="Myriad Pro" w:ascii="Myriad Pro" w:hAnsi="Myriad Pro"/>
                <w:kern w:val="2"/>
                <w:sz w:val="15"/>
                <w:szCs w:val="15"/>
                <w:lang w:val="gl-ES" w:eastAsia="en-US" w:bidi="ar-SA"/>
              </w:rPr>
              <w:t xml:space="preserve"> </w:t>
            </w:r>
            <w:r>
              <w:rPr>
                <w:rFonts w:eastAsia="Calibri" w:cs="Myriad Pro" w:ascii="Myriad Pro" w:hAnsi="Myriad Pro"/>
                <w:kern w:val="2"/>
                <w:sz w:val="15"/>
                <w:szCs w:val="15"/>
                <w:lang w:eastAsia="en-US" w:bidi="ar-SA"/>
              </w:rPr>
              <w:t>Arillo</w:t>
            </w:r>
          </w:p>
        </w:tc>
      </w:tr>
      <w:tr>
        <w:trPr/>
        <w:tc>
          <w:tcPr>
            <w:tcW w:w="2801" w:type="dxa"/>
            <w:tcBorders>
              <w:top w:val="single" w:sz="4" w:space="0" w:color="000000"/>
              <w:left w:val="single" w:sz="4" w:space="0" w:color="000000"/>
              <w:bottom w:val="single" w:sz="4" w:space="0" w:color="000000"/>
              <w:right w:val="single" w:sz="4" w:space="0" w:color="000000"/>
            </w:tcBorders>
            <w:shd w:color="auto" w:fill="FFFFFF" w:val="clear"/>
          </w:tcPr>
          <w:p>
            <w:pPr>
              <w:pStyle w:val="Normal"/>
              <w:widowControl/>
              <w:snapToGrid w:val="false"/>
              <w:spacing w:lineRule="auto" w:line="360"/>
              <w:jc w:val="both"/>
              <w:rPr>
                <w:rFonts w:ascii="Myriad Pro" w:hAnsi="Myriad Pro" w:eastAsia="Calibri" w:cs="Myriad Pro"/>
                <w:kern w:val="2"/>
                <w:sz w:val="16"/>
                <w:szCs w:val="16"/>
                <w:lang w:eastAsia="ar-SA" w:bidi="ar-SA"/>
              </w:rPr>
            </w:pPr>
            <w:r>
              <w:rPr>
                <w:rFonts w:eastAsia="Calibri" w:cs="Myriad Pro" w:ascii="Myriad Pro" w:hAnsi="Myriad Pro"/>
                <w:kern w:val="2"/>
                <w:sz w:val="16"/>
                <w:szCs w:val="16"/>
                <w:lang w:eastAsia="ar-SA" w:bidi="ar-SA"/>
              </w:rPr>
            </w:r>
          </w:p>
        </w:tc>
        <w:tc>
          <w:tcPr>
            <w:tcW w:w="220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snapToGrid w:val="false"/>
              <w:spacing w:lineRule="auto" w:line="360"/>
              <w:jc w:val="both"/>
              <w:rPr>
                <w:rFonts w:ascii="Myriad Pro" w:hAnsi="Myriad Pro" w:eastAsia="Calibri" w:cs="Myriad Pro"/>
                <w:kern w:val="2"/>
                <w:sz w:val="15"/>
                <w:szCs w:val="15"/>
                <w:lang w:eastAsia="ar-SA" w:bidi="ar-SA"/>
              </w:rPr>
            </w:pPr>
            <w:r>
              <w:rPr>
                <w:rFonts w:eastAsia="Calibri" w:cs="Myriad Pro" w:ascii="Myriad Pro" w:hAnsi="Myriad Pro"/>
                <w:kern w:val="2"/>
                <w:sz w:val="15"/>
                <w:szCs w:val="15"/>
                <w:lang w:eastAsia="ar-SA" w:bidi="ar-SA"/>
              </w:rPr>
            </w:r>
          </w:p>
        </w:tc>
        <w:tc>
          <w:tcPr>
            <w:tcW w:w="202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spacing w:lineRule="auto" w:line="360"/>
              <w:rPr>
                <w:rFonts w:ascii="Myriad Pro" w:hAnsi="Myriad Pro" w:eastAsia="Myriad Pro" w:cs="Myriad Pro"/>
                <w:kern w:val="2"/>
                <w:sz w:val="15"/>
                <w:szCs w:val="15"/>
                <w:lang w:eastAsia="en-US" w:bidi="ar-SA"/>
              </w:rPr>
            </w:pPr>
            <w:r>
              <w:rPr>
                <w:rFonts w:eastAsia="Wingdings" w:cs="Wingdings" w:ascii="Wingdings" w:hAnsi="Wingdings"/>
                <w:kern w:val="2"/>
                <w:sz w:val="15"/>
                <w:szCs w:val="15"/>
                <w:lang w:val="gl-ES" w:eastAsia="en-US" w:bidi="ar-SA"/>
              </w:rPr>
              <w:sym w:font="Wingdings" w:char="f0a8"/>
            </w:r>
            <w:r>
              <w:rPr>
                <w:rFonts w:eastAsia="Myriad Pro" w:cs="Myriad Pro" w:ascii="Myriad Pro" w:hAnsi="Myriad Pro"/>
                <w:kern w:val="2"/>
                <w:sz w:val="15"/>
                <w:szCs w:val="15"/>
                <w:lang w:eastAsia="en-US" w:bidi="ar-SA"/>
              </w:rPr>
              <w:t xml:space="preserve"> </w:t>
            </w:r>
            <w:r>
              <w:rPr>
                <w:rFonts w:eastAsia="Calibri" w:cs="Myriad Pro" w:ascii="Myriad Pro" w:hAnsi="Myriad Pro"/>
                <w:kern w:val="2"/>
                <w:sz w:val="15"/>
                <w:szCs w:val="15"/>
                <w:lang w:eastAsia="en-US" w:bidi="ar-SA"/>
              </w:rPr>
              <w:t>Ojo Negro</w:t>
            </w:r>
          </w:p>
          <w:p>
            <w:pPr>
              <w:pStyle w:val="Normal"/>
              <w:widowControl/>
              <w:spacing w:lineRule="auto" w:line="360"/>
              <w:rPr>
                <w:rFonts w:ascii="Myriad Pro" w:hAnsi="Myriad Pro" w:eastAsia="Myriad Pro" w:cs="Myriad Pro"/>
                <w:kern w:val="2"/>
                <w:sz w:val="15"/>
                <w:szCs w:val="15"/>
                <w:lang w:eastAsia="en-US" w:bidi="ar-SA"/>
              </w:rPr>
            </w:pPr>
            <w:r>
              <w:rPr>
                <w:rFonts w:eastAsia="Wingdings" w:cs="Wingdings" w:ascii="Wingdings" w:hAnsi="Wingdings"/>
                <w:kern w:val="2"/>
                <w:sz w:val="15"/>
                <w:szCs w:val="15"/>
                <w:lang w:val="gl-ES" w:eastAsia="en-US" w:bidi="ar-SA"/>
              </w:rPr>
              <w:sym w:font="Wingdings" w:char="f0a8"/>
            </w:r>
            <w:r>
              <w:rPr>
                <w:rFonts w:eastAsia="Myriad Pro" w:cs="Myriad Pro" w:ascii="Myriad Pro" w:hAnsi="Myriad Pro"/>
                <w:kern w:val="2"/>
                <w:sz w:val="15"/>
                <w:szCs w:val="15"/>
                <w:lang w:val="gl-ES" w:eastAsia="en-US" w:bidi="ar-SA"/>
              </w:rPr>
              <w:t xml:space="preserve"> </w:t>
            </w:r>
            <w:r>
              <w:rPr>
                <w:rFonts w:eastAsia="Calibri" w:cs="Myriad Pro" w:ascii="Myriad Pro" w:hAnsi="Myriad Pro"/>
                <w:kern w:val="2"/>
                <w:sz w:val="15"/>
                <w:szCs w:val="15"/>
                <w:lang w:eastAsia="en-US" w:bidi="ar-SA"/>
              </w:rPr>
              <w:t>Príncipe</w:t>
            </w:r>
          </w:p>
          <w:p>
            <w:pPr>
              <w:pStyle w:val="Normal"/>
              <w:widowControl/>
              <w:spacing w:lineRule="auto" w:line="360"/>
              <w:rPr>
                <w:rFonts w:ascii="Myriad Pro" w:hAnsi="Myriad Pro" w:eastAsia="Myriad Pro" w:cs="Myriad Pro"/>
                <w:kern w:val="2"/>
                <w:sz w:val="15"/>
                <w:szCs w:val="15"/>
                <w:lang w:eastAsia="en-US" w:bidi="ar-SA"/>
              </w:rPr>
            </w:pPr>
            <w:r>
              <w:rPr>
                <w:rFonts w:eastAsia="Wingdings" w:cs="Wingdings" w:ascii="Wingdings" w:hAnsi="Wingdings"/>
                <w:kern w:val="2"/>
                <w:sz w:val="15"/>
                <w:szCs w:val="15"/>
                <w:lang w:val="gl-ES" w:eastAsia="en-US" w:bidi="ar-SA"/>
              </w:rPr>
              <w:sym w:font="Wingdings" w:char="f0a8"/>
            </w:r>
            <w:r>
              <w:rPr>
                <w:rFonts w:eastAsia="Myriad Pro" w:cs="Myriad Pro" w:ascii="Myriad Pro" w:hAnsi="Myriad Pro"/>
                <w:kern w:val="2"/>
                <w:sz w:val="15"/>
                <w:szCs w:val="15"/>
                <w:lang w:val="gl-ES" w:eastAsia="en-US" w:bidi="ar-SA"/>
              </w:rPr>
              <w:t xml:space="preserve"> </w:t>
            </w:r>
            <w:r>
              <w:rPr>
                <w:rFonts w:eastAsia="Calibri" w:cs="Myriad Pro" w:ascii="Myriad Pro" w:hAnsi="Myriad Pro"/>
                <w:kern w:val="2"/>
                <w:sz w:val="15"/>
                <w:szCs w:val="15"/>
                <w:lang w:eastAsia="en-US" w:bidi="ar-SA"/>
              </w:rPr>
              <w:t>Roxelia</w:t>
            </w:r>
          </w:p>
          <w:p>
            <w:pPr>
              <w:pStyle w:val="Normal"/>
              <w:widowControl/>
              <w:spacing w:lineRule="auto" w:line="360"/>
              <w:rPr>
                <w:rFonts w:ascii="Myriad Pro" w:hAnsi="Myriad Pro" w:eastAsia="Myriad Pro" w:cs="Myriad Pro"/>
                <w:kern w:val="2"/>
                <w:sz w:val="15"/>
                <w:szCs w:val="15"/>
                <w:lang w:eastAsia="en-US" w:bidi="ar-SA"/>
              </w:rPr>
            </w:pPr>
            <w:r>
              <w:rPr>
                <w:rFonts w:eastAsia="Wingdings" w:cs="Wingdings" w:ascii="Wingdings" w:hAnsi="Wingdings"/>
                <w:kern w:val="2"/>
                <w:sz w:val="15"/>
                <w:szCs w:val="15"/>
                <w:lang w:val="gl-ES" w:eastAsia="en-US" w:bidi="ar-SA"/>
              </w:rPr>
              <w:sym w:font="Wingdings" w:char="f0a8"/>
            </w:r>
            <w:r>
              <w:rPr>
                <w:rFonts w:eastAsia="Myriad Pro" w:cs="Myriad Pro" w:ascii="Myriad Pro" w:hAnsi="Myriad Pro"/>
                <w:kern w:val="2"/>
                <w:sz w:val="15"/>
                <w:szCs w:val="15"/>
                <w:lang w:val="gl-ES" w:eastAsia="en-US" w:bidi="ar-SA"/>
              </w:rPr>
              <w:t xml:space="preserve"> </w:t>
            </w:r>
            <w:r>
              <w:rPr>
                <w:rFonts w:eastAsia="Calibri" w:cs="Myriad Pro" w:ascii="Myriad Pro" w:hAnsi="Myriad Pro"/>
                <w:kern w:val="2"/>
                <w:sz w:val="15"/>
                <w:szCs w:val="15"/>
                <w:lang w:eastAsia="en-US" w:bidi="ar-SA"/>
              </w:rPr>
              <w:t>De la Siega</w:t>
            </w:r>
          </w:p>
          <w:p>
            <w:pPr>
              <w:pStyle w:val="Normal"/>
              <w:widowControl/>
              <w:spacing w:lineRule="auto" w:line="360"/>
              <w:jc w:val="both"/>
              <w:rPr>
                <w:sz w:val="15"/>
                <w:szCs w:val="15"/>
              </w:rPr>
            </w:pPr>
            <w:r>
              <w:rPr>
                <w:rFonts w:eastAsia="Wingdings" w:cs="Wingdings" w:ascii="Wingdings" w:hAnsi="Wingdings"/>
                <w:kern w:val="2"/>
                <w:sz w:val="15"/>
                <w:szCs w:val="15"/>
                <w:lang w:val="gl-ES" w:eastAsia="en-US" w:bidi="ar-SA"/>
              </w:rPr>
              <w:sym w:font="Wingdings" w:char="f0a8"/>
            </w:r>
            <w:r>
              <w:rPr>
                <w:rFonts w:eastAsia="Myriad Pro" w:cs="Myriad Pro" w:ascii="Myriad Pro" w:hAnsi="Myriad Pro"/>
                <w:kern w:val="2"/>
                <w:sz w:val="15"/>
                <w:szCs w:val="15"/>
                <w:lang w:val="gl-ES" w:eastAsia="en-US" w:bidi="ar-SA"/>
              </w:rPr>
              <w:t xml:space="preserve"> </w:t>
            </w:r>
            <w:r>
              <w:rPr>
                <w:rFonts w:eastAsia="Calibri" w:cs="Myriad Pro" w:ascii="Myriad Pro" w:hAnsi="Myriad Pro"/>
                <w:kern w:val="2"/>
                <w:sz w:val="15"/>
                <w:szCs w:val="15"/>
                <w:lang w:eastAsia="en-US" w:bidi="ar-SA"/>
              </w:rPr>
              <w:t>Reineta de San Benedicto</w:t>
            </w:r>
          </w:p>
        </w:tc>
        <w:tc>
          <w:tcPr>
            <w:tcW w:w="184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snapToGrid w:val="false"/>
              <w:spacing w:lineRule="auto" w:line="360"/>
              <w:rPr>
                <w:rFonts w:ascii="Myriad Pro" w:hAnsi="Myriad Pro" w:eastAsia="Calibri" w:cs="Myriad Pro"/>
                <w:kern w:val="2"/>
                <w:sz w:val="15"/>
                <w:szCs w:val="15"/>
                <w:lang w:eastAsia="en-US" w:bidi="ar-SA"/>
              </w:rPr>
            </w:pPr>
            <w:r>
              <w:rPr>
                <w:rFonts w:eastAsia="Calibri" w:cs="Myriad Pro" w:ascii="Myriad Pro" w:hAnsi="Myriad Pro"/>
                <w:kern w:val="2"/>
                <w:sz w:val="15"/>
                <w:szCs w:val="15"/>
                <w:lang w:eastAsia="en-US" w:bidi="ar-SA"/>
              </w:rPr>
            </w:r>
          </w:p>
          <w:p>
            <w:pPr>
              <w:pStyle w:val="Normal"/>
              <w:widowControl/>
              <w:spacing w:lineRule="auto" w:line="360"/>
              <w:rPr>
                <w:rFonts w:ascii="Myriad Pro" w:hAnsi="Myriad Pro" w:eastAsia="Calibri" w:cs="Myriad Pro"/>
                <w:kern w:val="2"/>
                <w:sz w:val="15"/>
                <w:szCs w:val="15"/>
                <w:lang w:eastAsia="en-US" w:bidi="ar-SA"/>
              </w:rPr>
            </w:pPr>
            <w:r>
              <w:rPr>
                <w:rFonts w:eastAsia="Calibri" w:cs="Myriad Pro" w:ascii="Myriad Pro" w:hAnsi="Myriad Pro"/>
                <w:kern w:val="2"/>
                <w:sz w:val="15"/>
                <w:szCs w:val="15"/>
                <w:lang w:eastAsia="en-US" w:bidi="ar-SA"/>
              </w:rPr>
            </w:r>
          </w:p>
          <w:p>
            <w:pPr>
              <w:pStyle w:val="Normal"/>
              <w:widowControl/>
              <w:spacing w:lineRule="auto" w:line="360"/>
              <w:rPr>
                <w:rFonts w:ascii="Myriad Pro" w:hAnsi="Myriad Pro" w:eastAsia="Myriad Pro" w:cs="Myriad Pro"/>
                <w:kern w:val="2"/>
                <w:sz w:val="15"/>
                <w:szCs w:val="15"/>
                <w:lang w:eastAsia="en-US" w:bidi="ar-SA"/>
              </w:rPr>
            </w:pPr>
            <w:r>
              <w:rPr>
                <w:rFonts w:eastAsia="Wingdings" w:cs="Wingdings" w:ascii="Wingdings" w:hAnsi="Wingdings"/>
                <w:kern w:val="2"/>
                <w:sz w:val="15"/>
                <w:szCs w:val="15"/>
                <w:lang w:val="gl-ES" w:eastAsia="en-US" w:bidi="ar-SA"/>
              </w:rPr>
              <w:sym w:font="Wingdings" w:char="f0a8"/>
            </w:r>
            <w:r>
              <w:rPr>
                <w:rFonts w:eastAsia="Myriad Pro" w:cs="Myriad Pro" w:ascii="Myriad Pro" w:hAnsi="Myriad Pro"/>
                <w:kern w:val="2"/>
                <w:sz w:val="15"/>
                <w:szCs w:val="15"/>
                <w:lang w:val="gl-ES" w:eastAsia="en-US" w:bidi="ar-SA"/>
              </w:rPr>
              <w:t xml:space="preserve"> </w:t>
            </w:r>
            <w:r>
              <w:rPr>
                <w:rFonts w:eastAsia="Myriad Pro" w:cs="Myriad Pro" w:ascii="Myriad Pro" w:hAnsi="Myriad Pro"/>
                <w:kern w:val="2"/>
                <w:sz w:val="15"/>
                <w:szCs w:val="15"/>
                <w:lang w:eastAsia="en-US" w:bidi="ar-SA"/>
              </w:rPr>
              <w:t>Cojón de Fraile</w:t>
            </w:r>
          </w:p>
          <w:p>
            <w:pPr>
              <w:pStyle w:val="Normal"/>
              <w:widowControl/>
              <w:spacing w:lineRule="auto" w:line="360"/>
              <w:jc w:val="both"/>
              <w:rPr>
                <w:sz w:val="15"/>
                <w:szCs w:val="15"/>
              </w:rPr>
            </w:pPr>
            <w:r>
              <w:rPr>
                <w:rFonts w:eastAsia="Wingdings" w:cs="Wingdings" w:ascii="Wingdings" w:hAnsi="Wingdings"/>
                <w:kern w:val="2"/>
                <w:sz w:val="15"/>
                <w:szCs w:val="15"/>
                <w:lang w:val="gl-ES" w:eastAsia="en-US" w:bidi="ar-SA"/>
              </w:rPr>
              <w:sym w:font="Wingdings" w:char="f0a8"/>
            </w:r>
            <w:r>
              <w:rPr>
                <w:rFonts w:eastAsia="Myriad Pro" w:cs="Myriad Pro" w:ascii="Myriad Pro" w:hAnsi="Myriad Pro"/>
                <w:kern w:val="2"/>
                <w:sz w:val="15"/>
                <w:szCs w:val="15"/>
                <w:lang w:val="gl-ES" w:eastAsia="en-US" w:bidi="ar-SA"/>
              </w:rPr>
              <w:t xml:space="preserve"> </w:t>
            </w:r>
            <w:r>
              <w:rPr>
                <w:rFonts w:eastAsia="Myriad Pro" w:cs="Myriad Pro" w:ascii="Myriad Pro" w:hAnsi="Myriad Pro"/>
                <w:kern w:val="2"/>
                <w:sz w:val="15"/>
                <w:szCs w:val="15"/>
                <w:lang w:eastAsia="en-US" w:bidi="ar-SA"/>
              </w:rPr>
              <w:t>Arillo</w:t>
            </w:r>
          </w:p>
        </w:tc>
      </w:tr>
      <w:tr>
        <w:trPr/>
        <w:tc>
          <w:tcPr>
            <w:tcW w:w="2801" w:type="dxa"/>
            <w:tcBorders>
              <w:top w:val="single" w:sz="4" w:space="0" w:color="000000"/>
              <w:left w:val="single" w:sz="4" w:space="0" w:color="000000"/>
              <w:bottom w:val="single" w:sz="4" w:space="0" w:color="000000"/>
              <w:right w:val="single" w:sz="4" w:space="0" w:color="000000"/>
            </w:tcBorders>
            <w:shd w:color="auto" w:fill="FFFFFF" w:val="clear"/>
          </w:tcPr>
          <w:p>
            <w:pPr>
              <w:pStyle w:val="Normal"/>
              <w:widowControl/>
              <w:snapToGrid w:val="false"/>
              <w:spacing w:lineRule="auto" w:line="360"/>
              <w:jc w:val="both"/>
              <w:rPr/>
            </w:pPr>
            <w:r>
              <w:rPr/>
            </w:r>
            <w:bookmarkStart w:id="5" w:name="_Hlk201840103"/>
            <w:bookmarkStart w:id="6" w:name="_Hlk201840103"/>
            <w:bookmarkEnd w:id="6"/>
          </w:p>
        </w:tc>
        <w:tc>
          <w:tcPr>
            <w:tcW w:w="220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snapToGrid w:val="false"/>
              <w:spacing w:lineRule="auto" w:line="360"/>
              <w:jc w:val="both"/>
              <w:rPr>
                <w:rFonts w:ascii="Myriad Pro" w:hAnsi="Myriad Pro" w:eastAsia="Calibri" w:cs="Myriad Pro"/>
                <w:kern w:val="2"/>
                <w:sz w:val="15"/>
                <w:szCs w:val="15"/>
                <w:lang w:eastAsia="ar-SA" w:bidi="ar-SA"/>
              </w:rPr>
            </w:pPr>
            <w:r>
              <w:rPr>
                <w:rFonts w:eastAsia="Calibri" w:cs="Myriad Pro" w:ascii="Myriad Pro" w:hAnsi="Myriad Pro"/>
                <w:kern w:val="2"/>
                <w:sz w:val="15"/>
                <w:szCs w:val="15"/>
                <w:lang w:eastAsia="ar-SA" w:bidi="ar-SA"/>
              </w:rPr>
            </w:r>
          </w:p>
        </w:tc>
        <w:tc>
          <w:tcPr>
            <w:tcW w:w="202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spacing w:lineRule="auto" w:line="360"/>
              <w:rPr>
                <w:rFonts w:ascii="Myriad Pro" w:hAnsi="Myriad Pro" w:eastAsia="Myriad Pro" w:cs="Myriad Pro"/>
                <w:kern w:val="2"/>
                <w:sz w:val="15"/>
                <w:szCs w:val="15"/>
                <w:lang w:eastAsia="en-US" w:bidi="ar-SA"/>
              </w:rPr>
            </w:pPr>
            <w:r>
              <w:rPr>
                <w:rFonts w:eastAsia="Wingdings" w:cs="Wingdings" w:ascii="Wingdings" w:hAnsi="Wingdings"/>
                <w:kern w:val="2"/>
                <w:sz w:val="15"/>
                <w:szCs w:val="15"/>
                <w:lang w:val="gl-ES" w:eastAsia="en-US" w:bidi="ar-SA"/>
              </w:rPr>
              <w:sym w:font="Wingdings" w:char="f0a8"/>
            </w:r>
            <w:r>
              <w:rPr>
                <w:rFonts w:eastAsia="Myriad Pro" w:cs="Myriad Pro" w:ascii="Myriad Pro" w:hAnsi="Myriad Pro"/>
                <w:kern w:val="2"/>
                <w:sz w:val="15"/>
                <w:szCs w:val="15"/>
                <w:lang w:eastAsia="en-US" w:bidi="ar-SA"/>
              </w:rPr>
              <w:t xml:space="preserve"> </w:t>
            </w:r>
            <w:r>
              <w:rPr>
                <w:rFonts w:eastAsia="Calibri" w:cs="Myriad Pro" w:ascii="Myriad Pro" w:hAnsi="Myriad Pro"/>
                <w:kern w:val="2"/>
                <w:sz w:val="15"/>
                <w:szCs w:val="15"/>
                <w:lang w:eastAsia="en-US" w:bidi="ar-SA"/>
              </w:rPr>
              <w:t>Ojo Negro</w:t>
            </w:r>
          </w:p>
          <w:p>
            <w:pPr>
              <w:pStyle w:val="Normal"/>
              <w:widowControl/>
              <w:spacing w:lineRule="auto" w:line="360"/>
              <w:rPr>
                <w:rFonts w:ascii="Myriad Pro" w:hAnsi="Myriad Pro" w:eastAsia="Myriad Pro" w:cs="Myriad Pro"/>
                <w:kern w:val="2"/>
                <w:sz w:val="15"/>
                <w:szCs w:val="15"/>
                <w:lang w:eastAsia="en-US" w:bidi="ar-SA"/>
              </w:rPr>
            </w:pPr>
            <w:r>
              <w:rPr>
                <w:rFonts w:eastAsia="Wingdings" w:cs="Wingdings" w:ascii="Wingdings" w:hAnsi="Wingdings"/>
                <w:kern w:val="2"/>
                <w:sz w:val="15"/>
                <w:szCs w:val="15"/>
                <w:lang w:val="gl-ES" w:eastAsia="en-US" w:bidi="ar-SA"/>
              </w:rPr>
              <w:sym w:font="Wingdings" w:char="f0a8"/>
            </w:r>
            <w:r>
              <w:rPr>
                <w:rFonts w:eastAsia="Myriad Pro" w:cs="Myriad Pro" w:ascii="Myriad Pro" w:hAnsi="Myriad Pro"/>
                <w:kern w:val="2"/>
                <w:sz w:val="15"/>
                <w:szCs w:val="15"/>
                <w:lang w:val="gl-ES" w:eastAsia="en-US" w:bidi="ar-SA"/>
              </w:rPr>
              <w:t xml:space="preserve"> </w:t>
            </w:r>
            <w:r>
              <w:rPr>
                <w:rFonts w:eastAsia="Calibri" w:cs="Myriad Pro" w:ascii="Myriad Pro" w:hAnsi="Myriad Pro"/>
                <w:kern w:val="2"/>
                <w:sz w:val="15"/>
                <w:szCs w:val="15"/>
                <w:lang w:eastAsia="en-US" w:bidi="ar-SA"/>
              </w:rPr>
              <w:t>Príncipe</w:t>
            </w:r>
          </w:p>
          <w:p>
            <w:pPr>
              <w:pStyle w:val="Normal"/>
              <w:widowControl/>
              <w:spacing w:lineRule="auto" w:line="360"/>
              <w:rPr>
                <w:rFonts w:ascii="Myriad Pro" w:hAnsi="Myriad Pro" w:eastAsia="Myriad Pro" w:cs="Myriad Pro"/>
                <w:kern w:val="2"/>
                <w:sz w:val="15"/>
                <w:szCs w:val="15"/>
                <w:lang w:eastAsia="en-US" w:bidi="ar-SA"/>
              </w:rPr>
            </w:pPr>
            <w:r>
              <w:rPr>
                <w:rFonts w:eastAsia="Wingdings" w:cs="Wingdings" w:ascii="Wingdings" w:hAnsi="Wingdings"/>
                <w:kern w:val="2"/>
                <w:sz w:val="15"/>
                <w:szCs w:val="15"/>
                <w:lang w:val="gl-ES" w:eastAsia="en-US" w:bidi="ar-SA"/>
              </w:rPr>
              <w:sym w:font="Wingdings" w:char="f0a8"/>
            </w:r>
            <w:r>
              <w:rPr>
                <w:rFonts w:eastAsia="Myriad Pro" w:cs="Myriad Pro" w:ascii="Myriad Pro" w:hAnsi="Myriad Pro"/>
                <w:kern w:val="2"/>
                <w:sz w:val="15"/>
                <w:szCs w:val="15"/>
                <w:lang w:val="gl-ES" w:eastAsia="en-US" w:bidi="ar-SA"/>
              </w:rPr>
              <w:t xml:space="preserve"> </w:t>
            </w:r>
            <w:r>
              <w:rPr>
                <w:rFonts w:eastAsia="Calibri" w:cs="Myriad Pro" w:ascii="Myriad Pro" w:hAnsi="Myriad Pro"/>
                <w:kern w:val="2"/>
                <w:sz w:val="15"/>
                <w:szCs w:val="15"/>
                <w:lang w:eastAsia="en-US" w:bidi="ar-SA"/>
              </w:rPr>
              <w:t>Roxelia</w:t>
            </w:r>
          </w:p>
          <w:p>
            <w:pPr>
              <w:pStyle w:val="Normal"/>
              <w:widowControl/>
              <w:spacing w:lineRule="auto" w:line="360"/>
              <w:rPr>
                <w:rFonts w:ascii="Myriad Pro" w:hAnsi="Myriad Pro" w:eastAsia="Myriad Pro" w:cs="Myriad Pro"/>
                <w:kern w:val="2"/>
                <w:sz w:val="15"/>
                <w:szCs w:val="15"/>
                <w:lang w:eastAsia="en-US" w:bidi="ar-SA"/>
              </w:rPr>
            </w:pPr>
            <w:r>
              <w:rPr>
                <w:rFonts w:eastAsia="Wingdings" w:cs="Wingdings" w:ascii="Wingdings" w:hAnsi="Wingdings"/>
                <w:kern w:val="2"/>
                <w:sz w:val="15"/>
                <w:szCs w:val="15"/>
                <w:lang w:val="gl-ES" w:eastAsia="en-US" w:bidi="ar-SA"/>
              </w:rPr>
              <w:sym w:font="Wingdings" w:char="f0a8"/>
            </w:r>
            <w:r>
              <w:rPr>
                <w:rFonts w:eastAsia="Myriad Pro" w:cs="Myriad Pro" w:ascii="Myriad Pro" w:hAnsi="Myriad Pro"/>
                <w:kern w:val="2"/>
                <w:sz w:val="15"/>
                <w:szCs w:val="15"/>
                <w:lang w:val="gl-ES" w:eastAsia="en-US" w:bidi="ar-SA"/>
              </w:rPr>
              <w:t xml:space="preserve"> </w:t>
            </w:r>
            <w:r>
              <w:rPr>
                <w:rFonts w:eastAsia="Calibri" w:cs="Myriad Pro" w:ascii="Myriad Pro" w:hAnsi="Myriad Pro"/>
                <w:kern w:val="2"/>
                <w:sz w:val="15"/>
                <w:szCs w:val="15"/>
                <w:lang w:eastAsia="en-US" w:bidi="ar-SA"/>
              </w:rPr>
              <w:t>De la Siega</w:t>
            </w:r>
          </w:p>
          <w:p>
            <w:pPr>
              <w:pStyle w:val="Normal"/>
              <w:widowControl/>
              <w:spacing w:lineRule="auto" w:line="360"/>
              <w:jc w:val="both"/>
              <w:rPr>
                <w:sz w:val="15"/>
                <w:szCs w:val="15"/>
              </w:rPr>
            </w:pPr>
            <w:r>
              <w:rPr>
                <w:rFonts w:eastAsia="Wingdings" w:cs="Wingdings" w:ascii="Wingdings" w:hAnsi="Wingdings"/>
                <w:kern w:val="2"/>
                <w:sz w:val="15"/>
                <w:szCs w:val="15"/>
                <w:lang w:val="gl-ES" w:eastAsia="en-US" w:bidi="ar-SA"/>
              </w:rPr>
              <w:sym w:font="Wingdings" w:char="f0a8"/>
            </w:r>
            <w:r>
              <w:rPr>
                <w:rFonts w:eastAsia="Myriad Pro" w:cs="Myriad Pro" w:ascii="Myriad Pro" w:hAnsi="Myriad Pro"/>
                <w:kern w:val="2"/>
                <w:sz w:val="15"/>
                <w:szCs w:val="15"/>
                <w:lang w:val="gl-ES" w:eastAsia="en-US" w:bidi="ar-SA"/>
              </w:rPr>
              <w:t xml:space="preserve"> </w:t>
            </w:r>
            <w:r>
              <w:rPr>
                <w:rFonts w:eastAsia="Calibri" w:cs="Myriad Pro" w:ascii="Myriad Pro" w:hAnsi="Myriad Pro"/>
                <w:kern w:val="2"/>
                <w:sz w:val="15"/>
                <w:szCs w:val="15"/>
                <w:lang w:eastAsia="en-US" w:bidi="ar-SA"/>
              </w:rPr>
              <w:t>Reineta de San Benedicto</w:t>
            </w:r>
          </w:p>
        </w:tc>
        <w:tc>
          <w:tcPr>
            <w:tcW w:w="184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snapToGrid w:val="false"/>
              <w:spacing w:lineRule="auto" w:line="360"/>
              <w:rPr>
                <w:rFonts w:ascii="Myriad Pro" w:hAnsi="Myriad Pro" w:eastAsia="Calibri" w:cs="Myriad Pro"/>
                <w:kern w:val="2"/>
                <w:sz w:val="15"/>
                <w:szCs w:val="15"/>
                <w:lang w:eastAsia="en-US" w:bidi="ar-SA"/>
              </w:rPr>
            </w:pPr>
            <w:r>
              <w:rPr>
                <w:rFonts w:eastAsia="Calibri" w:cs="Myriad Pro" w:ascii="Myriad Pro" w:hAnsi="Myriad Pro"/>
                <w:kern w:val="2"/>
                <w:sz w:val="15"/>
                <w:szCs w:val="15"/>
                <w:lang w:eastAsia="en-US" w:bidi="ar-SA"/>
              </w:rPr>
            </w:r>
          </w:p>
          <w:p>
            <w:pPr>
              <w:pStyle w:val="Normal"/>
              <w:widowControl/>
              <w:spacing w:lineRule="auto" w:line="360"/>
              <w:rPr>
                <w:rFonts w:ascii="Myriad Pro" w:hAnsi="Myriad Pro" w:eastAsia="Calibri" w:cs="Myriad Pro"/>
                <w:kern w:val="2"/>
                <w:sz w:val="15"/>
                <w:szCs w:val="15"/>
                <w:lang w:eastAsia="en-US" w:bidi="ar-SA"/>
              </w:rPr>
            </w:pPr>
            <w:r>
              <w:rPr>
                <w:rFonts w:eastAsia="Calibri" w:cs="Myriad Pro" w:ascii="Myriad Pro" w:hAnsi="Myriad Pro"/>
                <w:kern w:val="2"/>
                <w:sz w:val="15"/>
                <w:szCs w:val="15"/>
                <w:lang w:eastAsia="en-US" w:bidi="ar-SA"/>
              </w:rPr>
            </w:r>
          </w:p>
          <w:p>
            <w:pPr>
              <w:pStyle w:val="Normal"/>
              <w:widowControl/>
              <w:spacing w:lineRule="auto" w:line="360"/>
              <w:rPr>
                <w:rFonts w:ascii="Myriad Pro" w:hAnsi="Myriad Pro" w:eastAsia="Myriad Pro" w:cs="Myriad Pro"/>
                <w:kern w:val="2"/>
                <w:sz w:val="15"/>
                <w:szCs w:val="15"/>
                <w:lang w:eastAsia="en-US" w:bidi="ar-SA"/>
              </w:rPr>
            </w:pPr>
            <w:r>
              <w:rPr>
                <w:rFonts w:eastAsia="Wingdings" w:cs="Wingdings" w:ascii="Wingdings" w:hAnsi="Wingdings"/>
                <w:kern w:val="2"/>
                <w:sz w:val="15"/>
                <w:szCs w:val="15"/>
                <w:lang w:val="gl-ES" w:eastAsia="en-US" w:bidi="ar-SA"/>
              </w:rPr>
              <w:sym w:font="Wingdings" w:char="f0a8"/>
            </w:r>
            <w:r>
              <w:rPr>
                <w:rFonts w:eastAsia="Myriad Pro" w:cs="Myriad Pro" w:ascii="Myriad Pro" w:hAnsi="Myriad Pro"/>
                <w:kern w:val="2"/>
                <w:sz w:val="15"/>
                <w:szCs w:val="15"/>
                <w:lang w:val="gl-ES" w:eastAsia="en-US" w:bidi="ar-SA"/>
              </w:rPr>
              <w:t xml:space="preserve"> </w:t>
            </w:r>
            <w:r>
              <w:rPr>
                <w:rFonts w:eastAsia="Myriad Pro" w:cs="Myriad Pro" w:ascii="Myriad Pro" w:hAnsi="Myriad Pro"/>
                <w:kern w:val="2"/>
                <w:sz w:val="15"/>
                <w:szCs w:val="15"/>
                <w:lang w:eastAsia="en-US" w:bidi="ar-SA"/>
              </w:rPr>
              <w:t>Cojón de Fraile</w:t>
            </w:r>
          </w:p>
          <w:p>
            <w:pPr>
              <w:pStyle w:val="Normal"/>
              <w:widowControl/>
              <w:spacing w:lineRule="auto" w:line="360"/>
              <w:jc w:val="both"/>
              <w:rPr>
                <w:sz w:val="15"/>
                <w:szCs w:val="15"/>
              </w:rPr>
            </w:pPr>
            <w:r>
              <w:rPr>
                <w:rFonts w:eastAsia="Wingdings" w:cs="Wingdings" w:ascii="Wingdings" w:hAnsi="Wingdings"/>
                <w:kern w:val="2"/>
                <w:sz w:val="15"/>
                <w:szCs w:val="15"/>
                <w:lang w:val="gl-ES" w:eastAsia="en-US" w:bidi="ar-SA"/>
              </w:rPr>
              <w:sym w:font="Wingdings" w:char="f0a8"/>
            </w:r>
            <w:r>
              <w:rPr>
                <w:rFonts w:eastAsia="Myriad Pro" w:cs="Myriad Pro" w:ascii="Myriad Pro" w:hAnsi="Myriad Pro"/>
                <w:kern w:val="2"/>
                <w:sz w:val="15"/>
                <w:szCs w:val="15"/>
                <w:lang w:val="gl-ES" w:eastAsia="en-US" w:bidi="ar-SA"/>
              </w:rPr>
              <w:t xml:space="preserve"> </w:t>
            </w:r>
            <w:r>
              <w:rPr>
                <w:rFonts w:eastAsia="Myriad Pro" w:cs="Myriad Pro" w:ascii="Myriad Pro" w:hAnsi="Myriad Pro"/>
                <w:kern w:val="2"/>
                <w:sz w:val="15"/>
                <w:szCs w:val="15"/>
                <w:lang w:eastAsia="en-US" w:bidi="ar-SA"/>
              </w:rPr>
              <w:t>Arillo</w:t>
            </w:r>
          </w:p>
        </w:tc>
      </w:tr>
      <w:tr>
        <w:trPr/>
        <w:tc>
          <w:tcPr>
            <w:tcW w:w="2801" w:type="dxa"/>
            <w:tcBorders>
              <w:top w:val="single" w:sz="4" w:space="0" w:color="000000"/>
              <w:left w:val="single" w:sz="4" w:space="0" w:color="000000"/>
              <w:bottom w:val="single" w:sz="4" w:space="0" w:color="000000"/>
              <w:right w:val="single" w:sz="4" w:space="0" w:color="000000"/>
            </w:tcBorders>
            <w:shd w:color="auto" w:fill="FFFFFF" w:val="clear"/>
          </w:tcPr>
          <w:p>
            <w:pPr>
              <w:pStyle w:val="Normal"/>
              <w:widowControl/>
              <w:snapToGrid w:val="false"/>
              <w:spacing w:lineRule="auto" w:line="360"/>
              <w:jc w:val="both"/>
              <w:rPr>
                <w:rFonts w:ascii="Myriad Pro" w:hAnsi="Myriad Pro" w:eastAsia="Calibri" w:cs="Myriad Pro"/>
                <w:kern w:val="2"/>
                <w:sz w:val="16"/>
                <w:szCs w:val="16"/>
                <w:lang w:eastAsia="ar-SA" w:bidi="ar-SA"/>
              </w:rPr>
            </w:pPr>
            <w:r>
              <w:rPr>
                <w:rFonts w:eastAsia="Calibri" w:cs="Myriad Pro" w:ascii="Myriad Pro" w:hAnsi="Myriad Pro"/>
                <w:kern w:val="2"/>
                <w:sz w:val="16"/>
                <w:szCs w:val="16"/>
                <w:lang w:eastAsia="ar-SA" w:bidi="ar-SA"/>
              </w:rPr>
            </w:r>
          </w:p>
        </w:tc>
        <w:tc>
          <w:tcPr>
            <w:tcW w:w="220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snapToGrid w:val="false"/>
              <w:spacing w:lineRule="auto" w:line="360"/>
              <w:jc w:val="both"/>
              <w:rPr>
                <w:rFonts w:ascii="Myriad Pro" w:hAnsi="Myriad Pro" w:eastAsia="Calibri" w:cs="Myriad Pro"/>
                <w:kern w:val="2"/>
                <w:sz w:val="15"/>
                <w:szCs w:val="15"/>
                <w:lang w:eastAsia="ar-SA" w:bidi="ar-SA"/>
              </w:rPr>
            </w:pPr>
            <w:r>
              <w:rPr>
                <w:rFonts w:eastAsia="Calibri" w:cs="Myriad Pro" w:ascii="Myriad Pro" w:hAnsi="Myriad Pro"/>
                <w:kern w:val="2"/>
                <w:sz w:val="15"/>
                <w:szCs w:val="15"/>
                <w:lang w:eastAsia="ar-SA" w:bidi="ar-SA"/>
              </w:rPr>
            </w:r>
          </w:p>
        </w:tc>
        <w:tc>
          <w:tcPr>
            <w:tcW w:w="202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spacing w:lineRule="auto" w:line="360"/>
              <w:rPr>
                <w:rFonts w:ascii="Myriad Pro" w:hAnsi="Myriad Pro" w:eastAsia="Myriad Pro" w:cs="Myriad Pro"/>
                <w:kern w:val="2"/>
                <w:sz w:val="15"/>
                <w:szCs w:val="15"/>
                <w:lang w:eastAsia="en-US" w:bidi="ar-SA"/>
              </w:rPr>
            </w:pPr>
            <w:r>
              <w:rPr>
                <w:rFonts w:eastAsia="Wingdings" w:cs="Wingdings" w:ascii="Wingdings" w:hAnsi="Wingdings"/>
                <w:kern w:val="2"/>
                <w:sz w:val="15"/>
                <w:szCs w:val="15"/>
                <w:lang w:val="gl-ES" w:eastAsia="en-US" w:bidi="ar-SA"/>
              </w:rPr>
              <w:sym w:font="Wingdings" w:char="f0a8"/>
            </w:r>
            <w:r>
              <w:rPr>
                <w:rFonts w:eastAsia="Myriad Pro" w:cs="Myriad Pro" w:ascii="Myriad Pro" w:hAnsi="Myriad Pro"/>
                <w:kern w:val="2"/>
                <w:sz w:val="15"/>
                <w:szCs w:val="15"/>
                <w:lang w:eastAsia="en-US" w:bidi="ar-SA"/>
              </w:rPr>
              <w:t xml:space="preserve"> </w:t>
            </w:r>
            <w:r>
              <w:rPr>
                <w:rFonts w:eastAsia="Calibri" w:cs="Myriad Pro" w:ascii="Myriad Pro" w:hAnsi="Myriad Pro"/>
                <w:kern w:val="2"/>
                <w:sz w:val="15"/>
                <w:szCs w:val="15"/>
                <w:lang w:eastAsia="en-US" w:bidi="ar-SA"/>
              </w:rPr>
              <w:t>Ojo Negro</w:t>
            </w:r>
          </w:p>
          <w:p>
            <w:pPr>
              <w:pStyle w:val="Normal"/>
              <w:widowControl/>
              <w:spacing w:lineRule="auto" w:line="360"/>
              <w:rPr>
                <w:rFonts w:ascii="Myriad Pro" w:hAnsi="Myriad Pro" w:eastAsia="Myriad Pro" w:cs="Myriad Pro"/>
                <w:kern w:val="2"/>
                <w:sz w:val="15"/>
                <w:szCs w:val="15"/>
                <w:lang w:eastAsia="en-US" w:bidi="ar-SA"/>
              </w:rPr>
            </w:pPr>
            <w:r>
              <w:rPr>
                <w:rFonts w:eastAsia="Wingdings" w:cs="Wingdings" w:ascii="Wingdings" w:hAnsi="Wingdings"/>
                <w:kern w:val="2"/>
                <w:sz w:val="15"/>
                <w:szCs w:val="15"/>
                <w:lang w:val="gl-ES" w:eastAsia="en-US" w:bidi="ar-SA"/>
              </w:rPr>
              <w:sym w:font="Wingdings" w:char="f0a8"/>
            </w:r>
            <w:r>
              <w:rPr>
                <w:rFonts w:eastAsia="Myriad Pro" w:cs="Myriad Pro" w:ascii="Myriad Pro" w:hAnsi="Myriad Pro"/>
                <w:kern w:val="2"/>
                <w:sz w:val="15"/>
                <w:szCs w:val="15"/>
                <w:lang w:val="gl-ES" w:eastAsia="en-US" w:bidi="ar-SA"/>
              </w:rPr>
              <w:t xml:space="preserve"> </w:t>
            </w:r>
            <w:r>
              <w:rPr>
                <w:rFonts w:eastAsia="Calibri" w:cs="Myriad Pro" w:ascii="Myriad Pro" w:hAnsi="Myriad Pro"/>
                <w:kern w:val="2"/>
                <w:sz w:val="15"/>
                <w:szCs w:val="15"/>
                <w:lang w:eastAsia="en-US" w:bidi="ar-SA"/>
              </w:rPr>
              <w:t>Príncipe</w:t>
            </w:r>
          </w:p>
          <w:p>
            <w:pPr>
              <w:pStyle w:val="Normal"/>
              <w:widowControl/>
              <w:spacing w:lineRule="auto" w:line="360"/>
              <w:rPr>
                <w:rFonts w:ascii="Myriad Pro" w:hAnsi="Myriad Pro" w:eastAsia="Myriad Pro" w:cs="Myriad Pro"/>
                <w:kern w:val="2"/>
                <w:sz w:val="15"/>
                <w:szCs w:val="15"/>
                <w:lang w:eastAsia="en-US" w:bidi="ar-SA"/>
              </w:rPr>
            </w:pPr>
            <w:r>
              <w:rPr>
                <w:rFonts w:eastAsia="Wingdings" w:cs="Wingdings" w:ascii="Wingdings" w:hAnsi="Wingdings"/>
                <w:kern w:val="2"/>
                <w:sz w:val="15"/>
                <w:szCs w:val="15"/>
                <w:lang w:val="gl-ES" w:eastAsia="en-US" w:bidi="ar-SA"/>
              </w:rPr>
              <w:sym w:font="Wingdings" w:char="f0a8"/>
            </w:r>
            <w:r>
              <w:rPr>
                <w:rFonts w:eastAsia="Myriad Pro" w:cs="Myriad Pro" w:ascii="Myriad Pro" w:hAnsi="Myriad Pro"/>
                <w:kern w:val="2"/>
                <w:sz w:val="15"/>
                <w:szCs w:val="15"/>
                <w:lang w:val="gl-ES" w:eastAsia="en-US" w:bidi="ar-SA"/>
              </w:rPr>
              <w:t xml:space="preserve"> </w:t>
            </w:r>
            <w:r>
              <w:rPr>
                <w:rFonts w:eastAsia="Calibri" w:cs="Myriad Pro" w:ascii="Myriad Pro" w:hAnsi="Myriad Pro"/>
                <w:kern w:val="2"/>
                <w:sz w:val="15"/>
                <w:szCs w:val="15"/>
                <w:lang w:eastAsia="en-US" w:bidi="ar-SA"/>
              </w:rPr>
              <w:t>Roxelia</w:t>
            </w:r>
          </w:p>
          <w:p>
            <w:pPr>
              <w:pStyle w:val="Normal"/>
              <w:widowControl/>
              <w:spacing w:lineRule="auto" w:line="360"/>
              <w:rPr>
                <w:rFonts w:ascii="Myriad Pro" w:hAnsi="Myriad Pro" w:eastAsia="Myriad Pro" w:cs="Myriad Pro"/>
                <w:kern w:val="2"/>
                <w:sz w:val="15"/>
                <w:szCs w:val="15"/>
                <w:lang w:eastAsia="en-US" w:bidi="ar-SA"/>
              </w:rPr>
            </w:pPr>
            <w:r>
              <w:rPr>
                <w:rFonts w:eastAsia="Wingdings" w:cs="Wingdings" w:ascii="Wingdings" w:hAnsi="Wingdings"/>
                <w:kern w:val="2"/>
                <w:sz w:val="15"/>
                <w:szCs w:val="15"/>
                <w:lang w:val="gl-ES" w:eastAsia="en-US" w:bidi="ar-SA"/>
              </w:rPr>
              <w:sym w:font="Wingdings" w:char="f0a8"/>
            </w:r>
            <w:r>
              <w:rPr>
                <w:rFonts w:eastAsia="Myriad Pro" w:cs="Myriad Pro" w:ascii="Myriad Pro" w:hAnsi="Myriad Pro"/>
                <w:kern w:val="2"/>
                <w:sz w:val="15"/>
                <w:szCs w:val="15"/>
                <w:lang w:val="gl-ES" w:eastAsia="en-US" w:bidi="ar-SA"/>
              </w:rPr>
              <w:t xml:space="preserve"> </w:t>
            </w:r>
            <w:r>
              <w:rPr>
                <w:rFonts w:eastAsia="Calibri" w:cs="Myriad Pro" w:ascii="Myriad Pro" w:hAnsi="Myriad Pro"/>
                <w:kern w:val="2"/>
                <w:sz w:val="15"/>
                <w:szCs w:val="15"/>
                <w:lang w:eastAsia="en-US" w:bidi="ar-SA"/>
              </w:rPr>
              <w:t>De la Siega</w:t>
            </w:r>
          </w:p>
          <w:p>
            <w:pPr>
              <w:pStyle w:val="Normal"/>
              <w:widowControl/>
              <w:spacing w:lineRule="auto" w:line="360"/>
              <w:jc w:val="both"/>
              <w:rPr>
                <w:sz w:val="15"/>
                <w:szCs w:val="15"/>
              </w:rPr>
            </w:pPr>
            <w:r>
              <w:rPr>
                <w:rFonts w:eastAsia="Wingdings" w:cs="Wingdings" w:ascii="Wingdings" w:hAnsi="Wingdings"/>
                <w:kern w:val="2"/>
                <w:sz w:val="15"/>
                <w:szCs w:val="15"/>
                <w:lang w:val="gl-ES" w:eastAsia="en-US" w:bidi="ar-SA"/>
              </w:rPr>
              <w:sym w:font="Wingdings" w:char="f0a8"/>
            </w:r>
            <w:r>
              <w:rPr>
                <w:rFonts w:eastAsia="Myriad Pro" w:cs="Myriad Pro" w:ascii="Myriad Pro" w:hAnsi="Myriad Pro"/>
                <w:kern w:val="2"/>
                <w:sz w:val="15"/>
                <w:szCs w:val="15"/>
                <w:lang w:val="gl-ES" w:eastAsia="en-US" w:bidi="ar-SA"/>
              </w:rPr>
              <w:t xml:space="preserve"> </w:t>
            </w:r>
            <w:r>
              <w:rPr>
                <w:rFonts w:eastAsia="Calibri" w:cs="Myriad Pro" w:ascii="Myriad Pro" w:hAnsi="Myriad Pro"/>
                <w:kern w:val="2"/>
                <w:sz w:val="15"/>
                <w:szCs w:val="15"/>
                <w:lang w:eastAsia="en-US" w:bidi="ar-SA"/>
              </w:rPr>
              <w:t>Reineta de San Benedicto</w:t>
            </w:r>
          </w:p>
        </w:tc>
        <w:tc>
          <w:tcPr>
            <w:tcW w:w="184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snapToGrid w:val="false"/>
              <w:spacing w:lineRule="auto" w:line="360"/>
              <w:rPr>
                <w:rFonts w:ascii="Myriad Pro" w:hAnsi="Myriad Pro" w:eastAsia="Calibri" w:cs="Myriad Pro"/>
                <w:kern w:val="2"/>
                <w:sz w:val="15"/>
                <w:szCs w:val="15"/>
                <w:lang w:eastAsia="en-US" w:bidi="ar-SA"/>
              </w:rPr>
            </w:pPr>
            <w:r>
              <w:rPr>
                <w:rFonts w:eastAsia="Calibri" w:cs="Myriad Pro" w:ascii="Myriad Pro" w:hAnsi="Myriad Pro"/>
                <w:kern w:val="2"/>
                <w:sz w:val="15"/>
                <w:szCs w:val="15"/>
                <w:lang w:eastAsia="en-US" w:bidi="ar-SA"/>
              </w:rPr>
            </w:r>
          </w:p>
          <w:p>
            <w:pPr>
              <w:pStyle w:val="Normal"/>
              <w:widowControl/>
              <w:spacing w:lineRule="auto" w:line="360"/>
              <w:rPr>
                <w:rFonts w:ascii="Myriad Pro" w:hAnsi="Myriad Pro" w:eastAsia="Calibri" w:cs="Myriad Pro"/>
                <w:kern w:val="2"/>
                <w:sz w:val="15"/>
                <w:szCs w:val="15"/>
                <w:lang w:eastAsia="en-US" w:bidi="ar-SA"/>
              </w:rPr>
            </w:pPr>
            <w:r>
              <w:rPr>
                <w:rFonts w:eastAsia="Calibri" w:cs="Myriad Pro" w:ascii="Myriad Pro" w:hAnsi="Myriad Pro"/>
                <w:kern w:val="2"/>
                <w:sz w:val="15"/>
                <w:szCs w:val="15"/>
                <w:lang w:eastAsia="en-US" w:bidi="ar-SA"/>
              </w:rPr>
            </w:r>
          </w:p>
          <w:p>
            <w:pPr>
              <w:pStyle w:val="Normal"/>
              <w:widowControl/>
              <w:spacing w:lineRule="auto" w:line="360"/>
              <w:rPr>
                <w:rFonts w:ascii="Myriad Pro" w:hAnsi="Myriad Pro" w:eastAsia="Myriad Pro" w:cs="Myriad Pro"/>
                <w:kern w:val="2"/>
                <w:sz w:val="15"/>
                <w:szCs w:val="15"/>
                <w:lang w:eastAsia="en-US" w:bidi="ar-SA"/>
              </w:rPr>
            </w:pPr>
            <w:r>
              <w:rPr>
                <w:rFonts w:eastAsia="Wingdings" w:cs="Wingdings" w:ascii="Wingdings" w:hAnsi="Wingdings"/>
                <w:kern w:val="2"/>
                <w:sz w:val="15"/>
                <w:szCs w:val="15"/>
                <w:lang w:val="gl-ES" w:eastAsia="en-US" w:bidi="ar-SA"/>
              </w:rPr>
              <w:sym w:font="Wingdings" w:char="f0a8"/>
            </w:r>
            <w:r>
              <w:rPr>
                <w:rFonts w:eastAsia="Myriad Pro" w:cs="Myriad Pro" w:ascii="Myriad Pro" w:hAnsi="Myriad Pro"/>
                <w:kern w:val="2"/>
                <w:sz w:val="15"/>
                <w:szCs w:val="15"/>
                <w:lang w:val="gl-ES" w:eastAsia="en-US" w:bidi="ar-SA"/>
              </w:rPr>
              <w:t xml:space="preserve"> </w:t>
            </w:r>
            <w:r>
              <w:rPr>
                <w:rFonts w:eastAsia="Myriad Pro" w:cs="Myriad Pro" w:ascii="Myriad Pro" w:hAnsi="Myriad Pro"/>
                <w:kern w:val="2"/>
                <w:sz w:val="15"/>
                <w:szCs w:val="15"/>
                <w:lang w:eastAsia="en-US" w:bidi="ar-SA"/>
              </w:rPr>
              <w:t>Cojón de Fraile</w:t>
            </w:r>
          </w:p>
          <w:p>
            <w:pPr>
              <w:pStyle w:val="Normal"/>
              <w:widowControl/>
              <w:spacing w:lineRule="auto" w:line="360"/>
              <w:jc w:val="both"/>
              <w:rPr>
                <w:sz w:val="15"/>
                <w:szCs w:val="15"/>
              </w:rPr>
            </w:pPr>
            <w:r>
              <w:rPr>
                <w:rFonts w:eastAsia="Wingdings" w:cs="Wingdings" w:ascii="Wingdings" w:hAnsi="Wingdings"/>
                <w:kern w:val="2"/>
                <w:sz w:val="15"/>
                <w:szCs w:val="15"/>
                <w:lang w:val="gl-ES" w:eastAsia="en-US" w:bidi="ar-SA"/>
              </w:rPr>
              <w:sym w:font="Wingdings" w:char="f0a8"/>
            </w:r>
            <w:r>
              <w:rPr>
                <w:rFonts w:eastAsia="Myriad Pro" w:cs="Myriad Pro" w:ascii="Myriad Pro" w:hAnsi="Myriad Pro"/>
                <w:kern w:val="2"/>
                <w:sz w:val="15"/>
                <w:szCs w:val="15"/>
                <w:lang w:val="gl-ES" w:eastAsia="en-US" w:bidi="ar-SA"/>
              </w:rPr>
              <w:t xml:space="preserve"> </w:t>
            </w:r>
            <w:r>
              <w:rPr>
                <w:rFonts w:eastAsia="Myriad Pro" w:cs="Myriad Pro" w:ascii="Myriad Pro" w:hAnsi="Myriad Pro"/>
                <w:kern w:val="2"/>
                <w:sz w:val="15"/>
                <w:szCs w:val="15"/>
                <w:lang w:eastAsia="en-US" w:bidi="ar-SA"/>
              </w:rPr>
              <w:t>Arillo</w:t>
            </w:r>
          </w:p>
        </w:tc>
      </w:tr>
    </w:tbl>
    <w:p>
      <w:pPr>
        <w:pStyle w:val="Normal"/>
        <w:widowControl/>
        <w:spacing w:lineRule="auto" w:line="252" w:before="0" w:after="160"/>
        <w:jc w:val="both"/>
        <w:rPr>
          <w:rFonts w:ascii="Myriad Pro" w:hAnsi="Myriad Pro" w:eastAsia="Calibri" w:cs="Myriad Pro"/>
          <w:kern w:val="2"/>
          <w:sz w:val="18"/>
          <w:szCs w:val="18"/>
          <w:lang w:eastAsia="ar-SA" w:bidi="ar-SA"/>
        </w:rPr>
      </w:pPr>
      <w:r>
        <w:rPr>
          <w:rFonts w:eastAsia="Calibri" w:cs="Myriad Pro" w:ascii="Myriad Pro" w:hAnsi="Myriad Pro"/>
          <w:kern w:val="2"/>
          <w:sz w:val="18"/>
          <w:szCs w:val="18"/>
          <w:lang w:eastAsia="ar-SA" w:bidi="ar-SA"/>
        </w:rPr>
      </w:r>
    </w:p>
    <w:p>
      <w:pPr>
        <w:pStyle w:val="Normal"/>
        <w:widowControl/>
        <w:spacing w:lineRule="auto" w:line="252" w:before="0" w:after="160"/>
        <w:jc w:val="both"/>
        <w:rPr>
          <w:rFonts w:ascii="Myriad Pro" w:hAnsi="Myriad Pro" w:eastAsia="Calibri" w:cs="Myriad Pro"/>
          <w:kern w:val="2"/>
          <w:sz w:val="18"/>
          <w:szCs w:val="18"/>
          <w:lang w:eastAsia="ar-SA" w:bidi="ar-SA"/>
        </w:rPr>
      </w:pPr>
      <w:r>
        <w:rPr>
          <w:rFonts w:eastAsia="Calibri" w:cs="Myriad Pro" w:ascii="Myriad Pro" w:hAnsi="Myriad Pro"/>
          <w:kern w:val="2"/>
          <w:sz w:val="18"/>
          <w:szCs w:val="18"/>
          <w:lang w:eastAsia="ar-SA" w:bidi="ar-SA"/>
        </w:rPr>
      </w:r>
    </w:p>
    <w:p>
      <w:pPr>
        <w:pStyle w:val="Normal"/>
        <w:widowControl/>
        <w:spacing w:lineRule="auto" w:line="252" w:before="0" w:after="160"/>
        <w:jc w:val="center"/>
        <w:rPr>
          <w:rFonts w:ascii="Myriad Pro" w:hAnsi="Myriad Pro" w:eastAsia="Calibri" w:cs="Myriad Pro"/>
          <w:b/>
          <w:bCs/>
          <w:kern w:val="2"/>
          <w:sz w:val="18"/>
          <w:szCs w:val="18"/>
          <w:lang w:eastAsia="en-US" w:bidi="ar-SA"/>
        </w:rPr>
      </w:pPr>
      <w:r>
        <w:rPr>
          <w:rFonts w:eastAsia="Calibri" w:cs="Myriad Pro" w:ascii="Myriad Pro" w:hAnsi="Myriad Pro"/>
          <w:b/>
          <w:bCs/>
          <w:kern w:val="2"/>
          <w:sz w:val="20"/>
          <w:szCs w:val="20"/>
          <w:lang w:eastAsia="ar-SA" w:bidi="ar-SA"/>
        </w:rPr>
        <w:t>ANEXO I (Continuación)</w:t>
      </w:r>
    </w:p>
    <w:tbl>
      <w:tblPr>
        <w:tblW w:w="9072" w:type="dxa"/>
        <w:jc w:val="left"/>
        <w:tblInd w:w="113" w:type="dxa"/>
        <w:tblLayout w:type="fixed"/>
        <w:tblCellMar>
          <w:top w:w="0" w:type="dxa"/>
          <w:left w:w="108" w:type="dxa"/>
          <w:bottom w:w="0" w:type="dxa"/>
          <w:right w:w="108" w:type="dxa"/>
        </w:tblCellMar>
        <w:tblLook w:firstRow="0" w:noVBand="0" w:lastRow="0" w:firstColumn="0" w:lastColumn="0" w:noHBand="0" w:val="0000"/>
      </w:tblPr>
      <w:tblGrid>
        <w:gridCol w:w="9072"/>
      </w:tblGrid>
      <w:tr>
        <w:trPr/>
        <w:tc>
          <w:tcPr>
            <w:tcW w:w="907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spacing w:lineRule="auto" w:line="252" w:before="120" w:after="160"/>
              <w:ind w:hanging="357" w:left="283"/>
              <w:jc w:val="both"/>
              <w:rPr>
                <w:rFonts w:ascii="Myriad Pro" w:hAnsi="Myriad Pro" w:eastAsia="Myriad Pro" w:cs="Myriad Pro"/>
                <w:sz w:val="16"/>
                <w:szCs w:val="16"/>
              </w:rPr>
            </w:pPr>
            <w:r>
              <w:rPr>
                <w:rFonts w:eastAsia="Calibri" w:cs="Myriad Pro" w:ascii="Myriad Pro" w:hAnsi="Myriad Pro"/>
                <w:b/>
                <w:bCs/>
                <w:kern w:val="2"/>
                <w:sz w:val="18"/>
                <w:szCs w:val="18"/>
                <w:lang w:eastAsia="en-US" w:bidi="ar-SA"/>
              </w:rPr>
              <w:t>DOCUMENTACIÓN QUE SE PRESENTA:</w:t>
            </w:r>
          </w:p>
          <w:p>
            <w:pPr>
              <w:pStyle w:val="Normal"/>
              <w:ind w:firstLine="143"/>
              <w:jc w:val="both"/>
              <w:rPr>
                <w:rFonts w:ascii="Myriad Pro" w:hAnsi="Myriad Pro" w:eastAsia="Myriad Pro" w:cs="Myriad Pro"/>
                <w:sz w:val="16"/>
                <w:szCs w:val="16"/>
              </w:rPr>
            </w:pPr>
            <w:r>
              <w:rPr>
                <w:rFonts w:eastAsia="Wingdings" w:cs="Wingdings" w:ascii="Wingdings" w:hAnsi="Wingdings"/>
                <w:sz w:val="16"/>
                <w:szCs w:val="16"/>
                <w:lang w:val="gl-ES"/>
              </w:rPr>
              <w:sym w:font="Wingdings" w:char="f0a8"/>
            </w:r>
            <w:r>
              <w:rPr>
                <w:rFonts w:eastAsia="Myriad Pro" w:cs="Myriad Pro" w:ascii="Myriad Pro" w:hAnsi="Myriad Pro"/>
                <w:sz w:val="16"/>
                <w:szCs w:val="16"/>
              </w:rPr>
              <w:t xml:space="preserve"> </w:t>
            </w:r>
            <w:r>
              <w:rPr>
                <w:rFonts w:cs="Myriad Pro" w:ascii="Myriad Pro" w:hAnsi="Myriad Pro"/>
                <w:sz w:val="16"/>
                <w:szCs w:val="16"/>
              </w:rPr>
              <w:t>Copia del NIF o documento de identidad de la persona interesada</w:t>
            </w:r>
          </w:p>
          <w:p>
            <w:pPr>
              <w:pStyle w:val="Normal"/>
              <w:ind w:firstLine="143"/>
              <w:jc w:val="both"/>
              <w:rPr>
                <w:rFonts w:ascii="Myriad Pro" w:hAnsi="Myriad Pro" w:eastAsia="Myriad Pro" w:cs="Myriad Pro"/>
                <w:sz w:val="16"/>
                <w:szCs w:val="16"/>
              </w:rPr>
            </w:pPr>
            <w:r>
              <w:rPr>
                <w:rFonts w:eastAsia="Wingdings" w:cs="Wingdings" w:ascii="Wingdings" w:hAnsi="Wingdings"/>
                <w:sz w:val="16"/>
                <w:szCs w:val="16"/>
                <w:lang w:val="gl-ES"/>
              </w:rPr>
              <w:sym w:font="Wingdings" w:char="f0a8"/>
            </w:r>
            <w:r>
              <w:rPr>
                <w:rFonts w:eastAsia="Myriad Pro" w:cs="Myriad Pro" w:ascii="Myriad Pro" w:hAnsi="Myriad Pro"/>
                <w:sz w:val="16"/>
                <w:szCs w:val="16"/>
              </w:rPr>
              <w:t xml:space="preserve"> </w:t>
            </w:r>
            <w:r>
              <w:rPr>
                <w:rFonts w:cs="Myriad Pro" w:ascii="Myriad Pro" w:hAnsi="Myriad Pro"/>
                <w:sz w:val="16"/>
                <w:szCs w:val="16"/>
              </w:rPr>
              <w:t>Declaración responsable (Anexo II)</w:t>
            </w:r>
          </w:p>
          <w:p>
            <w:pPr>
              <w:pStyle w:val="Normal"/>
              <w:ind w:firstLine="143"/>
              <w:jc w:val="both"/>
              <w:rPr>
                <w:rFonts w:ascii="Myriad Pro" w:hAnsi="Myriad Pro" w:eastAsia="Myriad Pro" w:cs="Myriad Pro"/>
                <w:sz w:val="16"/>
                <w:szCs w:val="16"/>
              </w:rPr>
            </w:pPr>
            <w:r>
              <w:rPr>
                <w:rFonts w:eastAsia="Wingdings" w:cs="Wingdings" w:ascii="Wingdings" w:hAnsi="Wingdings"/>
                <w:sz w:val="16"/>
                <w:szCs w:val="16"/>
                <w:lang w:val="gl-ES"/>
              </w:rPr>
              <w:sym w:font="Wingdings" w:char="f0a8"/>
            </w:r>
            <w:r>
              <w:rPr>
                <w:rFonts w:eastAsia="Myriad Pro" w:cs="Myriad Pro" w:ascii="Myriad Pro" w:hAnsi="Myriad Pro"/>
                <w:sz w:val="16"/>
                <w:szCs w:val="16"/>
              </w:rPr>
              <w:t xml:space="preserve"> </w:t>
            </w:r>
            <w:r>
              <w:rPr>
                <w:rFonts w:cs="Myriad Pro" w:ascii="Myriad Pro" w:hAnsi="Myriad Pro"/>
                <w:sz w:val="16"/>
                <w:szCs w:val="16"/>
              </w:rPr>
              <w:t>Certificado de empadronamiento en el Ayuntamiento de San Sadurniño (sólo en el caso de no prestar consentimiento)</w:t>
            </w:r>
          </w:p>
          <w:p>
            <w:pPr>
              <w:pStyle w:val="Normal"/>
              <w:ind w:firstLine="143"/>
              <w:jc w:val="both"/>
              <w:rPr>
                <w:rFonts w:ascii="Myriad Pro" w:hAnsi="Myriad Pro" w:eastAsia="Myriad Pro" w:cs="Myriad Pro"/>
                <w:sz w:val="16"/>
                <w:szCs w:val="16"/>
              </w:rPr>
            </w:pPr>
            <w:r>
              <w:rPr>
                <w:rFonts w:eastAsia="Wingdings" w:cs="Wingdings" w:ascii="Wingdings" w:hAnsi="Wingdings"/>
                <w:sz w:val="16"/>
                <w:szCs w:val="16"/>
                <w:lang w:val="gl-ES"/>
              </w:rPr>
              <w:sym w:font="Wingdings" w:char="f0a8"/>
            </w:r>
            <w:r>
              <w:rPr>
                <w:rFonts w:eastAsia="Myriad Pro" w:cs="Myriad Pro" w:ascii="Myriad Pro" w:hAnsi="Myriad Pro"/>
                <w:sz w:val="16"/>
                <w:szCs w:val="16"/>
                <w:lang w:val="gl-ES"/>
              </w:rPr>
              <w:t xml:space="preserve"> </w:t>
            </w:r>
            <w:r>
              <w:rPr>
                <w:rFonts w:cs="Myriad Pro" w:ascii="Myriad Pro" w:hAnsi="Myriad Pro"/>
                <w:sz w:val="16"/>
                <w:szCs w:val="16"/>
              </w:rPr>
              <w:t>Certificado de convivencia (sólo en el caso de no prestar consentimiento)</w:t>
            </w:r>
          </w:p>
          <w:p>
            <w:pPr>
              <w:pStyle w:val="Normal"/>
              <w:ind w:firstLine="143"/>
              <w:jc w:val="both"/>
              <w:rPr>
                <w:rFonts w:ascii="Myriad Pro" w:hAnsi="Myriad Pro" w:eastAsia="Myriad Pro" w:cs="Myriad Pro"/>
                <w:sz w:val="16"/>
                <w:szCs w:val="16"/>
              </w:rPr>
            </w:pPr>
            <w:r>
              <w:rPr>
                <w:rFonts w:eastAsia="Wingdings" w:cs="Wingdings" w:ascii="Wingdings" w:hAnsi="Wingdings"/>
                <w:sz w:val="16"/>
                <w:szCs w:val="16"/>
                <w:lang w:val="gl-ES"/>
              </w:rPr>
              <w:sym w:font="Wingdings" w:char="f0a8"/>
            </w:r>
            <w:r>
              <w:rPr>
                <w:rFonts w:eastAsia="Myriad Pro" w:cs="Myriad Pro" w:ascii="Myriad Pro" w:hAnsi="Myriad Pro"/>
                <w:sz w:val="16"/>
                <w:szCs w:val="16"/>
              </w:rPr>
              <w:t xml:space="preserve"> </w:t>
            </w:r>
            <w:r>
              <w:rPr>
                <w:rFonts w:cs="Myriad Pro" w:ascii="Myriad Pro" w:hAnsi="Myriad Pro"/>
                <w:sz w:val="16"/>
                <w:szCs w:val="16"/>
              </w:rPr>
              <w:t>Certificado de titularidad castastral (sólo en el caso de no prestar consentimiento)</w:t>
            </w:r>
          </w:p>
          <w:p>
            <w:pPr>
              <w:pStyle w:val="Normal"/>
              <w:ind w:firstLine="143"/>
              <w:jc w:val="both"/>
              <w:rPr>
                <w:rFonts w:ascii="Myriad Pro" w:hAnsi="Myriad Pro" w:eastAsia="Myriad Pro" w:cs="Myriad Pro"/>
                <w:sz w:val="16"/>
                <w:szCs w:val="16"/>
              </w:rPr>
            </w:pPr>
            <w:r>
              <w:rPr>
                <w:rFonts w:eastAsia="Wingdings" w:cs="Wingdings" w:ascii="Wingdings" w:hAnsi="Wingdings"/>
                <w:sz w:val="16"/>
                <w:szCs w:val="16"/>
                <w:lang w:val="gl-ES"/>
              </w:rPr>
              <w:sym w:font="Wingdings" w:char="f0a8"/>
            </w:r>
            <w:r>
              <w:rPr>
                <w:rFonts w:eastAsia="Myriad Pro" w:cs="Myriad Pro" w:ascii="Myriad Pro" w:hAnsi="Myriad Pro"/>
                <w:sz w:val="16"/>
                <w:szCs w:val="16"/>
              </w:rPr>
              <w:t xml:space="preserve"> </w:t>
            </w:r>
            <w:r>
              <w:rPr>
                <w:rFonts w:cs="Myriad Pro" w:ascii="Myriad Pro" w:hAnsi="Myriad Pro"/>
                <w:sz w:val="16"/>
                <w:szCs w:val="16"/>
              </w:rPr>
              <w:t>Documento de derecho de uso (sólo en el caso de no figurar cómo titular catastral)</w:t>
            </w:r>
          </w:p>
          <w:p>
            <w:pPr>
              <w:pStyle w:val="Normal"/>
              <w:ind w:firstLine="143"/>
              <w:jc w:val="both"/>
              <w:rPr>
                <w:rFonts w:ascii="Myriad Pro" w:hAnsi="Myriad Pro" w:eastAsia="Myriad Pro" w:cs="Myriad Pro"/>
                <w:sz w:val="16"/>
                <w:szCs w:val="16"/>
              </w:rPr>
            </w:pPr>
            <w:r>
              <w:rPr>
                <w:rFonts w:eastAsia="Wingdings" w:cs="Wingdings" w:ascii="Wingdings" w:hAnsi="Wingdings"/>
                <w:sz w:val="16"/>
                <w:szCs w:val="16"/>
                <w:lang w:val="gl-ES"/>
              </w:rPr>
              <w:sym w:font="Wingdings" w:char="f0a8"/>
            </w:r>
            <w:r>
              <w:rPr>
                <w:rFonts w:eastAsia="Myriad Pro" w:cs="Myriad Pro" w:ascii="Myriad Pro" w:hAnsi="Myriad Pro"/>
                <w:sz w:val="16"/>
                <w:szCs w:val="16"/>
              </w:rPr>
              <w:t xml:space="preserve"> </w:t>
            </w:r>
            <w:r>
              <w:rPr>
                <w:rFonts w:cs="Myriad Pro" w:ascii="Myriad Pro" w:hAnsi="Myriad Pro"/>
                <w:sz w:val="16"/>
                <w:szCs w:val="16"/>
              </w:rPr>
              <w:t>Fotografía/s de la/s finca/s con un máximo de un mes de antigüedad</w:t>
            </w:r>
          </w:p>
          <w:p>
            <w:pPr>
              <w:pStyle w:val="Normal"/>
              <w:ind w:firstLine="143"/>
              <w:jc w:val="both"/>
              <w:rPr>
                <w:rFonts w:ascii="Myriad Pro" w:hAnsi="Myriad Pro" w:eastAsia="Calibri" w:cs="Myriad Pro"/>
                <w:kern w:val="2"/>
                <w:sz w:val="18"/>
                <w:szCs w:val="18"/>
                <w:lang w:eastAsia="ar-SA" w:bidi="ar-SA"/>
              </w:rPr>
            </w:pPr>
            <w:r>
              <w:rPr>
                <w:rFonts w:eastAsia="Wingdings" w:cs="Wingdings" w:ascii="Wingdings" w:hAnsi="Wingdings"/>
                <w:sz w:val="16"/>
                <w:szCs w:val="16"/>
                <w:lang w:val="gl-ES"/>
              </w:rPr>
              <w:sym w:font="Wingdings" w:char="f0a8"/>
            </w:r>
            <w:r>
              <w:rPr>
                <w:rFonts w:eastAsia="Myriad Pro" w:cs="Myriad Pro" w:ascii="Myriad Pro" w:hAnsi="Myriad Pro"/>
                <w:sz w:val="16"/>
                <w:szCs w:val="16"/>
              </w:rPr>
              <w:t xml:space="preserve"> </w:t>
            </w:r>
            <w:r>
              <w:rPr>
                <w:rFonts w:cs="Myriad Pro" w:ascii="Myriad Pro" w:hAnsi="Myriad Pro"/>
                <w:sz w:val="16"/>
                <w:szCs w:val="16"/>
              </w:rPr>
              <w:t>Otra documentación: ____________________________________________________</w:t>
            </w:r>
          </w:p>
          <w:p>
            <w:pPr>
              <w:pStyle w:val="Normal"/>
              <w:widowControl/>
              <w:spacing w:lineRule="auto" w:line="252" w:before="0" w:after="160"/>
              <w:jc w:val="both"/>
              <w:rPr>
                <w:rFonts w:ascii="Myriad Pro" w:hAnsi="Myriad Pro" w:eastAsia="Calibri" w:cs="Myriad Pro"/>
                <w:kern w:val="2"/>
                <w:sz w:val="18"/>
                <w:szCs w:val="18"/>
                <w:lang w:eastAsia="ar-SA" w:bidi="ar-SA"/>
              </w:rPr>
            </w:pPr>
            <w:r>
              <w:rPr>
                <w:rFonts w:eastAsia="Calibri" w:cs="Myriad Pro" w:ascii="Myriad Pro" w:hAnsi="Myriad Pro"/>
                <w:kern w:val="2"/>
                <w:sz w:val="18"/>
                <w:szCs w:val="18"/>
                <w:lang w:eastAsia="ar-SA" w:bidi="ar-SA"/>
              </w:rPr>
            </w:r>
          </w:p>
        </w:tc>
      </w:tr>
    </w:tbl>
    <w:p>
      <w:pPr>
        <w:pStyle w:val="Normal"/>
        <w:widowControl/>
        <w:spacing w:lineRule="auto" w:line="252" w:before="0" w:after="160"/>
        <w:jc w:val="both"/>
        <w:rPr>
          <w:rFonts w:ascii="Myriad Pro" w:hAnsi="Myriad Pro" w:eastAsia="Calibri" w:cs="Myriad Pro"/>
          <w:kern w:val="2"/>
          <w:sz w:val="18"/>
          <w:szCs w:val="18"/>
          <w:lang w:eastAsia="ar-SA" w:bidi="ar-SA"/>
        </w:rPr>
      </w:pPr>
      <w:r>
        <w:rPr>
          <w:rFonts w:eastAsia="Calibri" w:cs="Myriad Pro" w:ascii="Myriad Pro" w:hAnsi="Myriad Pro"/>
          <w:kern w:val="2"/>
          <w:sz w:val="18"/>
          <w:szCs w:val="18"/>
          <w:lang w:eastAsia="ar-SA" w:bidi="ar-SA"/>
        </w:rPr>
      </w:r>
    </w:p>
    <w:p>
      <w:pPr>
        <w:pStyle w:val="Normal"/>
        <w:widowControl/>
        <w:spacing w:lineRule="auto" w:line="252" w:before="0" w:after="160"/>
        <w:jc w:val="both"/>
        <w:rPr>
          <w:rFonts w:ascii="Myriad Pro" w:hAnsi="Myriad Pro" w:eastAsia="Calibri" w:cs="Myriad Pro"/>
          <w:b/>
          <w:bCs/>
          <w:kern w:val="2"/>
          <w:sz w:val="14"/>
          <w:szCs w:val="14"/>
          <w:lang w:eastAsia="ar-SA" w:bidi="ar-SA"/>
        </w:rPr>
      </w:pPr>
      <w:r>
        <w:rPr>
          <w:rFonts w:eastAsia="Wingdings" w:cs="Wingdings" w:ascii="Wingdings" w:hAnsi="Wingdings"/>
          <w:b/>
          <w:bCs/>
          <w:kern w:val="2"/>
          <w:sz w:val="18"/>
          <w:szCs w:val="18"/>
          <w:lang w:val="gl-ES" w:eastAsia="ar-SA" w:bidi="ar-SA"/>
        </w:rPr>
        <w:sym w:font="Wingdings" w:char="f0a8"/>
      </w:r>
      <w:r>
        <w:rPr>
          <w:rFonts w:eastAsia="Myriad Pro" w:cs="Myriad Pro" w:ascii="Myriad Pro" w:hAnsi="Myriad Pro"/>
          <w:kern w:val="2"/>
          <w:sz w:val="18"/>
          <w:szCs w:val="18"/>
          <w:lang w:eastAsia="ar-SA" w:bidi="ar-SA"/>
        </w:rPr>
        <w:t xml:space="preserve"> </w:t>
      </w:r>
      <w:r>
        <w:rPr>
          <w:rFonts w:eastAsia="Calibri" w:cs="Myriad Pro" w:ascii="Myriad Pro" w:hAnsi="Myriad Pro"/>
          <w:b/>
          <w:bCs/>
          <w:kern w:val="2"/>
          <w:sz w:val="18"/>
          <w:szCs w:val="18"/>
          <w:lang w:eastAsia="ar-SA" w:bidi="ar-SA"/>
        </w:rPr>
        <w:t>Fui informado/la de que esta Entidad va a tratar y guardar los datos aportados en la instancia y en la documentación que la acompaña para la realización de actuaciones administrativas:</w:t>
      </w:r>
    </w:p>
    <w:p>
      <w:pPr>
        <w:pStyle w:val="Normal"/>
        <w:widowControl/>
        <w:jc w:val="both"/>
        <w:rPr>
          <w:rFonts w:ascii="Myriad Pro" w:hAnsi="Myriad Pro" w:eastAsia="Calibri" w:cs="Myriad Pro"/>
          <w:kern w:val="2"/>
          <w:sz w:val="14"/>
          <w:szCs w:val="14"/>
          <w:lang w:eastAsia="ar-SA" w:bidi="ar-SA"/>
        </w:rPr>
      </w:pPr>
      <w:r>
        <w:rPr>
          <w:rFonts w:eastAsia="Calibri" w:cs="Myriad Pro" w:ascii="Myriad Pro" w:hAnsi="Myriad Pro"/>
          <w:b/>
          <w:bCs/>
          <w:kern w:val="2"/>
          <w:sz w:val="14"/>
          <w:szCs w:val="14"/>
          <w:lang w:eastAsia="ar-SA" w:bidi="ar-SA"/>
        </w:rPr>
        <w:t>Información básica sobre protección de datos:</w:t>
      </w:r>
    </w:p>
    <w:p>
      <w:pPr>
        <w:pStyle w:val="Normal"/>
        <w:widowControl/>
        <w:jc w:val="both"/>
        <w:rPr>
          <w:rFonts w:ascii="Myriad Pro" w:hAnsi="Myriad Pro" w:eastAsia="Calibri" w:cs="Myriad Pro"/>
          <w:kern w:val="2"/>
          <w:sz w:val="14"/>
          <w:szCs w:val="14"/>
          <w:lang w:eastAsia="ar-SA" w:bidi="ar-SA"/>
        </w:rPr>
      </w:pPr>
      <w:r>
        <w:rPr>
          <w:rFonts w:eastAsia="Calibri" w:cs="Myriad Pro" w:ascii="Myriad Pro" w:hAnsi="Myriad Pro"/>
          <w:kern w:val="2"/>
          <w:sz w:val="14"/>
          <w:szCs w:val="14"/>
          <w:lang w:eastAsia="ar-SA" w:bidi="ar-SA"/>
        </w:rPr>
        <w:t>Responsable</w:t>
        <w:tab/>
        <w:t>Ayuntamiento de San Sadurniño</w:t>
      </w:r>
    </w:p>
    <w:p>
      <w:pPr>
        <w:pStyle w:val="Normal"/>
        <w:widowControl/>
        <w:jc w:val="both"/>
        <w:rPr>
          <w:rFonts w:ascii="Myriad Pro" w:hAnsi="Myriad Pro" w:eastAsia="Calibri" w:cs="Myriad Pro"/>
          <w:kern w:val="2"/>
          <w:sz w:val="14"/>
          <w:szCs w:val="14"/>
          <w:lang w:eastAsia="ar-SA" w:bidi="ar-SA"/>
        </w:rPr>
      </w:pPr>
      <w:r>
        <w:rPr>
          <w:rFonts w:eastAsia="Calibri" w:cs="Myriad Pro" w:ascii="Myriad Pro" w:hAnsi="Myriad Pro"/>
          <w:kern w:val="2"/>
          <w:sz w:val="14"/>
          <w:szCs w:val="14"/>
          <w:lang w:eastAsia="ar-SA" w:bidi="ar-SA"/>
        </w:rPr>
        <w:t>Finalidad</w:t>
        <w:tab/>
        <w:t>Tramitar procedimientos y actuaciones administrativas.</w:t>
      </w:r>
    </w:p>
    <w:p>
      <w:pPr>
        <w:pStyle w:val="Normal"/>
        <w:widowControl/>
        <w:ind w:hanging="1134" w:left="1134"/>
        <w:jc w:val="both"/>
        <w:rPr>
          <w:rFonts w:ascii="Myriad Pro" w:hAnsi="Myriad Pro" w:eastAsia="Calibri" w:cs="Myriad Pro"/>
          <w:kern w:val="2"/>
          <w:sz w:val="14"/>
          <w:szCs w:val="14"/>
          <w:lang w:eastAsia="ar-SA" w:bidi="ar-SA"/>
        </w:rPr>
      </w:pPr>
      <w:r>
        <w:rPr>
          <w:rFonts w:eastAsia="Calibri" w:cs="Myriad Pro" w:ascii="Myriad Pro" w:hAnsi="Myriad Pro"/>
          <w:kern w:val="2"/>
          <w:sz w:val="14"/>
          <w:szCs w:val="14"/>
          <w:lang w:eastAsia="ar-SA" w:bidi="ar-SA"/>
        </w:rPr>
        <w:t>Lexitimación</w:t>
        <w:tab/>
        <w:t>Cumplimiento de una misión realizada en interés público o en el ejercicio de poder públicos otorgados la esta Entidad.</w:t>
      </w:r>
    </w:p>
    <w:p>
      <w:pPr>
        <w:pStyle w:val="Normal"/>
        <w:widowControl/>
        <w:ind w:hanging="1134" w:left="1134"/>
        <w:jc w:val="both"/>
        <w:rPr>
          <w:rFonts w:ascii="Myriad Pro" w:hAnsi="Myriad Pro" w:eastAsia="Calibri" w:cs="Myriad Pro"/>
          <w:kern w:val="2"/>
          <w:sz w:val="14"/>
          <w:szCs w:val="14"/>
          <w:lang w:eastAsia="ar-SA" w:bidi="ar-SA"/>
        </w:rPr>
      </w:pPr>
      <w:r>
        <w:rPr>
          <w:rFonts w:eastAsia="Calibri" w:cs="Myriad Pro" w:ascii="Myriad Pro" w:hAnsi="Myriad Pro"/>
          <w:kern w:val="2"/>
          <w:sz w:val="14"/>
          <w:szCs w:val="14"/>
          <w:lang w:eastAsia="ar-SA" w:bidi="ar-SA"/>
        </w:rPr>
        <w:t>Destinatarios</w:t>
        <w:tab/>
        <w:t>Se cederán datos, en su caso, la otras Administraciones Públicas y a los Encargados del Tratamiento de los Datos. No hay previsión de transferencias a terceros países.</w:t>
      </w:r>
    </w:p>
    <w:p>
      <w:pPr>
        <w:pStyle w:val="Normal"/>
        <w:widowControl/>
        <w:ind w:hanging="1134" w:left="1134"/>
        <w:jc w:val="both"/>
        <w:rPr>
          <w:rFonts w:ascii="Myriad Pro" w:hAnsi="Myriad Pro" w:eastAsia="Calibri" w:cs="Myriad Pro"/>
          <w:kern w:val="2"/>
          <w:sz w:val="14"/>
          <w:szCs w:val="14"/>
          <w:lang w:eastAsia="ar-SA" w:bidi="ar-SA"/>
        </w:rPr>
      </w:pPr>
      <w:r>
        <w:rPr>
          <w:rFonts w:eastAsia="Calibri" w:cs="Myriad Pro" w:ascii="Myriad Pro" w:hAnsi="Myriad Pro"/>
          <w:kern w:val="2"/>
          <w:sz w:val="14"/>
          <w:szCs w:val="14"/>
          <w:lang w:eastAsia="ar-SA" w:bidi="ar-SA"/>
        </w:rPr>
        <w:t>Derechos</w:t>
        <w:tab/>
        <w:t>Acceder, rectificar y suprimir los datos, así como otros derechos, tal y como se explica en la información adicional.</w:t>
      </w:r>
    </w:p>
    <w:p>
      <w:pPr>
        <w:pStyle w:val="Normal"/>
        <w:widowControl/>
        <w:jc w:val="both"/>
        <w:rPr>
          <w:rFonts w:ascii="Myriad Pro" w:hAnsi="Myriad Pro" w:eastAsia="Calibri" w:cs="Myriad Pro"/>
          <w:kern w:val="2"/>
          <w:sz w:val="14"/>
          <w:szCs w:val="14"/>
          <w:lang w:eastAsia="ar-SA" w:bidi="ar-SA"/>
        </w:rPr>
      </w:pPr>
      <w:r>
        <w:rPr>
          <w:rFonts w:eastAsia="Calibri" w:cs="Myriad Pro" w:ascii="Myriad Pro" w:hAnsi="Myriad Pro"/>
          <w:kern w:val="2"/>
          <w:sz w:val="14"/>
          <w:szCs w:val="14"/>
          <w:lang w:eastAsia="ar-SA" w:bidi="ar-SA"/>
        </w:rPr>
        <w:t>Información</w:t>
        <w:tab/>
        <w:t>Puede consultar la información adicional y detallada sobre Protección de Datos en la siguiente dirección</w:t>
      </w:r>
    </w:p>
    <w:p>
      <w:pPr>
        <w:pStyle w:val="Normal"/>
        <w:widowControl/>
        <w:jc w:val="both"/>
        <w:rPr>
          <w:rFonts w:ascii="Myriad Pro" w:hAnsi="Myriad Pro" w:eastAsia="Calibri" w:cs="Myriad Pro"/>
          <w:kern w:val="2"/>
          <w:sz w:val="18"/>
          <w:szCs w:val="18"/>
          <w:lang w:eastAsia="ar-SA" w:bidi="ar-SA"/>
        </w:rPr>
      </w:pPr>
      <w:r>
        <w:rPr>
          <w:rFonts w:eastAsia="Calibri" w:cs="Myriad Pro" w:ascii="Myriad Pro" w:hAnsi="Myriad Pro"/>
          <w:kern w:val="2"/>
          <w:sz w:val="14"/>
          <w:szCs w:val="14"/>
          <w:lang w:eastAsia="ar-SA" w:bidi="ar-SA"/>
        </w:rPr>
        <w:t>Adicional</w:t>
        <w:tab/>
        <w:t>https://sansadurnino.sedelectronica.gal/privacy</w:t>
      </w:r>
    </w:p>
    <w:p>
      <w:pPr>
        <w:pStyle w:val="Normal"/>
        <w:widowControl/>
        <w:spacing w:lineRule="auto" w:line="252" w:before="0" w:after="160"/>
        <w:jc w:val="both"/>
        <w:rPr>
          <w:rFonts w:ascii="Myriad Pro" w:hAnsi="Myriad Pro" w:eastAsia="Calibri" w:cs="Myriad Pro"/>
          <w:kern w:val="2"/>
          <w:sz w:val="18"/>
          <w:szCs w:val="18"/>
          <w:lang w:eastAsia="ar-SA" w:bidi="ar-SA"/>
        </w:rPr>
      </w:pPr>
      <w:r>
        <w:rPr>
          <w:rFonts w:eastAsia="Calibri" w:cs="Myriad Pro" w:ascii="Myriad Pro" w:hAnsi="Myriad Pro"/>
          <w:kern w:val="2"/>
          <w:sz w:val="18"/>
          <w:szCs w:val="18"/>
          <w:lang w:eastAsia="ar-SA" w:bidi="ar-SA"/>
        </w:rPr>
      </w:r>
    </w:p>
    <w:p>
      <w:pPr>
        <w:pStyle w:val="Normal"/>
        <w:widowControl/>
        <w:spacing w:lineRule="auto" w:line="252" w:before="0" w:after="160"/>
        <w:jc w:val="both"/>
        <w:rPr>
          <w:rFonts w:ascii="Myriad Pro" w:hAnsi="Myriad Pro" w:eastAsia="Calibri" w:cs="Myriad Pro"/>
          <w:b/>
          <w:bCs/>
          <w:kern w:val="2"/>
          <w:sz w:val="18"/>
          <w:szCs w:val="18"/>
          <w:lang w:eastAsia="ar-SA" w:bidi="ar-SA"/>
        </w:rPr>
      </w:pPr>
      <w:r>
        <w:rPr>
          <w:rFonts w:eastAsia="Calibri" w:cs="Myriad Pro" w:ascii="Myriad Pro" w:hAnsi="Myriad Pro"/>
          <w:b/>
          <w:bCs/>
          <w:kern w:val="2"/>
          <w:sz w:val="18"/>
          <w:szCs w:val="18"/>
          <w:lang w:eastAsia="ar-SA" w:bidi="ar-SA"/>
        </w:rPr>
      </w:r>
    </w:p>
    <w:p>
      <w:pPr>
        <w:pStyle w:val="Normal"/>
        <w:widowControl/>
        <w:spacing w:lineRule="auto" w:line="252" w:before="0" w:after="160"/>
        <w:jc w:val="both"/>
        <w:rPr>
          <w:rFonts w:ascii="Myriad Pro" w:hAnsi="Myriad Pro" w:eastAsia="Calibri" w:cs="Myriad Pro"/>
          <w:kern w:val="2"/>
          <w:sz w:val="18"/>
          <w:szCs w:val="18"/>
          <w:lang w:eastAsia="ar-SA" w:bidi="ar-SA"/>
        </w:rPr>
      </w:pPr>
      <w:r>
        <w:rPr>
          <w:rFonts w:eastAsia="Wingdings" w:cs="Wingdings" w:ascii="Wingdings" w:hAnsi="Wingdings"/>
          <w:b/>
          <w:bCs/>
          <w:kern w:val="2"/>
          <w:sz w:val="18"/>
          <w:szCs w:val="18"/>
          <w:lang w:val="gl-ES" w:eastAsia="ar-SA" w:bidi="ar-SA"/>
        </w:rPr>
        <w:sym w:font="Wingdings" w:char="f0a8"/>
      </w:r>
      <w:r>
        <w:rPr>
          <w:rFonts w:eastAsia="Myriad Pro" w:cs="Myriad Pro" w:ascii="Myriad Pro" w:hAnsi="Myriad Pro"/>
          <w:kern w:val="2"/>
          <w:sz w:val="16"/>
          <w:szCs w:val="16"/>
          <w:lang w:eastAsia="en-US" w:bidi="ar-SA"/>
        </w:rPr>
        <w:t xml:space="preserve"> </w:t>
      </w:r>
      <w:r>
        <w:rPr>
          <w:rFonts w:eastAsia="Calibri" w:cs="Myriad Pro" w:ascii="Myriad Pro" w:hAnsi="Myriad Pro"/>
          <w:b/>
          <w:bCs/>
          <w:kern w:val="2"/>
          <w:sz w:val="18"/>
          <w:szCs w:val="18"/>
          <w:lang w:eastAsia="ar-SA" w:bidi="ar-SA"/>
        </w:rPr>
        <w:t>PRESTA SU CONSENTIMIENTO para que la entidad realice consultas de los datos de la persona solicitante/representante a través de la Plataforma de Intermediación de Datos y otros servicios interoperables</w:t>
      </w:r>
    </w:p>
    <w:p>
      <w:pPr>
        <w:pStyle w:val="Normal"/>
        <w:widowControl/>
        <w:spacing w:lineRule="auto" w:line="252" w:before="0" w:after="160"/>
        <w:jc w:val="both"/>
        <w:rPr>
          <w:rFonts w:ascii="Myriad Pro" w:hAnsi="Myriad Pro" w:eastAsia="Calibri" w:cs="Myriad Pro"/>
          <w:kern w:val="2"/>
          <w:sz w:val="18"/>
          <w:szCs w:val="18"/>
          <w:lang w:eastAsia="ar-SA" w:bidi="ar-SA"/>
        </w:rPr>
      </w:pPr>
      <w:r>
        <w:rPr>
          <w:rFonts w:eastAsia="Calibri" w:cs="Myriad Pro" w:ascii="Myriad Pro" w:hAnsi="Myriad Pro"/>
          <w:kern w:val="2"/>
          <w:sz w:val="18"/>
          <w:szCs w:val="18"/>
          <w:lang w:eastAsia="ar-SA" w:bidi="ar-SA"/>
        </w:rPr>
      </w:r>
    </w:p>
    <w:tbl>
      <w:tblPr>
        <w:tblW w:w="9212" w:type="dxa"/>
        <w:jc w:val="left"/>
        <w:tblInd w:w="5" w:type="dxa"/>
        <w:tblLayout w:type="fixed"/>
        <w:tblCellMar>
          <w:top w:w="0" w:type="dxa"/>
          <w:left w:w="108" w:type="dxa"/>
          <w:bottom w:w="0" w:type="dxa"/>
          <w:right w:w="108" w:type="dxa"/>
        </w:tblCellMar>
        <w:tblLook w:firstRow="0" w:noVBand="0" w:lastRow="0" w:firstColumn="0" w:lastColumn="0" w:noHBand="0" w:val="0000"/>
      </w:tblPr>
      <w:tblGrid>
        <w:gridCol w:w="9212"/>
      </w:tblGrid>
      <w:tr>
        <w:trPr/>
        <w:tc>
          <w:tcPr>
            <w:tcW w:w="921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spacing w:lineRule="auto" w:line="252" w:before="120" w:after="160"/>
              <w:rPr>
                <w:rFonts w:ascii="Myriad Pro" w:hAnsi="Myriad Pro" w:eastAsia="Calibri" w:cs="Myriad Pro"/>
                <w:kern w:val="2"/>
                <w:sz w:val="20"/>
                <w:szCs w:val="20"/>
                <w:lang w:eastAsia="ar-SA" w:bidi="ar-SA"/>
              </w:rPr>
            </w:pPr>
            <w:r>
              <w:rPr>
                <w:rFonts w:eastAsia="Calibri" w:cs="Myriad Pro" w:ascii="Myriad Pro" w:hAnsi="Myriad Pro"/>
                <w:b/>
                <w:bCs/>
                <w:kern w:val="2"/>
                <w:sz w:val="18"/>
                <w:szCs w:val="18"/>
                <w:lang w:eastAsia="en-US" w:bidi="ar-SA"/>
              </w:rPr>
              <w:t>FIRMA DE LA PERSONA SOLICITANTE O REPRESENTANTE:</w:t>
            </w:r>
          </w:p>
          <w:tbl>
            <w:tblPr>
              <w:tblW w:w="5000" w:type="pct"/>
              <w:jc w:val="left"/>
              <w:tblInd w:w="0" w:type="dxa"/>
              <w:tblLayout w:type="fixed"/>
              <w:tblCellMar>
                <w:top w:w="0" w:type="dxa"/>
                <w:left w:w="108" w:type="dxa"/>
                <w:bottom w:w="0" w:type="dxa"/>
                <w:right w:w="108" w:type="dxa"/>
              </w:tblCellMar>
              <w:tblLook w:firstRow="0" w:noVBand="0" w:lastRow="0" w:firstColumn="0" w:lastColumn="0" w:noHBand="0" w:val="0000"/>
            </w:tblPr>
            <w:tblGrid>
              <w:gridCol w:w="8996"/>
            </w:tblGrid>
            <w:tr>
              <w:trPr/>
              <w:tc>
                <w:tcPr>
                  <w:tcW w:w="899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snapToGrid w:val="false"/>
                    <w:spacing w:lineRule="auto" w:line="252" w:before="120" w:after="160"/>
                    <w:jc w:val="both"/>
                    <w:rPr>
                      <w:rFonts w:ascii="Myriad Pro" w:hAnsi="Myriad Pro" w:eastAsia="Calibri" w:cs="Myriad Pro"/>
                      <w:kern w:val="2"/>
                      <w:sz w:val="20"/>
                      <w:szCs w:val="20"/>
                      <w:lang w:eastAsia="ar-SA" w:bidi="ar-SA"/>
                    </w:rPr>
                  </w:pPr>
                  <w:r>
                    <w:rPr>
                      <w:rFonts w:eastAsia="Calibri" w:cs="Myriad Pro" w:ascii="Myriad Pro" w:hAnsi="Myriad Pro"/>
                      <w:kern w:val="2"/>
                      <w:sz w:val="20"/>
                      <w:szCs w:val="20"/>
                      <w:lang w:eastAsia="ar-SA" w:bidi="ar-SA"/>
                    </w:rPr>
                  </w:r>
                </w:p>
                <w:p>
                  <w:pPr>
                    <w:pStyle w:val="Normal"/>
                    <w:widowControl/>
                    <w:spacing w:lineRule="auto" w:line="252" w:before="120" w:after="160"/>
                    <w:jc w:val="both"/>
                    <w:rPr>
                      <w:rFonts w:ascii="Myriad Pro" w:hAnsi="Myriad Pro" w:eastAsia="Calibri" w:cs="Myriad Pro"/>
                      <w:kern w:val="2"/>
                      <w:sz w:val="20"/>
                      <w:szCs w:val="20"/>
                      <w:lang w:eastAsia="ar-SA" w:bidi="ar-SA"/>
                    </w:rPr>
                  </w:pPr>
                  <w:r>
                    <w:rPr>
                      <w:rFonts w:eastAsia="Calibri" w:cs="Myriad Pro" w:ascii="Myriad Pro" w:hAnsi="Myriad Pro"/>
                      <w:kern w:val="2"/>
                      <w:sz w:val="20"/>
                      <w:szCs w:val="20"/>
                      <w:lang w:eastAsia="ar-SA" w:bidi="ar-SA"/>
                    </w:rPr>
                  </w:r>
                </w:p>
                <w:p>
                  <w:pPr>
                    <w:pStyle w:val="Normal"/>
                    <w:widowControl/>
                    <w:spacing w:lineRule="auto" w:line="252" w:before="120" w:after="160"/>
                    <w:jc w:val="both"/>
                    <w:rPr>
                      <w:rFonts w:ascii="Myriad Pro" w:hAnsi="Myriad Pro" w:eastAsia="Calibri" w:cs="Myriad Pro"/>
                      <w:kern w:val="2"/>
                      <w:sz w:val="20"/>
                      <w:szCs w:val="20"/>
                      <w:lang w:eastAsia="ar-SA" w:bidi="ar-SA"/>
                    </w:rPr>
                  </w:pPr>
                  <w:r>
                    <w:rPr>
                      <w:rFonts w:eastAsia="Calibri" w:cs="Myriad Pro" w:ascii="Myriad Pro" w:hAnsi="Myriad Pro"/>
                      <w:kern w:val="2"/>
                      <w:sz w:val="20"/>
                      <w:szCs w:val="20"/>
                      <w:lang w:eastAsia="ar-SA" w:bidi="ar-SA"/>
                    </w:rPr>
                  </w:r>
                </w:p>
              </w:tc>
            </w:tr>
          </w:tbl>
          <w:p>
            <w:pPr>
              <w:pStyle w:val="Normal"/>
              <w:widowControl/>
              <w:shd w:val="clear" w:color="auto" w:fill="FFFFFF"/>
              <w:spacing w:lineRule="auto" w:line="252" w:before="0" w:after="160"/>
              <w:rPr>
                <w:rFonts w:ascii="Myriad Pro" w:hAnsi="Myriad Pro" w:eastAsia="Calibri" w:cs="Myriad Pro"/>
                <w:kern w:val="2"/>
                <w:sz w:val="18"/>
                <w:szCs w:val="18"/>
                <w:lang w:eastAsia="en-US" w:bidi="ar-SA"/>
              </w:rPr>
            </w:pPr>
            <w:r>
              <w:rPr>
                <w:rFonts w:eastAsia="Calibri" w:cs="Myriad Pro" w:ascii="Myriad Pro" w:hAnsi="Myriad Pro"/>
                <w:kern w:val="2"/>
                <w:sz w:val="18"/>
                <w:szCs w:val="18"/>
                <w:lang w:eastAsia="en-US" w:bidi="ar-SA"/>
              </w:rPr>
            </w:r>
          </w:p>
          <w:p>
            <w:pPr>
              <w:pStyle w:val="Normal"/>
              <w:widowControl/>
              <w:shd w:val="clear" w:color="auto" w:fill="FFFFFF"/>
              <w:spacing w:lineRule="auto" w:line="252" w:before="0" w:after="160"/>
              <w:rPr/>
            </w:pPr>
            <w:r>
              <w:rPr>
                <w:rFonts w:eastAsia="Calibri" w:cs="Myriad Pro" w:ascii="Myriad Pro" w:hAnsi="Myriad Pro"/>
                <w:kern w:val="2"/>
                <w:sz w:val="18"/>
                <w:szCs w:val="18"/>
                <w:lang w:eastAsia="en-US" w:bidi="ar-SA"/>
              </w:rPr>
              <w:t xml:space="preserve">San Sadurniño, </w:t>
            </w:r>
            <w:r>
              <w:rPr>
                <w:rFonts w:eastAsia="Calibri" w:cs="Myriad Pro" w:ascii="Myriad Pro" w:hAnsi="Myriad Pro"/>
                <w:kern w:val="2"/>
                <w:sz w:val="18"/>
                <w:szCs w:val="18"/>
                <w:shd w:fill="FFFFFF" w:val="clear"/>
                <w:lang w:eastAsia="en-US" w:bidi="ar-SA"/>
              </w:rPr>
              <w:t>____</w:t>
            </w:r>
            <w:r>
              <w:rPr>
                <w:rFonts w:eastAsia="Calibri" w:cs="Myriad Pro" w:ascii="Myriad Pro" w:hAnsi="Myriad Pro"/>
                <w:kern w:val="2"/>
                <w:sz w:val="18"/>
                <w:szCs w:val="18"/>
                <w:lang w:eastAsia="en-US" w:bidi="ar-SA"/>
              </w:rPr>
              <w:t xml:space="preserve"> de _______________  de 20</w:t>
            </w:r>
            <w:r>
              <w:rPr>
                <w:rFonts w:eastAsia="Calibri" w:cs="Myriad Pro" w:ascii="Myriad Pro" w:hAnsi="Myriad Pro"/>
                <w:kern w:val="2"/>
                <w:sz w:val="18"/>
                <w:szCs w:val="18"/>
                <w:shd w:fill="FFFFFF" w:val="clear"/>
                <w:lang w:eastAsia="en-US" w:bidi="ar-SA"/>
              </w:rPr>
              <w:t>__</w:t>
            </w:r>
          </w:p>
        </w:tc>
      </w:tr>
    </w:tbl>
    <w:p>
      <w:pPr>
        <w:pStyle w:val="Normal"/>
        <w:widowControl/>
        <w:spacing w:lineRule="auto" w:line="252" w:before="120" w:after="160"/>
        <w:jc w:val="both"/>
        <w:rPr>
          <w:rFonts w:ascii="Myriad Pro" w:hAnsi="Myriad Pro" w:eastAsia="Calibri" w:cs="Myriad Pro"/>
          <w:sz w:val="12"/>
          <w:szCs w:val="12"/>
          <w:lang w:eastAsia="ar-SA" w:bidi="ar-SA"/>
        </w:rPr>
      </w:pPr>
      <w:r>
        <w:rPr>
          <w:rFonts w:eastAsia="Calibri" w:cs="Myriad Pro" w:ascii="Myriad Pro" w:hAnsi="Myriad Pro"/>
          <w:b/>
          <w:kern w:val="2"/>
          <w:sz w:val="20"/>
          <w:szCs w:val="20"/>
          <w:lang w:eastAsia="ar-SA" w:bidi="ar-SA"/>
        </w:rPr>
        <w:t>ALCALDE-PRESIDENTE DEL AYUNTAMIENTO DE SAN SADURNIÑO</w:t>
      </w:r>
    </w:p>
    <w:p>
      <w:pPr>
        <w:pStyle w:val="Normal"/>
        <w:spacing w:before="0" w:after="120"/>
        <w:jc w:val="both"/>
        <w:rPr>
          <w:rFonts w:ascii="Myriad Pro" w:hAnsi="Myriad Pro" w:eastAsia="Calibri" w:cs="Myriad Pro"/>
          <w:kern w:val="2"/>
          <w:szCs w:val="22"/>
          <w:lang w:eastAsia="en-US" w:bidi="ar-SA"/>
        </w:rPr>
      </w:pPr>
      <w:bookmarkStart w:id="7" w:name="_Hlk153958199"/>
      <w:bookmarkStart w:id="8" w:name="_Hlk201840064"/>
      <w:bookmarkStart w:id="9" w:name="_Hlk165544681_Copia_1"/>
      <w:bookmarkStart w:id="10" w:name="_Hlk165544681"/>
      <w:bookmarkStart w:id="11" w:name="_Hlk201828567"/>
      <w:bookmarkStart w:id="12" w:name="_Hlk165546833"/>
      <w:bookmarkStart w:id="13" w:name="_Hlk176437408"/>
      <w:r>
        <w:rPr>
          <w:rFonts w:eastAsia="Calibri" w:cs="Myriad Pro" w:ascii="Myriad Pro" w:hAnsi="Myriad Pro"/>
          <w:sz w:val="12"/>
          <w:szCs w:val="12"/>
          <w:lang w:eastAsia="ar-SA" w:bidi="ar-SA"/>
        </w:rPr>
        <w:t>De acuerdo con lo establecido por la Ley Orgánica 3/2018, de 5 de diciembre, de Protección de datos de carácter personal, le informamos que los datos de carácter personal recogidos en este documento forman parte de un fichero automatizado, propiedad del AYUNTAMIENTO DE SAN SADURNIÑO, cuya finalidad es la gestión y administración de la base de datos del Ayuntamiento, cuya dirección es O Casal,16, 15560, San Sadurniño. El Ayuntamiento, como responsable del dicho fichero, se compromete, en la utilización de los datos incluidos a respetar su privacidad y a emplearlos de acuerdo con su finalidad, además de garantizar el ejercicio de los derechos de acceso, rectificación y cancelación.</w:t>
      </w:r>
      <w:bookmarkEnd w:id="0"/>
      <w:bookmarkEnd w:id="7"/>
      <w:bookmarkEnd w:id="8"/>
      <w:bookmarkEnd w:id="9"/>
      <w:bookmarkEnd w:id="10"/>
      <w:bookmarkEnd w:id="11"/>
      <w:bookmarkEnd w:id="12"/>
      <w:bookmarkEnd w:id="13"/>
    </w:p>
    <w:sectPr>
      <w:headerReference w:type="default" r:id="rId2"/>
      <w:footerReference w:type="default" r:id="rId3"/>
      <w:type w:val="nextPage"/>
      <w:pgSz w:w="11906" w:h="16838"/>
      <w:pgMar w:left="1417" w:right="1417" w:gutter="0" w:header="567" w:top="2593" w:footer="567" w:bottom="1354"/>
      <w:pgNumType w:fmt="decimal"/>
      <w:formProt w:val="false"/>
      <w:textDirection w:val="lrTb"/>
      <w:docGrid w:type="default" w:linePitch="600" w:charSpace="36864"/>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swiss"/>
    <w:pitch w:val="variable"/>
  </w:font>
  <w:font w:name="Symbol">
    <w:charset w:val="00"/>
    <w:family w:val="roman"/>
    <w:pitch w:val="variable"/>
  </w:font>
  <w:font w:name="Courier New">
    <w:charset w:val="00"/>
    <w:family w:val="roman"/>
    <w:pitch w:val="variable"/>
  </w:font>
  <w:font w:name="Wingdings">
    <w:charset w:val="00"/>
    <w:family w:val="roman"/>
    <w:pitch w:val="variable"/>
  </w:font>
  <w:font w:name="Liberation Sans">
    <w:altName w:val="Arial"/>
    <w:charset w:val="00"/>
    <w:family w:val="roman"/>
    <w:pitch w:val="variable"/>
  </w:font>
  <w:font w:name="Myriad Pro">
    <w:charset w:val="00"/>
    <w:family w:val="roman"/>
    <w:pitch w:val="variable"/>
  </w:font>
  <w:font w:name="Wingdings">
    <w:charset w:val="02"/>
    <w:family w:val="roman"/>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pBdr>
        <w:top w:val="single" w:sz="4" w:space="11" w:color="000000"/>
      </w:pBdr>
      <w:spacing w:before="0" w:after="0"/>
      <w:jc w:val="center"/>
      <w:rPr>
        <w:sz w:val="16"/>
        <w:szCs w:val="16"/>
      </w:rPr>
    </w:pPr>
    <w:r>
      <w:rPr>
        <w:b/>
        <w:sz w:val="18"/>
        <w:szCs w:val="18"/>
      </w:rPr>
      <w:t>Ayuntamiento de San Sadurniño</w:t>
    </w:r>
  </w:p>
  <w:p>
    <w:pPr>
      <w:pStyle w:val="BodyText"/>
      <w:spacing w:before="0" w:after="0"/>
      <w:jc w:val="center"/>
      <w:rPr/>
    </w:pPr>
    <w:r>
      <w:rPr>
        <w:sz w:val="16"/>
        <w:szCs w:val="16"/>
      </w:rPr>
      <w:t xml:space="preserve">O Casal 16, SAN SADURNIÑO. 15560 (A Coruña). Tfno. 981490027. Fax: </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b/>
        <w:bCs/>
        <w:sz w:val="28"/>
        <w:szCs w:val="28"/>
      </w:rPr>
    </w:pPr>
    <w:r>
      <w:rPr/>
      <w:drawing>
        <wp:anchor behindDoc="1" distT="0" distB="0" distL="114935" distR="114935" simplePos="0" locked="0" layoutInCell="0" allowOverlap="1" relativeHeight="4">
          <wp:simplePos x="0" y="0"/>
          <wp:positionH relativeFrom="column">
            <wp:posOffset>0</wp:posOffset>
          </wp:positionH>
          <wp:positionV relativeFrom="paragraph">
            <wp:posOffset>5080</wp:posOffset>
          </wp:positionV>
          <wp:extent cx="15240" cy="15240"/>
          <wp:effectExtent l="0" t="0" r="0" b="0"/>
          <wp:wrapSquare wrapText="bothSides"/>
          <wp:docPr id="1" name="Imaxe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xe 1" descr=""/>
                  <pic:cNvPicPr>
                    <a:picLocks noChangeAspect="1" noChangeArrowheads="1"/>
                  </pic:cNvPicPr>
                </pic:nvPicPr>
                <pic:blipFill>
                  <a:blip r:embed="rId1"/>
                  <a:srcRect l="-50" t="-86" r="-50" b="-86"/>
                  <a:stretch>
                    <a:fillRect/>
                  </a:stretch>
                </pic:blipFill>
                <pic:spPr bwMode="auto">
                  <a:xfrm>
                    <a:off x="0" y="0"/>
                    <a:ext cx="15240" cy="15240"/>
                  </a:xfrm>
                  <a:prstGeom prst="rect">
                    <a:avLst/>
                  </a:prstGeom>
                </pic:spPr>
              </pic:pic>
            </a:graphicData>
          </a:graphic>
        </wp:anchor>
      </w:drawing>
      <w:drawing>
        <wp:inline distT="0" distB="0" distL="0" distR="0">
          <wp:extent cx="1199515" cy="700405"/>
          <wp:effectExtent l="0" t="0" r="0" b="0"/>
          <wp:docPr id="2" name="Imagen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2" descr=""/>
                  <pic:cNvPicPr>
                    <a:picLocks noChangeAspect="1" noChangeArrowheads="1"/>
                  </pic:cNvPicPr>
                </pic:nvPicPr>
                <pic:blipFill>
                  <a:blip r:embed="rId2"/>
                  <a:srcRect l="-50" t="-86" r="-50" b="-86"/>
                  <a:stretch>
                    <a:fillRect/>
                  </a:stretch>
                </pic:blipFill>
                <pic:spPr bwMode="auto">
                  <a:xfrm>
                    <a:off x="0" y="0"/>
                    <a:ext cx="1199515" cy="700405"/>
                  </a:xfrm>
                  <a:prstGeom prst="rect">
                    <a:avLst/>
                  </a:prstGeom>
                </pic:spPr>
              </pic:pic>
            </a:graphicData>
          </a:graphic>
        </wp:inline>
      </w:drawing>
    </w:r>
  </w:p>
  <w:p>
    <w:pPr>
      <w:pStyle w:val="Header"/>
      <w:pBdr>
        <w:bottom w:val="single" w:sz="4" w:space="5" w:color="000000"/>
      </w:pBdr>
      <w:jc w:val="center"/>
      <w:rPr/>
    </w:pPr>
    <w:r>
      <w:rPr>
        <w:b/>
        <w:bCs/>
        <w:sz w:val="28"/>
        <w:szCs w:val="28"/>
      </w:rPr>
      <w:t>Ayuntamiento de San Sadurniño</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bullet"/>
      <w:lvlText w:val=""/>
      <w:lvlJc w:val="left"/>
      <w:pPr>
        <w:tabs>
          <w:tab w:val="num" w:pos="0"/>
        </w:tabs>
        <w:ind w:left="764" w:hanging="360"/>
      </w:pPr>
      <w:rPr>
        <w:rFonts w:ascii="Symbol" w:hAnsi="Symbol" w:cs="Symbol" w:hint="default"/>
      </w:rPr>
    </w:lvl>
    <w:lvl w:ilvl="1">
      <w:start w:val="1"/>
      <w:numFmt w:val="bullet"/>
      <w:lvlText w:val="o"/>
      <w:lvlJc w:val="left"/>
      <w:pPr>
        <w:tabs>
          <w:tab w:val="num" w:pos="0"/>
        </w:tabs>
        <w:ind w:left="1484" w:hanging="360"/>
      </w:pPr>
      <w:rPr>
        <w:rFonts w:ascii="Courier New" w:hAnsi="Courier New" w:cs="Courier New" w:hint="default"/>
      </w:rPr>
    </w:lvl>
    <w:lvl w:ilvl="2">
      <w:start w:val="1"/>
      <w:numFmt w:val="bullet"/>
      <w:lvlText w:val=""/>
      <w:lvlJc w:val="left"/>
      <w:pPr>
        <w:tabs>
          <w:tab w:val="num" w:pos="0"/>
        </w:tabs>
        <w:ind w:left="2204" w:hanging="360"/>
      </w:pPr>
      <w:rPr>
        <w:rFonts w:ascii="Wingdings" w:hAnsi="Wingdings" w:cs="Wingdings" w:hint="default"/>
      </w:rPr>
    </w:lvl>
    <w:lvl w:ilvl="3">
      <w:start w:val="1"/>
      <w:numFmt w:val="bullet"/>
      <w:lvlText w:val=""/>
      <w:lvlJc w:val="left"/>
      <w:pPr>
        <w:tabs>
          <w:tab w:val="num" w:pos="0"/>
        </w:tabs>
        <w:ind w:left="2924" w:hanging="360"/>
      </w:pPr>
      <w:rPr>
        <w:rFonts w:ascii="Symbol" w:hAnsi="Symbol" w:cs="Symbol" w:hint="default"/>
      </w:rPr>
    </w:lvl>
    <w:lvl w:ilvl="4">
      <w:start w:val="1"/>
      <w:numFmt w:val="bullet"/>
      <w:lvlText w:val="o"/>
      <w:lvlJc w:val="left"/>
      <w:pPr>
        <w:tabs>
          <w:tab w:val="num" w:pos="0"/>
        </w:tabs>
        <w:ind w:left="3644" w:hanging="360"/>
      </w:pPr>
      <w:rPr>
        <w:rFonts w:ascii="Courier New" w:hAnsi="Courier New" w:cs="Courier New" w:hint="default"/>
      </w:rPr>
    </w:lvl>
    <w:lvl w:ilvl="5">
      <w:start w:val="1"/>
      <w:numFmt w:val="bullet"/>
      <w:lvlText w:val=""/>
      <w:lvlJc w:val="left"/>
      <w:pPr>
        <w:tabs>
          <w:tab w:val="num" w:pos="0"/>
        </w:tabs>
        <w:ind w:left="4364" w:hanging="360"/>
      </w:pPr>
      <w:rPr>
        <w:rFonts w:ascii="Wingdings" w:hAnsi="Wingdings" w:cs="Wingdings" w:hint="default"/>
      </w:rPr>
    </w:lvl>
    <w:lvl w:ilvl="6">
      <w:start w:val="1"/>
      <w:numFmt w:val="bullet"/>
      <w:lvlText w:val=""/>
      <w:lvlJc w:val="left"/>
      <w:pPr>
        <w:tabs>
          <w:tab w:val="num" w:pos="0"/>
        </w:tabs>
        <w:ind w:left="5084" w:hanging="360"/>
      </w:pPr>
      <w:rPr>
        <w:rFonts w:ascii="Symbol" w:hAnsi="Symbol" w:cs="Symbol" w:hint="default"/>
      </w:rPr>
    </w:lvl>
    <w:lvl w:ilvl="7">
      <w:start w:val="1"/>
      <w:numFmt w:val="bullet"/>
      <w:lvlText w:val="o"/>
      <w:lvlJc w:val="left"/>
      <w:pPr>
        <w:tabs>
          <w:tab w:val="num" w:pos="0"/>
        </w:tabs>
        <w:ind w:left="5804" w:hanging="360"/>
      </w:pPr>
      <w:rPr>
        <w:rFonts w:ascii="Courier New" w:hAnsi="Courier New" w:cs="Courier New" w:hint="default"/>
      </w:rPr>
    </w:lvl>
    <w:lvl w:ilvl="8">
      <w:start w:val="1"/>
      <w:numFmt w:val="bullet"/>
      <w:lvlText w:val=""/>
      <w:lvlJc w:val="left"/>
      <w:pPr>
        <w:tabs>
          <w:tab w:val="num" w:pos="0"/>
        </w:tabs>
        <w:ind w:left="6524" w:hanging="360"/>
      </w:pPr>
      <w:rPr>
        <w:rFonts w:ascii="Wingdings" w:hAnsi="Wingdings" w:cs="Wingdings" w:hint="default"/>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70"/>
  <w:displayBackgroundShape/>
  <w:embedSystemFonts/>
  <w:defaultTabStop w:val="1134"/>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es-ES" w:eastAsia="es-E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val="false"/>
      <w:suppressAutoHyphens w:val="true"/>
      <w:bidi w:val="0"/>
      <w:spacing w:before="0" w:after="0"/>
      <w:jc w:val="left"/>
    </w:pPr>
    <w:rPr>
      <w:rFonts w:ascii="Times New Roman" w:hAnsi="Times New Roman" w:eastAsia="DejaVu Sans" w:cs="DejaVu Sans"/>
      <w:color w:val="auto"/>
      <w:kern w:val="0"/>
      <w:sz w:val="22"/>
      <w:szCs w:val="24"/>
      <w:lang w:val="es-ES" w:eastAsia="zh-CN" w:bidi="hi-IN"/>
    </w:rPr>
  </w:style>
  <w:style w:type="paragraph" w:styleId="Heading1">
    <w:name w:val="Heading 1"/>
    <w:basedOn w:val="Ttulo"/>
    <w:next w:val="BodyText"/>
    <w:qFormat/>
    <w:pPr>
      <w:numPr>
        <w:ilvl w:val="0"/>
        <w:numId w:val="1"/>
      </w:numPr>
      <w:shd w:val="clear" w:color="auto" w:fill="EEEEEE"/>
      <w:outlineLvl w:val="0"/>
    </w:pPr>
    <w:rPr>
      <w:rFonts w:ascii="Liberation Sans Unicode MS" w:hAnsi="Liberation Sans Unicode MS" w:cs="Liberation Sans Unicode MS"/>
      <w:b/>
      <w:bCs/>
      <w:szCs w:val="44"/>
    </w:rPr>
  </w:style>
  <w:style w:type="character" w:styleId="DefaultParagraphFont" w:default="1">
    <w:name w:val="Default Paragraph Font"/>
    <w:uiPriority w:val="1"/>
    <w:semiHidden/>
    <w:unhideWhenUsed/>
    <w:qFormat/>
    <w:rPr/>
  </w:style>
  <w:style w:type="character" w:styleId="WW8Num2z0" w:customStyle="1">
    <w:name w:val="WW8Num2z0"/>
    <w:qFormat/>
    <w:rPr>
      <w:rFonts w:ascii="Symbol" w:hAnsi="Symbol" w:cs="Symbol"/>
    </w:rPr>
  </w:style>
  <w:style w:type="character" w:styleId="WW8Num2z1" w:customStyle="1">
    <w:name w:val="WW8Num2z1"/>
    <w:qFormat/>
    <w:rPr>
      <w:rFonts w:ascii="Courier New" w:hAnsi="Courier New" w:cs="Courier New"/>
    </w:rPr>
  </w:style>
  <w:style w:type="character" w:styleId="WW8Num2z2" w:customStyle="1">
    <w:name w:val="WW8Num2z2"/>
    <w:qFormat/>
    <w:rPr>
      <w:rFonts w:ascii="Wingdings" w:hAnsi="Wingdings" w:cs="Wingdings"/>
    </w:rPr>
  </w:style>
  <w:style w:type="character" w:styleId="WW8Num3z0" w:customStyle="1">
    <w:name w:val="WW8Num3z0"/>
    <w:qFormat/>
    <w:rPr>
      <w:rFonts w:ascii="Symbol" w:hAnsi="Symbol" w:cs="Symbol"/>
    </w:rPr>
  </w:style>
  <w:style w:type="character" w:styleId="WW8Num3z1" w:customStyle="1">
    <w:name w:val="WW8Num3z1"/>
    <w:qFormat/>
    <w:rPr>
      <w:rFonts w:cs="Times New Roman"/>
    </w:rPr>
  </w:style>
  <w:style w:type="character" w:styleId="WW8Num4z0" w:customStyle="1">
    <w:name w:val="WW8Num4z0"/>
    <w:qFormat/>
    <w:rPr>
      <w:rFonts w:cs="Times New Roman"/>
    </w:rPr>
  </w:style>
  <w:style w:type="character" w:styleId="WW8Num5z0" w:customStyle="1">
    <w:name w:val="WW8Num5z0"/>
    <w:qFormat/>
    <w:rPr>
      <w:rFonts w:ascii="Times New Roman" w:hAnsi="Times New Roman" w:cs="Times New Roman"/>
    </w:rPr>
  </w:style>
  <w:style w:type="character" w:styleId="WW8Num6z0" w:customStyle="1">
    <w:name w:val="WW8Num6z0"/>
    <w:qFormat/>
    <w:rPr>
      <w:rFonts w:ascii="Symbol" w:hAnsi="Symbol" w:cs="Symbol"/>
    </w:rPr>
  </w:style>
  <w:style w:type="character" w:styleId="WW8Num6z1" w:customStyle="1">
    <w:name w:val="WW8Num6z1"/>
    <w:qFormat/>
    <w:rPr>
      <w:rFonts w:ascii="Courier New" w:hAnsi="Courier New" w:cs="Courier New"/>
    </w:rPr>
  </w:style>
  <w:style w:type="character" w:styleId="WW8Num6z2" w:customStyle="1">
    <w:name w:val="WW8Num6z2"/>
    <w:qFormat/>
    <w:rPr>
      <w:rFonts w:ascii="Wingdings" w:hAnsi="Wingdings" w:cs="Wingdings"/>
    </w:rPr>
  </w:style>
  <w:style w:type="character" w:styleId="WW8Num7z0" w:customStyle="1">
    <w:name w:val="WW8Num7z0"/>
    <w:qFormat/>
    <w:rPr>
      <w:rFonts w:cs="Times New Roman"/>
    </w:rPr>
  </w:style>
  <w:style w:type="character" w:styleId="WW8Num7z1" w:customStyle="1">
    <w:name w:val="WW8Num7z1"/>
    <w:qFormat/>
    <w:rPr>
      <w:rFonts w:ascii="Symbol" w:hAnsi="Symbol" w:cs="Symbol"/>
    </w:rPr>
  </w:style>
  <w:style w:type="character" w:styleId="WW8Num8z0" w:customStyle="1">
    <w:name w:val="WW8Num8z0"/>
    <w:qFormat/>
    <w:rPr>
      <w:rFonts w:ascii="Symbol" w:hAnsi="Symbol" w:cs="Symbol"/>
    </w:rPr>
  </w:style>
  <w:style w:type="character" w:styleId="WW8Num8z1" w:customStyle="1">
    <w:name w:val="WW8Num8z1"/>
    <w:qFormat/>
    <w:rPr>
      <w:rFonts w:ascii="Courier New" w:hAnsi="Courier New" w:cs="Courier New"/>
    </w:rPr>
  </w:style>
  <w:style w:type="character" w:styleId="WW8Num8z2" w:customStyle="1">
    <w:name w:val="WW8Num8z2"/>
    <w:qFormat/>
    <w:rPr>
      <w:rFonts w:ascii="Wingdings" w:hAnsi="Wingdings" w:cs="Wingdings"/>
    </w:rPr>
  </w:style>
  <w:style w:type="character" w:styleId="WW8Num9z0" w:customStyle="1">
    <w:name w:val="WW8Num9z0"/>
    <w:qFormat/>
    <w:rPr>
      <w:rFonts w:ascii="Symbol" w:hAnsi="Symbol" w:cs="Symbol"/>
    </w:rPr>
  </w:style>
  <w:style w:type="character" w:styleId="WW8Num9z1" w:customStyle="1">
    <w:name w:val="WW8Num9z1"/>
    <w:qFormat/>
    <w:rPr>
      <w:rFonts w:cs="Times New Roman"/>
    </w:rPr>
  </w:style>
  <w:style w:type="character" w:styleId="WW8Num10z0" w:customStyle="1">
    <w:name w:val="WW8Num10z0"/>
    <w:qFormat/>
    <w:rPr>
      <w:rFonts w:ascii="Symbol" w:hAnsi="Symbol" w:cs="Symbol"/>
    </w:rPr>
  </w:style>
  <w:style w:type="character" w:styleId="WW8Num10z1" w:customStyle="1">
    <w:name w:val="WW8Num10z1"/>
    <w:qFormat/>
    <w:rPr>
      <w:rFonts w:ascii="Courier New" w:hAnsi="Courier New" w:cs="Courier New"/>
    </w:rPr>
  </w:style>
  <w:style w:type="character" w:styleId="WW8Num10z2" w:customStyle="1">
    <w:name w:val="WW8Num10z2"/>
    <w:qFormat/>
    <w:rPr>
      <w:rFonts w:ascii="Wingdings" w:hAnsi="Wingdings" w:cs="Wingdings"/>
    </w:rPr>
  </w:style>
  <w:style w:type="character" w:styleId="EndnoteCharacters" w:customStyle="1">
    <w:name w:val="Endnote Characters"/>
    <w:qFormat/>
    <w:rPr/>
  </w:style>
  <w:style w:type="character" w:styleId="FootnoteCharacters" w:customStyle="1">
    <w:name w:val="Footnote Characters"/>
    <w:qFormat/>
    <w:rPr/>
  </w:style>
  <w:style w:type="character" w:styleId="Hyperlink">
    <w:name w:val="Hyperlink"/>
    <w:rPr>
      <w:color w:val="000080"/>
      <w:u w:val="single"/>
    </w:rPr>
  </w:style>
  <w:style w:type="character" w:styleId="Tipodeletrapredefinidodopargrafo1" w:customStyle="1">
    <w:name w:val="Tipo de letra predefinido do parágrafo1"/>
    <w:qFormat/>
    <w:rPr/>
  </w:style>
  <w:style w:type="character" w:styleId="TextodocorpoCarc" w:customStyle="1">
    <w:name w:val="Texto do corpo Carác."/>
    <w:basedOn w:val="Tipodeletrapredefinidodopargrafo1"/>
    <w:qFormat/>
    <w:rPr>
      <w:rFonts w:ascii="Times New Roman" w:hAnsi="Times New Roman" w:cs="Times New Roman"/>
      <w:sz w:val="24"/>
    </w:rPr>
  </w:style>
  <w:style w:type="character" w:styleId="CabeceiraCarc" w:customStyle="1">
    <w:name w:val="Cabeceira Carác."/>
    <w:basedOn w:val="Tipodeletrapredefinidodopargrafo1"/>
    <w:qFormat/>
    <w:rPr>
      <w:rFonts w:ascii="Times New Roman" w:hAnsi="Times New Roman" w:cs="Times New Roman"/>
      <w:sz w:val="24"/>
    </w:rPr>
  </w:style>
  <w:style w:type="paragraph" w:styleId="Ttulo" w:customStyle="1">
    <w:name w:val="Título"/>
    <w:basedOn w:val="Normal"/>
    <w:next w:val="BodyText"/>
    <w:qFormat/>
    <w:pPr>
      <w:keepNext w:val="true"/>
      <w:spacing w:before="240" w:after="283"/>
    </w:pPr>
    <w:rPr>
      <w:rFonts w:ascii="Liberation Sans" w:hAnsi="Liberation Sans" w:cs="Liberation Sans"/>
      <w:sz w:val="28"/>
      <w:szCs w:val="28"/>
    </w:rPr>
  </w:style>
  <w:style w:type="paragraph" w:styleId="BodyText">
    <w:name w:val="Body Text"/>
    <w:basedOn w:val="Normal"/>
    <w:pPr>
      <w:spacing w:before="0" w:after="12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Ndice" w:customStyle="1">
    <w:name w:val="Índice"/>
    <w:basedOn w:val="Normal"/>
    <w:qFormat/>
    <w:pPr>
      <w:suppressLineNumbers/>
    </w:pPr>
    <w:rPr>
      <w:rFonts w:cs="Arial"/>
    </w:rPr>
  </w:style>
  <w:style w:type="paragraph" w:styleId="Ttulo1" w:customStyle="1">
    <w:name w:val="Título1"/>
    <w:basedOn w:val="Normal"/>
    <w:next w:val="BodyText"/>
    <w:qFormat/>
    <w:pPr>
      <w:keepNext w:val="true"/>
      <w:spacing w:before="240" w:after="120"/>
    </w:pPr>
    <w:rPr>
      <w:rFonts w:ascii="Liberation Sans" w:hAnsi="Liberation Sans" w:eastAsia="Microsoft YaHei" w:cs="Arial"/>
      <w:sz w:val="28"/>
      <w:szCs w:val="28"/>
    </w:rPr>
  </w:style>
  <w:style w:type="paragraph" w:styleId="Caption1">
    <w:name w:val="caption1"/>
    <w:basedOn w:val="Normal"/>
    <w:qFormat/>
    <w:pPr>
      <w:suppressLineNumbers/>
      <w:spacing w:before="120" w:after="120"/>
    </w:pPr>
    <w:rPr>
      <w:rFonts w:cs="Arial"/>
      <w:i/>
      <w:iCs/>
      <w:sz w:val="24"/>
    </w:rPr>
  </w:style>
  <w:style w:type="paragraph" w:styleId="Caption11" w:customStyle="1">
    <w:name w:val="Caption11"/>
    <w:basedOn w:val="Normal"/>
    <w:qFormat/>
    <w:pPr>
      <w:suppressLineNumbers/>
      <w:spacing w:before="120" w:after="120"/>
    </w:pPr>
    <w:rPr>
      <w:rFonts w:cs="Arial"/>
      <w:i/>
      <w:iCs/>
      <w:sz w:val="24"/>
    </w:rPr>
  </w:style>
  <w:style w:type="paragraph" w:styleId="Caption111" w:customStyle="1">
    <w:name w:val="Caption111"/>
    <w:basedOn w:val="Normal"/>
    <w:qFormat/>
    <w:pPr>
      <w:suppressLineNumbers/>
      <w:spacing w:before="120" w:after="120"/>
    </w:pPr>
    <w:rPr>
      <w:rFonts w:cs="Arial"/>
      <w:i/>
      <w:iCs/>
      <w:sz w:val="24"/>
    </w:rPr>
  </w:style>
  <w:style w:type="paragraph" w:styleId="Lneahorizontal" w:customStyle="1">
    <w:name w:val="Línea horizontal"/>
    <w:basedOn w:val="Normal"/>
    <w:next w:val="BodyText"/>
    <w:qFormat/>
    <w:pPr>
      <w:pBdr>
        <w:bottom w:val="double" w:sz="2" w:space="0" w:color="808080"/>
      </w:pBdr>
      <w:spacing w:before="0" w:after="283"/>
    </w:pPr>
    <w:rPr>
      <w:sz w:val="12"/>
    </w:rPr>
  </w:style>
  <w:style w:type="paragraph" w:styleId="Envelopereturn">
    <w:name w:val="envelope return"/>
    <w:basedOn w:val="Normal"/>
    <w:qFormat/>
    <w:pPr/>
    <w:rPr>
      <w:i/>
    </w:rPr>
  </w:style>
  <w:style w:type="paragraph" w:styleId="Contenidodelatabla" w:customStyle="1">
    <w:name w:val="Contenido de la tabla"/>
    <w:basedOn w:val="Normal"/>
    <w:qFormat/>
    <w:pPr>
      <w:suppressLineNumbers/>
    </w:pPr>
    <w:rPr/>
  </w:style>
  <w:style w:type="paragraph" w:styleId="Cabeceraypie" w:customStyle="1">
    <w:name w:val="Cabecera y pie"/>
    <w:basedOn w:val="Normal"/>
    <w:qFormat/>
    <w:pPr>
      <w:suppressLineNumbers/>
      <w:tabs>
        <w:tab w:val="clear" w:pos="1134"/>
        <w:tab w:val="center" w:pos="4819" w:leader="none"/>
        <w:tab w:val="right" w:pos="9638" w:leader="none"/>
      </w:tabs>
    </w:pPr>
    <w:rPr/>
  </w:style>
  <w:style w:type="paragraph" w:styleId="Header">
    <w:name w:val="Header"/>
    <w:basedOn w:val="Cabeceraypie"/>
    <w:pPr/>
    <w:rPr/>
  </w:style>
  <w:style w:type="paragraph" w:styleId="Footer">
    <w:name w:val="Footer"/>
    <w:basedOn w:val="Cabeceraypie"/>
    <w:pPr/>
    <w:rPr/>
  </w:style>
  <w:style w:type="paragraph" w:styleId="Tboanormal1" w:customStyle="1">
    <w:name w:val="Táboa normal1"/>
    <w:qFormat/>
    <w:pPr>
      <w:widowControl/>
      <w:suppressAutoHyphens w:val="true"/>
      <w:bidi w:val="0"/>
      <w:spacing w:before="0" w:after="0"/>
      <w:jc w:val="left"/>
    </w:pPr>
    <w:rPr>
      <w:rFonts w:ascii="Times New Roman" w:hAnsi="Times New Roman" w:eastAsia="Courier New" w:cs="Times New Roman"/>
      <w:color w:val="auto"/>
      <w:kern w:val="0"/>
      <w:sz w:val="20"/>
      <w:szCs w:val="20"/>
      <w:lang w:val="es-ES" w:eastAsia="es-ES" w:bidi="ar-SA"/>
    </w:rPr>
  </w:style>
  <w:style w:type="paragraph" w:styleId="Ttulodelatabla" w:customStyle="1">
    <w:name w:val="Título de la tabla"/>
    <w:basedOn w:val="Contenidodelatabla"/>
    <w:qFormat/>
    <w:pPr>
      <w:jc w:val="center"/>
    </w:pPr>
    <w:rPr>
      <w:b/>
      <w:bCs/>
    </w:rPr>
  </w:style>
  <w:style w:type="numbering" w:styleId="NoList" w:default="1">
    <w:name w:val="No List"/>
    <w:uiPriority w:val="99"/>
    <w:semiHidden/>
    <w:unhideWhenUsed/>
    <w:qFormat/>
  </w:style>
  <w:style w:type="table" w:default="1" w:styleId="Tbo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Tema de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141</TotalTime>
  <Application>LibreOffice/7.6.0.3$Windows_X86_64 LibreOffice_project/69edd8b8ebc41d00b4de3915dc82f8f0fc3b6265</Application>
  <AppVersion>15.0000</AppVersion>
  <Pages>3</Pages>
  <Words>698</Words>
  <Characters>3883</Characters>
  <CharactersWithSpaces>4491</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2025-07-08T06:26:00Z</dcterms:created>
  <dc:creator>Roberto Lindín</dc:creator>
  <dc:description/>
  <dc:language>es-ES</dc:language>
  <cp:lastModifiedBy/>
  <cp:lastPrinted>1899-12-31T23:00:00Z</cp:lastPrinted>
  <dcterms:modified xsi:type="dcterms:W3CDTF">2025-07-08T12:44:01Z</dcterms:modified>
  <cp:revision>35</cp:revision>
  <dc:subject/>
  <dc:title/>
</cp:coreProperties>
</file>

<file path=docProps/custom.xml><?xml version="1.0" encoding="utf-8"?>
<Properties xmlns="http://schemas.openxmlformats.org/officeDocument/2006/custom-properties" xmlns:vt="http://schemas.openxmlformats.org/officeDocument/2006/docPropsVTypes"/>
</file>