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CD23" w14:textId="22F2F631" w:rsidR="00832F83" w:rsidRPr="006C0DFB" w:rsidRDefault="00E92208" w:rsidP="00181430">
      <w:pPr>
        <w:pBdr>
          <w:bottom w:val="single" w:sz="4" w:space="1" w:color="auto"/>
        </w:pBdr>
        <w:tabs>
          <w:tab w:val="left" w:pos="7390"/>
        </w:tabs>
        <w:jc w:val="center"/>
        <w:rPr>
          <w:rFonts w:ascii="Verdana" w:hAnsi="Verdana"/>
          <w:sz w:val="18"/>
          <w:szCs w:val="18"/>
          <w:lang w:val="es-ES"/>
        </w:rPr>
      </w:pPr>
      <w:bookmarkStart w:id="0" w:name="_Hlk200542313"/>
      <w:r>
        <w:rPr>
          <w:rFonts w:ascii="Verdana" w:hAnsi="Verdana" w:cs="Courier"/>
          <w:b/>
          <w:bCs/>
          <w:sz w:val="18"/>
          <w:szCs w:val="18"/>
        </w:rPr>
        <w:t>Decreto</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Datos del expediente</w:t>
      </w:r>
    </w:p>
    <w:p w14:paraId="5071155E" w14:textId="77777777" w:rsidR="00F12705" w:rsidRDefault="00F12705" w:rsidP="002E078D">
      <w:pPr>
        <w:tabs>
          <w:tab w:val="left" w:pos="4080"/>
        </w:tabs>
        <w:jc w:val="both"/>
        <w:rPr>
          <w:rFonts w:ascii="Verdana" w:hAnsi="Verdana"/>
          <w:b/>
          <w:sz w:val="18"/>
          <w:szCs w:val="18"/>
        </w:rPr>
      </w:pPr>
    </w:p>
    <w:p w14:paraId="0A4F5099" w14:textId="2A7AAA7E" w:rsidR="00F12705" w:rsidRPr="004E2CD2"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Objeto.- &gt;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sdt>
            <w:sdtPr>
              <w:rPr>
                <w:rFonts w:ascii="Verdana" w:hAnsi="Verdana" w:cs="Courier"/>
                <w:b w:val="0"/>
                <w:bCs/>
                <w:sz w:val="18"/>
                <w:szCs w:val="18"/>
                <w:u w:val="none"/>
              </w:rPr>
              <w:alias w:val="assumpte"/>
              <w:tag w:val="assumpte"/>
              <w:id w:val="166998620"/>
              <w:placeholder>
                <w:docPart w:val="3B7EA57E33454D0089B4CD49E743B506"/>
              </w:placeholder>
            </w:sdtPr>
            <w:sdtEndPr/>
            <w:sdtContent>
              <w:r w:rsidR="00DE3D67" w:rsidRPr="00474E40">
                <w:rPr>
                  <w:rFonts w:ascii="Verdana" w:hAnsi="Verdana" w:cs="Courier"/>
                  <w:b w:val="0"/>
                  <w:bCs/>
                  <w:sz w:val="18"/>
                  <w:szCs w:val="18"/>
                  <w:u w:val="none"/>
                </w:rPr>
                <w:t xml:space="preserve">   Subvenciones otorgadas por parte del ayuntamiento (entrada genérica) </w:t>
              </w:r>
            </w:sdtContent>
          </w:sdt>
        </w:sdtContent>
      </w:sdt>
      <w:r w:rsidRPr="004E2CD2">
        <w:rPr>
          <w:rFonts w:ascii="Verdana" w:hAnsi="Verdana"/>
          <w:b w:val="0"/>
          <w:bCs/>
          <w:sz w:val="18"/>
          <w:szCs w:val="18"/>
          <w:u w:val="none"/>
        </w:rPr>
        <w:t>Aprobación de aportación económica</w:t>
      </w:r>
    </w:p>
    <w:p w14:paraId="1FD3C4B1" w14:textId="6B828EBC"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r w:rsidRPr="004E2CD2">
        <w:rPr>
          <w:rStyle w:val="Textoennegrita"/>
          <w:rFonts w:ascii="Verdana" w:hAnsi="Verdana"/>
          <w:b w:val="0"/>
          <w:sz w:val="18"/>
          <w:szCs w:val="18"/>
        </w:rPr>
        <w:t>Solicitante.- (CIF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15437E">
            <w:rPr>
              <w:rStyle w:val="Textoennegrita"/>
              <w:rFonts w:ascii="Verdana" w:hAnsi="Verdana"/>
              <w:b w:val="0"/>
              <w:sz w:val="18"/>
              <w:szCs w:val="18"/>
            </w:rPr>
            <w:t xml:space="preserve">   ATENEU UNIO </w:t>
          </w:r>
        </w:sdtContent>
      </w:sdt>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15437E">
            <w:rPr>
              <w:rStyle w:val="Textoennegrita"/>
              <w:rFonts w:ascii="Verdana" w:hAnsi="Verdana"/>
              <w:b w:val="0"/>
              <w:sz w:val="18"/>
              <w:szCs w:val="18"/>
            </w:rPr>
            <w:t xml:space="preserve">   G58362575 </w:t>
          </w:r>
        </w:sdtContent>
      </w:sdt>
    </w:p>
    <w:p w14:paraId="18475731" w14:textId="4FE757C5" w:rsidR="00DE3D67" w:rsidRDefault="00F12705" w:rsidP="00F12705">
      <w:pPr>
        <w:tabs>
          <w:tab w:val="left" w:pos="4080"/>
        </w:tabs>
        <w:jc w:val="both"/>
        <w:rPr>
          <w:rFonts w:ascii="Verdana" w:hAnsi="Verdana"/>
          <w:bCs/>
          <w:sz w:val="16"/>
          <w:szCs w:val="16"/>
        </w:rPr>
      </w:pPr>
      <w:r w:rsidRPr="004E2CD2">
        <w:rPr>
          <w:rStyle w:val="Textoennegrita"/>
          <w:rFonts w:ascii="Verdana" w:hAnsi="Verdana"/>
          <w:b w:val="0"/>
          <w:sz w:val="18"/>
          <w:szCs w:val="18"/>
        </w:rPr>
        <w:t xml:space="preserve">Expediente.-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15437E">
            <w:rPr>
              <w:rFonts w:ascii="Verdana" w:hAnsi="Verdana"/>
              <w:bCs/>
              <w:sz w:val="18"/>
              <w:szCs w:val="18"/>
            </w:rPr>
            <w:t xml:space="preserve">   1672/2025 </w:t>
          </w:r>
        </w:sdtContent>
      </w:sdt>
      <w:r w:rsidR="00DE3D67">
        <w:rPr>
          <w:rFonts w:ascii="Verdana" w:hAnsi="Verdana"/>
          <w:bCs/>
          <w:sz w:val="16"/>
          <w:szCs w:val="16"/>
        </w:rPr>
        <w:t xml:space="preserve">&gt; </w:t>
      </w:r>
      <w:sdt>
        <w:sdtPr>
          <w:rPr>
            <w:rFonts w:ascii="Verdana" w:hAnsi="Verdana"/>
            <w:bCs/>
            <w:sz w:val="16"/>
            <w:szCs w:val="16"/>
          </w:rPr>
          <w:alias w:val="campApp_3_expedient"/>
          <w:tag w:val="campApp_3_expedient"/>
          <w:id w:val="-1994704361"/>
          <w:placeholder>
            <w:docPart w:val="522EB93BA51F4121B11C4287E3EFCE71"/>
          </w:placeholder>
        </w:sdtPr>
        <w:sdtEndPr/>
        <w:sdtContent>
          <w:r w:rsidR="0015437E">
            <w:rPr>
              <w:rFonts w:ascii="Verdana" w:hAnsi="Verdana"/>
              <w:bCs/>
              <w:sz w:val="16"/>
              <w:szCs w:val="16"/>
            </w:rPr>
            <w:t xml:space="preserve">   </w:t>
          </w:r>
          <w:proofErr w:type="spellStart"/>
          <w:r w:rsidR="0015437E">
            <w:rPr>
              <w:rFonts w:ascii="Verdana" w:hAnsi="Verdana"/>
              <w:bCs/>
              <w:sz w:val="16"/>
              <w:szCs w:val="16"/>
            </w:rPr>
            <w:t>Aportación</w:t>
          </w:r>
          <w:proofErr w:type="spellEnd"/>
          <w:r w:rsidR="0015437E">
            <w:rPr>
              <w:rFonts w:ascii="Verdana" w:hAnsi="Verdana"/>
              <w:bCs/>
              <w:sz w:val="16"/>
              <w:szCs w:val="16"/>
            </w:rPr>
            <w:t xml:space="preserve"> </w:t>
          </w:r>
          <w:proofErr w:type="spellStart"/>
          <w:r w:rsidR="0015437E">
            <w:rPr>
              <w:rFonts w:ascii="Verdana" w:hAnsi="Verdana"/>
              <w:bCs/>
              <w:sz w:val="16"/>
              <w:szCs w:val="16"/>
            </w:rPr>
            <w:t>Ateneo</w:t>
          </w:r>
          <w:proofErr w:type="spellEnd"/>
          <w:r w:rsidR="0015437E">
            <w:rPr>
              <w:rFonts w:ascii="Verdana" w:hAnsi="Verdana"/>
              <w:bCs/>
              <w:sz w:val="16"/>
              <w:szCs w:val="16"/>
            </w:rPr>
            <w:t xml:space="preserve">     </w:t>
          </w:r>
          <w:proofErr w:type="spellStart"/>
          <w:r w:rsidR="0015437E">
            <w:rPr>
              <w:rFonts w:ascii="Verdana" w:hAnsi="Verdana"/>
              <w:bCs/>
              <w:sz w:val="16"/>
              <w:szCs w:val="16"/>
            </w:rPr>
            <w:t>Unio</w:t>
          </w:r>
          <w:proofErr w:type="spellEnd"/>
          <w:r w:rsidR="0015437E">
            <w:rPr>
              <w:rFonts w:ascii="Verdana" w:hAnsi="Verdana"/>
              <w:bCs/>
              <w:sz w:val="16"/>
              <w:szCs w:val="16"/>
            </w:rPr>
            <w:t xml:space="preserve">     por </w:t>
          </w:r>
          <w:proofErr w:type="spellStart"/>
          <w:r w:rsidR="0015437E">
            <w:rPr>
              <w:rFonts w:ascii="Verdana" w:hAnsi="Verdana"/>
              <w:bCs/>
              <w:sz w:val="16"/>
              <w:szCs w:val="16"/>
            </w:rPr>
            <w:t>Sardanas</w:t>
          </w:r>
          <w:proofErr w:type="spellEnd"/>
          <w:r w:rsidR="0015437E">
            <w:rPr>
              <w:rFonts w:ascii="Verdana" w:hAnsi="Verdana"/>
              <w:bCs/>
              <w:sz w:val="16"/>
              <w:szCs w:val="16"/>
            </w:rPr>
            <w:t xml:space="preserve"> de Fiesta Mayor </w:t>
          </w:r>
        </w:sdtContent>
      </w:sdt>
    </w:p>
    <w:p w14:paraId="5E040401" w14:textId="623F7EAA" w:rsidR="00F12705" w:rsidRPr="00DE3D67"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QGCF.- &gt; &gt;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15437E">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15437E">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15437E">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15437E">
            <w:rPr>
              <w:rFonts w:ascii="Verdana" w:hAnsi="Verdana"/>
              <w:bCs/>
              <w:sz w:val="18"/>
              <w:szCs w:val="18"/>
            </w:rPr>
            <w:t xml:space="preserve">   Subvenciones otorgadas a las entidades de forma directa </w:t>
          </w:r>
        </w:sdtContent>
      </w:sdt>
    </w:p>
    <w:p w14:paraId="5B1A7E04" w14:textId="68FEAABD"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Informe técnico.- 09/06/2025</w:t>
      </w:r>
    </w:p>
    <w:p w14:paraId="22614F9F" w14:textId="7DBECE1D"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Partida nominativamente prevista.- Aporte. Entidades Culturales. Ateneu Unió. FMCG Sardanas (60 338 48003)</w:t>
      </w:r>
    </w:p>
    <w:p w14:paraId="0A385D62" w14:textId="1FD1D3E7"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Cuantía propuesta.- 1.000 €  </w:t>
      </w:r>
    </w:p>
    <w:p w14:paraId="2F632B2E" w14:textId="682445B9"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Documento contable.- RC 202500008994, con fecha 09/06/2025</w:t>
      </w:r>
    </w:p>
    <w:p w14:paraId="0A7C4E7E" w14:textId="77777777" w:rsidR="00F12705" w:rsidRDefault="00F12705" w:rsidP="002E078D">
      <w:pPr>
        <w:tabs>
          <w:tab w:val="left" w:pos="4080"/>
        </w:tabs>
        <w:jc w:val="both"/>
        <w:rPr>
          <w:rFonts w:ascii="Verdana" w:hAnsi="Verdana"/>
          <w:b/>
          <w:sz w:val="18"/>
          <w:szCs w:val="18"/>
        </w:rPr>
      </w:pPr>
    </w:p>
    <w:p w14:paraId="55FCB9ED" w14:textId="2FA92417"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15437E">
            <w:rPr>
              <w:rFonts w:ascii="Verdana" w:hAnsi="Verdana"/>
              <w:b/>
              <w:sz w:val="18"/>
              <w:szCs w:val="18"/>
            </w:rPr>
            <w:t xml:space="preserve">   CULTURA- O100 </w:t>
          </w:r>
        </w:sdtContent>
      </w:sdt>
    </w:p>
    <w:p w14:paraId="79143BC8" w14:textId="77777777" w:rsidR="002E078D" w:rsidRDefault="002E078D" w:rsidP="00592DB4">
      <w:pPr>
        <w:jc w:val="both"/>
        <w:rPr>
          <w:sz w:val="18"/>
          <w:szCs w:val="18"/>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proofErr w:type="spellStart"/>
      <w:r w:rsidRPr="00F12705">
        <w:rPr>
          <w:rFonts w:ascii="Verdana" w:hAnsi="Verdana"/>
          <w:b/>
          <w:sz w:val="18"/>
          <w:szCs w:val="18"/>
          <w:u w:val="single"/>
        </w:rPr>
        <w:t>Hechos</w:t>
      </w:r>
      <w:proofErr w:type="spellEnd"/>
      <w:r w:rsidRPr="00F12705">
        <w:rPr>
          <w:rFonts w:ascii="Verdana" w:hAnsi="Verdana"/>
          <w:b/>
          <w:sz w:val="18"/>
          <w:szCs w:val="18"/>
          <w:u w:val="single"/>
        </w:rPr>
        <w:t xml:space="preserve"> y </w:t>
      </w:r>
      <w:proofErr w:type="spellStart"/>
      <w:r w:rsidRPr="00F12705">
        <w:rPr>
          <w:rFonts w:ascii="Verdana" w:hAnsi="Verdana"/>
          <w:b/>
          <w:sz w:val="18"/>
          <w:szCs w:val="18"/>
          <w:u w:val="single"/>
        </w:rPr>
        <w:t>Antecedentes</w:t>
      </w:r>
      <w:proofErr w:type="spellEnd"/>
      <w:r w:rsidRPr="00F12705">
        <w:rPr>
          <w:rFonts w:ascii="Verdana" w:hAnsi="Verdana"/>
          <w:b/>
          <w:sz w:val="18"/>
          <w:szCs w:val="18"/>
          <w:u w:val="single"/>
        </w:rPr>
        <w:t xml:space="preserve"> </w:t>
      </w:r>
    </w:p>
    <w:p w14:paraId="3D8359EA" w14:textId="77777777" w:rsidR="000B2A44" w:rsidRDefault="000B2A44" w:rsidP="00592DB4">
      <w:pPr>
        <w:autoSpaceDE w:val="0"/>
        <w:autoSpaceDN w:val="0"/>
        <w:adjustRightInd w:val="0"/>
        <w:jc w:val="both"/>
        <w:rPr>
          <w:rFonts w:ascii="Verdana" w:hAnsi="Verdana"/>
          <w:sz w:val="18"/>
          <w:szCs w:val="18"/>
        </w:rPr>
      </w:pPr>
    </w:p>
    <w:p w14:paraId="26141899"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Dado que es voluntad de este Ayuntamiento, colaborar con aquellas entidades municipales que lo soliciten y que cumplan los requisitos exigidos.</w:t>
      </w:r>
    </w:p>
    <w:p w14:paraId="6C00630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6BA0902F" w14:textId="7C1D916F" w:rsidR="00F12705" w:rsidRDefault="00242996"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Pr>
          <w:rFonts w:ascii="Verdana" w:hAnsi="Verdana" w:cs="Arial"/>
          <w:sz w:val="18"/>
          <w:szCs w:val="18"/>
        </w:rPr>
        <w:t>Visto que la entidad solicitante identificada en el apartado I tiene previsto realizar una audición de sardanas con motivo de la Fiesta Mayor de la Colonia Güell de este año.</w:t>
      </w:r>
    </w:p>
    <w:p w14:paraId="17CF05C8" w14:textId="77777777" w:rsidR="00242996" w:rsidRPr="006C0DFB" w:rsidRDefault="00242996"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9C83BBC" w14:textId="77777777" w:rsidR="00F12705" w:rsidRPr="006C0DFB" w:rsidRDefault="00F12705" w:rsidP="00F12705">
      <w:pPr>
        <w:autoSpaceDE w:val="0"/>
        <w:autoSpaceDN w:val="0"/>
        <w:adjustRightInd w:val="0"/>
        <w:jc w:val="both"/>
        <w:rPr>
          <w:rFonts w:ascii="Verdana" w:hAnsi="Verdana"/>
          <w:sz w:val="18"/>
          <w:szCs w:val="18"/>
        </w:rPr>
      </w:pPr>
      <w:r w:rsidRPr="006C0DFB">
        <w:rPr>
          <w:rFonts w:ascii="Verdana" w:hAnsi="Verdana"/>
          <w:sz w:val="18"/>
          <w:szCs w:val="18"/>
        </w:rPr>
        <w:t xml:space="preserve">Visto el informe técnico favorable relativo al correcto cumplimiento de los acuerdos de la entidad con este Ayuntamiento, correspondiente al ejercicio anterior. </w:t>
      </w:r>
    </w:p>
    <w:p w14:paraId="61A85B0F" w14:textId="77777777" w:rsidR="00F12705" w:rsidRPr="006C0DFB" w:rsidRDefault="00F12705" w:rsidP="00F12705">
      <w:pPr>
        <w:autoSpaceDE w:val="0"/>
        <w:autoSpaceDN w:val="0"/>
        <w:adjustRightInd w:val="0"/>
        <w:jc w:val="both"/>
        <w:rPr>
          <w:rFonts w:ascii="Verdana" w:hAnsi="Verdana"/>
          <w:sz w:val="18"/>
          <w:szCs w:val="18"/>
        </w:rPr>
      </w:pPr>
    </w:p>
    <w:p w14:paraId="12BA3E6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47626D9E" w14:textId="77777777" w:rsidR="00F12705" w:rsidRPr="00E312C4" w:rsidRDefault="00F12705" w:rsidP="00592DB4">
      <w:pPr>
        <w:autoSpaceDE w:val="0"/>
        <w:autoSpaceDN w:val="0"/>
        <w:adjustRightInd w:val="0"/>
        <w:jc w:val="both"/>
        <w:rPr>
          <w:rFonts w:ascii="Verdana" w:hAnsi="Verdana"/>
          <w:sz w:val="16"/>
          <w:szCs w:val="18"/>
        </w:rPr>
      </w:pPr>
    </w:p>
    <w:p w14:paraId="731D39A0" w14:textId="77777777" w:rsidR="00832F83" w:rsidRPr="0019702E" w:rsidRDefault="00832F83" w:rsidP="00F12705">
      <w:pPr>
        <w:pStyle w:val="Prrafodelista"/>
        <w:numPr>
          <w:ilvl w:val="0"/>
          <w:numId w:val="18"/>
        </w:numPr>
        <w:ind w:left="426" w:hanging="426"/>
        <w:jc w:val="both"/>
        <w:rPr>
          <w:rFonts w:ascii="Verdana" w:hAnsi="Verdana"/>
          <w:b/>
          <w:sz w:val="18"/>
          <w:szCs w:val="18"/>
          <w:u w:val="single"/>
        </w:rPr>
      </w:pPr>
      <w:bookmarkStart w:id="1" w:name="_Toc254264046"/>
      <w:bookmarkStart w:id="2" w:name="_Toc258913067"/>
      <w:r w:rsidRPr="0019702E">
        <w:rPr>
          <w:rFonts w:ascii="Verdana" w:hAnsi="Verdana"/>
          <w:b/>
          <w:sz w:val="18"/>
          <w:szCs w:val="18"/>
          <w:u w:val="single"/>
        </w:rPr>
        <w:t xml:space="preserve">Régimen jurídico </w:t>
      </w:r>
      <w:bookmarkEnd w:id="1"/>
      <w:bookmarkEnd w:id="2"/>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Ordenanza General Reguladora de Subvenciones (OGRS) del Ayuntamiento de Santa Coloma de Cervelló. Aprobada definitivamente en sesión de Pleno de 17/03/2022.</w:t>
      </w:r>
    </w:p>
    <w:p w14:paraId="2DCAEB1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Ley 38/2003, de 17 de noviembre, general de subvenciones, que tengan naturaleza básica; </w:t>
      </w:r>
    </w:p>
    <w:p w14:paraId="5CA95C38"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887/2006, de 21 de julio, por el que se aprueba el Reglamento de la Ley 38/2003, de 17 de noviembre, general de subvenciones, que tengan naturaleza básica; </w:t>
      </w:r>
    </w:p>
    <w:p w14:paraId="6843B7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Decreto 271/2019, de 23 de diciembre, por el que se aprueba el Reglamento del Registro de subvenciones y ayudas de Cataluña, que sean de aplicación a los entes locales; </w:t>
      </w:r>
    </w:p>
    <w:p w14:paraId="11406DDD"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Y las disposiciones reguladoras de las subvenciones contenidas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391CB2E8"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de la Unión Europea.</w:t>
      </w:r>
    </w:p>
    <w:p w14:paraId="1D083D55"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Ley 7/1985, de 2 de abril, reguladora de las bases del régimen local.</w:t>
      </w:r>
    </w:p>
    <w:p w14:paraId="6025B18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Real Decreto Legislativo 2/2004, de 5 de marzo, por el que se aprueba el texto refundido de la Ley Reguladora de las Haciendas Locales.</w:t>
      </w:r>
    </w:p>
    <w:p w14:paraId="21197FF6"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Decreto Legislativo 2/2003, de 28 de abril, por el que se aprueba el Texto refundido de la Ley Municipal y de Régimen Local de Cataluña.</w:t>
      </w:r>
    </w:p>
    <w:p w14:paraId="6A4EBF01"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estatal y autonómica en materia de transparencia, información pública y buen gobierno.</w:t>
      </w:r>
    </w:p>
    <w:p w14:paraId="6A0283D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rPr>
        <w:lastRenderedPageBreak/>
        <w:t xml:space="preserve">Decreto 179/1995, de 13 de junio, por el que se aprueba </w:t>
      </w:r>
      <w:r w:rsidRPr="00D11074">
        <w:rPr>
          <w:rFonts w:ascii="Verdana" w:hAnsi="Verdana" w:cs="Arial"/>
          <w:snapToGrid w:val="0"/>
          <w:sz w:val="18"/>
          <w:szCs w:val="18"/>
        </w:rPr>
        <w:t xml:space="preserve">el </w:t>
      </w:r>
      <w:r w:rsidRPr="00D11074">
        <w:rPr>
          <w:rFonts w:ascii="Verdana" w:hAnsi="Verdana" w:cs="Arial"/>
          <w:sz w:val="18"/>
          <w:szCs w:val="18"/>
        </w:rPr>
        <w:t>Reglamento de Obras, Actividades y Servicios de los Entes Locales.</w:t>
      </w:r>
    </w:p>
    <w:p w14:paraId="7D89DB2C"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La otra legislación concordante.</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rrafode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Competencia orgánica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2247A9B1" w14:textId="77777777" w:rsidR="0015437E" w:rsidRPr="0015437E" w:rsidRDefault="0015437E" w:rsidP="0015437E">
      <w:pPr>
        <w:autoSpaceDE w:val="0"/>
        <w:autoSpaceDN w:val="0"/>
        <w:adjustRightInd w:val="0"/>
        <w:jc w:val="both"/>
        <w:rPr>
          <w:rFonts w:ascii="Verdana" w:hAnsi="Verdana"/>
          <w:sz w:val="18"/>
          <w:szCs w:val="18"/>
        </w:rPr>
      </w:pPr>
      <w:proofErr w:type="spellStart"/>
      <w:r w:rsidRPr="0015437E">
        <w:rPr>
          <w:rFonts w:ascii="Verdana" w:hAnsi="Verdana"/>
          <w:sz w:val="18"/>
          <w:szCs w:val="18"/>
        </w:rPr>
        <w:t>Dado</w:t>
      </w:r>
      <w:proofErr w:type="spellEnd"/>
      <w:r w:rsidRPr="0015437E">
        <w:rPr>
          <w:rFonts w:ascii="Verdana" w:hAnsi="Verdana"/>
          <w:sz w:val="18"/>
          <w:szCs w:val="18"/>
        </w:rPr>
        <w:t xml:space="preserve"> que por Decreto de la Alcaldía núm. 252/2025 de 24 de febrero, publicado en el BOPB de 6 de marzo de 2025,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 </w:t>
      </w:r>
    </w:p>
    <w:p w14:paraId="3245B3AF" w14:textId="77777777" w:rsidR="0015437E" w:rsidRPr="0015437E" w:rsidRDefault="0015437E" w:rsidP="0015437E">
      <w:pPr>
        <w:autoSpaceDE w:val="0"/>
        <w:autoSpaceDN w:val="0"/>
        <w:adjustRightInd w:val="0"/>
        <w:jc w:val="both"/>
        <w:rPr>
          <w:rFonts w:ascii="Verdana" w:hAnsi="Verdana"/>
          <w:sz w:val="18"/>
          <w:szCs w:val="18"/>
        </w:rPr>
      </w:pPr>
    </w:p>
    <w:p w14:paraId="370B05E2" w14:textId="77777777" w:rsidR="0015437E" w:rsidRPr="0015437E" w:rsidRDefault="0015437E" w:rsidP="0015437E">
      <w:pPr>
        <w:numPr>
          <w:ilvl w:val="0"/>
          <w:numId w:val="15"/>
        </w:numPr>
        <w:autoSpaceDE w:val="0"/>
        <w:autoSpaceDN w:val="0"/>
        <w:adjustRightInd w:val="0"/>
        <w:jc w:val="both"/>
        <w:rPr>
          <w:rFonts w:ascii="Verdana" w:hAnsi="Verdana"/>
          <w:sz w:val="20"/>
          <w:u w:val="single"/>
        </w:rPr>
      </w:pPr>
      <w:r w:rsidRPr="0015437E">
        <w:rPr>
          <w:rFonts w:ascii="Verdana" w:hAnsi="Verdana" w:cs="Verdana"/>
          <w:sz w:val="18"/>
          <w:szCs w:val="18"/>
          <w:u w:val="single"/>
          <w:lang w:eastAsia="ca-ES"/>
        </w:rPr>
        <w:t>"Aquellas ayudas o subvenciones que hayan sido aprobadas en el anexo de subvenciones nominativamente previstas en el presupuesto".</w:t>
      </w:r>
    </w:p>
    <w:p w14:paraId="3CED899E" w14:textId="77777777" w:rsidR="0015437E" w:rsidRPr="0015437E" w:rsidRDefault="0015437E" w:rsidP="0015437E">
      <w:pPr>
        <w:autoSpaceDE w:val="0"/>
        <w:autoSpaceDN w:val="0"/>
        <w:adjustRightInd w:val="0"/>
        <w:ind w:left="720"/>
        <w:jc w:val="both"/>
        <w:rPr>
          <w:rFonts w:ascii="Verdana" w:hAnsi="Verdana"/>
          <w:sz w:val="20"/>
          <w:u w:val="single"/>
        </w:rPr>
      </w:pPr>
    </w:p>
    <w:p w14:paraId="7FC5360E" w14:textId="77777777" w:rsidR="0015437E" w:rsidRPr="0015437E" w:rsidRDefault="0015437E" w:rsidP="0015437E">
      <w:pPr>
        <w:spacing w:after="60"/>
        <w:jc w:val="both"/>
        <w:outlineLvl w:val="7"/>
        <w:rPr>
          <w:rFonts w:ascii="Verdana" w:hAnsi="Verdana"/>
          <w:iCs/>
          <w:sz w:val="18"/>
          <w:szCs w:val="18"/>
        </w:rPr>
      </w:pPr>
      <w:r w:rsidRPr="0015437E">
        <w:rPr>
          <w:rFonts w:ascii="Verdana" w:hAnsi="Verdana"/>
          <w:iCs/>
          <w:sz w:val="18"/>
          <w:szCs w:val="18"/>
        </w:rPr>
        <w:t>Dado que la citada subvención ha sido prevista nominativamente en el presupuesto del año 2025.</w:t>
      </w:r>
    </w:p>
    <w:p w14:paraId="4BB7B81D" w14:textId="77777777" w:rsidR="0015437E" w:rsidRPr="0015437E" w:rsidRDefault="0015437E" w:rsidP="0015437E">
      <w:pPr>
        <w:jc w:val="both"/>
        <w:rPr>
          <w:rFonts w:ascii="Verdana" w:hAnsi="Verdana"/>
          <w:sz w:val="18"/>
          <w:szCs w:val="18"/>
        </w:rPr>
      </w:pPr>
    </w:p>
    <w:p w14:paraId="621F0248" w14:textId="4F4F60F1" w:rsidR="0015437E" w:rsidRPr="0015437E" w:rsidRDefault="0015437E" w:rsidP="0015437E">
      <w:pPr>
        <w:spacing w:line="276" w:lineRule="auto"/>
        <w:jc w:val="both"/>
        <w:rPr>
          <w:rFonts w:ascii="Verdana" w:hAnsi="Verdana"/>
          <w:sz w:val="18"/>
          <w:szCs w:val="18"/>
        </w:rPr>
      </w:pPr>
      <w:r w:rsidRPr="0015437E">
        <w:rPr>
          <w:rFonts w:ascii="Verdana" w:hAnsi="Verdana"/>
          <w:sz w:val="18"/>
          <w:szCs w:val="18"/>
        </w:rPr>
        <w:t>Dado que por Decreto de la Alcaldía núm. 254/2025, de 24 de febrero, publicado en el DOPB de 6 de marzo de 2025, se delegó a favor de la tercera tenencia de alcaldía y miembro de la Junta de Gobierno las facultades de dirigir los servicios correspondientes a sus áreas de gobierno, entre ellas las competencias en materia de Cultura, de gestionarlos en general,  y de resolver mediante actos administrativos que afecten a terceros.</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RESUELVO</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6C0DFB">
        <w:rPr>
          <w:rFonts w:ascii="Verdana" w:hAnsi="Verdana"/>
          <w:b/>
          <w:bCs/>
          <w:sz w:val="18"/>
          <w:szCs w:val="18"/>
        </w:rPr>
        <w:t>Primero.</w:t>
      </w:r>
      <w:r w:rsidRPr="006C0DFB">
        <w:rPr>
          <w:rFonts w:ascii="Verdana" w:hAnsi="Verdana"/>
          <w:sz w:val="18"/>
          <w:szCs w:val="18"/>
        </w:rPr>
        <w:t xml:space="preserve">- </w:t>
      </w:r>
      <w:r w:rsidRPr="006C0DFB">
        <w:rPr>
          <w:rFonts w:ascii="Verdana" w:hAnsi="Verdana"/>
          <w:sz w:val="18"/>
          <w:szCs w:val="18"/>
          <w:u w:val="single"/>
        </w:rPr>
        <w:t>Aprobar y disponer</w:t>
      </w:r>
      <w:r w:rsidRPr="006C0DFB">
        <w:rPr>
          <w:rFonts w:ascii="Verdana" w:hAnsi="Verdana"/>
          <w:sz w:val="18"/>
          <w:szCs w:val="18"/>
        </w:rPr>
        <w:t xml:space="preserve"> una aportación económica a favor de la entidad, en la cuantía que se indica en el apartado I, identificador del expediente.</w:t>
      </w:r>
    </w:p>
    <w:p w14:paraId="327BF4CD" w14:textId="77777777" w:rsidR="00BC27D4" w:rsidRPr="00E312C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29412EA6" w:rsidR="00BC27D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b/>
          <w:sz w:val="18"/>
          <w:szCs w:val="18"/>
        </w:rPr>
        <w:t xml:space="preserve">Segundo.- </w:t>
      </w:r>
      <w:r w:rsidR="00F12705">
        <w:rPr>
          <w:rFonts w:ascii="Verdana" w:hAnsi="Verdana"/>
          <w:sz w:val="18"/>
          <w:szCs w:val="18"/>
          <w:u w:val="single"/>
        </w:rPr>
        <w:t>Acordar</w:t>
      </w:r>
      <w:r w:rsidR="00F12705" w:rsidRPr="006C0DFB">
        <w:rPr>
          <w:rFonts w:ascii="Verdana" w:hAnsi="Verdana"/>
          <w:sz w:val="18"/>
          <w:szCs w:val="18"/>
        </w:rPr>
        <w:t xml:space="preserve"> que la entidad subvencionada deberá cumplir las obligaciones que se detallan a continuación y </w:t>
      </w:r>
      <w:r w:rsidR="00F12705" w:rsidRPr="00041D31">
        <w:rPr>
          <w:rFonts w:ascii="Verdana" w:hAnsi="Verdana"/>
          <w:sz w:val="18"/>
          <w:szCs w:val="18"/>
          <w:u w:val="single"/>
        </w:rPr>
        <w:t>deberá justificar</w:t>
      </w:r>
      <w:r w:rsidR="00F12705" w:rsidRPr="00041D31">
        <w:rPr>
          <w:rFonts w:ascii="Verdana" w:hAnsi="Verdana"/>
          <w:sz w:val="18"/>
          <w:szCs w:val="18"/>
        </w:rPr>
        <w:t xml:space="preserve"> su cumplimiento antes del </w:t>
      </w:r>
      <w:r w:rsidR="00F12705" w:rsidRPr="009E2DBA">
        <w:rPr>
          <w:rFonts w:ascii="Verdana" w:hAnsi="Verdana"/>
          <w:b/>
          <w:bCs/>
          <w:sz w:val="18"/>
          <w:szCs w:val="18"/>
        </w:rPr>
        <w:t>30 de septiembre</w:t>
      </w:r>
      <w:r w:rsidR="002E0A4B">
        <w:rPr>
          <w:rFonts w:ascii="Verdana" w:hAnsi="Verdana"/>
          <w:sz w:val="18"/>
          <w:szCs w:val="18"/>
        </w:rPr>
        <w:t xml:space="preserve"> del mismo año de la concesión de la subvención:</w:t>
      </w:r>
    </w:p>
    <w:p w14:paraId="24F28285" w14:textId="77777777" w:rsidR="00E312C4" w:rsidRPr="00E312C4"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353ABF17" w14:textId="77777777"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1.- Organizar actividades propias y colaborar en los eventos de la Concejalía de Cultura</w:t>
      </w:r>
    </w:p>
    <w:p w14:paraId="29C1ADEC" w14:textId="77777777"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063A050A" w14:textId="449B0F7D"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2.- Participar activamente en el programa de actos de la Fiesta Mayor de la Colonia Güell, concretamente un baile de sardanas el día 28 de junio.</w:t>
      </w:r>
    </w:p>
    <w:p w14:paraId="7ADFFCFD" w14:textId="77777777"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 xml:space="preserve"> </w:t>
      </w:r>
    </w:p>
    <w:p w14:paraId="7DF96420" w14:textId="20C065BB"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004C05">
        <w:rPr>
          <w:rFonts w:ascii="Verdana" w:hAnsi="Verdana"/>
          <w:sz w:val="18"/>
          <w:szCs w:val="18"/>
        </w:rPr>
        <w:tab/>
        <w:t xml:space="preserve">3.- Presentar al Ayuntamiento, antes del 30 de septiembre del mismo ejercicio una memoria de su actividad que incluirá una cuenta justificativa del cumplimiento de sus obligaciones. El Ayuntamiento podrá exigir justificantes de los gastos subvencionados. </w:t>
      </w:r>
    </w:p>
    <w:p w14:paraId="63832751" w14:textId="77777777"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4E8FCF3E" w14:textId="582A8AA1" w:rsidR="00F12705" w:rsidRPr="00D353E9"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D353E9">
        <w:rPr>
          <w:rFonts w:ascii="Verdana" w:hAnsi="Verdana"/>
          <w:sz w:val="18"/>
          <w:szCs w:val="18"/>
        </w:rPr>
        <w:t>4.- Hacer constar en sus publicaciones y propaganda la inscripción siguiente: "con la colaboración de la Concejalía de Cultura". Tanto de las publicaciones como de la propaganda, la entidad entregará 3 ejemplares a la Concejalía de Cultura de este Ayuntamiento.</w:t>
      </w:r>
    </w:p>
    <w:p w14:paraId="7E0E629A"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B877324" w14:textId="192C5634" w:rsidR="00F12705" w:rsidRPr="00041D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roofErr w:type="spellStart"/>
      <w:r>
        <w:rPr>
          <w:rFonts w:ascii="Verdana" w:hAnsi="Verdana"/>
          <w:b/>
          <w:sz w:val="18"/>
          <w:szCs w:val="18"/>
        </w:rPr>
        <w:t>Tercero</w:t>
      </w:r>
      <w:proofErr w:type="spellEnd"/>
      <w:r>
        <w:rPr>
          <w:rFonts w:ascii="Verdana" w:hAnsi="Verdana"/>
          <w:b/>
          <w:sz w:val="18"/>
          <w:szCs w:val="18"/>
        </w:rPr>
        <w:t xml:space="preserve">.- </w:t>
      </w:r>
      <w:proofErr w:type="spellStart"/>
      <w:r w:rsidRPr="00041D31">
        <w:rPr>
          <w:rFonts w:ascii="Verdana" w:hAnsi="Verdana"/>
          <w:sz w:val="18"/>
          <w:szCs w:val="18"/>
          <w:u w:val="single"/>
        </w:rPr>
        <w:t>Reconocer</w:t>
      </w:r>
      <w:proofErr w:type="spellEnd"/>
      <w:r w:rsidRPr="00041D31">
        <w:rPr>
          <w:rFonts w:ascii="Verdana" w:hAnsi="Verdana"/>
          <w:sz w:val="18"/>
          <w:szCs w:val="18"/>
          <w:u w:val="single"/>
        </w:rPr>
        <w:t xml:space="preserve"> la </w:t>
      </w:r>
      <w:proofErr w:type="spellStart"/>
      <w:r w:rsidRPr="00041D31">
        <w:rPr>
          <w:rFonts w:ascii="Verdana" w:hAnsi="Verdana"/>
          <w:sz w:val="18"/>
          <w:szCs w:val="18"/>
          <w:u w:val="single"/>
        </w:rPr>
        <w:t>obligación</w:t>
      </w:r>
      <w:proofErr w:type="spellEnd"/>
      <w:r w:rsidRPr="00041D31">
        <w:rPr>
          <w:rFonts w:ascii="Verdana" w:hAnsi="Verdana"/>
          <w:sz w:val="18"/>
          <w:szCs w:val="18"/>
        </w:rPr>
        <w:t xml:space="preserve"> de un primer pago en forma de anticipo, correspondiente al 70% del importe aprobado, y </w:t>
      </w:r>
      <w:r w:rsidRPr="00041D31">
        <w:rPr>
          <w:rFonts w:ascii="Verdana" w:hAnsi="Verdana"/>
          <w:sz w:val="18"/>
          <w:szCs w:val="18"/>
          <w:u w:val="single"/>
        </w:rPr>
        <w:t>abonarlo</w:t>
      </w:r>
      <w:r w:rsidRPr="00041D31">
        <w:rPr>
          <w:rFonts w:ascii="Verdana" w:hAnsi="Verdana"/>
          <w:sz w:val="18"/>
          <w:szCs w:val="18"/>
        </w:rPr>
        <w:t xml:space="preserve"> no más tarde del 30 de junio, según disponibilidad de la Tesorería Municipal, a favor de dicha entidad. Una vez el beneficiario haya justificado la actividad subvencionada se reconocerá la Obligación del 30% restante y se efectuará el segundo pago según disponibilidad de Tesorería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t xml:space="preserve">Cuarto.- </w:t>
      </w:r>
      <w:r>
        <w:rPr>
          <w:rFonts w:ascii="Verdana" w:hAnsi="Verdana"/>
          <w:sz w:val="18"/>
          <w:szCs w:val="18"/>
          <w:u w:val="single"/>
        </w:rPr>
        <w:t>Registrar y publicar</w:t>
      </w:r>
      <w:r>
        <w:rPr>
          <w:rFonts w:ascii="Verdana" w:hAnsi="Verdana"/>
          <w:sz w:val="18"/>
          <w:szCs w:val="18"/>
        </w:rPr>
        <w:t xml:space="preserve"> el presente acto de concesión en la Base de Datos Nacional de Subvenciones.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A9B6411"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Quinto.</w:t>
      </w:r>
      <w:r w:rsidR="00B249C9"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 los interesados la adopción del presente acto administrativo. </w:t>
      </w:r>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Default="00BC27D4" w:rsidP="00592DB4">
      <w:pPr>
        <w:pStyle w:val="Textoindependiente2"/>
        <w:rPr>
          <w:rFonts w:ascii="Verdana" w:hAnsi="Verdana"/>
          <w:iCs/>
          <w:sz w:val="18"/>
          <w:szCs w:val="18"/>
        </w:rPr>
      </w:pPr>
      <w:r w:rsidRPr="006C0DFB">
        <w:rPr>
          <w:rFonts w:ascii="Verdana" w:hAnsi="Verdana"/>
          <w:b/>
          <w:bCs/>
          <w:iCs/>
          <w:sz w:val="18"/>
          <w:szCs w:val="18"/>
        </w:rPr>
        <w:lastRenderedPageBreak/>
        <w:t>Sexto</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presente acto administrativo al departamento de Intervención - Tesorería.</w:t>
      </w:r>
    </w:p>
    <w:bookmarkEnd w:id="0"/>
    <w:p w14:paraId="64242414" w14:textId="77777777" w:rsidR="00A87155" w:rsidRDefault="00A87155" w:rsidP="00592DB4">
      <w:pPr>
        <w:pStyle w:val="Textoindependiente2"/>
        <w:rPr>
          <w:rFonts w:ascii="Verdana" w:hAnsi="Verdana"/>
          <w:iCs/>
          <w:sz w:val="18"/>
          <w:szCs w:val="18"/>
        </w:rPr>
      </w:pPr>
    </w:p>
    <w:p w14:paraId="2BD6ADF9" w14:textId="5826D0C6" w:rsidR="00E76BCE" w:rsidRDefault="00A87155" w:rsidP="00A87155">
      <w:pPr>
        <w:pStyle w:val="Textoindependiente2"/>
        <w:jc w:val="right"/>
        <w:rPr>
          <w:rFonts w:ascii="Verdana" w:hAnsi="Verdana"/>
          <w:iCs/>
          <w:sz w:val="18"/>
          <w:szCs w:val="18"/>
        </w:rPr>
      </w:pPr>
      <w:r>
        <w:rPr>
          <w:rFonts w:ascii="Verdana" w:hAnsi="Verdana"/>
          <w:iCs/>
          <w:sz w:val="18"/>
          <w:szCs w:val="18"/>
        </w:rPr>
        <w:t>...]</w:t>
      </w:r>
    </w:p>
    <w:p w14:paraId="68B504B9" w14:textId="77777777" w:rsidR="00E76BCE" w:rsidRDefault="00E76BCE" w:rsidP="00592DB4">
      <w:pPr>
        <w:pStyle w:val="Textoindependiente2"/>
        <w:rPr>
          <w:rFonts w:ascii="Verdana" w:hAnsi="Verdana"/>
          <w:iCs/>
          <w:sz w:val="18"/>
          <w:szCs w:val="18"/>
        </w:rPr>
      </w:pPr>
    </w:p>
    <w:sdt>
      <w:sdtPr>
        <w:rPr>
          <w:rFonts w:ascii="Verdana" w:hAnsi="Verdana"/>
          <w:iCs/>
          <w:sz w:val="18"/>
          <w:szCs w:val="18"/>
        </w:rPr>
        <w:alias w:val="peuRecurs"/>
        <w:tag w:val="peuRecurs"/>
        <w:id w:val="430237229"/>
        <w:placeholder>
          <w:docPart w:val="736509CF493846F58B45DA3395708B93"/>
        </w:placeholder>
      </w:sdtPr>
      <w:sdtEndPr/>
      <w:sdtContent>
        <w:p w14:paraId="16B05345" w14:textId="294CBCB0" w:rsidR="00972726" w:rsidRDefault="00972726" w:rsidP="00592DB4">
          <w:pPr>
            <w:pStyle w:val="Textoindependiente2"/>
            <w:rPr>
              <w:rFonts w:ascii="Verdana" w:hAnsi="Verdana"/>
              <w:iCs/>
              <w:sz w:val="18"/>
              <w:szCs w:val="18"/>
            </w:rPr>
          </w:pPr>
          <w:r>
            <w:rPr>
              <w:rFonts w:ascii="Verdana" w:hAnsi="Verdana"/>
              <w:iCs/>
              <w:sz w:val="18"/>
              <w:szCs w:val="18"/>
            </w:rPr>
            <w:t>Le comunico que contra el presente acto administrativo, que pone fin a la vía administrativa, puede interponer, de manera optativa y no simultánea, los siguientes recursos:</w:t>
          </w:r>
        </w:p>
        <w:p w14:paraId="2CD24686" w14:textId="77777777" w:rsidR="00972726" w:rsidRDefault="00972726" w:rsidP="00592DB4">
          <w:pPr>
            <w:pStyle w:val="Textoindependiente2"/>
            <w:rPr>
              <w:rFonts w:ascii="Verdana" w:hAnsi="Verdana"/>
              <w:iCs/>
              <w:sz w:val="18"/>
              <w:szCs w:val="18"/>
            </w:rPr>
          </w:pPr>
          <w:r w:rsidRPr="00972726">
            <w:rPr>
              <w:rFonts w:ascii="Verdana" w:hAnsi="Verdana"/>
              <w:b/>
              <w:bCs/>
              <w:iCs/>
              <w:sz w:val="18"/>
              <w:szCs w:val="18"/>
            </w:rPr>
            <w:t>Recurso de reposición potestativo</w:t>
          </w:r>
          <w:r>
            <w:rPr>
              <w:rFonts w:ascii="Verdana" w:hAnsi="Verdana"/>
              <w:iCs/>
              <w:sz w:val="18"/>
              <w:szCs w:val="18"/>
            </w:rPr>
            <w:t>: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w:t>
          </w:r>
        </w:p>
        <w:p w14:paraId="3B62605B" w14:textId="77777777" w:rsidR="00972726" w:rsidRDefault="00972726" w:rsidP="00592DB4">
          <w:pPr>
            <w:pStyle w:val="Textoindependiente2"/>
            <w:rPr>
              <w:rFonts w:ascii="Verdana" w:hAnsi="Verdana"/>
              <w:iCs/>
              <w:sz w:val="18"/>
              <w:szCs w:val="18"/>
            </w:rPr>
          </w:pPr>
          <w:r w:rsidRPr="00972726">
            <w:rPr>
              <w:rFonts w:ascii="Verdana" w:hAnsi="Verdana"/>
              <w:b/>
              <w:bCs/>
              <w:iCs/>
              <w:sz w:val="18"/>
              <w:szCs w:val="18"/>
            </w:rPr>
            <w:t>Recurso contencioso administrativo</w:t>
          </w:r>
          <w:r>
            <w:rPr>
              <w:rFonts w:ascii="Verdana" w:hAnsi="Verdana"/>
              <w:iCs/>
              <w:sz w:val="18"/>
              <w:szCs w:val="18"/>
            </w:rPr>
            <w:t>,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w:t>
          </w:r>
        </w:p>
        <w:p w14:paraId="4364F473" w14:textId="77777777" w:rsidR="00972726" w:rsidRDefault="00972726" w:rsidP="00592DB4">
          <w:pPr>
            <w:pStyle w:val="Textoindependiente2"/>
            <w:rPr>
              <w:rFonts w:ascii="Verdana" w:hAnsi="Verdana"/>
              <w:iCs/>
              <w:sz w:val="18"/>
              <w:szCs w:val="18"/>
            </w:rPr>
          </w:pPr>
          <w:r>
            <w:rPr>
              <w:rFonts w:ascii="Verdana" w:hAnsi="Verdana"/>
              <w:iCs/>
              <w:sz w:val="18"/>
              <w:szCs w:val="18"/>
            </w:rPr>
            <w:t>No obstante puede interponer cualquier otro recurso que considere adecuado.</w:t>
          </w:r>
        </w:p>
        <w:p w14:paraId="36222707" w14:textId="48175D59" w:rsidR="00276459" w:rsidRDefault="00A87155" w:rsidP="00592DB4">
          <w:pPr>
            <w:pStyle w:val="Textoindependiente2"/>
            <w:rPr>
              <w:rFonts w:ascii="Verdana" w:hAnsi="Verdana"/>
              <w:iCs/>
              <w:sz w:val="18"/>
              <w:szCs w:val="18"/>
            </w:rPr>
          </w:pPr>
        </w:p>
      </w:sdtContent>
    </w:sdt>
    <w:p w14:paraId="0F8C6D0D" w14:textId="77777777" w:rsidR="00E76BCE" w:rsidRDefault="00E76BCE" w:rsidP="00592DB4">
      <w:pPr>
        <w:pStyle w:val="Textoindependiente2"/>
        <w:rPr>
          <w:rFonts w:ascii="Verdana" w:hAnsi="Verdana"/>
          <w:iCs/>
          <w:sz w:val="18"/>
          <w:szCs w:val="18"/>
        </w:rPr>
      </w:pPr>
    </w:p>
    <w:p w14:paraId="508347AD" w14:textId="77777777" w:rsidR="00E76BCE" w:rsidRDefault="00E76BCE" w:rsidP="00592DB4">
      <w:pPr>
        <w:pStyle w:val="Textoindependiente2"/>
        <w:rPr>
          <w:rFonts w:ascii="Verdana" w:hAnsi="Verdana"/>
          <w:iCs/>
          <w:sz w:val="18"/>
          <w:szCs w:val="18"/>
        </w:rPr>
      </w:pPr>
    </w:p>
    <w:p w14:paraId="5434991C" w14:textId="77777777" w:rsidR="00E76BCE" w:rsidRDefault="00E76BCE" w:rsidP="00592DB4">
      <w:pPr>
        <w:pStyle w:val="Textoindependiente2"/>
        <w:rPr>
          <w:rFonts w:ascii="Verdana" w:hAnsi="Verdana"/>
          <w:iCs/>
          <w:sz w:val="18"/>
          <w:szCs w:val="18"/>
        </w:rPr>
      </w:pPr>
    </w:p>
    <w:p w14:paraId="0F6E67E3" w14:textId="77777777" w:rsidR="00E76BCE" w:rsidRPr="006C0DFB" w:rsidRDefault="00E76BCE"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6A635C">
        <w:trPr>
          <w:jc w:val="center"/>
        </w:trPr>
        <w:tc>
          <w:tcPr>
            <w:tcW w:w="4322" w:type="dxa"/>
          </w:tcPr>
          <w:p w14:paraId="57401726" w14:textId="77777777" w:rsidR="002E078D" w:rsidRPr="00375D76" w:rsidRDefault="002E078D" w:rsidP="006A635C">
            <w:pPr>
              <w:rPr>
                <w:rFonts w:ascii="Verdana" w:hAnsi="Verdana"/>
                <w:iCs/>
                <w:sz w:val="18"/>
                <w:szCs w:val="18"/>
              </w:rPr>
            </w:pPr>
          </w:p>
          <w:p w14:paraId="50C50451" w14:textId="77777777" w:rsidR="002E078D" w:rsidRPr="00375D76" w:rsidRDefault="002E078D" w:rsidP="006A635C">
            <w:pPr>
              <w:rPr>
                <w:rFonts w:ascii="Verdana" w:hAnsi="Verdana"/>
                <w:iCs/>
                <w:sz w:val="18"/>
                <w:szCs w:val="18"/>
              </w:rPr>
            </w:pPr>
            <w:r w:rsidRPr="00375D76">
              <w:rPr>
                <w:rFonts w:ascii="Verdana" w:hAnsi="Verdana"/>
                <w:iCs/>
                <w:sz w:val="18"/>
                <w:szCs w:val="18"/>
              </w:rPr>
              <w:t>Documento firmado electrónicamente</w:t>
            </w:r>
          </w:p>
          <w:p w14:paraId="31436667" w14:textId="77777777" w:rsidR="002E078D" w:rsidRPr="00375D76" w:rsidRDefault="002E078D" w:rsidP="006A635C">
            <w:pPr>
              <w:jc w:val="center"/>
              <w:rPr>
                <w:rFonts w:ascii="Verdana" w:hAnsi="Verdana"/>
                <w:iCs/>
                <w:sz w:val="18"/>
                <w:szCs w:val="18"/>
              </w:rPr>
            </w:pPr>
          </w:p>
        </w:tc>
        <w:tc>
          <w:tcPr>
            <w:tcW w:w="4322" w:type="dxa"/>
          </w:tcPr>
          <w:p w14:paraId="01BC4222" w14:textId="77777777" w:rsidR="002E078D" w:rsidRPr="00375D76" w:rsidRDefault="002E078D" w:rsidP="006A635C">
            <w:pPr>
              <w:jc w:val="center"/>
              <w:rPr>
                <w:rFonts w:ascii="Verdana" w:hAnsi="Verdana"/>
                <w:iCs/>
                <w:sz w:val="18"/>
                <w:szCs w:val="18"/>
              </w:rPr>
            </w:pPr>
          </w:p>
          <w:p w14:paraId="2E41B51F" w14:textId="77777777" w:rsidR="002E078D" w:rsidRPr="00375D76" w:rsidRDefault="002E078D" w:rsidP="006A635C">
            <w:pPr>
              <w:jc w:val="center"/>
              <w:rPr>
                <w:rFonts w:ascii="Verdana" w:hAnsi="Verdana"/>
                <w:iCs/>
                <w:sz w:val="18"/>
                <w:szCs w:val="18"/>
              </w:rPr>
            </w:pPr>
            <w:r w:rsidRPr="00375D76">
              <w:rPr>
                <w:rFonts w:ascii="Verdana" w:hAnsi="Verdana"/>
                <w:iCs/>
                <w:sz w:val="18"/>
                <w:szCs w:val="18"/>
              </w:rPr>
              <w:t>Toma de razón del decreto electrónicamente</w:t>
            </w:r>
          </w:p>
        </w:tc>
      </w:tr>
    </w:tbl>
    <w:p w14:paraId="645C3DB6" w14:textId="77777777" w:rsidR="007C14DD" w:rsidRDefault="007C14DD" w:rsidP="002E078D">
      <w:pPr>
        <w:pStyle w:val="Textoindependiente2"/>
        <w:rPr>
          <w:rFonts w:ascii="Verdana" w:hAnsi="Verdana"/>
          <w:iCs/>
          <w:sz w:val="18"/>
          <w:szCs w:val="18"/>
        </w:rPr>
      </w:pPr>
    </w:p>
    <w:p w14:paraId="03551DAC" w14:textId="3BD2D99B" w:rsidR="00041D31" w:rsidRPr="006C0DFB" w:rsidRDefault="00041D31" w:rsidP="002E078D">
      <w:pPr>
        <w:pStyle w:val="Textoindependiente2"/>
        <w:rPr>
          <w:rFonts w:ascii="Verdana" w:hAnsi="Verdana"/>
          <w:iCs/>
          <w:sz w:val="18"/>
          <w:szCs w:val="18"/>
        </w:rPr>
      </w:pPr>
    </w:p>
    <w:sectPr w:rsidR="00041D31" w:rsidRPr="006C0DFB"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D0715" w14:textId="77777777" w:rsidR="00A87155" w:rsidRDefault="00A8715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4CBDA" w14:textId="77777777" w:rsidR="00A87155" w:rsidRDefault="00A8715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016AA" w14:textId="77777777" w:rsidR="00A87155" w:rsidRDefault="00A8715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3037" w14:textId="68BF5E78" w:rsidR="00E312C4" w:rsidRPr="007A41CF" w:rsidRDefault="00012198" w:rsidP="00A87155">
    <w:pPr>
      <w:pStyle w:val="Encabezado"/>
      <w:jc w:val="right"/>
      <w:rPr>
        <w:rFonts w:ascii="Verdana" w:hAnsi="Verdana"/>
        <w:sz w:val="16"/>
        <w:szCs w:val="16"/>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601A19" w:rsidRPr="007A41CF">
      <w:rPr>
        <w:rFonts w:ascii="Verdana" w:hAnsi="Verdana"/>
        <w:noProof/>
        <w:sz w:val="16"/>
        <w:szCs w:val="16"/>
      </w:rPr>
      <w:fldChar w:fldCharType="begin"/>
    </w:r>
    <w:r w:rsidR="00601A19" w:rsidRPr="007A41CF">
      <w:rPr>
        <w:rFonts w:ascii="Verdana" w:hAnsi="Verdana"/>
        <w:noProof/>
        <w:sz w:val="16"/>
        <w:szCs w:val="16"/>
      </w:rPr>
      <w:instrText xml:space="preserve"> FILENAME   \* MERGEFORMAT </w:instrText>
    </w:r>
    <w:r w:rsidR="00601A19" w:rsidRPr="007A41CF">
      <w:rPr>
        <w:rFonts w:ascii="Verdana" w:hAnsi="Verdana"/>
        <w:noProof/>
        <w:sz w:val="16"/>
        <w:szCs w:val="16"/>
      </w:rPr>
      <w:fldChar w:fldCharType="separate"/>
    </w:r>
    <w:r w:rsidR="002E0A4B">
      <w:rPr>
        <w:rFonts w:ascii="Verdana" w:hAnsi="Verdana"/>
        <w:noProof/>
        <w:sz w:val="16"/>
        <w:szCs w:val="16"/>
      </w:rPr>
      <w:t>03_DEC_Concessio</w:t>
    </w:r>
    <w:r w:rsidR="00A87155">
      <w:rPr>
        <w:rFonts w:ascii="Verdana" w:hAnsi="Verdana"/>
        <w:noProof/>
        <w:sz w:val="16"/>
        <w:szCs w:val="16"/>
      </w:rPr>
      <w:t xml:space="preserve">n </w:t>
    </w:r>
    <w:r w:rsidR="002E0A4B">
      <w:rPr>
        <w:rFonts w:ascii="Verdana" w:hAnsi="Verdana"/>
        <w:noProof/>
        <w:sz w:val="16"/>
        <w:szCs w:val="16"/>
      </w:rPr>
      <w:t>_nominativ</w:t>
    </w:r>
    <w:r w:rsidR="00A87155">
      <w:rPr>
        <w:rFonts w:ascii="Verdana" w:hAnsi="Verdana"/>
        <w:noProof/>
        <w:sz w:val="16"/>
        <w:szCs w:val="16"/>
      </w:rPr>
      <w:t>a</w:t>
    </w:r>
    <w:r w:rsidR="00601A19" w:rsidRPr="007A41CF">
      <w:rPr>
        <w:rFonts w:ascii="Verdana" w:hAnsi="Verdana"/>
        <w:noProof/>
        <w:sz w:val="16"/>
        <w:szCs w:val="16"/>
      </w:rPr>
      <w:fldChar w:fldCharType="end"/>
    </w:r>
    <w:r w:rsidR="00A87155">
      <w:rPr>
        <w:rFonts w:ascii="Verdana" w:hAnsi="Verdana"/>
        <w:sz w:val="16"/>
        <w:szCs w:val="16"/>
      </w:rPr>
      <w:t>.Sardanes</w:t>
    </w:r>
    <w:r w:rsidR="00E312C4" w:rsidRPr="007A41CF">
      <w:rPr>
        <w:rFonts w:ascii="Verdana" w:hAnsi="Verdana"/>
        <w:sz w:val="16"/>
        <w:szCs w:val="16"/>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sdt>
    <w:sdtPr>
      <w:rPr>
        <w:sz w:val="16"/>
      </w:rPr>
      <w:alias w:val="campApp_3_subseccio"/>
      <w:tag w:val="campApp_3_subseccio"/>
      <w:id w:val="-1305533685"/>
      <w:placeholder>
        <w:docPart w:val="7A593C4C3C364A25ACFDB5E6AFBCDFAC"/>
      </w:placeholder>
    </w:sdtPr>
    <w:sdtEndPr/>
    <w:sdtContent>
      <w:p w14:paraId="55590F86" w14:textId="30DD5FFC" w:rsidR="00DE3D67" w:rsidRDefault="00A87155" w:rsidP="00A87155">
        <w:pPr>
          <w:pStyle w:val="Encabezado"/>
          <w:rPr>
            <w:sz w:val="16"/>
          </w:rPr>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40006" w14:textId="77777777" w:rsidR="00A87155" w:rsidRDefault="00A8715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12198"/>
    <w:rsid w:val="0003451C"/>
    <w:rsid w:val="000363A8"/>
    <w:rsid w:val="00041D31"/>
    <w:rsid w:val="0005357E"/>
    <w:rsid w:val="00061C2E"/>
    <w:rsid w:val="000659CD"/>
    <w:rsid w:val="00092515"/>
    <w:rsid w:val="000B2A44"/>
    <w:rsid w:val="000C4D23"/>
    <w:rsid w:val="000E10AA"/>
    <w:rsid w:val="001005AF"/>
    <w:rsid w:val="00104449"/>
    <w:rsid w:val="001314A0"/>
    <w:rsid w:val="00140DB9"/>
    <w:rsid w:val="00152CC9"/>
    <w:rsid w:val="0015437E"/>
    <w:rsid w:val="001572D4"/>
    <w:rsid w:val="00162E83"/>
    <w:rsid w:val="00162FDB"/>
    <w:rsid w:val="00165682"/>
    <w:rsid w:val="00170AE8"/>
    <w:rsid w:val="001774CC"/>
    <w:rsid w:val="00181430"/>
    <w:rsid w:val="0019577D"/>
    <w:rsid w:val="0019702E"/>
    <w:rsid w:val="001A1270"/>
    <w:rsid w:val="001B03E8"/>
    <w:rsid w:val="00212EB4"/>
    <w:rsid w:val="00221992"/>
    <w:rsid w:val="00227168"/>
    <w:rsid w:val="002361FA"/>
    <w:rsid w:val="00242996"/>
    <w:rsid w:val="00243645"/>
    <w:rsid w:val="00262CE3"/>
    <w:rsid w:val="0026558C"/>
    <w:rsid w:val="00276459"/>
    <w:rsid w:val="00277432"/>
    <w:rsid w:val="00293D11"/>
    <w:rsid w:val="00296790"/>
    <w:rsid w:val="002D6835"/>
    <w:rsid w:val="002E078D"/>
    <w:rsid w:val="002E0A4B"/>
    <w:rsid w:val="002E38C7"/>
    <w:rsid w:val="002F7B70"/>
    <w:rsid w:val="003146F5"/>
    <w:rsid w:val="00325021"/>
    <w:rsid w:val="00333A87"/>
    <w:rsid w:val="0034210E"/>
    <w:rsid w:val="003438F0"/>
    <w:rsid w:val="00351C71"/>
    <w:rsid w:val="00365DE5"/>
    <w:rsid w:val="003706DA"/>
    <w:rsid w:val="003C4117"/>
    <w:rsid w:val="003D06EB"/>
    <w:rsid w:val="003D42BD"/>
    <w:rsid w:val="003E5BE2"/>
    <w:rsid w:val="003F6825"/>
    <w:rsid w:val="004116A8"/>
    <w:rsid w:val="00411EB5"/>
    <w:rsid w:val="004313F6"/>
    <w:rsid w:val="00436364"/>
    <w:rsid w:val="00460F42"/>
    <w:rsid w:val="004874D2"/>
    <w:rsid w:val="00492AF0"/>
    <w:rsid w:val="004B36F2"/>
    <w:rsid w:val="004D0025"/>
    <w:rsid w:val="004E2CD2"/>
    <w:rsid w:val="004E476C"/>
    <w:rsid w:val="004E4B24"/>
    <w:rsid w:val="004E7015"/>
    <w:rsid w:val="004F3FBF"/>
    <w:rsid w:val="004F443C"/>
    <w:rsid w:val="004F5D6A"/>
    <w:rsid w:val="00501B4E"/>
    <w:rsid w:val="00516291"/>
    <w:rsid w:val="005539E3"/>
    <w:rsid w:val="00556180"/>
    <w:rsid w:val="00560A5D"/>
    <w:rsid w:val="00585826"/>
    <w:rsid w:val="00592DB4"/>
    <w:rsid w:val="005979EC"/>
    <w:rsid w:val="005A3BB7"/>
    <w:rsid w:val="005C4D25"/>
    <w:rsid w:val="005E3D3B"/>
    <w:rsid w:val="005F780F"/>
    <w:rsid w:val="00601A19"/>
    <w:rsid w:val="006024C4"/>
    <w:rsid w:val="00615301"/>
    <w:rsid w:val="00625C3A"/>
    <w:rsid w:val="00627397"/>
    <w:rsid w:val="00637C9C"/>
    <w:rsid w:val="00653967"/>
    <w:rsid w:val="00653D3B"/>
    <w:rsid w:val="006612C9"/>
    <w:rsid w:val="00664401"/>
    <w:rsid w:val="006876AD"/>
    <w:rsid w:val="0069213D"/>
    <w:rsid w:val="006A5A84"/>
    <w:rsid w:val="006A71CA"/>
    <w:rsid w:val="006B27F4"/>
    <w:rsid w:val="006C0DFB"/>
    <w:rsid w:val="006E58D1"/>
    <w:rsid w:val="007236F4"/>
    <w:rsid w:val="0077640B"/>
    <w:rsid w:val="00793976"/>
    <w:rsid w:val="007A41CF"/>
    <w:rsid w:val="007A4C70"/>
    <w:rsid w:val="007B0B40"/>
    <w:rsid w:val="007B7864"/>
    <w:rsid w:val="007B7ECE"/>
    <w:rsid w:val="007C14DD"/>
    <w:rsid w:val="007C5B85"/>
    <w:rsid w:val="007F2F13"/>
    <w:rsid w:val="007F7DF4"/>
    <w:rsid w:val="00802FAE"/>
    <w:rsid w:val="00805ECF"/>
    <w:rsid w:val="008108AA"/>
    <w:rsid w:val="00832F83"/>
    <w:rsid w:val="00837739"/>
    <w:rsid w:val="00846C31"/>
    <w:rsid w:val="0088496B"/>
    <w:rsid w:val="00884ED7"/>
    <w:rsid w:val="00884F78"/>
    <w:rsid w:val="00887E69"/>
    <w:rsid w:val="008A34AB"/>
    <w:rsid w:val="008B02F5"/>
    <w:rsid w:val="008B2ED1"/>
    <w:rsid w:val="008C7039"/>
    <w:rsid w:val="008D4857"/>
    <w:rsid w:val="00930F1E"/>
    <w:rsid w:val="009428D3"/>
    <w:rsid w:val="00972726"/>
    <w:rsid w:val="00972868"/>
    <w:rsid w:val="009820C8"/>
    <w:rsid w:val="009846A2"/>
    <w:rsid w:val="00997B20"/>
    <w:rsid w:val="009B2F13"/>
    <w:rsid w:val="009B358F"/>
    <w:rsid w:val="009B3BD5"/>
    <w:rsid w:val="009C1FA6"/>
    <w:rsid w:val="009C2BD6"/>
    <w:rsid w:val="009D18BD"/>
    <w:rsid w:val="009E214A"/>
    <w:rsid w:val="009E2DBA"/>
    <w:rsid w:val="009E624E"/>
    <w:rsid w:val="009F2C32"/>
    <w:rsid w:val="00A030FA"/>
    <w:rsid w:val="00A22CB3"/>
    <w:rsid w:val="00A4749E"/>
    <w:rsid w:val="00A53E9E"/>
    <w:rsid w:val="00A87155"/>
    <w:rsid w:val="00A95AC2"/>
    <w:rsid w:val="00AA70EC"/>
    <w:rsid w:val="00AB3CCC"/>
    <w:rsid w:val="00AC1631"/>
    <w:rsid w:val="00AC5DD1"/>
    <w:rsid w:val="00AF0FCA"/>
    <w:rsid w:val="00AF4DBD"/>
    <w:rsid w:val="00B249C9"/>
    <w:rsid w:val="00B30C7C"/>
    <w:rsid w:val="00B34F65"/>
    <w:rsid w:val="00B46CD5"/>
    <w:rsid w:val="00B54689"/>
    <w:rsid w:val="00B57356"/>
    <w:rsid w:val="00B734B6"/>
    <w:rsid w:val="00B762D5"/>
    <w:rsid w:val="00B8012E"/>
    <w:rsid w:val="00BC27D4"/>
    <w:rsid w:val="00BD27EF"/>
    <w:rsid w:val="00BD62A6"/>
    <w:rsid w:val="00BE0BAC"/>
    <w:rsid w:val="00C031C9"/>
    <w:rsid w:val="00C038C2"/>
    <w:rsid w:val="00C06916"/>
    <w:rsid w:val="00C1434E"/>
    <w:rsid w:val="00C45625"/>
    <w:rsid w:val="00C571F5"/>
    <w:rsid w:val="00C60C80"/>
    <w:rsid w:val="00C75ACD"/>
    <w:rsid w:val="00C76676"/>
    <w:rsid w:val="00C77C6F"/>
    <w:rsid w:val="00C92473"/>
    <w:rsid w:val="00CC6296"/>
    <w:rsid w:val="00CE116F"/>
    <w:rsid w:val="00CF715F"/>
    <w:rsid w:val="00D03A39"/>
    <w:rsid w:val="00D134B3"/>
    <w:rsid w:val="00D20A4B"/>
    <w:rsid w:val="00D21DB0"/>
    <w:rsid w:val="00D21F31"/>
    <w:rsid w:val="00D3026F"/>
    <w:rsid w:val="00D353E9"/>
    <w:rsid w:val="00D358C8"/>
    <w:rsid w:val="00D60243"/>
    <w:rsid w:val="00D96BBD"/>
    <w:rsid w:val="00D972D3"/>
    <w:rsid w:val="00DA1D41"/>
    <w:rsid w:val="00DB0480"/>
    <w:rsid w:val="00DC0CF6"/>
    <w:rsid w:val="00DE165C"/>
    <w:rsid w:val="00DE3D67"/>
    <w:rsid w:val="00E11E6E"/>
    <w:rsid w:val="00E13487"/>
    <w:rsid w:val="00E24CCF"/>
    <w:rsid w:val="00E274D5"/>
    <w:rsid w:val="00E312C4"/>
    <w:rsid w:val="00E32773"/>
    <w:rsid w:val="00E505BD"/>
    <w:rsid w:val="00E76BCE"/>
    <w:rsid w:val="00E92208"/>
    <w:rsid w:val="00EA15E5"/>
    <w:rsid w:val="00EA765D"/>
    <w:rsid w:val="00EB6CF2"/>
    <w:rsid w:val="00ED087C"/>
    <w:rsid w:val="00EE1450"/>
    <w:rsid w:val="00F12705"/>
    <w:rsid w:val="00F26298"/>
    <w:rsid w:val="00F267EF"/>
    <w:rsid w:val="00F2732E"/>
    <w:rsid w:val="00F52047"/>
    <w:rsid w:val="00F565C6"/>
    <w:rsid w:val="00F645B0"/>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736509CF493846F58B45DA3395708B93"/>
        <w:category>
          <w:name w:val="General"/>
          <w:gallery w:val="placeholder"/>
        </w:category>
        <w:types>
          <w:type w:val="bbPlcHdr"/>
        </w:types>
        <w:behaviors>
          <w:behavior w:val="content"/>
        </w:behaviors>
        <w:guid w:val="{E8537510-74BB-42B1-B933-E8D8E210B89E}"/>
      </w:docPartPr>
      <w:docPartBody>
        <w:p w:rsidR="00494264" w:rsidRDefault="00494264" w:rsidP="00494264">
          <w:pPr>
            <w:pStyle w:val="736509CF493846F58B45DA3395708B93"/>
          </w:pPr>
          <w:r w:rsidRPr="00C70E2F">
            <w:rPr>
              <w:rStyle w:val="Textodelmarcadordeposicin"/>
            </w:rPr>
            <w:t>[Peu de recurs]</w:t>
          </w:r>
        </w:p>
      </w:docPartBody>
    </w:docPart>
    <w:docPart>
      <w:docPartPr>
        <w:name w:val="522EB93BA51F4121B11C4287E3EFCE71"/>
        <w:category>
          <w:name w:val="General"/>
          <w:gallery w:val="placeholder"/>
        </w:category>
        <w:types>
          <w:type w:val="bbPlcHdr"/>
        </w:types>
        <w:behaviors>
          <w:behavior w:val="content"/>
        </w:behaviors>
        <w:guid w:val="{D1FDA346-D308-45AA-847D-96C1BC2D4A3F}"/>
      </w:docPartPr>
      <w:docPartBody>
        <w:p w:rsidR="007902ED" w:rsidRDefault="007902ED">
          <w:r w:rsidRPr="00CD00AA">
            <w:rPr>
              <w:rStyle w:val="Textodelmarcadordeposicin"/>
            </w:rPr>
            <w:t>[Expedient (Registre d'expedients)]</w:t>
          </w:r>
        </w:p>
      </w:docPartBody>
    </w:docPart>
    <w:docPart>
      <w:docPartPr>
        <w:name w:val="3B7EA57E33454D0089B4CD49E743B506"/>
        <w:category>
          <w:name w:val="General"/>
          <w:gallery w:val="placeholder"/>
        </w:category>
        <w:types>
          <w:type w:val="bbPlcHdr"/>
        </w:types>
        <w:behaviors>
          <w:behavior w:val="content"/>
        </w:behaviors>
        <w:guid w:val="{BEBB1DD7-A567-4D3D-BB56-CED33063DE52}"/>
      </w:docPartPr>
      <w:docPartBody>
        <w:p w:rsidR="007902ED" w:rsidRDefault="007902ED" w:rsidP="007902ED">
          <w:pPr>
            <w:pStyle w:val="3B7EA57E33454D0089B4CD49E743B506"/>
          </w:pPr>
          <w:r w:rsidRPr="00066993">
            <w:rPr>
              <w:rStyle w:val="Textodelmarcadordeposicin"/>
            </w:rPr>
            <w:t>[Assumpte]</w:t>
          </w:r>
        </w:p>
      </w:docPartBody>
    </w:docPart>
    <w:docPart>
      <w:docPartPr>
        <w:name w:val="7A593C4C3C364A25ACFDB5E6AFBCDFAC"/>
        <w:category>
          <w:name w:val="General"/>
          <w:gallery w:val="placeholder"/>
        </w:category>
        <w:types>
          <w:type w:val="bbPlcHdr"/>
        </w:types>
        <w:behaviors>
          <w:behavior w:val="content"/>
        </w:behaviors>
        <w:guid w:val="{52AB6B46-9716-465E-8E29-97AC71D5098D}"/>
      </w:docPartPr>
      <w:docPartBody>
        <w:p w:rsidR="007902ED" w:rsidRDefault="007902ED">
          <w:r w:rsidRPr="00CD00AA">
            <w:rPr>
              <w:rStyle w:val="Textodelmarcadordeposicin"/>
            </w:rPr>
            <w:t>[Subsecció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427A81"/>
    <w:rsid w:val="00494264"/>
    <w:rsid w:val="006612C9"/>
    <w:rsid w:val="007902ED"/>
    <w:rsid w:val="008108AA"/>
    <w:rsid w:val="009623CE"/>
    <w:rsid w:val="009C5400"/>
    <w:rsid w:val="009F2C32"/>
    <w:rsid w:val="00AC4CCB"/>
    <w:rsid w:val="00B34DE0"/>
    <w:rsid w:val="00BE0BAC"/>
    <w:rsid w:val="00D63FC6"/>
    <w:rsid w:val="00D873B5"/>
    <w:rsid w:val="00DC0CF6"/>
    <w:rsid w:val="00DD01EB"/>
    <w:rsid w:val="00E8503A"/>
    <w:rsid w:val="00F52047"/>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D01EB"/>
    <w:rPr>
      <w:color w:val="808080"/>
    </w:rPr>
  </w:style>
  <w:style w:type="paragraph" w:customStyle="1" w:styleId="736509CF493846F58B45DA3395708B93">
    <w:name w:val="736509CF493846F58B45DA3395708B93"/>
    <w:rsid w:val="00494264"/>
    <w:pPr>
      <w:spacing w:after="160" w:line="259" w:lineRule="auto"/>
    </w:pPr>
    <w:rPr>
      <w:kern w:val="2"/>
      <w14:ligatures w14:val="standardContextual"/>
    </w:rPr>
  </w:style>
  <w:style w:type="paragraph" w:customStyle="1" w:styleId="3B7EA57E33454D0089B4CD49E743B506">
    <w:name w:val="3B7EA57E33454D0089B4CD49E743B506"/>
    <w:rsid w:val="007902ED"/>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1124</Words>
  <Characters>6211</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7321</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1</cp:revision>
  <cp:lastPrinted>2023-05-10T10:45:00Z</cp:lastPrinted>
  <dcterms:created xsi:type="dcterms:W3CDTF">2025-06-09T10:41:00Z</dcterms:created>
  <dcterms:modified xsi:type="dcterms:W3CDTF">2025-06-25T11:36:00Z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12852</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assumpte">
    <vt:lpwstr>   Subvenciones otorgadas por parte del ayuntamiento (entrada genérica) </vt:lpwstr>
  </property>
  <property fmtid="{D5CDD505-2E9C-101B-9397-08002B2CF9AE}" pid="12" name="campApp_3_nom">
    <vt:lpwstr>   ATENEU UNIO </vt:lpwstr>
  </property>
  <property fmtid="{D5CDD505-2E9C-101B-9397-08002B2CF9AE}" pid="13" name="campApp_3_numDoc">
    <vt:lpwstr>   G58362575 </vt:lpwstr>
  </property>
  <property fmtid="{D5CDD505-2E9C-101B-9397-08002B2CF9AE}" pid="14" name="campApp_3_numComplet">
    <vt:lpwstr>   1672/2025 </vt:lpwstr>
  </property>
  <property fmtid="{D5CDD505-2E9C-101B-9397-08002B2CF9AE}" pid="15" name="campApp_3_expedient">
    <vt:lpwstr>   Aportación Ateneo     Unio     por Sardanas de Fiesta Mayor </vt:lpwstr>
  </property>
  <property fmtid="{D5CDD505-2E9C-101B-9397-08002B2CF9AE}" pid="16" name="campApp_3_seccio">
    <vt:lpwstr>   Recursos económicos y financieros </vt:lpwstr>
  </property>
  <property fmtid="{D5CDD505-2E9C-101B-9397-08002B2CF9AE}" pid="17" name="campApp_3_subseccio">
    <vt:lpwstr>   Subvenciones </vt:lpwstr>
  </property>
  <property fmtid="{D5CDD505-2E9C-101B-9397-08002B2CF9AE}" pid="18" name="campApp_3_serieDoc">
    <vt:lpwstr>   Subvenciones otorgadas </vt:lpwstr>
  </property>
  <property fmtid="{D5CDD505-2E9C-101B-9397-08002B2CF9AE}" pid="19" name="campApp_3_subserieDoc">
    <vt:lpwstr>   Subvenciones otorgadas a las entidades de forma directa </vt:lpwstr>
  </property>
  <property fmtid="{D5CDD505-2E9C-101B-9397-08002B2CF9AE}" pid="20" name="campApp_3_area1">
    <vt:lpwstr>   CULTURA- O100 </vt:lpwstr>
  </property>
  <property fmtid="{D5CDD505-2E9C-101B-9397-08002B2CF9AE}" pid="21" name="peuRecurs">
    <vt:lpwstr>Le comunico que contra el presente acto administrativo, que pone fin a la vía administrativa, puede interponer, de manera optativa y no simultánea, los siguientes recursos:_x000d_Recurso de reposición potestativo: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Cataluña._x000d_Recurso contencioso administrativo,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Contencioso-Administrativa._x000d_No obstante puede interponer cualquier otro recurso que considere adecuado._x000d_</vt:lpwstr>
  </property>
</Properties>
</file>