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9C1307" w14:textId="77777777" w:rsidR="00441190" w:rsidRDefault="00441190" w:rsidP="000D0623">
      <w:pPr>
        <w:spacing w:after="0" w:line="360" w:lineRule="auto"/>
        <w:jc w:val="center"/>
        <w:rPr>
          <w:rFonts w:ascii="Century Gothic" w:hAnsi="Century Gothic"/>
          <w:b/>
          <w:sz w:val="20"/>
          <w:szCs w:val="20"/>
        </w:rPr>
      </w:pPr>
      <w:bookmarkStart w:id="0" w:name="_GoBack"/>
      <w:bookmarkEnd w:id="0"/>
    </w:p>
    <w:p w14:paraId="4E8EDF09" w14:textId="77777777" w:rsidR="008C3470" w:rsidRDefault="008C3470" w:rsidP="000D0623">
      <w:pPr>
        <w:spacing w:after="0" w:line="360" w:lineRule="auto"/>
        <w:jc w:val="center"/>
        <w:rPr>
          <w:rFonts w:ascii="Century Gothic" w:hAnsi="Century Gothic"/>
          <w:b/>
          <w:sz w:val="20"/>
          <w:szCs w:val="20"/>
        </w:rPr>
      </w:pPr>
    </w:p>
    <w:p w14:paraId="5A0F4252" w14:textId="77777777" w:rsidR="008C3470" w:rsidRPr="000D0623" w:rsidRDefault="008C3470" w:rsidP="000D0623">
      <w:pPr>
        <w:spacing w:after="0" w:line="360" w:lineRule="auto"/>
        <w:jc w:val="center"/>
        <w:rPr>
          <w:rFonts w:ascii="Century Gothic" w:hAnsi="Century Gothic"/>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84"/>
        <w:gridCol w:w="4246"/>
      </w:tblGrid>
      <w:tr w:rsidR="00651B8C" w:rsidRPr="000D0623" w14:paraId="2945383E" w14:textId="77777777" w:rsidTr="00B743DE">
        <w:tc>
          <w:tcPr>
            <w:tcW w:w="4077" w:type="dxa"/>
          </w:tcPr>
          <w:p w14:paraId="14320448" w14:textId="08F65F50"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 xml:space="preserve">VALLE DE TRÁPAGA-TRAPAGARANGO UDALA ETA </w:t>
            </w:r>
            <w:r w:rsidR="00650659" w:rsidRPr="000D0623">
              <w:rPr>
                <w:rFonts w:ascii="Century Gothic" w:eastAsia="Times New Roman" w:hAnsi="Century Gothic" w:cstheme="minorHAnsi"/>
                <w:b/>
                <w:sz w:val="20"/>
                <w:szCs w:val="20"/>
              </w:rPr>
              <w:t>ASOCIACIÓN DE VECINOS ALDAI-ALDAI AUZOKO ELKARTEA</w:t>
            </w:r>
            <w:r w:rsidRPr="000D0623">
              <w:rPr>
                <w:rFonts w:ascii="Century Gothic" w:hAnsi="Century Gothic"/>
                <w:b/>
                <w:color w:val="000000" w:themeColor="text1"/>
                <w:sz w:val="20"/>
                <w:szCs w:val="20"/>
              </w:rPr>
              <w:t>REN ARTEKO LANKIDETZA HITZARMENA 202</w:t>
            </w:r>
            <w:r w:rsidR="00581E27" w:rsidRPr="000D0623">
              <w:rPr>
                <w:rFonts w:ascii="Century Gothic" w:hAnsi="Century Gothic"/>
                <w:b/>
                <w:color w:val="000000" w:themeColor="text1"/>
                <w:sz w:val="20"/>
                <w:szCs w:val="20"/>
              </w:rPr>
              <w:t>5</w:t>
            </w:r>
            <w:r w:rsidRPr="000D0623">
              <w:rPr>
                <w:rFonts w:ascii="Century Gothic" w:hAnsi="Century Gothic"/>
                <w:b/>
                <w:color w:val="000000" w:themeColor="text1"/>
                <w:sz w:val="20"/>
                <w:szCs w:val="20"/>
              </w:rPr>
              <w:t xml:space="preserve">KO </w:t>
            </w:r>
            <w:r w:rsidR="00650659" w:rsidRPr="000D0623">
              <w:rPr>
                <w:rFonts w:ascii="Century Gothic" w:hAnsi="Century Gothic"/>
                <w:b/>
                <w:color w:val="000000" w:themeColor="text1"/>
                <w:sz w:val="20"/>
                <w:szCs w:val="20"/>
              </w:rPr>
              <w:t>SAN GABRIEL</w:t>
            </w:r>
            <w:r w:rsidRPr="000D0623">
              <w:rPr>
                <w:rFonts w:ascii="Century Gothic" w:hAnsi="Century Gothic"/>
                <w:b/>
                <w:color w:val="000000" w:themeColor="text1"/>
                <w:sz w:val="20"/>
                <w:szCs w:val="20"/>
              </w:rPr>
              <w:t xml:space="preserve">KO JAIAK ANTOLATZEKO </w:t>
            </w:r>
          </w:p>
          <w:p w14:paraId="5DDB0124" w14:textId="77777777" w:rsidR="00651B8C" w:rsidRPr="000D0623" w:rsidRDefault="00651B8C" w:rsidP="000D0623">
            <w:pPr>
              <w:spacing w:line="360" w:lineRule="auto"/>
              <w:ind w:right="-80"/>
              <w:rPr>
                <w:rFonts w:ascii="Century Gothic" w:hAnsi="Century Gothic"/>
                <w:color w:val="000000" w:themeColor="text1"/>
                <w:sz w:val="20"/>
                <w:szCs w:val="20"/>
              </w:rPr>
            </w:pPr>
          </w:p>
          <w:p w14:paraId="47EE7E70" w14:textId="7F8E53C1" w:rsidR="00651B8C" w:rsidRDefault="000D0623" w:rsidP="000D0623">
            <w:pPr>
              <w:spacing w:line="360" w:lineRule="auto"/>
              <w:ind w:right="-80"/>
              <w:rPr>
                <w:rFonts w:ascii="Century Gothic" w:hAnsi="Century Gothic"/>
                <w:color w:val="000000" w:themeColor="text1"/>
                <w:sz w:val="20"/>
                <w:szCs w:val="20"/>
              </w:rPr>
            </w:pPr>
            <w:r>
              <w:rPr>
                <w:rFonts w:ascii="Century Gothic" w:hAnsi="Century Gothic"/>
                <w:color w:val="000000" w:themeColor="text1"/>
                <w:sz w:val="20"/>
                <w:szCs w:val="20"/>
              </w:rPr>
              <w:t>Valle de Trápaga-Trapagaranen</w:t>
            </w:r>
          </w:p>
          <w:p w14:paraId="12301E1C" w14:textId="77777777" w:rsidR="000D0623" w:rsidRPr="000D0623" w:rsidRDefault="000D0623" w:rsidP="000D0623">
            <w:pPr>
              <w:spacing w:line="360" w:lineRule="auto"/>
              <w:ind w:right="-80"/>
              <w:rPr>
                <w:rFonts w:ascii="Century Gothic" w:hAnsi="Century Gothic"/>
                <w:color w:val="000000" w:themeColor="text1"/>
                <w:sz w:val="20"/>
                <w:szCs w:val="20"/>
              </w:rPr>
            </w:pPr>
          </w:p>
          <w:p w14:paraId="6899E756" w14:textId="77777777" w:rsidR="00651B8C" w:rsidRPr="000D0623" w:rsidRDefault="00651B8C" w:rsidP="000D0623">
            <w:pPr>
              <w:spacing w:line="360" w:lineRule="auto"/>
              <w:ind w:right="-80"/>
              <w:jc w:val="center"/>
              <w:rPr>
                <w:rFonts w:ascii="Century Gothic" w:hAnsi="Century Gothic"/>
                <w:b/>
                <w:color w:val="000000" w:themeColor="text1"/>
                <w:sz w:val="20"/>
                <w:szCs w:val="20"/>
              </w:rPr>
            </w:pPr>
            <w:r w:rsidRPr="000D0623">
              <w:rPr>
                <w:rFonts w:ascii="Century Gothic" w:hAnsi="Century Gothic"/>
                <w:b/>
                <w:color w:val="000000" w:themeColor="text1"/>
                <w:sz w:val="20"/>
                <w:szCs w:val="20"/>
              </w:rPr>
              <w:t>BILDURIK</w:t>
            </w:r>
          </w:p>
          <w:p w14:paraId="536DB837" w14:textId="77777777" w:rsidR="00650659" w:rsidRPr="000D0623" w:rsidRDefault="00650659" w:rsidP="000D0623">
            <w:pPr>
              <w:spacing w:line="360" w:lineRule="auto"/>
              <w:ind w:right="-80"/>
              <w:jc w:val="center"/>
              <w:rPr>
                <w:rFonts w:ascii="Century Gothic" w:hAnsi="Century Gothic"/>
                <w:b/>
                <w:color w:val="000000" w:themeColor="text1"/>
                <w:sz w:val="20"/>
                <w:szCs w:val="20"/>
              </w:rPr>
            </w:pPr>
          </w:p>
          <w:p w14:paraId="734CB99D"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Alde batetik, Miguel Ángel Gómez Viar jauna, Valle de Trápaga-Trapagarango Udalaren izenean eta ordez jardunez, erakunde sustatzaile den aldetik.</w:t>
            </w:r>
          </w:p>
          <w:p w14:paraId="1223D0C8" w14:textId="77777777" w:rsidR="00651B8C" w:rsidRDefault="00651B8C" w:rsidP="000D0623">
            <w:pPr>
              <w:spacing w:line="360" w:lineRule="auto"/>
              <w:ind w:right="-80"/>
              <w:rPr>
                <w:rFonts w:ascii="Century Gothic" w:hAnsi="Century Gothic"/>
                <w:color w:val="000000" w:themeColor="text1"/>
                <w:sz w:val="20"/>
                <w:szCs w:val="20"/>
              </w:rPr>
            </w:pPr>
          </w:p>
          <w:p w14:paraId="6452A66E" w14:textId="77777777" w:rsidR="00B743DE" w:rsidRPr="000D0623" w:rsidRDefault="00B743DE" w:rsidP="000D0623">
            <w:pPr>
              <w:spacing w:line="360" w:lineRule="auto"/>
              <w:ind w:right="-80"/>
              <w:rPr>
                <w:rFonts w:ascii="Century Gothic" w:hAnsi="Century Gothic"/>
                <w:color w:val="000000" w:themeColor="text1"/>
                <w:sz w:val="20"/>
                <w:szCs w:val="20"/>
              </w:rPr>
            </w:pPr>
          </w:p>
          <w:p w14:paraId="030D3B76" w14:textId="5D91F2AD" w:rsidR="00651B8C" w:rsidRPr="000D0623" w:rsidRDefault="00651B8C" w:rsidP="000D0623">
            <w:pPr>
              <w:spacing w:line="360" w:lineRule="auto"/>
              <w:ind w:right="-80"/>
              <w:jc w:val="both"/>
              <w:rPr>
                <w:rFonts w:ascii="Century Gothic" w:hAnsi="Century Gothic"/>
                <w:color w:val="000000" w:themeColor="text1"/>
                <w:sz w:val="20"/>
                <w:szCs w:val="20"/>
              </w:rPr>
            </w:pPr>
            <w:r w:rsidRPr="0073057F">
              <w:rPr>
                <w:rFonts w:ascii="Century Gothic" w:hAnsi="Century Gothic"/>
                <w:color w:val="000000" w:themeColor="text1"/>
                <w:sz w:val="20"/>
                <w:szCs w:val="20"/>
                <w:lang w:val="en-US"/>
              </w:rPr>
              <w:t xml:space="preserve">Beste aldetik, </w:t>
            </w:r>
            <w:r w:rsidR="00253292" w:rsidRPr="0073057F">
              <w:rPr>
                <w:rFonts w:ascii="Century Gothic" w:hAnsi="Century Gothic"/>
                <w:color w:val="000000" w:themeColor="text1"/>
                <w:sz w:val="20"/>
                <w:szCs w:val="20"/>
                <w:lang w:val="en-US"/>
              </w:rPr>
              <w:t>Ainhoa Goitia López</w:t>
            </w:r>
            <w:r w:rsidRPr="0073057F">
              <w:rPr>
                <w:rFonts w:ascii="Century Gothic" w:hAnsi="Century Gothic"/>
                <w:color w:val="000000" w:themeColor="text1"/>
                <w:sz w:val="20"/>
                <w:szCs w:val="20"/>
                <w:lang w:val="en-US"/>
              </w:rPr>
              <w:t xml:space="preserve"> </w:t>
            </w:r>
            <w:r w:rsidR="00215D28" w:rsidRPr="0073057F">
              <w:rPr>
                <w:rFonts w:ascii="Century Gothic" w:hAnsi="Century Gothic"/>
                <w:color w:val="000000" w:themeColor="text1"/>
                <w:sz w:val="20"/>
                <w:szCs w:val="20"/>
                <w:lang w:val="en-US"/>
              </w:rPr>
              <w:t>andereak</w:t>
            </w:r>
            <w:r w:rsidR="007C58AA" w:rsidRPr="0073057F">
              <w:rPr>
                <w:rFonts w:ascii="Century Gothic" w:hAnsi="Century Gothic"/>
                <w:color w:val="000000" w:themeColor="text1"/>
                <w:sz w:val="20"/>
                <w:szCs w:val="20"/>
                <w:lang w:val="en-US"/>
              </w:rPr>
              <w:t xml:space="preserve">, NAN zk. </w:t>
            </w:r>
            <w:r w:rsidR="007C58AA">
              <w:rPr>
                <w:rFonts w:ascii="Century Gothic" w:hAnsi="Century Gothic"/>
                <w:color w:val="000000" w:themeColor="text1"/>
                <w:sz w:val="20"/>
                <w:szCs w:val="20"/>
              </w:rPr>
              <w:t>****553**</w:t>
            </w:r>
            <w:r w:rsidRPr="000D0623">
              <w:rPr>
                <w:rFonts w:ascii="Century Gothic" w:hAnsi="Century Gothic"/>
                <w:color w:val="000000" w:themeColor="text1"/>
                <w:sz w:val="20"/>
                <w:szCs w:val="20"/>
              </w:rPr>
              <w:t xml:space="preserve"> duena, </w:t>
            </w:r>
            <w:r w:rsidR="00253292" w:rsidRPr="000D0623">
              <w:rPr>
                <w:rFonts w:ascii="Century Gothic" w:hAnsi="Century Gothic"/>
                <w:color w:val="000000" w:themeColor="text1"/>
                <w:sz w:val="20"/>
                <w:szCs w:val="20"/>
              </w:rPr>
              <w:t>Asociación de Vecinos Aldai-Aldai Auzoko Elkartearen izenean eta ordez, San Gabriel Auzoa 7 zbk – 3 ezk., Valle de Trápaga-Trapagaranen, Bizkaia, 48510, helbidearekin.</w:t>
            </w:r>
          </w:p>
          <w:p w14:paraId="203B7E98" w14:textId="77777777" w:rsidR="00253292" w:rsidRPr="000D0623" w:rsidRDefault="00253292" w:rsidP="000D0623">
            <w:pPr>
              <w:spacing w:line="360" w:lineRule="auto"/>
              <w:ind w:right="-80"/>
              <w:jc w:val="both"/>
              <w:rPr>
                <w:rFonts w:ascii="Century Gothic" w:hAnsi="Century Gothic"/>
                <w:color w:val="000000" w:themeColor="text1"/>
                <w:sz w:val="20"/>
                <w:szCs w:val="20"/>
              </w:rPr>
            </w:pPr>
          </w:p>
          <w:p w14:paraId="2DAED730" w14:textId="77777777" w:rsidR="00651B8C"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Alderdiek onartzen dute hitzarmen hau sinatzeko behar den gaitasun juridikoa eta horren arabera</w:t>
            </w:r>
          </w:p>
          <w:p w14:paraId="68722109" w14:textId="77777777" w:rsidR="008C3470" w:rsidRDefault="008C3470" w:rsidP="000D0623">
            <w:pPr>
              <w:spacing w:line="360" w:lineRule="auto"/>
              <w:ind w:right="-80"/>
              <w:jc w:val="both"/>
              <w:rPr>
                <w:rFonts w:ascii="Century Gothic" w:hAnsi="Century Gothic"/>
                <w:color w:val="000000" w:themeColor="text1"/>
                <w:sz w:val="20"/>
                <w:szCs w:val="20"/>
              </w:rPr>
            </w:pPr>
          </w:p>
          <w:p w14:paraId="46C13D71" w14:textId="1123278F" w:rsidR="00651B8C" w:rsidRPr="000D0623" w:rsidRDefault="00651B8C" w:rsidP="000D0623">
            <w:pPr>
              <w:spacing w:line="360" w:lineRule="auto"/>
              <w:ind w:right="-80"/>
              <w:jc w:val="center"/>
              <w:rPr>
                <w:rFonts w:ascii="Century Gothic" w:hAnsi="Century Gothic"/>
                <w:b/>
                <w:color w:val="000000" w:themeColor="text1"/>
                <w:sz w:val="20"/>
                <w:szCs w:val="20"/>
              </w:rPr>
            </w:pPr>
            <w:r w:rsidRPr="000D0623">
              <w:rPr>
                <w:rFonts w:ascii="Century Gothic" w:hAnsi="Century Gothic"/>
                <w:b/>
                <w:color w:val="000000" w:themeColor="text1"/>
                <w:sz w:val="20"/>
                <w:szCs w:val="20"/>
              </w:rPr>
              <w:lastRenderedPageBreak/>
              <w:t>AZALTZEN  DUTE</w:t>
            </w:r>
          </w:p>
          <w:p w14:paraId="7E5EFA6E" w14:textId="77777777" w:rsidR="00651B8C" w:rsidRPr="000D0623" w:rsidRDefault="00651B8C" w:rsidP="000D0623">
            <w:pPr>
              <w:spacing w:line="360" w:lineRule="auto"/>
              <w:ind w:right="-80"/>
              <w:rPr>
                <w:rFonts w:ascii="Century Gothic" w:hAnsi="Century Gothic"/>
                <w:color w:val="000000" w:themeColor="text1"/>
                <w:sz w:val="20"/>
                <w:szCs w:val="20"/>
              </w:rPr>
            </w:pPr>
          </w:p>
          <w:p w14:paraId="1CBA3AC2" w14:textId="3F818762"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LEHENENGOA</w:t>
            </w:r>
            <w:r w:rsidRPr="000D0623">
              <w:rPr>
                <w:rFonts w:ascii="Century Gothic" w:hAnsi="Century Gothic"/>
                <w:color w:val="000000" w:themeColor="text1"/>
                <w:sz w:val="20"/>
                <w:szCs w:val="20"/>
              </w:rPr>
              <w:t xml:space="preserve">.- Hitzarmen honen helburua da Valle de Trápaga-Trapagarango Udalaren eta </w:t>
            </w:r>
            <w:r w:rsidR="00253292" w:rsidRPr="000D0623">
              <w:rPr>
                <w:rFonts w:ascii="Century Gothic" w:hAnsi="Century Gothic"/>
                <w:color w:val="000000" w:themeColor="text1"/>
                <w:sz w:val="20"/>
                <w:szCs w:val="20"/>
              </w:rPr>
              <w:t>Asociación de Vecinos Aldai-Aldai Auzoko Elkartea</w:t>
            </w:r>
            <w:r w:rsidRPr="000D0623">
              <w:rPr>
                <w:rFonts w:ascii="Century Gothic" w:hAnsi="Century Gothic"/>
                <w:color w:val="000000" w:themeColor="text1"/>
                <w:sz w:val="20"/>
                <w:szCs w:val="20"/>
              </w:rPr>
              <w:t xml:space="preserve">ren  arteko lankidetza, </w:t>
            </w:r>
            <w:r w:rsidR="00253292" w:rsidRPr="000D0623">
              <w:rPr>
                <w:rFonts w:ascii="Century Gothic" w:hAnsi="Century Gothic"/>
                <w:color w:val="000000" w:themeColor="text1"/>
                <w:sz w:val="20"/>
                <w:szCs w:val="20"/>
              </w:rPr>
              <w:t>San Gabriel</w:t>
            </w:r>
            <w:r w:rsidRPr="000D0623">
              <w:rPr>
                <w:rFonts w:ascii="Century Gothic" w:hAnsi="Century Gothic"/>
                <w:color w:val="000000" w:themeColor="text1"/>
                <w:sz w:val="20"/>
                <w:szCs w:val="20"/>
              </w:rPr>
              <w:t xml:space="preserve"> auzoko jaiak antolatzeko, onuradunaren alde bideratuz, 12.000 euro (HAMABI MILA EURO), 202</w:t>
            </w:r>
            <w:r w:rsidR="00581E27" w:rsidRPr="000D0623">
              <w:rPr>
                <w:rFonts w:ascii="Century Gothic" w:hAnsi="Century Gothic"/>
                <w:color w:val="000000" w:themeColor="text1"/>
                <w:sz w:val="20"/>
                <w:szCs w:val="20"/>
              </w:rPr>
              <w:t>5</w:t>
            </w:r>
            <w:r w:rsidRPr="000D0623">
              <w:rPr>
                <w:rFonts w:ascii="Century Gothic" w:hAnsi="Century Gothic"/>
                <w:color w:val="000000" w:themeColor="text1"/>
                <w:sz w:val="20"/>
                <w:szCs w:val="20"/>
              </w:rPr>
              <w:t>ko aurrekontu</w:t>
            </w:r>
            <w:r w:rsidR="000D0623">
              <w:rPr>
                <w:rFonts w:ascii="Century Gothic" w:hAnsi="Century Gothic"/>
                <w:color w:val="000000" w:themeColor="text1"/>
                <w:sz w:val="20"/>
                <w:szCs w:val="20"/>
              </w:rPr>
              <w:t>aren</w:t>
            </w:r>
            <w:r w:rsidRPr="000D0623">
              <w:rPr>
                <w:rFonts w:ascii="Century Gothic" w:hAnsi="Century Gothic"/>
                <w:color w:val="000000" w:themeColor="text1"/>
                <w:sz w:val="20"/>
                <w:szCs w:val="20"/>
              </w:rPr>
              <w:t xml:space="preserve"> barruan, eta onuradunak bere gain hartzen dituen baldintzak eta konpromisoak ezarriz.</w:t>
            </w:r>
          </w:p>
          <w:p w14:paraId="56687E78" w14:textId="77777777" w:rsidR="00253292" w:rsidRPr="000D0623" w:rsidRDefault="00253292" w:rsidP="000D0623">
            <w:pPr>
              <w:spacing w:line="360" w:lineRule="auto"/>
              <w:ind w:right="-80"/>
              <w:jc w:val="both"/>
              <w:rPr>
                <w:rFonts w:ascii="Century Gothic" w:hAnsi="Century Gothic"/>
                <w:color w:val="000000" w:themeColor="text1"/>
                <w:sz w:val="20"/>
                <w:szCs w:val="20"/>
              </w:rPr>
            </w:pPr>
          </w:p>
          <w:p w14:paraId="2F6CF46D" w14:textId="62D08252"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b/>
                <w:color w:val="000000" w:themeColor="text1"/>
                <w:sz w:val="20"/>
                <w:szCs w:val="20"/>
              </w:rPr>
              <w:t xml:space="preserve">BIGARRENA.- </w:t>
            </w:r>
            <w:r w:rsidR="00253292" w:rsidRPr="000D0623">
              <w:rPr>
                <w:rFonts w:ascii="Century Gothic" w:hAnsi="Century Gothic"/>
                <w:color w:val="000000" w:themeColor="text1"/>
                <w:sz w:val="20"/>
                <w:szCs w:val="20"/>
              </w:rPr>
              <w:t xml:space="preserve">Asociación de Vecinos Aldai-Aldai Auzoko Elkartearen </w:t>
            </w:r>
            <w:r w:rsidRPr="000D0623">
              <w:rPr>
                <w:rFonts w:ascii="Century Gothic" w:hAnsi="Century Gothic"/>
                <w:color w:val="000000" w:themeColor="text1"/>
                <w:sz w:val="20"/>
                <w:szCs w:val="20"/>
              </w:rPr>
              <w:t xml:space="preserve">xedea dela bere bazkide eta </w:t>
            </w:r>
            <w:r w:rsidR="00253292" w:rsidRPr="000D0623">
              <w:rPr>
                <w:rFonts w:ascii="Century Gothic" w:hAnsi="Century Gothic"/>
                <w:color w:val="000000" w:themeColor="text1"/>
                <w:sz w:val="20"/>
                <w:szCs w:val="20"/>
              </w:rPr>
              <w:t>gaztea</w:t>
            </w:r>
            <w:r w:rsidRPr="000D0623">
              <w:rPr>
                <w:rFonts w:ascii="Century Gothic" w:hAnsi="Century Gothic"/>
                <w:color w:val="000000" w:themeColor="text1"/>
                <w:sz w:val="20"/>
                <w:szCs w:val="20"/>
              </w:rPr>
              <w:t xml:space="preserve">k hobetzea alde moralean, kulturalean, sozialean eta kirolekoan. </w:t>
            </w:r>
            <w:r w:rsidRPr="000D0623">
              <w:rPr>
                <w:rFonts w:ascii="Century Gothic" w:hAnsi="Century Gothic"/>
                <w:color w:val="000000" w:themeColor="text1"/>
                <w:sz w:val="20"/>
                <w:szCs w:val="20"/>
                <w:lang w:val="eu-ES"/>
              </w:rPr>
              <w:t xml:space="preserve">Erakunde hori </w:t>
            </w:r>
            <w:r w:rsidR="00253292" w:rsidRPr="000D0623">
              <w:rPr>
                <w:rFonts w:ascii="Century Gothic" w:hAnsi="Century Gothic"/>
                <w:color w:val="000000" w:themeColor="text1"/>
                <w:sz w:val="20"/>
                <w:szCs w:val="20"/>
                <w:lang w:val="eu-ES"/>
              </w:rPr>
              <w:t>2012</w:t>
            </w:r>
            <w:r w:rsidRPr="000D0623">
              <w:rPr>
                <w:rFonts w:ascii="Century Gothic" w:hAnsi="Century Gothic"/>
                <w:color w:val="000000" w:themeColor="text1"/>
                <w:sz w:val="20"/>
                <w:szCs w:val="20"/>
                <w:lang w:val="eu-ES"/>
              </w:rPr>
              <w:t xml:space="preserve">ko </w:t>
            </w:r>
            <w:r w:rsidR="00253292" w:rsidRPr="000D0623">
              <w:rPr>
                <w:rFonts w:ascii="Century Gothic" w:hAnsi="Century Gothic"/>
                <w:color w:val="000000" w:themeColor="text1"/>
                <w:sz w:val="20"/>
                <w:szCs w:val="20"/>
                <w:lang w:val="eu-ES"/>
              </w:rPr>
              <w:t>azaroaren 15ean</w:t>
            </w:r>
            <w:r w:rsidRPr="000D0623">
              <w:rPr>
                <w:rFonts w:ascii="Century Gothic" w:hAnsi="Century Gothic"/>
                <w:color w:val="000000" w:themeColor="text1"/>
                <w:sz w:val="20"/>
                <w:szCs w:val="20"/>
                <w:lang w:val="eu-ES"/>
              </w:rPr>
              <w:t xml:space="preserve"> eratu zen  AS</w:t>
            </w:r>
            <w:r w:rsidR="00253292" w:rsidRPr="000D0623">
              <w:rPr>
                <w:rFonts w:ascii="Century Gothic" w:hAnsi="Century Gothic"/>
                <w:color w:val="000000" w:themeColor="text1"/>
                <w:sz w:val="20"/>
                <w:szCs w:val="20"/>
                <w:lang w:val="eu-ES"/>
              </w:rPr>
              <w:t>/B/17177/2012</w:t>
            </w:r>
            <w:r w:rsidRPr="000D0623">
              <w:rPr>
                <w:rFonts w:ascii="Century Gothic" w:hAnsi="Century Gothic"/>
                <w:color w:val="000000" w:themeColor="text1"/>
                <w:sz w:val="20"/>
                <w:szCs w:val="20"/>
                <w:lang w:val="eu-ES"/>
              </w:rPr>
              <w:t xml:space="preserve"> zenbakiarekin.</w:t>
            </w:r>
          </w:p>
          <w:p w14:paraId="01E9CC2C"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p>
          <w:p w14:paraId="014A6DE8" w14:textId="608FF58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b/>
                <w:color w:val="000000" w:themeColor="text1"/>
                <w:sz w:val="20"/>
                <w:szCs w:val="20"/>
                <w:lang w:val="eu-ES"/>
              </w:rPr>
              <w:t xml:space="preserve">HIRUGARRENA.- </w:t>
            </w:r>
            <w:r w:rsidRPr="000D0623">
              <w:rPr>
                <w:rFonts w:ascii="Century Gothic" w:hAnsi="Century Gothic"/>
                <w:color w:val="000000" w:themeColor="text1"/>
                <w:sz w:val="20"/>
                <w:szCs w:val="20"/>
                <w:lang w:val="eu-ES"/>
              </w:rPr>
              <w:t xml:space="preserve">Elkartearen helburua dela bere bazkide eta </w:t>
            </w:r>
            <w:r w:rsidR="00441190" w:rsidRPr="000D0623">
              <w:rPr>
                <w:rFonts w:ascii="Century Gothic" w:hAnsi="Century Gothic"/>
                <w:color w:val="000000" w:themeColor="text1"/>
                <w:sz w:val="20"/>
                <w:szCs w:val="20"/>
                <w:lang w:val="eu-ES"/>
              </w:rPr>
              <w:t>gazteen errealitatea</w:t>
            </w:r>
            <w:r w:rsidRPr="000D0623">
              <w:rPr>
                <w:rFonts w:ascii="Century Gothic" w:hAnsi="Century Gothic"/>
                <w:color w:val="000000" w:themeColor="text1"/>
                <w:sz w:val="20"/>
                <w:szCs w:val="20"/>
                <w:lang w:val="eu-ES"/>
              </w:rPr>
              <w:t xml:space="preserve"> hobetzea alde moralean, kulturalean, sozialean eta kirolekoan.</w:t>
            </w:r>
          </w:p>
          <w:p w14:paraId="1F67206C" w14:textId="77777777" w:rsidR="00651B8C" w:rsidRDefault="00651B8C" w:rsidP="000D0623">
            <w:pPr>
              <w:spacing w:line="360" w:lineRule="auto"/>
              <w:ind w:right="-80"/>
              <w:rPr>
                <w:rFonts w:ascii="Century Gothic" w:hAnsi="Century Gothic"/>
                <w:color w:val="000000" w:themeColor="text1"/>
                <w:sz w:val="20"/>
                <w:szCs w:val="20"/>
                <w:lang w:val="eu-ES"/>
              </w:rPr>
            </w:pPr>
          </w:p>
          <w:p w14:paraId="673397BC" w14:textId="77777777" w:rsidR="000D0623" w:rsidRPr="000D0623" w:rsidRDefault="000D0623" w:rsidP="000D0623">
            <w:pPr>
              <w:spacing w:line="360" w:lineRule="auto"/>
              <w:ind w:right="-80"/>
              <w:rPr>
                <w:rFonts w:ascii="Century Gothic" w:hAnsi="Century Gothic"/>
                <w:color w:val="000000" w:themeColor="text1"/>
                <w:sz w:val="20"/>
                <w:szCs w:val="20"/>
                <w:lang w:val="eu-ES"/>
              </w:rPr>
            </w:pPr>
          </w:p>
          <w:p w14:paraId="5253901E"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b/>
                <w:color w:val="000000" w:themeColor="text1"/>
                <w:sz w:val="20"/>
                <w:szCs w:val="20"/>
                <w:lang w:val="eu-ES"/>
              </w:rPr>
              <w:t>LAUGARRENA.-</w:t>
            </w:r>
            <w:r w:rsidRPr="000D0623">
              <w:rPr>
                <w:rFonts w:ascii="Century Gothic" w:hAnsi="Century Gothic"/>
                <w:color w:val="000000" w:themeColor="text1"/>
                <w:sz w:val="20"/>
                <w:szCs w:val="20"/>
                <w:lang w:val="eu-ES"/>
              </w:rPr>
              <w:t xml:space="preserve"> Elkartearen xedea eta helburuak bat datozela Valle de Trápaga- Trapagarango Udalaren helburuekin, hau da, Valle de Trápaga- </w:t>
            </w:r>
            <w:r w:rsidRPr="000D0623">
              <w:rPr>
                <w:rFonts w:ascii="Century Gothic" w:hAnsi="Century Gothic"/>
                <w:color w:val="000000" w:themeColor="text1"/>
                <w:sz w:val="20"/>
                <w:szCs w:val="20"/>
                <w:lang w:val="eu-ES"/>
              </w:rPr>
              <w:lastRenderedPageBreak/>
              <w:t>Trapagarango  auzoetako biztanleen bizitza morala, kulturala, soziala eta kirolekoa hobetzea.</w:t>
            </w:r>
          </w:p>
          <w:p w14:paraId="6ACCA121"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p>
          <w:p w14:paraId="474E696C"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eu-ES"/>
              </w:rPr>
              <w:t>Horretarako, elkarteak auzoko jaietarako zerbitzuak eta hornidura hautatu, kontratatu eta programatuko ditu, eta horien koordinazioaz ere arduratuko da, Valle de Trápaga-Trapagarango Udalarekin lankidetzan arituz aktiboki.</w:t>
            </w:r>
          </w:p>
          <w:p w14:paraId="262F2695"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p>
          <w:p w14:paraId="04F1A5C6"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b/>
                <w:color w:val="000000" w:themeColor="text1"/>
                <w:sz w:val="20"/>
                <w:szCs w:val="20"/>
                <w:lang w:val="eu-ES"/>
              </w:rPr>
              <w:t>BOSGARRENA.-</w:t>
            </w:r>
            <w:r w:rsidRPr="000D0623">
              <w:rPr>
                <w:rFonts w:ascii="Century Gothic" w:hAnsi="Century Gothic"/>
                <w:color w:val="000000" w:themeColor="text1"/>
                <w:sz w:val="20"/>
                <w:szCs w:val="20"/>
                <w:lang w:val="eu-ES"/>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14:paraId="4571502E" w14:textId="77777777" w:rsidR="00651B8C" w:rsidRDefault="00651B8C" w:rsidP="000D0623">
            <w:pPr>
              <w:spacing w:line="360" w:lineRule="auto"/>
              <w:ind w:right="-80"/>
              <w:jc w:val="both"/>
              <w:rPr>
                <w:rFonts w:ascii="Century Gothic" w:hAnsi="Century Gothic"/>
                <w:color w:val="000000" w:themeColor="text1"/>
                <w:sz w:val="20"/>
                <w:szCs w:val="20"/>
                <w:lang w:val="eu-ES"/>
              </w:rPr>
            </w:pPr>
          </w:p>
          <w:p w14:paraId="51C7BFE6" w14:textId="77777777" w:rsidR="00B743DE" w:rsidRPr="000D0623" w:rsidRDefault="00B743DE" w:rsidP="000D0623">
            <w:pPr>
              <w:spacing w:line="360" w:lineRule="auto"/>
              <w:ind w:right="-80"/>
              <w:jc w:val="both"/>
              <w:rPr>
                <w:rFonts w:ascii="Century Gothic" w:hAnsi="Century Gothic"/>
                <w:color w:val="000000" w:themeColor="text1"/>
                <w:sz w:val="20"/>
                <w:szCs w:val="20"/>
                <w:lang w:val="eu-ES"/>
              </w:rPr>
            </w:pPr>
          </w:p>
          <w:p w14:paraId="271DD7D8"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b/>
                <w:color w:val="000000" w:themeColor="text1"/>
                <w:sz w:val="20"/>
                <w:szCs w:val="20"/>
                <w:lang w:val="eu-ES"/>
              </w:rPr>
              <w:t xml:space="preserve">SEIGARRENA.- </w:t>
            </w:r>
            <w:r w:rsidRPr="000D0623">
              <w:rPr>
                <w:rFonts w:ascii="Century Gothic" w:hAnsi="Century Gothic"/>
                <w:color w:val="000000" w:themeColor="text1"/>
                <w:sz w:val="20"/>
                <w:szCs w:val="20"/>
                <w:lang w:val="eu-ES"/>
              </w:rPr>
              <w:t>Aplikatu beharreko araubide juridikoa honako hauetan ezarritakoa izango da: Hitzarmen honetan, Valle de Trápaga-Trapagarango Udalaren udal-dirulaguntzak arautzen dituen Ordenantza Orokorrean, Dirulaguntzei buruzko azaroaren 17ko 38/2003 Lege Orokorrean, Dirulaguntzen Araubidea arautzen duen abenduaren 21eko 20/2023 Legean eta hura garatzeko araudian.</w:t>
            </w:r>
          </w:p>
          <w:p w14:paraId="1BBE7AB2" w14:textId="77777777" w:rsidR="00253292" w:rsidRPr="000D0623" w:rsidRDefault="00253292" w:rsidP="000D0623">
            <w:pPr>
              <w:spacing w:line="360" w:lineRule="auto"/>
              <w:ind w:right="-80"/>
              <w:jc w:val="both"/>
              <w:rPr>
                <w:rFonts w:ascii="Century Gothic" w:hAnsi="Century Gothic"/>
                <w:color w:val="000000" w:themeColor="text1"/>
                <w:sz w:val="20"/>
                <w:szCs w:val="20"/>
                <w:lang w:val="eu-ES"/>
              </w:rPr>
            </w:pPr>
          </w:p>
          <w:p w14:paraId="3EEE38DC" w14:textId="1F481573"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eu-ES"/>
              </w:rPr>
              <w:t xml:space="preserve">Hitzarmen honen helburua </w:t>
            </w:r>
            <w:r w:rsidR="00253292" w:rsidRPr="000D0623">
              <w:rPr>
                <w:rFonts w:ascii="Century Gothic" w:hAnsi="Century Gothic"/>
                <w:color w:val="000000" w:themeColor="text1"/>
                <w:sz w:val="20"/>
                <w:szCs w:val="20"/>
                <w:lang w:val="eu-ES"/>
              </w:rPr>
              <w:t>San Gabriel</w:t>
            </w:r>
            <w:r w:rsidRPr="000D0623">
              <w:rPr>
                <w:rFonts w:ascii="Century Gothic" w:hAnsi="Century Gothic"/>
                <w:color w:val="000000" w:themeColor="text1"/>
                <w:sz w:val="20"/>
                <w:szCs w:val="20"/>
                <w:lang w:val="eu-ES"/>
              </w:rPr>
              <w:t xml:space="preserve"> auzoko jaiak antolatzea  da,  eta, halaber, aldeek beren gain hartzen dituzten baldintzak eta konpromisoak ezartzea.</w:t>
            </w:r>
          </w:p>
          <w:p w14:paraId="0A547396" w14:textId="77777777" w:rsidR="00441190" w:rsidRPr="000D0623" w:rsidRDefault="00441190" w:rsidP="000D0623">
            <w:pPr>
              <w:spacing w:line="360" w:lineRule="auto"/>
              <w:ind w:right="-80"/>
              <w:jc w:val="both"/>
              <w:rPr>
                <w:rFonts w:ascii="Century Gothic" w:hAnsi="Century Gothic"/>
                <w:color w:val="000000" w:themeColor="text1"/>
                <w:sz w:val="20"/>
                <w:szCs w:val="20"/>
                <w:lang w:val="eu-ES"/>
              </w:rPr>
            </w:pPr>
          </w:p>
          <w:p w14:paraId="54081D06"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eu-ES"/>
              </w:rPr>
              <w:t>Horrenbestez, aurretik azaldutakoarekin bat etorriz, alderdiek hitzarmen hau sinatzea erabaki dute. Hona hemen hitzarmenaren</w:t>
            </w:r>
          </w:p>
          <w:p w14:paraId="564E457F" w14:textId="77777777" w:rsidR="00651B8C" w:rsidRPr="000D0623" w:rsidRDefault="00651B8C" w:rsidP="000D0623">
            <w:pPr>
              <w:spacing w:line="360" w:lineRule="auto"/>
              <w:ind w:right="-80"/>
              <w:jc w:val="both"/>
              <w:rPr>
                <w:rFonts w:ascii="Century Gothic" w:hAnsi="Century Gothic"/>
                <w:color w:val="000000" w:themeColor="text1"/>
                <w:sz w:val="20"/>
                <w:szCs w:val="20"/>
                <w:lang w:val="eu-ES"/>
              </w:rPr>
            </w:pPr>
          </w:p>
          <w:p w14:paraId="3A0221F0" w14:textId="77777777" w:rsidR="00651B8C" w:rsidRPr="000D0623" w:rsidRDefault="00651B8C" w:rsidP="00541A6C">
            <w:pPr>
              <w:spacing w:line="360" w:lineRule="auto"/>
              <w:ind w:right="-80"/>
              <w:jc w:val="center"/>
              <w:rPr>
                <w:rFonts w:ascii="Century Gothic" w:hAnsi="Century Gothic"/>
                <w:b/>
                <w:color w:val="000000" w:themeColor="text1"/>
                <w:sz w:val="20"/>
                <w:szCs w:val="20"/>
                <w:lang w:val="eu-ES"/>
              </w:rPr>
            </w:pPr>
            <w:r w:rsidRPr="000D0623">
              <w:rPr>
                <w:rFonts w:ascii="Century Gothic" w:hAnsi="Century Gothic"/>
                <w:b/>
                <w:color w:val="000000" w:themeColor="text1"/>
                <w:sz w:val="20"/>
                <w:szCs w:val="20"/>
                <w:lang w:val="eu-ES"/>
              </w:rPr>
              <w:t>KLAUSULAK</w:t>
            </w:r>
          </w:p>
          <w:p w14:paraId="7EDCD72A" w14:textId="77777777" w:rsidR="00651B8C" w:rsidRPr="000D0623" w:rsidRDefault="00651B8C" w:rsidP="000D0623">
            <w:pPr>
              <w:spacing w:line="360" w:lineRule="auto"/>
              <w:ind w:right="-80"/>
              <w:jc w:val="both"/>
              <w:rPr>
                <w:rFonts w:ascii="Century Gothic" w:hAnsi="Century Gothic"/>
                <w:b/>
                <w:color w:val="000000" w:themeColor="text1"/>
                <w:sz w:val="20"/>
                <w:szCs w:val="20"/>
                <w:lang w:val="eu-ES"/>
              </w:rPr>
            </w:pPr>
          </w:p>
          <w:p w14:paraId="7937646F" w14:textId="77777777" w:rsidR="00651B8C" w:rsidRPr="000D0623" w:rsidRDefault="00651B8C" w:rsidP="000D0623">
            <w:pPr>
              <w:spacing w:line="360" w:lineRule="auto"/>
              <w:ind w:right="-80"/>
              <w:jc w:val="both"/>
              <w:rPr>
                <w:rFonts w:ascii="Century Gothic" w:hAnsi="Century Gothic"/>
                <w:b/>
                <w:color w:val="000000" w:themeColor="text1"/>
                <w:sz w:val="20"/>
                <w:szCs w:val="20"/>
                <w:lang w:val="eu-ES"/>
              </w:rPr>
            </w:pPr>
            <w:r w:rsidRPr="000D0623">
              <w:rPr>
                <w:rFonts w:ascii="Century Gothic" w:hAnsi="Century Gothic"/>
                <w:b/>
                <w:color w:val="000000" w:themeColor="text1"/>
                <w:sz w:val="20"/>
                <w:szCs w:val="20"/>
                <w:lang w:val="eu-ES"/>
              </w:rPr>
              <w:t>LEHENENGOA.- HITZARMENAREN HELBURUA ETA SUBJEKTU BAKOITZAK EGIN BEHARREKO JARDUERAK</w:t>
            </w:r>
          </w:p>
          <w:p w14:paraId="5D14F208" w14:textId="77777777" w:rsidR="00651B8C" w:rsidRPr="000D0623" w:rsidRDefault="00651B8C" w:rsidP="000D0623">
            <w:pPr>
              <w:spacing w:line="360" w:lineRule="auto"/>
              <w:ind w:right="-80"/>
              <w:rPr>
                <w:rFonts w:ascii="Century Gothic" w:hAnsi="Century Gothic"/>
                <w:color w:val="000000" w:themeColor="text1"/>
                <w:sz w:val="20"/>
                <w:szCs w:val="20"/>
                <w:lang w:val="eu-ES"/>
              </w:rPr>
            </w:pPr>
          </w:p>
          <w:p w14:paraId="0795F28E" w14:textId="475F3D21" w:rsidR="00651B8C" w:rsidRPr="000D0623" w:rsidRDefault="00651B8C" w:rsidP="000D0623">
            <w:p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eu-ES"/>
              </w:rPr>
              <w:t>Hitzarmen honen helburua da lankidetza-eremu bat ezartzea Valle de Trápaga- Trapagarango Udalaren eta</w:t>
            </w:r>
            <w:r w:rsidR="00253292" w:rsidRPr="000D0623">
              <w:rPr>
                <w:rFonts w:ascii="Century Gothic" w:hAnsi="Century Gothic"/>
                <w:color w:val="000000" w:themeColor="text1"/>
                <w:sz w:val="20"/>
                <w:szCs w:val="20"/>
                <w:lang w:val="eu-ES"/>
              </w:rPr>
              <w:t xml:space="preserve"> </w:t>
            </w:r>
            <w:r w:rsidR="000D0623">
              <w:rPr>
                <w:rFonts w:ascii="Century Gothic" w:hAnsi="Century Gothic"/>
                <w:color w:val="000000" w:themeColor="text1"/>
                <w:sz w:val="20"/>
                <w:szCs w:val="20"/>
                <w:lang w:val="eu-ES"/>
              </w:rPr>
              <w:t xml:space="preserve">Asociación de Vecinos </w:t>
            </w:r>
            <w:r w:rsidR="00253292" w:rsidRPr="000D0623">
              <w:rPr>
                <w:rFonts w:ascii="Century Gothic" w:hAnsi="Century Gothic"/>
                <w:color w:val="000000" w:themeColor="text1"/>
                <w:sz w:val="20"/>
                <w:szCs w:val="20"/>
                <w:lang w:val="eu-ES"/>
              </w:rPr>
              <w:t>Aldai-Aldai Auzoko Elkartearen</w:t>
            </w:r>
            <w:r w:rsidRPr="000D0623">
              <w:rPr>
                <w:rFonts w:ascii="Century Gothic" w:hAnsi="Century Gothic"/>
                <w:color w:val="000000" w:themeColor="text1"/>
                <w:sz w:val="20"/>
                <w:szCs w:val="20"/>
                <w:lang w:val="eu-ES"/>
              </w:rPr>
              <w:t xml:space="preserve"> artean, </w:t>
            </w:r>
            <w:r w:rsidR="00253292" w:rsidRPr="000D0623">
              <w:rPr>
                <w:rFonts w:ascii="Century Gothic" w:hAnsi="Century Gothic"/>
                <w:color w:val="000000" w:themeColor="text1"/>
                <w:sz w:val="20"/>
                <w:szCs w:val="20"/>
                <w:lang w:val="eu-ES"/>
              </w:rPr>
              <w:t>San Gabriel</w:t>
            </w:r>
            <w:r w:rsidRPr="000D0623">
              <w:rPr>
                <w:rFonts w:ascii="Century Gothic" w:hAnsi="Century Gothic"/>
                <w:color w:val="000000" w:themeColor="text1"/>
                <w:sz w:val="20"/>
                <w:szCs w:val="20"/>
                <w:lang w:val="eu-ES"/>
              </w:rPr>
              <w:t xml:space="preserve"> auzoko jaiak antolatzeko, herritarrek kultura- eta jai-agendaren antolaketan eta erabaki-hartzean parte-hartze aktiboa izan dezaten sustatzeko, hainbat kultura-adierazpen babesteko, udalerriko jendea elkartzeko guneak sortzeko eta Trapagaranen turismoa sustatzeko.</w:t>
            </w:r>
          </w:p>
          <w:p w14:paraId="64E3011B" w14:textId="77777777" w:rsidR="00441190" w:rsidRPr="000D0623" w:rsidRDefault="00441190" w:rsidP="000D0623">
            <w:pPr>
              <w:spacing w:line="360" w:lineRule="auto"/>
              <w:ind w:right="-80"/>
              <w:jc w:val="both"/>
              <w:rPr>
                <w:rFonts w:ascii="Century Gothic" w:hAnsi="Century Gothic"/>
                <w:color w:val="000000" w:themeColor="text1"/>
                <w:sz w:val="20"/>
                <w:szCs w:val="20"/>
                <w:lang w:val="eu-ES"/>
              </w:rPr>
            </w:pPr>
          </w:p>
          <w:p w14:paraId="331672BD" w14:textId="77777777" w:rsidR="000D0623" w:rsidRPr="000D0623" w:rsidRDefault="000D0623" w:rsidP="000D0623">
            <w:pPr>
              <w:spacing w:line="360" w:lineRule="auto"/>
              <w:ind w:right="-80"/>
              <w:jc w:val="both"/>
              <w:rPr>
                <w:rFonts w:ascii="Century Gothic" w:hAnsi="Century Gothic"/>
                <w:color w:val="000000" w:themeColor="text1"/>
                <w:sz w:val="20"/>
                <w:szCs w:val="20"/>
                <w:lang w:val="eu-ES"/>
              </w:rPr>
            </w:pPr>
          </w:p>
          <w:p w14:paraId="15A78F07" w14:textId="11490737" w:rsidR="000D0623" w:rsidRPr="000D0623" w:rsidRDefault="000D0623" w:rsidP="000D0623">
            <w:pPr>
              <w:pStyle w:val="Prrafodelista"/>
              <w:numPr>
                <w:ilvl w:val="0"/>
                <w:numId w:val="12"/>
              </w:numPr>
              <w:spacing w:line="360" w:lineRule="auto"/>
              <w:ind w:right="-80"/>
              <w:jc w:val="both"/>
              <w:rPr>
                <w:rFonts w:ascii="Century Gothic" w:hAnsi="Century Gothic"/>
                <w:color w:val="000000" w:themeColor="text1"/>
                <w:sz w:val="20"/>
                <w:szCs w:val="20"/>
                <w:lang w:val="eu-ES"/>
              </w:rPr>
            </w:pPr>
            <w:r>
              <w:rPr>
                <w:rFonts w:ascii="Century Gothic" w:hAnsi="Century Gothic"/>
                <w:color w:val="000000" w:themeColor="text1"/>
                <w:sz w:val="20"/>
                <w:szCs w:val="20"/>
                <w:lang w:val="eu-ES"/>
              </w:rPr>
              <w:t xml:space="preserve">Asociación de Vecinos </w:t>
            </w:r>
            <w:r w:rsidR="00253292" w:rsidRPr="000D0623">
              <w:rPr>
                <w:rFonts w:ascii="Century Gothic" w:hAnsi="Century Gothic"/>
                <w:color w:val="000000" w:themeColor="text1"/>
                <w:sz w:val="20"/>
                <w:szCs w:val="20"/>
                <w:lang w:val="eu-ES"/>
              </w:rPr>
              <w:t xml:space="preserve">Aldai-Aldai Auzoko Elkarteak </w:t>
            </w:r>
            <w:r w:rsidR="00651B8C" w:rsidRPr="000D0623">
              <w:rPr>
                <w:rFonts w:ascii="Century Gothic" w:hAnsi="Century Gothic"/>
                <w:color w:val="000000" w:themeColor="text1"/>
                <w:sz w:val="20"/>
                <w:szCs w:val="20"/>
                <w:lang w:val="eu-ES"/>
              </w:rPr>
              <w:t>konpromisoa hartzen du hornitzaileekin harremanetan jartzeko eta dirulaguntzarekin kontratatutako zerbitzuak hautatu, antolatu eta kudeatzeko.</w:t>
            </w:r>
          </w:p>
          <w:p w14:paraId="60A8AD3C" w14:textId="77777777" w:rsidR="000D0623" w:rsidRPr="000D0623" w:rsidRDefault="000D0623" w:rsidP="000D0623">
            <w:pPr>
              <w:pStyle w:val="Prrafodelista"/>
              <w:spacing w:line="360" w:lineRule="auto"/>
              <w:ind w:left="394" w:right="-80"/>
              <w:jc w:val="both"/>
              <w:rPr>
                <w:rFonts w:ascii="Century Gothic" w:hAnsi="Century Gothic"/>
                <w:color w:val="000000" w:themeColor="text1"/>
                <w:sz w:val="20"/>
                <w:szCs w:val="20"/>
                <w:lang w:val="eu-ES"/>
              </w:rPr>
            </w:pPr>
          </w:p>
          <w:p w14:paraId="24BCAAFB" w14:textId="10DF3993" w:rsidR="000D0623" w:rsidRPr="000D0623" w:rsidRDefault="00253292" w:rsidP="000D0623">
            <w:pPr>
              <w:pStyle w:val="Prrafodelista"/>
              <w:numPr>
                <w:ilvl w:val="0"/>
                <w:numId w:val="12"/>
              </w:num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eu-ES"/>
              </w:rPr>
              <w:t>A</w:t>
            </w:r>
            <w:r w:rsidR="000D0623">
              <w:rPr>
                <w:rFonts w:ascii="Century Gothic" w:hAnsi="Century Gothic"/>
                <w:color w:val="000000" w:themeColor="text1"/>
                <w:sz w:val="20"/>
                <w:szCs w:val="20"/>
                <w:lang w:val="eu-ES"/>
              </w:rPr>
              <w:t xml:space="preserve"> Asociación de Vecinos </w:t>
            </w:r>
            <w:r w:rsidRPr="000D0623">
              <w:rPr>
                <w:rFonts w:ascii="Century Gothic" w:hAnsi="Century Gothic"/>
                <w:color w:val="000000" w:themeColor="text1"/>
                <w:sz w:val="20"/>
                <w:szCs w:val="20"/>
                <w:lang w:val="eu-ES"/>
              </w:rPr>
              <w:t xml:space="preserve">ldai-Aldai Auzoko Elkarteak </w:t>
            </w:r>
            <w:r w:rsidR="00651B8C" w:rsidRPr="000D0623">
              <w:rPr>
                <w:rFonts w:ascii="Century Gothic" w:hAnsi="Century Gothic"/>
                <w:color w:val="000000" w:themeColor="text1"/>
                <w:sz w:val="20"/>
                <w:szCs w:val="20"/>
                <w:lang w:val="eu-ES"/>
              </w:rPr>
              <w:t>jaietako egitarauan aurreikusitako jarduerak nola burutzen diren  gainbegiratuko du.</w:t>
            </w:r>
          </w:p>
          <w:p w14:paraId="70DBB66B" w14:textId="77777777" w:rsidR="000D0623" w:rsidRPr="000D0623" w:rsidRDefault="000D0623" w:rsidP="000D0623">
            <w:pPr>
              <w:pStyle w:val="Prrafodelista"/>
              <w:spacing w:line="360" w:lineRule="auto"/>
              <w:ind w:right="-80"/>
              <w:rPr>
                <w:rFonts w:ascii="Century Gothic" w:hAnsi="Century Gothic"/>
                <w:color w:val="000000" w:themeColor="text1"/>
                <w:sz w:val="20"/>
                <w:szCs w:val="20"/>
                <w:lang w:val="eu-ES"/>
              </w:rPr>
            </w:pPr>
          </w:p>
          <w:p w14:paraId="352C8AF0" w14:textId="435AC4F5" w:rsidR="000D0623" w:rsidRDefault="000D0623" w:rsidP="00B743DE">
            <w:pPr>
              <w:pStyle w:val="Prrafodelista"/>
              <w:numPr>
                <w:ilvl w:val="0"/>
                <w:numId w:val="12"/>
              </w:numPr>
              <w:spacing w:line="360" w:lineRule="auto"/>
              <w:ind w:right="-80"/>
              <w:jc w:val="both"/>
              <w:rPr>
                <w:rFonts w:ascii="Century Gothic" w:hAnsi="Century Gothic"/>
                <w:color w:val="000000" w:themeColor="text1"/>
                <w:sz w:val="20"/>
                <w:szCs w:val="20"/>
                <w:lang w:val="eu-ES"/>
              </w:rPr>
            </w:pPr>
            <w:r>
              <w:rPr>
                <w:rFonts w:ascii="Century Gothic" w:hAnsi="Century Gothic"/>
                <w:color w:val="000000" w:themeColor="text1"/>
                <w:sz w:val="20"/>
                <w:szCs w:val="20"/>
                <w:lang w:val="eu-ES"/>
              </w:rPr>
              <w:t xml:space="preserve">Asociación de Vecinos </w:t>
            </w:r>
            <w:r w:rsidR="00253292" w:rsidRPr="000D0623">
              <w:rPr>
                <w:rFonts w:ascii="Century Gothic" w:hAnsi="Century Gothic"/>
                <w:color w:val="000000" w:themeColor="text1"/>
                <w:sz w:val="20"/>
                <w:szCs w:val="20"/>
                <w:lang w:val="eu-ES"/>
              </w:rPr>
              <w:t xml:space="preserve">Aldai-Aldai Auzoko Elkarteak </w:t>
            </w:r>
            <w:r w:rsidR="00651B8C" w:rsidRPr="000D0623">
              <w:rPr>
                <w:rFonts w:ascii="Century Gothic" w:hAnsi="Century Gothic"/>
                <w:color w:val="000000" w:themeColor="text1"/>
                <w:sz w:val="20"/>
                <w:szCs w:val="20"/>
                <w:lang w:val="eu-ES"/>
              </w:rPr>
              <w:t>konpromisoa hartzen du kontratatutako enpresek indarrean dauden legezko baldintzak bete ditzaten.</w:t>
            </w:r>
          </w:p>
          <w:p w14:paraId="0C42B317" w14:textId="77777777" w:rsidR="00B743DE" w:rsidRPr="00B743DE" w:rsidRDefault="00B743DE" w:rsidP="00B743DE">
            <w:pPr>
              <w:spacing w:line="360" w:lineRule="auto"/>
              <w:ind w:right="-80"/>
              <w:jc w:val="both"/>
              <w:rPr>
                <w:rFonts w:ascii="Century Gothic" w:hAnsi="Century Gothic"/>
                <w:color w:val="000000" w:themeColor="text1"/>
                <w:sz w:val="20"/>
                <w:szCs w:val="20"/>
                <w:lang w:val="eu-ES"/>
              </w:rPr>
            </w:pPr>
          </w:p>
          <w:p w14:paraId="6500473F" w14:textId="07647569" w:rsidR="00B743DE" w:rsidRDefault="00B743DE" w:rsidP="00B743DE">
            <w:pPr>
              <w:pStyle w:val="Prrafodelista"/>
              <w:numPr>
                <w:ilvl w:val="0"/>
                <w:numId w:val="12"/>
              </w:numPr>
              <w:spacing w:line="360" w:lineRule="auto"/>
              <w:ind w:right="-80"/>
              <w:jc w:val="both"/>
              <w:rPr>
                <w:rFonts w:ascii="Century Gothic" w:hAnsi="Century Gothic"/>
                <w:color w:val="000000" w:themeColor="text1"/>
                <w:sz w:val="20"/>
                <w:szCs w:val="20"/>
                <w:lang w:val="eu-ES"/>
              </w:rPr>
            </w:pPr>
            <w:r>
              <w:rPr>
                <w:rFonts w:ascii="Century Gothic" w:hAnsi="Century Gothic"/>
                <w:color w:val="000000" w:themeColor="text1"/>
                <w:sz w:val="20"/>
                <w:szCs w:val="20"/>
                <w:lang w:val="eu-ES"/>
              </w:rPr>
              <w:t xml:space="preserve">Asociación de Vecinos </w:t>
            </w:r>
            <w:r w:rsidRPr="00B743DE">
              <w:rPr>
                <w:rFonts w:ascii="Century Gothic" w:hAnsi="Century Gothic"/>
                <w:color w:val="000000" w:themeColor="text1"/>
                <w:sz w:val="20"/>
                <w:szCs w:val="20"/>
                <w:lang w:val="eu-ES"/>
              </w:rPr>
              <w:t>Aldai-Aldai Auzo Elkarteak kontratatutako zerbitzuen PFEZ ordaintzeko konpromisoa hartzen du.</w:t>
            </w:r>
          </w:p>
          <w:p w14:paraId="56BA356B" w14:textId="77777777" w:rsidR="00B743DE" w:rsidRPr="00B743DE" w:rsidRDefault="00B743DE" w:rsidP="00B743DE">
            <w:pPr>
              <w:pStyle w:val="Prrafodelista"/>
              <w:rPr>
                <w:rFonts w:ascii="Century Gothic" w:hAnsi="Century Gothic"/>
                <w:color w:val="000000" w:themeColor="text1"/>
                <w:sz w:val="20"/>
                <w:szCs w:val="20"/>
                <w:lang w:val="eu-ES"/>
              </w:rPr>
            </w:pPr>
          </w:p>
          <w:p w14:paraId="504A167C" w14:textId="77777777" w:rsidR="000D0623" w:rsidRPr="000D0623" w:rsidRDefault="000D0623" w:rsidP="000D0623">
            <w:pPr>
              <w:pStyle w:val="Prrafodelista"/>
              <w:spacing w:line="360" w:lineRule="auto"/>
              <w:ind w:right="-80"/>
              <w:rPr>
                <w:rFonts w:ascii="Century Gothic" w:hAnsi="Century Gothic"/>
                <w:color w:val="000000" w:themeColor="text1"/>
                <w:sz w:val="20"/>
                <w:szCs w:val="20"/>
                <w:lang w:val="eu-ES"/>
              </w:rPr>
            </w:pPr>
          </w:p>
          <w:p w14:paraId="49105718" w14:textId="76481537" w:rsidR="000D0623" w:rsidRPr="000D0623" w:rsidRDefault="000D0623" w:rsidP="000D0623">
            <w:pPr>
              <w:pStyle w:val="Prrafodelista"/>
              <w:numPr>
                <w:ilvl w:val="0"/>
                <w:numId w:val="12"/>
              </w:numPr>
              <w:spacing w:line="360" w:lineRule="auto"/>
              <w:ind w:right="-80"/>
              <w:jc w:val="both"/>
              <w:rPr>
                <w:rFonts w:ascii="Century Gothic" w:hAnsi="Century Gothic"/>
                <w:color w:val="000000" w:themeColor="text1"/>
                <w:sz w:val="20"/>
                <w:szCs w:val="20"/>
                <w:lang w:val="eu-ES"/>
              </w:rPr>
            </w:pPr>
            <w:r>
              <w:rPr>
                <w:rFonts w:ascii="Century Gothic" w:hAnsi="Century Gothic"/>
                <w:color w:val="000000" w:themeColor="text1"/>
                <w:sz w:val="20"/>
                <w:szCs w:val="20"/>
                <w:lang w:val="eu-ES"/>
              </w:rPr>
              <w:t xml:space="preserve">Asociación de Vecinos </w:t>
            </w:r>
            <w:r w:rsidRPr="000D0623">
              <w:rPr>
                <w:rFonts w:ascii="Century Gothic" w:hAnsi="Century Gothic"/>
                <w:color w:val="000000" w:themeColor="text1"/>
                <w:sz w:val="20"/>
                <w:szCs w:val="20"/>
                <w:lang w:val="eu-ES"/>
              </w:rPr>
              <w:t>Aldai Auzoko Auzo Elkarteak Zaballa Klubak konpromisoa hartzen du kartel eta komunikazio guztiak bi hizkuntzetan egiteko, Udalaren logoa jartzeko eta elkarrizketa guztietan Udalaren babesa izendatzeko, etab.</w:t>
            </w:r>
          </w:p>
          <w:p w14:paraId="29321707" w14:textId="77777777" w:rsidR="000D0623" w:rsidRPr="000D0623" w:rsidRDefault="000D0623" w:rsidP="000D0623">
            <w:pPr>
              <w:pStyle w:val="Prrafodelista"/>
              <w:spacing w:line="360" w:lineRule="auto"/>
              <w:ind w:right="-80"/>
              <w:rPr>
                <w:rFonts w:ascii="Century Gothic" w:hAnsi="Century Gothic"/>
                <w:color w:val="000000" w:themeColor="text1"/>
                <w:sz w:val="20"/>
                <w:szCs w:val="20"/>
                <w:lang w:val="eu-ES"/>
              </w:rPr>
            </w:pPr>
          </w:p>
          <w:p w14:paraId="20E91699" w14:textId="77777777" w:rsidR="000D0623" w:rsidRPr="000D0623" w:rsidRDefault="00651B8C" w:rsidP="000D0623">
            <w:pPr>
              <w:pStyle w:val="Prrafodelista"/>
              <w:numPr>
                <w:ilvl w:val="0"/>
                <w:numId w:val="12"/>
              </w:num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rPr>
              <w:t xml:space="preserve">Valle de Trápaga-Trapagarango Udalak konpromisoa hartzen du </w:t>
            </w:r>
            <w:r w:rsidR="00253292" w:rsidRPr="000D0623">
              <w:rPr>
                <w:rFonts w:ascii="Century Gothic" w:hAnsi="Century Gothic"/>
                <w:color w:val="000000" w:themeColor="text1"/>
                <w:sz w:val="20"/>
                <w:szCs w:val="20"/>
                <w:lang w:val="eu-ES"/>
              </w:rPr>
              <w:t xml:space="preserve">Asociación de Vecinos Aldai-Aldai Auzoko Elkartea </w:t>
            </w:r>
            <w:r w:rsidRPr="000D0623">
              <w:rPr>
                <w:rFonts w:ascii="Century Gothic" w:hAnsi="Century Gothic"/>
                <w:color w:val="000000" w:themeColor="text1"/>
                <w:sz w:val="20"/>
                <w:szCs w:val="20"/>
              </w:rPr>
              <w:t xml:space="preserve">aholkatzeko jaien antolaketan. </w:t>
            </w:r>
          </w:p>
          <w:p w14:paraId="199C57CD" w14:textId="77777777" w:rsidR="000D0623" w:rsidRDefault="000D0623" w:rsidP="000D0623">
            <w:pPr>
              <w:pStyle w:val="Prrafodelista"/>
              <w:spacing w:line="360" w:lineRule="auto"/>
              <w:ind w:left="394" w:right="-80"/>
              <w:jc w:val="both"/>
              <w:rPr>
                <w:rFonts w:ascii="Century Gothic" w:hAnsi="Century Gothic"/>
                <w:color w:val="000000" w:themeColor="text1"/>
                <w:sz w:val="20"/>
                <w:szCs w:val="20"/>
                <w:lang w:val="eu-ES"/>
              </w:rPr>
            </w:pPr>
          </w:p>
          <w:p w14:paraId="4662E4BA" w14:textId="77777777" w:rsidR="000D0623" w:rsidRPr="000D0623" w:rsidRDefault="000D0623" w:rsidP="000D0623">
            <w:pPr>
              <w:pStyle w:val="Prrafodelista"/>
              <w:spacing w:line="360" w:lineRule="auto"/>
              <w:ind w:left="394" w:right="-80"/>
              <w:jc w:val="both"/>
              <w:rPr>
                <w:rFonts w:ascii="Century Gothic" w:hAnsi="Century Gothic"/>
                <w:color w:val="000000" w:themeColor="text1"/>
                <w:sz w:val="20"/>
                <w:szCs w:val="20"/>
                <w:lang w:val="eu-ES"/>
              </w:rPr>
            </w:pPr>
          </w:p>
          <w:p w14:paraId="612CFCF3" w14:textId="2914AF78" w:rsidR="00DA64E2" w:rsidRPr="000D0623" w:rsidRDefault="00651B8C" w:rsidP="000D0623">
            <w:pPr>
              <w:pStyle w:val="Prrafodelista"/>
              <w:numPr>
                <w:ilvl w:val="0"/>
                <w:numId w:val="12"/>
              </w:numPr>
              <w:spacing w:line="360" w:lineRule="auto"/>
              <w:ind w:right="-80"/>
              <w:jc w:val="both"/>
              <w:rPr>
                <w:rFonts w:ascii="Century Gothic" w:hAnsi="Century Gothic"/>
                <w:color w:val="000000" w:themeColor="text1"/>
                <w:sz w:val="20"/>
                <w:szCs w:val="20"/>
                <w:lang w:val="eu-ES"/>
              </w:rPr>
            </w:pPr>
            <w:r w:rsidRPr="000D0623">
              <w:rPr>
                <w:rFonts w:ascii="Century Gothic" w:hAnsi="Century Gothic"/>
                <w:color w:val="000000" w:themeColor="text1"/>
                <w:sz w:val="20"/>
                <w:szCs w:val="20"/>
                <w:lang w:val="fr-FR"/>
              </w:rPr>
              <w:t>Valle de Trápaga-Trapagarango Udalak konpromisoa hartzen du hauxe egiteko:</w:t>
            </w:r>
          </w:p>
          <w:p w14:paraId="2D023AEA" w14:textId="77777777" w:rsidR="00DA64E2" w:rsidRPr="000D0623" w:rsidRDefault="00651B8C"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Udalaren agertokia uztea eta jartzea.</w:t>
            </w:r>
          </w:p>
          <w:p w14:paraId="01E65870"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40.000 W-eko korronte-hartune bat erraztea, 5 puntako 32 ampereko zetac konexioarekin.</w:t>
            </w:r>
          </w:p>
          <w:p w14:paraId="58E304CC"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4 zakarrontzi jarri.</w:t>
            </w:r>
          </w:p>
          <w:p w14:paraId="0EF7E957" w14:textId="77777777" w:rsidR="00DA64E2" w:rsidRPr="000D0623" w:rsidRDefault="00651B8C"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 </w:t>
            </w:r>
            <w:r w:rsidR="00DA64E2" w:rsidRPr="000D0623">
              <w:rPr>
                <w:rFonts w:ascii="Century Gothic" w:hAnsi="Century Gothic"/>
                <w:color w:val="000000" w:themeColor="text1"/>
                <w:sz w:val="20"/>
                <w:szCs w:val="20"/>
              </w:rPr>
              <w:t>Jaietako ingurua (plaza eta frontoia barne) moztu eta garbitzea, aurretik eta jaietan.</w:t>
            </w:r>
          </w:p>
          <w:p w14:paraId="75BE70E0"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Garbiketa zerbitzuak zabaltzea jaiak bitartean eta ondoren.</w:t>
            </w:r>
          </w:p>
          <w:p w14:paraId="7423EF1D"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Segurtasuna mugatzeko zintak ematea.</w:t>
            </w:r>
          </w:p>
          <w:p w14:paraId="0B12E3A7"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4 komun eramangarri instalatzea.</w:t>
            </w:r>
          </w:p>
          <w:p w14:paraId="17E4A49A"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20 mugatze-hesi jartzea.</w:t>
            </w:r>
          </w:p>
          <w:p w14:paraId="73F92FAF"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250 aulki eta 70 mahai kontratatzea.</w:t>
            </w:r>
          </w:p>
          <w:p w14:paraId="003A248C"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San Gabriel ikastetxeko espazioak erabiltzeko baimenak kudeatzea eta sartzeko 3 txartel ematea.</w:t>
            </w:r>
          </w:p>
          <w:p w14:paraId="49B383B3"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San Gabrielen futbito zelaia ekainaren 7an eta 8an irekiko direla ziurtatzea.</w:t>
            </w:r>
          </w:p>
          <w:p w14:paraId="1A4339FB" w14:textId="77777777"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Plazako porteriak kentzea.</w:t>
            </w:r>
          </w:p>
          <w:p w14:paraId="60403D7F" w14:textId="201424C2"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Txosnarako 2 ur-hartune prestatzea.</w:t>
            </w:r>
          </w:p>
          <w:p w14:paraId="3FD2EBE6" w14:textId="59AB4ED6"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Pasabidea debekatzen duten trafikoko bi seinale ematea.</w:t>
            </w:r>
          </w:p>
          <w:p w14:paraId="1BFC5ECE" w14:textId="5458D049"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6, x 2,40 m-ko obra isolatuko etxola bat kontratatzea (leiho, esekitoki eta argiarekin).</w:t>
            </w:r>
          </w:p>
          <w:p w14:paraId="6E3B53EA" w14:textId="5F9E9DF1" w:rsidR="00DA64E2" w:rsidRPr="000D0623" w:rsidRDefault="00DA64E2"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Karpa bat kontratatzea</w:t>
            </w:r>
            <w:r w:rsidR="00626884" w:rsidRPr="000D0623">
              <w:rPr>
                <w:rFonts w:ascii="Century Gothic" w:hAnsi="Century Gothic"/>
                <w:color w:val="000000" w:themeColor="text1"/>
                <w:sz w:val="20"/>
                <w:szCs w:val="20"/>
              </w:rPr>
              <w:t>.</w:t>
            </w:r>
          </w:p>
          <w:p w14:paraId="184346E7" w14:textId="03DFEC3D" w:rsidR="00626884" w:rsidRDefault="00626884" w:rsidP="000D0623">
            <w:pPr>
              <w:pStyle w:val="Prrafodelista"/>
              <w:numPr>
                <w:ilvl w:val="0"/>
                <w:numId w:val="14"/>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Suziriak erostea.</w:t>
            </w:r>
          </w:p>
          <w:p w14:paraId="0C41B115" w14:textId="1B5DB95E" w:rsidR="007C58AA" w:rsidRPr="000D0623" w:rsidRDefault="007C58AA" w:rsidP="007C58AA">
            <w:pPr>
              <w:pStyle w:val="Prrafodelista"/>
              <w:numPr>
                <w:ilvl w:val="0"/>
                <w:numId w:val="14"/>
              </w:numPr>
              <w:spacing w:line="360" w:lineRule="auto"/>
              <w:ind w:right="-80"/>
              <w:jc w:val="both"/>
              <w:rPr>
                <w:rFonts w:ascii="Century Gothic" w:hAnsi="Century Gothic"/>
                <w:color w:val="000000" w:themeColor="text1"/>
                <w:sz w:val="20"/>
                <w:szCs w:val="20"/>
              </w:rPr>
            </w:pPr>
            <w:r w:rsidRPr="007C58AA">
              <w:rPr>
                <w:rFonts w:ascii="Century Gothic" w:hAnsi="Century Gothic"/>
                <w:color w:val="000000" w:themeColor="text1"/>
                <w:sz w:val="20"/>
                <w:szCs w:val="20"/>
              </w:rPr>
              <w:t>Biltegirako etxola bat kontratatzea.</w:t>
            </w:r>
          </w:p>
          <w:p w14:paraId="71AF696E"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11B5D715"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701EC274"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631E1C1D"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15295E27"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6F0DBAEF"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7CC94893" w14:textId="77777777" w:rsidR="00DA64E2" w:rsidRPr="000D0623" w:rsidRDefault="00DA64E2" w:rsidP="000D0623">
            <w:pPr>
              <w:spacing w:line="360" w:lineRule="auto"/>
              <w:ind w:left="743" w:right="-80" w:hanging="284"/>
              <w:jc w:val="both"/>
              <w:rPr>
                <w:rFonts w:ascii="Century Gothic" w:hAnsi="Century Gothic"/>
                <w:color w:val="000000" w:themeColor="text1"/>
                <w:sz w:val="20"/>
                <w:szCs w:val="20"/>
              </w:rPr>
            </w:pPr>
          </w:p>
          <w:p w14:paraId="04BA8EE8"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BIGARRENA.- ALDERDIEK BEREN GAIN HARTUTAKO BETEBEHAR ETA KONPROMISO EKONOMIKOAK</w:t>
            </w:r>
          </w:p>
          <w:p w14:paraId="040912EE"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p>
          <w:p w14:paraId="6B27F439" w14:textId="76B5DCB5"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Valle de Trápaga-Trapagarango Udalak bere gastuen artean aurreikusi ditu herriko jaietako hainbat jardueretarako gastuak,  ekarpen hau emango zaiolarik, 202</w:t>
            </w:r>
            <w:r w:rsidR="00581E27" w:rsidRPr="000D0623">
              <w:rPr>
                <w:rFonts w:ascii="Century Gothic" w:hAnsi="Century Gothic"/>
                <w:color w:val="000000" w:themeColor="text1"/>
                <w:sz w:val="20"/>
                <w:szCs w:val="20"/>
              </w:rPr>
              <w:t>5</w:t>
            </w:r>
            <w:r w:rsidR="00B743DE">
              <w:rPr>
                <w:rFonts w:ascii="Century Gothic" w:hAnsi="Century Gothic"/>
                <w:color w:val="000000" w:themeColor="text1"/>
                <w:sz w:val="20"/>
                <w:szCs w:val="20"/>
              </w:rPr>
              <w:t>ko aurrekontu</w:t>
            </w:r>
            <w:r w:rsidRPr="000D0623">
              <w:rPr>
                <w:rFonts w:ascii="Century Gothic" w:hAnsi="Century Gothic"/>
                <w:color w:val="000000" w:themeColor="text1"/>
                <w:sz w:val="20"/>
                <w:szCs w:val="20"/>
              </w:rPr>
              <w:t>aren 334-48102  partidari egotzita:</w:t>
            </w:r>
          </w:p>
          <w:p w14:paraId="76D11EA6" w14:textId="77777777" w:rsidR="00651B8C" w:rsidRDefault="00651B8C" w:rsidP="000D0623">
            <w:pPr>
              <w:spacing w:line="360" w:lineRule="auto"/>
              <w:ind w:right="-80"/>
              <w:jc w:val="both"/>
              <w:rPr>
                <w:rFonts w:ascii="Century Gothic" w:hAnsi="Century Gothic"/>
                <w:color w:val="000000" w:themeColor="text1"/>
                <w:sz w:val="20"/>
                <w:szCs w:val="20"/>
              </w:rPr>
            </w:pPr>
          </w:p>
          <w:p w14:paraId="13262CE4" w14:textId="77777777" w:rsidR="00B743DE" w:rsidRPr="000D0623" w:rsidRDefault="00B743DE" w:rsidP="000D0623">
            <w:pPr>
              <w:spacing w:line="360" w:lineRule="auto"/>
              <w:ind w:right="-80"/>
              <w:jc w:val="both"/>
              <w:rPr>
                <w:rFonts w:ascii="Century Gothic" w:hAnsi="Century Gothic"/>
                <w:color w:val="000000" w:themeColor="text1"/>
                <w:sz w:val="20"/>
                <w:szCs w:val="20"/>
              </w:rPr>
            </w:pPr>
          </w:p>
          <w:p w14:paraId="0EA088F2" w14:textId="3886497D" w:rsidR="007C58AA" w:rsidRPr="007C58AA" w:rsidRDefault="00B743DE" w:rsidP="0073057F">
            <w:pPr>
              <w:numPr>
                <w:ilvl w:val="0"/>
                <w:numId w:val="8"/>
              </w:numPr>
              <w:spacing w:line="360" w:lineRule="auto"/>
              <w:ind w:right="-80"/>
              <w:jc w:val="both"/>
              <w:rPr>
                <w:rFonts w:eastAsia="Times New Roman" w:cstheme="minorHAnsi"/>
              </w:rPr>
            </w:pPr>
            <w:r w:rsidRPr="007C58AA">
              <w:rPr>
                <w:rFonts w:ascii="Century Gothic" w:hAnsi="Century Gothic"/>
                <w:color w:val="000000" w:themeColor="text1"/>
                <w:sz w:val="20"/>
                <w:szCs w:val="20"/>
              </w:rPr>
              <w:t>12.000,00</w:t>
            </w:r>
            <w:r w:rsidR="00DA64E2" w:rsidRPr="007C58AA">
              <w:rPr>
                <w:rFonts w:ascii="Century Gothic" w:hAnsi="Century Gothic"/>
                <w:color w:val="000000" w:themeColor="text1"/>
                <w:sz w:val="20"/>
                <w:szCs w:val="20"/>
              </w:rPr>
              <w:t xml:space="preserve"> euroko (HAM</w:t>
            </w:r>
            <w:r w:rsidRPr="007C58AA">
              <w:rPr>
                <w:rFonts w:ascii="Century Gothic" w:hAnsi="Century Gothic"/>
                <w:color w:val="000000" w:themeColor="text1"/>
                <w:sz w:val="20"/>
                <w:szCs w:val="20"/>
              </w:rPr>
              <w:t xml:space="preserve">ABI MILA </w:t>
            </w:r>
            <w:r w:rsidR="00DA64E2" w:rsidRPr="007C58AA">
              <w:rPr>
                <w:rFonts w:ascii="Century Gothic" w:hAnsi="Century Gothic"/>
                <w:color w:val="000000" w:themeColor="text1"/>
                <w:sz w:val="20"/>
                <w:szCs w:val="20"/>
              </w:rPr>
              <w:t xml:space="preserve">EURO) ekarpen ekonomikoa egitea </w:t>
            </w:r>
            <w:r w:rsidR="00574A23" w:rsidRPr="007C58AA">
              <w:rPr>
                <w:rFonts w:ascii="Century Gothic" w:eastAsia="Times New Roman" w:hAnsi="Century Gothic" w:cstheme="minorHAnsi"/>
                <w:color w:val="000000" w:themeColor="text1"/>
                <w:sz w:val="20"/>
                <w:szCs w:val="20"/>
              </w:rPr>
              <w:t>Asociación de Vecinos Aldai-Aldai Auzoko Elkarte</w:t>
            </w:r>
            <w:r w:rsidR="00DA64E2" w:rsidRPr="007C58AA">
              <w:rPr>
                <w:rFonts w:ascii="Century Gothic" w:hAnsi="Century Gothic"/>
                <w:color w:val="000000" w:themeColor="text1"/>
                <w:sz w:val="20"/>
                <w:szCs w:val="20"/>
              </w:rPr>
              <w:t>ari, hitzarmen hau sinatu ondoren.</w:t>
            </w:r>
            <w:r w:rsidR="0073057F">
              <w:rPr>
                <w:rFonts w:ascii="Century Gothic" w:hAnsi="Century Gothic"/>
                <w:color w:val="000000" w:themeColor="text1"/>
                <w:sz w:val="20"/>
                <w:szCs w:val="20"/>
              </w:rPr>
              <w:t xml:space="preserve"> </w:t>
            </w:r>
            <w:r w:rsidR="0073057F" w:rsidRPr="0073057F">
              <w:rPr>
                <w:rFonts w:ascii="Century Gothic" w:hAnsi="Century Gothic"/>
                <w:color w:val="000000" w:themeColor="text1"/>
                <w:sz w:val="20"/>
                <w:szCs w:val="20"/>
              </w:rPr>
              <w:t>Dirulaguntza honetarako ez da aldez aurretik ordaintzeko bermerik eskatuko.</w:t>
            </w:r>
          </w:p>
          <w:p w14:paraId="202EFFC6" w14:textId="77777777" w:rsidR="007C58AA" w:rsidRPr="007C58AA" w:rsidRDefault="007C58AA" w:rsidP="007C58AA">
            <w:pPr>
              <w:spacing w:line="360" w:lineRule="auto"/>
              <w:ind w:right="-80"/>
              <w:jc w:val="both"/>
              <w:rPr>
                <w:rFonts w:eastAsia="Times New Roman" w:cstheme="minorHAnsi"/>
              </w:rPr>
            </w:pPr>
          </w:p>
          <w:p w14:paraId="21DECCCA" w14:textId="7E734050" w:rsidR="007C58AA" w:rsidRPr="007C58AA" w:rsidRDefault="007C58AA" w:rsidP="007C58AA">
            <w:pPr>
              <w:numPr>
                <w:ilvl w:val="0"/>
                <w:numId w:val="8"/>
              </w:numPr>
              <w:spacing w:line="360" w:lineRule="auto"/>
              <w:ind w:right="-80"/>
              <w:jc w:val="both"/>
              <w:rPr>
                <w:rFonts w:ascii="Century Gothic" w:hAnsi="Century Gothic"/>
                <w:color w:val="000000" w:themeColor="text1"/>
                <w:sz w:val="20"/>
                <w:szCs w:val="20"/>
              </w:rPr>
            </w:pPr>
            <w:r w:rsidRPr="007C58AA">
              <w:rPr>
                <w:rFonts w:ascii="Century Gothic" w:hAnsi="Century Gothic"/>
                <w:color w:val="000000" w:themeColor="text1"/>
                <w:sz w:val="20"/>
                <w:szCs w:val="20"/>
              </w:rPr>
              <w:t>Diru-laguntzaren justifikazioa 2025eko uztailaren 15era arte. Behar bezala justifikatu ez diren gastuak itzultzeko eskatuko da.</w:t>
            </w:r>
          </w:p>
          <w:p w14:paraId="49956050" w14:textId="77777777" w:rsidR="007C58AA" w:rsidRDefault="007C58AA" w:rsidP="007C58AA">
            <w:pPr>
              <w:spacing w:line="360" w:lineRule="auto"/>
              <w:ind w:right="-80"/>
              <w:jc w:val="both"/>
              <w:rPr>
                <w:rFonts w:ascii="Century Gothic" w:hAnsi="Century Gothic"/>
                <w:color w:val="000000" w:themeColor="text1"/>
                <w:sz w:val="20"/>
                <w:szCs w:val="20"/>
              </w:rPr>
            </w:pPr>
          </w:p>
          <w:p w14:paraId="3287E166" w14:textId="77777777" w:rsidR="007C58AA" w:rsidRDefault="007C58AA" w:rsidP="007C58AA">
            <w:pPr>
              <w:spacing w:line="360" w:lineRule="auto"/>
              <w:ind w:right="-80"/>
              <w:jc w:val="both"/>
              <w:rPr>
                <w:rFonts w:ascii="Century Gothic" w:hAnsi="Century Gothic"/>
                <w:color w:val="000000" w:themeColor="text1"/>
                <w:sz w:val="20"/>
                <w:szCs w:val="20"/>
              </w:rPr>
            </w:pPr>
          </w:p>
          <w:p w14:paraId="66800EBB" w14:textId="74617173" w:rsidR="007C58AA" w:rsidRPr="007C58AA" w:rsidRDefault="007C58AA" w:rsidP="007C58AA">
            <w:pPr>
              <w:spacing w:line="360" w:lineRule="auto"/>
              <w:ind w:right="-80"/>
              <w:jc w:val="both"/>
              <w:rPr>
                <w:rFonts w:ascii="Century Gothic" w:hAnsi="Century Gothic"/>
                <w:color w:val="000000" w:themeColor="text1"/>
                <w:sz w:val="20"/>
                <w:szCs w:val="20"/>
              </w:rPr>
            </w:pPr>
            <w:r w:rsidRPr="007C58AA">
              <w:rPr>
                <w:rFonts w:ascii="Century Gothic" w:hAnsi="Century Gothic"/>
                <w:color w:val="000000" w:themeColor="text1"/>
                <w:sz w:val="20"/>
                <w:szCs w:val="20"/>
              </w:rPr>
              <w:t>Aurkeztu ahal izango dira 2025eko urtarrilaren 1etik 2025eko ekainaren 15era bitarteko fakturak eta/edo zerbitzuen fakturak ekainaren 13an, 14an eta 15ean.</w:t>
            </w:r>
          </w:p>
          <w:p w14:paraId="063EACA0" w14:textId="77777777" w:rsidR="00B743DE" w:rsidRDefault="00B743DE" w:rsidP="00B743DE">
            <w:pPr>
              <w:spacing w:line="360" w:lineRule="auto"/>
              <w:ind w:left="531" w:right="-80"/>
              <w:jc w:val="both"/>
              <w:rPr>
                <w:rFonts w:ascii="Century Gothic" w:hAnsi="Century Gothic"/>
                <w:color w:val="000000" w:themeColor="text1"/>
                <w:sz w:val="20"/>
                <w:szCs w:val="20"/>
              </w:rPr>
            </w:pPr>
          </w:p>
          <w:p w14:paraId="38B4C6F5"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14:paraId="4A24AE3A" w14:textId="77777777" w:rsidR="00B743DE" w:rsidRPr="000D0623" w:rsidRDefault="00B743DE" w:rsidP="000D0623">
            <w:pPr>
              <w:spacing w:line="360" w:lineRule="auto"/>
              <w:ind w:right="-80"/>
              <w:jc w:val="both"/>
              <w:rPr>
                <w:rFonts w:ascii="Century Gothic" w:hAnsi="Century Gothic"/>
                <w:color w:val="000000" w:themeColor="text1"/>
                <w:sz w:val="20"/>
                <w:szCs w:val="20"/>
              </w:rPr>
            </w:pPr>
          </w:p>
          <w:p w14:paraId="0A591C6D" w14:textId="77777777" w:rsidR="00651B8C"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Diruz lagundu daitezkeen gastutzat hartuko dira honako hauek:</w:t>
            </w:r>
          </w:p>
          <w:p w14:paraId="17A42CD6"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Musika-taldeen, artisten, antzerki-taldeen eta abarren katxea.</w:t>
            </w:r>
          </w:p>
          <w:p w14:paraId="1058B9CE"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 Puzgarriak eta haurrentzako beste jarduera batzuk, hala nola aurpegi-margolariak.</w:t>
            </w:r>
          </w:p>
          <w:p w14:paraId="36DCBFD2"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Tailerrak, hitzaldiak, etab.</w:t>
            </w:r>
          </w:p>
          <w:p w14:paraId="4DB7A6AB"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 Publizitatearen ondoriozko gastuak: kartelak, etab.</w:t>
            </w:r>
          </w:p>
          <w:p w14:paraId="1981BD9F"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 Barraskilo-proben Txapelketaren ondoriozko gastuak. (materiala).</w:t>
            </w:r>
          </w:p>
          <w:p w14:paraId="21544BE3"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 Azpiegituratik eratorritako gastuak: karpa, txosna eta abar alokatzea.</w:t>
            </w:r>
          </w:p>
          <w:p w14:paraId="39F0161D" w14:textId="77777777" w:rsidR="00651B8C" w:rsidRPr="000D0623" w:rsidRDefault="00651B8C" w:rsidP="000D0623">
            <w:pPr>
              <w:pStyle w:val="Prrafodelista"/>
              <w:numPr>
                <w:ilvl w:val="0"/>
                <w:numId w:val="13"/>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Herri kiroletako probak kontratatzearen ondoriozko gastuak.</w:t>
            </w:r>
          </w:p>
          <w:p w14:paraId="4A8D176C" w14:textId="77777777" w:rsidR="00651B8C" w:rsidRPr="000D0623" w:rsidRDefault="00651B8C" w:rsidP="000D0623">
            <w:pPr>
              <w:spacing w:line="360" w:lineRule="auto"/>
              <w:ind w:left="601" w:right="-80" w:hanging="283"/>
              <w:jc w:val="both"/>
              <w:rPr>
                <w:rFonts w:ascii="Century Gothic" w:hAnsi="Century Gothic"/>
                <w:color w:val="000000" w:themeColor="text1"/>
                <w:sz w:val="20"/>
                <w:szCs w:val="20"/>
              </w:rPr>
            </w:pPr>
            <w:r w:rsidRPr="000D0623">
              <w:rPr>
                <w:rFonts w:ascii="Century Gothic" w:hAnsi="Century Gothic"/>
                <w:color w:val="000000" w:themeColor="text1"/>
                <w:sz w:val="20"/>
                <w:szCs w:val="20"/>
              </w:rPr>
              <w:t>h. Herri-jardueretatik eratorritako gastuak: otorduak, txokolatadak, txorizoak, bingoak, etab.</w:t>
            </w:r>
          </w:p>
          <w:p w14:paraId="21C86F9D" w14:textId="77777777" w:rsidR="00651B8C" w:rsidRPr="000D0623" w:rsidRDefault="00651B8C" w:rsidP="000D0623">
            <w:pPr>
              <w:spacing w:line="360" w:lineRule="auto"/>
              <w:ind w:left="459" w:right="-80" w:hanging="141"/>
              <w:jc w:val="both"/>
              <w:rPr>
                <w:rFonts w:ascii="Century Gothic" w:hAnsi="Century Gothic"/>
                <w:color w:val="000000" w:themeColor="text1"/>
                <w:sz w:val="20"/>
                <w:szCs w:val="20"/>
              </w:rPr>
            </w:pPr>
            <w:r w:rsidRPr="000D0623">
              <w:rPr>
                <w:rFonts w:ascii="Century Gothic" w:hAnsi="Century Gothic"/>
                <w:color w:val="000000" w:themeColor="text1"/>
                <w:sz w:val="20"/>
                <w:szCs w:val="20"/>
              </w:rPr>
              <w:t>i. Lehiaketa eta sarietatik eratorritako gastuak.</w:t>
            </w:r>
          </w:p>
          <w:p w14:paraId="3A44A22D" w14:textId="4AD6501F" w:rsidR="00E61E3A" w:rsidRDefault="00E61E3A" w:rsidP="000D0623">
            <w:pPr>
              <w:spacing w:line="360" w:lineRule="auto"/>
              <w:ind w:left="459" w:right="-80" w:hanging="141"/>
              <w:jc w:val="both"/>
              <w:rPr>
                <w:rFonts w:ascii="Century Gothic" w:hAnsi="Century Gothic"/>
                <w:color w:val="000000" w:themeColor="text1"/>
                <w:sz w:val="20"/>
                <w:szCs w:val="20"/>
              </w:rPr>
            </w:pPr>
            <w:r w:rsidRPr="000D0623">
              <w:rPr>
                <w:rFonts w:ascii="Century Gothic" w:hAnsi="Century Gothic"/>
                <w:color w:val="000000" w:themeColor="text1"/>
                <w:sz w:val="20"/>
                <w:szCs w:val="20"/>
              </w:rPr>
              <w:t>j. Kartelen eta publizitatearen gastuak.</w:t>
            </w:r>
          </w:p>
          <w:p w14:paraId="00B0ECCB" w14:textId="77777777" w:rsidR="007C58AA" w:rsidRPr="000D0623" w:rsidRDefault="007C58AA" w:rsidP="000D0623">
            <w:pPr>
              <w:spacing w:line="360" w:lineRule="auto"/>
              <w:ind w:left="459" w:right="-80" w:hanging="141"/>
              <w:jc w:val="both"/>
              <w:rPr>
                <w:rFonts w:ascii="Century Gothic" w:hAnsi="Century Gothic"/>
                <w:color w:val="000000" w:themeColor="text1"/>
                <w:sz w:val="20"/>
                <w:szCs w:val="20"/>
              </w:rPr>
            </w:pPr>
          </w:p>
          <w:p w14:paraId="17DF04BC" w14:textId="77777777" w:rsidR="00574A23" w:rsidRPr="0073057F" w:rsidRDefault="00651B8C" w:rsidP="000D0623">
            <w:pPr>
              <w:spacing w:line="360" w:lineRule="auto"/>
              <w:ind w:right="-80"/>
              <w:jc w:val="both"/>
              <w:rPr>
                <w:rFonts w:ascii="Century Gothic" w:hAnsi="Century Gothic"/>
                <w:b/>
                <w:color w:val="000000" w:themeColor="text1"/>
                <w:sz w:val="20"/>
                <w:szCs w:val="20"/>
                <w:lang w:val="en-US"/>
              </w:rPr>
            </w:pPr>
            <w:r w:rsidRPr="0073057F">
              <w:rPr>
                <w:rFonts w:ascii="Century Gothic" w:hAnsi="Century Gothic"/>
                <w:b/>
                <w:color w:val="000000" w:themeColor="text1"/>
                <w:sz w:val="20"/>
                <w:szCs w:val="20"/>
                <w:lang w:val="en-US"/>
              </w:rPr>
              <w:t>HIRUGARRENA.- ALDERDIEK BEREN GAIN HARTUTAKO BETEBEHARRAK ETA KONPROMISOAK EZ BETETZEAREN ONDORIOAK</w:t>
            </w:r>
          </w:p>
          <w:p w14:paraId="216EAAA9" w14:textId="61C565C1" w:rsidR="00651B8C" w:rsidRPr="0073057F" w:rsidRDefault="00651B8C" w:rsidP="000D0623">
            <w:pPr>
              <w:spacing w:line="360" w:lineRule="auto"/>
              <w:ind w:right="-80"/>
              <w:jc w:val="both"/>
              <w:rPr>
                <w:rFonts w:ascii="Century Gothic" w:hAnsi="Century Gothic"/>
                <w:color w:val="000000" w:themeColor="text1"/>
                <w:sz w:val="20"/>
                <w:szCs w:val="20"/>
                <w:lang w:val="en-US"/>
              </w:rPr>
            </w:pPr>
            <w:r w:rsidRPr="0073057F">
              <w:rPr>
                <w:rFonts w:ascii="Century Gothic" w:hAnsi="Century Gothic"/>
                <w:color w:val="000000" w:themeColor="text1"/>
                <w:sz w:val="20"/>
                <w:szCs w:val="20"/>
                <w:lang w:val="en-US"/>
              </w:rPr>
              <w:br/>
              <w:t>Aldeetako batek bere gain hartutako betebeharrak eta konpromisoak betetzen ez baditu, hitzarmen hau iraungi egingo da, eta ordaindutako dirua itzuli egin beharko da hitzarmena iraungi eta gehienez ere hilabeteko epean.</w:t>
            </w:r>
          </w:p>
          <w:p w14:paraId="2D95D9F5" w14:textId="77777777" w:rsidR="00651B8C" w:rsidRPr="0073057F" w:rsidRDefault="00651B8C" w:rsidP="000D0623">
            <w:pPr>
              <w:spacing w:line="360" w:lineRule="auto"/>
              <w:ind w:right="-80"/>
              <w:jc w:val="both"/>
              <w:rPr>
                <w:rFonts w:ascii="Century Gothic" w:hAnsi="Century Gothic"/>
                <w:b/>
                <w:color w:val="000000" w:themeColor="text1"/>
                <w:sz w:val="20"/>
                <w:szCs w:val="20"/>
                <w:lang w:val="en-US"/>
              </w:rPr>
            </w:pPr>
          </w:p>
          <w:p w14:paraId="760ED5E2" w14:textId="4049B58F" w:rsidR="00651B8C" w:rsidRPr="0073057F" w:rsidRDefault="00651B8C" w:rsidP="000D0623">
            <w:pPr>
              <w:spacing w:line="360" w:lineRule="auto"/>
              <w:ind w:right="-80"/>
              <w:jc w:val="both"/>
              <w:rPr>
                <w:rFonts w:ascii="Century Gothic" w:hAnsi="Century Gothic"/>
                <w:color w:val="000000" w:themeColor="text1"/>
                <w:sz w:val="20"/>
                <w:szCs w:val="20"/>
                <w:lang w:val="en-US"/>
              </w:rPr>
            </w:pPr>
            <w:r w:rsidRPr="0073057F">
              <w:rPr>
                <w:rFonts w:ascii="Century Gothic" w:hAnsi="Century Gothic"/>
                <w:b/>
                <w:color w:val="000000" w:themeColor="text1"/>
                <w:sz w:val="20"/>
                <w:szCs w:val="20"/>
                <w:lang w:val="en-US"/>
              </w:rPr>
              <w:t>LAUGARRENA.- HITZARMENA ETA HARTUTAKO KONPROMISOAK NOLA GAUZATZEN DIREN JARRAITZEKO, ZAINTZEKO ETA KONTROLATZEKO MEKANISMOAK</w:t>
            </w:r>
            <w:r w:rsidRPr="0073057F">
              <w:rPr>
                <w:rFonts w:ascii="Century Gothic" w:hAnsi="Century Gothic"/>
                <w:color w:val="000000" w:themeColor="text1"/>
                <w:sz w:val="20"/>
                <w:szCs w:val="20"/>
                <w:lang w:val="en-US"/>
              </w:rPr>
              <w:br/>
            </w:r>
            <w:r w:rsidRPr="0073057F">
              <w:rPr>
                <w:rFonts w:ascii="Century Gothic" w:hAnsi="Century Gothic"/>
                <w:color w:val="000000" w:themeColor="text1"/>
                <w:sz w:val="20"/>
                <w:szCs w:val="20"/>
                <w:lang w:val="en-US"/>
              </w:rPr>
              <w:br/>
              <w:t>Finantza-konpromisoaren helburua betetzat joko da  haren xedeak  gauzatu badira adostutako terminoetan eta bi alderdiak asebetez, bakoitzaren  eskumenen arabera,  honako arau hauek kontuan hartuta:</w:t>
            </w:r>
          </w:p>
          <w:p w14:paraId="32304620" w14:textId="77777777" w:rsidR="00651B8C" w:rsidRPr="0073057F" w:rsidRDefault="00651B8C" w:rsidP="000D0623">
            <w:pPr>
              <w:spacing w:line="360" w:lineRule="auto"/>
              <w:ind w:right="-80"/>
              <w:jc w:val="both"/>
              <w:rPr>
                <w:rFonts w:ascii="Century Gothic" w:hAnsi="Century Gothic"/>
                <w:color w:val="000000" w:themeColor="text1"/>
                <w:sz w:val="20"/>
                <w:szCs w:val="20"/>
                <w:lang w:val="en-US"/>
              </w:rPr>
            </w:pPr>
          </w:p>
          <w:p w14:paraId="18BD9699" w14:textId="77777777" w:rsidR="00B743DE" w:rsidRPr="0073057F" w:rsidRDefault="00B743DE" w:rsidP="000D0623">
            <w:pPr>
              <w:spacing w:line="360" w:lineRule="auto"/>
              <w:ind w:right="-80"/>
              <w:jc w:val="both"/>
              <w:rPr>
                <w:rFonts w:ascii="Century Gothic" w:hAnsi="Century Gothic"/>
                <w:color w:val="000000" w:themeColor="text1"/>
                <w:sz w:val="20"/>
                <w:szCs w:val="20"/>
                <w:lang w:val="en-US"/>
              </w:rPr>
            </w:pPr>
          </w:p>
          <w:p w14:paraId="00FEF965" w14:textId="77777777" w:rsidR="00651B8C" w:rsidRPr="0073057F" w:rsidRDefault="00651B8C" w:rsidP="000D0623">
            <w:pPr>
              <w:numPr>
                <w:ilvl w:val="0"/>
                <w:numId w:val="9"/>
              </w:numPr>
              <w:spacing w:line="360" w:lineRule="auto"/>
              <w:ind w:left="738" w:right="-80"/>
              <w:jc w:val="both"/>
              <w:rPr>
                <w:rFonts w:ascii="Century Gothic" w:hAnsi="Century Gothic"/>
                <w:color w:val="000000" w:themeColor="text1"/>
                <w:sz w:val="20"/>
                <w:szCs w:val="20"/>
                <w:lang w:val="en-US"/>
              </w:rPr>
            </w:pPr>
            <w:r w:rsidRPr="0073057F">
              <w:rPr>
                <w:rFonts w:ascii="Century Gothic" w:hAnsi="Century Gothic"/>
                <w:color w:val="000000" w:themeColor="text1"/>
                <w:sz w:val="20"/>
                <w:szCs w:val="20"/>
                <w:lang w:val="en-US"/>
              </w:rPr>
              <w:t>Likidazioaren ondorioz elkarteak gauzatutako jarduketen zenbatekoa elkarteak exekuzio hori finantzatzeko jasotako funtsak baino txikiagoa bada, elkarteak Valle de Trápaga-Trapagarango Udalari itzuli beharko dio dagokion soberakina, likidazioa onartu eta gehienez ere hilabeteko epean.</w:t>
            </w:r>
          </w:p>
          <w:p w14:paraId="50B23AE8" w14:textId="77777777" w:rsidR="00651B8C" w:rsidRPr="0073057F" w:rsidRDefault="00651B8C" w:rsidP="000D0623">
            <w:pPr>
              <w:spacing w:line="360" w:lineRule="auto"/>
              <w:ind w:left="738" w:right="-80"/>
              <w:jc w:val="both"/>
              <w:rPr>
                <w:rFonts w:ascii="Century Gothic" w:hAnsi="Century Gothic"/>
                <w:color w:val="000000" w:themeColor="text1"/>
                <w:sz w:val="20"/>
                <w:szCs w:val="20"/>
                <w:lang w:val="en-US"/>
              </w:rPr>
            </w:pPr>
          </w:p>
          <w:p w14:paraId="10B17272" w14:textId="77777777" w:rsidR="00B743DE" w:rsidRPr="0073057F" w:rsidRDefault="00B743DE" w:rsidP="000D0623">
            <w:pPr>
              <w:spacing w:line="360" w:lineRule="auto"/>
              <w:ind w:left="738" w:right="-80"/>
              <w:jc w:val="both"/>
              <w:rPr>
                <w:rFonts w:ascii="Century Gothic" w:hAnsi="Century Gothic"/>
                <w:color w:val="000000" w:themeColor="text1"/>
                <w:sz w:val="20"/>
                <w:szCs w:val="20"/>
                <w:lang w:val="en-US"/>
              </w:rPr>
            </w:pPr>
          </w:p>
          <w:p w14:paraId="02804028" w14:textId="77777777" w:rsidR="00B743DE" w:rsidRPr="0073057F" w:rsidRDefault="00B743DE" w:rsidP="000D0623">
            <w:pPr>
              <w:spacing w:line="360" w:lineRule="auto"/>
              <w:ind w:left="738" w:right="-80"/>
              <w:jc w:val="both"/>
              <w:rPr>
                <w:rFonts w:ascii="Century Gothic" w:hAnsi="Century Gothic"/>
                <w:color w:val="000000" w:themeColor="text1"/>
                <w:sz w:val="20"/>
                <w:szCs w:val="20"/>
                <w:lang w:val="en-US"/>
              </w:rPr>
            </w:pPr>
          </w:p>
          <w:p w14:paraId="45B599D3" w14:textId="77777777" w:rsidR="00651B8C" w:rsidRPr="000D0623" w:rsidRDefault="00651B8C" w:rsidP="000D0623">
            <w:pPr>
              <w:numPr>
                <w:ilvl w:val="0"/>
                <w:numId w:val="9"/>
              </w:numPr>
              <w:spacing w:line="360" w:lineRule="auto"/>
              <w:ind w:left="738" w:right="-80"/>
              <w:jc w:val="both"/>
              <w:rPr>
                <w:rFonts w:ascii="Century Gothic" w:hAnsi="Century Gothic"/>
                <w:color w:val="000000" w:themeColor="text1"/>
                <w:sz w:val="20"/>
                <w:szCs w:val="20"/>
              </w:rPr>
            </w:pPr>
            <w:r w:rsidRPr="0073057F">
              <w:rPr>
                <w:rFonts w:ascii="Century Gothic" w:hAnsi="Century Gothic"/>
                <w:color w:val="000000" w:themeColor="text1"/>
                <w:sz w:val="20"/>
                <w:szCs w:val="20"/>
                <w:lang w:val="en-US"/>
              </w:rPr>
              <w:t xml:space="preserve">Hilabeteko gehieneko epea igaro eta itzulketarik egin ez bada, Valle de Trápaga-Trapagarango Udalari aipatutako itzulketari aplikatu beharreko berandutze-interesa ordaindu beharko zaio, une horretatik zenbatzen hasita hilabeteko epean. </w:t>
            </w:r>
            <w:r w:rsidRPr="000D0623">
              <w:rPr>
                <w:rFonts w:ascii="Century Gothic" w:hAnsi="Century Gothic"/>
                <w:color w:val="000000" w:themeColor="text1"/>
                <w:sz w:val="20"/>
                <w:szCs w:val="20"/>
              </w:rPr>
              <w:t>Interes hori, betiere, gastu publikoa eta sektore publikoaren ekonomia- eta finantza-jarduera arautzen dituzten xedapen orokorretatik eratortzen dena izango da.</w:t>
            </w:r>
          </w:p>
          <w:p w14:paraId="62DB1BA7" w14:textId="77777777" w:rsidR="00651B8C" w:rsidRPr="000D0623" w:rsidRDefault="00651B8C" w:rsidP="000D0623">
            <w:pPr>
              <w:spacing w:line="360" w:lineRule="auto"/>
              <w:ind w:right="-80"/>
              <w:jc w:val="both"/>
              <w:rPr>
                <w:rFonts w:ascii="Century Gothic" w:hAnsi="Century Gothic"/>
                <w:color w:val="000000" w:themeColor="text1"/>
                <w:sz w:val="20"/>
                <w:szCs w:val="20"/>
              </w:rPr>
            </w:pPr>
          </w:p>
          <w:p w14:paraId="0AC0B402" w14:textId="3A0429E7" w:rsidR="00651B8C" w:rsidRPr="000D0623" w:rsidRDefault="00651B8C" w:rsidP="000D0623">
            <w:pPr>
              <w:pStyle w:val="Prrafodelista"/>
              <w:numPr>
                <w:ilvl w:val="0"/>
                <w:numId w:val="9"/>
              </w:num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14:paraId="26EBAACC" w14:textId="77777777" w:rsidR="00441190" w:rsidRDefault="00441190" w:rsidP="000D0623">
            <w:pPr>
              <w:spacing w:line="360" w:lineRule="auto"/>
              <w:ind w:right="-80"/>
              <w:jc w:val="both"/>
              <w:rPr>
                <w:rFonts w:ascii="Century Gothic" w:hAnsi="Century Gothic"/>
                <w:color w:val="000000" w:themeColor="text1"/>
                <w:sz w:val="20"/>
                <w:szCs w:val="20"/>
              </w:rPr>
            </w:pPr>
          </w:p>
          <w:p w14:paraId="0D29EF9D" w14:textId="77777777" w:rsidR="00B743DE" w:rsidRDefault="00B743DE" w:rsidP="000D0623">
            <w:pPr>
              <w:spacing w:line="360" w:lineRule="auto"/>
              <w:ind w:right="-80"/>
              <w:jc w:val="both"/>
              <w:rPr>
                <w:rFonts w:ascii="Century Gothic" w:hAnsi="Century Gothic"/>
                <w:color w:val="000000" w:themeColor="text1"/>
                <w:sz w:val="20"/>
                <w:szCs w:val="20"/>
              </w:rPr>
            </w:pPr>
          </w:p>
          <w:p w14:paraId="1DC65824" w14:textId="77777777" w:rsidR="00651B8C"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4.1 Jarraipen eta Kontrol Batzordea</w:t>
            </w:r>
            <w:r w:rsidRPr="000D0623">
              <w:rPr>
                <w:rFonts w:ascii="Century Gothic" w:hAnsi="Century Gothic"/>
                <w:color w:val="000000" w:themeColor="text1"/>
                <w:sz w:val="20"/>
                <w:szCs w:val="20"/>
              </w:rPr>
              <w:br/>
            </w:r>
            <w:r w:rsidRPr="000D0623">
              <w:rPr>
                <w:rFonts w:ascii="Century Gothic" w:hAnsi="Century Gothic"/>
                <w:color w:val="000000" w:themeColor="text1"/>
                <w:sz w:val="20"/>
                <w:szCs w:val="20"/>
              </w:rPr>
              <w:br/>
              <w:t>Valle de Trápaga-Trapagarango Udaleko Kultura, 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14:paraId="069E9B7A" w14:textId="77777777" w:rsidR="00B743DE" w:rsidRPr="000D0623" w:rsidRDefault="00B743DE" w:rsidP="000D0623">
            <w:pPr>
              <w:spacing w:line="360" w:lineRule="auto"/>
              <w:ind w:right="-80"/>
              <w:jc w:val="both"/>
              <w:rPr>
                <w:rFonts w:ascii="Century Gothic" w:hAnsi="Century Gothic"/>
                <w:color w:val="000000" w:themeColor="text1"/>
                <w:sz w:val="20"/>
                <w:szCs w:val="20"/>
              </w:rPr>
            </w:pPr>
          </w:p>
          <w:p w14:paraId="5D302562"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Valle de Trápaga-Trapagarango Udalak hitzarmen hau justifikatzeko dokumentazioaren egiaztatze-lana egingo du.</w:t>
            </w:r>
          </w:p>
          <w:p w14:paraId="1B17054F"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t>Alderdietako batek hitzarmena suntsiarazteko arrazoiren batean parte hartzen badu, Valle de Trápaga- Trapagarango Udaleko Kultura, Kirol, Hezkuntza, Euskara, Gazteria, Herritarren Partaidetza eta Auzoetako Sailak egokitzat jotzen dituen ekintzekin jarraitzea edo amaitzea erabaki ahal izango du, eta epe luzaezina ezarriko du horiek amaitzeko. Epe hori igarotakoan, ekintzen likidazioa egin beharko da, aurreko paragrafoan ezarritakoaren arabera.</w:t>
            </w:r>
          </w:p>
          <w:p w14:paraId="70AB0720" w14:textId="77777777" w:rsidR="003B5FEB" w:rsidRDefault="003B5FEB" w:rsidP="000D0623">
            <w:pPr>
              <w:spacing w:line="360" w:lineRule="auto"/>
              <w:ind w:right="-80"/>
              <w:jc w:val="both"/>
              <w:rPr>
                <w:rFonts w:ascii="Century Gothic" w:hAnsi="Century Gothic"/>
                <w:color w:val="000000" w:themeColor="text1"/>
                <w:sz w:val="20"/>
                <w:szCs w:val="20"/>
              </w:rPr>
            </w:pPr>
          </w:p>
          <w:p w14:paraId="7F62FD3E" w14:textId="77777777" w:rsidR="00B743DE" w:rsidRPr="000D0623" w:rsidRDefault="00B743DE" w:rsidP="000D0623">
            <w:pPr>
              <w:spacing w:line="360" w:lineRule="auto"/>
              <w:ind w:right="-80"/>
              <w:jc w:val="both"/>
              <w:rPr>
                <w:rFonts w:ascii="Century Gothic" w:hAnsi="Century Gothic"/>
                <w:color w:val="000000" w:themeColor="text1"/>
                <w:sz w:val="20"/>
                <w:szCs w:val="20"/>
              </w:rPr>
            </w:pPr>
          </w:p>
          <w:p w14:paraId="16F596BF"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4.2 Alderdi bakoitzak egin beharreko jarduerak justifikatzeko eta kontrolatzeko epea eta modua</w:t>
            </w:r>
          </w:p>
          <w:p w14:paraId="66A4D535" w14:textId="268FC065"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r>
            <w:r w:rsidR="007C58AA" w:rsidRPr="007C58AA">
              <w:rPr>
                <w:rFonts w:ascii="Century Gothic" w:hAnsi="Century Gothic"/>
                <w:color w:val="000000" w:themeColor="text1"/>
                <w:sz w:val="20"/>
                <w:szCs w:val="20"/>
              </w:rPr>
              <w:t>Aurkeztu ahal izango dira 2025eko urtarrilaren 1etik 2025eko ekainaren 15era bitarteko fakturak eta/edo zerbitzuen fakturak ekainaren 13, 14 eta 15ean.</w:t>
            </w:r>
          </w:p>
          <w:p w14:paraId="5C943874" w14:textId="4DADAD94"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t xml:space="preserve">Gastuen justifikazioa aurkezteko azken eguna </w:t>
            </w:r>
            <w:r w:rsidR="00B743DE">
              <w:rPr>
                <w:rFonts w:ascii="Century Gothic" w:hAnsi="Century Gothic"/>
                <w:color w:val="000000" w:themeColor="text1"/>
                <w:sz w:val="20"/>
                <w:szCs w:val="20"/>
              </w:rPr>
              <w:t xml:space="preserve">2025eko </w:t>
            </w:r>
            <w:r w:rsidR="00574A23" w:rsidRPr="000D0623">
              <w:rPr>
                <w:rFonts w:ascii="Century Gothic" w:hAnsi="Century Gothic"/>
                <w:color w:val="000000" w:themeColor="text1"/>
                <w:sz w:val="20"/>
                <w:szCs w:val="20"/>
              </w:rPr>
              <w:t xml:space="preserve">uztailaren </w:t>
            </w:r>
            <w:r w:rsidR="00B743DE">
              <w:rPr>
                <w:rFonts w:ascii="Century Gothic" w:hAnsi="Century Gothic"/>
                <w:color w:val="000000" w:themeColor="text1"/>
                <w:sz w:val="20"/>
                <w:szCs w:val="20"/>
              </w:rPr>
              <w:t>1</w:t>
            </w:r>
            <w:r w:rsidR="00E61E3A" w:rsidRPr="000D0623">
              <w:rPr>
                <w:rFonts w:ascii="Century Gothic" w:hAnsi="Century Gothic"/>
                <w:color w:val="000000" w:themeColor="text1"/>
                <w:sz w:val="20"/>
                <w:szCs w:val="20"/>
              </w:rPr>
              <w:t>5</w:t>
            </w:r>
            <w:r w:rsidR="00574A23" w:rsidRPr="000D0623">
              <w:rPr>
                <w:rFonts w:ascii="Century Gothic" w:hAnsi="Century Gothic"/>
                <w:color w:val="000000" w:themeColor="text1"/>
                <w:sz w:val="20"/>
                <w:szCs w:val="20"/>
              </w:rPr>
              <w:t>a</w:t>
            </w:r>
            <w:r w:rsidRPr="000D0623">
              <w:rPr>
                <w:rFonts w:ascii="Century Gothic" w:hAnsi="Century Gothic"/>
                <w:color w:val="000000" w:themeColor="text1"/>
                <w:sz w:val="20"/>
                <w:szCs w:val="20"/>
              </w:rPr>
              <w:t xml:space="preserve"> izango da.</w:t>
            </w:r>
          </w:p>
          <w:p w14:paraId="3FD01A8C" w14:textId="77777777" w:rsidR="00574A23" w:rsidRPr="000D0623" w:rsidRDefault="00574A23" w:rsidP="000D0623">
            <w:pPr>
              <w:spacing w:line="360" w:lineRule="auto"/>
              <w:ind w:right="-80"/>
              <w:jc w:val="both"/>
              <w:rPr>
                <w:rFonts w:ascii="Century Gothic" w:hAnsi="Century Gothic"/>
                <w:color w:val="000000" w:themeColor="text1"/>
                <w:sz w:val="20"/>
                <w:szCs w:val="20"/>
              </w:rPr>
            </w:pPr>
          </w:p>
          <w:p w14:paraId="3D46B10D"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Ezarritako epeetan behar bezala justifikatuta ez badago edo artikulu honetan adierazitako itzulketa-kausak badaude, Dirulaguntzei buruzko Lege Orokorraren 37. artikuluan ezarritakoaren arabera, justifikatu gabeko zenbatekoa itzuli egin beharko da.</w:t>
            </w:r>
          </w:p>
          <w:p w14:paraId="5C0323AD" w14:textId="77777777" w:rsidR="00651B8C" w:rsidRPr="000D0623" w:rsidRDefault="00651B8C" w:rsidP="000D0623">
            <w:pPr>
              <w:spacing w:line="360" w:lineRule="auto"/>
              <w:ind w:right="-80"/>
              <w:jc w:val="both"/>
              <w:rPr>
                <w:rFonts w:ascii="Century Gothic" w:hAnsi="Century Gothic"/>
                <w:color w:val="000000" w:themeColor="text1"/>
                <w:sz w:val="20"/>
                <w:szCs w:val="20"/>
              </w:rPr>
            </w:pPr>
          </w:p>
          <w:p w14:paraId="6E7271F7" w14:textId="77777777" w:rsidR="00B743DE" w:rsidRDefault="00651B8C" w:rsidP="000D0623">
            <w:pPr>
              <w:spacing w:line="360" w:lineRule="auto"/>
              <w:ind w:left="313" w:right="-80" w:hanging="313"/>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Gastuen justifikazioa honela egingo da:</w:t>
            </w:r>
          </w:p>
          <w:p w14:paraId="69E23780" w14:textId="77777777" w:rsidR="00B743DE" w:rsidRDefault="00B743DE" w:rsidP="000D0623">
            <w:pPr>
              <w:spacing w:line="360" w:lineRule="auto"/>
              <w:ind w:left="313" w:right="-80" w:hanging="313"/>
              <w:jc w:val="both"/>
              <w:rPr>
                <w:rFonts w:ascii="Century Gothic" w:hAnsi="Century Gothic"/>
                <w:color w:val="000000" w:themeColor="text1"/>
                <w:sz w:val="20"/>
                <w:szCs w:val="20"/>
              </w:rPr>
            </w:pPr>
          </w:p>
          <w:p w14:paraId="6164FF5F" w14:textId="77777777" w:rsidR="00B743DE" w:rsidRDefault="00B743DE" w:rsidP="000D0623">
            <w:pPr>
              <w:spacing w:line="360" w:lineRule="auto"/>
              <w:ind w:left="313" w:right="-80" w:hanging="313"/>
              <w:jc w:val="both"/>
              <w:rPr>
                <w:rFonts w:ascii="Century Gothic" w:hAnsi="Century Gothic"/>
                <w:color w:val="000000" w:themeColor="text1"/>
                <w:sz w:val="20"/>
                <w:szCs w:val="20"/>
              </w:rPr>
            </w:pPr>
          </w:p>
          <w:p w14:paraId="076C50D0" w14:textId="1FDD22C3" w:rsidR="00B743DE" w:rsidRPr="00B743DE" w:rsidRDefault="00651B8C" w:rsidP="00B743DE">
            <w:pPr>
              <w:pStyle w:val="Prrafodelista"/>
              <w:numPr>
                <w:ilvl w:val="0"/>
                <w:numId w:val="8"/>
              </w:numPr>
              <w:spacing w:line="360" w:lineRule="auto"/>
              <w:ind w:right="-80"/>
              <w:jc w:val="both"/>
              <w:rPr>
                <w:rFonts w:ascii="Century Gothic" w:hAnsi="Century Gothic"/>
                <w:color w:val="000000" w:themeColor="text1"/>
                <w:sz w:val="20"/>
                <w:szCs w:val="20"/>
              </w:rPr>
            </w:pPr>
            <w:r w:rsidRPr="00B743DE">
              <w:rPr>
                <w:rFonts w:ascii="Century Gothic" w:hAnsi="Century Gothic"/>
                <w:color w:val="000000" w:themeColor="text1"/>
                <w:sz w:val="20"/>
                <w:szCs w:val="20"/>
              </w:rPr>
              <w:t>Hitzarmena gauzatzear</w:t>
            </w:r>
            <w:r w:rsidR="00B743DE" w:rsidRPr="00B743DE">
              <w:rPr>
                <w:rFonts w:ascii="Century Gothic" w:hAnsi="Century Gothic"/>
                <w:color w:val="000000" w:themeColor="text1"/>
                <w:sz w:val="20"/>
                <w:szCs w:val="20"/>
              </w:rPr>
              <w:t xml:space="preserve">en ondoriozko </w:t>
            </w:r>
            <w:r w:rsidRPr="00B743DE">
              <w:rPr>
                <w:rFonts w:ascii="Century Gothic" w:hAnsi="Century Gothic"/>
                <w:color w:val="000000" w:themeColor="text1"/>
                <w:sz w:val="20"/>
                <w:szCs w:val="20"/>
              </w:rPr>
              <w:t>gastuak justifikatzeko memoria ekonomiko baten bidez, honako hauek jasoko dituena:</w:t>
            </w:r>
          </w:p>
          <w:p w14:paraId="1D2386CA" w14:textId="1C79A489" w:rsidR="00651B8C" w:rsidRPr="000D0623" w:rsidRDefault="00651B8C" w:rsidP="000D0623">
            <w:pPr>
              <w:spacing w:line="360" w:lineRule="auto"/>
              <w:ind w:left="738"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o Elkarteak jaien barruan edo haietatik kanpo, betiere hitzarmenaren xedea bilatuz  antolatutako jarduerei buruzko jatorrizko fakturen bidez. Fakturek agiri horiei legez eskatzen zaizkien baldintzak bete beharko dituzte</w:t>
            </w:r>
            <w:r w:rsidR="00F27FC2" w:rsidRPr="000D0623">
              <w:rPr>
                <w:rFonts w:ascii="Century Gothic" w:hAnsi="Century Gothic"/>
                <w:color w:val="000000" w:themeColor="text1"/>
                <w:sz w:val="20"/>
                <w:szCs w:val="20"/>
              </w:rPr>
              <w:t xml:space="preserve"> eta ordainagiria aurkeztu beharko dute</w:t>
            </w:r>
            <w:r w:rsidRPr="000D0623">
              <w:rPr>
                <w:rFonts w:ascii="Century Gothic" w:hAnsi="Century Gothic"/>
                <w:color w:val="000000" w:themeColor="text1"/>
                <w:sz w:val="20"/>
                <w:szCs w:val="20"/>
              </w:rPr>
              <w:t>.</w:t>
            </w:r>
          </w:p>
          <w:p w14:paraId="70CDA7AF" w14:textId="0C1D054D" w:rsidR="00651B8C" w:rsidRPr="000D0623" w:rsidRDefault="00651B8C" w:rsidP="000D0623">
            <w:pPr>
              <w:spacing w:line="360" w:lineRule="auto"/>
              <w:ind w:left="738" w:right="-80"/>
              <w:jc w:val="both"/>
              <w:rPr>
                <w:rFonts w:ascii="Century Gothic" w:hAnsi="Century Gothic"/>
                <w:b/>
                <w:color w:val="000000" w:themeColor="text1"/>
                <w:sz w:val="20"/>
                <w:szCs w:val="20"/>
              </w:rPr>
            </w:pPr>
            <w:r w:rsidRPr="000D0623">
              <w:rPr>
                <w:rFonts w:ascii="Century Gothic" w:hAnsi="Century Gothic"/>
                <w:color w:val="000000" w:themeColor="text1"/>
                <w:sz w:val="20"/>
                <w:szCs w:val="20"/>
              </w:rPr>
              <w:br/>
            </w:r>
          </w:p>
          <w:p w14:paraId="01A9DA0A" w14:textId="77777777" w:rsidR="00F27FC2" w:rsidRPr="000D0623" w:rsidRDefault="00F27FC2" w:rsidP="000D0623">
            <w:pPr>
              <w:spacing w:line="360" w:lineRule="auto"/>
              <w:ind w:left="738" w:right="-80"/>
              <w:jc w:val="both"/>
              <w:rPr>
                <w:rFonts w:ascii="Century Gothic" w:hAnsi="Century Gothic"/>
                <w:b/>
                <w:color w:val="000000" w:themeColor="text1"/>
                <w:sz w:val="20"/>
                <w:szCs w:val="20"/>
              </w:rPr>
            </w:pPr>
          </w:p>
          <w:p w14:paraId="5EAD8E4C"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BOSGARRENA.- HITZARMENA ALDATZEKO ARAUBIDEA</w:t>
            </w:r>
          </w:p>
          <w:p w14:paraId="4338F145"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t>Hitzarmena aldatzeko, alderdi sinatzaileen aho bateko adostasuna beharko da.</w:t>
            </w:r>
          </w:p>
          <w:p w14:paraId="29173256" w14:textId="77777777" w:rsidR="00574A23"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r>
            <w:r w:rsidRPr="000D0623">
              <w:rPr>
                <w:rFonts w:ascii="Century Gothic" w:hAnsi="Century Gothic"/>
                <w:b/>
                <w:color w:val="000000" w:themeColor="text1"/>
                <w:sz w:val="20"/>
                <w:szCs w:val="20"/>
              </w:rPr>
              <w:t>SEIGARRENA.- HITZARMENAREN INDARRALDIA</w:t>
            </w:r>
            <w:r w:rsidRPr="000D0623">
              <w:rPr>
                <w:rFonts w:ascii="Century Gothic" w:hAnsi="Century Gothic"/>
                <w:color w:val="000000" w:themeColor="text1"/>
                <w:sz w:val="20"/>
                <w:szCs w:val="20"/>
              </w:rPr>
              <w:br/>
            </w:r>
          </w:p>
          <w:p w14:paraId="7A8CC0F9" w14:textId="41749D8A"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Sinatzen denetik 202</w:t>
            </w:r>
            <w:r w:rsidR="00665896" w:rsidRPr="000D0623">
              <w:rPr>
                <w:rFonts w:ascii="Century Gothic" w:hAnsi="Century Gothic"/>
                <w:color w:val="000000" w:themeColor="text1"/>
                <w:sz w:val="20"/>
                <w:szCs w:val="20"/>
              </w:rPr>
              <w:t>5</w:t>
            </w:r>
            <w:r w:rsidRPr="000D0623">
              <w:rPr>
                <w:rFonts w:ascii="Century Gothic" w:hAnsi="Century Gothic"/>
                <w:color w:val="000000" w:themeColor="text1"/>
                <w:sz w:val="20"/>
                <w:szCs w:val="20"/>
              </w:rPr>
              <w:t>ko abenduaren 31ra arte.</w:t>
            </w:r>
          </w:p>
          <w:p w14:paraId="04D419A8" w14:textId="77777777" w:rsidR="00651B8C" w:rsidRPr="000D0623" w:rsidRDefault="00651B8C" w:rsidP="000D0623">
            <w:pPr>
              <w:spacing w:line="360" w:lineRule="auto"/>
              <w:ind w:right="-80"/>
              <w:jc w:val="both"/>
              <w:rPr>
                <w:rFonts w:ascii="Century Gothic" w:hAnsi="Century Gothic"/>
                <w:color w:val="000000" w:themeColor="text1"/>
                <w:sz w:val="20"/>
                <w:szCs w:val="20"/>
              </w:rPr>
            </w:pPr>
          </w:p>
          <w:p w14:paraId="1CBDE951"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ZAZPIGARRENA.- HITZARMENA AZKENTZEA</w:t>
            </w:r>
          </w:p>
          <w:p w14:paraId="3CAC9920"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Hitzarmen hau azkendu egingo da hitzarmenaren xede diren jarduerak betetzen direnean edo hitzarmena suntsiarazteko arrazoiak daudenean:</w:t>
            </w:r>
          </w:p>
          <w:p w14:paraId="447B2C27" w14:textId="77777777" w:rsidR="00651B8C" w:rsidRPr="000D0623" w:rsidRDefault="00651B8C" w:rsidP="000D0623">
            <w:pPr>
              <w:spacing w:line="360" w:lineRule="auto"/>
              <w:ind w:right="-80"/>
              <w:jc w:val="both"/>
              <w:rPr>
                <w:rFonts w:ascii="Century Gothic" w:hAnsi="Century Gothic"/>
                <w:color w:val="000000" w:themeColor="text1"/>
                <w:sz w:val="20"/>
                <w:szCs w:val="20"/>
              </w:rPr>
            </w:pPr>
          </w:p>
          <w:p w14:paraId="4459B19B" w14:textId="77777777" w:rsidR="00651B8C" w:rsidRPr="000D0623" w:rsidRDefault="00651B8C" w:rsidP="000D0623">
            <w:pPr>
              <w:spacing w:line="360" w:lineRule="auto"/>
              <w:ind w:left="601"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Indarraldia amaitzea luzapena egitea erabaki  gabe dagoelarik.</w:t>
            </w:r>
          </w:p>
          <w:p w14:paraId="3FFF4E31" w14:textId="77777777" w:rsidR="00651B8C" w:rsidRPr="000D0623" w:rsidRDefault="00651B8C" w:rsidP="000D0623">
            <w:pPr>
              <w:spacing w:line="360" w:lineRule="auto"/>
              <w:ind w:left="601"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Alderdi guztiek aho batez adostea.</w:t>
            </w:r>
            <w:r w:rsidRPr="000D0623">
              <w:rPr>
                <w:rFonts w:ascii="Century Gothic" w:hAnsi="Century Gothic"/>
                <w:color w:val="000000" w:themeColor="text1"/>
                <w:sz w:val="20"/>
                <w:szCs w:val="20"/>
              </w:rPr>
              <w:br/>
              <w:t>- Aldeetako batek bere gain hartutako betebeharrak eta konpromisoak ez betetzea.</w:t>
            </w:r>
          </w:p>
          <w:p w14:paraId="40678132" w14:textId="77777777" w:rsidR="00651B8C" w:rsidRPr="000D0623" w:rsidRDefault="00651B8C" w:rsidP="000D0623">
            <w:pPr>
              <w:spacing w:line="360" w:lineRule="auto"/>
              <w:ind w:left="601"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Deuseztasuna deklaratzen duen erabaki judiziala.</w:t>
            </w:r>
          </w:p>
          <w:p w14:paraId="5DD43B5F" w14:textId="77777777" w:rsidR="00651B8C" w:rsidRPr="000D0623" w:rsidRDefault="00651B8C" w:rsidP="000D0623">
            <w:pPr>
              <w:spacing w:line="360" w:lineRule="auto"/>
              <w:ind w:left="601"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Legeetan aurreikusitako beste edozein arrazoirengatik.</w:t>
            </w:r>
          </w:p>
          <w:p w14:paraId="64C65898" w14:textId="77777777" w:rsidR="00F27FC2" w:rsidRPr="000D0623" w:rsidRDefault="00F27FC2" w:rsidP="000D0623">
            <w:pPr>
              <w:spacing w:line="360" w:lineRule="auto"/>
              <w:ind w:left="601" w:right="-80"/>
              <w:jc w:val="both"/>
              <w:rPr>
                <w:rFonts w:ascii="Century Gothic" w:hAnsi="Century Gothic"/>
                <w:color w:val="000000" w:themeColor="text1"/>
                <w:sz w:val="20"/>
                <w:szCs w:val="20"/>
              </w:rPr>
            </w:pPr>
          </w:p>
          <w:p w14:paraId="4A58DCE1" w14:textId="77777777" w:rsidR="00574A23" w:rsidRDefault="00574A23" w:rsidP="000D0623">
            <w:pPr>
              <w:spacing w:line="360" w:lineRule="auto"/>
              <w:ind w:left="601" w:right="-80"/>
              <w:jc w:val="both"/>
              <w:rPr>
                <w:rFonts w:ascii="Century Gothic" w:hAnsi="Century Gothic"/>
                <w:color w:val="000000" w:themeColor="text1"/>
                <w:sz w:val="20"/>
                <w:szCs w:val="20"/>
              </w:rPr>
            </w:pPr>
          </w:p>
          <w:p w14:paraId="11D8E8E3" w14:textId="77777777" w:rsidR="00215D28" w:rsidRPr="000D0623" w:rsidRDefault="00215D28" w:rsidP="000D0623">
            <w:pPr>
              <w:spacing w:line="360" w:lineRule="auto"/>
              <w:ind w:left="601" w:right="-80"/>
              <w:jc w:val="both"/>
              <w:rPr>
                <w:rFonts w:ascii="Century Gothic" w:hAnsi="Century Gothic"/>
                <w:color w:val="000000" w:themeColor="text1"/>
                <w:sz w:val="20"/>
                <w:szCs w:val="20"/>
              </w:rPr>
            </w:pPr>
          </w:p>
          <w:p w14:paraId="31F68E0B" w14:textId="77777777" w:rsidR="00651B8C" w:rsidRPr="000D0623" w:rsidRDefault="00651B8C" w:rsidP="000D0623">
            <w:pPr>
              <w:spacing w:line="360" w:lineRule="auto"/>
              <w:ind w:right="-80"/>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ZORTZIGARRENA.- HITZARMENA SUNTSIARAZTEAREN ONDORIOAK</w:t>
            </w:r>
          </w:p>
          <w:p w14:paraId="5AB4105D" w14:textId="496B19B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t>Hitzarmena bete edota suntsiarazi ondoren, likidatu egingo da, alderdi bakoitzaren betebeharrak eta konpromisoak betetzen direla zehazteko.</w:t>
            </w:r>
            <w:r w:rsidRPr="000D0623">
              <w:rPr>
                <w:rFonts w:ascii="Century Gothic" w:hAnsi="Century Gothic"/>
                <w:color w:val="000000" w:themeColor="text1"/>
                <w:sz w:val="20"/>
                <w:szCs w:val="20"/>
              </w:rPr>
              <w:br/>
            </w:r>
            <w:r w:rsidRPr="000D0623">
              <w:rPr>
                <w:rFonts w:ascii="Century Gothic" w:hAnsi="Century Gothic"/>
                <w:color w:val="000000" w:themeColor="text1"/>
                <w:sz w:val="20"/>
                <w:szCs w:val="20"/>
              </w:rPr>
              <w:br/>
            </w:r>
            <w:r w:rsidRPr="000D0623">
              <w:rPr>
                <w:rFonts w:ascii="Century Gothic" w:hAnsi="Century Gothic"/>
                <w:b/>
                <w:color w:val="000000" w:themeColor="text1"/>
                <w:sz w:val="20"/>
                <w:szCs w:val="20"/>
              </w:rPr>
              <w:t>BEDERATZIGARRENA.- DATU PERTSONALEN BABESA</w:t>
            </w:r>
          </w:p>
          <w:p w14:paraId="48E4ADDB"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br/>
              <w:t>Alderdi sinatzaileek konpromisoa hartzen dute Datu Pertsonalak Babesteari eta Eskubide Digitalak Bermatzeari buruzko abenduaren 5eko 3/2018 Lege Organikoan xedatutakoa betetzeko.</w:t>
            </w:r>
          </w:p>
          <w:p w14:paraId="07EE7DE2" w14:textId="77777777" w:rsidR="00651B8C" w:rsidRPr="000D0623" w:rsidRDefault="00651B8C" w:rsidP="000D0623">
            <w:pPr>
              <w:spacing w:line="360" w:lineRule="auto"/>
              <w:ind w:right="-80"/>
              <w:rPr>
                <w:rFonts w:ascii="Century Gothic" w:hAnsi="Century Gothic"/>
                <w:color w:val="000000" w:themeColor="text1"/>
                <w:sz w:val="20"/>
                <w:szCs w:val="20"/>
              </w:rPr>
            </w:pPr>
          </w:p>
          <w:p w14:paraId="70CDAA74" w14:textId="77777777" w:rsidR="00651B8C" w:rsidRPr="000D0623" w:rsidRDefault="00651B8C" w:rsidP="000D0623">
            <w:pPr>
              <w:spacing w:line="360" w:lineRule="auto"/>
              <w:ind w:right="-80"/>
              <w:jc w:val="both"/>
              <w:rPr>
                <w:rFonts w:ascii="Century Gothic" w:hAnsi="Century Gothic"/>
                <w:color w:val="000000" w:themeColor="text1"/>
                <w:sz w:val="20"/>
                <w:szCs w:val="20"/>
              </w:rPr>
            </w:pPr>
            <w:r w:rsidRPr="000D0623">
              <w:rPr>
                <w:rFonts w:ascii="Century Gothic" w:hAnsi="Century Gothic"/>
                <w:color w:val="000000" w:themeColor="text1"/>
                <w:sz w:val="20"/>
                <w:szCs w:val="20"/>
              </w:rPr>
              <w:t>Ados daudela adierazteko, hitzarmen hau formalizatu eta sinatu da, goiburuan adierazitako tokian eta egunean.</w:t>
            </w:r>
          </w:p>
          <w:p w14:paraId="1D11210C" w14:textId="77777777" w:rsidR="00651B8C" w:rsidRPr="000D0623" w:rsidRDefault="00651B8C" w:rsidP="000D0623">
            <w:pPr>
              <w:spacing w:line="360" w:lineRule="auto"/>
              <w:ind w:right="-80"/>
              <w:jc w:val="both"/>
              <w:rPr>
                <w:rFonts w:ascii="Century Gothic" w:hAnsi="Century Gothic"/>
                <w:color w:val="000000" w:themeColor="text1"/>
                <w:sz w:val="20"/>
                <w:szCs w:val="20"/>
              </w:rPr>
            </w:pPr>
          </w:p>
          <w:p w14:paraId="3D98524A" w14:textId="36D56081" w:rsidR="00651B8C" w:rsidRPr="000D0623" w:rsidRDefault="00651B8C" w:rsidP="000D0623">
            <w:pPr>
              <w:spacing w:line="360" w:lineRule="auto"/>
              <w:ind w:right="-80"/>
              <w:jc w:val="center"/>
              <w:rPr>
                <w:rFonts w:ascii="Century Gothic" w:hAnsi="Century Gothic"/>
                <w:sz w:val="20"/>
                <w:szCs w:val="20"/>
              </w:rPr>
            </w:pPr>
            <w:r w:rsidRPr="000D0623">
              <w:rPr>
                <w:rFonts w:ascii="Century Gothic" w:hAnsi="Century Gothic"/>
                <w:sz w:val="20"/>
                <w:szCs w:val="20"/>
              </w:rPr>
              <w:t>D. Miguel Ángel Viar Gómez</w:t>
            </w:r>
            <w:r w:rsidR="00215D28">
              <w:rPr>
                <w:rFonts w:ascii="Century Gothic" w:hAnsi="Century Gothic"/>
                <w:sz w:val="20"/>
                <w:szCs w:val="20"/>
              </w:rPr>
              <w:t xml:space="preserve"> k</w:t>
            </w:r>
            <w:r w:rsidRPr="000D0623">
              <w:rPr>
                <w:rFonts w:ascii="Century Gothic" w:hAnsi="Century Gothic"/>
                <w:sz w:val="20"/>
                <w:szCs w:val="20"/>
              </w:rPr>
              <w:t>n.</w:t>
            </w:r>
          </w:p>
          <w:p w14:paraId="7405D278" w14:textId="19F2D7C3" w:rsidR="00651B8C" w:rsidRPr="000D0623" w:rsidRDefault="00651B8C" w:rsidP="000D0623">
            <w:pPr>
              <w:spacing w:line="360" w:lineRule="auto"/>
              <w:ind w:right="-80"/>
              <w:jc w:val="center"/>
              <w:rPr>
                <w:rFonts w:ascii="Century Gothic" w:hAnsi="Century Gothic"/>
                <w:color w:val="000000" w:themeColor="text1"/>
                <w:sz w:val="20"/>
                <w:szCs w:val="20"/>
              </w:rPr>
            </w:pPr>
            <w:r w:rsidRPr="000D0623">
              <w:rPr>
                <w:rFonts w:ascii="Century Gothic" w:hAnsi="Century Gothic"/>
                <w:sz w:val="20"/>
                <w:szCs w:val="20"/>
              </w:rPr>
              <w:t>Ayto. Valle de Trápaga-Trapagarango Udala</w:t>
            </w:r>
          </w:p>
        </w:tc>
        <w:tc>
          <w:tcPr>
            <w:tcW w:w="284" w:type="dxa"/>
          </w:tcPr>
          <w:p w14:paraId="1E683FF4" w14:textId="77777777" w:rsidR="00651B8C" w:rsidRPr="000D0623" w:rsidRDefault="00651B8C" w:rsidP="000D0623">
            <w:pPr>
              <w:spacing w:line="360" w:lineRule="auto"/>
              <w:rPr>
                <w:rFonts w:ascii="Century Gothic" w:hAnsi="Century Gothic"/>
                <w:color w:val="000000" w:themeColor="text1"/>
                <w:sz w:val="20"/>
                <w:szCs w:val="20"/>
              </w:rPr>
            </w:pPr>
          </w:p>
        </w:tc>
        <w:tc>
          <w:tcPr>
            <w:tcW w:w="4246" w:type="dxa"/>
          </w:tcPr>
          <w:p w14:paraId="26FD9272" w14:textId="2E6C54A5"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 xml:space="preserve">CONVENIO DE COLABORACIÓN ENTRE AYUNTAMIENTO DE VALLE DE TRÁPAGA-TRAPAGARAN Y </w:t>
            </w:r>
            <w:r w:rsidR="00650659" w:rsidRPr="000D0623">
              <w:rPr>
                <w:rFonts w:ascii="Century Gothic" w:eastAsia="Times New Roman" w:hAnsi="Century Gothic" w:cstheme="minorHAnsi"/>
                <w:b/>
                <w:sz w:val="20"/>
                <w:szCs w:val="20"/>
              </w:rPr>
              <w:t>LA ASOCIACIÓN DE VECINOS ALDAI-ALDAI AUZOKO ELKARTEA PARA LA REALIZACIÓN DE LAS FIESTAS DEL BARRIO SAN GABRIEL 202</w:t>
            </w:r>
            <w:r w:rsidR="00581E27" w:rsidRPr="000D0623">
              <w:rPr>
                <w:rFonts w:ascii="Century Gothic" w:eastAsia="Times New Roman" w:hAnsi="Century Gothic" w:cstheme="minorHAnsi"/>
                <w:b/>
                <w:sz w:val="20"/>
                <w:szCs w:val="20"/>
              </w:rPr>
              <w:t>5</w:t>
            </w:r>
          </w:p>
          <w:p w14:paraId="68E7F2A8"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25550FAB" w14:textId="5AFFC98C" w:rsidR="00651B8C"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En Valle de Trápaga-Trapagaran</w:t>
            </w:r>
          </w:p>
          <w:p w14:paraId="21E3F49A" w14:textId="77777777" w:rsidR="000D0623" w:rsidRPr="000D0623" w:rsidRDefault="000D0623" w:rsidP="000D0623">
            <w:pPr>
              <w:spacing w:line="360" w:lineRule="auto"/>
              <w:jc w:val="both"/>
              <w:rPr>
                <w:rFonts w:ascii="Century Gothic" w:hAnsi="Century Gothic"/>
                <w:color w:val="000000" w:themeColor="text1"/>
                <w:sz w:val="20"/>
                <w:szCs w:val="20"/>
              </w:rPr>
            </w:pPr>
          </w:p>
          <w:p w14:paraId="77C75006" w14:textId="77777777" w:rsidR="00651B8C" w:rsidRPr="000D0623" w:rsidRDefault="00651B8C" w:rsidP="000D0623">
            <w:pPr>
              <w:spacing w:line="360" w:lineRule="auto"/>
              <w:jc w:val="center"/>
              <w:rPr>
                <w:rFonts w:ascii="Century Gothic" w:hAnsi="Century Gothic"/>
                <w:b/>
                <w:color w:val="000000" w:themeColor="text1"/>
                <w:sz w:val="20"/>
                <w:szCs w:val="20"/>
              </w:rPr>
            </w:pPr>
            <w:r w:rsidRPr="000D0623">
              <w:rPr>
                <w:rFonts w:ascii="Century Gothic" w:hAnsi="Century Gothic"/>
                <w:b/>
                <w:color w:val="000000" w:themeColor="text1"/>
                <w:sz w:val="20"/>
                <w:szCs w:val="20"/>
              </w:rPr>
              <w:t>SE REUNEN</w:t>
            </w:r>
          </w:p>
          <w:p w14:paraId="3340EB40" w14:textId="77777777" w:rsidR="00650659" w:rsidRPr="000D0623" w:rsidRDefault="00650659" w:rsidP="000D0623">
            <w:pPr>
              <w:spacing w:line="360" w:lineRule="auto"/>
              <w:jc w:val="center"/>
              <w:rPr>
                <w:rFonts w:ascii="Century Gothic" w:hAnsi="Century Gothic"/>
                <w:b/>
                <w:color w:val="000000" w:themeColor="text1"/>
                <w:sz w:val="20"/>
                <w:szCs w:val="20"/>
              </w:rPr>
            </w:pPr>
          </w:p>
          <w:p w14:paraId="3455EB4B"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De una parte, D. Miguel Ángel Gómez Viar, en nombre y representación del Ayuntamiento de Valle de Trápaga-Trapagaran, actuando en virtud de entidad promotora.</w:t>
            </w:r>
          </w:p>
          <w:p w14:paraId="5F30727D" w14:textId="77777777" w:rsidR="00651B8C" w:rsidRPr="000D0623" w:rsidRDefault="00651B8C" w:rsidP="000D0623">
            <w:pPr>
              <w:spacing w:line="360" w:lineRule="auto"/>
              <w:jc w:val="both"/>
              <w:rPr>
                <w:rFonts w:ascii="Century Gothic" w:hAnsi="Century Gothic"/>
                <w:color w:val="000000" w:themeColor="text1"/>
                <w:sz w:val="20"/>
                <w:szCs w:val="20"/>
              </w:rPr>
            </w:pPr>
          </w:p>
          <w:p w14:paraId="60A501DF" w14:textId="615A0C30"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De otra parte, D. </w:t>
            </w:r>
            <w:r w:rsidR="00253292" w:rsidRPr="000D0623">
              <w:rPr>
                <w:rFonts w:ascii="Century Gothic" w:hAnsi="Century Gothic"/>
                <w:color w:val="000000" w:themeColor="text1"/>
                <w:sz w:val="20"/>
                <w:szCs w:val="20"/>
              </w:rPr>
              <w:t xml:space="preserve">Ainhoa Goitia López, DNI </w:t>
            </w:r>
            <w:r w:rsidR="007C58AA">
              <w:rPr>
                <w:rFonts w:ascii="Century Gothic" w:hAnsi="Century Gothic"/>
                <w:color w:val="000000" w:themeColor="text1"/>
                <w:sz w:val="20"/>
                <w:szCs w:val="20"/>
              </w:rPr>
              <w:t>****553**</w:t>
            </w:r>
            <w:r w:rsidRPr="000D0623">
              <w:rPr>
                <w:rFonts w:ascii="Century Gothic" w:hAnsi="Century Gothic"/>
                <w:color w:val="000000" w:themeColor="text1"/>
                <w:sz w:val="20"/>
                <w:szCs w:val="20"/>
              </w:rPr>
              <w:t xml:space="preserve">, en nombre y representación </w:t>
            </w:r>
            <w:r w:rsidR="00626884" w:rsidRPr="000D0623">
              <w:rPr>
                <w:rFonts w:ascii="Century Gothic" w:hAnsi="Century Gothic"/>
                <w:color w:val="000000" w:themeColor="text1"/>
                <w:sz w:val="20"/>
                <w:szCs w:val="20"/>
              </w:rPr>
              <w:t>de la Asociación de Vecinos Aldai-Aldai Auzoko Elkartea</w:t>
            </w:r>
            <w:r w:rsidRPr="000D0623">
              <w:rPr>
                <w:rFonts w:ascii="Century Gothic" w:hAnsi="Century Gothic"/>
                <w:color w:val="000000" w:themeColor="text1"/>
                <w:sz w:val="20"/>
                <w:szCs w:val="20"/>
              </w:rPr>
              <w:t xml:space="preserve">, con domicilio en Valle de Trápaga-Trapagaran, Bizkaia,  </w:t>
            </w:r>
            <w:r w:rsidR="00253292" w:rsidRPr="000D0623">
              <w:rPr>
                <w:rFonts w:ascii="Century Gothic" w:hAnsi="Century Gothic"/>
                <w:color w:val="000000" w:themeColor="text1"/>
                <w:sz w:val="20"/>
                <w:szCs w:val="20"/>
              </w:rPr>
              <w:t>Barrio Sn Gabriel nº7 – 3º izq.,</w:t>
            </w:r>
            <w:r w:rsidRPr="000D0623">
              <w:rPr>
                <w:rFonts w:ascii="Century Gothic" w:hAnsi="Century Gothic"/>
                <w:color w:val="000000" w:themeColor="text1"/>
                <w:sz w:val="20"/>
                <w:szCs w:val="20"/>
              </w:rPr>
              <w:t xml:space="preserve"> 48510.</w:t>
            </w:r>
          </w:p>
          <w:p w14:paraId="3545A765" w14:textId="77777777" w:rsidR="00651B8C" w:rsidRPr="000D0623" w:rsidRDefault="00651B8C" w:rsidP="000D0623">
            <w:pPr>
              <w:spacing w:line="360" w:lineRule="auto"/>
              <w:jc w:val="both"/>
              <w:rPr>
                <w:rFonts w:ascii="Century Gothic" w:hAnsi="Century Gothic"/>
                <w:color w:val="000000" w:themeColor="text1"/>
                <w:sz w:val="20"/>
                <w:szCs w:val="20"/>
              </w:rPr>
            </w:pPr>
          </w:p>
          <w:p w14:paraId="4C33B04C" w14:textId="77777777" w:rsidR="00651B8C"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Las partes reconocen la capacidad jurídica necesaria para suscribir el presente convenio y su virtud</w:t>
            </w:r>
          </w:p>
          <w:p w14:paraId="16702CC4" w14:textId="77777777" w:rsidR="008C3470" w:rsidRDefault="008C3470" w:rsidP="000D0623">
            <w:pPr>
              <w:spacing w:line="360" w:lineRule="auto"/>
              <w:jc w:val="both"/>
              <w:rPr>
                <w:rFonts w:ascii="Century Gothic" w:hAnsi="Century Gothic"/>
                <w:color w:val="000000" w:themeColor="text1"/>
                <w:sz w:val="20"/>
                <w:szCs w:val="20"/>
              </w:rPr>
            </w:pPr>
          </w:p>
          <w:p w14:paraId="59B8E3DD" w14:textId="77777777" w:rsidR="00651B8C" w:rsidRPr="000D0623" w:rsidRDefault="00651B8C" w:rsidP="000D0623">
            <w:pPr>
              <w:spacing w:line="360" w:lineRule="auto"/>
              <w:jc w:val="center"/>
              <w:rPr>
                <w:rFonts w:ascii="Century Gothic" w:hAnsi="Century Gothic"/>
                <w:b/>
                <w:color w:val="000000" w:themeColor="text1"/>
                <w:sz w:val="20"/>
                <w:szCs w:val="20"/>
              </w:rPr>
            </w:pPr>
            <w:r w:rsidRPr="000D0623">
              <w:rPr>
                <w:rFonts w:ascii="Century Gothic" w:hAnsi="Century Gothic"/>
                <w:b/>
                <w:color w:val="000000" w:themeColor="text1"/>
                <w:sz w:val="20"/>
                <w:szCs w:val="20"/>
              </w:rPr>
              <w:lastRenderedPageBreak/>
              <w:t>EXPONEN</w:t>
            </w:r>
          </w:p>
          <w:p w14:paraId="250A6922"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1B6FFAA5" w14:textId="5E49365A"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PRIMERO.-</w:t>
            </w:r>
            <w:r w:rsidRPr="000D0623">
              <w:rPr>
                <w:rFonts w:ascii="Century Gothic" w:hAnsi="Century Gothic"/>
                <w:color w:val="000000" w:themeColor="text1"/>
                <w:sz w:val="20"/>
                <w:szCs w:val="20"/>
              </w:rPr>
              <w:t xml:space="preserve"> Que la finalidad del presente convenio es la colaboración entre el Ayuntamiento de Valle de Trápaga-Trapagaran y </w:t>
            </w:r>
            <w:r w:rsidR="00253292" w:rsidRPr="000D0623">
              <w:rPr>
                <w:rFonts w:ascii="Century Gothic" w:hAnsi="Century Gothic"/>
                <w:color w:val="000000" w:themeColor="text1"/>
                <w:sz w:val="20"/>
                <w:szCs w:val="20"/>
              </w:rPr>
              <w:t>la Asociación de Vecinos Aldai-Aldai Auzoko Elkartea</w:t>
            </w:r>
            <w:r w:rsidRPr="000D0623">
              <w:rPr>
                <w:rFonts w:ascii="Century Gothic" w:hAnsi="Century Gothic"/>
                <w:color w:val="000000" w:themeColor="text1"/>
                <w:sz w:val="20"/>
                <w:szCs w:val="20"/>
              </w:rPr>
              <w:t xml:space="preserve"> para la</w:t>
            </w:r>
            <w:r w:rsidRPr="000D0623">
              <w:rPr>
                <w:rFonts w:ascii="Century Gothic" w:eastAsia="Times New Roman" w:hAnsi="Century Gothic" w:cstheme="minorHAnsi"/>
                <w:color w:val="000000" w:themeColor="text1"/>
                <w:sz w:val="20"/>
                <w:szCs w:val="20"/>
              </w:rPr>
              <w:t xml:space="preserve"> organización de las fiestas del barrio </w:t>
            </w:r>
            <w:r w:rsidR="00253292" w:rsidRPr="000D0623">
              <w:rPr>
                <w:rFonts w:ascii="Century Gothic" w:eastAsia="Times New Roman" w:hAnsi="Century Gothic" w:cstheme="minorHAnsi"/>
                <w:color w:val="000000" w:themeColor="text1"/>
                <w:sz w:val="20"/>
                <w:szCs w:val="20"/>
              </w:rPr>
              <w:t>San Gabriel</w:t>
            </w:r>
            <w:r w:rsidRPr="000D0623">
              <w:rPr>
                <w:rFonts w:ascii="Century Gothic" w:hAnsi="Century Gothic"/>
                <w:color w:val="000000" w:themeColor="text1"/>
                <w:sz w:val="20"/>
                <w:szCs w:val="20"/>
              </w:rPr>
              <w:t>, canalizando a favor de la beneficiaria, dentro del presupuesto de 202</w:t>
            </w:r>
            <w:r w:rsidR="00581E27" w:rsidRPr="000D0623">
              <w:rPr>
                <w:rFonts w:ascii="Century Gothic" w:hAnsi="Century Gothic"/>
                <w:color w:val="000000" w:themeColor="text1"/>
                <w:sz w:val="20"/>
                <w:szCs w:val="20"/>
              </w:rPr>
              <w:t>5</w:t>
            </w:r>
            <w:r w:rsidRPr="000D0623">
              <w:rPr>
                <w:rFonts w:ascii="Century Gothic" w:hAnsi="Century Gothic"/>
                <w:color w:val="000000" w:themeColor="text1"/>
                <w:sz w:val="20"/>
                <w:szCs w:val="20"/>
              </w:rPr>
              <w:t xml:space="preserve">, 12.000 euros (DOCE MIL EUROS) así como establecer las condiciones y los compromisos que asume la beneficiaria. </w:t>
            </w:r>
          </w:p>
          <w:p w14:paraId="31EF55BF" w14:textId="77777777" w:rsidR="00651B8C" w:rsidRPr="000D0623" w:rsidRDefault="00651B8C" w:rsidP="000D0623">
            <w:pPr>
              <w:spacing w:line="360" w:lineRule="auto"/>
              <w:jc w:val="both"/>
              <w:rPr>
                <w:rFonts w:ascii="Century Gothic" w:hAnsi="Century Gothic"/>
                <w:color w:val="000000" w:themeColor="text1"/>
                <w:sz w:val="20"/>
                <w:szCs w:val="20"/>
              </w:rPr>
            </w:pPr>
          </w:p>
          <w:p w14:paraId="45B95701" w14:textId="04314648"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 xml:space="preserve">SEGUNDO.- </w:t>
            </w:r>
            <w:r w:rsidRPr="000D0623">
              <w:rPr>
                <w:rFonts w:ascii="Century Gothic" w:hAnsi="Century Gothic"/>
                <w:color w:val="000000" w:themeColor="text1"/>
                <w:sz w:val="20"/>
                <w:szCs w:val="20"/>
              </w:rPr>
              <w:t xml:space="preserve">Que </w:t>
            </w:r>
            <w:r w:rsidR="00253292" w:rsidRPr="000D0623">
              <w:rPr>
                <w:rFonts w:ascii="Century Gothic" w:hAnsi="Century Gothic"/>
                <w:color w:val="000000" w:themeColor="text1"/>
                <w:sz w:val="20"/>
                <w:szCs w:val="20"/>
              </w:rPr>
              <w:t xml:space="preserve">la Asociación de Vecinos Aldai-Aldai Auzoko Elkartearen </w:t>
            </w:r>
            <w:r w:rsidRPr="000D0623">
              <w:rPr>
                <w:rFonts w:ascii="Century Gothic" w:hAnsi="Century Gothic"/>
                <w:color w:val="000000" w:themeColor="text1"/>
                <w:sz w:val="20"/>
                <w:szCs w:val="20"/>
              </w:rPr>
              <w:t xml:space="preserve">es una asociación para la mejora moral, cultural, social y deportiva de todos sus asociados </w:t>
            </w:r>
            <w:r w:rsidR="00253292" w:rsidRPr="000D0623">
              <w:rPr>
                <w:rFonts w:ascii="Century Gothic" w:hAnsi="Century Gothic"/>
                <w:color w:val="000000" w:themeColor="text1"/>
                <w:sz w:val="20"/>
                <w:szCs w:val="20"/>
              </w:rPr>
              <w:t>y juventud</w:t>
            </w:r>
            <w:r w:rsidRPr="000D0623">
              <w:rPr>
                <w:rFonts w:ascii="Century Gothic" w:hAnsi="Century Gothic"/>
                <w:color w:val="000000" w:themeColor="text1"/>
                <w:sz w:val="20"/>
                <w:szCs w:val="20"/>
              </w:rPr>
              <w:t xml:space="preserve">. Que la Asociación fue constituida el </w:t>
            </w:r>
            <w:r w:rsidR="00253292" w:rsidRPr="000D0623">
              <w:rPr>
                <w:rFonts w:ascii="Century Gothic" w:hAnsi="Century Gothic"/>
                <w:color w:val="000000" w:themeColor="text1"/>
                <w:sz w:val="20"/>
                <w:szCs w:val="20"/>
              </w:rPr>
              <w:t>15</w:t>
            </w:r>
            <w:r w:rsidRPr="000D0623">
              <w:rPr>
                <w:rFonts w:ascii="Century Gothic" w:hAnsi="Century Gothic"/>
                <w:color w:val="000000" w:themeColor="text1"/>
                <w:sz w:val="20"/>
                <w:szCs w:val="20"/>
              </w:rPr>
              <w:t xml:space="preserve"> de </w:t>
            </w:r>
            <w:r w:rsidR="00253292" w:rsidRPr="000D0623">
              <w:rPr>
                <w:rFonts w:ascii="Century Gothic" w:hAnsi="Century Gothic"/>
                <w:color w:val="000000" w:themeColor="text1"/>
                <w:sz w:val="20"/>
                <w:szCs w:val="20"/>
              </w:rPr>
              <w:t>noviembre</w:t>
            </w:r>
            <w:r w:rsidRPr="000D0623">
              <w:rPr>
                <w:rFonts w:ascii="Century Gothic" w:hAnsi="Century Gothic"/>
                <w:color w:val="000000" w:themeColor="text1"/>
                <w:sz w:val="20"/>
                <w:szCs w:val="20"/>
              </w:rPr>
              <w:t xml:space="preserve"> de </w:t>
            </w:r>
            <w:r w:rsidR="00253292" w:rsidRPr="000D0623">
              <w:rPr>
                <w:rFonts w:ascii="Century Gothic" w:hAnsi="Century Gothic"/>
                <w:color w:val="000000" w:themeColor="text1"/>
                <w:sz w:val="20"/>
                <w:szCs w:val="20"/>
              </w:rPr>
              <w:t>2012</w:t>
            </w:r>
            <w:r w:rsidRPr="000D0623">
              <w:rPr>
                <w:rFonts w:ascii="Century Gothic" w:hAnsi="Century Gothic"/>
                <w:color w:val="000000" w:themeColor="text1"/>
                <w:sz w:val="20"/>
                <w:szCs w:val="20"/>
              </w:rPr>
              <w:t xml:space="preserve"> con el nº </w:t>
            </w:r>
            <w:r w:rsidR="00253292" w:rsidRPr="000D0623">
              <w:rPr>
                <w:rFonts w:ascii="Century Gothic" w:hAnsi="Century Gothic"/>
                <w:color w:val="000000" w:themeColor="text1"/>
                <w:sz w:val="20"/>
                <w:szCs w:val="20"/>
                <w:lang w:val="eu-ES"/>
              </w:rPr>
              <w:t>AS/B/17177/2012.</w:t>
            </w:r>
          </w:p>
          <w:p w14:paraId="724B9A4D" w14:textId="77777777" w:rsidR="00651B8C" w:rsidRPr="000D0623" w:rsidRDefault="00651B8C" w:rsidP="000D0623">
            <w:pPr>
              <w:spacing w:line="360" w:lineRule="auto"/>
              <w:jc w:val="both"/>
              <w:rPr>
                <w:rFonts w:ascii="Century Gothic" w:hAnsi="Century Gothic"/>
                <w:color w:val="000000" w:themeColor="text1"/>
                <w:sz w:val="20"/>
                <w:szCs w:val="20"/>
              </w:rPr>
            </w:pPr>
          </w:p>
          <w:p w14:paraId="596B6D1D" w14:textId="54A7D6E0"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 xml:space="preserve">TERCERO.- </w:t>
            </w:r>
            <w:r w:rsidRPr="000D0623">
              <w:rPr>
                <w:rFonts w:ascii="Century Gothic" w:hAnsi="Century Gothic"/>
                <w:color w:val="000000" w:themeColor="text1"/>
                <w:sz w:val="20"/>
                <w:szCs w:val="20"/>
              </w:rPr>
              <w:t xml:space="preserve">Que la finalidad de la Asociación es la realización de acciones para la mejora moral, cultural, social y deportiva de todos sus asociados </w:t>
            </w:r>
            <w:r w:rsidR="00253292" w:rsidRPr="000D0623">
              <w:rPr>
                <w:rFonts w:ascii="Century Gothic" w:hAnsi="Century Gothic"/>
                <w:color w:val="000000" w:themeColor="text1"/>
                <w:sz w:val="20"/>
                <w:szCs w:val="20"/>
              </w:rPr>
              <w:t>y juventud en general</w:t>
            </w:r>
            <w:r w:rsidRPr="000D0623">
              <w:rPr>
                <w:rFonts w:ascii="Century Gothic" w:hAnsi="Century Gothic"/>
                <w:color w:val="000000" w:themeColor="text1"/>
                <w:sz w:val="20"/>
                <w:szCs w:val="20"/>
              </w:rPr>
              <w:t>.</w:t>
            </w:r>
          </w:p>
          <w:p w14:paraId="0945D62B" w14:textId="77777777" w:rsidR="00651B8C" w:rsidRPr="000D0623" w:rsidRDefault="00651B8C" w:rsidP="000D0623">
            <w:pPr>
              <w:spacing w:line="360" w:lineRule="auto"/>
              <w:rPr>
                <w:rFonts w:ascii="Century Gothic" w:hAnsi="Century Gothic"/>
                <w:b/>
                <w:color w:val="000000" w:themeColor="text1"/>
                <w:sz w:val="20"/>
                <w:szCs w:val="20"/>
              </w:rPr>
            </w:pPr>
          </w:p>
          <w:p w14:paraId="5735E0EC"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 xml:space="preserve">CUARTO.- </w:t>
            </w:r>
            <w:r w:rsidRPr="000D0623">
              <w:rPr>
                <w:rFonts w:ascii="Century Gothic" w:hAnsi="Century Gothic"/>
                <w:color w:val="000000" w:themeColor="text1"/>
                <w:sz w:val="20"/>
                <w:szCs w:val="20"/>
              </w:rPr>
              <w:t xml:space="preserve">Que el fin y los objetivos de la Asociación coinciden con los propios del Ayuntamiento de Valle de Trápaga-Trapagaran, como es, el de mejorar la </w:t>
            </w:r>
            <w:r w:rsidRPr="000D0623">
              <w:rPr>
                <w:rFonts w:ascii="Century Gothic" w:hAnsi="Century Gothic"/>
                <w:color w:val="000000" w:themeColor="text1"/>
                <w:sz w:val="20"/>
                <w:szCs w:val="20"/>
              </w:rPr>
              <w:lastRenderedPageBreak/>
              <w:t xml:space="preserve">vida moral, cultural, social y deportiva de los habitantes de Valle de Trápaga-Trapagaran y sus barrios. </w:t>
            </w:r>
          </w:p>
          <w:p w14:paraId="4902AB81" w14:textId="77777777" w:rsidR="00651B8C" w:rsidRPr="000D0623" w:rsidRDefault="00651B8C" w:rsidP="000D0623">
            <w:pPr>
              <w:spacing w:line="360" w:lineRule="auto"/>
              <w:jc w:val="both"/>
              <w:rPr>
                <w:rFonts w:ascii="Century Gothic" w:hAnsi="Century Gothic"/>
                <w:color w:val="000000" w:themeColor="text1"/>
                <w:sz w:val="20"/>
                <w:szCs w:val="20"/>
              </w:rPr>
            </w:pPr>
          </w:p>
          <w:p w14:paraId="067A51AD"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14:paraId="1D9C1D36" w14:textId="77777777" w:rsidR="00651B8C" w:rsidRPr="000D0623" w:rsidRDefault="00651B8C" w:rsidP="000D0623">
            <w:pPr>
              <w:spacing w:line="360" w:lineRule="auto"/>
              <w:rPr>
                <w:rFonts w:ascii="Century Gothic" w:hAnsi="Century Gothic"/>
                <w:color w:val="000000" w:themeColor="text1"/>
                <w:sz w:val="20"/>
                <w:szCs w:val="20"/>
              </w:rPr>
            </w:pPr>
          </w:p>
          <w:p w14:paraId="09195F69"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b/>
                <w:color w:val="000000" w:themeColor="text1"/>
                <w:sz w:val="20"/>
                <w:szCs w:val="20"/>
              </w:rPr>
              <w:t xml:space="preserve">QUINTO.- </w:t>
            </w:r>
            <w:r w:rsidRPr="000D0623">
              <w:rPr>
                <w:rFonts w:ascii="Century Gothic" w:hAnsi="Century Gothic"/>
                <w:color w:val="000000" w:themeColor="text1"/>
                <w:sz w:val="20"/>
                <w:szCs w:val="20"/>
              </w:rPr>
              <w:t xml:space="preserve">Que por lo anteriormente señalado y con el fin de </w:t>
            </w:r>
            <w:r w:rsidRPr="000D0623">
              <w:rPr>
                <w:rFonts w:ascii="Century Gothic" w:eastAsia="Times New Roman" w:hAnsi="Century Gothic" w:cstheme="minorHAnsi"/>
                <w:color w:val="000000" w:themeColor="text1"/>
                <w:sz w:val="20"/>
                <w:szCs w:val="20"/>
              </w:rPr>
              <w:t>impulsar la participación activa de los habitantes en la organización y toma de decisiones de la agenda cultural y festiva, apoyar diferentes manifestaciones culturales y crear espacios para el encuentro entre personas del municipio</w:t>
            </w:r>
            <w:r w:rsidRPr="000D0623">
              <w:rPr>
                <w:rFonts w:ascii="Century Gothic" w:hAnsi="Century Gothic"/>
                <w:color w:val="000000" w:themeColor="text1"/>
                <w:sz w:val="20"/>
                <w:szCs w:val="20"/>
              </w:rPr>
              <w:t xml:space="preserve">, es preciso determinar el ámbito de este convenio y los aspectos que en el mismo se han de materializar. </w:t>
            </w:r>
          </w:p>
          <w:p w14:paraId="2D6DFADD" w14:textId="77777777" w:rsidR="00651B8C" w:rsidRPr="000D0623" w:rsidRDefault="00651B8C" w:rsidP="000D0623">
            <w:pPr>
              <w:spacing w:line="360" w:lineRule="auto"/>
              <w:jc w:val="both"/>
              <w:rPr>
                <w:rFonts w:ascii="Century Gothic" w:hAnsi="Century Gothic"/>
                <w:color w:val="000000" w:themeColor="text1"/>
                <w:sz w:val="20"/>
                <w:szCs w:val="20"/>
              </w:rPr>
            </w:pPr>
          </w:p>
          <w:p w14:paraId="6F3DC135" w14:textId="77777777" w:rsidR="00651B8C" w:rsidRPr="000D0623" w:rsidRDefault="00651B8C" w:rsidP="000D0623">
            <w:pPr>
              <w:spacing w:line="360" w:lineRule="auto"/>
              <w:jc w:val="both"/>
              <w:rPr>
                <w:rFonts w:ascii="Century Gothic" w:hAnsi="Century Gothic" w:cs="Calibri"/>
                <w:color w:val="000000" w:themeColor="text1"/>
                <w:sz w:val="20"/>
                <w:szCs w:val="20"/>
              </w:rPr>
            </w:pPr>
            <w:r w:rsidRPr="000D0623">
              <w:rPr>
                <w:rFonts w:ascii="Century Gothic" w:hAnsi="Century Gothic"/>
                <w:b/>
                <w:color w:val="000000" w:themeColor="text1"/>
                <w:sz w:val="20"/>
                <w:szCs w:val="20"/>
              </w:rPr>
              <w:t>SEXTO</w:t>
            </w:r>
            <w:r w:rsidRPr="000D0623">
              <w:rPr>
                <w:rFonts w:ascii="Century Gothic" w:hAnsi="Century Gothic"/>
                <w:color w:val="000000" w:themeColor="text1"/>
                <w:sz w:val="20"/>
                <w:szCs w:val="20"/>
              </w:rPr>
              <w:t>.-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w:t>
            </w:r>
            <w:r w:rsidRPr="000D0623">
              <w:rPr>
                <w:rFonts w:ascii="Century Gothic" w:hAnsi="Century Gothic" w:cs="Calibri"/>
                <w:color w:val="000000" w:themeColor="text1"/>
                <w:sz w:val="20"/>
                <w:szCs w:val="20"/>
              </w:rPr>
              <w:t>.</w:t>
            </w:r>
          </w:p>
          <w:p w14:paraId="2F29EEB0" w14:textId="77777777" w:rsidR="00651B8C" w:rsidRPr="000D0623" w:rsidRDefault="00651B8C" w:rsidP="000D0623">
            <w:pPr>
              <w:spacing w:line="360" w:lineRule="auto"/>
              <w:jc w:val="both"/>
              <w:rPr>
                <w:rFonts w:ascii="Century Gothic" w:hAnsi="Century Gothic"/>
                <w:color w:val="000000" w:themeColor="text1"/>
                <w:sz w:val="20"/>
                <w:szCs w:val="20"/>
              </w:rPr>
            </w:pPr>
          </w:p>
          <w:p w14:paraId="42A335D1" w14:textId="77777777" w:rsidR="00441190" w:rsidRPr="000D0623" w:rsidRDefault="00441190" w:rsidP="000D0623">
            <w:pPr>
              <w:spacing w:line="360" w:lineRule="auto"/>
              <w:jc w:val="both"/>
              <w:rPr>
                <w:rFonts w:ascii="Century Gothic" w:hAnsi="Century Gothic"/>
                <w:color w:val="000000" w:themeColor="text1"/>
                <w:sz w:val="20"/>
                <w:szCs w:val="20"/>
              </w:rPr>
            </w:pPr>
          </w:p>
          <w:p w14:paraId="76B6A715" w14:textId="0807C6D9"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color w:val="000000" w:themeColor="text1"/>
                <w:sz w:val="20"/>
                <w:szCs w:val="20"/>
              </w:rPr>
              <w:t xml:space="preserve">Que la finalidad del presente convenio es la </w:t>
            </w:r>
            <w:r w:rsidRPr="000D0623">
              <w:rPr>
                <w:rFonts w:ascii="Century Gothic" w:eastAsia="Times New Roman" w:hAnsi="Century Gothic" w:cstheme="minorHAnsi"/>
                <w:color w:val="000000" w:themeColor="text1"/>
                <w:sz w:val="20"/>
                <w:szCs w:val="20"/>
              </w:rPr>
              <w:t>organiza</w:t>
            </w:r>
            <w:r w:rsidR="00253292" w:rsidRPr="000D0623">
              <w:rPr>
                <w:rFonts w:ascii="Century Gothic" w:eastAsia="Times New Roman" w:hAnsi="Century Gothic" w:cstheme="minorHAnsi"/>
                <w:color w:val="000000" w:themeColor="text1"/>
                <w:sz w:val="20"/>
                <w:szCs w:val="20"/>
              </w:rPr>
              <w:t>ción de las fiestas del barrio San Gabriel</w:t>
            </w:r>
            <w:r w:rsidRPr="000D0623">
              <w:rPr>
                <w:rFonts w:ascii="Century Gothic" w:hAnsi="Century Gothic"/>
                <w:color w:val="000000" w:themeColor="text1"/>
                <w:sz w:val="20"/>
                <w:szCs w:val="20"/>
              </w:rPr>
              <w:t>, así como establecer las condiciones y compromisos que asumen las partes.</w:t>
            </w:r>
          </w:p>
          <w:p w14:paraId="5834C5F7" w14:textId="77777777" w:rsidR="00651B8C" w:rsidRPr="000D0623" w:rsidRDefault="00651B8C" w:rsidP="000D0623">
            <w:pPr>
              <w:spacing w:line="360" w:lineRule="auto"/>
              <w:rPr>
                <w:rFonts w:ascii="Century Gothic" w:hAnsi="Century Gothic"/>
                <w:color w:val="000000" w:themeColor="text1"/>
                <w:sz w:val="20"/>
                <w:szCs w:val="20"/>
              </w:rPr>
            </w:pPr>
          </w:p>
          <w:p w14:paraId="7B9B7FF3"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Así pues, de conformidad con lo anteriormente expuesto, las partes acuerdan suscribir el presente convenio, el cual se regirá por las siguientes </w:t>
            </w:r>
          </w:p>
          <w:p w14:paraId="17888AB6" w14:textId="77777777" w:rsidR="00651B8C" w:rsidRPr="000D0623" w:rsidRDefault="00651B8C" w:rsidP="000D0623">
            <w:pPr>
              <w:spacing w:line="360" w:lineRule="auto"/>
              <w:jc w:val="both"/>
              <w:rPr>
                <w:rFonts w:ascii="Century Gothic" w:hAnsi="Century Gothic"/>
                <w:color w:val="000000" w:themeColor="text1"/>
                <w:sz w:val="20"/>
                <w:szCs w:val="20"/>
              </w:rPr>
            </w:pPr>
          </w:p>
          <w:p w14:paraId="6C3E1E4A" w14:textId="77777777" w:rsidR="00651B8C" w:rsidRPr="000D0623" w:rsidRDefault="00651B8C" w:rsidP="00541A6C">
            <w:pPr>
              <w:spacing w:line="360" w:lineRule="auto"/>
              <w:jc w:val="center"/>
              <w:rPr>
                <w:rFonts w:ascii="Century Gothic" w:hAnsi="Century Gothic"/>
                <w:b/>
                <w:color w:val="000000" w:themeColor="text1"/>
                <w:sz w:val="20"/>
                <w:szCs w:val="20"/>
              </w:rPr>
            </w:pPr>
            <w:r w:rsidRPr="000D0623">
              <w:rPr>
                <w:rFonts w:ascii="Century Gothic" w:hAnsi="Century Gothic"/>
                <w:b/>
                <w:color w:val="000000" w:themeColor="text1"/>
                <w:sz w:val="20"/>
                <w:szCs w:val="20"/>
              </w:rPr>
              <w:t>CLÁUSULAS</w:t>
            </w:r>
          </w:p>
          <w:p w14:paraId="261CE33D" w14:textId="77777777" w:rsidR="00651B8C" w:rsidRPr="000D0623" w:rsidRDefault="00651B8C" w:rsidP="000D0623">
            <w:pPr>
              <w:spacing w:line="360" w:lineRule="auto"/>
              <w:jc w:val="both"/>
              <w:rPr>
                <w:rFonts w:ascii="Century Gothic" w:hAnsi="Century Gothic"/>
                <w:color w:val="000000" w:themeColor="text1"/>
                <w:sz w:val="20"/>
                <w:szCs w:val="20"/>
              </w:rPr>
            </w:pPr>
          </w:p>
          <w:p w14:paraId="3D46536F"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PRIMERO.-</w:t>
            </w:r>
            <w:r w:rsidRPr="000D0623">
              <w:rPr>
                <w:rFonts w:ascii="Century Gothic" w:hAnsi="Century Gothic"/>
                <w:color w:val="000000" w:themeColor="text1"/>
                <w:sz w:val="20"/>
                <w:szCs w:val="20"/>
              </w:rPr>
              <w:t xml:space="preserve"> </w:t>
            </w:r>
            <w:r w:rsidRPr="000D0623">
              <w:rPr>
                <w:rFonts w:ascii="Century Gothic" w:hAnsi="Century Gothic"/>
                <w:b/>
                <w:color w:val="000000" w:themeColor="text1"/>
                <w:sz w:val="20"/>
                <w:szCs w:val="20"/>
              </w:rPr>
              <w:t>OBJETIVO DEL CONVENIO Y ACTUACIONES A REALIZAR POR CADA SUJETO</w:t>
            </w:r>
          </w:p>
          <w:p w14:paraId="4DFB8C9C" w14:textId="77777777" w:rsidR="00651B8C" w:rsidRPr="000D0623" w:rsidRDefault="00651B8C" w:rsidP="000D0623">
            <w:pPr>
              <w:spacing w:line="360" w:lineRule="auto"/>
              <w:rPr>
                <w:rFonts w:ascii="Century Gothic" w:hAnsi="Century Gothic"/>
                <w:b/>
                <w:color w:val="000000" w:themeColor="text1"/>
                <w:sz w:val="20"/>
                <w:szCs w:val="20"/>
              </w:rPr>
            </w:pPr>
          </w:p>
          <w:p w14:paraId="464E1ADB" w14:textId="05882325"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objetivo del presente convenio es establecer un ámbito de colaboración entre el Ayuntamiento de Valle de Trápaga-Trapagaran y el </w:t>
            </w:r>
            <w:r w:rsidR="00253292" w:rsidRPr="000D0623">
              <w:rPr>
                <w:rFonts w:ascii="Century Gothic" w:hAnsi="Century Gothic"/>
                <w:color w:val="000000" w:themeColor="text1"/>
                <w:sz w:val="20"/>
                <w:szCs w:val="20"/>
              </w:rPr>
              <w:t>Asociación de Vecinos Aldai-Aldai Auzoko Elkartea</w:t>
            </w:r>
            <w:r w:rsidRPr="000D0623">
              <w:rPr>
                <w:rFonts w:ascii="Century Gothic" w:hAnsi="Century Gothic"/>
                <w:color w:val="000000" w:themeColor="text1"/>
                <w:sz w:val="20"/>
                <w:szCs w:val="20"/>
              </w:rPr>
              <w:t xml:space="preserve"> para la</w:t>
            </w:r>
            <w:r w:rsidRPr="000D0623">
              <w:rPr>
                <w:rFonts w:ascii="Century Gothic" w:eastAsia="Times New Roman" w:hAnsi="Century Gothic" w:cstheme="minorHAnsi"/>
                <w:color w:val="000000" w:themeColor="text1"/>
                <w:sz w:val="20"/>
                <w:szCs w:val="20"/>
              </w:rPr>
              <w:t xml:space="preserve"> organización de las fiestas del barrio </w:t>
            </w:r>
            <w:r w:rsidR="00253292" w:rsidRPr="000D0623">
              <w:rPr>
                <w:rFonts w:ascii="Century Gothic" w:eastAsia="Times New Roman" w:hAnsi="Century Gothic" w:cstheme="minorHAnsi"/>
                <w:color w:val="000000" w:themeColor="text1"/>
                <w:sz w:val="20"/>
                <w:szCs w:val="20"/>
              </w:rPr>
              <w:t>San Gabriel</w:t>
            </w:r>
            <w:r w:rsidRPr="000D0623">
              <w:rPr>
                <w:rFonts w:ascii="Century Gothic" w:hAnsi="Century Gothic"/>
                <w:color w:val="000000" w:themeColor="text1"/>
                <w:sz w:val="20"/>
                <w:szCs w:val="20"/>
              </w:rPr>
              <w:t xml:space="preserve"> para fomentar </w:t>
            </w:r>
            <w:r w:rsidRPr="000D0623">
              <w:rPr>
                <w:rFonts w:ascii="Century Gothic" w:eastAsia="Times New Roman" w:hAnsi="Century Gothic" w:cstheme="minorHAnsi"/>
                <w:color w:val="000000" w:themeColor="text1"/>
                <w:sz w:val="20"/>
                <w:szCs w:val="20"/>
              </w:rPr>
              <w:t>la participación activa de los habitantes en la organización y toma de decisiones de la agenda cultural y festiva, apoyar diferentes manifestaciones culturales y crear espacios para el encuentro entre personas del municipio e incentivar el turismo en el Valle.</w:t>
            </w:r>
            <w:r w:rsidRPr="000D0623">
              <w:rPr>
                <w:rFonts w:ascii="Century Gothic" w:hAnsi="Century Gothic"/>
                <w:color w:val="000000" w:themeColor="text1"/>
                <w:sz w:val="20"/>
                <w:szCs w:val="20"/>
              </w:rPr>
              <w:t xml:space="preserve"> </w:t>
            </w:r>
          </w:p>
          <w:p w14:paraId="2947E701" w14:textId="77777777" w:rsidR="00253292" w:rsidRPr="000D0623" w:rsidRDefault="00253292" w:rsidP="000D0623">
            <w:pPr>
              <w:spacing w:line="360" w:lineRule="auto"/>
              <w:jc w:val="both"/>
              <w:rPr>
                <w:rFonts w:ascii="Century Gothic" w:hAnsi="Century Gothic"/>
                <w:color w:val="000000" w:themeColor="text1"/>
                <w:sz w:val="20"/>
                <w:szCs w:val="20"/>
              </w:rPr>
            </w:pPr>
          </w:p>
          <w:p w14:paraId="3D6929C3" w14:textId="2F78F57C" w:rsidR="00651B8C" w:rsidRPr="000D0623" w:rsidRDefault="00253292" w:rsidP="000D0623">
            <w:pPr>
              <w:pStyle w:val="Prrafodelista"/>
              <w:numPr>
                <w:ilvl w:val="0"/>
                <w:numId w:val="5"/>
              </w:numPr>
              <w:spacing w:line="360" w:lineRule="auto"/>
              <w:jc w:val="both"/>
              <w:rPr>
                <w:rFonts w:ascii="Century Gothic" w:hAnsi="Century Gothic"/>
                <w:color w:val="000000" w:themeColor="text1"/>
                <w:sz w:val="20"/>
                <w:szCs w:val="20"/>
              </w:rPr>
            </w:pPr>
            <w:r w:rsidRPr="000D0623">
              <w:rPr>
                <w:rFonts w:ascii="Century Gothic" w:eastAsia="Times New Roman" w:hAnsi="Century Gothic" w:cstheme="minorHAnsi"/>
                <w:color w:val="000000" w:themeColor="text1"/>
                <w:sz w:val="20"/>
                <w:szCs w:val="20"/>
              </w:rPr>
              <w:t>La</w:t>
            </w:r>
            <w:r w:rsidR="00651B8C" w:rsidRPr="000D0623">
              <w:rPr>
                <w:rFonts w:ascii="Century Gothic" w:eastAsia="Times New Roman" w:hAnsi="Century Gothic" w:cstheme="minorHAnsi"/>
                <w:color w:val="000000" w:themeColor="text1"/>
                <w:sz w:val="20"/>
                <w:szCs w:val="20"/>
              </w:rPr>
              <w:t xml:space="preserve"> </w:t>
            </w:r>
            <w:r w:rsidRPr="000D0623">
              <w:rPr>
                <w:rFonts w:ascii="Century Gothic" w:hAnsi="Century Gothic"/>
                <w:color w:val="000000" w:themeColor="text1"/>
                <w:sz w:val="20"/>
                <w:szCs w:val="20"/>
              </w:rPr>
              <w:t xml:space="preserve">Asociación de Vecinos Aldai-Aldai Auzoko Elkartea </w:t>
            </w:r>
            <w:r w:rsidR="00651B8C" w:rsidRPr="000D0623">
              <w:rPr>
                <w:rFonts w:ascii="Century Gothic" w:hAnsi="Century Gothic"/>
                <w:color w:val="000000" w:themeColor="text1"/>
                <w:sz w:val="20"/>
                <w:szCs w:val="20"/>
              </w:rPr>
              <w:t xml:space="preserve">se compromete a contactar a proveedores, seleccionar, organizar y gestionar los servicios contratados con la subvención. </w:t>
            </w:r>
          </w:p>
          <w:p w14:paraId="62C65BB6" w14:textId="77777777" w:rsidR="00253292" w:rsidRDefault="00253292" w:rsidP="000D0623">
            <w:pPr>
              <w:spacing w:line="360" w:lineRule="auto"/>
              <w:ind w:left="360"/>
              <w:jc w:val="both"/>
              <w:rPr>
                <w:rFonts w:ascii="Century Gothic" w:hAnsi="Century Gothic"/>
                <w:color w:val="000000" w:themeColor="text1"/>
                <w:sz w:val="20"/>
                <w:szCs w:val="20"/>
              </w:rPr>
            </w:pPr>
          </w:p>
          <w:p w14:paraId="5EB07F29" w14:textId="77777777" w:rsidR="000D0623" w:rsidRPr="000D0623" w:rsidRDefault="000D0623" w:rsidP="000D0623">
            <w:pPr>
              <w:spacing w:line="360" w:lineRule="auto"/>
              <w:ind w:left="360"/>
              <w:jc w:val="both"/>
              <w:rPr>
                <w:rFonts w:ascii="Century Gothic" w:hAnsi="Century Gothic"/>
                <w:color w:val="000000" w:themeColor="text1"/>
                <w:sz w:val="20"/>
                <w:szCs w:val="20"/>
              </w:rPr>
            </w:pPr>
          </w:p>
          <w:p w14:paraId="0673EE64" w14:textId="08269CDD" w:rsidR="00651B8C" w:rsidRPr="000D0623" w:rsidRDefault="00253292" w:rsidP="000D0623">
            <w:pPr>
              <w:pStyle w:val="Prrafodelista"/>
              <w:numPr>
                <w:ilvl w:val="0"/>
                <w:numId w:val="5"/>
              </w:numPr>
              <w:spacing w:line="360" w:lineRule="auto"/>
              <w:jc w:val="both"/>
              <w:rPr>
                <w:rFonts w:ascii="Century Gothic" w:hAnsi="Century Gothic"/>
                <w:color w:val="000000" w:themeColor="text1"/>
                <w:sz w:val="20"/>
                <w:szCs w:val="20"/>
              </w:rPr>
            </w:pPr>
            <w:r w:rsidRPr="000D0623">
              <w:rPr>
                <w:rFonts w:ascii="Century Gothic" w:eastAsia="Times New Roman" w:hAnsi="Century Gothic" w:cstheme="minorHAnsi"/>
                <w:color w:val="000000" w:themeColor="text1"/>
                <w:sz w:val="20"/>
                <w:szCs w:val="20"/>
              </w:rPr>
              <w:t xml:space="preserve">La </w:t>
            </w:r>
            <w:r w:rsidRPr="000D0623">
              <w:rPr>
                <w:rFonts w:ascii="Century Gothic" w:hAnsi="Century Gothic"/>
                <w:color w:val="000000" w:themeColor="text1"/>
                <w:sz w:val="20"/>
                <w:szCs w:val="20"/>
              </w:rPr>
              <w:t xml:space="preserve">Asociación de Vecinos Aldai-Aldai Auzoko Elkartea </w:t>
            </w:r>
            <w:r w:rsidR="00651B8C" w:rsidRPr="000D0623">
              <w:rPr>
                <w:rFonts w:ascii="Century Gothic" w:hAnsi="Century Gothic"/>
                <w:color w:val="000000" w:themeColor="text1"/>
                <w:sz w:val="20"/>
                <w:szCs w:val="20"/>
              </w:rPr>
              <w:t xml:space="preserve">supervisará la ejecución de las diversas actividades previstas en el programa de las fiestas. </w:t>
            </w:r>
          </w:p>
          <w:p w14:paraId="288D2FEC" w14:textId="77777777" w:rsidR="00651B8C" w:rsidRPr="000D0623" w:rsidRDefault="00651B8C" w:rsidP="000D0623">
            <w:pPr>
              <w:spacing w:line="360" w:lineRule="auto"/>
              <w:ind w:left="720"/>
              <w:jc w:val="both"/>
              <w:rPr>
                <w:rFonts w:ascii="Century Gothic" w:hAnsi="Century Gothic"/>
                <w:b/>
                <w:color w:val="000000" w:themeColor="text1"/>
                <w:sz w:val="20"/>
                <w:szCs w:val="20"/>
              </w:rPr>
            </w:pPr>
          </w:p>
          <w:p w14:paraId="33174B2C" w14:textId="2785FDFC" w:rsidR="00B743DE" w:rsidRDefault="00253292" w:rsidP="00B743DE">
            <w:pPr>
              <w:pStyle w:val="Prrafodelista"/>
              <w:numPr>
                <w:ilvl w:val="0"/>
                <w:numId w:val="5"/>
              </w:numPr>
              <w:spacing w:line="360" w:lineRule="auto"/>
              <w:jc w:val="both"/>
              <w:rPr>
                <w:rFonts w:ascii="Century Gothic" w:hAnsi="Century Gothic"/>
                <w:color w:val="000000" w:themeColor="text1"/>
                <w:sz w:val="20"/>
                <w:szCs w:val="20"/>
              </w:rPr>
            </w:pPr>
            <w:r w:rsidRPr="000D0623">
              <w:rPr>
                <w:rFonts w:ascii="Century Gothic" w:eastAsia="Times New Roman" w:hAnsi="Century Gothic" w:cstheme="minorHAnsi"/>
                <w:color w:val="000000" w:themeColor="text1"/>
                <w:sz w:val="20"/>
                <w:szCs w:val="20"/>
              </w:rPr>
              <w:t xml:space="preserve">La </w:t>
            </w:r>
            <w:r w:rsidRPr="000D0623">
              <w:rPr>
                <w:rFonts w:ascii="Century Gothic" w:hAnsi="Century Gothic"/>
                <w:color w:val="000000" w:themeColor="text1"/>
                <w:sz w:val="20"/>
                <w:szCs w:val="20"/>
              </w:rPr>
              <w:t xml:space="preserve">Asociación de Vecinos Aldai-Aldai Auzoko Elkartea </w:t>
            </w:r>
            <w:r w:rsidR="00651B8C" w:rsidRPr="000D0623">
              <w:rPr>
                <w:rFonts w:ascii="Century Gothic" w:hAnsi="Century Gothic"/>
                <w:color w:val="000000" w:themeColor="text1"/>
                <w:sz w:val="20"/>
                <w:szCs w:val="20"/>
              </w:rPr>
              <w:t>se compromete a que las empresas contratadas cumplan con las condiciones legales vigentes.</w:t>
            </w:r>
          </w:p>
          <w:p w14:paraId="5A6D686A" w14:textId="77777777" w:rsidR="00B743DE" w:rsidRPr="00B743DE" w:rsidRDefault="00B743DE" w:rsidP="00B743DE">
            <w:pPr>
              <w:spacing w:line="360" w:lineRule="auto"/>
              <w:jc w:val="both"/>
              <w:rPr>
                <w:rFonts w:ascii="Century Gothic" w:hAnsi="Century Gothic"/>
                <w:color w:val="000000" w:themeColor="text1"/>
                <w:sz w:val="20"/>
                <w:szCs w:val="20"/>
              </w:rPr>
            </w:pPr>
          </w:p>
          <w:p w14:paraId="5C5FC974" w14:textId="18319699" w:rsidR="00B743DE" w:rsidRDefault="00B743DE" w:rsidP="00B743DE">
            <w:pPr>
              <w:pStyle w:val="Prrafodelista"/>
              <w:numPr>
                <w:ilvl w:val="0"/>
                <w:numId w:val="5"/>
              </w:numPr>
              <w:spacing w:line="360" w:lineRule="auto"/>
              <w:jc w:val="both"/>
              <w:rPr>
                <w:rFonts w:ascii="Century Gothic" w:hAnsi="Century Gothic"/>
                <w:color w:val="000000" w:themeColor="text1"/>
                <w:sz w:val="20"/>
                <w:szCs w:val="20"/>
              </w:rPr>
            </w:pPr>
            <w:r>
              <w:rPr>
                <w:rFonts w:ascii="Century Gothic" w:hAnsi="Century Gothic"/>
                <w:color w:val="000000" w:themeColor="text1"/>
                <w:sz w:val="20"/>
                <w:szCs w:val="20"/>
              </w:rPr>
              <w:t xml:space="preserve">La Asociación de Vecinos Aldai-Aldai Auzo Elkartea se compromete a abonar el IRPF de los servicios contratados. </w:t>
            </w:r>
          </w:p>
          <w:p w14:paraId="4BA66EE0" w14:textId="77777777" w:rsidR="000D0623" w:rsidRPr="005F7E15" w:rsidRDefault="000D0623" w:rsidP="005F7E15">
            <w:pPr>
              <w:spacing w:line="360" w:lineRule="auto"/>
              <w:rPr>
                <w:rFonts w:ascii="Century Gothic" w:hAnsi="Century Gothic"/>
                <w:sz w:val="20"/>
                <w:szCs w:val="20"/>
              </w:rPr>
            </w:pPr>
          </w:p>
          <w:p w14:paraId="692A7845" w14:textId="446A1140" w:rsidR="000D0623" w:rsidRPr="00541A6C" w:rsidRDefault="000D0623" w:rsidP="000D0623">
            <w:pPr>
              <w:pStyle w:val="Prrafodelista"/>
              <w:numPr>
                <w:ilvl w:val="0"/>
                <w:numId w:val="5"/>
              </w:numPr>
              <w:spacing w:line="360" w:lineRule="auto"/>
              <w:jc w:val="both"/>
              <w:rPr>
                <w:rFonts w:ascii="Century Gothic" w:hAnsi="Century Gothic"/>
                <w:sz w:val="20"/>
                <w:szCs w:val="20"/>
              </w:rPr>
            </w:pPr>
            <w:r w:rsidRPr="00541A6C">
              <w:rPr>
                <w:rFonts w:ascii="Century Gothic" w:eastAsia="Times New Roman" w:hAnsi="Century Gothic" w:cstheme="minorHAnsi"/>
                <w:sz w:val="20"/>
                <w:szCs w:val="20"/>
              </w:rPr>
              <w:t>La Asociación de Vecinos Aldai-Aldai Auzoko Elkartea</w:t>
            </w:r>
            <w:r w:rsidRPr="00541A6C">
              <w:rPr>
                <w:rFonts w:ascii="Century Gothic" w:hAnsi="Century Gothic"/>
                <w:sz w:val="20"/>
                <w:szCs w:val="20"/>
              </w:rPr>
              <w:t xml:space="preserve"> El Club Zaballa se compromte a realizar toda la cartelería y comunicación en bilingüe y a incluir el logo del Ayuntamiento así como a nombrar el apoyo de este en todas las entrevistas, etc.</w:t>
            </w:r>
          </w:p>
          <w:p w14:paraId="436428DB" w14:textId="77777777" w:rsidR="00651B8C" w:rsidRPr="00541A6C" w:rsidRDefault="00651B8C" w:rsidP="000D0623">
            <w:pPr>
              <w:spacing w:line="360" w:lineRule="auto"/>
              <w:ind w:left="720"/>
              <w:jc w:val="both"/>
              <w:rPr>
                <w:rFonts w:ascii="Century Gothic" w:hAnsi="Century Gothic"/>
                <w:color w:val="000000" w:themeColor="text1"/>
                <w:sz w:val="20"/>
                <w:szCs w:val="20"/>
              </w:rPr>
            </w:pPr>
          </w:p>
          <w:p w14:paraId="748033FF" w14:textId="7BACE454" w:rsidR="00651B8C" w:rsidRPr="000D0623" w:rsidRDefault="00651B8C" w:rsidP="000D0623">
            <w:pPr>
              <w:pStyle w:val="Prrafodelista"/>
              <w:numPr>
                <w:ilvl w:val="0"/>
                <w:numId w:val="5"/>
              </w:numPr>
              <w:spacing w:line="360" w:lineRule="auto"/>
              <w:jc w:val="both"/>
              <w:rPr>
                <w:rFonts w:ascii="Century Gothic" w:hAnsi="Century Gothic"/>
                <w:b/>
                <w:color w:val="000000" w:themeColor="text1"/>
                <w:sz w:val="20"/>
                <w:szCs w:val="20"/>
              </w:rPr>
            </w:pPr>
            <w:r w:rsidRPr="00541A6C">
              <w:rPr>
                <w:rFonts w:ascii="Century Gothic" w:hAnsi="Century Gothic"/>
                <w:color w:val="000000" w:themeColor="text1"/>
                <w:sz w:val="20"/>
                <w:szCs w:val="20"/>
              </w:rPr>
              <w:t>El Ayuntamiento de Valle de Trápaga-Trapagaran</w:t>
            </w:r>
            <w:r w:rsidRPr="000D0623">
              <w:rPr>
                <w:rFonts w:ascii="Century Gothic" w:hAnsi="Century Gothic"/>
                <w:color w:val="000000" w:themeColor="text1"/>
                <w:sz w:val="20"/>
                <w:szCs w:val="20"/>
              </w:rPr>
              <w:t xml:space="preserve"> se compromete a asesorar </w:t>
            </w:r>
            <w:r w:rsidR="00253292" w:rsidRPr="000D0623">
              <w:rPr>
                <w:rFonts w:ascii="Century Gothic" w:hAnsi="Century Gothic"/>
                <w:color w:val="000000" w:themeColor="text1"/>
                <w:sz w:val="20"/>
                <w:szCs w:val="20"/>
              </w:rPr>
              <w:t xml:space="preserve">a </w:t>
            </w:r>
            <w:r w:rsidR="00253292" w:rsidRPr="000D0623">
              <w:rPr>
                <w:rFonts w:ascii="Century Gothic" w:eastAsia="Times New Roman" w:hAnsi="Century Gothic" w:cstheme="minorHAnsi"/>
                <w:color w:val="000000" w:themeColor="text1"/>
                <w:sz w:val="20"/>
                <w:szCs w:val="20"/>
              </w:rPr>
              <w:t xml:space="preserve">la </w:t>
            </w:r>
            <w:r w:rsidR="00253292" w:rsidRPr="000D0623">
              <w:rPr>
                <w:rFonts w:ascii="Century Gothic" w:hAnsi="Century Gothic"/>
                <w:color w:val="000000" w:themeColor="text1"/>
                <w:sz w:val="20"/>
                <w:szCs w:val="20"/>
              </w:rPr>
              <w:t xml:space="preserve">Asociación de Vecinos Aldai-Aldai Auzoko Elkartea </w:t>
            </w:r>
            <w:r w:rsidRPr="000D0623">
              <w:rPr>
                <w:rFonts w:ascii="Century Gothic" w:hAnsi="Century Gothic"/>
                <w:color w:val="000000" w:themeColor="text1"/>
                <w:sz w:val="20"/>
                <w:szCs w:val="20"/>
              </w:rPr>
              <w:t xml:space="preserve">en la organización de las fiestas. </w:t>
            </w:r>
          </w:p>
          <w:p w14:paraId="7557A0B0" w14:textId="77777777" w:rsidR="00651B8C" w:rsidRPr="000D0623" w:rsidRDefault="00651B8C" w:rsidP="000D0623">
            <w:pPr>
              <w:spacing w:line="360" w:lineRule="auto"/>
              <w:ind w:left="720"/>
              <w:jc w:val="both"/>
              <w:rPr>
                <w:rFonts w:ascii="Century Gothic" w:hAnsi="Century Gothic"/>
                <w:color w:val="000000" w:themeColor="text1"/>
                <w:sz w:val="20"/>
                <w:szCs w:val="20"/>
              </w:rPr>
            </w:pPr>
          </w:p>
          <w:p w14:paraId="3DBC853C" w14:textId="77777777" w:rsidR="00651B8C" w:rsidRPr="000D0623" w:rsidRDefault="00651B8C" w:rsidP="000D0623">
            <w:pPr>
              <w:pStyle w:val="Prrafodelista"/>
              <w:numPr>
                <w:ilvl w:val="0"/>
                <w:numId w:val="5"/>
              </w:numPr>
              <w:spacing w:line="360" w:lineRule="auto"/>
              <w:jc w:val="both"/>
              <w:rPr>
                <w:rFonts w:ascii="Century Gothic" w:hAnsi="Century Gothic"/>
                <w:b/>
                <w:color w:val="000000" w:themeColor="text1"/>
                <w:sz w:val="20"/>
                <w:szCs w:val="20"/>
              </w:rPr>
            </w:pPr>
            <w:r w:rsidRPr="000D0623">
              <w:rPr>
                <w:rFonts w:ascii="Century Gothic" w:hAnsi="Century Gothic"/>
                <w:color w:val="000000" w:themeColor="text1"/>
                <w:sz w:val="20"/>
                <w:szCs w:val="20"/>
              </w:rPr>
              <w:t>El Ayuntamiento de Valle de Trápaga-Trapagaran se compromete a:</w:t>
            </w:r>
          </w:p>
          <w:p w14:paraId="50B5AFB2"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Facilitar y colocar el escenario del Ayuntamiento. </w:t>
            </w:r>
          </w:p>
          <w:p w14:paraId="65221023"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Facilitar 1 toma de corriente de 40.000 W con Conexión cetac 32 Amperios de 5 puntas.  </w:t>
            </w:r>
          </w:p>
          <w:p w14:paraId="66D1EBB3"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Colocar 4 cubos de basura.</w:t>
            </w:r>
          </w:p>
          <w:p w14:paraId="1E4C1BD4"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Segar y limpiar el entorno de las Fiestas (incluido plaza y frontón) previamente y durante las fiestas. </w:t>
            </w:r>
          </w:p>
          <w:p w14:paraId="68D459C6"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Ampliar los servicios de limpieza durante y tras las fiestas. </w:t>
            </w:r>
          </w:p>
          <w:p w14:paraId="3584DEE4"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Facilitar cintas de delimitación de seguridad. </w:t>
            </w:r>
          </w:p>
          <w:p w14:paraId="4567A220"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Instalar 4 WC portátiles.</w:t>
            </w:r>
          </w:p>
          <w:p w14:paraId="33C3828A"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Facilitar 20 vallas de delimitación.</w:t>
            </w:r>
          </w:p>
          <w:p w14:paraId="6E73A499"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Contratar 250 sillas y 70 mesas. </w:t>
            </w:r>
          </w:p>
          <w:p w14:paraId="657E71D3"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Gestionar los permisos para el uso de espacios del Colegio de San Gabriel y facilitar 3 tarjetas para su acceso. </w:t>
            </w:r>
          </w:p>
          <w:p w14:paraId="3EE18963" w14:textId="1D73613A"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Asegurar la apertura de los campos de futbito de San Gabriel el día 7 y 8 de junio. </w:t>
            </w:r>
          </w:p>
          <w:p w14:paraId="6D607DB8"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Quitar las dos porterías de la plaza. </w:t>
            </w:r>
          </w:p>
          <w:p w14:paraId="29C3E51F"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Habilitar 2 tomas de agua para la txosna. </w:t>
            </w:r>
          </w:p>
          <w:p w14:paraId="5B3991AE"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Facilitar dos señales de tráfico de prohibido el paso. </w:t>
            </w:r>
          </w:p>
          <w:p w14:paraId="4A969BA0"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Contratar una caseta de obra aislada (con ventana, perchero y luz) de 6, x 2,40 m. </w:t>
            </w:r>
          </w:p>
          <w:p w14:paraId="0EDD13AF" w14:textId="77777777" w:rsidR="00DA64E2" w:rsidRPr="000D0623" w:rsidRDefault="00DA64E2"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 xml:space="preserve">Contratar una carpa. </w:t>
            </w:r>
          </w:p>
          <w:p w14:paraId="7BDA732B" w14:textId="2B207C0A" w:rsidR="00626884" w:rsidRDefault="00626884" w:rsidP="000D0623">
            <w:pPr>
              <w:pStyle w:val="Prrafodelista"/>
              <w:numPr>
                <w:ilvl w:val="1"/>
                <w:numId w:val="5"/>
              </w:numPr>
              <w:spacing w:line="360" w:lineRule="auto"/>
              <w:jc w:val="both"/>
              <w:rPr>
                <w:rFonts w:ascii="Century Gothic" w:hAnsi="Century Gothic"/>
                <w:sz w:val="20"/>
                <w:szCs w:val="20"/>
              </w:rPr>
            </w:pPr>
            <w:r w:rsidRPr="000D0623">
              <w:rPr>
                <w:rFonts w:ascii="Century Gothic" w:hAnsi="Century Gothic"/>
                <w:sz w:val="20"/>
                <w:szCs w:val="20"/>
              </w:rPr>
              <w:t>Comprar cohetes.</w:t>
            </w:r>
          </w:p>
          <w:p w14:paraId="1E78CF76" w14:textId="61942AFA" w:rsidR="007C58AA" w:rsidRPr="000D0623" w:rsidRDefault="007C58AA" w:rsidP="000D0623">
            <w:pPr>
              <w:pStyle w:val="Prrafodelista"/>
              <w:numPr>
                <w:ilvl w:val="1"/>
                <w:numId w:val="5"/>
              </w:numPr>
              <w:spacing w:line="360" w:lineRule="auto"/>
              <w:jc w:val="both"/>
              <w:rPr>
                <w:rFonts w:ascii="Century Gothic" w:hAnsi="Century Gothic"/>
                <w:sz w:val="20"/>
                <w:szCs w:val="20"/>
              </w:rPr>
            </w:pPr>
            <w:r>
              <w:rPr>
                <w:rFonts w:ascii="Century Gothic" w:hAnsi="Century Gothic"/>
                <w:sz w:val="20"/>
                <w:szCs w:val="20"/>
              </w:rPr>
              <w:t xml:space="preserve">Contratar una caseta de almacenaje. </w:t>
            </w:r>
          </w:p>
          <w:p w14:paraId="020E16FB"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719445BD"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SEGUNDO.- OBLIGACIONES Y COMPROMISOS ECONÓMICOS ASUMIDOS POR LAS PARTES</w:t>
            </w:r>
          </w:p>
          <w:p w14:paraId="60446A75"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3BB4F294" w14:textId="4B95EBF8" w:rsidR="00651B8C" w:rsidRPr="000D0623" w:rsidRDefault="00651B8C" w:rsidP="000D0623">
            <w:pPr>
              <w:spacing w:line="360" w:lineRule="auto"/>
              <w:jc w:val="both"/>
              <w:rPr>
                <w:rFonts w:ascii="Century Gothic" w:eastAsia="Times New Roman" w:hAnsi="Century Gothic" w:cstheme="minorHAnsi"/>
                <w:color w:val="000000" w:themeColor="text1"/>
                <w:sz w:val="20"/>
                <w:szCs w:val="20"/>
              </w:rPr>
            </w:pPr>
            <w:r w:rsidRPr="000D0623">
              <w:rPr>
                <w:rFonts w:ascii="Century Gothic" w:eastAsia="Times New Roman" w:hAnsi="Century Gothic" w:cstheme="minorHAnsi"/>
                <w:color w:val="000000" w:themeColor="text1"/>
                <w:sz w:val="20"/>
                <w:szCs w:val="20"/>
              </w:rPr>
              <w:t>El Ayuntamiento de Valle de Trápaga-Trapagaran ha previsto entre sus gastos diferentes actividades de festejos locales, por lo que se concede la siguiente aportación que se imputará a la 334-48102 del presupuesto de 202</w:t>
            </w:r>
            <w:r w:rsidR="00581E27" w:rsidRPr="000D0623">
              <w:rPr>
                <w:rFonts w:ascii="Century Gothic" w:eastAsia="Times New Roman" w:hAnsi="Century Gothic" w:cstheme="minorHAnsi"/>
                <w:color w:val="000000" w:themeColor="text1"/>
                <w:sz w:val="20"/>
                <w:szCs w:val="20"/>
              </w:rPr>
              <w:t>5</w:t>
            </w:r>
            <w:r w:rsidRPr="000D0623">
              <w:rPr>
                <w:rFonts w:ascii="Century Gothic" w:eastAsia="Times New Roman" w:hAnsi="Century Gothic" w:cstheme="minorHAnsi"/>
                <w:color w:val="000000" w:themeColor="text1"/>
                <w:sz w:val="20"/>
                <w:szCs w:val="20"/>
              </w:rPr>
              <w:t>:</w:t>
            </w:r>
          </w:p>
          <w:p w14:paraId="50F22304" w14:textId="77777777" w:rsidR="00DA64E2" w:rsidRDefault="00DA64E2" w:rsidP="000D0623">
            <w:pPr>
              <w:spacing w:line="360" w:lineRule="auto"/>
              <w:jc w:val="both"/>
              <w:rPr>
                <w:rFonts w:ascii="Century Gothic" w:eastAsia="Times New Roman" w:hAnsi="Century Gothic" w:cstheme="minorHAnsi"/>
                <w:color w:val="000000" w:themeColor="text1"/>
                <w:sz w:val="20"/>
                <w:szCs w:val="20"/>
              </w:rPr>
            </w:pPr>
          </w:p>
          <w:p w14:paraId="129B7FDA" w14:textId="77777777" w:rsidR="00B743DE" w:rsidRPr="000D0623" w:rsidRDefault="00B743DE" w:rsidP="000D0623">
            <w:pPr>
              <w:spacing w:line="360" w:lineRule="auto"/>
              <w:jc w:val="both"/>
              <w:rPr>
                <w:rFonts w:ascii="Century Gothic" w:eastAsia="Times New Roman" w:hAnsi="Century Gothic" w:cstheme="minorHAnsi"/>
                <w:color w:val="000000" w:themeColor="text1"/>
                <w:sz w:val="20"/>
                <w:szCs w:val="20"/>
              </w:rPr>
            </w:pPr>
          </w:p>
          <w:p w14:paraId="0376C8BC" w14:textId="59F197D1" w:rsidR="00DA64E2" w:rsidRDefault="00DA64E2" w:rsidP="000D0623">
            <w:pPr>
              <w:pStyle w:val="Prrafodelista"/>
              <w:numPr>
                <w:ilvl w:val="0"/>
                <w:numId w:val="6"/>
              </w:numPr>
              <w:spacing w:line="360" w:lineRule="auto"/>
              <w:jc w:val="both"/>
              <w:rPr>
                <w:rFonts w:ascii="Century Gothic" w:eastAsia="Times New Roman" w:hAnsi="Century Gothic" w:cstheme="minorHAnsi"/>
                <w:color w:val="000000" w:themeColor="text1"/>
                <w:sz w:val="20"/>
                <w:szCs w:val="20"/>
              </w:rPr>
            </w:pPr>
            <w:r w:rsidRPr="000D0623">
              <w:rPr>
                <w:rFonts w:ascii="Century Gothic" w:eastAsia="Times New Roman" w:hAnsi="Century Gothic" w:cstheme="minorHAnsi"/>
                <w:color w:val="000000" w:themeColor="text1"/>
                <w:sz w:val="20"/>
                <w:szCs w:val="20"/>
              </w:rPr>
              <w:t xml:space="preserve">Aportación económica por importe de </w:t>
            </w:r>
            <w:r w:rsidR="00B743DE">
              <w:rPr>
                <w:rFonts w:ascii="Century Gothic" w:eastAsia="Times New Roman" w:hAnsi="Century Gothic" w:cstheme="minorHAnsi"/>
                <w:color w:val="000000" w:themeColor="text1"/>
                <w:sz w:val="20"/>
                <w:szCs w:val="20"/>
              </w:rPr>
              <w:t>12.0</w:t>
            </w:r>
            <w:r w:rsidRPr="000D0623">
              <w:rPr>
                <w:rFonts w:ascii="Century Gothic" w:eastAsia="Times New Roman" w:hAnsi="Century Gothic" w:cstheme="minorHAnsi"/>
                <w:color w:val="000000" w:themeColor="text1"/>
                <w:sz w:val="20"/>
                <w:szCs w:val="20"/>
              </w:rPr>
              <w:t>00,00 euros (</w:t>
            </w:r>
            <w:r w:rsidR="00B743DE">
              <w:rPr>
                <w:rFonts w:ascii="Century Gothic" w:eastAsia="Times New Roman" w:hAnsi="Century Gothic" w:cstheme="minorHAnsi"/>
                <w:color w:val="000000" w:themeColor="text1"/>
                <w:sz w:val="20"/>
                <w:szCs w:val="20"/>
              </w:rPr>
              <w:t>DOCE</w:t>
            </w:r>
            <w:r w:rsidRPr="000D0623">
              <w:rPr>
                <w:rFonts w:ascii="Century Gothic" w:eastAsia="Times New Roman" w:hAnsi="Century Gothic" w:cstheme="minorHAnsi"/>
                <w:color w:val="000000" w:themeColor="text1"/>
                <w:sz w:val="20"/>
                <w:szCs w:val="20"/>
              </w:rPr>
              <w:t xml:space="preserve"> MIL OCHOCIENTOS EUROS) a la Asociación de Vecinos Aldai-Aldai Auzoko Elkartea tras la firma de este convenio.</w:t>
            </w:r>
            <w:r w:rsidR="0073057F">
              <w:rPr>
                <w:rFonts w:ascii="Century Gothic" w:eastAsia="Times New Roman" w:hAnsi="Century Gothic" w:cstheme="minorHAnsi"/>
                <w:color w:val="000000" w:themeColor="text1"/>
                <w:sz w:val="20"/>
                <w:szCs w:val="20"/>
              </w:rPr>
              <w:t xml:space="preserve">  Para esta subvención no se exigirán garantías al pago por adelantado.</w:t>
            </w:r>
          </w:p>
          <w:p w14:paraId="1D58BEC1" w14:textId="77777777" w:rsidR="007C58AA" w:rsidRDefault="007C58AA" w:rsidP="007C58AA">
            <w:pPr>
              <w:pStyle w:val="Prrafodelista"/>
              <w:numPr>
                <w:ilvl w:val="0"/>
                <w:numId w:val="6"/>
              </w:numPr>
              <w:spacing w:line="360" w:lineRule="auto"/>
              <w:jc w:val="both"/>
              <w:rPr>
                <w:rFonts w:ascii="Century Gothic" w:eastAsia="Times New Roman" w:hAnsi="Century Gothic" w:cstheme="minorHAnsi"/>
                <w:color w:val="000000" w:themeColor="text1"/>
                <w:sz w:val="20"/>
                <w:szCs w:val="20"/>
              </w:rPr>
            </w:pPr>
            <w:r w:rsidRPr="007C58AA">
              <w:rPr>
                <w:rFonts w:ascii="Century Gothic" w:eastAsia="Times New Roman" w:hAnsi="Century Gothic" w:cstheme="minorHAnsi"/>
                <w:color w:val="000000" w:themeColor="text1"/>
                <w:sz w:val="20"/>
                <w:szCs w:val="20"/>
              </w:rPr>
              <w:t xml:space="preserve">Justificación de la subvención hasta el día 15 de julio de 2025. Se solicitará el reintegro de los gastos no justificados correctamente. </w:t>
            </w:r>
          </w:p>
          <w:p w14:paraId="2FB5AA60" w14:textId="77777777" w:rsidR="007C58AA" w:rsidRPr="007C58AA" w:rsidRDefault="007C58AA" w:rsidP="007C58AA">
            <w:pPr>
              <w:pStyle w:val="Prrafodelista"/>
              <w:spacing w:line="360" w:lineRule="auto"/>
              <w:jc w:val="both"/>
              <w:rPr>
                <w:rFonts w:ascii="Century Gothic" w:eastAsia="Times New Roman" w:hAnsi="Century Gothic" w:cstheme="minorHAnsi"/>
                <w:color w:val="000000" w:themeColor="text1"/>
                <w:sz w:val="20"/>
                <w:szCs w:val="20"/>
              </w:rPr>
            </w:pPr>
          </w:p>
          <w:p w14:paraId="514A6FF3" w14:textId="77777777" w:rsidR="007C58AA" w:rsidRPr="007C58AA" w:rsidRDefault="007C58AA" w:rsidP="007C58AA">
            <w:pPr>
              <w:spacing w:line="360" w:lineRule="auto"/>
              <w:jc w:val="both"/>
              <w:rPr>
                <w:rFonts w:ascii="Century Gothic" w:eastAsia="Times New Roman" w:hAnsi="Century Gothic" w:cstheme="minorHAnsi"/>
                <w:color w:val="000000" w:themeColor="text1"/>
                <w:sz w:val="20"/>
                <w:szCs w:val="20"/>
                <w:lang w:eastAsia="es-ES"/>
              </w:rPr>
            </w:pPr>
            <w:r w:rsidRPr="007C58AA">
              <w:rPr>
                <w:rFonts w:ascii="Century Gothic" w:eastAsia="Times New Roman" w:hAnsi="Century Gothic" w:cstheme="minorHAnsi"/>
                <w:color w:val="000000" w:themeColor="text1"/>
                <w:sz w:val="20"/>
                <w:szCs w:val="20"/>
                <w:lang w:eastAsia="es-ES"/>
              </w:rPr>
              <w:t xml:space="preserve">Se podrán aportar facturas que van desde el 1 de enero de 2025 al 15 de junio de 2025 y/o facturas de servicios durante los días 13, 14 y 15 de junio. </w:t>
            </w:r>
          </w:p>
          <w:p w14:paraId="0056F4AD" w14:textId="77777777" w:rsidR="007C58AA" w:rsidRDefault="007C58AA" w:rsidP="007C58AA">
            <w:pPr>
              <w:spacing w:line="360" w:lineRule="auto"/>
              <w:jc w:val="both"/>
              <w:rPr>
                <w:rFonts w:ascii="Century Gothic" w:eastAsia="Times New Roman" w:hAnsi="Century Gothic" w:cstheme="minorHAnsi"/>
                <w:color w:val="000000" w:themeColor="text1"/>
                <w:sz w:val="20"/>
                <w:szCs w:val="20"/>
              </w:rPr>
            </w:pPr>
          </w:p>
          <w:p w14:paraId="759D1806" w14:textId="77777777" w:rsidR="007C58AA" w:rsidRPr="007C58AA" w:rsidRDefault="007C58AA" w:rsidP="007C58AA">
            <w:pPr>
              <w:spacing w:line="360" w:lineRule="auto"/>
              <w:jc w:val="both"/>
              <w:rPr>
                <w:rFonts w:ascii="Century Gothic" w:eastAsia="Times New Roman" w:hAnsi="Century Gothic" w:cstheme="minorHAnsi"/>
                <w:color w:val="000000" w:themeColor="text1"/>
                <w:sz w:val="20"/>
                <w:szCs w:val="20"/>
              </w:rPr>
            </w:pPr>
          </w:p>
          <w:p w14:paraId="4E37D08C" w14:textId="77777777" w:rsidR="00B743DE" w:rsidRDefault="00B743DE" w:rsidP="00B743DE">
            <w:pPr>
              <w:pStyle w:val="Prrafodelista"/>
              <w:spacing w:line="360" w:lineRule="auto"/>
              <w:jc w:val="both"/>
              <w:rPr>
                <w:rFonts w:ascii="Century Gothic" w:eastAsia="Times New Roman" w:hAnsi="Century Gothic" w:cstheme="minorHAnsi"/>
                <w:color w:val="000000" w:themeColor="text1"/>
                <w:sz w:val="20"/>
                <w:szCs w:val="20"/>
              </w:rPr>
            </w:pPr>
          </w:p>
          <w:p w14:paraId="4339A2B2"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14:paraId="6DD937C7" w14:textId="77777777" w:rsidR="00E61E3A" w:rsidRPr="000D0623" w:rsidRDefault="00E61E3A" w:rsidP="000D0623">
            <w:pPr>
              <w:spacing w:line="360" w:lineRule="auto"/>
              <w:jc w:val="both"/>
              <w:rPr>
                <w:rFonts w:ascii="Century Gothic" w:hAnsi="Century Gothic"/>
                <w:color w:val="000000" w:themeColor="text1"/>
                <w:sz w:val="20"/>
                <w:szCs w:val="20"/>
              </w:rPr>
            </w:pPr>
          </w:p>
          <w:p w14:paraId="0BE06805" w14:textId="77777777" w:rsidR="00651B8C"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Se considerarán gastos subvencionables:</w:t>
            </w:r>
          </w:p>
          <w:p w14:paraId="3B032D5B"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Caché de grupos de música, artistas, grupos teatrales, etc.</w:t>
            </w:r>
          </w:p>
          <w:p w14:paraId="03EFD5FA"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Hinchables y otras actividades infantiles como pintacaras. </w:t>
            </w:r>
          </w:p>
          <w:p w14:paraId="22F08A19"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Talleres, ponencias, etc.</w:t>
            </w:r>
          </w:p>
          <w:p w14:paraId="00EEB65B"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 publicidad: cartelería, etc.</w:t>
            </w:r>
          </w:p>
          <w:p w14:paraId="60D6694B"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del Campeonato de Arrastre de Piedra por Caracoles (material).</w:t>
            </w:r>
          </w:p>
          <w:p w14:paraId="1C9250D8"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 infraestructura: alquiler carpa, txosna, etc.</w:t>
            </w:r>
          </w:p>
          <w:p w14:paraId="3434314E"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 la contratación de pruebas de Deporte Rural.</w:t>
            </w:r>
          </w:p>
          <w:p w14:paraId="51545813"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 actividades populares: comidas, chocolatadas, chorizadas, bingos, etc.</w:t>
            </w:r>
          </w:p>
          <w:p w14:paraId="2BC3A978" w14:textId="77777777" w:rsidR="00651B8C" w:rsidRPr="000D0623" w:rsidRDefault="00651B8C"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derivados de concursos y premios.</w:t>
            </w:r>
          </w:p>
          <w:p w14:paraId="413DC9AD" w14:textId="10667CE5" w:rsidR="00E61E3A" w:rsidRPr="000D0623" w:rsidRDefault="00E61E3A" w:rsidP="000D0623">
            <w:pPr>
              <w:pStyle w:val="Prrafodelista"/>
              <w:numPr>
                <w:ilvl w:val="0"/>
                <w:numId w:val="10"/>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Gastos de cartelería y publicidad.</w:t>
            </w:r>
          </w:p>
          <w:p w14:paraId="6849CFF2" w14:textId="77777777" w:rsidR="00574A23" w:rsidRDefault="00574A23" w:rsidP="000D0623">
            <w:pPr>
              <w:spacing w:line="360" w:lineRule="auto"/>
              <w:jc w:val="both"/>
              <w:rPr>
                <w:rFonts w:ascii="Century Gothic" w:hAnsi="Century Gothic"/>
                <w:b/>
                <w:color w:val="000000" w:themeColor="text1"/>
                <w:sz w:val="20"/>
                <w:szCs w:val="20"/>
              </w:rPr>
            </w:pPr>
          </w:p>
          <w:p w14:paraId="4317BCC0" w14:textId="77777777" w:rsidR="007C58AA" w:rsidRPr="000D0623" w:rsidRDefault="007C58AA" w:rsidP="000D0623">
            <w:pPr>
              <w:spacing w:line="360" w:lineRule="auto"/>
              <w:jc w:val="both"/>
              <w:rPr>
                <w:rFonts w:ascii="Century Gothic" w:hAnsi="Century Gothic"/>
                <w:b/>
                <w:color w:val="000000" w:themeColor="text1"/>
                <w:sz w:val="20"/>
                <w:szCs w:val="20"/>
              </w:rPr>
            </w:pPr>
          </w:p>
          <w:p w14:paraId="15360F65"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TERCERO.- CONSECUENCIAS POR INCUMPLIMIENTO DE LAS OBLIGACIONES Y COMPROMISOS ASUMIDAS POR LAS PARTES</w:t>
            </w:r>
          </w:p>
          <w:p w14:paraId="55F95AED" w14:textId="77777777" w:rsidR="00651B8C" w:rsidRPr="000D0623" w:rsidRDefault="00651B8C" w:rsidP="000D0623">
            <w:pPr>
              <w:spacing w:line="360" w:lineRule="auto"/>
              <w:jc w:val="both"/>
              <w:rPr>
                <w:rFonts w:ascii="Century Gothic" w:hAnsi="Century Gothic"/>
                <w:color w:val="000000" w:themeColor="text1"/>
                <w:sz w:val="20"/>
                <w:szCs w:val="20"/>
              </w:rPr>
            </w:pPr>
          </w:p>
          <w:p w14:paraId="5A2209A4"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14:paraId="66D8C6B8" w14:textId="77777777" w:rsidR="00651B8C" w:rsidRPr="000D0623" w:rsidRDefault="00651B8C" w:rsidP="000D0623">
            <w:pPr>
              <w:spacing w:line="360" w:lineRule="auto"/>
              <w:jc w:val="both"/>
              <w:rPr>
                <w:rFonts w:ascii="Century Gothic" w:hAnsi="Century Gothic"/>
                <w:color w:val="000000" w:themeColor="text1"/>
                <w:sz w:val="20"/>
                <w:szCs w:val="20"/>
              </w:rPr>
            </w:pPr>
          </w:p>
          <w:p w14:paraId="254C817F"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CUARTO.- MECANISMOS DE SEGUIMIENTO, VIGILANCIA Y CONTROL DE EJECUCIÓN DEL VONVENIO Y DE LOS COMPROMISOS ADQUIRIDOS</w:t>
            </w:r>
          </w:p>
          <w:p w14:paraId="0310BA42"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33C636A4" w14:textId="77777777" w:rsidR="00651B8C" w:rsidRPr="000D0623" w:rsidRDefault="00651B8C" w:rsidP="000D0623">
            <w:pPr>
              <w:spacing w:line="360" w:lineRule="auto"/>
              <w:jc w:val="both"/>
              <w:rPr>
                <w:rFonts w:ascii="Century Gothic" w:hAnsi="Century Gothic"/>
                <w:color w:val="000000" w:themeColor="text1"/>
                <w:sz w:val="20"/>
                <w:szCs w:val="20"/>
              </w:rPr>
            </w:pPr>
          </w:p>
          <w:p w14:paraId="0BF446DA"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Se entenderá cumplido el objetivo del compromiso financiero cuando su objeto se haya realizado en los términos y a satisfacción de ambas partes, de acuerdo con sus respectivas competencias, teniendo en cuenta las siguientes reglas:</w:t>
            </w:r>
          </w:p>
          <w:p w14:paraId="354EDFC7" w14:textId="77777777" w:rsidR="00651B8C" w:rsidRPr="000D0623" w:rsidRDefault="00651B8C" w:rsidP="000D0623">
            <w:pPr>
              <w:spacing w:line="360" w:lineRule="auto"/>
              <w:jc w:val="both"/>
              <w:rPr>
                <w:rFonts w:ascii="Century Gothic" w:hAnsi="Century Gothic"/>
                <w:color w:val="000000" w:themeColor="text1"/>
                <w:sz w:val="20"/>
                <w:szCs w:val="20"/>
              </w:rPr>
            </w:pPr>
          </w:p>
          <w:p w14:paraId="2DEBB32E" w14:textId="77777777" w:rsidR="00651B8C" w:rsidRPr="000D0623" w:rsidRDefault="00651B8C" w:rsidP="000D0623">
            <w:pPr>
              <w:numPr>
                <w:ilvl w:val="0"/>
                <w:numId w:val="7"/>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14:paraId="4645B60A" w14:textId="77777777" w:rsidR="00651B8C" w:rsidRPr="000D0623" w:rsidRDefault="00651B8C" w:rsidP="000D0623">
            <w:pPr>
              <w:spacing w:line="360" w:lineRule="auto"/>
              <w:ind w:left="720"/>
              <w:jc w:val="both"/>
              <w:rPr>
                <w:rFonts w:ascii="Century Gothic" w:hAnsi="Century Gothic"/>
                <w:color w:val="000000" w:themeColor="text1"/>
                <w:sz w:val="20"/>
                <w:szCs w:val="20"/>
              </w:rPr>
            </w:pPr>
          </w:p>
          <w:p w14:paraId="7B657EA9" w14:textId="77777777" w:rsidR="00651B8C" w:rsidRPr="000D0623" w:rsidRDefault="00651B8C" w:rsidP="000D0623">
            <w:pPr>
              <w:numPr>
                <w:ilvl w:val="0"/>
                <w:numId w:val="7"/>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14:paraId="7FB92236" w14:textId="77777777" w:rsidR="00651B8C" w:rsidRPr="000D0623" w:rsidRDefault="00651B8C" w:rsidP="000D0623">
            <w:pPr>
              <w:spacing w:line="360" w:lineRule="auto"/>
              <w:jc w:val="both"/>
              <w:rPr>
                <w:rFonts w:ascii="Century Gothic" w:hAnsi="Century Gothic"/>
                <w:color w:val="000000" w:themeColor="text1"/>
                <w:sz w:val="20"/>
                <w:szCs w:val="20"/>
              </w:rPr>
            </w:pPr>
          </w:p>
          <w:p w14:paraId="7C626587" w14:textId="77777777" w:rsidR="00651B8C" w:rsidRPr="000D0623" w:rsidRDefault="00651B8C" w:rsidP="000D0623">
            <w:pPr>
              <w:numPr>
                <w:ilvl w:val="0"/>
                <w:numId w:val="7"/>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14:paraId="65DDEC3E"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568FC590" w14:textId="77777777" w:rsidR="00441190" w:rsidRPr="000D0623" w:rsidRDefault="00441190" w:rsidP="000D0623">
            <w:pPr>
              <w:spacing w:line="360" w:lineRule="auto"/>
              <w:jc w:val="both"/>
              <w:rPr>
                <w:rFonts w:ascii="Century Gothic" w:hAnsi="Century Gothic"/>
                <w:b/>
                <w:color w:val="000000" w:themeColor="text1"/>
                <w:sz w:val="20"/>
                <w:szCs w:val="20"/>
              </w:rPr>
            </w:pPr>
          </w:p>
          <w:p w14:paraId="0DBCFEA3"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4.1 Comisión de Seguimiento y Control</w:t>
            </w:r>
          </w:p>
          <w:p w14:paraId="26816D36" w14:textId="77777777" w:rsidR="00651B8C" w:rsidRPr="000D0623" w:rsidRDefault="00651B8C" w:rsidP="000D0623">
            <w:pPr>
              <w:spacing w:line="360" w:lineRule="auto"/>
              <w:jc w:val="both"/>
              <w:rPr>
                <w:rFonts w:ascii="Century Gothic" w:hAnsi="Century Gothic"/>
                <w:color w:val="000000" w:themeColor="text1"/>
                <w:sz w:val="20"/>
                <w:szCs w:val="20"/>
              </w:rPr>
            </w:pPr>
          </w:p>
          <w:p w14:paraId="4E477AB9"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Departamento de Cultura,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14:paraId="273BD756" w14:textId="77777777" w:rsidR="00651B8C" w:rsidRDefault="00651B8C" w:rsidP="000D0623">
            <w:pPr>
              <w:spacing w:line="360" w:lineRule="auto"/>
              <w:jc w:val="both"/>
              <w:rPr>
                <w:rFonts w:ascii="Century Gothic" w:hAnsi="Century Gothic"/>
                <w:color w:val="000000" w:themeColor="text1"/>
                <w:sz w:val="20"/>
                <w:szCs w:val="20"/>
              </w:rPr>
            </w:pPr>
          </w:p>
          <w:p w14:paraId="0DBF4FBF" w14:textId="77777777" w:rsidR="00B743DE" w:rsidRPr="000D0623" w:rsidRDefault="00B743DE" w:rsidP="000D0623">
            <w:pPr>
              <w:spacing w:line="360" w:lineRule="auto"/>
              <w:jc w:val="both"/>
              <w:rPr>
                <w:rFonts w:ascii="Century Gothic" w:hAnsi="Century Gothic"/>
                <w:color w:val="000000" w:themeColor="text1"/>
                <w:sz w:val="20"/>
                <w:szCs w:val="20"/>
              </w:rPr>
            </w:pPr>
          </w:p>
          <w:p w14:paraId="3DC0C6B3"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Ayuntamiento de Valle de Trápaga-Trapagaran realizará la labor de comprobación de la documentación justificativa de este convenio. </w:t>
            </w:r>
          </w:p>
          <w:p w14:paraId="27938D4E" w14:textId="77777777" w:rsidR="00651B8C" w:rsidRPr="000D0623" w:rsidRDefault="00651B8C" w:rsidP="000D0623">
            <w:pPr>
              <w:spacing w:line="360" w:lineRule="auto"/>
              <w:rPr>
                <w:rFonts w:ascii="Century Gothic" w:hAnsi="Century Gothic"/>
                <w:color w:val="000000" w:themeColor="text1"/>
                <w:sz w:val="20"/>
                <w:szCs w:val="20"/>
              </w:rPr>
            </w:pPr>
          </w:p>
          <w:p w14:paraId="62A0BFBA"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Si una de las partes concurren en cualquiera de las causas de resolución del convenio, El Departamento de Cultura, 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términos establecidos en el apartado anterior. </w:t>
            </w:r>
          </w:p>
          <w:p w14:paraId="2A6B47B7" w14:textId="77777777" w:rsidR="003B5FEB" w:rsidRPr="000D0623" w:rsidRDefault="003B5FEB" w:rsidP="000D0623">
            <w:pPr>
              <w:spacing w:line="360" w:lineRule="auto"/>
              <w:jc w:val="both"/>
              <w:rPr>
                <w:rFonts w:ascii="Century Gothic" w:hAnsi="Century Gothic"/>
                <w:color w:val="000000" w:themeColor="text1"/>
                <w:sz w:val="20"/>
                <w:szCs w:val="20"/>
              </w:rPr>
            </w:pPr>
          </w:p>
          <w:p w14:paraId="2511FD3D"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4.2 Plazo y forma de justificación y control de las actuaciones a realizar por cada una de las partes</w:t>
            </w:r>
          </w:p>
          <w:p w14:paraId="3E2CCA27" w14:textId="77777777" w:rsidR="00651B8C" w:rsidRPr="000D0623" w:rsidRDefault="00651B8C" w:rsidP="000D0623">
            <w:pPr>
              <w:spacing w:line="360" w:lineRule="auto"/>
              <w:jc w:val="both"/>
              <w:rPr>
                <w:rFonts w:ascii="Century Gothic" w:hAnsi="Century Gothic"/>
                <w:color w:val="000000" w:themeColor="text1"/>
                <w:sz w:val="20"/>
                <w:szCs w:val="20"/>
              </w:rPr>
            </w:pPr>
          </w:p>
          <w:p w14:paraId="70773DEA" w14:textId="03043C7D" w:rsidR="007C58AA" w:rsidRPr="007C58AA" w:rsidRDefault="007C58AA" w:rsidP="007C58AA">
            <w:pPr>
              <w:spacing w:line="360" w:lineRule="auto"/>
              <w:jc w:val="both"/>
              <w:rPr>
                <w:rFonts w:ascii="Century Gothic" w:hAnsi="Century Gothic"/>
                <w:color w:val="000000" w:themeColor="text1"/>
                <w:sz w:val="20"/>
                <w:szCs w:val="20"/>
              </w:rPr>
            </w:pPr>
            <w:r w:rsidRPr="007C58AA">
              <w:rPr>
                <w:rFonts w:ascii="Century Gothic" w:hAnsi="Century Gothic"/>
                <w:color w:val="000000" w:themeColor="text1"/>
                <w:sz w:val="20"/>
                <w:szCs w:val="20"/>
              </w:rPr>
              <w:t xml:space="preserve">Se podrán aportar facturas que van desde el 1 de enero de 2025 al 15 de junio de 2025 y/o facturas de servicios durante los días 13, 14 y 15 de junio. </w:t>
            </w:r>
          </w:p>
          <w:p w14:paraId="79AF25C6" w14:textId="08CB0B25" w:rsidR="00574A23" w:rsidRPr="000D0623" w:rsidRDefault="00574A23" w:rsidP="000D0623">
            <w:pPr>
              <w:spacing w:line="360" w:lineRule="auto"/>
              <w:jc w:val="both"/>
              <w:rPr>
                <w:rFonts w:ascii="Century Gothic" w:eastAsia="Times New Roman" w:hAnsi="Century Gothic" w:cstheme="minorHAnsi"/>
                <w:sz w:val="20"/>
                <w:szCs w:val="20"/>
              </w:rPr>
            </w:pPr>
          </w:p>
          <w:p w14:paraId="2EBC75F4" w14:textId="77777777" w:rsidR="00441190" w:rsidRPr="000D0623" w:rsidRDefault="00441190" w:rsidP="000D0623">
            <w:pPr>
              <w:spacing w:line="360" w:lineRule="auto"/>
              <w:jc w:val="both"/>
              <w:rPr>
                <w:rFonts w:ascii="Century Gothic" w:hAnsi="Century Gothic"/>
                <w:color w:val="000000" w:themeColor="text1"/>
                <w:sz w:val="20"/>
                <w:szCs w:val="20"/>
              </w:rPr>
            </w:pPr>
          </w:p>
          <w:p w14:paraId="10C1208A" w14:textId="6592D978"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plazo máximo para la presentación de la justificación de los gastos será </w:t>
            </w:r>
            <w:r w:rsidR="00E61E3A" w:rsidRPr="000D0623">
              <w:rPr>
                <w:rFonts w:ascii="Century Gothic" w:hAnsi="Century Gothic"/>
                <w:color w:val="000000" w:themeColor="text1"/>
                <w:sz w:val="20"/>
                <w:szCs w:val="20"/>
              </w:rPr>
              <w:t xml:space="preserve">el </w:t>
            </w:r>
            <w:r w:rsidR="00B743DE">
              <w:rPr>
                <w:rFonts w:ascii="Century Gothic" w:hAnsi="Century Gothic"/>
                <w:color w:val="000000" w:themeColor="text1"/>
                <w:sz w:val="20"/>
                <w:szCs w:val="20"/>
              </w:rPr>
              <w:t>1</w:t>
            </w:r>
            <w:r w:rsidR="00E61E3A" w:rsidRPr="000D0623">
              <w:rPr>
                <w:rFonts w:ascii="Century Gothic" w:hAnsi="Century Gothic"/>
                <w:color w:val="000000" w:themeColor="text1"/>
                <w:sz w:val="20"/>
                <w:szCs w:val="20"/>
              </w:rPr>
              <w:t>5 de julio</w:t>
            </w:r>
            <w:r w:rsidR="00B743DE">
              <w:rPr>
                <w:rFonts w:ascii="Century Gothic" w:hAnsi="Century Gothic"/>
                <w:color w:val="000000" w:themeColor="text1"/>
                <w:sz w:val="20"/>
                <w:szCs w:val="20"/>
              </w:rPr>
              <w:t xml:space="preserve"> de 2025</w:t>
            </w:r>
            <w:r w:rsidRPr="000D0623">
              <w:rPr>
                <w:rFonts w:ascii="Century Gothic" w:hAnsi="Century Gothic"/>
                <w:color w:val="000000" w:themeColor="text1"/>
                <w:sz w:val="20"/>
                <w:szCs w:val="20"/>
              </w:rPr>
              <w:t>.</w:t>
            </w:r>
          </w:p>
          <w:p w14:paraId="5C0A00A2" w14:textId="77777777" w:rsidR="00651B8C" w:rsidRPr="000D0623" w:rsidRDefault="00651B8C" w:rsidP="000D0623">
            <w:pPr>
              <w:spacing w:line="360" w:lineRule="auto"/>
              <w:jc w:val="both"/>
              <w:rPr>
                <w:rFonts w:ascii="Century Gothic" w:hAnsi="Century Gothic"/>
                <w:color w:val="000000" w:themeColor="text1"/>
                <w:sz w:val="20"/>
                <w:szCs w:val="20"/>
              </w:rPr>
            </w:pPr>
          </w:p>
          <w:p w14:paraId="06C73107"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En el caso de no estar debidamente justificada en los plazos establecidos o incurrir en causas de reintegro de las señaladas en el art. 37 de la Ley general de subvenciones, el importe no justificado deberá ser devuelto.</w:t>
            </w:r>
          </w:p>
          <w:p w14:paraId="0F05D0F5" w14:textId="77777777" w:rsidR="00441190" w:rsidRDefault="00441190" w:rsidP="000D0623">
            <w:pPr>
              <w:spacing w:line="360" w:lineRule="auto"/>
              <w:rPr>
                <w:rFonts w:ascii="Century Gothic" w:hAnsi="Century Gothic"/>
                <w:color w:val="000000" w:themeColor="text1"/>
                <w:sz w:val="20"/>
                <w:szCs w:val="20"/>
              </w:rPr>
            </w:pPr>
          </w:p>
          <w:p w14:paraId="1AE8F091" w14:textId="77777777" w:rsidR="00B743DE" w:rsidRDefault="00B743DE" w:rsidP="000D0623">
            <w:pPr>
              <w:spacing w:line="360" w:lineRule="auto"/>
              <w:rPr>
                <w:rFonts w:ascii="Century Gothic" w:hAnsi="Century Gothic"/>
                <w:color w:val="000000" w:themeColor="text1"/>
                <w:sz w:val="20"/>
                <w:szCs w:val="20"/>
              </w:rPr>
            </w:pPr>
          </w:p>
          <w:p w14:paraId="7561B06E" w14:textId="77777777" w:rsidR="00B743DE" w:rsidRPr="000D0623" w:rsidRDefault="00B743DE" w:rsidP="000D0623">
            <w:pPr>
              <w:spacing w:line="360" w:lineRule="auto"/>
              <w:rPr>
                <w:rFonts w:ascii="Century Gothic" w:hAnsi="Century Gothic"/>
                <w:color w:val="000000" w:themeColor="text1"/>
                <w:sz w:val="20"/>
                <w:szCs w:val="20"/>
              </w:rPr>
            </w:pPr>
          </w:p>
          <w:p w14:paraId="6C551102" w14:textId="77777777" w:rsidR="00651B8C"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La justificación de gastos se realizará de la siguiente forma:</w:t>
            </w:r>
          </w:p>
          <w:p w14:paraId="3FBA7049" w14:textId="77777777" w:rsidR="00B743DE" w:rsidRPr="000D0623" w:rsidRDefault="00B743DE" w:rsidP="000D0623">
            <w:pPr>
              <w:spacing w:line="360" w:lineRule="auto"/>
              <w:jc w:val="both"/>
              <w:rPr>
                <w:rFonts w:ascii="Century Gothic" w:hAnsi="Century Gothic"/>
                <w:color w:val="000000" w:themeColor="text1"/>
                <w:sz w:val="20"/>
                <w:szCs w:val="20"/>
              </w:rPr>
            </w:pPr>
          </w:p>
          <w:p w14:paraId="167A7343" w14:textId="77777777" w:rsidR="00651B8C" w:rsidRPr="000D0623" w:rsidRDefault="00651B8C" w:rsidP="000D0623">
            <w:pPr>
              <w:numPr>
                <w:ilvl w:val="0"/>
                <w:numId w:val="6"/>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Mediante una memoria económica justificativa de los gastos derivados de la ejecución del convenio que contendrá:</w:t>
            </w:r>
          </w:p>
          <w:p w14:paraId="301FEE37" w14:textId="26BFD283" w:rsidR="00651B8C" w:rsidRPr="000D0623" w:rsidRDefault="00651B8C" w:rsidP="000D0623">
            <w:pPr>
              <w:numPr>
                <w:ilvl w:val="1"/>
                <w:numId w:val="6"/>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Mediante facturas originales relativas a las actividades organizadas por la asociación en el marco de las fiestas o fuera de ellas, siempre persiguiendo el objeto de este convenio. Las facturas deberán reunir los requisitos exigido</w:t>
            </w:r>
            <w:r w:rsidR="00F27FC2" w:rsidRPr="000D0623">
              <w:rPr>
                <w:rFonts w:ascii="Century Gothic" w:hAnsi="Century Gothic"/>
                <w:color w:val="000000" w:themeColor="text1"/>
                <w:sz w:val="20"/>
                <w:szCs w:val="20"/>
              </w:rPr>
              <w:t xml:space="preserve">s legalmente a estos documentos y deberán incluir su correspondiente justificante de pago. </w:t>
            </w:r>
          </w:p>
          <w:p w14:paraId="54027F22"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2EAEA909"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QUINTO.- RÉGIMEN DE MODIFICACIÓN DEL CONVENIO</w:t>
            </w:r>
          </w:p>
          <w:p w14:paraId="7D9790B0" w14:textId="77777777" w:rsidR="00651B8C" w:rsidRPr="000D0623" w:rsidRDefault="00651B8C" w:rsidP="000D0623">
            <w:pPr>
              <w:spacing w:line="360" w:lineRule="auto"/>
              <w:jc w:val="both"/>
              <w:rPr>
                <w:rFonts w:ascii="Century Gothic" w:hAnsi="Century Gothic"/>
                <w:color w:val="000000" w:themeColor="text1"/>
                <w:sz w:val="20"/>
                <w:szCs w:val="20"/>
              </w:rPr>
            </w:pPr>
          </w:p>
          <w:p w14:paraId="3A96A8A6"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La modificación del convenio requerirá acuerdo unánime de las partes firmantes.</w:t>
            </w:r>
          </w:p>
          <w:p w14:paraId="218CEFF2" w14:textId="77777777" w:rsidR="00651B8C" w:rsidRPr="000D0623" w:rsidRDefault="00651B8C" w:rsidP="000D0623">
            <w:pPr>
              <w:spacing w:line="360" w:lineRule="auto"/>
              <w:jc w:val="both"/>
              <w:rPr>
                <w:rFonts w:ascii="Century Gothic" w:hAnsi="Century Gothic"/>
                <w:b/>
                <w:color w:val="000000" w:themeColor="text1"/>
                <w:sz w:val="20"/>
                <w:szCs w:val="20"/>
              </w:rPr>
            </w:pPr>
          </w:p>
          <w:p w14:paraId="36DDE1EB" w14:textId="77777777" w:rsidR="00651B8C" w:rsidRPr="000D0623" w:rsidRDefault="00651B8C" w:rsidP="000D0623">
            <w:pPr>
              <w:spacing w:line="360" w:lineRule="auto"/>
              <w:jc w:val="both"/>
              <w:rPr>
                <w:rFonts w:ascii="Century Gothic" w:hAnsi="Century Gothic"/>
                <w:b/>
                <w:color w:val="000000" w:themeColor="text1"/>
                <w:sz w:val="20"/>
                <w:szCs w:val="20"/>
              </w:rPr>
            </w:pPr>
            <w:r w:rsidRPr="000D0623">
              <w:rPr>
                <w:rFonts w:ascii="Century Gothic" w:hAnsi="Century Gothic"/>
                <w:b/>
                <w:color w:val="000000" w:themeColor="text1"/>
                <w:sz w:val="20"/>
                <w:szCs w:val="20"/>
              </w:rPr>
              <w:t>SEXTO.- PLAZO DE VIGENCIA DEL  CONVENIO</w:t>
            </w:r>
          </w:p>
          <w:p w14:paraId="7930C763" w14:textId="77777777" w:rsidR="00651B8C" w:rsidRPr="000D0623" w:rsidRDefault="00651B8C" w:rsidP="000D0623">
            <w:pPr>
              <w:spacing w:line="360" w:lineRule="auto"/>
              <w:jc w:val="both"/>
              <w:rPr>
                <w:rFonts w:ascii="Century Gothic" w:hAnsi="Century Gothic"/>
                <w:color w:val="000000" w:themeColor="text1"/>
                <w:sz w:val="20"/>
                <w:szCs w:val="20"/>
              </w:rPr>
            </w:pPr>
          </w:p>
          <w:p w14:paraId="5F5E2B0E" w14:textId="7CC99B13"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Desde la firma hasta el 31 de diciembre de 202</w:t>
            </w:r>
            <w:r w:rsidR="00665896" w:rsidRPr="000D0623">
              <w:rPr>
                <w:rFonts w:ascii="Century Gothic" w:hAnsi="Century Gothic"/>
                <w:color w:val="000000" w:themeColor="text1"/>
                <w:sz w:val="20"/>
                <w:szCs w:val="20"/>
              </w:rPr>
              <w:t>5</w:t>
            </w:r>
            <w:r w:rsidRPr="000D0623">
              <w:rPr>
                <w:rFonts w:ascii="Century Gothic" w:hAnsi="Century Gothic"/>
                <w:color w:val="000000" w:themeColor="text1"/>
                <w:sz w:val="20"/>
                <w:szCs w:val="20"/>
              </w:rPr>
              <w:t xml:space="preserve">. </w:t>
            </w:r>
          </w:p>
          <w:p w14:paraId="3AA6AF4C" w14:textId="77777777" w:rsidR="00651B8C" w:rsidRPr="000D0623" w:rsidRDefault="00651B8C" w:rsidP="000D0623">
            <w:pPr>
              <w:spacing w:line="360" w:lineRule="auto"/>
              <w:rPr>
                <w:rFonts w:ascii="Century Gothic" w:hAnsi="Century Gothic"/>
                <w:color w:val="000000" w:themeColor="text1"/>
                <w:sz w:val="20"/>
                <w:szCs w:val="20"/>
              </w:rPr>
            </w:pPr>
          </w:p>
          <w:p w14:paraId="279FD013" w14:textId="77777777" w:rsidR="00651B8C" w:rsidRPr="000D0623" w:rsidRDefault="00651B8C" w:rsidP="000D0623">
            <w:pPr>
              <w:spacing w:line="360" w:lineRule="auto"/>
              <w:rPr>
                <w:rFonts w:ascii="Century Gothic" w:hAnsi="Century Gothic"/>
                <w:b/>
                <w:color w:val="000000" w:themeColor="text1"/>
                <w:sz w:val="20"/>
                <w:szCs w:val="20"/>
              </w:rPr>
            </w:pPr>
            <w:r w:rsidRPr="000D0623">
              <w:rPr>
                <w:rFonts w:ascii="Century Gothic" w:hAnsi="Century Gothic"/>
                <w:b/>
                <w:color w:val="000000" w:themeColor="text1"/>
                <w:sz w:val="20"/>
                <w:szCs w:val="20"/>
              </w:rPr>
              <w:t>SÉPTIMO.- EXTINCIÓN DEL CONVENIO</w:t>
            </w:r>
          </w:p>
          <w:p w14:paraId="38FE3E19" w14:textId="77777777" w:rsidR="00651B8C" w:rsidRPr="000D0623" w:rsidRDefault="00651B8C" w:rsidP="000D0623">
            <w:pPr>
              <w:spacing w:line="360" w:lineRule="auto"/>
              <w:rPr>
                <w:rFonts w:ascii="Century Gothic" w:hAnsi="Century Gothic"/>
                <w:b/>
                <w:color w:val="000000" w:themeColor="text1"/>
                <w:sz w:val="20"/>
                <w:szCs w:val="20"/>
              </w:rPr>
            </w:pPr>
          </w:p>
          <w:p w14:paraId="0CA10CB8"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El presente convenio se extinguirá por el cumplimiento de las actuaciones que constituyen su objeto o por incurrir en causa de resolución:</w:t>
            </w:r>
          </w:p>
          <w:p w14:paraId="6C1E62EF" w14:textId="77777777" w:rsidR="00F27FC2" w:rsidRPr="000D0623" w:rsidRDefault="00F27FC2" w:rsidP="000D0623">
            <w:pPr>
              <w:spacing w:line="360" w:lineRule="auto"/>
              <w:jc w:val="both"/>
              <w:rPr>
                <w:rFonts w:ascii="Century Gothic" w:hAnsi="Century Gothic"/>
                <w:color w:val="000000" w:themeColor="text1"/>
                <w:sz w:val="20"/>
                <w:szCs w:val="20"/>
              </w:rPr>
            </w:pPr>
          </w:p>
          <w:p w14:paraId="197194D6" w14:textId="77777777" w:rsidR="00651B8C" w:rsidRPr="000D0623" w:rsidRDefault="00651B8C" w:rsidP="000D0623">
            <w:pPr>
              <w:numPr>
                <w:ilvl w:val="0"/>
                <w:numId w:val="4"/>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El transcurso del plazo de vigencia sin haberse acordado la prórroga del mismo.</w:t>
            </w:r>
          </w:p>
          <w:p w14:paraId="35678CBE" w14:textId="77777777" w:rsidR="00651B8C" w:rsidRPr="000D0623" w:rsidRDefault="00651B8C" w:rsidP="000D0623">
            <w:pPr>
              <w:numPr>
                <w:ilvl w:val="0"/>
                <w:numId w:val="4"/>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El acuerdo unánime de todas las partes.</w:t>
            </w:r>
          </w:p>
          <w:p w14:paraId="608F14F0" w14:textId="77777777" w:rsidR="00651B8C" w:rsidRPr="000D0623" w:rsidRDefault="00651B8C" w:rsidP="000D0623">
            <w:pPr>
              <w:numPr>
                <w:ilvl w:val="0"/>
                <w:numId w:val="4"/>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El incumplimiento de las obligaciones y compromisos asumidos por alguna de las partes. </w:t>
            </w:r>
          </w:p>
          <w:p w14:paraId="6C2312B4" w14:textId="77777777" w:rsidR="00651B8C" w:rsidRPr="000D0623" w:rsidRDefault="00651B8C" w:rsidP="000D0623">
            <w:pPr>
              <w:numPr>
                <w:ilvl w:val="0"/>
                <w:numId w:val="4"/>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Por decisión judicial declaratoria de nulidad.</w:t>
            </w:r>
          </w:p>
          <w:p w14:paraId="1891633A" w14:textId="77777777" w:rsidR="00651B8C" w:rsidRPr="000D0623" w:rsidRDefault="00651B8C" w:rsidP="000D0623">
            <w:pPr>
              <w:numPr>
                <w:ilvl w:val="0"/>
                <w:numId w:val="4"/>
              </w:num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Por cualquier otra causa prevista en las leyes. </w:t>
            </w:r>
          </w:p>
          <w:p w14:paraId="721FD5C5" w14:textId="77777777" w:rsidR="00574A23" w:rsidRPr="000D0623" w:rsidRDefault="00574A23" w:rsidP="000D0623">
            <w:pPr>
              <w:spacing w:line="360" w:lineRule="auto"/>
              <w:ind w:left="720"/>
              <w:jc w:val="both"/>
              <w:rPr>
                <w:rFonts w:ascii="Century Gothic" w:hAnsi="Century Gothic"/>
                <w:color w:val="000000" w:themeColor="text1"/>
                <w:sz w:val="20"/>
                <w:szCs w:val="20"/>
              </w:rPr>
            </w:pPr>
          </w:p>
          <w:p w14:paraId="1C9867D6" w14:textId="77777777" w:rsidR="00651B8C" w:rsidRPr="000D0623" w:rsidRDefault="00651B8C" w:rsidP="000D0623">
            <w:pPr>
              <w:spacing w:line="360" w:lineRule="auto"/>
              <w:rPr>
                <w:rFonts w:ascii="Century Gothic" w:hAnsi="Century Gothic"/>
                <w:b/>
                <w:color w:val="000000" w:themeColor="text1"/>
                <w:sz w:val="20"/>
                <w:szCs w:val="20"/>
              </w:rPr>
            </w:pPr>
            <w:r w:rsidRPr="000D0623">
              <w:rPr>
                <w:rFonts w:ascii="Century Gothic" w:hAnsi="Century Gothic"/>
                <w:b/>
                <w:color w:val="000000" w:themeColor="text1"/>
                <w:sz w:val="20"/>
                <w:szCs w:val="20"/>
              </w:rPr>
              <w:t>OCTAVO.- EFECTOS DE LA RESOLUCIÓN DEL CONVENIO</w:t>
            </w:r>
          </w:p>
          <w:p w14:paraId="1DD44653" w14:textId="77777777" w:rsidR="00651B8C" w:rsidRPr="000D0623" w:rsidRDefault="00651B8C" w:rsidP="000D0623">
            <w:pPr>
              <w:spacing w:line="360" w:lineRule="auto"/>
              <w:rPr>
                <w:rFonts w:ascii="Century Gothic" w:hAnsi="Century Gothic"/>
                <w:b/>
                <w:color w:val="000000" w:themeColor="text1"/>
                <w:sz w:val="20"/>
                <w:szCs w:val="20"/>
              </w:rPr>
            </w:pPr>
          </w:p>
          <w:p w14:paraId="739A9FDD"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Cumplido y/o resuelto el convenio, se llevará a cabo su liquidación con el objeto de determinar el cumplimiento de las obligaciones y compromisos de cada una de las partes.</w:t>
            </w:r>
          </w:p>
          <w:p w14:paraId="0DF3C697" w14:textId="77777777" w:rsidR="00651B8C" w:rsidRPr="000D0623" w:rsidRDefault="00651B8C" w:rsidP="000D0623">
            <w:pPr>
              <w:spacing w:line="360" w:lineRule="auto"/>
              <w:rPr>
                <w:rFonts w:ascii="Century Gothic" w:hAnsi="Century Gothic"/>
                <w:color w:val="000000" w:themeColor="text1"/>
                <w:sz w:val="20"/>
                <w:szCs w:val="20"/>
              </w:rPr>
            </w:pPr>
          </w:p>
          <w:p w14:paraId="5C165882" w14:textId="77777777" w:rsidR="00651B8C" w:rsidRPr="000D0623" w:rsidRDefault="00651B8C" w:rsidP="000D0623">
            <w:pPr>
              <w:spacing w:line="360" w:lineRule="auto"/>
              <w:rPr>
                <w:rFonts w:ascii="Century Gothic" w:hAnsi="Century Gothic"/>
                <w:b/>
                <w:color w:val="000000" w:themeColor="text1"/>
                <w:sz w:val="20"/>
                <w:szCs w:val="20"/>
              </w:rPr>
            </w:pPr>
            <w:r w:rsidRPr="000D0623">
              <w:rPr>
                <w:rFonts w:ascii="Century Gothic" w:hAnsi="Century Gothic"/>
                <w:b/>
                <w:color w:val="000000" w:themeColor="text1"/>
                <w:sz w:val="20"/>
                <w:szCs w:val="20"/>
              </w:rPr>
              <w:t>NOVENO.- PROTECCIÓN DE DATOS DE CARÁCTER PERSONAL</w:t>
            </w:r>
          </w:p>
          <w:p w14:paraId="604E6245" w14:textId="77777777" w:rsidR="00651B8C" w:rsidRPr="000D0623" w:rsidRDefault="00651B8C" w:rsidP="000D0623">
            <w:pPr>
              <w:spacing w:line="360" w:lineRule="auto"/>
              <w:rPr>
                <w:rFonts w:ascii="Century Gothic" w:hAnsi="Century Gothic"/>
                <w:b/>
                <w:color w:val="000000" w:themeColor="text1"/>
                <w:sz w:val="20"/>
                <w:szCs w:val="20"/>
              </w:rPr>
            </w:pPr>
          </w:p>
          <w:p w14:paraId="3A1CD240"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 xml:space="preserve">Las partes firmantes se comprometen a cumplir con lo dispuesto en la Ley Orgánica 3/2018, de 5 de diciembre, de Protección de Datos Personales y garantía de los derechos digitales. </w:t>
            </w:r>
          </w:p>
          <w:p w14:paraId="01B074DB" w14:textId="77777777" w:rsidR="00574A23" w:rsidRPr="000D0623" w:rsidRDefault="00574A23" w:rsidP="000D0623">
            <w:pPr>
              <w:spacing w:line="360" w:lineRule="auto"/>
              <w:jc w:val="both"/>
              <w:rPr>
                <w:rFonts w:ascii="Century Gothic" w:hAnsi="Century Gothic"/>
                <w:color w:val="000000" w:themeColor="text1"/>
                <w:sz w:val="20"/>
                <w:szCs w:val="20"/>
              </w:rPr>
            </w:pPr>
          </w:p>
          <w:p w14:paraId="2CC665BC" w14:textId="77777777" w:rsidR="00215D28" w:rsidRDefault="00215D28" w:rsidP="000D0623">
            <w:pPr>
              <w:spacing w:line="360" w:lineRule="auto"/>
              <w:jc w:val="both"/>
              <w:rPr>
                <w:rFonts w:ascii="Century Gothic" w:hAnsi="Century Gothic"/>
                <w:color w:val="000000" w:themeColor="text1"/>
                <w:sz w:val="20"/>
                <w:szCs w:val="20"/>
              </w:rPr>
            </w:pPr>
          </w:p>
          <w:p w14:paraId="57B12614" w14:textId="77777777" w:rsidR="00651B8C" w:rsidRPr="000D0623" w:rsidRDefault="00651B8C" w:rsidP="000D0623">
            <w:pPr>
              <w:spacing w:line="360" w:lineRule="auto"/>
              <w:jc w:val="both"/>
              <w:rPr>
                <w:rFonts w:ascii="Century Gothic" w:hAnsi="Century Gothic"/>
                <w:color w:val="000000" w:themeColor="text1"/>
                <w:sz w:val="20"/>
                <w:szCs w:val="20"/>
              </w:rPr>
            </w:pPr>
            <w:r w:rsidRPr="000D0623">
              <w:rPr>
                <w:rFonts w:ascii="Century Gothic" w:hAnsi="Century Gothic"/>
                <w:color w:val="000000" w:themeColor="text1"/>
                <w:sz w:val="20"/>
                <w:szCs w:val="20"/>
              </w:rPr>
              <w:t>En prueba de conformidad, se formaliza y firma el presente convenio, en lugar y fecha indicados en el encabezamiento</w:t>
            </w:r>
          </w:p>
          <w:p w14:paraId="420EA023" w14:textId="77777777" w:rsidR="00651B8C" w:rsidRDefault="00651B8C" w:rsidP="000D0623">
            <w:pPr>
              <w:spacing w:line="360" w:lineRule="auto"/>
              <w:rPr>
                <w:rFonts w:ascii="Century Gothic" w:hAnsi="Century Gothic"/>
                <w:color w:val="000000" w:themeColor="text1"/>
                <w:sz w:val="20"/>
                <w:szCs w:val="20"/>
              </w:rPr>
            </w:pPr>
          </w:p>
          <w:p w14:paraId="13153476" w14:textId="77777777" w:rsidR="00D74A99" w:rsidRPr="000D0623" w:rsidRDefault="00D74A99" w:rsidP="000D0623">
            <w:pPr>
              <w:spacing w:line="360" w:lineRule="auto"/>
              <w:rPr>
                <w:rFonts w:ascii="Century Gothic" w:hAnsi="Century Gothic"/>
                <w:color w:val="000000" w:themeColor="text1"/>
                <w:sz w:val="20"/>
                <w:szCs w:val="20"/>
              </w:rPr>
            </w:pPr>
          </w:p>
          <w:p w14:paraId="144C2284" w14:textId="6ECAA6F4" w:rsidR="00651B8C" w:rsidRPr="0073057F" w:rsidRDefault="00574A23" w:rsidP="000D0623">
            <w:pPr>
              <w:spacing w:line="360" w:lineRule="auto"/>
              <w:jc w:val="center"/>
              <w:rPr>
                <w:rFonts w:ascii="Century Gothic" w:hAnsi="Century Gothic"/>
                <w:color w:val="000000" w:themeColor="text1"/>
                <w:sz w:val="20"/>
                <w:szCs w:val="20"/>
                <w:lang w:val="en-US"/>
              </w:rPr>
            </w:pPr>
            <w:r w:rsidRPr="0073057F">
              <w:rPr>
                <w:rFonts w:ascii="Century Gothic" w:hAnsi="Century Gothic"/>
                <w:color w:val="000000" w:themeColor="text1"/>
                <w:sz w:val="20"/>
                <w:szCs w:val="20"/>
                <w:lang w:val="en-US"/>
              </w:rPr>
              <w:t xml:space="preserve">Dña. Ainhoa Goitia López </w:t>
            </w:r>
            <w:r w:rsidR="00215D28" w:rsidRPr="0073057F">
              <w:rPr>
                <w:rFonts w:ascii="Century Gothic" w:hAnsi="Century Gothic"/>
                <w:color w:val="000000" w:themeColor="text1"/>
                <w:sz w:val="20"/>
                <w:szCs w:val="20"/>
                <w:lang w:val="en-US"/>
              </w:rPr>
              <w:t>and</w:t>
            </w:r>
            <w:r w:rsidRPr="0073057F">
              <w:rPr>
                <w:rFonts w:ascii="Century Gothic" w:hAnsi="Century Gothic"/>
                <w:color w:val="000000" w:themeColor="text1"/>
                <w:sz w:val="20"/>
                <w:szCs w:val="20"/>
                <w:lang w:val="en-US"/>
              </w:rPr>
              <w:t>.</w:t>
            </w:r>
          </w:p>
          <w:p w14:paraId="46223482" w14:textId="78F27C44" w:rsidR="00651B8C" w:rsidRPr="000D0623" w:rsidRDefault="00574A23" w:rsidP="000D0623">
            <w:pPr>
              <w:spacing w:line="360" w:lineRule="auto"/>
              <w:jc w:val="center"/>
              <w:rPr>
                <w:rFonts w:ascii="Century Gothic" w:hAnsi="Century Gothic"/>
                <w:color w:val="000000" w:themeColor="text1"/>
                <w:sz w:val="20"/>
                <w:szCs w:val="20"/>
              </w:rPr>
            </w:pPr>
            <w:r w:rsidRPr="000D0623">
              <w:rPr>
                <w:rFonts w:ascii="Century Gothic" w:eastAsia="Times New Roman" w:hAnsi="Century Gothic" w:cstheme="minorHAnsi"/>
                <w:sz w:val="20"/>
                <w:szCs w:val="20"/>
              </w:rPr>
              <w:t>Asociación de Vecinos Aldai-Aldai Auzoko Elkartea</w:t>
            </w:r>
          </w:p>
        </w:tc>
      </w:tr>
    </w:tbl>
    <w:p w14:paraId="5F8B7445" w14:textId="5D54BF45" w:rsidR="00651B8C" w:rsidRPr="000D0623" w:rsidRDefault="00651B8C" w:rsidP="000D0623">
      <w:pPr>
        <w:spacing w:after="0" w:line="360" w:lineRule="auto"/>
        <w:rPr>
          <w:rFonts w:ascii="Century Gothic" w:hAnsi="Century Gothic"/>
          <w:sz w:val="20"/>
          <w:szCs w:val="20"/>
        </w:rPr>
      </w:pPr>
    </w:p>
    <w:sectPr w:rsidR="00651B8C" w:rsidRPr="000D0623" w:rsidSect="003D4A63">
      <w:headerReference w:type="default" r:id="rId9"/>
      <w:footerReference w:type="default" r:id="rId10"/>
      <w:headerReference w:type="first" r:id="rId11"/>
      <w:footerReference w:type="first" r:id="rId12"/>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CD902" w14:textId="77777777" w:rsidR="00616286" w:rsidRDefault="00616286">
      <w:pPr>
        <w:spacing w:after="0" w:line="240" w:lineRule="auto"/>
      </w:pPr>
      <w:r>
        <w:separator/>
      </w:r>
    </w:p>
  </w:endnote>
  <w:endnote w:type="continuationSeparator" w:id="0">
    <w:p w14:paraId="0EA1A16E" w14:textId="77777777" w:rsidR="00616286" w:rsidRDefault="00616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887B1" w14:textId="4E784100" w:rsidR="00DA64E2" w:rsidRDefault="00DA64E2">
    <w:pPr>
      <w:pStyle w:val="Piedepgina"/>
      <w:jc w:val="right"/>
    </w:pPr>
  </w:p>
  <w:p w14:paraId="7929E3FD" w14:textId="77777777" w:rsidR="00DA64E2" w:rsidRDefault="00DA64E2">
    <w:pPr>
      <w:pStyle w:val="Piedepgina"/>
      <w:jc w:val="right"/>
    </w:pPr>
  </w:p>
  <w:p w14:paraId="571C4CE1" w14:textId="77777777" w:rsidR="00DA64E2" w:rsidRDefault="00DA64E2">
    <w:pPr>
      <w:pStyle w:val="Piedepgina"/>
      <w:jc w:val="right"/>
    </w:pPr>
  </w:p>
  <w:p w14:paraId="7D4A2E5D" w14:textId="526BF7D8" w:rsidR="00DA64E2" w:rsidRDefault="00DA64E2"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Valle de Trápaga-Trapagaran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kodea/Código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 w:val="16"/>
          <w:szCs w:val="12"/>
          <w:u w:val="none"/>
          <w:lang w:val="eu-ES"/>
        </w:rPr>
        <w:t>www.trapagaran.net</w:t>
      </w:r>
    </w:hyperlink>
    <w:r>
      <w:rPr>
        <w:rFonts w:cs="Arial"/>
        <w:color w:val="333333"/>
        <w:sz w:val="16"/>
        <w:szCs w:val="12"/>
        <w:lang w:val="eu-ES"/>
      </w:rPr>
      <w:tab/>
    </w:r>
  </w:p>
  <w:p w14:paraId="16146DB1" w14:textId="104A9C50" w:rsidR="00DA64E2" w:rsidRPr="003D4A63" w:rsidRDefault="00DA64E2" w:rsidP="003D4A63">
    <w:pPr>
      <w:pStyle w:val="Piedepgina"/>
      <w:tabs>
        <w:tab w:val="clear" w:pos="4252"/>
        <w:tab w:val="clear" w:pos="8504"/>
        <w:tab w:val="right" w:pos="-2530"/>
        <w:tab w:val="center" w:pos="-2310"/>
      </w:tabs>
      <w:jc w:val="right"/>
      <w:rPr>
        <w:rStyle w:val="Hipervnculo"/>
        <w:rFonts w:cs="Arial"/>
        <w:b/>
        <w:color w:val="000000" w:themeColor="text1"/>
        <w:u w:val="none"/>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t xml:space="preserve">                                                                            </w:t>
    </w:r>
    <w:r w:rsidRPr="003D4A63">
      <w:rPr>
        <w:rFonts w:cs="Arial"/>
        <w:color w:val="333333"/>
        <w:lang w:val="eu-ES"/>
      </w:rPr>
      <w:t xml:space="preserve"> </w:t>
    </w:r>
    <w:r>
      <w:rPr>
        <w:rFonts w:cs="Arial"/>
        <w:color w:val="333333"/>
        <w:lang w:val="eu-ES"/>
      </w:rPr>
      <w:t xml:space="preserve"> </w:t>
    </w:r>
    <w:r w:rsidRPr="003D4A63">
      <w:rPr>
        <w:rFonts w:cs="Arial"/>
        <w:color w:val="333333"/>
        <w:lang w:val="eu-ES"/>
      </w:rPr>
      <w:fldChar w:fldCharType="begin"/>
    </w:r>
    <w:r w:rsidRPr="003D4A63">
      <w:rPr>
        <w:rFonts w:cs="Arial"/>
        <w:color w:val="333333"/>
        <w:lang w:val="eu-ES"/>
      </w:rPr>
      <w:instrText>PAGE   \* MERGEFORMAT</w:instrText>
    </w:r>
    <w:r w:rsidRPr="003D4A63">
      <w:rPr>
        <w:rFonts w:cs="Arial"/>
        <w:color w:val="333333"/>
        <w:lang w:val="eu-ES"/>
      </w:rPr>
      <w:fldChar w:fldCharType="separate"/>
    </w:r>
    <w:r w:rsidR="0004727A">
      <w:rPr>
        <w:rFonts w:cs="Arial"/>
        <w:noProof/>
        <w:color w:val="333333"/>
        <w:lang w:val="eu-ES"/>
      </w:rPr>
      <w:t>1</w:t>
    </w:r>
    <w:r w:rsidRPr="003D4A63">
      <w:rPr>
        <w:rFonts w:cs="Arial"/>
        <w:color w:val="333333"/>
        <w:lang w:val="eu-ES"/>
      </w:rPr>
      <w:fldChar w:fldCharType="end"/>
    </w:r>
  </w:p>
  <w:p w14:paraId="21E1A0AB" w14:textId="32B3C3FF" w:rsidR="00DA64E2" w:rsidRPr="00904078" w:rsidRDefault="00DA64E2" w:rsidP="009405F4">
    <w:pPr>
      <w:pStyle w:val="Piedepgina"/>
      <w:tabs>
        <w:tab w:val="clear" w:pos="4252"/>
        <w:tab w:val="clear" w:pos="8504"/>
        <w:tab w:val="right" w:pos="-2530"/>
        <w:tab w:val="center" w:pos="-2310"/>
      </w:tabs>
      <w:jc w:val="both"/>
      <w:rPr>
        <w:rStyle w:val="Hipervnculo"/>
        <w:rFonts w:cs="Arial"/>
        <w:color w:val="000000" w:themeColor="text1"/>
        <w:sz w:val="16"/>
        <w:szCs w:val="12"/>
        <w:lang w:val="eu-ES"/>
      </w:rPr>
    </w:pPr>
  </w:p>
  <w:p w14:paraId="67DD95C3" w14:textId="77777777" w:rsidR="00DA64E2" w:rsidRDefault="00DA64E2" w:rsidP="009405F4">
    <w:pPr>
      <w:pStyle w:val="Piedepgina"/>
      <w:tabs>
        <w:tab w:val="clear" w:pos="4252"/>
        <w:tab w:val="clear" w:pos="8504"/>
        <w:tab w:val="right" w:pos="-2530"/>
        <w:tab w:val="center" w:pos="-2310"/>
      </w:tabs>
      <w:jc w:val="both"/>
      <w:rPr>
        <w:rStyle w:val="Hipervnculo"/>
        <w:rFonts w:cs="Arial"/>
        <w:color w:val="000000" w:themeColor="text1"/>
        <w:sz w:val="16"/>
        <w:szCs w:val="12"/>
        <w:u w:val="none"/>
        <w:lang w:val="eu-ES"/>
      </w:rPr>
    </w:pPr>
    <w:r w:rsidRPr="00904078">
      <w:rPr>
        <w:rStyle w:val="Hipervnculo"/>
        <w:rFonts w:cs="Arial"/>
        <w:color w:val="000000" w:themeColor="text1"/>
        <w:sz w:val="16"/>
        <w:szCs w:val="12"/>
        <w:u w:val="none"/>
        <w:lang w:val="eu-ES"/>
      </w:rPr>
      <w:t xml:space="preserve">                                                                                                                                                                                                                </w:t>
    </w:r>
  </w:p>
  <w:p w14:paraId="3AC74B48" w14:textId="23873BF8" w:rsidR="00DA64E2" w:rsidRPr="007B54EA" w:rsidRDefault="00DA64E2" w:rsidP="009405F4">
    <w:pPr>
      <w:pStyle w:val="Piedepgina"/>
      <w:tabs>
        <w:tab w:val="clear" w:pos="4252"/>
        <w:tab w:val="clear" w:pos="8504"/>
        <w:tab w:val="right" w:pos="-2530"/>
        <w:tab w:val="center" w:pos="-2310"/>
      </w:tabs>
      <w:jc w:val="both"/>
      <w:rPr>
        <w:rStyle w:val="Hipervnculo"/>
        <w:rFonts w:cs="Arial"/>
        <w:b/>
        <w:color w:val="000000" w:themeColor="text1"/>
        <w:sz w:val="18"/>
        <w:szCs w:val="18"/>
        <w:u w:val="none"/>
        <w:lang w:val="eu-ES"/>
      </w:rPr>
    </w:pPr>
    <w:r>
      <w:rPr>
        <w:rStyle w:val="Hipervnculo"/>
        <w:rFonts w:cs="Arial"/>
        <w:color w:val="000000" w:themeColor="text1"/>
        <w:sz w:val="16"/>
        <w:szCs w:val="12"/>
        <w:u w:val="none"/>
        <w:lang w:val="eu-ES"/>
      </w:rPr>
      <w:t xml:space="preserve">                                                                                                                                                                                                                  </w:t>
    </w:r>
    <w:r w:rsidRPr="00904078">
      <w:rPr>
        <w:rStyle w:val="Hipervnculo"/>
        <w:rFonts w:cs="Arial"/>
        <w:color w:val="000000" w:themeColor="text1"/>
        <w:sz w:val="16"/>
        <w:szCs w:val="12"/>
        <w:u w:val="none"/>
        <w:lang w:val="eu-ES"/>
      </w:rPr>
      <w:t xml:space="preserve"> </w:t>
    </w:r>
    <w:r w:rsidRPr="00904078">
      <w:rPr>
        <w:rStyle w:val="Hipervnculo"/>
        <w:rFonts w:cs="Arial"/>
        <w:b/>
        <w:color w:val="000000" w:themeColor="text1"/>
        <w:sz w:val="16"/>
        <w:szCs w:val="12"/>
        <w:u w:val="none"/>
        <w:lang w:val="eu-ES"/>
      </w:rPr>
      <w:t xml:space="preserve"> </w:t>
    </w:r>
  </w:p>
  <w:p w14:paraId="71F13DD2" w14:textId="77777777" w:rsidR="00DA64E2" w:rsidRDefault="00DA64E2">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DA64E2" w:rsidRDefault="00DA64E2">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85D02" w14:textId="77777777" w:rsidR="00616286" w:rsidRDefault="00616286">
      <w:pPr>
        <w:spacing w:after="0" w:line="240" w:lineRule="auto"/>
      </w:pPr>
      <w:r>
        <w:separator/>
      </w:r>
    </w:p>
  </w:footnote>
  <w:footnote w:type="continuationSeparator" w:id="0">
    <w:p w14:paraId="3C8F01F3" w14:textId="77777777" w:rsidR="00616286" w:rsidRDefault="00616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DA64E2" w:rsidRDefault="00DA64E2">
    <w:pPr>
      <w:pStyle w:val="Encabezado"/>
    </w:pPr>
  </w:p>
  <w:p w14:paraId="3E928517" w14:textId="6324E338" w:rsidR="00DA64E2" w:rsidRDefault="00DA64E2" w:rsidP="00DB44C3">
    <w:pPr>
      <w:pStyle w:val="Encabezado"/>
      <w:tabs>
        <w:tab w:val="left" w:pos="6990"/>
      </w:tabs>
      <w:jc w:val="both"/>
    </w:pPr>
    <w:r>
      <w:tab/>
    </w:r>
    <w:r>
      <w:tab/>
    </w:r>
  </w:p>
  <w:p w14:paraId="523226DC" w14:textId="77777777" w:rsidR="000D0623" w:rsidRDefault="000D0623" w:rsidP="000D0623">
    <w:pPr>
      <w:pStyle w:val="Encabezado"/>
      <w:tabs>
        <w:tab w:val="clear" w:pos="4252"/>
        <w:tab w:val="clear" w:pos="8504"/>
        <w:tab w:val="left" w:pos="-4840"/>
        <w:tab w:val="right" w:pos="-4730"/>
      </w:tabs>
      <w:ind w:left="-1260" w:right="5504" w:firstLine="1480"/>
      <w:jc w:val="center"/>
    </w:pPr>
    <w:r>
      <w:rPr>
        <w:noProof/>
      </w:rPr>
      <w:drawing>
        <wp:anchor distT="0" distB="0" distL="114300" distR="114300" simplePos="0" relativeHeight="251659264" behindDoc="0" locked="0" layoutInCell="1" allowOverlap="1" wp14:anchorId="2205106C" wp14:editId="3753B482">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9AAD9" w14:textId="77777777" w:rsidR="000D0623" w:rsidRPr="00E1075B" w:rsidRDefault="000D0623" w:rsidP="000D0623">
    <w:pPr>
      <w:pStyle w:val="Encabezado"/>
      <w:tabs>
        <w:tab w:val="clear" w:pos="4252"/>
        <w:tab w:val="clear" w:pos="8504"/>
        <w:tab w:val="left" w:pos="-4840"/>
        <w:tab w:val="right" w:pos="-4730"/>
      </w:tabs>
      <w:ind w:left="-1260" w:right="5504" w:firstLine="1480"/>
      <w:jc w:val="center"/>
      <w:rPr>
        <w:rFonts w:ascii="Arial" w:hAnsi="Arial" w:cs="Arial"/>
        <w:b/>
        <w:caps/>
        <w:color w:val="333333"/>
        <w:sz w:val="12"/>
        <w:szCs w:val="12"/>
      </w:rPr>
    </w:pPr>
    <w:r w:rsidRPr="00E1075B">
      <w:rPr>
        <w:rFonts w:ascii="Arial" w:hAnsi="Arial" w:cs="Arial"/>
        <w:b/>
        <w:caps/>
        <w:color w:val="333333"/>
        <w:sz w:val="12"/>
        <w:szCs w:val="12"/>
      </w:rPr>
      <w:t>AYUNTAMIENTO</w:t>
    </w:r>
  </w:p>
  <w:p w14:paraId="32EC3A5F" w14:textId="77777777" w:rsidR="000D0623" w:rsidRPr="00E1075B" w:rsidRDefault="000D0623" w:rsidP="000D0623">
    <w:pPr>
      <w:tabs>
        <w:tab w:val="left" w:pos="-4840"/>
        <w:tab w:val="right" w:pos="-4730"/>
      </w:tabs>
      <w:spacing w:after="0" w:line="240" w:lineRule="auto"/>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VALLE DE TRÁPAGA-TRAPAGARAN</w:t>
    </w:r>
  </w:p>
  <w:p w14:paraId="2B882BCD" w14:textId="77777777" w:rsidR="000D0623" w:rsidRPr="00E1075B" w:rsidRDefault="000D0623" w:rsidP="000D0623">
    <w:pPr>
      <w:tabs>
        <w:tab w:val="left" w:pos="-4840"/>
        <w:tab w:val="right" w:pos="-4730"/>
      </w:tabs>
      <w:spacing w:after="0" w:line="240" w:lineRule="auto"/>
      <w:ind w:left="-1260" w:right="5504" w:firstLine="1480"/>
      <w:jc w:val="center"/>
      <w:rPr>
        <w:rFonts w:ascii="Arial" w:eastAsia="Times New Roman" w:hAnsi="Arial" w:cs="Arial"/>
        <w:b/>
        <w:noProof/>
        <w:color w:val="333333"/>
        <w:sz w:val="12"/>
        <w:szCs w:val="12"/>
      </w:rPr>
    </w:pPr>
    <w:r w:rsidRPr="00E1075B">
      <w:rPr>
        <w:rFonts w:ascii="Arial" w:eastAsia="Times New Roman" w:hAnsi="Arial" w:cs="Arial"/>
        <w:b/>
        <w:noProof/>
        <w:color w:val="333333"/>
        <w:sz w:val="12"/>
        <w:szCs w:val="12"/>
      </w:rPr>
      <w:t>UDALA</w:t>
    </w:r>
  </w:p>
  <w:p w14:paraId="38FA0BB5" w14:textId="3AA2A8AB" w:rsidR="00DA64E2" w:rsidRDefault="00DA64E2" w:rsidP="008D4A09">
    <w:pPr>
      <w:pStyle w:val="Encabezado"/>
      <w:tabs>
        <w:tab w:val="left" w:pos="699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DA64E2" w14:paraId="3FAEFD8B" w14:textId="77777777" w:rsidTr="00415FA3">
      <w:trPr>
        <w:jc w:val="center"/>
      </w:trPr>
      <w:tc>
        <w:tcPr>
          <w:tcW w:w="6629" w:type="dxa"/>
        </w:tcPr>
        <w:p w14:paraId="2602421C" w14:textId="0FCD5B28" w:rsidR="00DA64E2" w:rsidRDefault="00DA64E2"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DA64E2" w:rsidRDefault="00DA64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1E9"/>
    <w:multiLevelType w:val="hybridMultilevel"/>
    <w:tmpl w:val="0F50D448"/>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2">
    <w:nsid w:val="18B625BF"/>
    <w:multiLevelType w:val="hybridMultilevel"/>
    <w:tmpl w:val="7204689C"/>
    <w:lvl w:ilvl="0" w:tplc="63EE28B0">
      <w:start w:val="1"/>
      <w:numFmt w:val="decimal"/>
      <w:lvlText w:val="%1."/>
      <w:lvlJc w:val="left"/>
      <w:pPr>
        <w:ind w:left="786" w:hanging="360"/>
      </w:pPr>
      <w:rPr>
        <w:rFonts w:hint="default"/>
      </w:rPr>
    </w:lvl>
    <w:lvl w:ilvl="1" w:tplc="042D0019" w:tentative="1">
      <w:start w:val="1"/>
      <w:numFmt w:val="lowerLetter"/>
      <w:lvlText w:val="%2."/>
      <w:lvlJc w:val="left"/>
      <w:pPr>
        <w:ind w:left="1222" w:hanging="360"/>
      </w:pPr>
    </w:lvl>
    <w:lvl w:ilvl="2" w:tplc="042D001B" w:tentative="1">
      <w:start w:val="1"/>
      <w:numFmt w:val="lowerRoman"/>
      <w:lvlText w:val="%3."/>
      <w:lvlJc w:val="right"/>
      <w:pPr>
        <w:ind w:left="1942" w:hanging="180"/>
      </w:pPr>
    </w:lvl>
    <w:lvl w:ilvl="3" w:tplc="042D000F" w:tentative="1">
      <w:start w:val="1"/>
      <w:numFmt w:val="decimal"/>
      <w:lvlText w:val="%4."/>
      <w:lvlJc w:val="left"/>
      <w:pPr>
        <w:ind w:left="2662" w:hanging="360"/>
      </w:pPr>
    </w:lvl>
    <w:lvl w:ilvl="4" w:tplc="042D0019" w:tentative="1">
      <w:start w:val="1"/>
      <w:numFmt w:val="lowerLetter"/>
      <w:lvlText w:val="%5."/>
      <w:lvlJc w:val="left"/>
      <w:pPr>
        <w:ind w:left="3382" w:hanging="360"/>
      </w:pPr>
    </w:lvl>
    <w:lvl w:ilvl="5" w:tplc="042D001B" w:tentative="1">
      <w:start w:val="1"/>
      <w:numFmt w:val="lowerRoman"/>
      <w:lvlText w:val="%6."/>
      <w:lvlJc w:val="right"/>
      <w:pPr>
        <w:ind w:left="4102" w:hanging="180"/>
      </w:pPr>
    </w:lvl>
    <w:lvl w:ilvl="6" w:tplc="042D000F" w:tentative="1">
      <w:start w:val="1"/>
      <w:numFmt w:val="decimal"/>
      <w:lvlText w:val="%7."/>
      <w:lvlJc w:val="left"/>
      <w:pPr>
        <w:ind w:left="4822" w:hanging="360"/>
      </w:pPr>
    </w:lvl>
    <w:lvl w:ilvl="7" w:tplc="042D0019" w:tentative="1">
      <w:start w:val="1"/>
      <w:numFmt w:val="lowerLetter"/>
      <w:lvlText w:val="%8."/>
      <w:lvlJc w:val="left"/>
      <w:pPr>
        <w:ind w:left="5542" w:hanging="360"/>
      </w:pPr>
    </w:lvl>
    <w:lvl w:ilvl="8" w:tplc="042D001B" w:tentative="1">
      <w:start w:val="1"/>
      <w:numFmt w:val="lowerRoman"/>
      <w:lvlText w:val="%9."/>
      <w:lvlJc w:val="right"/>
      <w:pPr>
        <w:ind w:left="6262" w:hanging="180"/>
      </w:pPr>
    </w:lvl>
  </w:abstractNum>
  <w:abstractNum w:abstractNumId="3">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069"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211"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D3E7E55"/>
    <w:multiLevelType w:val="hybridMultilevel"/>
    <w:tmpl w:val="E5B4BCC0"/>
    <w:lvl w:ilvl="0" w:tplc="8CCE507A">
      <w:start w:val="4"/>
      <w:numFmt w:val="decimal"/>
      <w:lvlText w:val="%1."/>
      <w:lvlJc w:val="left"/>
      <w:pPr>
        <w:ind w:left="814" w:hanging="360"/>
      </w:pPr>
      <w:rPr>
        <w:rFonts w:hint="default"/>
      </w:rPr>
    </w:lvl>
    <w:lvl w:ilvl="1" w:tplc="042D0019" w:tentative="1">
      <w:start w:val="1"/>
      <w:numFmt w:val="lowerLetter"/>
      <w:lvlText w:val="%2."/>
      <w:lvlJc w:val="left"/>
      <w:pPr>
        <w:ind w:left="1534" w:hanging="360"/>
      </w:pPr>
    </w:lvl>
    <w:lvl w:ilvl="2" w:tplc="042D001B" w:tentative="1">
      <w:start w:val="1"/>
      <w:numFmt w:val="lowerRoman"/>
      <w:lvlText w:val="%3."/>
      <w:lvlJc w:val="right"/>
      <w:pPr>
        <w:ind w:left="2254" w:hanging="180"/>
      </w:pPr>
    </w:lvl>
    <w:lvl w:ilvl="3" w:tplc="042D000F" w:tentative="1">
      <w:start w:val="1"/>
      <w:numFmt w:val="decimal"/>
      <w:lvlText w:val="%4."/>
      <w:lvlJc w:val="left"/>
      <w:pPr>
        <w:ind w:left="2974" w:hanging="360"/>
      </w:pPr>
    </w:lvl>
    <w:lvl w:ilvl="4" w:tplc="042D0019" w:tentative="1">
      <w:start w:val="1"/>
      <w:numFmt w:val="lowerLetter"/>
      <w:lvlText w:val="%5."/>
      <w:lvlJc w:val="left"/>
      <w:pPr>
        <w:ind w:left="3694" w:hanging="360"/>
      </w:pPr>
    </w:lvl>
    <w:lvl w:ilvl="5" w:tplc="042D001B" w:tentative="1">
      <w:start w:val="1"/>
      <w:numFmt w:val="lowerRoman"/>
      <w:lvlText w:val="%6."/>
      <w:lvlJc w:val="right"/>
      <w:pPr>
        <w:ind w:left="4414" w:hanging="180"/>
      </w:pPr>
    </w:lvl>
    <w:lvl w:ilvl="6" w:tplc="042D000F" w:tentative="1">
      <w:start w:val="1"/>
      <w:numFmt w:val="decimal"/>
      <w:lvlText w:val="%7."/>
      <w:lvlJc w:val="left"/>
      <w:pPr>
        <w:ind w:left="5134" w:hanging="360"/>
      </w:pPr>
    </w:lvl>
    <w:lvl w:ilvl="7" w:tplc="042D0019" w:tentative="1">
      <w:start w:val="1"/>
      <w:numFmt w:val="lowerLetter"/>
      <w:lvlText w:val="%8."/>
      <w:lvlJc w:val="left"/>
      <w:pPr>
        <w:ind w:left="5854" w:hanging="360"/>
      </w:pPr>
    </w:lvl>
    <w:lvl w:ilvl="8" w:tplc="042D001B" w:tentative="1">
      <w:start w:val="1"/>
      <w:numFmt w:val="lowerRoman"/>
      <w:lvlText w:val="%9."/>
      <w:lvlJc w:val="right"/>
      <w:pPr>
        <w:ind w:left="6574" w:hanging="180"/>
      </w:pPr>
    </w:lvl>
  </w:abstractNum>
  <w:abstractNum w:abstractNumId="8">
    <w:nsid w:val="54C66C87"/>
    <w:multiLevelType w:val="hybridMultilevel"/>
    <w:tmpl w:val="76B0A036"/>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10">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D1100B9"/>
    <w:multiLevelType w:val="hybridMultilevel"/>
    <w:tmpl w:val="DDA8FFE6"/>
    <w:lvl w:ilvl="0" w:tplc="48680F78">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D720749"/>
    <w:multiLevelType w:val="hybridMultilevel"/>
    <w:tmpl w:val="909882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num w:numId="1">
    <w:abstractNumId w:val="4"/>
  </w:num>
  <w:num w:numId="2">
    <w:abstractNumId w:val="1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6"/>
  </w:num>
  <w:num w:numId="6">
    <w:abstractNumId w:val="3"/>
  </w:num>
  <w:num w:numId="7">
    <w:abstractNumId w:val="5"/>
  </w:num>
  <w:num w:numId="8">
    <w:abstractNumId w:val="1"/>
  </w:num>
  <w:num w:numId="9">
    <w:abstractNumId w:val="2"/>
  </w:num>
  <w:num w:numId="10">
    <w:abstractNumId w:val="10"/>
  </w:num>
  <w:num w:numId="11">
    <w:abstractNumId w:val="7"/>
  </w:num>
  <w:num w:numId="12">
    <w:abstractNumId w:val="9"/>
  </w:num>
  <w:num w:numId="13">
    <w:abstractNumId w:val="14"/>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23232"/>
    <w:rsid w:val="0002793E"/>
    <w:rsid w:val="000321FC"/>
    <w:rsid w:val="00033DAC"/>
    <w:rsid w:val="000443B4"/>
    <w:rsid w:val="0004727A"/>
    <w:rsid w:val="00093575"/>
    <w:rsid w:val="000C12A3"/>
    <w:rsid w:val="000C71B4"/>
    <w:rsid w:val="000D0623"/>
    <w:rsid w:val="000D38A7"/>
    <w:rsid w:val="000D62F1"/>
    <w:rsid w:val="00167DBF"/>
    <w:rsid w:val="00175ECD"/>
    <w:rsid w:val="00194701"/>
    <w:rsid w:val="001D2AFF"/>
    <w:rsid w:val="001E0191"/>
    <w:rsid w:val="001F4BEC"/>
    <w:rsid w:val="00215D28"/>
    <w:rsid w:val="0025049F"/>
    <w:rsid w:val="00253292"/>
    <w:rsid w:val="002B1A76"/>
    <w:rsid w:val="002B3586"/>
    <w:rsid w:val="002B4DAA"/>
    <w:rsid w:val="002C58C6"/>
    <w:rsid w:val="002D6B89"/>
    <w:rsid w:val="003049A1"/>
    <w:rsid w:val="0032738F"/>
    <w:rsid w:val="00335243"/>
    <w:rsid w:val="00391719"/>
    <w:rsid w:val="003B5FEB"/>
    <w:rsid w:val="003C4A14"/>
    <w:rsid w:val="003D4A63"/>
    <w:rsid w:val="003E072C"/>
    <w:rsid w:val="003E220A"/>
    <w:rsid w:val="00407154"/>
    <w:rsid w:val="00415FA3"/>
    <w:rsid w:val="00416F32"/>
    <w:rsid w:val="00420207"/>
    <w:rsid w:val="00427578"/>
    <w:rsid w:val="00435F67"/>
    <w:rsid w:val="00441190"/>
    <w:rsid w:val="0044600F"/>
    <w:rsid w:val="004554EF"/>
    <w:rsid w:val="004A498E"/>
    <w:rsid w:val="004D080D"/>
    <w:rsid w:val="004D2F8C"/>
    <w:rsid w:val="004D3F36"/>
    <w:rsid w:val="004D77A5"/>
    <w:rsid w:val="00504384"/>
    <w:rsid w:val="005061A3"/>
    <w:rsid w:val="00533769"/>
    <w:rsid w:val="00541A6C"/>
    <w:rsid w:val="00546CF9"/>
    <w:rsid w:val="00574A23"/>
    <w:rsid w:val="00581E27"/>
    <w:rsid w:val="005C0863"/>
    <w:rsid w:val="005F7E15"/>
    <w:rsid w:val="006018A8"/>
    <w:rsid w:val="00605AE5"/>
    <w:rsid w:val="006071DB"/>
    <w:rsid w:val="0060750D"/>
    <w:rsid w:val="00616286"/>
    <w:rsid w:val="0062531B"/>
    <w:rsid w:val="00626884"/>
    <w:rsid w:val="006418CB"/>
    <w:rsid w:val="00650659"/>
    <w:rsid w:val="00651B8C"/>
    <w:rsid w:val="00665896"/>
    <w:rsid w:val="006D1F21"/>
    <w:rsid w:val="006E1D8C"/>
    <w:rsid w:val="006E6E8B"/>
    <w:rsid w:val="00700FC6"/>
    <w:rsid w:val="00703F82"/>
    <w:rsid w:val="007063D0"/>
    <w:rsid w:val="00713D1D"/>
    <w:rsid w:val="00722064"/>
    <w:rsid w:val="0073057F"/>
    <w:rsid w:val="00756CB2"/>
    <w:rsid w:val="00776AB3"/>
    <w:rsid w:val="00780A7C"/>
    <w:rsid w:val="00790F68"/>
    <w:rsid w:val="007C58AA"/>
    <w:rsid w:val="007E799D"/>
    <w:rsid w:val="0083752E"/>
    <w:rsid w:val="00837559"/>
    <w:rsid w:val="008430E0"/>
    <w:rsid w:val="00844BDA"/>
    <w:rsid w:val="00854C72"/>
    <w:rsid w:val="00892191"/>
    <w:rsid w:val="008A3103"/>
    <w:rsid w:val="008C3470"/>
    <w:rsid w:val="008D1745"/>
    <w:rsid w:val="008D4A09"/>
    <w:rsid w:val="008E48F9"/>
    <w:rsid w:val="008E635C"/>
    <w:rsid w:val="008F5F5D"/>
    <w:rsid w:val="00902DCC"/>
    <w:rsid w:val="00903AFA"/>
    <w:rsid w:val="0091274C"/>
    <w:rsid w:val="00913682"/>
    <w:rsid w:val="00927E68"/>
    <w:rsid w:val="009405F4"/>
    <w:rsid w:val="0095510E"/>
    <w:rsid w:val="0096378E"/>
    <w:rsid w:val="00982125"/>
    <w:rsid w:val="009B1AD2"/>
    <w:rsid w:val="009F2549"/>
    <w:rsid w:val="009F3B8A"/>
    <w:rsid w:val="00A0587A"/>
    <w:rsid w:val="00A15927"/>
    <w:rsid w:val="00A32787"/>
    <w:rsid w:val="00A46E9B"/>
    <w:rsid w:val="00A54D1A"/>
    <w:rsid w:val="00A60348"/>
    <w:rsid w:val="00A63D69"/>
    <w:rsid w:val="00A83983"/>
    <w:rsid w:val="00AA427F"/>
    <w:rsid w:val="00B123F3"/>
    <w:rsid w:val="00B24582"/>
    <w:rsid w:val="00B2582B"/>
    <w:rsid w:val="00B534F2"/>
    <w:rsid w:val="00B64A1F"/>
    <w:rsid w:val="00B743DE"/>
    <w:rsid w:val="00B754EF"/>
    <w:rsid w:val="00B81109"/>
    <w:rsid w:val="00B92CA8"/>
    <w:rsid w:val="00BB2730"/>
    <w:rsid w:val="00BF2964"/>
    <w:rsid w:val="00C00DD5"/>
    <w:rsid w:val="00C010E5"/>
    <w:rsid w:val="00C10795"/>
    <w:rsid w:val="00C229D3"/>
    <w:rsid w:val="00C36C1E"/>
    <w:rsid w:val="00C84713"/>
    <w:rsid w:val="00C95535"/>
    <w:rsid w:val="00CE3C8B"/>
    <w:rsid w:val="00D12260"/>
    <w:rsid w:val="00D43289"/>
    <w:rsid w:val="00D53A8A"/>
    <w:rsid w:val="00D611BA"/>
    <w:rsid w:val="00D74A99"/>
    <w:rsid w:val="00D772BF"/>
    <w:rsid w:val="00DA64E2"/>
    <w:rsid w:val="00DB2FB3"/>
    <w:rsid w:val="00DB44C3"/>
    <w:rsid w:val="00DC7FAD"/>
    <w:rsid w:val="00DD31E2"/>
    <w:rsid w:val="00E4155D"/>
    <w:rsid w:val="00E444DB"/>
    <w:rsid w:val="00E5231E"/>
    <w:rsid w:val="00E61E3A"/>
    <w:rsid w:val="00E72AE2"/>
    <w:rsid w:val="00E92571"/>
    <w:rsid w:val="00EA2E2B"/>
    <w:rsid w:val="00EC7E94"/>
    <w:rsid w:val="00ED27EE"/>
    <w:rsid w:val="00EF19E8"/>
    <w:rsid w:val="00F02718"/>
    <w:rsid w:val="00F27FC2"/>
    <w:rsid w:val="00F40D83"/>
    <w:rsid w:val="00F551CE"/>
    <w:rsid w:val="00F8739C"/>
    <w:rsid w:val="00FB653A"/>
    <w:rsid w:val="00FB6B53"/>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Prrafodelista">
    <w:name w:val="List Paragraph"/>
    <w:basedOn w:val="Normal"/>
    <w:uiPriority w:val="34"/>
    <w:qFormat/>
    <w:rsid w:val="006418CB"/>
    <w:pPr>
      <w:ind w:left="720"/>
      <w:contextualSpacing/>
    </w:pPr>
    <w:rPr>
      <w:rFonts w:eastAsiaTheme="minorEastAsia"/>
      <w:lang w:eastAsia="es-ES"/>
    </w:rPr>
  </w:style>
  <w:style w:type="paragraph" w:styleId="NormalWeb">
    <w:name w:val="Normal (Web)"/>
    <w:basedOn w:val="Normal"/>
    <w:uiPriority w:val="99"/>
    <w:unhideWhenUsed/>
    <w:rsid w:val="007E799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Prrafodelista">
    <w:name w:val="List Paragraph"/>
    <w:basedOn w:val="Normal"/>
    <w:uiPriority w:val="34"/>
    <w:qFormat/>
    <w:rsid w:val="006418CB"/>
    <w:pPr>
      <w:ind w:left="720"/>
      <w:contextualSpacing/>
    </w:pPr>
    <w:rPr>
      <w:rFonts w:eastAsiaTheme="minorEastAsia"/>
      <w:lang w:eastAsia="es-ES"/>
    </w:rPr>
  </w:style>
  <w:style w:type="paragraph" w:styleId="NormalWeb">
    <w:name w:val="Normal (Web)"/>
    <w:basedOn w:val="Normal"/>
    <w:uiPriority w:val="99"/>
    <w:unhideWhenUsed/>
    <w:rsid w:val="007E799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6701">
      <w:bodyDiv w:val="1"/>
      <w:marLeft w:val="0"/>
      <w:marRight w:val="0"/>
      <w:marTop w:val="0"/>
      <w:marBottom w:val="0"/>
      <w:divBdr>
        <w:top w:val="none" w:sz="0" w:space="0" w:color="auto"/>
        <w:left w:val="none" w:sz="0" w:space="0" w:color="auto"/>
        <w:bottom w:val="none" w:sz="0" w:space="0" w:color="auto"/>
        <w:right w:val="none" w:sz="0" w:space="0" w:color="auto"/>
      </w:divBdr>
    </w:div>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0A0EA-7370-4303-9530-2B4BAF393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BUENA</Template>
  <TotalTime>17</TotalTime>
  <Pages>3</Pages>
  <Words>3914</Words>
  <Characters>21531</Characters>
  <Application>Microsoft Office Word</Application>
  <DocSecurity>0</DocSecurity>
  <Lines>179</Lines>
  <Paragraphs>50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Joserra</cp:lastModifiedBy>
  <cp:revision>2</cp:revision>
  <cp:lastPrinted>2024-02-21T11:35:00Z</cp:lastPrinted>
  <dcterms:created xsi:type="dcterms:W3CDTF">2025-06-12T09:10:00Z</dcterms:created>
  <dcterms:modified xsi:type="dcterms:W3CDTF">2025-06-12T09:10:00Z</dcterms:modified>
</cp:coreProperties>
</file>