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C76" w:rsidRPr="004B0D93" w:rsidRDefault="00826C76" w:rsidP="00826C76">
      <w:pPr>
        <w:spacing w:after="0" w:line="276" w:lineRule="auto"/>
        <w:contextualSpacing/>
        <w:jc w:val="both"/>
        <w:rPr>
          <w:rFonts w:ascii="Helvetica LT Std Light" w:hAnsi="Helvetica LT Std Light" w:cs="Times New Roman"/>
          <w:lang w:val="gl-ES"/>
        </w:rPr>
      </w:pPr>
      <w:r w:rsidRPr="004B0D93">
        <w:rPr>
          <w:rFonts w:ascii="Helvetica LT Std Light" w:hAnsi="Helvetica LT Std Light" w:cs="Times New Roman"/>
          <w:lang w:val="gl-ES"/>
        </w:rPr>
        <w:t xml:space="preserve">Anuncio </w:t>
      </w:r>
    </w:p>
    <w:p w:rsidR="00826C76" w:rsidRPr="004B0D93" w:rsidRDefault="00826C76" w:rsidP="00826C76">
      <w:pPr>
        <w:spacing w:after="0" w:line="276" w:lineRule="auto"/>
        <w:contextualSpacing/>
        <w:jc w:val="both"/>
        <w:rPr>
          <w:rFonts w:ascii="Helvetica LT Std Light" w:hAnsi="Helvetica LT Std Light" w:cs="Times New Roman"/>
          <w:lang w:val="gl-ES"/>
        </w:rPr>
      </w:pPr>
    </w:p>
    <w:p w:rsidR="00826C76" w:rsidRPr="004B0D93" w:rsidRDefault="00826C76" w:rsidP="00826C76">
      <w:pPr>
        <w:spacing w:after="0" w:line="276" w:lineRule="auto"/>
        <w:contextualSpacing/>
        <w:jc w:val="both"/>
        <w:rPr>
          <w:rFonts w:ascii="Helvetica LT Std Light" w:hAnsi="Helvetica LT Std Light" w:cs="Times New Roman"/>
          <w:lang w:val="gl-ES"/>
        </w:rPr>
      </w:pPr>
      <w:r w:rsidRPr="004B0D93">
        <w:rPr>
          <w:rFonts w:ascii="Helvetica LT Std Light" w:hAnsi="Helvetica LT Std Light" w:cs="Times New Roman"/>
          <w:lang w:val="gl-ES"/>
        </w:rPr>
        <w:t xml:space="preserve">A los efectos oportunos, se publica que la </w:t>
      </w:r>
      <w:proofErr w:type="spellStart"/>
      <w:r w:rsidR="00783A63" w:rsidRPr="004B0D93">
        <w:rPr>
          <w:rFonts w:ascii="Helvetica LT Std Light" w:hAnsi="Helvetica LT Std Light" w:cs="Times New Roman"/>
          <w:lang w:val="gl-ES"/>
        </w:rPr>
        <w:t>J</w:t>
      </w:r>
      <w:r w:rsidRPr="004B0D93">
        <w:rPr>
          <w:rFonts w:ascii="Helvetica LT Std Light" w:hAnsi="Helvetica LT Std Light" w:cs="Times New Roman"/>
          <w:lang w:val="gl-ES"/>
        </w:rPr>
        <w:t>unta</w:t>
      </w:r>
      <w:proofErr w:type="spellEnd"/>
      <w:r w:rsidRPr="004B0D93">
        <w:rPr>
          <w:rFonts w:ascii="Helvetica LT Std Light" w:hAnsi="Helvetica LT Std Light" w:cs="Times New Roman"/>
          <w:lang w:val="gl-ES"/>
        </w:rPr>
        <w:t xml:space="preserve"> de </w:t>
      </w:r>
      <w:proofErr w:type="spellStart"/>
      <w:r w:rsidRPr="004B0D93">
        <w:rPr>
          <w:rFonts w:ascii="Helvetica LT Std Light" w:hAnsi="Helvetica LT Std Light" w:cs="Times New Roman"/>
          <w:lang w:val="gl-ES"/>
        </w:rPr>
        <w:t>Gobierno</w:t>
      </w:r>
      <w:proofErr w:type="spellEnd"/>
      <w:r w:rsidRPr="004B0D93">
        <w:rPr>
          <w:rFonts w:ascii="Helvetica LT Std Light" w:hAnsi="Helvetica LT Std Light" w:cs="Times New Roman"/>
          <w:lang w:val="gl-ES"/>
        </w:rPr>
        <w:t xml:space="preserve"> de la Diputación Provincial de Ourense </w:t>
      </w:r>
      <w:proofErr w:type="spellStart"/>
      <w:r w:rsidRPr="004B0D93">
        <w:rPr>
          <w:rFonts w:ascii="Helvetica LT Std Light" w:hAnsi="Helvetica LT Std Light" w:cs="Times New Roman"/>
          <w:lang w:val="gl-ES"/>
        </w:rPr>
        <w:t>adoptó</w:t>
      </w:r>
      <w:proofErr w:type="spellEnd"/>
      <w:r w:rsidRPr="004B0D93">
        <w:rPr>
          <w:rFonts w:ascii="Helvetica LT Std Light" w:hAnsi="Helvetica LT Std Light" w:cs="Times New Roman"/>
          <w:lang w:val="gl-ES"/>
        </w:rPr>
        <w:t xml:space="preserve">, en </w:t>
      </w:r>
      <w:proofErr w:type="spellStart"/>
      <w:r w:rsidRPr="004B0D93">
        <w:rPr>
          <w:rFonts w:ascii="Helvetica LT Std Light" w:hAnsi="Helvetica LT Std Light" w:cs="Times New Roman"/>
          <w:lang w:val="gl-ES"/>
        </w:rPr>
        <w:t>su</w:t>
      </w:r>
      <w:proofErr w:type="spellEnd"/>
      <w:r w:rsidRPr="004B0D93">
        <w:rPr>
          <w:rFonts w:ascii="Helvetica LT Std Light" w:hAnsi="Helvetica LT Std Light" w:cs="Times New Roman"/>
          <w:lang w:val="gl-ES"/>
        </w:rPr>
        <w:t xml:space="preserve"> sesión </w:t>
      </w:r>
      <w:r w:rsidR="00783A63" w:rsidRPr="004B0D93">
        <w:rPr>
          <w:rFonts w:ascii="Helvetica LT Std Light" w:hAnsi="Helvetica LT Std Light" w:cs="Times New Roman"/>
          <w:lang w:val="gl-ES"/>
        </w:rPr>
        <w:t>ordinaria</w:t>
      </w:r>
      <w:r w:rsidRPr="004B0D93">
        <w:rPr>
          <w:rFonts w:ascii="Helvetica LT Std Light" w:hAnsi="Helvetica LT Std Light" w:cs="Times New Roman"/>
          <w:lang w:val="gl-ES"/>
        </w:rPr>
        <w:t xml:space="preserve"> del día 9 de junio de 2025, el acuerdo de aprobación de las bases reguladoras de la convocatoria del concurso público para la concesión de subvención a entidades sin ánimo de lucro para la organización de actividades culturales y recreativas, correspondientes al ejercicio 2025, conforme con las siguientes cláusulas:</w:t>
      </w:r>
    </w:p>
    <w:p w:rsidR="00826C76" w:rsidRPr="004B0D93" w:rsidRDefault="00826C76" w:rsidP="00826C76">
      <w:pPr>
        <w:spacing w:line="276" w:lineRule="auto"/>
        <w:contextualSpacing/>
        <w:jc w:val="both"/>
        <w:rPr>
          <w:rFonts w:ascii="Helvetica LT Std Light" w:hAnsi="Helvetica LT Std Light" w:cs="Times New Roman"/>
          <w:b/>
          <w:lang w:val="gl-ES"/>
        </w:rPr>
      </w:pP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Primera.- Objeto:</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lang w:val="gl-ES" w:eastAsia="es-ES"/>
        </w:rPr>
        <w:t xml:space="preserve">1. </w:t>
      </w:r>
      <w:r w:rsidRPr="004B0D93">
        <w:rPr>
          <w:rFonts w:ascii="Helvetica LT Std Light" w:eastAsia="Times New Roman" w:hAnsi="Helvetica LT Std Light"/>
          <w:lang w:val="gl-ES" w:eastAsia="es-ES"/>
        </w:rPr>
        <w:t>El objeto de estas bases es la regulación de la tramitación y concesión, por parte de la Diputación Provincial de Ourense, de subvenciones para la financiación de proyectos de actividades culturales y/o recreativas promovidos por entidades sin ánimo de lucro de la provincia de Ourense y que se realicen durante</w:t>
      </w:r>
      <w:r w:rsidR="007B5125" w:rsidRPr="004B0D93">
        <w:rPr>
          <w:rFonts w:ascii="Helvetica LT Std Light" w:eastAsia="Times New Roman" w:hAnsi="Helvetica LT Std Light"/>
          <w:lang w:val="gl-ES" w:eastAsia="es-ES"/>
        </w:rPr>
        <w:t xml:space="preserve"> el año 2025</w:t>
      </w:r>
      <w:r w:rsidRPr="004B0D93">
        <w:rPr>
          <w:rFonts w:ascii="Helvetica LT Std Light" w:eastAsia="Times New Roman" w:hAnsi="Helvetica LT Std Light"/>
          <w:lang w:val="gl-ES" w:eastAsia="es-ES"/>
        </w:rPr>
        <w:t>, mediante convocatoria pública y a través del procedimiento de concurrencia competitiva.</w:t>
      </w:r>
    </w:p>
    <w:p w:rsidR="00C52625" w:rsidRPr="004B0D93" w:rsidRDefault="00C52625" w:rsidP="00826C76">
      <w:pPr>
        <w:shd w:val="clear" w:color="auto" w:fill="FFFFFF"/>
        <w:spacing w:after="0" w:line="276" w:lineRule="auto"/>
        <w:jc w:val="both"/>
        <w:rPr>
          <w:rFonts w:ascii="Helvetica LT Std Light" w:eastAsia="Times New Roman" w:hAnsi="Helvetica LT Std Light"/>
          <w:color w:val="000000"/>
          <w:lang w:val="gl-ES"/>
        </w:rPr>
      </w:pPr>
      <w:r w:rsidRPr="004B0D93">
        <w:rPr>
          <w:rFonts w:ascii="Helvetica LT Std Light" w:eastAsia="Times New Roman" w:hAnsi="Helvetica LT Std Light"/>
          <w:color w:val="000000"/>
          <w:bdr w:val="none" w:sz="0" w:space="0" w:color="auto" w:frame="1"/>
          <w:lang w:val="gl-ES"/>
        </w:rPr>
        <w:t xml:space="preserve">De conformidad con lo establecido en el artículo 8.1 de la Ley 38/2003, General de Subvenciones, en </w:t>
      </w:r>
      <w:proofErr w:type="spellStart"/>
      <w:r w:rsidRPr="004B0D93">
        <w:rPr>
          <w:rFonts w:ascii="Helvetica LT Std Light" w:eastAsia="Times New Roman" w:hAnsi="Helvetica LT Std Light"/>
          <w:color w:val="000000"/>
          <w:bdr w:val="none" w:sz="0" w:space="0" w:color="auto" w:frame="1"/>
          <w:lang w:val="gl-ES"/>
        </w:rPr>
        <w:t>su</w:t>
      </w:r>
      <w:proofErr w:type="spellEnd"/>
      <w:r w:rsidRPr="004B0D93">
        <w:rPr>
          <w:rFonts w:ascii="Helvetica LT Std Light" w:eastAsia="Times New Roman" w:hAnsi="Helvetica LT Std Light"/>
          <w:color w:val="000000"/>
          <w:bdr w:val="none" w:sz="0" w:space="0" w:color="auto" w:frame="1"/>
          <w:lang w:val="gl-ES"/>
        </w:rPr>
        <w:t xml:space="preserve"> </w:t>
      </w:r>
      <w:proofErr w:type="spellStart"/>
      <w:r w:rsidRPr="004B0D93">
        <w:rPr>
          <w:rFonts w:ascii="Helvetica LT Std Light" w:eastAsia="Times New Roman" w:hAnsi="Helvetica LT Std Light"/>
          <w:color w:val="000000"/>
          <w:bdr w:val="none" w:sz="0" w:space="0" w:color="auto" w:frame="1"/>
          <w:lang w:val="gl-ES"/>
        </w:rPr>
        <w:t>párrafo</w:t>
      </w:r>
      <w:proofErr w:type="spellEnd"/>
      <w:r w:rsidRPr="004B0D93">
        <w:rPr>
          <w:rFonts w:ascii="Helvetica LT Std Light" w:eastAsia="Times New Roman" w:hAnsi="Helvetica LT Std Light"/>
          <w:color w:val="000000"/>
          <w:bdr w:val="none" w:sz="0" w:space="0" w:color="auto" w:frame="1"/>
          <w:lang w:val="gl-ES"/>
        </w:rPr>
        <w:t xml:space="preserve"> segundo, </w:t>
      </w:r>
      <w:r w:rsidR="00783A63" w:rsidRPr="004B0D93">
        <w:rPr>
          <w:rFonts w:ascii="Helvetica LT Std Light" w:eastAsia="Times New Roman" w:hAnsi="Helvetica LT Std Light"/>
          <w:color w:val="000000"/>
          <w:bdr w:val="none" w:sz="0" w:space="0" w:color="auto" w:frame="1"/>
          <w:lang w:val="gl-ES"/>
        </w:rPr>
        <w:t>l</w:t>
      </w:r>
      <w:r w:rsidRPr="004B0D93">
        <w:rPr>
          <w:rFonts w:ascii="Helvetica LT Std Light" w:eastAsia="Times New Roman" w:hAnsi="Helvetica LT Std Light"/>
          <w:color w:val="000000"/>
          <w:bdr w:val="none" w:sz="0" w:space="0" w:color="auto" w:frame="1"/>
          <w:lang w:val="gl-ES"/>
        </w:rPr>
        <w:t xml:space="preserve">a presente convocatoria se integra en el Plan estratégico de subvenciones de la Diputación Provincial de Ourense y del </w:t>
      </w:r>
      <w:proofErr w:type="spellStart"/>
      <w:r w:rsidRPr="004B0D93">
        <w:rPr>
          <w:rFonts w:ascii="Helvetica LT Std Light" w:eastAsia="Times New Roman" w:hAnsi="Helvetica LT Std Light"/>
          <w:color w:val="000000"/>
          <w:bdr w:val="none" w:sz="0" w:space="0" w:color="auto" w:frame="1"/>
          <w:lang w:val="gl-ES"/>
        </w:rPr>
        <w:t>Inorde</w:t>
      </w:r>
      <w:proofErr w:type="spellEnd"/>
      <w:r w:rsidRPr="004B0D93">
        <w:rPr>
          <w:rFonts w:ascii="Helvetica LT Std Light" w:eastAsia="Times New Roman" w:hAnsi="Helvetica LT Std Light"/>
          <w:color w:val="000000"/>
          <w:bdr w:val="none" w:sz="0" w:space="0" w:color="auto" w:frame="1"/>
          <w:lang w:val="gl-ES"/>
        </w:rPr>
        <w:t xml:space="preserve"> para el período 2024-</w:t>
      </w:r>
      <w:r w:rsidR="007B5125" w:rsidRPr="004B0D93">
        <w:rPr>
          <w:rFonts w:ascii="Helvetica LT Std Light" w:eastAsia="Times New Roman" w:hAnsi="Helvetica LT Std Light"/>
          <w:color w:val="000000"/>
          <w:bdr w:val="none" w:sz="0" w:space="0" w:color="auto" w:frame="1"/>
          <w:lang w:val="gl-ES"/>
        </w:rPr>
        <w:t>2027</w:t>
      </w:r>
      <w:r w:rsidRPr="004B0D93">
        <w:rPr>
          <w:rFonts w:ascii="Helvetica LT Std Light" w:eastAsia="Times New Roman" w:hAnsi="Helvetica LT Std Light"/>
          <w:color w:val="000000"/>
          <w:bdr w:val="none" w:sz="0" w:space="0" w:color="auto" w:frame="1"/>
          <w:lang w:val="gl-ES"/>
        </w:rPr>
        <w:t>,  contribuyendo al fomento de la realización de actividades culturales y recreativas en el conjunto de la provincia.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2. A los efectos de esta convocatoria, se considerarán actividades culturales las siguientes: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a) Actividades que tengan por objeto el estudio, difusión, exaltación o puesta en valor del patrimonio cultural material o inmaterial de la sociedad ourensana. Para estos efectos, se consideran incluidas en el patrimonio inmaterial las fiestas y celebraciones de carácter marcadamente tradicional o singular.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b) Actividades que tengan por objeto el fomento de las diversas manifestaciones culturales de la sociedad ourensana.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Se considerarán subvencionables las actividades consistentes en la edición, publicación o impresión de libros, publicaciones seriadas u obras audiovisuales en cualquier soporte.</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Se considerarán actividades recreativas aquellas actividades lúdicas o de ocio de carácter público y gratuito promovidas por entidades sin ánimo de lucro, y dirigidas al conjunto de la </w:t>
      </w:r>
      <w:proofErr w:type="spellStart"/>
      <w:r w:rsidRPr="004B0D93">
        <w:rPr>
          <w:rFonts w:ascii="Helvetica LT Std Light" w:eastAsia="Times New Roman" w:hAnsi="Helvetica LT Std Light"/>
          <w:lang w:val="gl-ES" w:eastAsia="es-ES"/>
        </w:rPr>
        <w:t>población</w:t>
      </w:r>
      <w:proofErr w:type="spellEnd"/>
      <w:r w:rsidRPr="004B0D93">
        <w:rPr>
          <w:rFonts w:ascii="Helvetica LT Std Light" w:eastAsia="Times New Roman" w:hAnsi="Helvetica LT Std Light"/>
          <w:lang w:val="gl-ES" w:eastAsia="es-ES"/>
        </w:rPr>
        <w:t xml:space="preserve"> o </w:t>
      </w:r>
      <w:proofErr w:type="spellStart"/>
      <w:r w:rsidRPr="004B0D93">
        <w:rPr>
          <w:rFonts w:ascii="Helvetica LT Std Light" w:eastAsia="Times New Roman" w:hAnsi="Helvetica LT Std Light"/>
          <w:lang w:val="gl-ES" w:eastAsia="es-ES"/>
        </w:rPr>
        <w:t>bien</w:t>
      </w:r>
      <w:proofErr w:type="spellEnd"/>
      <w:r w:rsidRPr="004B0D93">
        <w:rPr>
          <w:rFonts w:ascii="Helvetica LT Std Light" w:eastAsia="Times New Roman" w:hAnsi="Helvetica LT Std Light"/>
          <w:lang w:val="gl-ES" w:eastAsia="es-ES"/>
        </w:rPr>
        <w:t xml:space="preserve"> a colectivos precisados de especial atención desde las administraciones públicas.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3. Sin perjuicio del anterior, se excluyen del objeto de esta convocatoria, y por consiguiente no podrán obtener subvención a su amparo, las siguientes actividades: </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 Las actividades culturales y recreativas que, a pesar de reunir los requisitos definidos en el apartado 2, tengan un presupuesto inferior a 1.500 euros.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 La realización de actuaciones escénicas o musicales, incluidos los festivales o certámenes relativos a este tipo de artes. La razón de esta exclusión obedece a que estas actividades podrán ser objeto de subvención a través de las convocatorias anuales realizadas por esta Diputación Provincial para el fomento de las actividades escénicas y musicales, en el marco del Plan </w:t>
      </w:r>
      <w:proofErr w:type="spellStart"/>
      <w:r w:rsidRPr="004B0D93">
        <w:rPr>
          <w:rFonts w:ascii="Helvetica LT Std Light" w:eastAsia="Times New Roman" w:hAnsi="Helvetica LT Std Light"/>
          <w:lang w:val="gl-ES" w:eastAsia="es-ES"/>
        </w:rPr>
        <w:t>Tarazana</w:t>
      </w:r>
      <w:proofErr w:type="spellEnd"/>
      <w:r w:rsidRPr="004B0D93">
        <w:rPr>
          <w:rFonts w:ascii="Helvetica LT Std Light" w:eastAsia="Times New Roman" w:hAnsi="Helvetica LT Std Light"/>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lastRenderedPageBreak/>
        <w:t xml:space="preserve">Para estos efectos, en los supuestos en los que las actividades recreativas o culturales, cuya subvención se solicite al amparo de esta convocatoria, incluyan actuaciones escénicas o musicales, los solicitantes deberán excluir las dichas actividades del </w:t>
      </w:r>
      <w:proofErr w:type="spellStart"/>
      <w:r w:rsidRPr="004B0D93">
        <w:rPr>
          <w:rFonts w:ascii="Helvetica LT Std Light" w:eastAsia="Times New Roman" w:hAnsi="Helvetica LT Std Light"/>
          <w:lang w:val="gl-ES" w:eastAsia="es-ES"/>
        </w:rPr>
        <w:t>proyecto</w:t>
      </w:r>
      <w:proofErr w:type="spellEnd"/>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pudiendo</w:t>
      </w:r>
      <w:proofErr w:type="spellEnd"/>
      <w:r w:rsidRPr="004B0D93">
        <w:rPr>
          <w:rFonts w:ascii="Helvetica LT Std Light" w:eastAsia="Times New Roman" w:hAnsi="Helvetica LT Std Light"/>
          <w:lang w:val="gl-ES" w:eastAsia="es-ES"/>
        </w:rPr>
        <w:t xml:space="preserve"> solicitar </w:t>
      </w:r>
      <w:r w:rsidR="00783A63" w:rsidRPr="004B0D93">
        <w:rPr>
          <w:rFonts w:ascii="Helvetica LT Std Light" w:eastAsia="Times New Roman" w:hAnsi="Helvetica LT Std Light"/>
          <w:lang w:val="gl-ES" w:eastAsia="es-ES"/>
        </w:rPr>
        <w:t>l</w:t>
      </w:r>
      <w:r w:rsidRPr="004B0D93">
        <w:rPr>
          <w:rFonts w:ascii="Helvetica LT Std Light" w:eastAsia="Times New Roman" w:hAnsi="Helvetica LT Std Light"/>
          <w:lang w:val="gl-ES" w:eastAsia="es-ES"/>
        </w:rPr>
        <w:t xml:space="preserve">a </w:t>
      </w:r>
      <w:proofErr w:type="spellStart"/>
      <w:r w:rsidRPr="004B0D93">
        <w:rPr>
          <w:rFonts w:ascii="Helvetica LT Std Light" w:eastAsia="Times New Roman" w:hAnsi="Helvetica LT Std Light"/>
          <w:lang w:val="gl-ES" w:eastAsia="es-ES"/>
        </w:rPr>
        <w:t>correspondiente</w:t>
      </w:r>
      <w:proofErr w:type="spellEnd"/>
      <w:r w:rsidRPr="004B0D93">
        <w:rPr>
          <w:rFonts w:ascii="Helvetica LT Std Light" w:eastAsia="Times New Roman" w:hAnsi="Helvetica LT Std Light"/>
          <w:lang w:val="gl-ES" w:eastAsia="es-ES"/>
        </w:rPr>
        <w:t xml:space="preserve"> subvención para las dichas actuaciones a través de la convocatoria correspondiente para fomento de actividades escénicas y musicales.   </w:t>
      </w:r>
    </w:p>
    <w:p w:rsidR="00C52625" w:rsidRPr="004B0D93" w:rsidRDefault="00C52625" w:rsidP="00826C76">
      <w:pPr>
        <w:spacing w:after="0" w:line="276" w:lineRule="auto"/>
        <w:contextualSpacing/>
        <w:jc w:val="both"/>
        <w:rPr>
          <w:rFonts w:ascii="Helvetica LT Std Light" w:eastAsia="Times New Roman" w:hAnsi="Helvetica LT Std Light"/>
          <w:color w:val="000000" w:themeColor="text1"/>
          <w:lang w:val="gl-ES" w:eastAsia="es-ES"/>
        </w:rPr>
      </w:pPr>
      <w:r w:rsidRPr="004B0D93">
        <w:rPr>
          <w:rFonts w:ascii="Helvetica LT Std Light" w:eastAsia="Times New Roman" w:hAnsi="Helvetica LT Std Light"/>
          <w:lang w:val="gl-ES" w:eastAsia="es-ES"/>
        </w:rPr>
        <w:t xml:space="preserve">- </w:t>
      </w:r>
      <w:r w:rsidRPr="004B0D93">
        <w:rPr>
          <w:rFonts w:ascii="Helvetica LT Std Light" w:eastAsia="Times New Roman" w:hAnsi="Helvetica LT Std Light"/>
          <w:color w:val="000000" w:themeColor="text1"/>
          <w:lang w:val="gl-ES" w:eastAsia="es-ES"/>
        </w:rPr>
        <w:t xml:space="preserve">La realización de </w:t>
      </w:r>
      <w:proofErr w:type="spellStart"/>
      <w:r w:rsidRPr="004B0D93">
        <w:rPr>
          <w:rFonts w:ascii="Helvetica LT Std Light" w:eastAsia="Times New Roman" w:hAnsi="Helvetica LT Std Light"/>
          <w:color w:val="000000" w:themeColor="text1"/>
          <w:lang w:val="gl-ES" w:eastAsia="es-ES"/>
        </w:rPr>
        <w:t>excursiones</w:t>
      </w:r>
      <w:proofErr w:type="spellEnd"/>
      <w:r w:rsidRPr="004B0D93">
        <w:rPr>
          <w:rFonts w:ascii="Helvetica LT Std Light" w:eastAsia="Times New Roman" w:hAnsi="Helvetica LT Std Light"/>
          <w:color w:val="000000" w:themeColor="text1"/>
          <w:lang w:val="gl-ES" w:eastAsia="es-ES"/>
        </w:rPr>
        <w:t xml:space="preserve"> o </w:t>
      </w:r>
      <w:proofErr w:type="spellStart"/>
      <w:r w:rsidRPr="004B0D93">
        <w:rPr>
          <w:rFonts w:ascii="Helvetica LT Std Light" w:eastAsia="Times New Roman" w:hAnsi="Helvetica LT Std Light"/>
          <w:color w:val="000000" w:themeColor="text1"/>
          <w:lang w:val="gl-ES" w:eastAsia="es-ES"/>
        </w:rPr>
        <w:t>viajes</w:t>
      </w:r>
      <w:proofErr w:type="spellEnd"/>
      <w:r w:rsidRPr="004B0D93">
        <w:rPr>
          <w:rFonts w:ascii="Helvetica LT Std Light" w:eastAsia="Times New Roman" w:hAnsi="Helvetica LT Std Light"/>
          <w:color w:val="000000" w:themeColor="text1"/>
          <w:lang w:val="gl-ES" w:eastAsia="es-ES"/>
        </w:rPr>
        <w:t xml:space="preserve"> </w:t>
      </w:r>
      <w:proofErr w:type="spellStart"/>
      <w:r w:rsidRPr="004B0D93">
        <w:rPr>
          <w:rFonts w:ascii="Helvetica LT Std Light" w:eastAsia="Times New Roman" w:hAnsi="Helvetica LT Std Light"/>
          <w:color w:val="000000" w:themeColor="text1"/>
          <w:lang w:val="gl-ES" w:eastAsia="es-ES"/>
        </w:rPr>
        <w:t>culturales</w:t>
      </w:r>
      <w:proofErr w:type="spellEnd"/>
      <w:r w:rsidRPr="004B0D93">
        <w:rPr>
          <w:rFonts w:ascii="Helvetica LT Std Light" w:eastAsia="Times New Roman" w:hAnsi="Helvetica LT Std Light"/>
          <w:color w:val="000000" w:themeColor="text1"/>
          <w:lang w:val="gl-ES" w:eastAsia="es-ES"/>
        </w:rPr>
        <w:t xml:space="preserve"> o recreativ</w:t>
      </w:r>
      <w:r w:rsidR="00783A63" w:rsidRPr="004B0D93">
        <w:rPr>
          <w:rFonts w:ascii="Helvetica LT Std Light" w:eastAsia="Times New Roman" w:hAnsi="Helvetica LT Std Light"/>
          <w:color w:val="000000" w:themeColor="text1"/>
          <w:lang w:val="gl-ES" w:eastAsia="es-ES"/>
        </w:rPr>
        <w:t>o</w:t>
      </w:r>
      <w:r w:rsidRPr="004B0D93">
        <w:rPr>
          <w:rFonts w:ascii="Helvetica LT Std Light" w:eastAsia="Times New Roman" w:hAnsi="Helvetica LT Std Light"/>
          <w:color w:val="000000" w:themeColor="text1"/>
          <w:lang w:val="gl-ES" w:eastAsia="es-ES"/>
        </w:rPr>
        <w:t xml:space="preserve">s.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 Aquellas actividades realizadas por las ANPAS ya que </w:t>
      </w:r>
      <w:r w:rsidR="00345E65" w:rsidRPr="004B0D93">
        <w:rPr>
          <w:rFonts w:ascii="Helvetica LT Std Light" w:eastAsia="Times New Roman" w:hAnsi="Helvetica LT Std Light"/>
          <w:color w:val="000000"/>
          <w:lang w:val="gl-ES" w:eastAsia="es-ES"/>
        </w:rPr>
        <w:t>existe</w:t>
      </w:r>
      <w:r w:rsidRPr="004B0D93">
        <w:rPr>
          <w:rFonts w:ascii="Helvetica LT Std Light" w:eastAsia="Times New Roman" w:hAnsi="Helvetica LT Std Light"/>
          <w:color w:val="000000"/>
          <w:lang w:val="gl-ES" w:eastAsia="es-ES"/>
        </w:rPr>
        <w:t xml:space="preserve"> una convocatoria expresa para las solicitudes presentadas por estas entidades.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4. Las entidades sin ánimo de lucro podrán presentar </w:t>
      </w:r>
      <w:r w:rsidRPr="004B0D93">
        <w:rPr>
          <w:rFonts w:ascii="Helvetica LT Std Light" w:eastAsia="Times New Roman" w:hAnsi="Helvetica LT Std Light"/>
          <w:bCs/>
          <w:lang w:val="gl-ES" w:eastAsia="es-ES"/>
        </w:rPr>
        <w:t xml:space="preserve">hasta un máximo de dos </w:t>
      </w:r>
      <w:r w:rsidRPr="004B0D93">
        <w:rPr>
          <w:rFonts w:ascii="Helvetica LT Std Light" w:eastAsia="Times New Roman" w:hAnsi="Helvetica LT Std Light"/>
          <w:color w:val="000000" w:themeColor="text1"/>
          <w:lang w:val="gl-ES" w:eastAsia="es-ES"/>
        </w:rPr>
        <w:t xml:space="preserve"> proyectos </w:t>
      </w:r>
      <w:r w:rsidRPr="004B0D93">
        <w:rPr>
          <w:rFonts w:ascii="Helvetica LT Std Light" w:eastAsia="Times New Roman" w:hAnsi="Helvetica LT Std Light"/>
          <w:lang w:val="gl-ES" w:eastAsia="es-ES"/>
        </w:rPr>
        <w:t xml:space="preserve">al amparo de esta convocatoria, siempre que tengan por objeto la realización de actividades culturales o recreativas conforme a la definición contenida en el apartado anterior.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En este sentido, se excluirán de la valoración aquellas solicitudes que se fraccionen en más de una actividad dentro del mismo proyecto, es decir, cada solicitud de subvención (con un máximo de dos) se corresponderá con una única actuación para realizar. En caso contrario, la Comisión de Valoración excluirá, de manera automática, las dichas solicitudes.</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Segunda.- Beneficiarios: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lang w:val="gl-ES" w:eastAsia="es-ES"/>
        </w:rPr>
        <w:t xml:space="preserve">Podrán ser beneficiarios de las subvenciones concedidas al amparo de esta convocatoria,   las entidades sin ánimo de lucro, con domicilio en la provincia de Ourense, </w:t>
      </w:r>
      <w:r w:rsidRPr="004B0D93">
        <w:rPr>
          <w:rFonts w:ascii="Helvetica LT Std Light" w:eastAsia="Times New Roman" w:hAnsi="Helvetica LT Std Light"/>
          <w:color w:val="000000"/>
          <w:lang w:val="gl-ES" w:eastAsia="es-ES"/>
        </w:rPr>
        <w:t>con las exclusiones previstas en la base primera, apartado tercero.</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Tercera.- Disponibilidades presupuestarias:</w:t>
      </w:r>
    </w:p>
    <w:p w:rsidR="00C52625" w:rsidRPr="004B0D93" w:rsidRDefault="00C52625" w:rsidP="00826C76">
      <w:pPr>
        <w:spacing w:after="0" w:line="276" w:lineRule="auto"/>
        <w:contextualSpacing/>
        <w:jc w:val="both"/>
        <w:rPr>
          <w:rFonts w:ascii="Helvetica LT Std Light" w:eastAsia="Times New Roman" w:hAnsi="Helvetica LT Std Light"/>
          <w:bCs/>
          <w:color w:val="000000"/>
          <w:lang w:val="gl-ES" w:eastAsia="x-none"/>
        </w:rPr>
      </w:pPr>
      <w:r w:rsidRPr="004B0D93">
        <w:rPr>
          <w:rFonts w:ascii="Helvetica LT Std Light" w:eastAsia="Times New Roman" w:hAnsi="Helvetica LT Std Light"/>
          <w:color w:val="000000"/>
          <w:lang w:val="gl-ES" w:eastAsia="x-none"/>
        </w:rPr>
        <w:t>La financiación de las subvenciones reguladas en esta convocatoria se realizará con cargo a la aplicación 33420/48900</w:t>
      </w:r>
      <w:r w:rsidRPr="004B0D93">
        <w:rPr>
          <w:rFonts w:ascii="Helvetica LT Std Light" w:eastAsia="Times New Roman" w:hAnsi="Helvetica LT Std Light"/>
          <w:bCs/>
          <w:color w:val="000000"/>
          <w:lang w:val="gl-ES" w:eastAsia="x-none"/>
        </w:rPr>
        <w:t xml:space="preserve"> de los presupuestos de la Diputación Provincial </w:t>
      </w:r>
      <w:r w:rsidR="00DD5B08" w:rsidRPr="004B0D93">
        <w:rPr>
          <w:rFonts w:ascii="Helvetica LT Std Light" w:eastAsia="Times New Roman" w:hAnsi="Helvetica LT Std Light"/>
          <w:bCs/>
          <w:color w:val="000000"/>
          <w:lang w:val="gl-ES" w:eastAsia="x-none"/>
        </w:rPr>
        <w:t>de Ourense para el ejercicio 2025</w:t>
      </w:r>
      <w:r w:rsidRPr="004B0D93">
        <w:rPr>
          <w:rFonts w:ascii="Helvetica LT Std Light" w:eastAsia="Times New Roman" w:hAnsi="Helvetica LT Std Light"/>
          <w:bCs/>
          <w:color w:val="000000"/>
          <w:lang w:val="gl-ES" w:eastAsia="x-none"/>
        </w:rPr>
        <w:t>.</w:t>
      </w:r>
    </w:p>
    <w:p w:rsidR="00C52625" w:rsidRPr="004B0D93" w:rsidRDefault="00C52625" w:rsidP="00826C76">
      <w:pPr>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lang w:val="gl-ES" w:eastAsia="es-ES"/>
        </w:rPr>
        <w:t xml:space="preserve">La cuantía máxima disponible para la concesión de estas subvenciones es de 100.000,00 </w:t>
      </w:r>
      <w:r w:rsidRPr="004B0D93">
        <w:rPr>
          <w:rFonts w:ascii="Helvetica LT Std Light" w:eastAsia="Times New Roman" w:hAnsi="Helvetica LT Std Light"/>
          <w:bCs/>
          <w:color w:val="000000"/>
          <w:lang w:val="gl-ES" w:eastAsia="es-ES"/>
        </w:rPr>
        <w:t>euros.</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Cuarta.- Cuantía máxima de las subvenciones: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La cuantía de las subvenciones objeto de esta convocatoria consistirá en un porcentaje del presupuesto de los proyectos seleccionados, pudiendo alcanzar, como máximo, el 50% del coste total de cada proyecto.</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Sin perjuicio del anterior, ningún beneficiario podrá obtener, al amparo de esta convocatoria, subvenciones por importe superior a 10.000  € para el conjunto de los distintos proyectos que presente. Para la aplicación de esta regla, en los supuestos en que una entidad presentara diferentes proyectos, cuya valoración, conforme con lo establecido en la base 10ª, determinara la obtención de una cuantía global superior al límite máximo de 10.000  €, la Diputación concederá las subvenciones en la cuantía que proceda de conformidad con la dicha valoración, siguiendo estrictamente el orden de puntuación de los distintos proyectos y hasta alcanzar el límite de los </w:t>
      </w:r>
      <w:r w:rsidRPr="004B0D93">
        <w:rPr>
          <w:rFonts w:ascii="Helvetica LT Std Light" w:eastAsia="Times New Roman" w:hAnsi="Helvetica LT Std Light"/>
          <w:color w:val="000000"/>
          <w:lang w:val="gl-ES" w:eastAsia="es-ES"/>
        </w:rPr>
        <w:t>10.000 €,</w:t>
      </w:r>
      <w:r w:rsidRPr="004B0D93">
        <w:rPr>
          <w:rFonts w:ascii="Helvetica LT Std Light" w:eastAsia="Times New Roman" w:hAnsi="Helvetica LT Std Light"/>
          <w:lang w:val="gl-ES" w:eastAsia="es-ES"/>
        </w:rPr>
        <w:t xml:space="preserve"> quedando denegada la subvención para los proyectos a los que correspondería la </w:t>
      </w:r>
      <w:proofErr w:type="spellStart"/>
      <w:r w:rsidRPr="004B0D93">
        <w:rPr>
          <w:rFonts w:ascii="Helvetica LT Std Light" w:eastAsia="Times New Roman" w:hAnsi="Helvetica LT Std Light"/>
          <w:lang w:val="gl-ES" w:eastAsia="es-ES"/>
        </w:rPr>
        <w:t>cuantía</w:t>
      </w:r>
      <w:proofErr w:type="spellEnd"/>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excedentaria</w:t>
      </w:r>
      <w:proofErr w:type="spellEnd"/>
      <w:r w:rsidRPr="004B0D93">
        <w:rPr>
          <w:rFonts w:ascii="Helvetica LT Std Light" w:eastAsia="Times New Roman" w:hAnsi="Helvetica LT Std Light"/>
          <w:lang w:val="gl-ES" w:eastAsia="es-ES"/>
        </w:rPr>
        <w:t xml:space="preserve"> del dicho límite. En el supuesto en que la valoración asignada a un proyecto exceda solo parcialmente ese límite, la cuantía de la subvención se ajustará hasta ese límite máximo. </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Quinta.- Solicitudes: lugar y forma de presentación, plazo y documentación:</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u w:val="single"/>
          <w:lang w:val="gl-ES" w:eastAsia="es-ES"/>
        </w:rPr>
        <w:lastRenderedPageBreak/>
        <w:t>Quinta 1. Lugar y forma de presentación</w:t>
      </w:r>
      <w:r w:rsidRPr="004B0D93">
        <w:rPr>
          <w:rFonts w:ascii="Helvetica LT Std Light" w:eastAsia="Times New Roman" w:hAnsi="Helvetica LT Std Light"/>
          <w:bCs/>
          <w:lang w:val="gl-ES" w:eastAsia="es-ES"/>
        </w:rPr>
        <w:t xml:space="preserve">:      </w:t>
      </w:r>
    </w:p>
    <w:p w:rsidR="00C52625" w:rsidRPr="004B0D93" w:rsidRDefault="00C52625" w:rsidP="00826C76">
      <w:pPr>
        <w:autoSpaceDN w:val="0"/>
        <w:spacing w:after="0" w:line="276" w:lineRule="auto"/>
        <w:contextualSpacing/>
        <w:jc w:val="both"/>
        <w:rPr>
          <w:rFonts w:ascii="Helvetica LT Std Light" w:eastAsia="Times New Roman" w:hAnsi="Helvetica LT Std Light"/>
          <w:color w:val="0563C1"/>
          <w:lang w:val="gl-ES" w:eastAsia="es-ES"/>
        </w:rPr>
      </w:pPr>
      <w:r w:rsidRPr="004B0D93">
        <w:rPr>
          <w:rFonts w:ascii="Helvetica LT Std Light" w:eastAsia="Times New Roman" w:hAnsi="Helvetica LT Std Light"/>
          <w:lang w:val="gl-ES" w:eastAsia="es-ES"/>
        </w:rPr>
        <w:t xml:space="preserve">Las solicitudes, subscritas por el interesado o </w:t>
      </w:r>
      <w:r w:rsidR="00783A63" w:rsidRPr="004B0D93">
        <w:rPr>
          <w:rFonts w:ascii="Helvetica LT Std Light" w:eastAsia="Times New Roman" w:hAnsi="Helvetica LT Std Light"/>
          <w:lang w:val="gl-ES" w:eastAsia="es-ES"/>
        </w:rPr>
        <w:t>por</w:t>
      </w:r>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su</w:t>
      </w:r>
      <w:proofErr w:type="spellEnd"/>
      <w:r w:rsidRPr="004B0D93">
        <w:rPr>
          <w:rFonts w:ascii="Helvetica LT Std Light" w:eastAsia="Times New Roman" w:hAnsi="Helvetica LT Std Light"/>
          <w:lang w:val="gl-ES" w:eastAsia="es-ES"/>
        </w:rPr>
        <w:t xml:space="preserve"> representante, irán </w:t>
      </w:r>
      <w:proofErr w:type="spellStart"/>
      <w:r w:rsidRPr="004B0D93">
        <w:rPr>
          <w:rFonts w:ascii="Helvetica LT Std Light" w:eastAsia="Times New Roman" w:hAnsi="Helvetica LT Std Light"/>
          <w:lang w:val="gl-ES" w:eastAsia="es-ES"/>
        </w:rPr>
        <w:t>dirigidas</w:t>
      </w:r>
      <w:proofErr w:type="spellEnd"/>
      <w:r w:rsidRPr="004B0D93">
        <w:rPr>
          <w:rFonts w:ascii="Helvetica LT Std Light" w:eastAsia="Times New Roman" w:hAnsi="Helvetica LT Std Light"/>
          <w:lang w:val="gl-ES" w:eastAsia="es-ES"/>
        </w:rPr>
        <w:t xml:space="preserve"> a la Presidencia de la Diputación Provincial de Ourense, mediante su presentación en el Registro General de esta entidad de forma telemática, a través del registro general de la sede electrónica de la Diputación </w:t>
      </w:r>
      <w:r w:rsidRPr="004B0D93">
        <w:rPr>
          <w:rFonts w:ascii="Helvetica LT Std Light" w:eastAsia="Times New Roman" w:hAnsi="Helvetica LT Std Light"/>
          <w:color w:val="0000FF"/>
          <w:lang w:val="gl-ES" w:eastAsia="es-ES"/>
        </w:rPr>
        <w:t>https://sede.depourense.es/</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u w:val="single"/>
          <w:lang w:val="gl-ES" w:eastAsia="es-ES"/>
        </w:rPr>
        <w:t>Quinta 2. Plazo de presentación</w:t>
      </w:r>
      <w:r w:rsidRPr="004B0D93">
        <w:rPr>
          <w:rFonts w:ascii="Helvetica LT Std Light" w:eastAsia="Times New Roman" w:hAnsi="Helvetica LT Std Light"/>
          <w:bCs/>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El plazo improrrogable de presentación se iniciará a partir de la publicación de la convocatoria regulada en estas bases en la Base de datos Nacional de Subvenciones, y finalizará el </w:t>
      </w:r>
      <w:r w:rsidR="002E482E" w:rsidRPr="004B0D93">
        <w:rPr>
          <w:rFonts w:ascii="Helvetica LT Std Light" w:eastAsia="Times New Roman" w:hAnsi="Helvetica LT Std Light"/>
          <w:color w:val="000000" w:themeColor="text1"/>
          <w:lang w:val="gl-ES" w:eastAsia="es-ES"/>
        </w:rPr>
        <w:t>20 de julio</w:t>
      </w:r>
      <w:r w:rsidR="00A42719" w:rsidRPr="004B0D93">
        <w:rPr>
          <w:rFonts w:ascii="Helvetica LT Std Light" w:eastAsia="Times New Roman" w:hAnsi="Helvetica LT Std Light"/>
          <w:color w:val="000000" w:themeColor="text1"/>
          <w:lang w:val="gl-ES" w:eastAsia="es-ES"/>
        </w:rPr>
        <w:t xml:space="preserve"> de 2025</w:t>
      </w:r>
      <w:r w:rsidRPr="004B0D93">
        <w:rPr>
          <w:rFonts w:ascii="Helvetica LT Std Light" w:eastAsia="Times New Roman" w:hAnsi="Helvetica LT Std Light"/>
          <w:lang w:val="gl-ES" w:eastAsia="es-ES"/>
        </w:rPr>
        <w:t xml:space="preserve">, siendo este el último día en el que podrán presentarse válidamente las solicitudes.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u w:val="single"/>
          <w:lang w:val="gl-ES" w:eastAsia="es-ES"/>
        </w:rPr>
        <w:t>Quinta. 3. Documentación que debe presentarse</w:t>
      </w:r>
      <w:r w:rsidRPr="004B0D93">
        <w:rPr>
          <w:rFonts w:ascii="Helvetica LT Std Light" w:eastAsia="Times New Roman" w:hAnsi="Helvetica LT Std Light"/>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Las solicitudes deberán formularse </w:t>
      </w:r>
      <w:r w:rsidR="00783A63" w:rsidRPr="004B0D93">
        <w:rPr>
          <w:rFonts w:ascii="Helvetica LT Std Light" w:eastAsia="Times New Roman" w:hAnsi="Helvetica LT Std Light"/>
          <w:lang w:val="gl-ES" w:eastAsia="es-ES"/>
        </w:rPr>
        <w:t>presentando</w:t>
      </w:r>
      <w:r w:rsidRPr="004B0D93">
        <w:rPr>
          <w:rFonts w:ascii="Helvetica LT Std Light" w:eastAsia="Times New Roman" w:hAnsi="Helvetica LT Std Light"/>
          <w:lang w:val="gl-ES" w:eastAsia="es-ES"/>
        </w:rPr>
        <w:t xml:space="preserve"> dos tipos de documentación: en </w:t>
      </w:r>
      <w:proofErr w:type="spellStart"/>
      <w:r w:rsidRPr="004B0D93">
        <w:rPr>
          <w:rFonts w:ascii="Helvetica LT Std Light" w:eastAsia="Times New Roman" w:hAnsi="Helvetica LT Std Light"/>
          <w:lang w:val="gl-ES" w:eastAsia="es-ES"/>
        </w:rPr>
        <w:t>primer</w:t>
      </w:r>
      <w:proofErr w:type="spellEnd"/>
      <w:r w:rsidRPr="004B0D93">
        <w:rPr>
          <w:rFonts w:ascii="Helvetica LT Std Light" w:eastAsia="Times New Roman" w:hAnsi="Helvetica LT Std Light"/>
          <w:lang w:val="gl-ES" w:eastAsia="es-ES"/>
        </w:rPr>
        <w:t xml:space="preserve"> lugar, documentación administrativa, para la acreditación del cumplimiento de los requisitos para la participación en la convocatoria; en segundo lugar, documentación </w:t>
      </w:r>
      <w:proofErr w:type="spellStart"/>
      <w:r w:rsidRPr="004B0D93">
        <w:rPr>
          <w:rFonts w:ascii="Helvetica LT Std Light" w:eastAsia="Times New Roman" w:hAnsi="Helvetica LT Std Light"/>
          <w:lang w:val="gl-ES" w:eastAsia="es-ES"/>
        </w:rPr>
        <w:t>valorable</w:t>
      </w:r>
      <w:proofErr w:type="spellEnd"/>
      <w:r w:rsidRPr="004B0D93">
        <w:rPr>
          <w:rFonts w:ascii="Helvetica LT Std Light" w:eastAsia="Times New Roman" w:hAnsi="Helvetica LT Std Light"/>
          <w:lang w:val="gl-ES" w:eastAsia="es-ES"/>
        </w:rPr>
        <w:t xml:space="preserve">, para la valoración de los méritos del solicitante. </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lang w:val="gl-ES" w:eastAsia="es-ES"/>
        </w:rPr>
        <w:t xml:space="preserve">El detalle de la documentación administrativa y </w:t>
      </w:r>
      <w:proofErr w:type="spellStart"/>
      <w:r w:rsidRPr="004B0D93">
        <w:rPr>
          <w:rFonts w:ascii="Helvetica LT Std Light" w:eastAsia="Times New Roman" w:hAnsi="Helvetica LT Std Light"/>
          <w:lang w:val="gl-ES" w:eastAsia="es-ES"/>
        </w:rPr>
        <w:t>valorable</w:t>
      </w:r>
      <w:proofErr w:type="spellEnd"/>
      <w:r w:rsidRPr="004B0D93">
        <w:rPr>
          <w:rFonts w:ascii="Helvetica LT Std Light" w:eastAsia="Times New Roman" w:hAnsi="Helvetica LT Std Light"/>
          <w:lang w:val="gl-ES" w:eastAsia="es-ES"/>
        </w:rPr>
        <w:t xml:space="preserve"> que debe presentarse es el siguiente: </w:t>
      </w:r>
    </w:p>
    <w:p w:rsidR="00C52625" w:rsidRPr="004B0D93" w:rsidRDefault="00C52625" w:rsidP="00826C76">
      <w:pPr>
        <w:spacing w:after="0" w:line="276" w:lineRule="auto"/>
        <w:contextualSpacing/>
        <w:jc w:val="both"/>
        <w:rPr>
          <w:rFonts w:ascii="Helvetica LT Std Light" w:eastAsia="Times New Roman" w:hAnsi="Helvetica LT Std Light"/>
          <w:bCs/>
          <w:u w:val="single"/>
          <w:lang w:val="gl-ES" w:eastAsia="es-ES"/>
        </w:rPr>
      </w:pPr>
      <w:r w:rsidRPr="004B0D93">
        <w:rPr>
          <w:rFonts w:ascii="Helvetica LT Std Light" w:eastAsia="Times New Roman" w:hAnsi="Helvetica LT Std Light"/>
          <w:bCs/>
          <w:lang w:val="gl-ES" w:eastAsia="es-ES"/>
        </w:rPr>
        <w:t xml:space="preserve">a) </w:t>
      </w:r>
      <w:r w:rsidRPr="004B0D93">
        <w:rPr>
          <w:rFonts w:ascii="Helvetica LT Std Light" w:eastAsia="Times New Roman" w:hAnsi="Helvetica LT Std Light"/>
          <w:u w:val="single"/>
          <w:lang w:val="gl-ES" w:eastAsia="es-ES"/>
        </w:rPr>
        <w:t>Documentación administrativa:</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a.1) Solicitud dirigida a la Presidencia de la Diputación en el modelo oficial, recogido </w:t>
      </w:r>
      <w:r w:rsidRPr="004B0D93">
        <w:rPr>
          <w:rFonts w:ascii="Helvetica LT Std Light" w:eastAsia="Times New Roman" w:hAnsi="Helvetica LT Std Light"/>
          <w:color w:val="000000"/>
          <w:lang w:val="gl-ES" w:eastAsia="es-ES"/>
        </w:rPr>
        <w:t xml:space="preserve">en el </w:t>
      </w:r>
      <w:r w:rsidRPr="004B0D93">
        <w:rPr>
          <w:rFonts w:ascii="Helvetica LT Std Light" w:eastAsia="Times New Roman" w:hAnsi="Helvetica LT Std Light"/>
          <w:b/>
          <w:color w:val="000000"/>
          <w:lang w:val="gl-ES" w:eastAsia="es-ES"/>
        </w:rPr>
        <w:t>anexo I</w:t>
      </w:r>
      <w:r w:rsidRPr="004B0D93">
        <w:rPr>
          <w:rFonts w:ascii="Helvetica LT Std Light" w:eastAsia="Times New Roman" w:hAnsi="Helvetica LT Std Light"/>
          <w:color w:val="000000"/>
          <w:lang w:val="gl-ES" w:eastAsia="es-ES"/>
        </w:rPr>
        <w:t xml:space="preserve"> </w:t>
      </w:r>
      <w:r w:rsidRPr="004B0D93">
        <w:rPr>
          <w:rFonts w:ascii="Helvetica LT Std Light" w:eastAsia="Times New Roman" w:hAnsi="Helvetica LT Std Light"/>
          <w:lang w:val="gl-ES" w:eastAsia="es-ES"/>
        </w:rPr>
        <w:t xml:space="preserve"> de estas bases.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a.2) Estatutos sociales de la entidad.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t xml:space="preserve">a.3) Poder con el que actúe el representante de la entidad, excepto que la dicha función le corresponda conforme con los estatutos sociales, en razón de su cargo en la entidad, en cuyo caso la validez de la representación se acreditará mediante documento acreditativo de su nombramiento o elección.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t>a.4) Certificado de inscripción en el registro oficial correspondiente al tipo de entidad de que se trate.</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Los solicitantes estarán eximidos de presentar los documentos indicados en los apartados a.2), a.3) y a.4) cuando estos documentos ya obraran en poder de la Diputación, excepto en el caso en que se produjeran modificaciones en el contenido de los dichos documentos o en las circunstancias de hecho o de derecho que se reflejan en ellos, supuesto en el que se deberá presentar el nuevo documento que sustituya al anterior.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a.5) Declaración responsable comprensiva del hecho de no encontrarse </w:t>
      </w:r>
      <w:proofErr w:type="spellStart"/>
      <w:r w:rsidRPr="004B0D93">
        <w:rPr>
          <w:rFonts w:ascii="Helvetica LT Std Light" w:eastAsia="Times New Roman" w:hAnsi="Helvetica LT Std Light"/>
          <w:lang w:val="gl-ES" w:eastAsia="es-ES"/>
        </w:rPr>
        <w:t>incurso</w:t>
      </w:r>
      <w:proofErr w:type="spellEnd"/>
      <w:r w:rsidRPr="004B0D93">
        <w:rPr>
          <w:rFonts w:ascii="Helvetica LT Std Light" w:eastAsia="Times New Roman" w:hAnsi="Helvetica LT Std Light"/>
          <w:lang w:val="gl-ES" w:eastAsia="es-ES"/>
        </w:rPr>
        <w:t xml:space="preserve"> el solicitante en las prohibiciones recogidas en el artículo 13 de la Ley general de subvenciones, incluyendo una referencia expresa a la circunstancia de encontrarse la entidad al día en sus deberes tributarios y de Seguridad Social. Para el planteamiento de esta declaración podrá utilizarse el modelo </w:t>
      </w:r>
      <w:r w:rsidRPr="004B0D93">
        <w:rPr>
          <w:rFonts w:ascii="Helvetica LT Std Light" w:eastAsia="Times New Roman" w:hAnsi="Helvetica LT Std Light"/>
          <w:color w:val="000000"/>
          <w:lang w:val="gl-ES" w:eastAsia="es-ES"/>
        </w:rPr>
        <w:t xml:space="preserve">recogido en el </w:t>
      </w:r>
      <w:r w:rsidRPr="004B0D93">
        <w:rPr>
          <w:rFonts w:ascii="Helvetica LT Std Light" w:eastAsia="Times New Roman" w:hAnsi="Helvetica LT Std Light"/>
          <w:b/>
          <w:color w:val="000000"/>
          <w:lang w:val="gl-ES" w:eastAsia="es-ES"/>
        </w:rPr>
        <w:t>anexo II</w:t>
      </w:r>
      <w:r w:rsidRPr="004B0D93">
        <w:rPr>
          <w:rFonts w:ascii="Helvetica LT Std Light" w:eastAsia="Times New Roman" w:hAnsi="Helvetica LT Std Light"/>
          <w:color w:val="000000"/>
          <w:lang w:val="gl-ES" w:eastAsia="es-ES"/>
        </w:rPr>
        <w:t xml:space="preserve"> </w:t>
      </w:r>
      <w:r w:rsidRPr="004B0D93">
        <w:rPr>
          <w:rFonts w:ascii="Helvetica LT Std Light" w:eastAsia="Times New Roman" w:hAnsi="Helvetica LT Std Light"/>
          <w:lang w:val="gl-ES" w:eastAsia="es-ES"/>
        </w:rPr>
        <w:t>de estas bases.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a.6) Declaración del solicitante de la subvención en la que figure el conjunto de subvenciones y ayudas solicitadas para los mismos fines, tanto las aprobadas o concedidas, como las pendientes, sean públicas o privadas, según el modelo </w:t>
      </w:r>
      <w:r w:rsidRPr="004B0D93">
        <w:rPr>
          <w:rFonts w:ascii="Helvetica LT Std Light" w:eastAsia="Times New Roman" w:hAnsi="Helvetica LT Std Light"/>
          <w:b/>
          <w:color w:val="000000"/>
          <w:lang w:val="gl-ES" w:eastAsia="es-ES"/>
        </w:rPr>
        <w:t>anexo III</w:t>
      </w:r>
      <w:r w:rsidRPr="004B0D93">
        <w:rPr>
          <w:rFonts w:ascii="Helvetica LT Std Light" w:eastAsia="Times New Roman" w:hAnsi="Helvetica LT Std Light"/>
          <w:color w:val="000000"/>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color w:val="FF0000"/>
          <w:lang w:val="gl-ES" w:eastAsia="es-ES"/>
        </w:rPr>
      </w:pPr>
      <w:r w:rsidRPr="004B0D93">
        <w:rPr>
          <w:rFonts w:ascii="Helvetica LT Std Light" w:eastAsia="Times New Roman" w:hAnsi="Helvetica LT Std Light"/>
          <w:color w:val="000000"/>
          <w:lang w:val="gl-ES" w:eastAsia="es-ES"/>
        </w:rPr>
        <w:t xml:space="preserve">a.7) Autorización para recibir a través de correo electrónico y/o sms  la comunicación de aviso del inicio del plazo de enmienda de deficiencias materiales en la documentación administrativa presentada, de la publicación del anuncio de inicio del </w:t>
      </w:r>
      <w:r w:rsidRPr="004B0D93">
        <w:rPr>
          <w:rFonts w:ascii="Helvetica LT Std Light" w:eastAsia="Times New Roman" w:hAnsi="Helvetica LT Std Light"/>
          <w:color w:val="000000"/>
          <w:lang w:val="gl-ES" w:eastAsia="es-ES"/>
        </w:rPr>
        <w:lastRenderedPageBreak/>
        <w:t xml:space="preserve">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4B0D93">
        <w:rPr>
          <w:rFonts w:ascii="Helvetica LT Std Light" w:eastAsia="Times New Roman" w:hAnsi="Helvetica LT Std Light"/>
          <w:b/>
          <w:color w:val="000000"/>
          <w:lang w:val="gl-ES" w:eastAsia="es-ES"/>
        </w:rPr>
        <w:t>anexo IV</w:t>
      </w:r>
      <w:r w:rsidRPr="004B0D93">
        <w:rPr>
          <w:rFonts w:ascii="Helvetica LT Std Light" w:eastAsia="Times New Roman" w:hAnsi="Helvetica LT Std Light"/>
          <w:color w:val="000000"/>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La presentación del documento señalado en el apartado a.7)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w:t>
      </w:r>
      <w:proofErr w:type="spellStart"/>
      <w:r w:rsidRPr="004B0D93">
        <w:rPr>
          <w:rFonts w:ascii="Helvetica LT Std Light" w:eastAsia="Times New Roman" w:hAnsi="Helvetica LT Std Light"/>
          <w:color w:val="000000"/>
          <w:lang w:val="gl-ES" w:eastAsia="es-ES"/>
        </w:rPr>
        <w:t>justificación</w:t>
      </w:r>
      <w:proofErr w:type="spellEnd"/>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publicitándose</w:t>
      </w:r>
      <w:proofErr w:type="spellEnd"/>
      <w:r w:rsidRPr="004B0D93">
        <w:rPr>
          <w:rFonts w:ascii="Helvetica LT Std Light" w:eastAsia="Times New Roman" w:hAnsi="Helvetica LT Std Light"/>
          <w:color w:val="000000"/>
          <w:lang w:val="gl-ES" w:eastAsia="es-ES"/>
        </w:rPr>
        <w:t xml:space="preserve"> la información </w:t>
      </w:r>
      <w:proofErr w:type="spellStart"/>
      <w:r w:rsidRPr="004B0D93">
        <w:rPr>
          <w:rFonts w:ascii="Helvetica LT Std Light" w:eastAsia="Times New Roman" w:hAnsi="Helvetica LT Std Light"/>
          <w:color w:val="000000"/>
          <w:lang w:val="gl-ES" w:eastAsia="es-ES"/>
        </w:rPr>
        <w:t>correspondiente</w:t>
      </w:r>
      <w:proofErr w:type="spellEnd"/>
      <w:r w:rsidRPr="004B0D93">
        <w:rPr>
          <w:rFonts w:ascii="Helvetica LT Std Light" w:eastAsia="Times New Roman" w:hAnsi="Helvetica LT Std Light"/>
          <w:color w:val="000000"/>
          <w:lang w:val="gl-ES" w:eastAsia="es-ES"/>
        </w:rPr>
        <w:t xml:space="preserve"> exclusivamente a través de la sede electrónica y la </w:t>
      </w:r>
      <w:proofErr w:type="spellStart"/>
      <w:r w:rsidRPr="004B0D93">
        <w:rPr>
          <w:rFonts w:ascii="Helvetica LT Std Light" w:eastAsia="Times New Roman" w:hAnsi="Helvetica LT Std Light"/>
          <w:color w:val="000000"/>
          <w:lang w:val="gl-ES" w:eastAsia="es-ES"/>
        </w:rPr>
        <w:t>página</w:t>
      </w:r>
      <w:proofErr w:type="spellEnd"/>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web</w:t>
      </w:r>
      <w:proofErr w:type="spellEnd"/>
      <w:r w:rsidRPr="004B0D93">
        <w:rPr>
          <w:rFonts w:ascii="Helvetica LT Std Light" w:eastAsia="Times New Roman" w:hAnsi="Helvetica LT Std Light"/>
          <w:color w:val="000000"/>
          <w:lang w:val="gl-ES" w:eastAsia="es-ES"/>
        </w:rPr>
        <w:t xml:space="preserve"> y </w:t>
      </w:r>
      <w:proofErr w:type="spellStart"/>
      <w:r w:rsidRPr="004B0D93">
        <w:rPr>
          <w:rFonts w:ascii="Helvetica LT Std Light" w:eastAsia="Times New Roman" w:hAnsi="Helvetica LT Std Light"/>
          <w:color w:val="000000"/>
          <w:lang w:val="gl-ES" w:eastAsia="es-ES"/>
        </w:rPr>
        <w:t>además</w:t>
      </w:r>
      <w:proofErr w:type="spellEnd"/>
      <w:r w:rsidRPr="004B0D93">
        <w:rPr>
          <w:rFonts w:ascii="Helvetica LT Std Light" w:eastAsia="Times New Roman" w:hAnsi="Helvetica LT Std Light"/>
          <w:color w:val="000000"/>
          <w:lang w:val="gl-ES" w:eastAsia="es-ES"/>
        </w:rPr>
        <w:t xml:space="preserve"> en el BOP, en el caso de la resolución del procedimiento, conforme con el señalado en las bases </w:t>
      </w:r>
      <w:r w:rsidRPr="004B0D93">
        <w:rPr>
          <w:rFonts w:ascii="Helvetica LT Std Light" w:eastAsia="Times New Roman" w:hAnsi="Helvetica LT Std Light"/>
          <w:lang w:val="gl-ES" w:eastAsia="es-ES"/>
        </w:rPr>
        <w:t>8ª y 11ª</w:t>
      </w:r>
      <w:r w:rsidRPr="004B0D93">
        <w:rPr>
          <w:rFonts w:ascii="Helvetica LT Std Light" w:eastAsia="Times New Roman" w:hAnsi="Helvetica LT Std Light"/>
          <w:color w:val="000000"/>
          <w:lang w:val="gl-ES" w:eastAsia="es-ES"/>
        </w:rPr>
        <w:t>, respectivamente.</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bCs/>
          <w:lang w:val="gl-ES" w:eastAsia="x-none"/>
        </w:rPr>
        <w:t xml:space="preserve">a.8) De conformidad con lo establecido en el artículo 28 de la Ley 39/2015, de 1 de octubre, del procedimiento administrativo común de las administraciones públicas, no será necesario que los solicitantes </w:t>
      </w:r>
      <w:r w:rsidR="00E45E87" w:rsidRPr="004B0D93">
        <w:rPr>
          <w:rFonts w:ascii="Helvetica LT Std Light" w:eastAsia="Times New Roman" w:hAnsi="Helvetica LT Std Light"/>
          <w:bCs/>
          <w:lang w:val="gl-ES" w:eastAsia="x-none"/>
        </w:rPr>
        <w:t>presenten</w:t>
      </w:r>
      <w:r w:rsidRPr="004B0D93">
        <w:rPr>
          <w:rFonts w:ascii="Helvetica LT Std Light" w:eastAsia="Times New Roman" w:hAnsi="Helvetica LT Std Light"/>
          <w:bCs/>
          <w:lang w:val="gl-ES" w:eastAsia="x-none"/>
        </w:rPr>
        <w:t xml:space="preserve"> el DNI del representante y el NIF de la entidad, dado que la Diputación comprobará de oficio esta información a través de las plataformas de intermediación  de datos de las administraciones públicas.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bCs/>
          <w:lang w:val="gl-ES" w:eastAsia="x-none"/>
        </w:rPr>
        <w:t xml:space="preserve">No obstante, en caso de que el solicitante se oponga expresamente a la realización de esta consulta por la </w:t>
      </w:r>
      <w:proofErr w:type="spellStart"/>
      <w:r w:rsidRPr="004B0D93">
        <w:rPr>
          <w:rFonts w:ascii="Helvetica LT Std Light" w:eastAsia="Times New Roman" w:hAnsi="Helvetica LT Std Light"/>
          <w:bCs/>
          <w:lang w:val="gl-ES" w:eastAsia="x-none"/>
        </w:rPr>
        <w:t>Diputación</w:t>
      </w:r>
      <w:proofErr w:type="spellEnd"/>
      <w:r w:rsidRPr="004B0D93">
        <w:rPr>
          <w:rFonts w:ascii="Helvetica LT Std Light" w:eastAsia="Times New Roman" w:hAnsi="Helvetica LT Std Light"/>
          <w:bCs/>
          <w:lang w:val="gl-ES" w:eastAsia="x-none"/>
        </w:rPr>
        <w:t xml:space="preserve">, deberá </w:t>
      </w:r>
      <w:r w:rsidR="00E45E87" w:rsidRPr="004B0D93">
        <w:rPr>
          <w:rFonts w:ascii="Helvetica LT Std Light" w:eastAsia="Times New Roman" w:hAnsi="Helvetica LT Std Light"/>
          <w:bCs/>
          <w:lang w:val="gl-ES" w:eastAsia="x-none"/>
        </w:rPr>
        <w:t>presentar</w:t>
      </w:r>
      <w:r w:rsidRPr="004B0D93">
        <w:rPr>
          <w:rFonts w:ascii="Helvetica LT Std Light" w:eastAsia="Times New Roman" w:hAnsi="Helvetica LT Std Light"/>
          <w:bCs/>
          <w:lang w:val="gl-ES" w:eastAsia="x-none"/>
        </w:rPr>
        <w:t xml:space="preserve"> la dicha documentación con la solicitud. La oposición a esta consulta podrá formularse mediante un escrito que se unirá a la solicitud.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lang w:val="gl-ES" w:eastAsia="x-none"/>
        </w:rPr>
        <w:t xml:space="preserve">En caso de que por razones técnicas no sea posible realizar la consulta de documentación por parte de la Diputación de Ourense, podrá requerirse al solicitante para que </w:t>
      </w:r>
      <w:r w:rsidR="00E45E87" w:rsidRPr="004B0D93">
        <w:rPr>
          <w:rFonts w:ascii="Helvetica LT Std Light" w:eastAsia="Times New Roman" w:hAnsi="Helvetica LT Std Light"/>
          <w:bCs/>
          <w:lang w:val="gl-ES" w:eastAsia="x-none"/>
        </w:rPr>
        <w:t>presente</w:t>
      </w:r>
      <w:r w:rsidRPr="004B0D93">
        <w:rPr>
          <w:rFonts w:ascii="Helvetica LT Std Light" w:eastAsia="Times New Roman" w:hAnsi="Helvetica LT Std Light"/>
          <w:bCs/>
          <w:lang w:val="gl-ES" w:eastAsia="x-none"/>
        </w:rPr>
        <w:t xml:space="preserve"> los documentos precisos, </w:t>
      </w:r>
      <w:r w:rsidR="00E45E87" w:rsidRPr="004B0D93">
        <w:rPr>
          <w:rFonts w:ascii="Helvetica LT Std Light" w:eastAsia="Times New Roman" w:hAnsi="Helvetica LT Std Light"/>
          <w:bCs/>
          <w:lang w:val="gl-ES" w:eastAsia="x-none"/>
        </w:rPr>
        <w:t>lo</w:t>
      </w:r>
      <w:r w:rsidRPr="004B0D93">
        <w:rPr>
          <w:rFonts w:ascii="Helvetica LT Std Light" w:eastAsia="Times New Roman" w:hAnsi="Helvetica LT Std Light"/>
          <w:bCs/>
          <w:lang w:val="gl-ES" w:eastAsia="x-none"/>
        </w:rPr>
        <w:t xml:space="preserve"> que se le notificará oportunamente, concediéndole un plazo de diez días hábiles para su presentación.  </w:t>
      </w:r>
      <w:r w:rsidRPr="004B0D93">
        <w:rPr>
          <w:rFonts w:ascii="Helvetica LT Std Light" w:eastAsia="Times New Roman" w:hAnsi="Helvetica LT Std Light"/>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color w:val="000000"/>
          <w:u w:val="single"/>
          <w:lang w:val="gl-ES" w:eastAsia="es-ES"/>
        </w:rPr>
      </w:pPr>
      <w:r w:rsidRPr="004B0D93">
        <w:rPr>
          <w:rFonts w:ascii="Helvetica LT Std Light" w:eastAsia="Times New Roman" w:hAnsi="Helvetica LT Std Light"/>
          <w:color w:val="000000"/>
          <w:lang w:val="gl-ES" w:eastAsia="es-ES"/>
        </w:rPr>
        <w:t xml:space="preserve">b) </w:t>
      </w:r>
      <w:r w:rsidRPr="004B0D93">
        <w:rPr>
          <w:rFonts w:ascii="Helvetica LT Std Light" w:eastAsia="Times New Roman" w:hAnsi="Helvetica LT Std Light"/>
          <w:color w:val="000000"/>
          <w:u w:val="single"/>
          <w:lang w:val="gl-ES" w:eastAsia="es-ES"/>
        </w:rPr>
        <w:t>Documentación obligatoria para la valoración de las solicitudes: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Se presentará un proyecto descriptivo de cada actividad para realizar, que contendrá, por lo menos, </w:t>
      </w:r>
      <w:r w:rsidR="00E45E87" w:rsidRPr="004B0D93">
        <w:rPr>
          <w:rFonts w:ascii="Helvetica LT Std Light" w:eastAsia="Times New Roman" w:hAnsi="Helvetica LT Std Light"/>
          <w:color w:val="000000"/>
          <w:lang w:val="gl-ES" w:eastAsia="es-ES"/>
        </w:rPr>
        <w:t>l</w:t>
      </w:r>
      <w:r w:rsidRPr="004B0D93">
        <w:rPr>
          <w:rFonts w:ascii="Helvetica LT Std Light" w:eastAsia="Times New Roman" w:hAnsi="Helvetica LT Std Light"/>
          <w:color w:val="000000"/>
          <w:lang w:val="gl-ES" w:eastAsia="es-ES"/>
        </w:rPr>
        <w:t xml:space="preserve">a </w:t>
      </w:r>
      <w:proofErr w:type="spellStart"/>
      <w:r w:rsidRPr="004B0D93">
        <w:rPr>
          <w:rFonts w:ascii="Helvetica LT Std Light" w:eastAsia="Times New Roman" w:hAnsi="Helvetica LT Std Light"/>
          <w:color w:val="000000"/>
          <w:lang w:val="gl-ES" w:eastAsia="es-ES"/>
        </w:rPr>
        <w:t>siguiente</w:t>
      </w:r>
      <w:proofErr w:type="spellEnd"/>
      <w:r w:rsidRPr="004B0D93">
        <w:rPr>
          <w:rFonts w:ascii="Helvetica LT Std Light" w:eastAsia="Times New Roman" w:hAnsi="Helvetica LT Std Light"/>
          <w:color w:val="000000"/>
          <w:lang w:val="gl-ES" w:eastAsia="es-ES"/>
        </w:rPr>
        <w:t xml:space="preserve"> información:</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a) Memoria descriptiva de la actividad, incluyendo los siguientes apartados (</w:t>
      </w:r>
      <w:r w:rsidRPr="004B0D93">
        <w:rPr>
          <w:rFonts w:ascii="Helvetica LT Std Light" w:eastAsia="Times New Roman" w:hAnsi="Helvetica LT Std Light"/>
          <w:b/>
          <w:color w:val="000000"/>
          <w:lang w:val="gl-ES" w:eastAsia="es-ES"/>
        </w:rPr>
        <w:t>Anexo V</w:t>
      </w:r>
      <w:r w:rsidRPr="004B0D93">
        <w:rPr>
          <w:rFonts w:ascii="Helvetica LT Std Light" w:eastAsia="Times New Roman" w:hAnsi="Helvetica LT Std Light"/>
          <w:color w:val="000000"/>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a.1) Descripción de las actividades que </w:t>
      </w:r>
      <w:r w:rsidR="00E45E87" w:rsidRPr="004B0D93">
        <w:rPr>
          <w:rFonts w:ascii="Helvetica LT Std Light" w:eastAsia="Times New Roman" w:hAnsi="Helvetica LT Std Light"/>
          <w:color w:val="000000"/>
          <w:lang w:val="gl-ES" w:eastAsia="es-ES"/>
        </w:rPr>
        <w:t>l</w:t>
      </w:r>
      <w:r w:rsidRPr="004B0D93">
        <w:rPr>
          <w:rFonts w:ascii="Helvetica LT Std Light" w:eastAsia="Times New Roman" w:hAnsi="Helvetica LT Std Light"/>
          <w:color w:val="000000"/>
          <w:lang w:val="gl-ES" w:eastAsia="es-ES"/>
        </w:rPr>
        <w:t>a integran.</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a.2) Objetivos que se pretenden alcanzar con la organización de la actividad.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a.3) Plazo o fecha de ejecución.</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b) Presupuesto individualizado de la actividad, detallado en ingresos y gastos.</w:t>
      </w:r>
    </w:p>
    <w:p w:rsidR="00C52625" w:rsidRPr="004B0D93" w:rsidRDefault="00C52625" w:rsidP="00826C76">
      <w:pPr>
        <w:spacing w:after="0" w:line="276" w:lineRule="auto"/>
        <w:contextualSpacing/>
        <w:jc w:val="both"/>
        <w:rPr>
          <w:rFonts w:ascii="Helvetica LT Std Light" w:eastAsia="Times New Roman" w:hAnsi="Helvetica LT Std Light"/>
          <w:color w:val="FF0000"/>
          <w:lang w:val="gl-ES" w:eastAsia="es-ES"/>
        </w:rPr>
      </w:pPr>
      <w:r w:rsidRPr="004B0D93">
        <w:rPr>
          <w:rFonts w:ascii="Helvetica LT Std Light" w:eastAsia="Times New Roman" w:hAnsi="Helvetica LT Std Light"/>
          <w:lang w:val="gl-ES" w:eastAsia="es-ES"/>
        </w:rPr>
        <w:t>En su caso</w:t>
      </w:r>
      <w:r w:rsidRPr="004B0D93">
        <w:rPr>
          <w:rFonts w:ascii="Helvetica LT Std Light" w:eastAsia="Times New Roman" w:hAnsi="Helvetica LT Std Light"/>
          <w:bCs/>
          <w:lang w:val="gl-ES" w:eastAsia="es-ES"/>
        </w:rPr>
        <w:t xml:space="preserve">, </w:t>
      </w:r>
      <w:r w:rsidRPr="004B0D93">
        <w:rPr>
          <w:rFonts w:ascii="Helvetica LT Std Light" w:eastAsia="Times New Roman" w:hAnsi="Helvetica LT Std Light"/>
          <w:lang w:val="gl-ES" w:eastAsia="es-ES"/>
        </w:rPr>
        <w:t>las entidades podrán presentar también</w:t>
      </w:r>
      <w:r w:rsidRPr="004B0D93">
        <w:rPr>
          <w:rFonts w:ascii="Helvetica LT Std Light" w:eastAsia="Times New Roman" w:hAnsi="Helvetica LT Std Light"/>
          <w:bCs/>
          <w:lang w:val="gl-ES" w:eastAsia="es-ES"/>
        </w:rPr>
        <w:t xml:space="preserve"> una memoria del desarrollo en ejercicios anteriores de la misma actividad para la que se solicita subvención, acercando recortes de prensa, fotos, información en la </w:t>
      </w:r>
      <w:proofErr w:type="spellStart"/>
      <w:r w:rsidRPr="004B0D93">
        <w:rPr>
          <w:rFonts w:ascii="Helvetica LT Std Light" w:eastAsia="Times New Roman" w:hAnsi="Helvetica LT Std Light"/>
          <w:bCs/>
          <w:lang w:val="gl-ES" w:eastAsia="es-ES"/>
        </w:rPr>
        <w:t>web</w:t>
      </w:r>
      <w:proofErr w:type="spellEnd"/>
      <w:r w:rsidRPr="004B0D93">
        <w:rPr>
          <w:rFonts w:ascii="Helvetica LT Std Light" w:eastAsia="Times New Roman" w:hAnsi="Helvetica LT Std Light"/>
          <w:bCs/>
          <w:lang w:val="gl-ES" w:eastAsia="es-ES"/>
        </w:rPr>
        <w:t xml:space="preserve">, datos sobre el desarrollo de la actividad, participantes y cualquier información que sirva para constatar la evolución e incidencia social del programa o actividad. </w:t>
      </w:r>
      <w:r w:rsidRPr="004B0D93">
        <w:rPr>
          <w:rFonts w:ascii="Helvetica LT Std Light" w:eastAsia="Times New Roman" w:hAnsi="Helvetica LT Std Light"/>
          <w:lang w:val="gl-ES" w:eastAsia="es-ES"/>
        </w:rPr>
        <w:t xml:space="preserve">En el caso de presentarse, esta documentación servirá para la valoración del factor de interés social de la actividad previsto en la base </w:t>
      </w:r>
      <w:r w:rsidRPr="004B0D93">
        <w:rPr>
          <w:rFonts w:ascii="Helvetica LT Std Light" w:eastAsia="Times New Roman" w:hAnsi="Helvetica LT Std Light"/>
          <w:color w:val="000000"/>
          <w:lang w:val="gl-ES" w:eastAsia="es-ES"/>
        </w:rPr>
        <w:t>10ª</w:t>
      </w:r>
      <w:r w:rsidRPr="004B0D93">
        <w:rPr>
          <w:rFonts w:ascii="Helvetica LT Std Light" w:eastAsia="Times New Roman" w:hAnsi="Helvetica LT Std Light"/>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Se advierte expresamente que no serán objeto de valoración, denegándoseles la concesión de la subvención a aquellas solicitudes en las que no </w:t>
      </w:r>
      <w:r w:rsidR="00E45E87" w:rsidRPr="004B0D93">
        <w:rPr>
          <w:rFonts w:ascii="Helvetica LT Std Light" w:eastAsia="Times New Roman" w:hAnsi="Helvetica LT Std Light"/>
          <w:color w:val="000000"/>
          <w:lang w:val="gl-ES" w:eastAsia="es-ES"/>
        </w:rPr>
        <w:t>presenten</w:t>
      </w:r>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cuando</w:t>
      </w:r>
      <w:proofErr w:type="spellEnd"/>
      <w:r w:rsidRPr="004B0D93">
        <w:rPr>
          <w:rFonts w:ascii="Helvetica LT Std Light" w:eastAsia="Times New Roman" w:hAnsi="Helvetica LT Std Light"/>
          <w:color w:val="000000"/>
          <w:lang w:val="gl-ES" w:eastAsia="es-ES"/>
        </w:rPr>
        <w:t xml:space="preserve"> menos, la memoria descriptiva con el contenido definido en el apartado a) y el presupuesto del apartado b).</w:t>
      </w:r>
      <w:r w:rsidRPr="004B0D93">
        <w:rPr>
          <w:rFonts w:ascii="Helvetica LT Std Light" w:eastAsia="Times New Roman" w:hAnsi="Helvetica LT Std Light"/>
          <w:color w:val="FF0000"/>
          <w:lang w:val="gl-ES" w:eastAsia="es-ES"/>
        </w:rPr>
        <w:t xml:space="preserve"> </w:t>
      </w:r>
      <w:r w:rsidRPr="004B0D93">
        <w:rPr>
          <w:rFonts w:ascii="Helvetica LT Std Light" w:eastAsia="Times New Roman" w:hAnsi="Helvetica LT Std Light"/>
          <w:color w:val="000000"/>
          <w:lang w:val="gl-ES" w:eastAsia="es-ES"/>
        </w:rPr>
        <w:t xml:space="preserve">Se procederá de igual manera en los supuestos en que los documentos presentados se encuentren incompletos, padezcan de defectos </w:t>
      </w:r>
      <w:r w:rsidRPr="004B0D93">
        <w:rPr>
          <w:rFonts w:ascii="Helvetica LT Std Light" w:eastAsia="Times New Roman" w:hAnsi="Helvetica LT Std Light"/>
          <w:color w:val="000000"/>
          <w:lang w:val="gl-ES" w:eastAsia="es-ES"/>
        </w:rPr>
        <w:lastRenderedPageBreak/>
        <w:t xml:space="preserve">esenciales que impidan o dificulten gravemente su valoración o contengan datos o previsiones de difícil o imposible realización.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Cada peticionario de ayuda deberá presentar una solicitud en el modelo anexo I para cada proyecto diferenciado de actividades culturales para lo cual se solicite subvención, acompañada de la </w:t>
      </w:r>
      <w:proofErr w:type="spellStart"/>
      <w:r w:rsidRPr="004B0D93">
        <w:rPr>
          <w:rFonts w:ascii="Helvetica LT Std Light" w:eastAsia="Times New Roman" w:hAnsi="Helvetica LT Std Light"/>
          <w:color w:val="000000"/>
          <w:lang w:val="gl-ES" w:eastAsia="es-ES"/>
        </w:rPr>
        <w:t>correspondiente</w:t>
      </w:r>
      <w:proofErr w:type="spellEnd"/>
      <w:r w:rsidRPr="004B0D93">
        <w:rPr>
          <w:rFonts w:ascii="Helvetica LT Std Light" w:eastAsia="Times New Roman" w:hAnsi="Helvetica LT Std Light"/>
          <w:color w:val="000000"/>
          <w:lang w:val="gl-ES" w:eastAsia="es-ES"/>
        </w:rPr>
        <w:t xml:space="preserve"> </w:t>
      </w:r>
      <w:r w:rsidRPr="004B0D93">
        <w:rPr>
          <w:rFonts w:ascii="Helvetica LT Std Light" w:eastAsia="Times New Roman" w:hAnsi="Helvetica LT Std Light"/>
          <w:bCs/>
          <w:color w:val="000000"/>
          <w:lang w:val="gl-ES" w:eastAsia="es-ES"/>
        </w:rPr>
        <w:t xml:space="preserve">documentación </w:t>
      </w:r>
      <w:proofErr w:type="spellStart"/>
      <w:r w:rsidRPr="004B0D93">
        <w:rPr>
          <w:rFonts w:ascii="Helvetica LT Std Light" w:eastAsia="Times New Roman" w:hAnsi="Helvetica LT Std Light"/>
          <w:bCs/>
          <w:color w:val="000000"/>
          <w:lang w:val="gl-ES" w:eastAsia="es-ES"/>
        </w:rPr>
        <w:t>valorable</w:t>
      </w:r>
      <w:proofErr w:type="spellEnd"/>
      <w:r w:rsidRPr="004B0D93">
        <w:rPr>
          <w:rFonts w:ascii="Helvetica LT Std Light" w:eastAsia="Times New Roman" w:hAnsi="Helvetica LT Std Light"/>
          <w:color w:val="000000"/>
          <w:lang w:val="gl-ES" w:eastAsia="es-ES"/>
        </w:rPr>
        <w:t xml:space="preserve"> conforme con el establecido en el apartado anterior.</w:t>
      </w:r>
      <w:r w:rsidRPr="004B0D93">
        <w:rPr>
          <w:rFonts w:ascii="Helvetica LT Std Light" w:eastAsia="Times New Roman" w:hAnsi="Helvetica LT Std Light"/>
          <w:lang w:val="gl-ES" w:eastAsia="es-ES"/>
        </w:rPr>
        <w:t xml:space="preserve"> En lo que se refiere a la documentación administrativa distinta de la solicitud en el modelo anexo I, </w:t>
      </w:r>
      <w:r w:rsidRPr="004B0D93">
        <w:rPr>
          <w:rFonts w:ascii="Helvetica LT Std Light" w:eastAsia="Times New Roman" w:hAnsi="Helvetica LT Std Light"/>
          <w:color w:val="000000"/>
          <w:lang w:val="gl-ES" w:eastAsia="es-ES"/>
        </w:rPr>
        <w:t xml:space="preserve">tendrá carácter común para todos ellos, bastando con que se presente en una de las solicitudes.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u w:val="single"/>
          <w:lang w:val="gl-ES" w:eastAsia="es-ES"/>
        </w:rPr>
        <w:t>Quinta 4: Reglas sobre enmienda de deficiencias en la documentación presentada</w:t>
      </w:r>
      <w:r w:rsidRPr="004B0D93">
        <w:rPr>
          <w:rFonts w:ascii="Helvetica LT Std Light" w:eastAsia="Times New Roman" w:hAnsi="Helvetica LT Std Light"/>
          <w:color w:val="000000"/>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Dada la naturaleza competitiva del procedimiento de concesión de subvenciones, la documentación </w:t>
      </w:r>
      <w:proofErr w:type="spellStart"/>
      <w:r w:rsidRPr="004B0D93">
        <w:rPr>
          <w:rFonts w:ascii="Helvetica LT Std Light" w:eastAsia="Times New Roman" w:hAnsi="Helvetica LT Std Light"/>
          <w:lang w:val="gl-ES" w:eastAsia="es-ES"/>
        </w:rPr>
        <w:t>valorable</w:t>
      </w:r>
      <w:proofErr w:type="spellEnd"/>
      <w:r w:rsidRPr="004B0D93">
        <w:rPr>
          <w:rFonts w:ascii="Helvetica LT Std Light" w:eastAsia="Times New Roman" w:hAnsi="Helvetica LT Std Light"/>
          <w:lang w:val="gl-ES" w:eastAsia="es-ES"/>
        </w:rPr>
        <w:t xml:space="preserve"> no será </w:t>
      </w:r>
      <w:proofErr w:type="spellStart"/>
      <w:r w:rsidRPr="004B0D93">
        <w:rPr>
          <w:rFonts w:ascii="Helvetica LT Std Light" w:eastAsia="Times New Roman" w:hAnsi="Helvetica LT Std Light"/>
          <w:lang w:val="gl-ES" w:eastAsia="es-ES"/>
        </w:rPr>
        <w:t>objeto</w:t>
      </w:r>
      <w:proofErr w:type="spellEnd"/>
      <w:r w:rsidRPr="004B0D93">
        <w:rPr>
          <w:rFonts w:ascii="Helvetica LT Std Light" w:eastAsia="Times New Roman" w:hAnsi="Helvetica LT Std Light"/>
          <w:lang w:val="gl-ES" w:eastAsia="es-ES"/>
        </w:rPr>
        <w:t xml:space="preserve"> del trámite de enmienda de deficiencias, que solo le será de aplicación a la documentación administrativa. </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 xml:space="preserve">Sexta.- Régimen de protección de los datos </w:t>
      </w:r>
      <w:r w:rsidR="00E45E87" w:rsidRPr="004B0D93">
        <w:rPr>
          <w:rFonts w:ascii="Helvetica LT Std Light" w:eastAsia="Times New Roman" w:hAnsi="Helvetica LT Std Light"/>
          <w:b/>
          <w:bCs/>
          <w:u w:val="single"/>
          <w:lang w:val="gl-ES" w:eastAsia="es-ES"/>
        </w:rPr>
        <w:t>aportados</w:t>
      </w:r>
      <w:r w:rsidRPr="004B0D93">
        <w:rPr>
          <w:rFonts w:ascii="Helvetica LT Std Light" w:eastAsia="Times New Roman" w:hAnsi="Helvetica LT Std Light"/>
          <w:b/>
          <w:bCs/>
          <w:u w:val="single"/>
          <w:lang w:val="gl-ES" w:eastAsia="es-ES"/>
        </w:rPr>
        <w:t xml:space="preserve"> con la </w:t>
      </w:r>
      <w:proofErr w:type="spellStart"/>
      <w:r w:rsidRPr="004B0D93">
        <w:rPr>
          <w:rFonts w:ascii="Helvetica LT Std Light" w:eastAsia="Times New Roman" w:hAnsi="Helvetica LT Std Light"/>
          <w:b/>
          <w:bCs/>
          <w:u w:val="single"/>
          <w:lang w:val="gl-ES" w:eastAsia="es-ES"/>
        </w:rPr>
        <w:t>solicitud</w:t>
      </w:r>
      <w:proofErr w:type="spellEnd"/>
      <w:r w:rsidRPr="004B0D93">
        <w:rPr>
          <w:rFonts w:ascii="Helvetica LT Std Light" w:eastAsia="Times New Roman" w:hAnsi="Helvetica LT Std Light"/>
          <w:b/>
          <w:bCs/>
          <w:u w:val="single"/>
          <w:lang w:val="gl-ES" w:eastAsia="es-ES"/>
        </w:rPr>
        <w:t>.</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1. El tratamiento por la Diputación Provincial de los datos personales </w:t>
      </w:r>
      <w:r w:rsidR="00E45E87" w:rsidRPr="004B0D93">
        <w:rPr>
          <w:rFonts w:ascii="Helvetica LT Std Light" w:eastAsia="Times New Roman" w:hAnsi="Helvetica LT Std Light"/>
          <w:bCs/>
          <w:color w:val="000000"/>
          <w:spacing w:val="-3"/>
          <w:lang w:val="gl-ES" w:eastAsia="es-ES"/>
        </w:rPr>
        <w:t>aportados</w:t>
      </w:r>
      <w:r w:rsidRPr="004B0D93">
        <w:rPr>
          <w:rFonts w:ascii="Helvetica LT Std Light" w:eastAsia="Times New Roman" w:hAnsi="Helvetica LT Std Light"/>
          <w:bCs/>
          <w:color w:val="000000"/>
          <w:spacing w:val="-3"/>
          <w:lang w:val="gl-ES" w:eastAsia="es-ES"/>
        </w:rPr>
        <w:t xml:space="preserve"> por los solicitantes se funda en el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w:t>
      </w:r>
      <w:proofErr w:type="spellStart"/>
      <w:r w:rsidRPr="004B0D93">
        <w:rPr>
          <w:rFonts w:ascii="Helvetica LT Std Light" w:eastAsia="Times New Roman" w:hAnsi="Helvetica LT Std Light"/>
          <w:bCs/>
          <w:color w:val="000000"/>
          <w:spacing w:val="-3"/>
          <w:lang w:val="gl-ES" w:eastAsia="es-ES"/>
        </w:rPr>
        <w:t>cumplimiento</w:t>
      </w:r>
      <w:proofErr w:type="spellEnd"/>
      <w:r w:rsidRPr="004B0D93">
        <w:rPr>
          <w:rFonts w:ascii="Helvetica LT Std Light" w:eastAsia="Times New Roman" w:hAnsi="Helvetica LT Std Light"/>
          <w:bCs/>
          <w:color w:val="000000"/>
          <w:spacing w:val="-3"/>
          <w:lang w:val="gl-ES" w:eastAsia="es-ES"/>
        </w:rPr>
        <w:t xml:space="preserve"> de</w:t>
      </w:r>
      <w:r w:rsidR="00E45E87" w:rsidRPr="004B0D93">
        <w:rPr>
          <w:rFonts w:ascii="Helvetica LT Std Light" w:eastAsia="Times New Roman" w:hAnsi="Helvetica LT Std Light"/>
          <w:bCs/>
          <w:color w:val="000000"/>
          <w:spacing w:val="-3"/>
          <w:lang w:val="gl-ES" w:eastAsia="es-ES"/>
        </w:rPr>
        <w:t xml:space="preserve"> </w:t>
      </w:r>
      <w:r w:rsidRPr="004B0D93">
        <w:rPr>
          <w:rFonts w:ascii="Helvetica LT Std Light" w:eastAsia="Times New Roman" w:hAnsi="Helvetica LT Std Light"/>
          <w:bCs/>
          <w:color w:val="000000"/>
          <w:spacing w:val="-3"/>
          <w:lang w:val="gl-ES" w:eastAsia="es-ES"/>
        </w:rPr>
        <w:t>l</w:t>
      </w:r>
      <w:r w:rsidR="00E45E87" w:rsidRPr="004B0D93">
        <w:rPr>
          <w:rFonts w:ascii="Helvetica LT Std Light" w:eastAsia="Times New Roman" w:hAnsi="Helvetica LT Std Light"/>
          <w:bCs/>
          <w:color w:val="000000"/>
          <w:spacing w:val="-3"/>
          <w:lang w:val="gl-ES" w:eastAsia="es-ES"/>
        </w:rPr>
        <w:t>o</w:t>
      </w:r>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dispuesto</w:t>
      </w:r>
      <w:proofErr w:type="spellEnd"/>
      <w:r w:rsidRPr="004B0D93">
        <w:rPr>
          <w:rFonts w:ascii="Helvetica LT Std Light" w:eastAsia="Times New Roman" w:hAnsi="Helvetica LT Std Light"/>
          <w:bCs/>
          <w:color w:val="000000"/>
          <w:spacing w:val="-3"/>
          <w:lang w:val="gl-ES" w:eastAsia="es-ES"/>
        </w:rPr>
        <w:t xml:space="preserve"> en la legislación general de subvenciones, así como para la comprobación del cumplimiento de los requisitos y valoración de las solicitudes conforme a</w:t>
      </w:r>
      <w:r w:rsidR="00E45E87" w:rsidRPr="004B0D93">
        <w:rPr>
          <w:rFonts w:ascii="Helvetica LT Std Light" w:eastAsia="Times New Roman" w:hAnsi="Helvetica LT Std Light"/>
          <w:bCs/>
          <w:color w:val="000000"/>
          <w:spacing w:val="-3"/>
          <w:lang w:val="gl-ES" w:eastAsia="es-ES"/>
        </w:rPr>
        <w:t xml:space="preserve"> </w:t>
      </w:r>
      <w:r w:rsidRPr="004B0D93">
        <w:rPr>
          <w:rFonts w:ascii="Helvetica LT Std Light" w:eastAsia="Times New Roman" w:hAnsi="Helvetica LT Std Light"/>
          <w:bCs/>
          <w:color w:val="000000"/>
          <w:spacing w:val="-3"/>
          <w:lang w:val="gl-ES" w:eastAsia="es-ES"/>
        </w:rPr>
        <w:t>l</w:t>
      </w:r>
      <w:r w:rsidR="00E45E87" w:rsidRPr="004B0D93">
        <w:rPr>
          <w:rFonts w:ascii="Helvetica LT Std Light" w:eastAsia="Times New Roman" w:hAnsi="Helvetica LT Std Light"/>
          <w:bCs/>
          <w:color w:val="000000"/>
          <w:spacing w:val="-3"/>
          <w:lang w:val="gl-ES" w:eastAsia="es-ES"/>
        </w:rPr>
        <w:t>o</w:t>
      </w:r>
      <w:r w:rsidRPr="004B0D93">
        <w:rPr>
          <w:rFonts w:ascii="Helvetica LT Std Light" w:eastAsia="Times New Roman" w:hAnsi="Helvetica LT Std Light"/>
          <w:bCs/>
          <w:color w:val="000000"/>
          <w:spacing w:val="-3"/>
          <w:lang w:val="gl-ES" w:eastAsia="es-ES"/>
        </w:rPr>
        <w:t xml:space="preserve"> indicado en las propias bases. En consecuencia, la negativa a facilitar </w:t>
      </w:r>
      <w:proofErr w:type="spellStart"/>
      <w:r w:rsidRPr="004B0D93">
        <w:rPr>
          <w:rFonts w:ascii="Helvetica LT Std Light" w:eastAsia="Times New Roman" w:hAnsi="Helvetica LT Std Light"/>
          <w:bCs/>
          <w:color w:val="000000"/>
          <w:spacing w:val="-3"/>
          <w:lang w:val="gl-ES" w:eastAsia="es-ES"/>
        </w:rPr>
        <w:t>estos</w:t>
      </w:r>
      <w:proofErr w:type="spellEnd"/>
      <w:r w:rsidRPr="004B0D93">
        <w:rPr>
          <w:rFonts w:ascii="Helvetica LT Std Light" w:eastAsia="Times New Roman" w:hAnsi="Helvetica LT Std Light"/>
          <w:bCs/>
          <w:color w:val="000000"/>
          <w:spacing w:val="-3"/>
          <w:lang w:val="gl-ES" w:eastAsia="es-ES"/>
        </w:rPr>
        <w:t xml:space="preserve"> datos a la Diputación Provincial determinará la exclusión del interesado del procedimiento.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2. En cumplimiento del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E45E87" w:rsidRPr="004B0D93">
        <w:rPr>
          <w:rFonts w:ascii="Helvetica LT Std Light" w:eastAsia="Times New Roman" w:hAnsi="Helvetica LT Std Light"/>
          <w:bCs/>
          <w:color w:val="000000"/>
          <w:spacing w:val="-3"/>
          <w:lang w:val="gl-ES" w:eastAsia="es-ES"/>
        </w:rPr>
        <w:t xml:space="preserve"> </w:t>
      </w:r>
      <w:r w:rsidRPr="004B0D93">
        <w:rPr>
          <w:rFonts w:ascii="Helvetica LT Std Light" w:eastAsia="Times New Roman" w:hAnsi="Helvetica LT Std Light"/>
          <w:bCs/>
          <w:color w:val="000000"/>
          <w:spacing w:val="-3"/>
          <w:lang w:val="gl-ES" w:eastAsia="es-ES"/>
        </w:rPr>
        <w:t>l</w:t>
      </w:r>
      <w:r w:rsidR="00E45E87" w:rsidRPr="004B0D93">
        <w:rPr>
          <w:rFonts w:ascii="Helvetica LT Std Light" w:eastAsia="Times New Roman" w:hAnsi="Helvetica LT Std Light"/>
          <w:bCs/>
          <w:color w:val="000000"/>
          <w:spacing w:val="-3"/>
          <w:lang w:val="gl-ES" w:eastAsia="es-ES"/>
        </w:rPr>
        <w:t>o</w:t>
      </w:r>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siguiente</w:t>
      </w:r>
      <w:proofErr w:type="spellEnd"/>
      <w:r w:rsidRPr="004B0D93">
        <w:rPr>
          <w:rFonts w:ascii="Helvetica LT Std Light" w:eastAsia="Times New Roman" w:hAnsi="Helvetica LT Std Light"/>
          <w:bCs/>
          <w:color w:val="000000"/>
          <w:spacing w:val="-3"/>
          <w:lang w:val="gl-ES" w:eastAsia="es-ES"/>
        </w:rPr>
        <w:t xml:space="preserve">: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a) El responsable del tratamiento de los datos es </w:t>
      </w:r>
      <w:r w:rsidR="00E45E87" w:rsidRPr="004B0D93">
        <w:rPr>
          <w:rFonts w:ascii="Helvetica LT Std Light" w:eastAsia="Times New Roman" w:hAnsi="Helvetica LT Std Light"/>
          <w:bCs/>
          <w:color w:val="000000"/>
          <w:spacing w:val="-3"/>
          <w:lang w:val="gl-ES" w:eastAsia="es-ES"/>
        </w:rPr>
        <w:t>l</w:t>
      </w:r>
      <w:r w:rsidRPr="004B0D93">
        <w:rPr>
          <w:rFonts w:ascii="Helvetica LT Std Light" w:eastAsia="Times New Roman" w:hAnsi="Helvetica LT Std Light"/>
          <w:bCs/>
          <w:color w:val="000000"/>
          <w:spacing w:val="-3"/>
          <w:lang w:val="gl-ES" w:eastAsia="es-ES"/>
        </w:rPr>
        <w:t xml:space="preserve">a Diputación Provincial de Ourense, cuyo representante legal es su presidente, con domicilio, a los efectos  de notificaciones, en la calle Progreso, n.º 32, 32003, en Ourense, teléfono de contacto 988317600/1 y correo electrónico: </w:t>
      </w:r>
      <w:hyperlink r:id="rId5" w:history="1">
        <w:r w:rsidR="007E7347" w:rsidRPr="005F48D2">
          <w:rPr>
            <w:rStyle w:val="Hipervnculo"/>
            <w:rFonts w:ascii="Helvetica LT Std Light" w:eastAsia="Times New Roman" w:hAnsi="Helvetica LT Std Light"/>
            <w:bCs/>
            <w:spacing w:val="-3"/>
            <w:lang w:val="gl-ES" w:eastAsia="es-ES"/>
          </w:rPr>
          <w:t>gabinete.presidencia@depourense.gal</w:t>
        </w:r>
      </w:hyperlink>
      <w:r w:rsidRPr="004B0D93">
        <w:rPr>
          <w:rFonts w:ascii="Helvetica LT Std Light" w:eastAsia="Times New Roman" w:hAnsi="Helvetica LT Std Light"/>
          <w:bCs/>
          <w:color w:val="000000"/>
          <w:spacing w:val="-3"/>
          <w:lang w:val="gl-ES" w:eastAsia="es-ES"/>
        </w:rPr>
        <w:t xml:space="preserve">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spacing w:val="-3"/>
          <w:lang w:val="gl-ES" w:eastAsia="es-ES"/>
        </w:rPr>
      </w:pPr>
      <w:r w:rsidRPr="004B0D93">
        <w:rPr>
          <w:rFonts w:ascii="Helvetica LT Std Light" w:eastAsia="Times New Roman" w:hAnsi="Helvetica LT Std Light"/>
          <w:bCs/>
          <w:color w:val="000000"/>
          <w:spacing w:val="-3"/>
          <w:lang w:val="gl-ES" w:eastAsia="es-ES"/>
        </w:rPr>
        <w:t xml:space="preserve">b) </w:t>
      </w:r>
      <w:r w:rsidRPr="004B0D93">
        <w:rPr>
          <w:rFonts w:ascii="Helvetica LT Std Light" w:eastAsia="Times New Roman" w:hAnsi="Helvetica LT Std Light"/>
          <w:bCs/>
          <w:spacing w:val="-3"/>
          <w:lang w:val="gl-ES"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hyperlink r:id="rId6" w:history="1">
        <w:r w:rsidR="001B2D2A" w:rsidRPr="004B0D93">
          <w:rPr>
            <w:rStyle w:val="Hipervnculo"/>
            <w:rFonts w:ascii="Helvetica LT Std Light" w:eastAsia="Times New Roman" w:hAnsi="Helvetica LT Std Light"/>
            <w:bCs/>
            <w:spacing w:val="-3"/>
            <w:lang w:val="gl-ES" w:eastAsia="es-ES"/>
          </w:rPr>
          <w:t>dpd@depourense.</w:t>
        </w:r>
      </w:hyperlink>
      <w:r w:rsidR="001B2D2A" w:rsidRPr="004B0D93">
        <w:rPr>
          <w:rFonts w:ascii="Helvetica LT Std Light" w:eastAsia="Times New Roman" w:hAnsi="Helvetica LT Std Light"/>
          <w:bCs/>
          <w:color w:val="0563C1"/>
          <w:spacing w:val="-3"/>
          <w:u w:val="single"/>
          <w:lang w:val="gl-ES" w:eastAsia="es-ES"/>
        </w:rPr>
        <w:t>gal</w:t>
      </w:r>
      <w:r w:rsidRPr="004B0D93">
        <w:rPr>
          <w:rFonts w:ascii="Helvetica LT Std Light" w:eastAsia="Times New Roman" w:hAnsi="Helvetica LT Std Light"/>
          <w:bCs/>
          <w:spacing w:val="-3"/>
          <w:lang w:val="gl-ES" w:eastAsia="es-ES"/>
        </w:rPr>
        <w:t xml:space="preserve">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c) Los datos suministrados con la solicitud se destinan </w:t>
      </w:r>
      <w:proofErr w:type="spellStart"/>
      <w:r w:rsidRPr="004B0D93">
        <w:rPr>
          <w:rFonts w:ascii="Helvetica LT Std Light" w:eastAsia="Times New Roman" w:hAnsi="Helvetica LT Std Light"/>
          <w:bCs/>
          <w:color w:val="000000"/>
          <w:spacing w:val="-3"/>
          <w:lang w:val="gl-ES" w:eastAsia="es-ES"/>
        </w:rPr>
        <w:t>únicamente</w:t>
      </w:r>
      <w:proofErr w:type="spellEnd"/>
      <w:r w:rsidRPr="004B0D93">
        <w:rPr>
          <w:rFonts w:ascii="Helvetica LT Std Light" w:eastAsia="Times New Roman" w:hAnsi="Helvetica LT Std Light"/>
          <w:bCs/>
          <w:color w:val="000000"/>
          <w:spacing w:val="-3"/>
          <w:lang w:val="gl-ES" w:eastAsia="es-ES"/>
        </w:rPr>
        <w:t xml:space="preserve"> a </w:t>
      </w:r>
      <w:proofErr w:type="spellStart"/>
      <w:r w:rsidRPr="004B0D93">
        <w:rPr>
          <w:rFonts w:ascii="Helvetica LT Std Light" w:eastAsia="Times New Roman" w:hAnsi="Helvetica LT Std Light"/>
          <w:bCs/>
          <w:color w:val="000000"/>
          <w:spacing w:val="-3"/>
          <w:lang w:val="gl-ES" w:eastAsia="es-ES"/>
        </w:rPr>
        <w:t>garantizar</w:t>
      </w:r>
      <w:proofErr w:type="spellEnd"/>
      <w:r w:rsidRPr="004B0D93">
        <w:rPr>
          <w:rFonts w:ascii="Helvetica LT Std Light" w:eastAsia="Times New Roman" w:hAnsi="Helvetica LT Std Light"/>
          <w:bCs/>
          <w:color w:val="000000"/>
          <w:spacing w:val="-3"/>
          <w:lang w:val="gl-ES" w:eastAsia="es-ES"/>
        </w:rPr>
        <w:t xml:space="preserve"> el </w:t>
      </w:r>
      <w:proofErr w:type="spellStart"/>
      <w:r w:rsidRPr="004B0D93">
        <w:rPr>
          <w:rFonts w:ascii="Helvetica LT Std Light" w:eastAsia="Times New Roman" w:hAnsi="Helvetica LT Std Light"/>
          <w:bCs/>
          <w:color w:val="000000"/>
          <w:spacing w:val="-3"/>
          <w:lang w:val="gl-ES" w:eastAsia="es-ES"/>
        </w:rPr>
        <w:t>cumplimiento</w:t>
      </w:r>
      <w:proofErr w:type="spellEnd"/>
      <w:r w:rsidRPr="004B0D93">
        <w:rPr>
          <w:rFonts w:ascii="Helvetica LT Std Light" w:eastAsia="Times New Roman" w:hAnsi="Helvetica LT Std Light"/>
          <w:bCs/>
          <w:color w:val="000000"/>
          <w:spacing w:val="-3"/>
          <w:lang w:val="gl-ES" w:eastAsia="es-ES"/>
        </w:rPr>
        <w:t xml:space="preserve"> de</w:t>
      </w:r>
      <w:r w:rsidR="001B2D2A" w:rsidRPr="004B0D93">
        <w:rPr>
          <w:rFonts w:ascii="Helvetica LT Std Light" w:eastAsia="Times New Roman" w:hAnsi="Helvetica LT Std Light"/>
          <w:bCs/>
          <w:color w:val="000000"/>
          <w:spacing w:val="-3"/>
          <w:lang w:val="gl-ES" w:eastAsia="es-ES"/>
        </w:rPr>
        <w:t xml:space="preserve"> </w:t>
      </w:r>
      <w:r w:rsidRPr="004B0D93">
        <w:rPr>
          <w:rFonts w:ascii="Helvetica LT Std Light" w:eastAsia="Times New Roman" w:hAnsi="Helvetica LT Std Light"/>
          <w:bCs/>
          <w:color w:val="000000"/>
          <w:spacing w:val="-3"/>
          <w:lang w:val="gl-ES" w:eastAsia="es-ES"/>
        </w:rPr>
        <w:t>l</w:t>
      </w:r>
      <w:r w:rsidR="001B2D2A" w:rsidRPr="004B0D93">
        <w:rPr>
          <w:rFonts w:ascii="Helvetica LT Std Light" w:eastAsia="Times New Roman" w:hAnsi="Helvetica LT Std Light"/>
          <w:bCs/>
          <w:color w:val="000000"/>
          <w:spacing w:val="-3"/>
          <w:lang w:val="gl-ES" w:eastAsia="es-ES"/>
        </w:rPr>
        <w:t>o</w:t>
      </w:r>
      <w:r w:rsidRPr="004B0D93">
        <w:rPr>
          <w:rFonts w:ascii="Helvetica LT Std Light" w:eastAsia="Times New Roman" w:hAnsi="Helvetica LT Std Light"/>
          <w:bCs/>
          <w:color w:val="000000"/>
          <w:spacing w:val="-3"/>
          <w:lang w:val="gl-ES" w:eastAsia="es-ES"/>
        </w:rPr>
        <w:t xml:space="preserve"> establecido en la legislación general de subvenciones, a comprobar que el solicitante reúne los requisitos establecidos para poder ser beneficiario, y para la valoración de su solicitud. Además, y en cumplimiento del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w:t>
      </w:r>
      <w:r w:rsidRPr="004B0D93">
        <w:rPr>
          <w:rFonts w:ascii="Helvetica LT Std Light" w:eastAsia="Times New Roman" w:hAnsi="Helvetica LT Std Light"/>
          <w:bCs/>
          <w:color w:val="000000"/>
          <w:spacing w:val="-3"/>
          <w:lang w:val="gl-ES" w:eastAsia="es-ES"/>
        </w:rPr>
        <w:lastRenderedPageBreak/>
        <w:t xml:space="preserve">de Subvenciones, en el Diario Oficial de Galicia y en el portal de transparencia de la Diputación Provincial de Ourense. Se publicarán igualmente en la sede electrónica y en la </w:t>
      </w:r>
      <w:proofErr w:type="spellStart"/>
      <w:r w:rsidRPr="004B0D93">
        <w:rPr>
          <w:rFonts w:ascii="Helvetica LT Std Light" w:eastAsia="Times New Roman" w:hAnsi="Helvetica LT Std Light"/>
          <w:bCs/>
          <w:color w:val="000000"/>
          <w:spacing w:val="-3"/>
          <w:lang w:val="gl-ES" w:eastAsia="es-ES"/>
        </w:rPr>
        <w:t>página</w:t>
      </w:r>
      <w:proofErr w:type="spellEnd"/>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web</w:t>
      </w:r>
      <w:proofErr w:type="spellEnd"/>
      <w:r w:rsidRPr="004B0D93">
        <w:rPr>
          <w:rFonts w:ascii="Helvetica LT Std Light" w:eastAsia="Times New Roman" w:hAnsi="Helvetica LT Std Light"/>
          <w:bCs/>
          <w:color w:val="000000"/>
          <w:spacing w:val="-3"/>
          <w:lang w:val="gl-ES" w:eastAsia="es-ES"/>
        </w:rPr>
        <w:t xml:space="preserve"> provincial </w:t>
      </w:r>
      <w:hyperlink r:id="rId7" w:history="1">
        <w:r w:rsidRPr="004B0D93">
          <w:rPr>
            <w:rFonts w:ascii="Helvetica LT Std Light" w:eastAsia="Times New Roman" w:hAnsi="Helvetica LT Std Light"/>
            <w:bCs/>
            <w:color w:val="000000"/>
            <w:spacing w:val="-3"/>
            <w:lang w:val="gl-ES" w:eastAsia="es-ES"/>
          </w:rPr>
          <w:t>www.depourense.es</w:t>
        </w:r>
      </w:hyperlink>
      <w:r w:rsidRPr="004B0D93">
        <w:rPr>
          <w:rFonts w:ascii="Helvetica LT Std Light" w:eastAsia="Times New Roman" w:hAnsi="Helvetica LT Std Light"/>
          <w:bCs/>
          <w:color w:val="000000"/>
          <w:spacing w:val="-3"/>
          <w:lang w:val="gl-ES" w:eastAsia="es-ES"/>
        </w:rPr>
        <w:t xml:space="preserve"> l</w:t>
      </w:r>
      <w:r w:rsidR="001B2D2A" w:rsidRPr="004B0D93">
        <w:rPr>
          <w:rFonts w:ascii="Helvetica LT Std Light" w:eastAsia="Times New Roman" w:hAnsi="Helvetica LT Std Light"/>
          <w:bCs/>
          <w:color w:val="000000"/>
          <w:spacing w:val="-3"/>
          <w:lang w:val="gl-ES" w:eastAsia="es-ES"/>
        </w:rPr>
        <w:t>a</w:t>
      </w:r>
      <w:r w:rsidRPr="004B0D93">
        <w:rPr>
          <w:rFonts w:ascii="Helvetica LT Std Light" w:eastAsia="Times New Roman" w:hAnsi="Helvetica LT Std Light"/>
          <w:bCs/>
          <w:color w:val="000000"/>
          <w:spacing w:val="-3"/>
          <w:lang w:val="gl-ES" w:eastAsia="es-ES"/>
        </w:rPr>
        <w:t xml:space="preserve">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En todo caso, las solicitudes y el resto de documentación </w:t>
      </w:r>
      <w:proofErr w:type="spellStart"/>
      <w:r w:rsidRPr="004B0D93">
        <w:rPr>
          <w:rFonts w:ascii="Helvetica LT Std Light" w:eastAsia="Times New Roman" w:hAnsi="Helvetica LT Std Light"/>
          <w:bCs/>
          <w:color w:val="000000"/>
          <w:spacing w:val="-3"/>
          <w:lang w:val="gl-ES" w:eastAsia="es-ES"/>
        </w:rPr>
        <w:t>obrante</w:t>
      </w:r>
      <w:proofErr w:type="spellEnd"/>
      <w:r w:rsidRPr="004B0D93">
        <w:rPr>
          <w:rFonts w:ascii="Helvetica LT Std Light" w:eastAsia="Times New Roman" w:hAnsi="Helvetica LT Std Light"/>
          <w:bCs/>
          <w:color w:val="000000"/>
          <w:spacing w:val="-3"/>
          <w:lang w:val="gl-ES" w:eastAsia="es-ES"/>
        </w:rPr>
        <w:t xml:space="preserve"> en el expediente se encontrará la disposición de otros interesados en el </w:t>
      </w:r>
      <w:proofErr w:type="spellStart"/>
      <w:r w:rsidRPr="004B0D93">
        <w:rPr>
          <w:rFonts w:ascii="Helvetica LT Std Light" w:eastAsia="Times New Roman" w:hAnsi="Helvetica LT Std Light"/>
          <w:bCs/>
          <w:color w:val="000000"/>
          <w:spacing w:val="-3"/>
          <w:lang w:val="gl-ES" w:eastAsia="es-ES"/>
        </w:rPr>
        <w:t>procedimiento</w:t>
      </w:r>
      <w:proofErr w:type="spellEnd"/>
      <w:r w:rsidRPr="004B0D93">
        <w:rPr>
          <w:rFonts w:ascii="Helvetica LT Std Light" w:eastAsia="Times New Roman" w:hAnsi="Helvetica LT Std Light"/>
          <w:bCs/>
          <w:color w:val="000000"/>
          <w:spacing w:val="-3"/>
          <w:lang w:val="gl-ES" w:eastAsia="es-ES"/>
        </w:rPr>
        <w:t xml:space="preserve"> para los </w:t>
      </w:r>
      <w:r w:rsidR="001B2D2A" w:rsidRPr="004B0D93">
        <w:rPr>
          <w:rFonts w:ascii="Helvetica LT Std Light" w:eastAsia="Times New Roman" w:hAnsi="Helvetica LT Std Light"/>
          <w:bCs/>
          <w:color w:val="000000"/>
          <w:spacing w:val="-3"/>
          <w:lang w:val="gl-ES" w:eastAsia="es-ES"/>
        </w:rPr>
        <w:t>solo</w:t>
      </w:r>
      <w:r w:rsidRPr="004B0D93">
        <w:rPr>
          <w:rFonts w:ascii="Helvetica LT Std Light" w:eastAsia="Times New Roman" w:hAnsi="Helvetica LT Std Light"/>
          <w:bCs/>
          <w:color w:val="000000"/>
          <w:spacing w:val="-3"/>
          <w:lang w:val="gl-ES" w:eastAsia="es-ES"/>
        </w:rPr>
        <w:t xml:space="preserve"> efectos del </w:t>
      </w:r>
      <w:proofErr w:type="spellStart"/>
      <w:r w:rsidRPr="004B0D93">
        <w:rPr>
          <w:rFonts w:ascii="Helvetica LT Std Light" w:eastAsia="Times New Roman" w:hAnsi="Helvetica LT Std Light"/>
          <w:bCs/>
          <w:color w:val="000000"/>
          <w:spacing w:val="-3"/>
          <w:lang w:val="gl-ES" w:eastAsia="es-ES"/>
        </w:rPr>
        <w:t>planteamiento</w:t>
      </w:r>
      <w:proofErr w:type="spellEnd"/>
      <w:r w:rsidRPr="004B0D93">
        <w:rPr>
          <w:rFonts w:ascii="Helvetica LT Std Light" w:eastAsia="Times New Roman" w:hAnsi="Helvetica LT Std Light"/>
          <w:bCs/>
          <w:color w:val="000000"/>
          <w:spacing w:val="-3"/>
          <w:lang w:val="gl-ES" w:eastAsia="es-ES"/>
        </w:rPr>
        <w:t xml:space="preserve"> de </w:t>
      </w:r>
      <w:proofErr w:type="spellStart"/>
      <w:r w:rsidRPr="004B0D93">
        <w:rPr>
          <w:rFonts w:ascii="Helvetica LT Std Light" w:eastAsia="Times New Roman" w:hAnsi="Helvetica LT Std Light"/>
          <w:bCs/>
          <w:color w:val="000000"/>
          <w:spacing w:val="-3"/>
          <w:lang w:val="gl-ES" w:eastAsia="es-ES"/>
        </w:rPr>
        <w:t>reclamaciones</w:t>
      </w:r>
      <w:proofErr w:type="spellEnd"/>
      <w:r w:rsidRPr="004B0D93">
        <w:rPr>
          <w:rFonts w:ascii="Helvetica LT Std Light" w:eastAsia="Times New Roman" w:hAnsi="Helvetica LT Std Light"/>
          <w:bCs/>
          <w:color w:val="000000"/>
          <w:spacing w:val="-3"/>
          <w:lang w:val="gl-ES" w:eastAsia="es-ES"/>
        </w:rPr>
        <w:t xml:space="preserve"> o interposición de recursos que legalmente procedan contra el acto de resolución, y bajo siempre y cuando los datos de identidad personal de los interesados no se puedan hacer públicos.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d) La base jurídica del tratamiento de los datos </w:t>
      </w:r>
      <w:r w:rsidR="001B2D2A" w:rsidRPr="004B0D93">
        <w:rPr>
          <w:rFonts w:ascii="Helvetica LT Std Light" w:eastAsia="Times New Roman" w:hAnsi="Helvetica LT Std Light"/>
          <w:bCs/>
          <w:color w:val="000000"/>
          <w:spacing w:val="-3"/>
          <w:lang w:val="gl-ES" w:eastAsia="es-ES"/>
        </w:rPr>
        <w:t>aportados</w:t>
      </w:r>
      <w:r w:rsidRPr="004B0D93">
        <w:rPr>
          <w:rFonts w:ascii="Helvetica LT Std Light" w:eastAsia="Times New Roman" w:hAnsi="Helvetica LT Std Light"/>
          <w:bCs/>
          <w:color w:val="000000"/>
          <w:spacing w:val="-3"/>
          <w:lang w:val="gl-ES" w:eastAsia="es-ES"/>
        </w:rPr>
        <w:t xml:space="preserve"> con la solicitud es la necesidad de esos datos para el cumplimiento de los deberes legales que impone la legislación general de subvenciones, en tanto que</w:t>
      </w:r>
      <w:r w:rsidR="001B2D2A" w:rsidRPr="004B0D93">
        <w:rPr>
          <w:rFonts w:ascii="Helvetica LT Std Light" w:eastAsia="Times New Roman" w:hAnsi="Helvetica LT Std Light"/>
          <w:bCs/>
          <w:color w:val="000000"/>
          <w:spacing w:val="-3"/>
          <w:lang w:val="gl-ES" w:eastAsia="es-ES"/>
        </w:rPr>
        <w:t xml:space="preserve"> la</w:t>
      </w:r>
      <w:r w:rsidRPr="004B0D93">
        <w:rPr>
          <w:rFonts w:ascii="Helvetica LT Std Light" w:eastAsia="Times New Roman" w:hAnsi="Helvetica LT Std Light"/>
          <w:bCs/>
          <w:color w:val="000000"/>
          <w:spacing w:val="-3"/>
          <w:lang w:val="gl-ES" w:eastAsia="es-ES"/>
        </w:rPr>
        <w:t xml:space="preserve"> Administración Pública </w:t>
      </w:r>
      <w:proofErr w:type="spellStart"/>
      <w:r w:rsidRPr="004B0D93">
        <w:rPr>
          <w:rFonts w:ascii="Helvetica LT Std Light" w:eastAsia="Times New Roman" w:hAnsi="Helvetica LT Std Light"/>
          <w:bCs/>
          <w:color w:val="000000"/>
          <w:spacing w:val="-3"/>
          <w:lang w:val="gl-ES" w:eastAsia="es-ES"/>
        </w:rPr>
        <w:t>concedente</w:t>
      </w:r>
      <w:proofErr w:type="spellEnd"/>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artículo</w:t>
      </w:r>
      <w:proofErr w:type="spellEnd"/>
      <w:r w:rsidRPr="004B0D93">
        <w:rPr>
          <w:rFonts w:ascii="Helvetica LT Std Light" w:eastAsia="Times New Roman" w:hAnsi="Helvetica LT Std Light"/>
          <w:bCs/>
          <w:color w:val="000000"/>
          <w:spacing w:val="-3"/>
          <w:lang w:val="gl-ES" w:eastAsia="es-ES"/>
        </w:rPr>
        <w:t xml:space="preserve"> 6.1.c) del RGPD, y, en el caso de los datos para acreditación del cumplimiento de los requisitos específicos de la convocatoria y valoración de solicitudes, la necesidad de esos datos para dar satisfacción a la finalidad de interés público (fomento</w:t>
      </w:r>
      <w:r w:rsidRPr="004B0D93">
        <w:rPr>
          <w:rFonts w:ascii="Helvetica LT Std Light" w:eastAsia="Times New Roman" w:hAnsi="Helvetica LT Std Light"/>
          <w:color w:val="000000"/>
          <w:lang w:val="gl-ES" w:eastAsia="es-ES"/>
        </w:rPr>
        <w:t xml:space="preserve"> de la cultura</w:t>
      </w:r>
      <w:r w:rsidRPr="004B0D93">
        <w:rPr>
          <w:rFonts w:ascii="Helvetica LT Std Light" w:eastAsia="Times New Roman" w:hAnsi="Helvetica LT Std Light"/>
          <w:bCs/>
          <w:color w:val="000000"/>
          <w:spacing w:val="-3"/>
          <w:lang w:val="gl-ES" w:eastAsia="es-ES"/>
        </w:rPr>
        <w:t xml:space="preserve">) perseguida con esta convocatoria (artículo 6.1.y) del RGPD.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y) Los datos suministrados a la Diputación Provincial serán tratados exclusivamente por el personal autorizado para la tramitación de la solicitud, sujetos a deber de reserva. Estos datos podrán ser cedidos a terceras personas en los siguientes casos:</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 Al resto de solicitantes o </w:t>
      </w:r>
      <w:proofErr w:type="spellStart"/>
      <w:r w:rsidRPr="004B0D93">
        <w:rPr>
          <w:rFonts w:ascii="Helvetica LT Std Light" w:eastAsia="Times New Roman" w:hAnsi="Helvetica LT Std Light"/>
          <w:bCs/>
          <w:color w:val="000000"/>
          <w:spacing w:val="-3"/>
          <w:lang w:val="gl-ES" w:eastAsia="es-ES"/>
        </w:rPr>
        <w:t>sus</w:t>
      </w:r>
      <w:proofErr w:type="spellEnd"/>
      <w:r w:rsidRPr="004B0D93">
        <w:rPr>
          <w:rFonts w:ascii="Helvetica LT Std Light" w:eastAsia="Times New Roman" w:hAnsi="Helvetica LT Std Light"/>
          <w:bCs/>
          <w:color w:val="000000"/>
          <w:spacing w:val="-3"/>
          <w:lang w:val="gl-ES" w:eastAsia="es-ES"/>
        </w:rPr>
        <w:t xml:space="preserve"> representantes </w:t>
      </w:r>
      <w:proofErr w:type="spellStart"/>
      <w:r w:rsidRPr="004B0D93">
        <w:rPr>
          <w:rFonts w:ascii="Helvetica LT Std Light" w:eastAsia="Times New Roman" w:hAnsi="Helvetica LT Std Light"/>
          <w:bCs/>
          <w:color w:val="000000"/>
          <w:spacing w:val="-3"/>
          <w:lang w:val="gl-ES" w:eastAsia="es-ES"/>
        </w:rPr>
        <w:t>legales</w:t>
      </w:r>
      <w:proofErr w:type="spellEnd"/>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cuando</w:t>
      </w:r>
      <w:proofErr w:type="spellEnd"/>
      <w:r w:rsidRPr="004B0D93">
        <w:rPr>
          <w:rFonts w:ascii="Helvetica LT Std Light" w:eastAsia="Times New Roman" w:hAnsi="Helvetica LT Std Light"/>
          <w:bCs/>
          <w:color w:val="000000"/>
          <w:spacing w:val="-3"/>
          <w:lang w:val="gl-ES" w:eastAsia="es-ES"/>
        </w:rPr>
        <w:t xml:space="preserve"> así </w:t>
      </w:r>
      <w:r w:rsidR="001B2D2A" w:rsidRPr="004B0D93">
        <w:rPr>
          <w:rFonts w:ascii="Helvetica LT Std Light" w:eastAsia="Times New Roman" w:hAnsi="Helvetica LT Std Light"/>
          <w:bCs/>
          <w:color w:val="000000"/>
          <w:spacing w:val="-3"/>
          <w:lang w:val="gl-ES" w:eastAsia="es-ES"/>
        </w:rPr>
        <w:t>lo</w:t>
      </w:r>
      <w:r w:rsidRPr="004B0D93">
        <w:rPr>
          <w:rFonts w:ascii="Helvetica LT Std Light" w:eastAsia="Times New Roman" w:hAnsi="Helvetica LT Std Light"/>
          <w:bCs/>
          <w:color w:val="000000"/>
          <w:spacing w:val="-3"/>
          <w:lang w:val="gl-ES" w:eastAsia="es-ES"/>
        </w:rPr>
        <w:t xml:space="preserve"> reclamen, para el planteamiento de reclamaciones o interposición de recursos contra el acto de adjudicación.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w:t>
      </w:r>
      <w:proofErr w:type="spellStart"/>
      <w:r w:rsidRPr="004B0D93">
        <w:rPr>
          <w:rFonts w:ascii="Helvetica LT Std Light" w:eastAsia="Times New Roman" w:hAnsi="Helvetica LT Std Light"/>
          <w:bCs/>
          <w:color w:val="000000"/>
          <w:spacing w:val="-3"/>
          <w:lang w:val="gl-ES" w:eastAsia="es-ES"/>
        </w:rPr>
        <w:t>pueblo</w:t>
      </w:r>
      <w:proofErr w:type="spellEnd"/>
      <w:r w:rsidRPr="004B0D93">
        <w:rPr>
          <w:rFonts w:ascii="Helvetica LT Std Light" w:eastAsia="Times New Roman" w:hAnsi="Helvetica LT Std Light"/>
          <w:bCs/>
          <w:color w:val="000000"/>
          <w:spacing w:val="-3"/>
          <w:lang w:val="gl-ES" w:eastAsia="es-ES"/>
        </w:rPr>
        <w:t xml:space="preserve">, Defensor de </w:t>
      </w:r>
      <w:proofErr w:type="spellStart"/>
      <w:r w:rsidRPr="004B0D93">
        <w:rPr>
          <w:rFonts w:ascii="Helvetica LT Std Light" w:eastAsia="Times New Roman" w:hAnsi="Helvetica LT Std Light"/>
          <w:bCs/>
          <w:color w:val="000000"/>
          <w:spacing w:val="-3"/>
          <w:lang w:val="gl-ES" w:eastAsia="es-ES"/>
        </w:rPr>
        <w:t>él</w:t>
      </w:r>
      <w:proofErr w:type="spellEnd"/>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Pueblo</w:t>
      </w:r>
      <w:proofErr w:type="spellEnd"/>
      <w:r w:rsidRPr="004B0D93">
        <w:rPr>
          <w:rFonts w:ascii="Helvetica LT Std Light" w:eastAsia="Times New Roman" w:hAnsi="Helvetica LT Std Light"/>
          <w:bCs/>
          <w:color w:val="000000"/>
          <w:spacing w:val="-3"/>
          <w:lang w:val="gl-ES" w:eastAsia="es-ES"/>
        </w:rPr>
        <w:t xml:space="preserve">, Tribunal de </w:t>
      </w:r>
      <w:proofErr w:type="spellStart"/>
      <w:r w:rsidRPr="004B0D93">
        <w:rPr>
          <w:rFonts w:ascii="Helvetica LT Std Light" w:eastAsia="Times New Roman" w:hAnsi="Helvetica LT Std Light"/>
          <w:bCs/>
          <w:color w:val="000000"/>
          <w:spacing w:val="-3"/>
          <w:lang w:val="gl-ES" w:eastAsia="es-ES"/>
        </w:rPr>
        <w:t>Cuentas</w:t>
      </w:r>
      <w:proofErr w:type="spellEnd"/>
      <w:r w:rsidRPr="004B0D93">
        <w:rPr>
          <w:rFonts w:ascii="Helvetica LT Std Light" w:eastAsia="Times New Roman" w:hAnsi="Helvetica LT Std Light"/>
          <w:bCs/>
          <w:color w:val="000000"/>
          <w:spacing w:val="-3"/>
          <w:lang w:val="gl-ES" w:eastAsia="es-ES"/>
        </w:rPr>
        <w:t xml:space="preserve">  y </w:t>
      </w:r>
      <w:proofErr w:type="spellStart"/>
      <w:r w:rsidRPr="004B0D93">
        <w:rPr>
          <w:rFonts w:ascii="Helvetica LT Std Light" w:eastAsia="Times New Roman" w:hAnsi="Helvetica LT Std Light"/>
          <w:bCs/>
          <w:color w:val="000000"/>
          <w:spacing w:val="-3"/>
          <w:lang w:val="gl-ES" w:eastAsia="es-ES"/>
        </w:rPr>
        <w:t>Consejo</w:t>
      </w:r>
      <w:proofErr w:type="spellEnd"/>
      <w:r w:rsidRPr="004B0D93">
        <w:rPr>
          <w:rFonts w:ascii="Helvetica LT Std Light" w:eastAsia="Times New Roman" w:hAnsi="Helvetica LT Std Light"/>
          <w:bCs/>
          <w:color w:val="000000"/>
          <w:spacing w:val="-3"/>
          <w:lang w:val="gl-ES" w:eastAsia="es-ES"/>
        </w:rPr>
        <w:t xml:space="preserve"> de </w:t>
      </w:r>
      <w:proofErr w:type="spellStart"/>
      <w:r w:rsidRPr="004B0D93">
        <w:rPr>
          <w:rFonts w:ascii="Helvetica LT Std Light" w:eastAsia="Times New Roman" w:hAnsi="Helvetica LT Std Light"/>
          <w:bCs/>
          <w:color w:val="000000"/>
          <w:spacing w:val="-3"/>
          <w:lang w:val="gl-ES" w:eastAsia="es-ES"/>
        </w:rPr>
        <w:t>C</w:t>
      </w:r>
      <w:r w:rsidR="001B2D2A" w:rsidRPr="004B0D93">
        <w:rPr>
          <w:rFonts w:ascii="Helvetica LT Std Light" w:eastAsia="Times New Roman" w:hAnsi="Helvetica LT Std Light"/>
          <w:bCs/>
          <w:color w:val="000000"/>
          <w:spacing w:val="-3"/>
          <w:lang w:val="gl-ES" w:eastAsia="es-ES"/>
        </w:rPr>
        <w:t>ue</w:t>
      </w:r>
      <w:r w:rsidRPr="004B0D93">
        <w:rPr>
          <w:rFonts w:ascii="Helvetica LT Std Light" w:eastAsia="Times New Roman" w:hAnsi="Helvetica LT Std Light"/>
          <w:bCs/>
          <w:color w:val="000000"/>
          <w:spacing w:val="-3"/>
          <w:lang w:val="gl-ES" w:eastAsia="es-ES"/>
        </w:rPr>
        <w:t>ntas</w:t>
      </w:r>
      <w:proofErr w:type="spellEnd"/>
      <w:r w:rsidRPr="004B0D93">
        <w:rPr>
          <w:rFonts w:ascii="Helvetica LT Std Light" w:eastAsia="Times New Roman" w:hAnsi="Helvetica LT Std Light"/>
          <w:bCs/>
          <w:color w:val="000000"/>
          <w:spacing w:val="-3"/>
          <w:lang w:val="gl-ES" w:eastAsia="es-ES"/>
        </w:rPr>
        <w:t xml:space="preserve">, en la medida en que sea necesario para el ejercicio de las funciones de estas autoridades públicas.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 A las personas que lo soliciten al amparo del dispuesto en la Ley 19/2013, de 9 de diciembre, de transparencia y buen gobierno, previo expediente contradictorio con audiencia del interesado titular de los datos y en los términos previstos en la dicha ley.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f) En ningún caso se transferirán </w:t>
      </w:r>
      <w:proofErr w:type="spellStart"/>
      <w:r w:rsidRPr="004B0D93">
        <w:rPr>
          <w:rFonts w:ascii="Helvetica LT Std Light" w:eastAsia="Times New Roman" w:hAnsi="Helvetica LT Std Light"/>
          <w:bCs/>
          <w:color w:val="000000"/>
          <w:spacing w:val="-3"/>
          <w:lang w:val="gl-ES" w:eastAsia="es-ES"/>
        </w:rPr>
        <w:t>sus</w:t>
      </w:r>
      <w:proofErr w:type="spellEnd"/>
      <w:r w:rsidRPr="004B0D93">
        <w:rPr>
          <w:rFonts w:ascii="Helvetica LT Std Light" w:eastAsia="Times New Roman" w:hAnsi="Helvetica LT Std Light"/>
          <w:bCs/>
          <w:color w:val="000000"/>
          <w:spacing w:val="-3"/>
          <w:lang w:val="gl-ES" w:eastAsia="es-ES"/>
        </w:rPr>
        <w:t xml:space="preserve"> datos </w:t>
      </w:r>
      <w:proofErr w:type="spellStart"/>
      <w:r w:rsidRPr="004B0D93">
        <w:rPr>
          <w:rFonts w:ascii="Helvetica LT Std Light" w:eastAsia="Times New Roman" w:hAnsi="Helvetica LT Std Light"/>
          <w:bCs/>
          <w:color w:val="000000"/>
          <w:spacing w:val="-3"/>
          <w:lang w:val="gl-ES" w:eastAsia="es-ES"/>
        </w:rPr>
        <w:t>personales</w:t>
      </w:r>
      <w:proofErr w:type="spellEnd"/>
      <w:r w:rsidRPr="004B0D93">
        <w:rPr>
          <w:rFonts w:ascii="Helvetica LT Std Light" w:eastAsia="Times New Roman" w:hAnsi="Helvetica LT Std Light"/>
          <w:bCs/>
          <w:color w:val="000000"/>
          <w:spacing w:val="-3"/>
          <w:lang w:val="gl-ES" w:eastAsia="es-ES"/>
        </w:rPr>
        <w:t xml:space="preserve"> a un </w:t>
      </w:r>
      <w:proofErr w:type="spellStart"/>
      <w:r w:rsidRPr="004B0D93">
        <w:rPr>
          <w:rFonts w:ascii="Helvetica LT Std Light" w:eastAsia="Times New Roman" w:hAnsi="Helvetica LT Std Light"/>
          <w:bCs/>
          <w:color w:val="000000"/>
          <w:spacing w:val="-3"/>
          <w:lang w:val="gl-ES" w:eastAsia="es-ES"/>
        </w:rPr>
        <w:t>tercer</w:t>
      </w:r>
      <w:proofErr w:type="spellEnd"/>
      <w:r w:rsidRPr="004B0D93">
        <w:rPr>
          <w:rFonts w:ascii="Helvetica LT Std Light" w:eastAsia="Times New Roman" w:hAnsi="Helvetica LT Std Light"/>
          <w:bCs/>
          <w:color w:val="000000"/>
          <w:spacing w:val="-3"/>
          <w:lang w:val="gl-ES" w:eastAsia="es-ES"/>
        </w:rPr>
        <w:t xml:space="preserve"> país ni a una organización internacional.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g) Los datos suministrados se conservarán en los archivos de la Diputación Provincial de forma indefinida, para los únicos efectos de </w:t>
      </w:r>
      <w:proofErr w:type="spellStart"/>
      <w:r w:rsidRPr="004B0D93">
        <w:rPr>
          <w:rFonts w:ascii="Helvetica LT Std Light" w:eastAsia="Times New Roman" w:hAnsi="Helvetica LT Std Light"/>
          <w:bCs/>
          <w:color w:val="000000"/>
          <w:spacing w:val="-3"/>
          <w:lang w:val="gl-ES" w:eastAsia="es-ES"/>
        </w:rPr>
        <w:t>su</w:t>
      </w:r>
      <w:proofErr w:type="spellEnd"/>
      <w:r w:rsidRPr="004B0D93">
        <w:rPr>
          <w:rFonts w:ascii="Helvetica LT Std Light" w:eastAsia="Times New Roman" w:hAnsi="Helvetica LT Std Light"/>
          <w:bCs/>
          <w:color w:val="000000"/>
          <w:spacing w:val="-3"/>
          <w:lang w:val="gl-ES" w:eastAsia="es-ES"/>
        </w:rPr>
        <w:t xml:space="preserve"> conservación conforme a</w:t>
      </w:r>
      <w:r w:rsidR="001B2D2A" w:rsidRPr="004B0D93">
        <w:rPr>
          <w:rFonts w:ascii="Helvetica LT Std Light" w:eastAsia="Times New Roman" w:hAnsi="Helvetica LT Std Light"/>
          <w:bCs/>
          <w:color w:val="000000"/>
          <w:spacing w:val="-3"/>
          <w:lang w:val="gl-ES" w:eastAsia="es-ES"/>
        </w:rPr>
        <w:t xml:space="preserve"> </w:t>
      </w:r>
      <w:r w:rsidRPr="004B0D93">
        <w:rPr>
          <w:rFonts w:ascii="Helvetica LT Std Light" w:eastAsia="Times New Roman" w:hAnsi="Helvetica LT Std Light"/>
          <w:bCs/>
          <w:color w:val="000000"/>
          <w:spacing w:val="-3"/>
          <w:lang w:val="gl-ES" w:eastAsia="es-ES"/>
        </w:rPr>
        <w:t>l</w:t>
      </w:r>
      <w:r w:rsidR="001B2D2A" w:rsidRPr="004B0D93">
        <w:rPr>
          <w:rFonts w:ascii="Helvetica LT Std Light" w:eastAsia="Times New Roman" w:hAnsi="Helvetica LT Std Light"/>
          <w:bCs/>
          <w:color w:val="000000"/>
          <w:spacing w:val="-3"/>
          <w:lang w:val="gl-ES" w:eastAsia="es-ES"/>
        </w:rPr>
        <w:t>o</w:t>
      </w:r>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dispuesto</w:t>
      </w:r>
      <w:proofErr w:type="spellEnd"/>
      <w:r w:rsidRPr="004B0D93">
        <w:rPr>
          <w:rFonts w:ascii="Helvetica LT Std Light" w:eastAsia="Times New Roman" w:hAnsi="Helvetica LT Std Light"/>
          <w:bCs/>
          <w:color w:val="000000"/>
          <w:spacing w:val="-3"/>
          <w:lang w:val="gl-ES" w:eastAsia="es-ES"/>
        </w:rPr>
        <w:t xml:space="preserve"> en la </w:t>
      </w:r>
      <w:proofErr w:type="spellStart"/>
      <w:r w:rsidRPr="004B0D93">
        <w:rPr>
          <w:rFonts w:ascii="Helvetica LT Std Light" w:eastAsia="Times New Roman" w:hAnsi="Helvetica LT Std Light"/>
          <w:bCs/>
          <w:color w:val="000000"/>
          <w:spacing w:val="-3"/>
          <w:lang w:val="gl-ES" w:eastAsia="es-ES"/>
        </w:rPr>
        <w:t>legislación</w:t>
      </w:r>
      <w:proofErr w:type="spellEnd"/>
      <w:r w:rsidRPr="004B0D93">
        <w:rPr>
          <w:rFonts w:ascii="Helvetica LT Std Light" w:eastAsia="Times New Roman" w:hAnsi="Helvetica LT Std Light"/>
          <w:bCs/>
          <w:color w:val="000000"/>
          <w:spacing w:val="-3"/>
          <w:lang w:val="gl-ES" w:eastAsia="es-ES"/>
        </w:rPr>
        <w:t xml:space="preserve"> sobre archivos del sector público y en la legislación sobre patrimonio documental cultural.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h) Los interesados podrán solicitar en todo momento de la Presidencia de la Diputación el acceso a sus datos, así como su rectificación, de ser el caso.</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Podrá solicitarse la limitación del tratamiento de los dichos datos, referida a su publicación, una vez transcurrido el plazo de cuatro años previsto en estas bases.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lastRenderedPageBreak/>
        <w:t xml:space="preserve">Podrá formularse igualmente la oposición al tratamiento de los datos, motivada por la situación particular del interesado, en los términos previstos en el artículo 21 del RGPD.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Los derechos señalados en este apartado podrán ejercerse mediante un escrito dirigido a la Presidencia de la Diputación Provincial, bien en la calle Progreso, n.º 32, 32003, en Ourense; o en el correo electrónico: </w:t>
      </w:r>
      <w:hyperlink r:id="rId8" w:history="1">
        <w:r w:rsidR="00532925" w:rsidRPr="004B0D93">
          <w:rPr>
            <w:rStyle w:val="Hipervnculo"/>
            <w:rFonts w:ascii="Helvetica LT Std Light" w:eastAsia="Times New Roman" w:hAnsi="Helvetica LT Std Light"/>
            <w:bCs/>
            <w:spacing w:val="-3"/>
            <w:lang w:val="gl-ES" w:eastAsia="es-ES"/>
          </w:rPr>
          <w:t>gabinete.presidencia@depourense.</w:t>
        </w:r>
      </w:hyperlink>
      <w:r w:rsidR="00F101E0" w:rsidRPr="004B0D93">
        <w:rPr>
          <w:rFonts w:ascii="Helvetica LT Std Light" w:eastAsia="Times New Roman" w:hAnsi="Helvetica LT Std Light"/>
          <w:bCs/>
          <w:color w:val="0563C1"/>
          <w:spacing w:val="-3"/>
          <w:u w:val="single"/>
          <w:lang w:val="gl-ES" w:eastAsia="es-ES"/>
        </w:rPr>
        <w:t>gal</w:t>
      </w:r>
      <w:r w:rsidRPr="004B0D93">
        <w:rPr>
          <w:rFonts w:ascii="Helvetica LT Std Light" w:eastAsia="Times New Roman" w:hAnsi="Helvetica LT Std Light"/>
          <w:bCs/>
          <w:color w:val="000000"/>
          <w:spacing w:val="-3"/>
          <w:lang w:val="gl-ES" w:eastAsia="es-ES"/>
        </w:rPr>
        <w:t>, así como en el correo del DPD: dpd@depourense.</w:t>
      </w:r>
      <w:r w:rsidR="001B2D2A" w:rsidRPr="004B0D93">
        <w:rPr>
          <w:rFonts w:ascii="Helvetica LT Std Light" w:eastAsia="Times New Roman" w:hAnsi="Helvetica LT Std Light"/>
          <w:bCs/>
          <w:color w:val="000000"/>
          <w:spacing w:val="-3"/>
          <w:lang w:val="gl-ES" w:eastAsia="es-ES"/>
        </w:rPr>
        <w:t>gal</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De </w:t>
      </w:r>
      <w:proofErr w:type="spellStart"/>
      <w:r w:rsidRPr="004B0D93">
        <w:rPr>
          <w:rFonts w:ascii="Helvetica LT Std Light" w:eastAsia="Times New Roman" w:hAnsi="Helvetica LT Std Light"/>
          <w:bCs/>
          <w:color w:val="000000"/>
          <w:spacing w:val="-3"/>
          <w:lang w:val="gl-ES" w:eastAsia="es-ES"/>
        </w:rPr>
        <w:t>conformidad</w:t>
      </w:r>
      <w:proofErr w:type="spellEnd"/>
      <w:r w:rsidRPr="004B0D93">
        <w:rPr>
          <w:rFonts w:ascii="Helvetica LT Std Light" w:eastAsia="Times New Roman" w:hAnsi="Helvetica LT Std Light"/>
          <w:bCs/>
          <w:color w:val="000000"/>
          <w:spacing w:val="-3"/>
          <w:lang w:val="gl-ES" w:eastAsia="es-ES"/>
        </w:rPr>
        <w:t xml:space="preserve"> con </w:t>
      </w:r>
      <w:r w:rsidR="001B2D2A" w:rsidRPr="004B0D93">
        <w:rPr>
          <w:rFonts w:ascii="Helvetica LT Std Light" w:eastAsia="Times New Roman" w:hAnsi="Helvetica LT Std Light"/>
          <w:bCs/>
          <w:color w:val="000000"/>
          <w:spacing w:val="-3"/>
          <w:lang w:val="gl-ES" w:eastAsia="es-ES"/>
        </w:rPr>
        <w:t>lo</w:t>
      </w:r>
      <w:r w:rsidRPr="004B0D93">
        <w:rPr>
          <w:rFonts w:ascii="Helvetica LT Std Light" w:eastAsia="Times New Roman" w:hAnsi="Helvetica LT Std Light"/>
          <w:bCs/>
          <w:color w:val="000000"/>
          <w:spacing w:val="-3"/>
          <w:lang w:val="gl-ES" w:eastAsia="es-ES"/>
        </w:rPr>
        <w:t xml:space="preserve"> </w:t>
      </w:r>
      <w:proofErr w:type="spellStart"/>
      <w:r w:rsidRPr="004B0D93">
        <w:rPr>
          <w:rFonts w:ascii="Helvetica LT Std Light" w:eastAsia="Times New Roman" w:hAnsi="Helvetica LT Std Light"/>
          <w:bCs/>
          <w:color w:val="000000"/>
          <w:spacing w:val="-3"/>
          <w:lang w:val="gl-ES" w:eastAsia="es-ES"/>
        </w:rPr>
        <w:t>dispuesto</w:t>
      </w:r>
      <w:proofErr w:type="spellEnd"/>
      <w:r w:rsidRPr="004B0D93">
        <w:rPr>
          <w:rFonts w:ascii="Helvetica LT Std Light" w:eastAsia="Times New Roman" w:hAnsi="Helvetica LT Std Light"/>
          <w:bCs/>
          <w:color w:val="000000"/>
          <w:spacing w:val="-3"/>
          <w:lang w:val="gl-ES" w:eastAsia="es-ES"/>
        </w:rPr>
        <w:t xml:space="preserve"> en el artículo 20.3 del RGPD,  no será de aplicación el </w:t>
      </w:r>
      <w:proofErr w:type="spellStart"/>
      <w:r w:rsidRPr="004B0D93">
        <w:rPr>
          <w:rFonts w:ascii="Helvetica LT Std Light" w:eastAsia="Times New Roman" w:hAnsi="Helvetica LT Std Light"/>
          <w:bCs/>
          <w:color w:val="000000"/>
          <w:spacing w:val="-3"/>
          <w:lang w:val="gl-ES" w:eastAsia="es-ES"/>
        </w:rPr>
        <w:t>derecho</w:t>
      </w:r>
      <w:proofErr w:type="spellEnd"/>
      <w:r w:rsidRPr="004B0D93">
        <w:rPr>
          <w:rFonts w:ascii="Helvetica LT Std Light" w:eastAsia="Times New Roman" w:hAnsi="Helvetica LT Std Light"/>
          <w:bCs/>
          <w:color w:val="000000"/>
          <w:spacing w:val="-3"/>
          <w:lang w:val="gl-ES" w:eastAsia="es-ES"/>
        </w:rPr>
        <w:t xml:space="preserve"> a la </w:t>
      </w:r>
      <w:proofErr w:type="spellStart"/>
      <w:r w:rsidRPr="004B0D93">
        <w:rPr>
          <w:rFonts w:ascii="Helvetica LT Std Light" w:eastAsia="Times New Roman" w:hAnsi="Helvetica LT Std Light"/>
          <w:bCs/>
          <w:color w:val="000000"/>
          <w:spacing w:val="-3"/>
          <w:lang w:val="gl-ES" w:eastAsia="es-ES"/>
        </w:rPr>
        <w:t>portabilidad</w:t>
      </w:r>
      <w:proofErr w:type="spellEnd"/>
      <w:r w:rsidRPr="004B0D93">
        <w:rPr>
          <w:rFonts w:ascii="Helvetica LT Std Light" w:eastAsia="Times New Roman" w:hAnsi="Helvetica LT Std Light"/>
          <w:bCs/>
          <w:color w:val="000000"/>
          <w:spacing w:val="-3"/>
          <w:lang w:val="gl-ES" w:eastAsia="es-ES"/>
        </w:rPr>
        <w:t xml:space="preserve"> de los datos suministrados a la Diputación Provincial en este procedimiento.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i) En todo caso, los interesados podrán formular las reclamaciones que consideren oportunas en relación  con el tratamiento de sus datos personales ante la Agencia Española de Protección de Datos.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C52625" w:rsidRPr="004B0D93" w:rsidRDefault="00C52625" w:rsidP="00826C76">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4B0D93">
        <w:rPr>
          <w:rFonts w:ascii="Helvetica LT Std Light" w:eastAsia="Times New Roman" w:hAnsi="Helvetica LT Std Light"/>
          <w:bCs/>
          <w:color w:val="000000"/>
          <w:spacing w:val="-3"/>
          <w:lang w:val="gl-ES"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C52625" w:rsidRPr="004B0D93" w:rsidRDefault="00C52625" w:rsidP="00826C76">
      <w:pPr>
        <w:spacing w:after="0" w:line="276" w:lineRule="auto"/>
        <w:contextualSpacing/>
        <w:jc w:val="both"/>
        <w:rPr>
          <w:rFonts w:ascii="Helvetica LT Std Light" w:eastAsia="Times New Roman" w:hAnsi="Helvetica LT Std Light"/>
          <w:b/>
          <w:bCs/>
          <w:color w:val="000000"/>
          <w:u w:val="single"/>
          <w:lang w:val="gl-ES" w:eastAsia="es-ES"/>
        </w:rPr>
      </w:pPr>
      <w:r w:rsidRPr="004B0D93">
        <w:rPr>
          <w:rFonts w:ascii="Helvetica LT Std Light" w:eastAsia="Times New Roman" w:hAnsi="Helvetica LT Std Light"/>
          <w:b/>
          <w:bCs/>
          <w:color w:val="000000"/>
          <w:u w:val="single"/>
          <w:lang w:val="gl-ES" w:eastAsia="es-ES"/>
        </w:rPr>
        <w:t>Séptima.- Gastos subvencionables: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Se consideran gastos subvencionables aquellos que, encontrándose incluidos en los conceptos recogidos en el artículo 31 de la Ley general de subvenciones, forman parte del desarrollo de la actividad o programa objeto de esta convocatoria.</w:t>
      </w:r>
    </w:p>
    <w:p w:rsidR="00C52625" w:rsidRPr="004B0D93" w:rsidRDefault="00C52625" w:rsidP="00826C76">
      <w:pPr>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color w:val="000000"/>
          <w:lang w:val="gl-ES" w:eastAsia="es-ES"/>
        </w:rPr>
        <w:t xml:space="preserve">A este respeto, y en relación con los gastos  en mantenimiento, se </w:t>
      </w:r>
      <w:proofErr w:type="spellStart"/>
      <w:r w:rsidRPr="004B0D93">
        <w:rPr>
          <w:rFonts w:ascii="Helvetica LT Std Light" w:eastAsia="Times New Roman" w:hAnsi="Helvetica LT Std Light"/>
          <w:bCs/>
          <w:color w:val="000000"/>
          <w:lang w:val="gl-ES" w:eastAsia="es-ES"/>
        </w:rPr>
        <w:t>advierte</w:t>
      </w:r>
      <w:proofErr w:type="spellEnd"/>
      <w:r w:rsidRPr="004B0D93">
        <w:rPr>
          <w:rFonts w:ascii="Helvetica LT Std Light" w:eastAsia="Times New Roman" w:hAnsi="Helvetica LT Std Light"/>
          <w:bCs/>
          <w:color w:val="000000"/>
          <w:lang w:val="gl-ES" w:eastAsia="es-ES"/>
        </w:rPr>
        <w:t xml:space="preserve"> que, de </w:t>
      </w:r>
      <w:proofErr w:type="spellStart"/>
      <w:r w:rsidRPr="004B0D93">
        <w:rPr>
          <w:rFonts w:ascii="Helvetica LT Std Light" w:eastAsia="Times New Roman" w:hAnsi="Helvetica LT Std Light"/>
          <w:bCs/>
          <w:color w:val="000000"/>
          <w:lang w:val="gl-ES" w:eastAsia="es-ES"/>
        </w:rPr>
        <w:t>conformidad</w:t>
      </w:r>
      <w:proofErr w:type="spellEnd"/>
      <w:r w:rsidRPr="004B0D93">
        <w:rPr>
          <w:rFonts w:ascii="Helvetica LT Std Light" w:eastAsia="Times New Roman" w:hAnsi="Helvetica LT Std Light"/>
          <w:bCs/>
          <w:color w:val="000000"/>
          <w:lang w:val="gl-ES" w:eastAsia="es-ES"/>
        </w:rPr>
        <w:t xml:space="preserve"> con </w:t>
      </w:r>
      <w:r w:rsidR="001B2D2A" w:rsidRPr="004B0D93">
        <w:rPr>
          <w:rFonts w:ascii="Helvetica LT Std Light" w:eastAsia="Times New Roman" w:hAnsi="Helvetica LT Std Light"/>
          <w:bCs/>
          <w:color w:val="000000"/>
          <w:lang w:val="gl-ES" w:eastAsia="es-ES"/>
        </w:rPr>
        <w:t>lo</w:t>
      </w:r>
      <w:r w:rsidRPr="004B0D93">
        <w:rPr>
          <w:rFonts w:ascii="Helvetica LT Std Light" w:eastAsia="Times New Roman" w:hAnsi="Helvetica LT Std Light"/>
          <w:bCs/>
          <w:color w:val="000000"/>
          <w:lang w:val="gl-ES" w:eastAsia="es-ES"/>
        </w:rPr>
        <w:t xml:space="preserve"> </w:t>
      </w:r>
      <w:proofErr w:type="spellStart"/>
      <w:r w:rsidRPr="004B0D93">
        <w:rPr>
          <w:rFonts w:ascii="Helvetica LT Std Light" w:eastAsia="Times New Roman" w:hAnsi="Helvetica LT Std Light"/>
          <w:bCs/>
          <w:color w:val="000000"/>
          <w:lang w:val="gl-ES" w:eastAsia="es-ES"/>
        </w:rPr>
        <w:t>dispuesto</w:t>
      </w:r>
      <w:proofErr w:type="spellEnd"/>
      <w:r w:rsidRPr="004B0D93">
        <w:rPr>
          <w:rFonts w:ascii="Helvetica LT Std Light" w:eastAsia="Times New Roman" w:hAnsi="Helvetica LT Std Light"/>
          <w:bCs/>
          <w:color w:val="000000"/>
          <w:lang w:val="gl-ES" w:eastAsia="es-ES"/>
        </w:rPr>
        <w:t xml:space="preserve"> en las bases de ejecución</w:t>
      </w:r>
      <w:r w:rsidR="00A42719" w:rsidRPr="004B0D93">
        <w:rPr>
          <w:rFonts w:ascii="Helvetica LT Std Light" w:eastAsia="Times New Roman" w:hAnsi="Helvetica LT Std Light"/>
          <w:bCs/>
          <w:color w:val="000000"/>
          <w:lang w:val="gl-ES" w:eastAsia="es-ES"/>
        </w:rPr>
        <w:t xml:space="preserve"> del presupuesto del año 2025</w:t>
      </w:r>
      <w:r w:rsidRPr="004B0D93">
        <w:rPr>
          <w:rFonts w:ascii="Helvetica LT Std Light" w:eastAsia="Times New Roman" w:hAnsi="Helvetica LT Std Light"/>
          <w:bCs/>
          <w:color w:val="000000"/>
          <w:lang w:val="gl-ES" w:eastAsia="es-ES"/>
        </w:rPr>
        <w:t xml:space="preserve">, se establece un porcentaje máximo del 20% en la justificación; no obstante , esta regla no será de aplicación en aquellas actividades culturales o recreativas que tengan cómo objeto principal la exaltación, difusión o puesta en valor de tradiciones o productos típicos de carácter gastronómico, tales cómo magostos o fiestas gastronómicas en general, o fiestas tradicionales que tengan entre los elementos esenciales de su objeto la realización de actividades de tipo gastronómico, como es el caso del Carnaval. </w:t>
      </w:r>
    </w:p>
    <w:p w:rsidR="00C52625" w:rsidRPr="004B0D93" w:rsidRDefault="00A42719" w:rsidP="00826C76">
      <w:pPr>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color w:val="000000"/>
          <w:lang w:val="gl-ES" w:eastAsia="es-ES"/>
        </w:rPr>
        <w:t>Los gastos de bebidas alcohólicas no serán subvencionables.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En todo caso, no tendrán el carácter de gastos subvencionables los siguientes: </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Gastos de mantenimiento de locales.</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Gastos de personal, salvo que consistan en un contrato </w:t>
      </w:r>
      <w:r w:rsidRPr="004B0D93">
        <w:rPr>
          <w:rFonts w:ascii="Helvetica LT Std Light" w:eastAsia="Times New Roman" w:hAnsi="Helvetica LT Std Light"/>
          <w:bCs/>
          <w:color w:val="000000"/>
          <w:lang w:val="gl-ES" w:eastAsia="es-ES"/>
        </w:rPr>
        <w:t>específico</w:t>
      </w:r>
      <w:r w:rsidRPr="004B0D93">
        <w:rPr>
          <w:rFonts w:ascii="Helvetica LT Std Light" w:eastAsia="Times New Roman" w:hAnsi="Helvetica LT Std Light"/>
          <w:color w:val="000000"/>
          <w:lang w:val="gl-ES" w:eastAsia="es-ES"/>
        </w:rPr>
        <w:t xml:space="preserve"> para la realización del proyecto objeto de subvención.</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Inversiones consistentes en la realización de cualquier tipo de obras. </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Gastos de adquisición de bienes inventariables. </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Los impuestos indirectos, cuando sean susceptibles de recuperación o compensación, y los impuestos personales sobre la renta. </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Los intereses, recargos y sanciones administrativos y judiciales. </w:t>
      </w:r>
    </w:p>
    <w:p w:rsidR="00C52625" w:rsidRPr="004B0D93" w:rsidRDefault="00C52625" w:rsidP="00826C76">
      <w:pPr>
        <w:numPr>
          <w:ilvl w:val="0"/>
          <w:numId w:val="14"/>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Intereses deudores de cuentas bancarias. </w:t>
      </w:r>
    </w:p>
    <w:p w:rsidR="00C52625" w:rsidRPr="004B0D93" w:rsidRDefault="00C52625" w:rsidP="00826C76">
      <w:pPr>
        <w:spacing w:after="0" w:line="276" w:lineRule="auto"/>
        <w:contextualSpacing/>
        <w:jc w:val="both"/>
        <w:rPr>
          <w:rFonts w:ascii="Helvetica LT Std Light" w:eastAsia="Times New Roman" w:hAnsi="Helvetica LT Std Light"/>
          <w:b/>
          <w:bCs/>
          <w:color w:val="000000"/>
          <w:u w:val="single"/>
          <w:lang w:val="gl-ES" w:eastAsia="es-ES"/>
        </w:rPr>
      </w:pPr>
      <w:r w:rsidRPr="004B0D93">
        <w:rPr>
          <w:rFonts w:ascii="Helvetica LT Std Light" w:eastAsia="Times New Roman" w:hAnsi="Helvetica LT Std Light"/>
          <w:b/>
          <w:bCs/>
          <w:color w:val="000000"/>
          <w:u w:val="single"/>
          <w:lang w:val="gl-ES" w:eastAsia="es-ES"/>
        </w:rPr>
        <w:t>Octava.- Procedimiento de concesión:</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bCs/>
          <w:color w:val="000000"/>
          <w:lang w:val="gl-ES" w:eastAsia="es-ES"/>
        </w:rPr>
        <w:t xml:space="preserve">1. </w:t>
      </w:r>
      <w:r w:rsidRPr="004B0D93">
        <w:rPr>
          <w:rFonts w:ascii="Helvetica LT Std Light" w:eastAsia="Times New Roman" w:hAnsi="Helvetica LT Std Light"/>
          <w:color w:val="000000"/>
          <w:lang w:val="gl-ES" w:eastAsia="es-ES"/>
        </w:rPr>
        <w:t>El procedimiento de concesión será el de concurrencia competitiva.</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2. Una vez finalizado el plazo de presentación de solicitudes, estas se le remitirán al Negociado de Concursos de la Sección de Subvenciones, para la instrucción del </w:t>
      </w:r>
      <w:r w:rsidRPr="004B0D93">
        <w:rPr>
          <w:rFonts w:ascii="Helvetica LT Std Light" w:eastAsia="Times New Roman" w:hAnsi="Helvetica LT Std Light"/>
          <w:color w:val="000000"/>
          <w:lang w:val="gl-ES" w:eastAsia="es-ES"/>
        </w:rPr>
        <w:lastRenderedPageBreak/>
        <w:t xml:space="preserve">expediente y comprobación de la corrección de la documentación administrativa </w:t>
      </w:r>
      <w:r w:rsidR="001B2D2A" w:rsidRPr="004B0D93">
        <w:rPr>
          <w:rFonts w:ascii="Helvetica LT Std Light" w:eastAsia="Times New Roman" w:hAnsi="Helvetica LT Std Light"/>
          <w:color w:val="000000"/>
          <w:lang w:val="gl-ES" w:eastAsia="es-ES"/>
        </w:rPr>
        <w:t>aportada</w:t>
      </w:r>
      <w:r w:rsidRPr="004B0D93">
        <w:rPr>
          <w:rFonts w:ascii="Helvetica LT Std Light" w:eastAsia="Times New Roman" w:hAnsi="Helvetica LT Std Light"/>
          <w:color w:val="000000"/>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w:t>
      </w:r>
      <w:proofErr w:type="spellStart"/>
      <w:r w:rsidRPr="004B0D93">
        <w:rPr>
          <w:rFonts w:ascii="Helvetica LT Std Light" w:eastAsia="Times New Roman" w:hAnsi="Helvetica LT Std Light"/>
          <w:color w:val="000000"/>
          <w:lang w:val="gl-ES" w:eastAsia="es-ES"/>
        </w:rPr>
        <w:t>valorable</w:t>
      </w:r>
      <w:proofErr w:type="spellEnd"/>
      <w:r w:rsidRPr="004B0D93">
        <w:rPr>
          <w:rFonts w:ascii="Helvetica LT Std Light" w:eastAsia="Times New Roman" w:hAnsi="Helvetica LT Std Light"/>
          <w:color w:val="000000"/>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Para la aportación de esta documentación podrá utilizarse cómo oficio de remisión el modelo recogido en el </w:t>
      </w:r>
      <w:r w:rsidRPr="004B0D93">
        <w:rPr>
          <w:rFonts w:ascii="Helvetica LT Std Light" w:eastAsia="Times New Roman" w:hAnsi="Helvetica LT Std Light"/>
          <w:b/>
          <w:color w:val="000000"/>
          <w:lang w:val="gl-ES" w:eastAsia="es-ES"/>
        </w:rPr>
        <w:t>anexo VI</w:t>
      </w:r>
      <w:r w:rsidRPr="004B0D93">
        <w:rPr>
          <w:rFonts w:ascii="Helvetica LT Std Light" w:eastAsia="Times New Roman" w:hAnsi="Helvetica LT Std Light"/>
          <w:color w:val="000000"/>
          <w:lang w:val="gl-ES" w:eastAsia="es-ES"/>
        </w:rPr>
        <w:t xml:space="preserve"> de estas bases.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lang w:val="gl-ES" w:eastAsia="es-ES"/>
        </w:rPr>
        <w:t>Al amparo de</w:t>
      </w:r>
      <w:r w:rsidR="004A1AE2" w:rsidRPr="004B0D93">
        <w:rPr>
          <w:rFonts w:ascii="Helvetica LT Std Light" w:eastAsia="Times New Roman" w:hAnsi="Helvetica LT Std Light"/>
          <w:bCs/>
          <w:lang w:val="gl-ES" w:eastAsia="es-ES"/>
        </w:rPr>
        <w:t xml:space="preserve"> </w:t>
      </w:r>
      <w:r w:rsidRPr="004B0D93">
        <w:rPr>
          <w:rFonts w:ascii="Helvetica LT Std Light" w:eastAsia="Times New Roman" w:hAnsi="Helvetica LT Std Light"/>
          <w:bCs/>
          <w:lang w:val="gl-ES" w:eastAsia="es-ES"/>
        </w:rPr>
        <w:t>l</w:t>
      </w:r>
      <w:r w:rsidR="004A1AE2" w:rsidRPr="004B0D93">
        <w:rPr>
          <w:rFonts w:ascii="Helvetica LT Std Light" w:eastAsia="Times New Roman" w:hAnsi="Helvetica LT Std Light"/>
          <w:bCs/>
          <w:lang w:val="gl-ES" w:eastAsia="es-ES"/>
        </w:rPr>
        <w:t>o</w:t>
      </w:r>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dispuesto</w:t>
      </w:r>
      <w:proofErr w:type="spellEnd"/>
      <w:r w:rsidRPr="004B0D93">
        <w:rPr>
          <w:rFonts w:ascii="Helvetica LT Std Light" w:eastAsia="Times New Roman" w:hAnsi="Helvetica LT Std Light"/>
          <w:bCs/>
          <w:lang w:val="gl-ES" w:eastAsia="es-ES"/>
        </w:rPr>
        <w:t xml:space="preserve"> en el </w:t>
      </w:r>
      <w:proofErr w:type="spellStart"/>
      <w:r w:rsidRPr="004B0D93">
        <w:rPr>
          <w:rFonts w:ascii="Helvetica LT Std Light" w:eastAsia="Times New Roman" w:hAnsi="Helvetica LT Std Light"/>
          <w:bCs/>
          <w:lang w:val="gl-ES" w:eastAsia="es-ES"/>
        </w:rPr>
        <w:t>artículo</w:t>
      </w:r>
      <w:proofErr w:type="spellEnd"/>
      <w:r w:rsidRPr="004B0D93">
        <w:rPr>
          <w:rFonts w:ascii="Helvetica LT Std Light" w:eastAsia="Times New Roman" w:hAnsi="Helvetica LT Std Light"/>
          <w:bCs/>
          <w:lang w:val="gl-ES" w:eastAsia="es-ES"/>
        </w:rPr>
        <w:t xml:space="preserve"> 45.1 b) de la Ley 39/2015 del procedimiento administrativo común de las administraciones públicas, el requerimiento para emendar las dichas deficiencias materiales se realizará exclusivamente a través de su publicación en el </w:t>
      </w:r>
      <w:proofErr w:type="spellStart"/>
      <w:r w:rsidR="004A1AE2" w:rsidRPr="004B0D93">
        <w:rPr>
          <w:rFonts w:ascii="Helvetica LT Std Light" w:eastAsia="Times New Roman" w:hAnsi="Helvetica LT Std Light"/>
          <w:bCs/>
          <w:lang w:val="gl-ES" w:eastAsia="es-ES"/>
        </w:rPr>
        <w:t>tablón</w:t>
      </w:r>
      <w:proofErr w:type="spellEnd"/>
      <w:r w:rsidRPr="004B0D93">
        <w:rPr>
          <w:rFonts w:ascii="Helvetica LT Std Light" w:eastAsia="Times New Roman" w:hAnsi="Helvetica LT Std Light"/>
          <w:bCs/>
          <w:lang w:val="gl-ES" w:eastAsia="es-ES"/>
        </w:rPr>
        <w:t xml:space="preserve"> de anuncios electrónicos de la sede electrónica de la Diputación Provincial (</w:t>
      </w:r>
      <w:hyperlink r:id="rId9" w:history="1">
        <w:r w:rsidR="00F101E0" w:rsidRPr="004B0D93">
          <w:rPr>
            <w:rStyle w:val="Hipervnculo"/>
            <w:rFonts w:ascii="Helvetica LT Std Light" w:eastAsia="Times New Roman" w:hAnsi="Helvetica LT Std Light"/>
            <w:bCs/>
            <w:lang w:val="gl-ES" w:eastAsia="es-ES"/>
          </w:rPr>
          <w:t>http://sede.depourense.</w:t>
        </w:r>
      </w:hyperlink>
      <w:r w:rsidR="004A1AE2" w:rsidRPr="004B0D93">
        <w:rPr>
          <w:rStyle w:val="Hipervnculo"/>
          <w:rFonts w:ascii="Helvetica LT Std Light" w:eastAsia="Times New Roman" w:hAnsi="Helvetica LT Std Light"/>
          <w:bCs/>
          <w:lang w:val="gl-ES" w:eastAsia="es-ES"/>
        </w:rPr>
        <w:t>es</w:t>
      </w:r>
      <w:r w:rsidRPr="004B0D93">
        <w:rPr>
          <w:rFonts w:ascii="Helvetica LT Std Light" w:eastAsia="Times New Roman" w:hAnsi="Helvetica LT Std Light"/>
          <w:bCs/>
          <w:lang w:val="gl-ES" w:eastAsia="es-ES"/>
        </w:rPr>
        <w:t xml:space="preserve">) y en  la </w:t>
      </w:r>
      <w:proofErr w:type="spellStart"/>
      <w:r w:rsidRPr="004B0D93">
        <w:rPr>
          <w:rFonts w:ascii="Helvetica LT Std Light" w:eastAsia="Times New Roman" w:hAnsi="Helvetica LT Std Light"/>
          <w:bCs/>
          <w:lang w:val="gl-ES" w:eastAsia="es-ES"/>
        </w:rPr>
        <w:t>página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web</w:t>
      </w:r>
      <w:proofErr w:type="spellEnd"/>
      <w:r w:rsidRPr="004B0D93">
        <w:rPr>
          <w:rFonts w:ascii="Helvetica LT Std Light" w:eastAsia="Times New Roman" w:hAnsi="Helvetica LT Std Light"/>
          <w:bCs/>
          <w:lang w:val="gl-ES" w:eastAsia="es-ES"/>
        </w:rPr>
        <w:t xml:space="preserve"> </w:t>
      </w:r>
      <w:r w:rsidRPr="004B0D93">
        <w:rPr>
          <w:rFonts w:ascii="Helvetica LT Std Light" w:eastAsia="Times New Roman" w:hAnsi="Helvetica LT Std Light"/>
          <w:bCs/>
          <w:color w:val="0563C1"/>
          <w:u w:val="single"/>
          <w:lang w:val="gl-ES" w:eastAsia="es-ES"/>
        </w:rPr>
        <w:t>http://</w:t>
      </w:r>
      <w:r w:rsidR="004A1AE2" w:rsidRPr="004B0D93">
        <w:rPr>
          <w:rFonts w:ascii="Helvetica LT Std Light" w:eastAsia="Times New Roman" w:hAnsi="Helvetica LT Std Light"/>
          <w:bCs/>
          <w:color w:val="0563C1"/>
          <w:u w:val="single"/>
          <w:lang w:val="gl-ES" w:eastAsia="es-ES"/>
        </w:rPr>
        <w:t>www</w:t>
      </w:r>
      <w:r w:rsidRPr="004B0D93">
        <w:rPr>
          <w:rFonts w:ascii="Helvetica LT Std Light" w:eastAsia="Times New Roman" w:hAnsi="Helvetica LT Std Light"/>
          <w:bCs/>
          <w:color w:val="0563C1"/>
          <w:u w:val="single"/>
          <w:lang w:val="gl-ES" w:eastAsia="es-ES"/>
        </w:rPr>
        <w:t>.depourense</w:t>
      </w:r>
      <w:r w:rsidR="004A1AE2" w:rsidRPr="004B0D93">
        <w:rPr>
          <w:rFonts w:ascii="Helvetica LT Std Light" w:eastAsia="Times New Roman" w:hAnsi="Helvetica LT Std Light"/>
          <w:bCs/>
          <w:color w:val="0563C1"/>
          <w:u w:val="single"/>
          <w:lang w:val="gl-ES" w:eastAsia="es-ES"/>
        </w:rPr>
        <w:t>.gal</w:t>
      </w:r>
      <w:r w:rsidRPr="004B0D93">
        <w:rPr>
          <w:rFonts w:ascii="Helvetica LT Std Light" w:eastAsia="Times New Roman" w:hAnsi="Helvetica LT Std Light"/>
          <w:bCs/>
          <w:lang w:val="gl-ES" w:eastAsia="es-ES"/>
        </w:rPr>
        <w:t xml:space="preserve">, enlace Sección de Subvenciones, enlace Negociado de Concursos,  concurso para la concesión de subvenciones </w:t>
      </w:r>
      <w:r w:rsidRPr="004B0D93">
        <w:rPr>
          <w:rFonts w:ascii="Helvetica LT Std Light" w:eastAsia="Times New Roman" w:hAnsi="Helvetica LT Std Light"/>
          <w:lang w:val="gl-ES" w:eastAsia="es-ES"/>
        </w:rPr>
        <w:t>a entidades sin ánimo de lucro para la organización de actividades culturales y recreativas correspondientes</w:t>
      </w:r>
      <w:r w:rsidR="00C3638D" w:rsidRPr="004B0D93">
        <w:rPr>
          <w:rFonts w:ascii="Helvetica LT Std Light" w:eastAsia="Times New Roman" w:hAnsi="Helvetica LT Std Light"/>
          <w:lang w:val="gl-ES" w:eastAsia="es-ES"/>
        </w:rPr>
        <w:t xml:space="preserve"> al ejercicio 2025</w:t>
      </w:r>
      <w:r w:rsidRPr="004B0D93">
        <w:rPr>
          <w:rFonts w:ascii="Helvetica LT Std Light" w:eastAsia="Times New Roman" w:hAnsi="Helvetica LT Std Light"/>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 xml:space="preserve">En el caso de no presentar la autorización para realizar las comunicaciones previstas en la base 5ª, no se realizará ningún tipo de comunicación personal, notificándosele únicamente y en todo caso, en la </w:t>
      </w:r>
      <w:proofErr w:type="spellStart"/>
      <w:r w:rsidRPr="004B0D93">
        <w:rPr>
          <w:rFonts w:ascii="Helvetica LT Std Light" w:eastAsia="Times New Roman" w:hAnsi="Helvetica LT Std Light"/>
          <w:bCs/>
          <w:lang w:val="gl-ES" w:eastAsia="es-ES"/>
        </w:rPr>
        <w:t>antedicha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página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web</w:t>
      </w:r>
      <w:proofErr w:type="spellEnd"/>
      <w:r w:rsidRPr="004B0D93">
        <w:rPr>
          <w:rFonts w:ascii="Helvetica LT Std Light" w:eastAsia="Times New Roman" w:hAnsi="Helvetica LT Std Light"/>
          <w:bCs/>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a propuesta de resolución conforme con las reglas siguientes:</w:t>
      </w:r>
    </w:p>
    <w:p w:rsidR="00C52625" w:rsidRPr="004B0D93" w:rsidRDefault="00C52625" w:rsidP="00826C76">
      <w:pPr>
        <w:numPr>
          <w:ilvl w:val="0"/>
          <w:numId w:val="15"/>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Con respecto a los proyectos para los que no se </w:t>
      </w:r>
      <w:r w:rsidR="004A1AE2" w:rsidRPr="004B0D93">
        <w:rPr>
          <w:rFonts w:ascii="Helvetica LT Std Light" w:eastAsia="Times New Roman" w:hAnsi="Helvetica LT Std Light"/>
          <w:color w:val="000000"/>
          <w:lang w:val="gl-ES" w:eastAsia="es-ES"/>
        </w:rPr>
        <w:t>aportara</w:t>
      </w:r>
      <w:r w:rsidRPr="004B0D93">
        <w:rPr>
          <w:rFonts w:ascii="Helvetica LT Std Light" w:eastAsia="Times New Roman" w:hAnsi="Helvetica LT Std Light"/>
          <w:color w:val="000000"/>
          <w:lang w:val="gl-ES" w:eastAsia="es-ES"/>
        </w:rPr>
        <w:t xml:space="preserve"> de modo completo y en el plazo establecido la documentación administrativa, se formulará propuesta de no admisión a trámite de sus solicitudes.</w:t>
      </w:r>
    </w:p>
    <w:p w:rsidR="00C52625" w:rsidRPr="004B0D93" w:rsidRDefault="00C52625" w:rsidP="00826C76">
      <w:pPr>
        <w:numPr>
          <w:ilvl w:val="0"/>
          <w:numId w:val="15"/>
        </w:num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Con respecto al resto de proyectos, se propondrá su admisión a trámite, procediendo a formularse propuesta de valoración de las solicitudes conforme con los criterios recogidos en la base novena.</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4. </w:t>
      </w:r>
      <w:r w:rsidR="004A1AE2" w:rsidRPr="004B0D93">
        <w:rPr>
          <w:rFonts w:ascii="Helvetica LT Std Light" w:eastAsia="Times New Roman" w:hAnsi="Helvetica LT Std Light"/>
          <w:bCs/>
          <w:lang w:val="gl-ES" w:eastAsia="es-ES"/>
        </w:rPr>
        <w:t>La</w:t>
      </w:r>
      <w:r w:rsidRPr="004B0D93">
        <w:rPr>
          <w:rFonts w:ascii="Helvetica LT Std Light" w:eastAsia="Times New Roman" w:hAnsi="Helvetica LT Std Light"/>
          <w:bCs/>
          <w:lang w:val="gl-ES" w:eastAsia="es-ES"/>
        </w:rPr>
        <w:t xml:space="preserve"> propuesta provisional de resolución será sometida a trámite de audiencia a los interesados por plazo de diez días hábiles mediante un anuncio en el </w:t>
      </w:r>
      <w:proofErr w:type="spellStart"/>
      <w:r w:rsidR="004A1AE2" w:rsidRPr="004B0D93">
        <w:rPr>
          <w:rFonts w:ascii="Helvetica LT Std Light" w:eastAsia="Times New Roman" w:hAnsi="Helvetica LT Std Light"/>
          <w:bCs/>
          <w:lang w:val="gl-ES" w:eastAsia="es-ES"/>
        </w:rPr>
        <w:t>tablón</w:t>
      </w:r>
      <w:proofErr w:type="spellEnd"/>
      <w:r w:rsidRPr="004B0D93">
        <w:rPr>
          <w:rFonts w:ascii="Helvetica LT Std Light" w:eastAsia="Times New Roman" w:hAnsi="Helvetica LT Std Light"/>
          <w:bCs/>
          <w:lang w:val="gl-ES" w:eastAsia="es-ES"/>
        </w:rPr>
        <w:t xml:space="preserve"> de anuncios electrónicos de la sede electrónica de la Diputación Provincial (</w:t>
      </w:r>
      <w:hyperlink r:id="rId10" w:history="1">
        <w:r w:rsidR="00532925" w:rsidRPr="004B0D93">
          <w:rPr>
            <w:rStyle w:val="Hipervnculo"/>
            <w:rFonts w:ascii="Helvetica LT Std Light" w:eastAsia="Times New Roman" w:hAnsi="Helvetica LT Std Light"/>
            <w:bCs/>
            <w:lang w:val="gl-ES" w:eastAsia="es-ES"/>
          </w:rPr>
          <w:t>https://sede.depourense.</w:t>
        </w:r>
      </w:hyperlink>
      <w:r w:rsidR="004A1AE2" w:rsidRPr="004B0D93">
        <w:rPr>
          <w:rStyle w:val="Hipervnculo"/>
          <w:rFonts w:ascii="Helvetica LT Std Light" w:eastAsia="Times New Roman" w:hAnsi="Helvetica LT Std Light"/>
          <w:bCs/>
          <w:lang w:val="gl-ES" w:eastAsia="es-ES"/>
        </w:rPr>
        <w:t>es</w:t>
      </w:r>
      <w:r w:rsidRPr="004B0D93">
        <w:rPr>
          <w:rFonts w:ascii="Helvetica LT Std Light" w:eastAsia="Times New Roman" w:hAnsi="Helvetica LT Std Light"/>
          <w:bCs/>
          <w:lang w:val="gl-ES" w:eastAsia="es-ES"/>
        </w:rPr>
        <w:t xml:space="preserve">) y en la </w:t>
      </w:r>
      <w:proofErr w:type="spellStart"/>
      <w:r w:rsidRPr="004B0D93">
        <w:rPr>
          <w:rFonts w:ascii="Helvetica LT Std Light" w:eastAsia="Times New Roman" w:hAnsi="Helvetica LT Std Light"/>
          <w:bCs/>
          <w:lang w:val="gl-ES" w:eastAsia="es-ES"/>
        </w:rPr>
        <w:t>página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web</w:t>
      </w:r>
      <w:proofErr w:type="spellEnd"/>
      <w:r w:rsidRPr="004B0D93">
        <w:rPr>
          <w:rFonts w:ascii="Helvetica LT Std Light" w:eastAsia="Times New Roman" w:hAnsi="Helvetica LT Std Light"/>
          <w:bCs/>
          <w:lang w:val="gl-ES" w:eastAsia="es-ES"/>
        </w:rPr>
        <w:t xml:space="preserve"> </w:t>
      </w:r>
      <w:hyperlink r:id="rId11" w:history="1">
        <w:r w:rsidR="004A1AE2" w:rsidRPr="004B0D93">
          <w:rPr>
            <w:rStyle w:val="Hipervnculo"/>
            <w:rFonts w:ascii="Helvetica LT Std Light" w:eastAsia="Times New Roman" w:hAnsi="Helvetica LT Std Light"/>
            <w:bCs/>
            <w:lang w:val="gl-ES" w:eastAsia="es-ES"/>
          </w:rPr>
          <w:t>http://www.depourense.gal</w:t>
        </w:r>
      </w:hyperlink>
      <w:r w:rsidRPr="004B0D93">
        <w:rPr>
          <w:rFonts w:ascii="Helvetica LT Std Light" w:eastAsia="Times New Roman" w:hAnsi="Helvetica LT Std Light"/>
          <w:bCs/>
          <w:lang w:val="gl-ES" w:eastAsia="es-ES"/>
        </w:rPr>
        <w:t xml:space="preserve">, enlace Sección de Subvenciones, enlace Negociado de Concursos, concurso para la concesión de subvenciones </w:t>
      </w:r>
      <w:r w:rsidRPr="004B0D93">
        <w:rPr>
          <w:rFonts w:ascii="Helvetica LT Std Light" w:eastAsia="Times New Roman" w:hAnsi="Helvetica LT Std Light"/>
          <w:lang w:val="gl-ES" w:eastAsia="es-ES"/>
        </w:rPr>
        <w:t>a entidades sin ánimo de lucro para la organización de actividades culturales y recreativas correspondientes</w:t>
      </w:r>
      <w:r w:rsidR="00C3638D" w:rsidRPr="004B0D93">
        <w:rPr>
          <w:rFonts w:ascii="Helvetica LT Std Light" w:eastAsia="Times New Roman" w:hAnsi="Helvetica LT Std Light"/>
          <w:lang w:val="gl-ES" w:eastAsia="es-ES"/>
        </w:rPr>
        <w:t xml:space="preserve"> al ejercicio 2025</w:t>
      </w:r>
      <w:r w:rsidRPr="004B0D93">
        <w:rPr>
          <w:rFonts w:ascii="Helvetica LT Std Light" w:eastAsia="Times New Roman" w:hAnsi="Helvetica LT Std Light"/>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 xml:space="preserve">En el caso de no haber presentado la autorización para realizar las comunicaciones previstas en la base 5ª, no se realizará ningún tipo de comunicación personal, notificándose únicamente y en todo caso, en la </w:t>
      </w:r>
      <w:proofErr w:type="spellStart"/>
      <w:r w:rsidRPr="004B0D93">
        <w:rPr>
          <w:rFonts w:ascii="Helvetica LT Std Light" w:eastAsia="Times New Roman" w:hAnsi="Helvetica LT Std Light"/>
          <w:bCs/>
          <w:lang w:val="gl-ES" w:eastAsia="es-ES"/>
        </w:rPr>
        <w:t>antedicha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página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web</w:t>
      </w:r>
      <w:proofErr w:type="spellEnd"/>
      <w:r w:rsidRPr="004B0D93">
        <w:rPr>
          <w:rFonts w:ascii="Helvetica LT Std Light" w:eastAsia="Times New Roman" w:hAnsi="Helvetica LT Std Light"/>
          <w:bCs/>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Durante el dicho plazo, los interesados podrán formular los alegatos que estimen oportunas frente a la propuesta provisional. L</w:t>
      </w:r>
      <w:r w:rsidR="004A1AE2" w:rsidRPr="004B0D93">
        <w:rPr>
          <w:rFonts w:ascii="Helvetica LT Std Light" w:eastAsia="Times New Roman" w:hAnsi="Helvetica LT Std Light"/>
          <w:lang w:val="gl-ES" w:eastAsia="es-ES"/>
        </w:rPr>
        <w:t>o</w:t>
      </w:r>
      <w:r w:rsidRPr="004B0D93">
        <w:rPr>
          <w:rFonts w:ascii="Helvetica LT Std Light" w:eastAsia="Times New Roman" w:hAnsi="Helvetica LT Std Light"/>
          <w:lang w:val="gl-ES" w:eastAsia="es-ES"/>
        </w:rPr>
        <w:t>s dich</w:t>
      </w:r>
      <w:r w:rsidR="004A1AE2" w:rsidRPr="004B0D93">
        <w:rPr>
          <w:rFonts w:ascii="Helvetica LT Std Light" w:eastAsia="Times New Roman" w:hAnsi="Helvetica LT Std Light"/>
          <w:lang w:val="gl-ES" w:eastAsia="es-ES"/>
        </w:rPr>
        <w:t>o</w:t>
      </w:r>
      <w:r w:rsidRPr="004B0D93">
        <w:rPr>
          <w:rFonts w:ascii="Helvetica LT Std Light" w:eastAsia="Times New Roman" w:hAnsi="Helvetica LT Std Light"/>
          <w:lang w:val="gl-ES" w:eastAsia="es-ES"/>
        </w:rPr>
        <w:t xml:space="preserve">s </w:t>
      </w:r>
      <w:proofErr w:type="spellStart"/>
      <w:r w:rsidRPr="004B0D93">
        <w:rPr>
          <w:rFonts w:ascii="Helvetica LT Std Light" w:eastAsia="Times New Roman" w:hAnsi="Helvetica LT Std Light"/>
          <w:lang w:val="gl-ES" w:eastAsia="es-ES"/>
        </w:rPr>
        <w:t>alegatos</w:t>
      </w:r>
      <w:proofErr w:type="spellEnd"/>
      <w:r w:rsidRPr="004B0D93">
        <w:rPr>
          <w:rFonts w:ascii="Helvetica LT Std Light" w:eastAsia="Times New Roman" w:hAnsi="Helvetica LT Std Light"/>
          <w:lang w:val="gl-ES" w:eastAsia="es-ES"/>
        </w:rPr>
        <w:t xml:space="preserve"> serán </w:t>
      </w:r>
      <w:proofErr w:type="spellStart"/>
      <w:r w:rsidRPr="004B0D93">
        <w:rPr>
          <w:rFonts w:ascii="Helvetica LT Std Light" w:eastAsia="Times New Roman" w:hAnsi="Helvetica LT Std Light"/>
          <w:lang w:val="gl-ES" w:eastAsia="es-ES"/>
        </w:rPr>
        <w:t>resuelt</w:t>
      </w:r>
      <w:r w:rsidR="004A1AE2" w:rsidRPr="004B0D93">
        <w:rPr>
          <w:rFonts w:ascii="Helvetica LT Std Light" w:eastAsia="Times New Roman" w:hAnsi="Helvetica LT Std Light"/>
          <w:lang w:val="gl-ES" w:eastAsia="es-ES"/>
        </w:rPr>
        <w:t>o</w:t>
      </w:r>
      <w:r w:rsidRPr="004B0D93">
        <w:rPr>
          <w:rFonts w:ascii="Helvetica LT Std Light" w:eastAsia="Times New Roman" w:hAnsi="Helvetica LT Std Light"/>
          <w:lang w:val="gl-ES" w:eastAsia="es-ES"/>
        </w:rPr>
        <w:t>s</w:t>
      </w:r>
      <w:proofErr w:type="spellEnd"/>
      <w:r w:rsidRPr="004B0D93">
        <w:rPr>
          <w:rFonts w:ascii="Helvetica LT Std Light" w:eastAsia="Times New Roman" w:hAnsi="Helvetica LT Std Light"/>
          <w:lang w:val="gl-ES" w:eastAsia="es-ES"/>
        </w:rPr>
        <w:t xml:space="preserve"> expresamente por la Comisión de Valoración a través de la propuesta definitiva. En el </w:t>
      </w:r>
      <w:r w:rsidRPr="004B0D93">
        <w:rPr>
          <w:rFonts w:ascii="Helvetica LT Std Light" w:eastAsia="Times New Roman" w:hAnsi="Helvetica LT Std Light"/>
          <w:lang w:val="gl-ES" w:eastAsia="es-ES"/>
        </w:rPr>
        <w:lastRenderedPageBreak/>
        <w:t xml:space="preserve">caso de no formularse </w:t>
      </w:r>
      <w:proofErr w:type="spellStart"/>
      <w:r w:rsidRPr="004B0D93">
        <w:rPr>
          <w:rFonts w:ascii="Helvetica LT Std Light" w:eastAsia="Times New Roman" w:hAnsi="Helvetica LT Std Light"/>
          <w:lang w:val="gl-ES" w:eastAsia="es-ES"/>
        </w:rPr>
        <w:t>alegatos</w:t>
      </w:r>
      <w:proofErr w:type="spellEnd"/>
      <w:r w:rsidRPr="004B0D93">
        <w:rPr>
          <w:rFonts w:ascii="Helvetica LT Std Light" w:eastAsia="Times New Roman" w:hAnsi="Helvetica LT Std Light"/>
          <w:lang w:val="gl-ES" w:eastAsia="es-ES"/>
        </w:rPr>
        <w:t xml:space="preserve">, </w:t>
      </w:r>
      <w:r w:rsidR="004A1AE2" w:rsidRPr="004B0D93">
        <w:rPr>
          <w:rFonts w:ascii="Helvetica LT Std Light" w:eastAsia="Times New Roman" w:hAnsi="Helvetica LT Std Light"/>
          <w:lang w:val="gl-ES" w:eastAsia="es-ES"/>
        </w:rPr>
        <w:t>l</w:t>
      </w:r>
      <w:r w:rsidRPr="004B0D93">
        <w:rPr>
          <w:rFonts w:ascii="Helvetica LT Std Light" w:eastAsia="Times New Roman" w:hAnsi="Helvetica LT Std Light"/>
          <w:lang w:val="gl-ES" w:eastAsia="es-ES"/>
        </w:rPr>
        <w:t xml:space="preserve">a </w:t>
      </w:r>
      <w:proofErr w:type="spellStart"/>
      <w:r w:rsidRPr="004B0D93">
        <w:rPr>
          <w:rFonts w:ascii="Helvetica LT Std Light" w:eastAsia="Times New Roman" w:hAnsi="Helvetica LT Std Light"/>
          <w:lang w:val="gl-ES" w:eastAsia="es-ES"/>
        </w:rPr>
        <w:t>propuesta</w:t>
      </w:r>
      <w:proofErr w:type="spellEnd"/>
      <w:r w:rsidRPr="004B0D93">
        <w:rPr>
          <w:rFonts w:ascii="Helvetica LT Std Light" w:eastAsia="Times New Roman" w:hAnsi="Helvetica LT Std Light"/>
          <w:lang w:val="gl-ES" w:eastAsia="es-ES"/>
        </w:rPr>
        <w:t xml:space="preserve"> provisional se considerará definitiva, continuándose con la tramitación conforme con el dispuesto en la base 11ª.  </w:t>
      </w:r>
    </w:p>
    <w:p w:rsidR="00C52625" w:rsidRPr="004B0D93" w:rsidRDefault="00C52625" w:rsidP="00826C76">
      <w:pPr>
        <w:spacing w:after="0" w:line="276" w:lineRule="auto"/>
        <w:contextualSpacing/>
        <w:jc w:val="both"/>
        <w:rPr>
          <w:rFonts w:ascii="Helvetica LT Std Light" w:eastAsia="Times New Roman" w:hAnsi="Helvetica LT Std Light"/>
          <w:b/>
          <w:bCs/>
          <w:color w:val="000000"/>
          <w:u w:val="single"/>
          <w:lang w:val="gl-ES" w:eastAsia="es-ES"/>
        </w:rPr>
      </w:pPr>
      <w:r w:rsidRPr="004B0D93">
        <w:rPr>
          <w:rFonts w:ascii="Helvetica LT Std Light" w:eastAsia="Times New Roman" w:hAnsi="Helvetica LT Std Light"/>
          <w:b/>
          <w:bCs/>
          <w:color w:val="000000"/>
          <w:u w:val="single"/>
          <w:lang w:val="gl-ES" w:eastAsia="es-ES"/>
        </w:rPr>
        <w:t>Novena.- Comisión de Valoración:</w:t>
      </w:r>
    </w:p>
    <w:p w:rsidR="00C52625" w:rsidRPr="004B0D93" w:rsidRDefault="00C52625" w:rsidP="00826C76">
      <w:pPr>
        <w:spacing w:after="0" w:line="276" w:lineRule="auto"/>
        <w:ind w:firstLine="3"/>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La Comisión de Valoración estará integrada por los siguientes miembros:</w:t>
      </w:r>
    </w:p>
    <w:p w:rsidR="00C52625" w:rsidRPr="004B0D93" w:rsidRDefault="00C52625" w:rsidP="00826C76">
      <w:pPr>
        <w:spacing w:after="0" w:line="276" w:lineRule="auto"/>
        <w:ind w:firstLine="3"/>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lang w:val="gl-ES" w:eastAsia="es-ES"/>
        </w:rPr>
        <w:t xml:space="preserve">- </w:t>
      </w:r>
      <w:r w:rsidRPr="004B0D93">
        <w:rPr>
          <w:rFonts w:ascii="Helvetica LT Std Light" w:eastAsia="Times New Roman" w:hAnsi="Helvetica LT Std Light"/>
          <w:lang w:val="gl-ES" w:eastAsia="es-ES"/>
        </w:rPr>
        <w:t xml:space="preserve">Presidente: El </w:t>
      </w:r>
      <w:r w:rsidRPr="004B0D93">
        <w:rPr>
          <w:rFonts w:ascii="Helvetica LT Std Light" w:hAnsi="Helvetica LT Std Light"/>
          <w:lang w:val="gl-ES"/>
        </w:rPr>
        <w:t>diputado delegado del área de Cultura, Educación y Deporte</w:t>
      </w:r>
      <w:r w:rsidRPr="004B0D93">
        <w:rPr>
          <w:rFonts w:ascii="Helvetica LT Std Light" w:eastAsia="Times New Roman" w:hAnsi="Helvetica LT Std Light"/>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Vocales: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tab/>
        <w:t xml:space="preserve">- </w:t>
      </w:r>
      <w:r w:rsidRPr="004B0D93">
        <w:rPr>
          <w:rFonts w:ascii="Helvetica LT Std Light" w:eastAsia="Times New Roman" w:hAnsi="Helvetica LT Std Light"/>
          <w:lang w:val="gl-ES" w:eastAsia="es-ES"/>
        </w:rPr>
        <w:t>El secretario general de la Diputación o funcionario que legalmente lo sustituya.</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ab/>
        <w:t>- El vicesecretario general de la Diputación o funcionario que legalmente lo sustituya.</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ab/>
        <w:t>- La interventora de la Diputación o funcionario que legalmente a sustituya.</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ab/>
        <w:t>- La jefa de la Sección de Subvenciones.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Actuará cómo secretaria de la comisión la jefa del Negociado de Concursos, con las funciones propias de una secretaria de actas. </w:t>
      </w:r>
    </w:p>
    <w:p w:rsidR="00C52625" w:rsidRPr="004B0D93" w:rsidRDefault="004A1AE2"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lang w:val="gl-ES" w:eastAsia="es-ES"/>
        </w:rPr>
        <w:t xml:space="preserve">De ser </w:t>
      </w:r>
      <w:r w:rsidR="00C52625" w:rsidRPr="004B0D93">
        <w:rPr>
          <w:rFonts w:ascii="Helvetica LT Std Light" w:eastAsia="Times New Roman" w:hAnsi="Helvetica LT Std Light"/>
          <w:lang w:val="gl-ES" w:eastAsia="es-ES"/>
        </w:rPr>
        <w:t>el caso, la Presidencia podrá nombrar técnicos y expertos de reconocida competencia en materia cultural, que actuarán cómo asesores de la comisión</w:t>
      </w:r>
      <w:r w:rsidR="00C52625" w:rsidRPr="004B0D93">
        <w:rPr>
          <w:rFonts w:ascii="Helvetica LT Std Light" w:eastAsia="Times New Roman" w:hAnsi="Helvetica LT Std Light"/>
          <w:bCs/>
          <w:lang w:val="gl-ES" w:eastAsia="es-ES"/>
        </w:rPr>
        <w:t>.</w:t>
      </w:r>
    </w:p>
    <w:p w:rsidR="00C52625" w:rsidRPr="004B0D93" w:rsidRDefault="00C52625" w:rsidP="00826C76">
      <w:pPr>
        <w:spacing w:after="0" w:line="276" w:lineRule="auto"/>
        <w:contextualSpacing/>
        <w:jc w:val="both"/>
        <w:rPr>
          <w:rFonts w:ascii="Helvetica LT Std Light" w:eastAsia="Times New Roman" w:hAnsi="Helvetica LT Std Light"/>
          <w:b/>
          <w:bCs/>
          <w:color w:val="000000"/>
          <w:u w:val="single"/>
          <w:lang w:val="gl-ES" w:eastAsia="es-ES"/>
        </w:rPr>
      </w:pPr>
      <w:r w:rsidRPr="00D321AD">
        <w:rPr>
          <w:rFonts w:ascii="Helvetica LT Std Light" w:eastAsia="Times New Roman" w:hAnsi="Helvetica LT Std Light"/>
          <w:b/>
          <w:bCs/>
          <w:color w:val="000000"/>
          <w:u w:val="single"/>
          <w:lang w:val="gl-ES" w:eastAsia="es-ES"/>
        </w:rPr>
        <w:t>Décima</w:t>
      </w:r>
      <w:r w:rsidRPr="004B0D93">
        <w:rPr>
          <w:rFonts w:ascii="Helvetica LT Std Light" w:eastAsia="Times New Roman" w:hAnsi="Helvetica LT Std Light"/>
          <w:b/>
          <w:bCs/>
          <w:color w:val="000000"/>
          <w:u w:val="single"/>
          <w:lang w:val="gl-ES" w:eastAsia="es-ES"/>
        </w:rPr>
        <w:t>.- Criterios para la concesión de subvenciones: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1. Para la concesión de las subvenciones, así como para la fijación de su cuantía, la Comisión de Valoración tendrá en cuenta los siguientes criterios: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a) Interés social de la actividad cultural o recreativa en función de su contenido y objetivos, del presupuesto de la actividad y de cualquier otro indicador objetivo que permita valorar su incidencia de cara al fomento de la creación cultural, la conservación o puesta en valor del patrimonio material o inmaterial o la creación de una oferta pública relevante de actividades de ocio, </w:t>
      </w:r>
      <w:r w:rsidRPr="004B0D93">
        <w:rPr>
          <w:rFonts w:ascii="Helvetica LT Std Light" w:eastAsia="Times New Roman" w:hAnsi="Helvetica LT Std Light"/>
          <w:lang w:val="gl-ES" w:eastAsia="es-ES"/>
        </w:rPr>
        <w:t>así como su especial interés por su carácter singular y especial calidad, dimensión o proyección internacional, su reconocimiento oficial como actividad de interés turístico o cultural y cualquier otra circunstancia análoga.</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Este criterio se valorará hasta un máximo de 30 puntos.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b) Esfuerzo de autofinanciación</w:t>
      </w:r>
      <w:r w:rsidRPr="004B0D93">
        <w:rPr>
          <w:rFonts w:ascii="Helvetica LT Std Light" w:eastAsia="Times New Roman" w:hAnsi="Helvetica LT Std Light"/>
          <w:color w:val="000000"/>
          <w:lang w:val="gl-ES" w:eastAsia="es-ES"/>
        </w:rPr>
        <w:t xml:space="preserve"> realizado por el solicitante, determinado por la existencia de fuente de autofinanciación o financiación privada de la actividad.</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 Más del 50% de </w:t>
      </w:r>
      <w:proofErr w:type="spellStart"/>
      <w:r w:rsidRPr="004B0D93">
        <w:rPr>
          <w:rFonts w:ascii="Helvetica LT Std Light" w:eastAsia="Times New Roman" w:hAnsi="Helvetica LT Std Light"/>
          <w:lang w:val="gl-ES" w:eastAsia="es-ES"/>
        </w:rPr>
        <w:t>autofinanciación</w:t>
      </w:r>
      <w:proofErr w:type="spellEnd"/>
      <w:r w:rsidRPr="004B0D93">
        <w:rPr>
          <w:rFonts w:ascii="Helvetica LT Std Light" w:eastAsia="Times New Roman" w:hAnsi="Helvetica LT Std Light"/>
          <w:lang w:val="gl-ES" w:eastAsia="es-ES"/>
        </w:rPr>
        <w:t xml:space="preserve">: </w:t>
      </w:r>
      <w:r w:rsidRPr="004B0D93">
        <w:rPr>
          <w:rFonts w:ascii="Helvetica LT Std Light" w:eastAsia="Times New Roman" w:hAnsi="Helvetica LT Std Light"/>
          <w:lang w:val="gl-ES" w:eastAsia="es-ES"/>
        </w:rPr>
        <w:tab/>
      </w:r>
      <w:r w:rsidR="007E7347">
        <w:rPr>
          <w:rFonts w:ascii="Helvetica LT Std Light" w:eastAsia="Times New Roman" w:hAnsi="Helvetica LT Std Light"/>
          <w:lang w:val="gl-ES" w:eastAsia="es-ES"/>
        </w:rPr>
        <w:tab/>
      </w:r>
      <w:r w:rsidRPr="004B0D93">
        <w:rPr>
          <w:rFonts w:ascii="Helvetica LT Std Light" w:eastAsia="Times New Roman" w:hAnsi="Helvetica LT Std Light"/>
          <w:bCs/>
          <w:lang w:val="gl-ES" w:eastAsia="es-ES"/>
        </w:rPr>
        <w:t>15 puntos.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Más del  25%  de autofinanciación:</w:t>
      </w:r>
      <w:r w:rsidRPr="004B0D93">
        <w:rPr>
          <w:rFonts w:ascii="Helvetica LT Std Light" w:eastAsia="Times New Roman" w:hAnsi="Helvetica LT Std Light"/>
          <w:lang w:val="gl-ES" w:eastAsia="es-ES"/>
        </w:rPr>
        <w:tab/>
        <w:t xml:space="preserve">  8 puntos.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 Más del 15% de </w:t>
      </w:r>
      <w:proofErr w:type="spellStart"/>
      <w:r w:rsidRPr="004B0D93">
        <w:rPr>
          <w:rFonts w:ascii="Helvetica LT Std Light" w:eastAsia="Times New Roman" w:hAnsi="Helvetica LT Std Light"/>
          <w:lang w:val="gl-ES" w:eastAsia="es-ES"/>
        </w:rPr>
        <w:t>autofinanciación</w:t>
      </w:r>
      <w:proofErr w:type="spellEnd"/>
      <w:r w:rsidRPr="004B0D93">
        <w:rPr>
          <w:rFonts w:ascii="Helvetica LT Std Light" w:eastAsia="Times New Roman" w:hAnsi="Helvetica LT Std Light"/>
          <w:lang w:val="gl-ES" w:eastAsia="es-ES"/>
        </w:rPr>
        <w:t>:</w:t>
      </w:r>
      <w:r w:rsidRPr="004B0D93">
        <w:rPr>
          <w:rFonts w:ascii="Helvetica LT Std Light" w:eastAsia="Times New Roman" w:hAnsi="Helvetica LT Std Light"/>
          <w:lang w:val="gl-ES" w:eastAsia="es-ES"/>
        </w:rPr>
        <w:tab/>
        <w:t xml:space="preserve">  </w:t>
      </w:r>
      <w:r w:rsidR="007E7347">
        <w:rPr>
          <w:rFonts w:ascii="Helvetica LT Std Light" w:eastAsia="Times New Roman" w:hAnsi="Helvetica LT Std Light"/>
          <w:lang w:val="gl-ES" w:eastAsia="es-ES"/>
        </w:rPr>
        <w:tab/>
        <w:t xml:space="preserve">  </w:t>
      </w:r>
      <w:r w:rsidRPr="004B0D93">
        <w:rPr>
          <w:rFonts w:ascii="Helvetica LT Std Light" w:eastAsia="Times New Roman" w:hAnsi="Helvetica LT Std Light"/>
          <w:lang w:val="gl-ES" w:eastAsia="es-ES"/>
        </w:rPr>
        <w:t>5 puntos.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 Más del 7,5% de </w:t>
      </w:r>
      <w:proofErr w:type="spellStart"/>
      <w:r w:rsidRPr="004B0D93">
        <w:rPr>
          <w:rFonts w:ascii="Helvetica LT Std Light" w:eastAsia="Times New Roman" w:hAnsi="Helvetica LT Std Light"/>
          <w:lang w:val="gl-ES" w:eastAsia="es-ES"/>
        </w:rPr>
        <w:t>autofinanciación</w:t>
      </w:r>
      <w:proofErr w:type="spellEnd"/>
      <w:r w:rsidRPr="004B0D93">
        <w:rPr>
          <w:rFonts w:ascii="Helvetica LT Std Light" w:eastAsia="Times New Roman" w:hAnsi="Helvetica LT Std Light"/>
          <w:lang w:val="gl-ES" w:eastAsia="es-ES"/>
        </w:rPr>
        <w:t>:</w:t>
      </w:r>
      <w:r w:rsidRPr="004B0D93">
        <w:rPr>
          <w:rFonts w:ascii="Helvetica LT Std Light" w:eastAsia="Times New Roman" w:hAnsi="Helvetica LT Std Light"/>
          <w:lang w:val="gl-ES" w:eastAsia="es-ES"/>
        </w:rPr>
        <w:tab/>
        <w:t xml:space="preserve">  </w:t>
      </w:r>
      <w:r w:rsidR="007E7347">
        <w:rPr>
          <w:rFonts w:ascii="Helvetica LT Std Light" w:eastAsia="Times New Roman" w:hAnsi="Helvetica LT Std Light"/>
          <w:lang w:val="gl-ES" w:eastAsia="es-ES"/>
        </w:rPr>
        <w:tab/>
        <w:t xml:space="preserve">  </w:t>
      </w:r>
      <w:r w:rsidRPr="004B0D93">
        <w:rPr>
          <w:rFonts w:ascii="Helvetica LT Std Light" w:eastAsia="Times New Roman" w:hAnsi="Helvetica LT Std Light"/>
          <w:lang w:val="gl-ES" w:eastAsia="es-ES"/>
        </w:rPr>
        <w:t>3 puntos.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 Más del 5%  de autofinanciación: </w:t>
      </w:r>
      <w:r w:rsidRPr="004B0D93">
        <w:rPr>
          <w:rFonts w:ascii="Helvetica LT Std Light" w:eastAsia="Times New Roman" w:hAnsi="Helvetica LT Std Light"/>
          <w:lang w:val="gl-ES" w:eastAsia="es-ES"/>
        </w:rPr>
        <w:tab/>
        <w:t xml:space="preserve"> </w:t>
      </w:r>
      <w:r w:rsidR="007E7347">
        <w:rPr>
          <w:rFonts w:ascii="Helvetica LT Std Light" w:eastAsia="Times New Roman" w:hAnsi="Helvetica LT Std Light"/>
          <w:lang w:val="gl-ES" w:eastAsia="es-ES"/>
        </w:rPr>
        <w:tab/>
        <w:t xml:space="preserve"> </w:t>
      </w:r>
      <w:r w:rsidRPr="004B0D93">
        <w:rPr>
          <w:rFonts w:ascii="Helvetica LT Std Light" w:eastAsia="Times New Roman" w:hAnsi="Helvetica LT Std Light"/>
          <w:lang w:val="gl-ES" w:eastAsia="es-ES"/>
        </w:rPr>
        <w:t xml:space="preserve"> 2 puntos.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 Menos del 5% de autofinanciación: </w:t>
      </w:r>
      <w:r w:rsidRPr="004B0D93">
        <w:rPr>
          <w:rFonts w:ascii="Helvetica LT Std Light" w:eastAsia="Times New Roman" w:hAnsi="Helvetica LT Std Light"/>
          <w:lang w:val="gl-ES" w:eastAsia="es-ES"/>
        </w:rPr>
        <w:tab/>
        <w:t xml:space="preserve">  1 punto.</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Sin autofinanciación:</w:t>
      </w:r>
      <w:r w:rsidRPr="004B0D93">
        <w:rPr>
          <w:rFonts w:ascii="Helvetica LT Std Light" w:eastAsia="Times New Roman" w:hAnsi="Helvetica LT Std Light"/>
          <w:lang w:val="gl-ES" w:eastAsia="es-ES"/>
        </w:rPr>
        <w:tab/>
      </w:r>
      <w:r w:rsidRPr="004B0D93">
        <w:rPr>
          <w:rFonts w:ascii="Helvetica LT Std Light" w:eastAsia="Times New Roman" w:hAnsi="Helvetica LT Std Light"/>
          <w:lang w:val="gl-ES" w:eastAsia="es-ES"/>
        </w:rPr>
        <w:tab/>
      </w:r>
      <w:r w:rsidRPr="004B0D93">
        <w:rPr>
          <w:rFonts w:ascii="Helvetica LT Std Light" w:eastAsia="Times New Roman" w:hAnsi="Helvetica LT Std Light"/>
          <w:lang w:val="gl-ES" w:eastAsia="es-ES"/>
        </w:rPr>
        <w:tab/>
        <w:t xml:space="preserve">  0 puntos.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2. El criterio señalado en el apartado b), conforme con el establecido en el artículo 7.3.d) de la Ordenanza general de subvenciones de la Diputación Provincial de Ourense, se aplicará mediante el empleo de fórmulas objetivas de carácter automático. El criterio señalado en el apartado a) responderá a un juicio de valor motivado de la comisión. El empleo de este criterio se considera justificado, el fin de poder valorar elementos cualitativos de las actividades objeto de subvención, de imposible valoración objetiva dada su peculiar índole, al tratarse de actividades culturales y recreativas.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lastRenderedPageBreak/>
        <w:t>3.</w:t>
      </w:r>
      <w:r w:rsidRPr="004B0D93">
        <w:rPr>
          <w:rFonts w:ascii="Helvetica LT Std Light" w:eastAsia="Times New Roman" w:hAnsi="Helvetica LT Std Light"/>
          <w:lang w:val="gl-ES" w:eastAsia="es-ES"/>
        </w:rPr>
        <w:t xml:space="preserve"> El valor económico del punto resultará de dividir el importe total del crédito presupuestario destinado a la convocatoria entre el número total de puntos sumados por las solicitudes.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La subvención que corresponda a cada proyecto solicitado se determinará multiplicando la puntuación obtenida por el valor económico del punto, toda vez que ninguna entidad podrá recibir subvención por importe superior a la cuantía solicitada o al imponerte total de su presupuesto de gasto, y con respecto a los límites establecidos en la base 4ª.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Los remanentes que se produzcan a consecuencia de la aplicación de las reglas anteriores se repartirán entre el resto de solicitudes, aplicando entre ellas los criterios recogidos en el apartado 1.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4. La Comisión de Valoración, en atención al número de proyectos solicitados, podrá establecer la necesidad de obtener una puntuación mínima para la concesión de subvenciones en aquellos supuestos en los que la aplicación de la fórmula establecida en el apartado anterior sobre el total de solicitudes tenga como consecuencia el otorgamiento de subvenciones de muy escasa cuantía.</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En estos casos, para aplicación de la fórmula establecida en el apartado 3, solo se tendrán en cuenta las solicitudes cuya puntuación iguale o supere el umbral mínimo de puntuación establecido por la comisión.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Los proyectos que obtengan una puntuación inferior </w:t>
      </w:r>
      <w:r w:rsidR="00D321AD">
        <w:rPr>
          <w:rFonts w:ascii="Helvetica LT Std Light" w:eastAsia="Times New Roman" w:hAnsi="Helvetica LT Std Light"/>
          <w:color w:val="000000"/>
          <w:lang w:val="gl-ES" w:eastAsia="es-ES"/>
        </w:rPr>
        <w:t>a la mínima</w:t>
      </w:r>
      <w:r w:rsidRPr="004B0D93">
        <w:rPr>
          <w:rFonts w:ascii="Helvetica LT Std Light" w:eastAsia="Times New Roman" w:hAnsi="Helvetica LT Std Light"/>
          <w:color w:val="000000"/>
          <w:lang w:val="gl-ES" w:eastAsia="es-ES"/>
        </w:rPr>
        <w:t xml:space="preserve"> establecida por la comisión se incluirán en la lista de reserva prevista en la base </w:t>
      </w:r>
      <w:r w:rsidRPr="004B0D93">
        <w:rPr>
          <w:rFonts w:ascii="Helvetica LT Std Light" w:eastAsia="Times New Roman" w:hAnsi="Helvetica LT Std Light"/>
          <w:lang w:val="gl-ES" w:eastAsia="es-ES"/>
        </w:rPr>
        <w:t>11ª.</w:t>
      </w:r>
      <w:r w:rsidRPr="004B0D93">
        <w:rPr>
          <w:rFonts w:ascii="Helvetica LT Std Light" w:eastAsia="Times New Roman" w:hAnsi="Helvetica LT Std Light"/>
          <w:color w:val="000000"/>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5. La Comisión de Valoración puntuará las solicitudes formuladas conforme con los criterios señalados, y propondrá el otorgamiento de las subvenciones por los importes resultantes y por riguroso orden de puntuación, hasta agotar el crédito disponible. </w:t>
      </w:r>
    </w:p>
    <w:p w:rsidR="00C52625" w:rsidRPr="004B0D93" w:rsidRDefault="00C52625" w:rsidP="00826C76">
      <w:pPr>
        <w:spacing w:after="0" w:line="276" w:lineRule="auto"/>
        <w:contextualSpacing/>
        <w:jc w:val="both"/>
        <w:rPr>
          <w:rFonts w:ascii="Helvetica LT Std Light" w:eastAsia="Times New Roman" w:hAnsi="Helvetica LT Std Light"/>
          <w:b/>
          <w:bCs/>
          <w:color w:val="000000"/>
          <w:u w:val="single"/>
          <w:lang w:val="gl-ES" w:eastAsia="es-ES"/>
        </w:rPr>
      </w:pPr>
      <w:r w:rsidRPr="00BF45F5">
        <w:rPr>
          <w:rFonts w:ascii="Helvetica LT Std Light" w:eastAsia="Times New Roman" w:hAnsi="Helvetica LT Std Light"/>
          <w:b/>
          <w:bCs/>
          <w:color w:val="000000"/>
          <w:u w:val="single"/>
          <w:lang w:val="gl-ES" w:eastAsia="es-ES"/>
        </w:rPr>
        <w:t>Undécima</w:t>
      </w:r>
      <w:r w:rsidRPr="004B0D93">
        <w:rPr>
          <w:rFonts w:ascii="Helvetica LT Std Light" w:eastAsia="Times New Roman" w:hAnsi="Helvetica LT Std Light"/>
          <w:b/>
          <w:bCs/>
          <w:color w:val="000000"/>
          <w:u w:val="single"/>
          <w:lang w:val="gl-ES" w:eastAsia="es-ES"/>
        </w:rPr>
        <w:t xml:space="preserve">.- Resolución: </w:t>
      </w:r>
    </w:p>
    <w:p w:rsidR="00C52625" w:rsidRPr="004B0D93" w:rsidRDefault="00D321AD" w:rsidP="00826C76">
      <w:pPr>
        <w:spacing w:after="0" w:line="276" w:lineRule="auto"/>
        <w:contextualSpacing/>
        <w:jc w:val="both"/>
        <w:rPr>
          <w:rFonts w:ascii="Helvetica LT Std Light" w:eastAsia="Times New Roman" w:hAnsi="Helvetica LT Std Light"/>
          <w:bCs/>
          <w:lang w:val="gl-ES" w:eastAsia="es-ES"/>
        </w:rPr>
      </w:pPr>
      <w:bookmarkStart w:id="0" w:name="OLE_LINK2"/>
      <w:r>
        <w:rPr>
          <w:rFonts w:ascii="Helvetica LT Std Light" w:eastAsia="Times New Roman" w:hAnsi="Helvetica LT Std Light"/>
          <w:bCs/>
          <w:lang w:val="gl-ES" w:eastAsia="es-ES"/>
        </w:rPr>
        <w:t>La</w:t>
      </w:r>
      <w:r w:rsidR="00C52625" w:rsidRPr="004B0D93">
        <w:rPr>
          <w:rFonts w:ascii="Helvetica LT Std Light" w:eastAsia="Times New Roman" w:hAnsi="Helvetica LT Std Light"/>
          <w:bCs/>
          <w:lang w:val="gl-ES" w:eastAsia="es-ES"/>
        </w:rPr>
        <w:t xml:space="preserve"> propuesta de la Comisión de Valoración se elevará a la </w:t>
      </w:r>
      <w:proofErr w:type="spellStart"/>
      <w:r>
        <w:rPr>
          <w:rFonts w:ascii="Helvetica LT Std Light" w:eastAsia="Times New Roman" w:hAnsi="Helvetica LT Std Light"/>
          <w:bCs/>
          <w:lang w:val="gl-ES" w:eastAsia="es-ES"/>
        </w:rPr>
        <w:t>J</w:t>
      </w:r>
      <w:r w:rsidR="00C52625" w:rsidRPr="004B0D93">
        <w:rPr>
          <w:rFonts w:ascii="Helvetica LT Std Light" w:eastAsia="Times New Roman" w:hAnsi="Helvetica LT Std Light"/>
          <w:bCs/>
          <w:lang w:val="gl-ES" w:eastAsia="es-ES"/>
        </w:rPr>
        <w:t>unta</w:t>
      </w:r>
      <w:proofErr w:type="spellEnd"/>
      <w:r w:rsidR="00C52625" w:rsidRPr="004B0D93">
        <w:rPr>
          <w:rFonts w:ascii="Helvetica LT Std Light" w:eastAsia="Times New Roman" w:hAnsi="Helvetica LT Std Light"/>
          <w:bCs/>
          <w:lang w:val="gl-ES" w:eastAsia="es-ES"/>
        </w:rPr>
        <w:t xml:space="preserve"> de </w:t>
      </w:r>
      <w:proofErr w:type="spellStart"/>
      <w:r w:rsidR="00C52625" w:rsidRPr="004B0D93">
        <w:rPr>
          <w:rFonts w:ascii="Helvetica LT Std Light" w:eastAsia="Times New Roman" w:hAnsi="Helvetica LT Std Light"/>
          <w:bCs/>
          <w:lang w:val="gl-ES" w:eastAsia="es-ES"/>
        </w:rPr>
        <w:t>Gobierno</w:t>
      </w:r>
      <w:proofErr w:type="spellEnd"/>
      <w:r w:rsidR="00C52625" w:rsidRPr="004B0D93">
        <w:rPr>
          <w:rFonts w:ascii="Helvetica LT Std Light" w:eastAsia="Times New Roman" w:hAnsi="Helvetica LT Std Light"/>
          <w:bCs/>
          <w:lang w:val="gl-ES" w:eastAsia="es-ES"/>
        </w:rPr>
        <w:t xml:space="preserve"> de la Diputación, para su resolución. El plazo máximo de resolución será de cuatro meses desde el final del plazo de corrección de deficiencias documentales, de ser el caso, o desde el final del plazo de presentación de instancias. La falta de resolución expresa en el dicho plazo tendrá el efecto de un acto presunto </w:t>
      </w:r>
      <w:proofErr w:type="spellStart"/>
      <w:r w:rsidR="00C52625" w:rsidRPr="004B0D93">
        <w:rPr>
          <w:rFonts w:ascii="Helvetica LT Std Light" w:eastAsia="Times New Roman" w:hAnsi="Helvetica LT Std Light"/>
          <w:bCs/>
          <w:lang w:val="gl-ES" w:eastAsia="es-ES"/>
        </w:rPr>
        <w:t>desestimatorio</w:t>
      </w:r>
      <w:proofErr w:type="spellEnd"/>
      <w:r w:rsidR="00C52625" w:rsidRPr="004B0D93">
        <w:rPr>
          <w:rFonts w:ascii="Helvetica LT Std Light" w:eastAsia="Times New Roman" w:hAnsi="Helvetica LT Std Light"/>
          <w:bCs/>
          <w:lang w:val="gl-ES" w:eastAsia="es-ES"/>
        </w:rPr>
        <w:t xml:space="preserve">. </w:t>
      </w:r>
    </w:p>
    <w:bookmarkEnd w:id="0"/>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La resolución se ajustará a la propuesta de la Comisión de Valoración, excepto en aquellos supuestos en que la </w:t>
      </w:r>
      <w:proofErr w:type="spellStart"/>
      <w:r w:rsidR="00D321AD">
        <w:rPr>
          <w:rFonts w:ascii="Helvetica LT Std Light" w:eastAsia="Times New Roman" w:hAnsi="Helvetica LT Std Light"/>
          <w:lang w:val="gl-ES" w:eastAsia="es-ES"/>
        </w:rPr>
        <w:t>J</w:t>
      </w:r>
      <w:r w:rsidRPr="004B0D93">
        <w:rPr>
          <w:rFonts w:ascii="Helvetica LT Std Light" w:eastAsia="Times New Roman" w:hAnsi="Helvetica LT Std Light"/>
          <w:lang w:val="gl-ES" w:eastAsia="es-ES"/>
        </w:rPr>
        <w:t>unta</w:t>
      </w:r>
      <w:proofErr w:type="spellEnd"/>
      <w:r w:rsidRPr="004B0D93">
        <w:rPr>
          <w:rFonts w:ascii="Helvetica LT Std Light" w:eastAsia="Times New Roman" w:hAnsi="Helvetica LT Std Light"/>
          <w:lang w:val="gl-ES" w:eastAsia="es-ES"/>
        </w:rPr>
        <w:t xml:space="preserve"> de </w:t>
      </w:r>
      <w:proofErr w:type="spellStart"/>
      <w:r w:rsidRPr="004B0D93">
        <w:rPr>
          <w:rFonts w:ascii="Helvetica LT Std Light" w:eastAsia="Times New Roman" w:hAnsi="Helvetica LT Std Light"/>
          <w:lang w:val="gl-ES" w:eastAsia="es-ES"/>
        </w:rPr>
        <w:t>Gobierno</w:t>
      </w:r>
      <w:proofErr w:type="spellEnd"/>
      <w:r w:rsidRPr="004B0D93">
        <w:rPr>
          <w:rFonts w:ascii="Helvetica LT Std Light" w:eastAsia="Times New Roman" w:hAnsi="Helvetica LT Std Light"/>
          <w:lang w:val="gl-ES" w:eastAsia="es-ES"/>
        </w:rPr>
        <w:t xml:space="preserve"> considere que la dicha </w:t>
      </w:r>
      <w:proofErr w:type="spellStart"/>
      <w:r w:rsidRPr="004B0D93">
        <w:rPr>
          <w:rFonts w:ascii="Helvetica LT Std Light" w:eastAsia="Times New Roman" w:hAnsi="Helvetica LT Std Light"/>
          <w:lang w:val="gl-ES" w:eastAsia="es-ES"/>
        </w:rPr>
        <w:t>propuesta</w:t>
      </w:r>
      <w:proofErr w:type="spellEnd"/>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incurre</w:t>
      </w:r>
      <w:proofErr w:type="spellEnd"/>
      <w:r w:rsidRPr="004B0D93">
        <w:rPr>
          <w:rFonts w:ascii="Helvetica LT Std Light" w:eastAsia="Times New Roman" w:hAnsi="Helvetica LT Std Light"/>
          <w:lang w:val="gl-ES" w:eastAsia="es-ES"/>
        </w:rPr>
        <w:t xml:space="preserve"> en infracción de</w:t>
      </w:r>
      <w:r w:rsidR="00D321AD">
        <w:rPr>
          <w:rFonts w:ascii="Helvetica LT Std Light" w:eastAsia="Times New Roman" w:hAnsi="Helvetica LT Std Light"/>
          <w:lang w:val="gl-ES" w:eastAsia="es-ES"/>
        </w:rPr>
        <w:t xml:space="preserve"> </w:t>
      </w:r>
      <w:r w:rsidRPr="004B0D93">
        <w:rPr>
          <w:rFonts w:ascii="Helvetica LT Std Light" w:eastAsia="Times New Roman" w:hAnsi="Helvetica LT Std Light"/>
          <w:lang w:val="gl-ES" w:eastAsia="es-ES"/>
        </w:rPr>
        <w:t>l</w:t>
      </w:r>
      <w:r w:rsidR="00D321AD">
        <w:rPr>
          <w:rFonts w:ascii="Helvetica LT Std Light" w:eastAsia="Times New Roman" w:hAnsi="Helvetica LT Std Light"/>
          <w:lang w:val="gl-ES" w:eastAsia="es-ES"/>
        </w:rPr>
        <w:t>o</w:t>
      </w:r>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dispuesto</w:t>
      </w:r>
      <w:proofErr w:type="spellEnd"/>
      <w:r w:rsidRPr="004B0D93">
        <w:rPr>
          <w:rFonts w:ascii="Helvetica LT Std Light" w:eastAsia="Times New Roman" w:hAnsi="Helvetica LT Std Light"/>
          <w:lang w:val="gl-ES" w:eastAsia="es-ES"/>
        </w:rPr>
        <w:t xml:space="preserve"> en estas bases o en la legislación aplicable, en cuyo caso solicitará a la comisión, tras los informes previos que considere oportunos, el planteamiento de una nueva propuesta ajustada a las bases y a la normativa de aplicación. La comisión deberá formular esta nueva propuesta en el plazo de quince días. En el caso de no </w:t>
      </w:r>
      <w:proofErr w:type="spellStart"/>
      <w:r w:rsidRPr="004B0D93">
        <w:rPr>
          <w:rFonts w:ascii="Helvetica LT Std Light" w:eastAsia="Times New Roman" w:hAnsi="Helvetica LT Std Light"/>
          <w:lang w:val="gl-ES" w:eastAsia="es-ES"/>
        </w:rPr>
        <w:t>hacer</w:t>
      </w:r>
      <w:r w:rsidR="00D321AD">
        <w:rPr>
          <w:rFonts w:ascii="Helvetica LT Std Light" w:eastAsia="Times New Roman" w:hAnsi="Helvetica LT Std Light"/>
          <w:lang w:val="gl-ES" w:eastAsia="es-ES"/>
        </w:rPr>
        <w:t>lo</w:t>
      </w:r>
      <w:proofErr w:type="spellEnd"/>
      <w:r w:rsidRPr="004B0D93">
        <w:rPr>
          <w:rFonts w:ascii="Helvetica LT Std Light" w:eastAsia="Times New Roman" w:hAnsi="Helvetica LT Std Light"/>
          <w:lang w:val="gl-ES" w:eastAsia="es-ES"/>
        </w:rPr>
        <w:t xml:space="preserve"> así, la </w:t>
      </w:r>
      <w:proofErr w:type="spellStart"/>
      <w:r w:rsidR="00D321AD">
        <w:rPr>
          <w:rFonts w:ascii="Helvetica LT Std Light" w:eastAsia="Times New Roman" w:hAnsi="Helvetica LT Std Light"/>
          <w:lang w:val="gl-ES" w:eastAsia="es-ES"/>
        </w:rPr>
        <w:t>J</w:t>
      </w:r>
      <w:r w:rsidRPr="004B0D93">
        <w:rPr>
          <w:rFonts w:ascii="Helvetica LT Std Light" w:eastAsia="Times New Roman" w:hAnsi="Helvetica LT Std Light"/>
          <w:lang w:val="gl-ES" w:eastAsia="es-ES"/>
        </w:rPr>
        <w:t>unta</w:t>
      </w:r>
      <w:proofErr w:type="spellEnd"/>
      <w:r w:rsidRPr="004B0D93">
        <w:rPr>
          <w:rFonts w:ascii="Helvetica LT Std Light" w:eastAsia="Times New Roman" w:hAnsi="Helvetica LT Std Light"/>
          <w:lang w:val="gl-ES" w:eastAsia="es-ES"/>
        </w:rPr>
        <w:t xml:space="preserve"> de Gobierno resolverá conforme con la propuesta inicial, introduciendo las </w:t>
      </w:r>
      <w:proofErr w:type="spellStart"/>
      <w:r w:rsidRPr="004B0D93">
        <w:rPr>
          <w:rFonts w:ascii="Helvetica LT Std Light" w:eastAsia="Times New Roman" w:hAnsi="Helvetica LT Std Light"/>
          <w:lang w:val="gl-ES" w:eastAsia="es-ES"/>
        </w:rPr>
        <w:t>modificaciones</w:t>
      </w:r>
      <w:proofErr w:type="spellEnd"/>
      <w:r w:rsidRPr="004B0D93">
        <w:rPr>
          <w:rFonts w:ascii="Helvetica LT Std Light" w:eastAsia="Times New Roman" w:hAnsi="Helvetica LT Std Light"/>
          <w:lang w:val="gl-ES" w:eastAsia="es-ES"/>
        </w:rPr>
        <w:t xml:space="preserve"> precisas para </w:t>
      </w:r>
      <w:proofErr w:type="spellStart"/>
      <w:r w:rsidRPr="004B0D93">
        <w:rPr>
          <w:rFonts w:ascii="Helvetica LT Std Light" w:eastAsia="Times New Roman" w:hAnsi="Helvetica LT Std Light"/>
          <w:lang w:val="gl-ES" w:eastAsia="es-ES"/>
        </w:rPr>
        <w:t>garantizar</w:t>
      </w:r>
      <w:proofErr w:type="spellEnd"/>
      <w:r w:rsidRPr="004B0D93">
        <w:rPr>
          <w:rFonts w:ascii="Helvetica LT Std Light" w:eastAsia="Times New Roman" w:hAnsi="Helvetica LT Std Light"/>
          <w:lang w:val="gl-ES" w:eastAsia="es-ES"/>
        </w:rPr>
        <w:t xml:space="preserve"> el </w:t>
      </w:r>
      <w:proofErr w:type="spellStart"/>
      <w:r w:rsidRPr="004B0D93">
        <w:rPr>
          <w:rFonts w:ascii="Helvetica LT Std Light" w:eastAsia="Times New Roman" w:hAnsi="Helvetica LT Std Light"/>
          <w:lang w:val="gl-ES" w:eastAsia="es-ES"/>
        </w:rPr>
        <w:t>cumplimiento</w:t>
      </w:r>
      <w:proofErr w:type="spellEnd"/>
      <w:r w:rsidRPr="004B0D93">
        <w:rPr>
          <w:rFonts w:ascii="Helvetica LT Std Light" w:eastAsia="Times New Roman" w:hAnsi="Helvetica LT Std Light"/>
          <w:lang w:val="gl-ES" w:eastAsia="es-ES"/>
        </w:rPr>
        <w:t xml:space="preserve"> de</w:t>
      </w:r>
      <w:r w:rsidR="00D321AD">
        <w:rPr>
          <w:rFonts w:ascii="Helvetica LT Std Light" w:eastAsia="Times New Roman" w:hAnsi="Helvetica LT Std Light"/>
          <w:lang w:val="gl-ES" w:eastAsia="es-ES"/>
        </w:rPr>
        <w:t xml:space="preserve"> </w:t>
      </w:r>
      <w:r w:rsidRPr="004B0D93">
        <w:rPr>
          <w:rFonts w:ascii="Helvetica LT Std Light" w:eastAsia="Times New Roman" w:hAnsi="Helvetica LT Std Light"/>
          <w:lang w:val="gl-ES" w:eastAsia="es-ES"/>
        </w:rPr>
        <w:t>l</w:t>
      </w:r>
      <w:r w:rsidR="00D321AD">
        <w:rPr>
          <w:rFonts w:ascii="Helvetica LT Std Light" w:eastAsia="Times New Roman" w:hAnsi="Helvetica LT Std Light"/>
          <w:lang w:val="gl-ES" w:eastAsia="es-ES"/>
        </w:rPr>
        <w:t>o</w:t>
      </w:r>
      <w:r w:rsidRPr="004B0D93">
        <w:rPr>
          <w:rFonts w:ascii="Helvetica LT Std Light" w:eastAsia="Times New Roman" w:hAnsi="Helvetica LT Std Light"/>
          <w:lang w:val="gl-ES" w:eastAsia="es-ES"/>
        </w:rPr>
        <w:t xml:space="preserve"> establecido en las bases y en la legislación vigente.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bCs/>
          <w:color w:val="000000"/>
          <w:lang w:val="gl-ES" w:eastAsia="es-ES"/>
        </w:rPr>
        <w:t>Los beneficiarios podrán rechazar la subvención concedida en el plazo de quince días desde la publicación del acuerdo de concesión en el Boletín Oficial de la Provincia. En caso de que no comuniquen de manera expreso su rechazo, se entenderá que aceptan la subvención en la cuantía concedida.</w:t>
      </w:r>
    </w:p>
    <w:p w:rsidR="00C52625" w:rsidRPr="004B0D93" w:rsidRDefault="00C52625" w:rsidP="00826C76">
      <w:pPr>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color w:val="000000"/>
          <w:lang w:val="gl-ES" w:eastAsia="es-ES"/>
        </w:rPr>
        <w:t xml:space="preserve">El incumplimiento del deber de comunicar la renuncia a la subvención podrá ser considerado infracción administrativa, conforme con el dispuesto en el artículo 56 de </w:t>
      </w:r>
      <w:r w:rsidRPr="004B0D93">
        <w:rPr>
          <w:rFonts w:ascii="Helvetica LT Std Light" w:eastAsia="Times New Roman" w:hAnsi="Helvetica LT Std Light"/>
          <w:color w:val="000000"/>
          <w:lang w:val="gl-ES" w:eastAsia="es-ES"/>
        </w:rPr>
        <w:lastRenderedPageBreak/>
        <w:t>la Ley general de subvenciones, dando lugar a la incoación del correspondiente procedimiento sancionador.</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perd</w:t>
      </w:r>
      <w:r w:rsidR="00BF45F5">
        <w:rPr>
          <w:rFonts w:ascii="Helvetica LT Std Light" w:eastAsia="Times New Roman" w:hAnsi="Helvetica LT Std Light"/>
          <w:color w:val="000000"/>
          <w:lang w:val="gl-ES" w:eastAsia="es-ES"/>
        </w:rPr>
        <w:t>id</w:t>
      </w:r>
      <w:r w:rsidRPr="004B0D93">
        <w:rPr>
          <w:rFonts w:ascii="Helvetica LT Std Light" w:eastAsia="Times New Roman" w:hAnsi="Helvetica LT Std Light"/>
          <w:color w:val="000000"/>
          <w:lang w:val="gl-ES" w:eastAsia="es-ES"/>
        </w:rPr>
        <w:t xml:space="preserve">a del derecho a las subvenciones por parte de algún beneficiario, la </w:t>
      </w:r>
      <w:proofErr w:type="spellStart"/>
      <w:r w:rsidR="00BF45F5">
        <w:rPr>
          <w:rFonts w:ascii="Helvetica LT Std Light" w:eastAsia="Times New Roman" w:hAnsi="Helvetica LT Std Light"/>
          <w:color w:val="000000"/>
          <w:lang w:val="gl-ES" w:eastAsia="es-ES"/>
        </w:rPr>
        <w:t>J</w:t>
      </w:r>
      <w:r w:rsidRPr="004B0D93">
        <w:rPr>
          <w:rFonts w:ascii="Helvetica LT Std Light" w:eastAsia="Times New Roman" w:hAnsi="Helvetica LT Std Light"/>
          <w:color w:val="000000"/>
          <w:lang w:val="gl-ES" w:eastAsia="es-ES"/>
        </w:rPr>
        <w:t>unta</w:t>
      </w:r>
      <w:proofErr w:type="spellEnd"/>
      <w:r w:rsidRPr="004B0D93">
        <w:rPr>
          <w:rFonts w:ascii="Helvetica LT Std Light" w:eastAsia="Times New Roman" w:hAnsi="Helvetica LT Std Light"/>
          <w:color w:val="000000"/>
          <w:lang w:val="gl-ES" w:eastAsia="es-ES"/>
        </w:rPr>
        <w:t xml:space="preserve"> de </w:t>
      </w:r>
      <w:proofErr w:type="spellStart"/>
      <w:r w:rsidRPr="004B0D93">
        <w:rPr>
          <w:rFonts w:ascii="Helvetica LT Std Light" w:eastAsia="Times New Roman" w:hAnsi="Helvetica LT Std Light"/>
          <w:color w:val="000000"/>
          <w:lang w:val="gl-ES" w:eastAsia="es-ES"/>
        </w:rPr>
        <w:t>Gobierno</w:t>
      </w:r>
      <w:proofErr w:type="spellEnd"/>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sin</w:t>
      </w:r>
      <w:proofErr w:type="spellEnd"/>
      <w:r w:rsidRPr="004B0D93">
        <w:rPr>
          <w:rFonts w:ascii="Helvetica LT Std Light" w:eastAsia="Times New Roman" w:hAnsi="Helvetica LT Std Light"/>
          <w:color w:val="000000"/>
          <w:lang w:val="gl-ES" w:eastAsia="es-ES"/>
        </w:rPr>
        <w:t xml:space="preserve"> necesidad de proceder a una nueva convocatoria, podrá acordar la concesión de la subvención que proceda al siguiente o siguientes solicitantes, por orden de puntuación.</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 xml:space="preserve">Duodécima.- Publicación del acuerdo de concesión: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lang w:val="gl-ES" w:eastAsia="es-ES"/>
        </w:rPr>
        <w:t xml:space="preserve">Al amparo del dispuesto en el artículo 45.1 b) de la Ley 39/2015, del procedimiento administrativo común de las administraciones públicas, el acuerdo de concesión se publicará en el Boletín Oficial de la Provincia, en el </w:t>
      </w:r>
      <w:proofErr w:type="spellStart"/>
      <w:r w:rsidR="00BF45F5">
        <w:rPr>
          <w:rFonts w:ascii="Helvetica LT Std Light" w:eastAsia="Times New Roman" w:hAnsi="Helvetica LT Std Light"/>
          <w:bCs/>
          <w:lang w:val="gl-ES" w:eastAsia="es-ES"/>
        </w:rPr>
        <w:t>tablón</w:t>
      </w:r>
      <w:proofErr w:type="spellEnd"/>
      <w:r w:rsidRPr="004B0D93">
        <w:rPr>
          <w:rFonts w:ascii="Helvetica LT Std Light" w:eastAsia="Times New Roman" w:hAnsi="Helvetica LT Std Light"/>
          <w:bCs/>
          <w:lang w:val="gl-ES" w:eastAsia="es-ES"/>
        </w:rPr>
        <w:t xml:space="preserve"> de anuncios electrónicos de la sede electrónica de la Diputación Provincial (</w:t>
      </w:r>
      <w:hyperlink r:id="rId12" w:history="1">
        <w:r w:rsidR="007E00C8" w:rsidRPr="005F48D2">
          <w:rPr>
            <w:rStyle w:val="Hipervnculo"/>
            <w:rFonts w:ascii="Helvetica LT Std Light" w:eastAsia="Times New Roman" w:hAnsi="Helvetica LT Std Light"/>
            <w:bCs/>
            <w:lang w:val="gl-ES" w:eastAsia="es-ES"/>
          </w:rPr>
          <w:t>http://sede.depourense.es</w:t>
        </w:r>
      </w:hyperlink>
      <w:r w:rsidRPr="004B0D93">
        <w:rPr>
          <w:rFonts w:ascii="Helvetica LT Std Light" w:eastAsia="Times New Roman" w:hAnsi="Helvetica LT Std Light"/>
          <w:bCs/>
          <w:lang w:val="gl-ES" w:eastAsia="es-ES"/>
        </w:rPr>
        <w:t xml:space="preserve">) y en la </w:t>
      </w:r>
      <w:proofErr w:type="spellStart"/>
      <w:r w:rsidRPr="004B0D93">
        <w:rPr>
          <w:rFonts w:ascii="Helvetica LT Std Light" w:eastAsia="Times New Roman" w:hAnsi="Helvetica LT Std Light"/>
          <w:bCs/>
          <w:lang w:val="gl-ES" w:eastAsia="es-ES"/>
        </w:rPr>
        <w:t>página</w:t>
      </w:r>
      <w:proofErr w:type="spellEnd"/>
      <w:r w:rsidRPr="004B0D93">
        <w:rPr>
          <w:rFonts w:ascii="Helvetica LT Std Light" w:eastAsia="Times New Roman" w:hAnsi="Helvetica LT Std Light"/>
          <w:bCs/>
          <w:lang w:val="gl-ES" w:eastAsia="es-ES"/>
        </w:rPr>
        <w:t xml:space="preserve"> </w:t>
      </w:r>
      <w:proofErr w:type="spellStart"/>
      <w:r w:rsidRPr="004B0D93">
        <w:rPr>
          <w:rFonts w:ascii="Helvetica LT Std Light" w:eastAsia="Times New Roman" w:hAnsi="Helvetica LT Std Light"/>
          <w:bCs/>
          <w:lang w:val="gl-ES" w:eastAsia="es-ES"/>
        </w:rPr>
        <w:t>web</w:t>
      </w:r>
      <w:proofErr w:type="spellEnd"/>
      <w:r w:rsidRPr="004B0D93">
        <w:rPr>
          <w:rFonts w:ascii="Helvetica LT Std Light" w:eastAsia="Times New Roman" w:hAnsi="Helvetica LT Std Light"/>
          <w:bCs/>
          <w:lang w:val="gl-ES" w:eastAsia="es-ES"/>
        </w:rPr>
        <w:t xml:space="preserve"> </w:t>
      </w:r>
      <w:hyperlink r:id="rId13" w:history="1">
        <w:r w:rsidR="007E00C8" w:rsidRPr="005F48D2">
          <w:rPr>
            <w:rStyle w:val="Hipervnculo"/>
            <w:rFonts w:ascii="Helvetica LT Std Light" w:eastAsia="Times New Roman" w:hAnsi="Helvetica LT Std Light"/>
            <w:bCs/>
            <w:lang w:val="gl-ES" w:eastAsia="es-ES"/>
          </w:rPr>
          <w:t>http://www.depourense.gal</w:t>
        </w:r>
      </w:hyperlink>
      <w:r w:rsidRPr="004B0D93">
        <w:rPr>
          <w:rFonts w:ascii="Helvetica LT Std Light" w:eastAsia="Times New Roman" w:hAnsi="Helvetica LT Std Light"/>
          <w:bCs/>
          <w:lang w:val="gl-ES" w:eastAsia="es-ES"/>
        </w:rPr>
        <w:t xml:space="preserve">, enlace Sección de Subvenciones, enlace Negociado de Concursos, concurso para la concesión de subvenciones </w:t>
      </w:r>
      <w:r w:rsidRPr="004B0D93">
        <w:rPr>
          <w:rFonts w:ascii="Helvetica LT Std Light" w:eastAsia="Times New Roman" w:hAnsi="Helvetica LT Std Light"/>
          <w:lang w:val="gl-ES" w:eastAsia="es-ES"/>
        </w:rPr>
        <w:t>a entidades sin ánimo de lucro para la organización de actividades culturales y recreativas correspondientes</w:t>
      </w:r>
      <w:r w:rsidR="00066366" w:rsidRPr="004B0D93">
        <w:rPr>
          <w:rFonts w:ascii="Helvetica LT Std Light" w:eastAsia="Times New Roman" w:hAnsi="Helvetica LT Std Light"/>
          <w:lang w:val="gl-ES" w:eastAsia="es-ES"/>
        </w:rPr>
        <w:t xml:space="preserve"> al ejercicio 2025</w:t>
      </w:r>
      <w:r w:rsidRPr="004B0D93">
        <w:rPr>
          <w:rFonts w:ascii="Helvetica LT Std Light" w:eastAsia="Times New Roman" w:hAnsi="Helvetica LT Std Light"/>
          <w:bCs/>
          <w:lang w:val="gl-ES" w:eastAsia="es-ES"/>
        </w:rPr>
        <w:t>, así como en la Base de datos Nacional de Subvenciones.</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 xml:space="preserve">Sin perjuicio del anterior, a los solicitantes que presenten la autorización para realizar las comunicaciones previstas en la base 5ª, se les realizará una comunicación </w:t>
      </w:r>
      <w:proofErr w:type="spellStart"/>
      <w:r w:rsidRPr="004B0D93">
        <w:rPr>
          <w:rFonts w:ascii="Helvetica LT Std Light" w:eastAsia="Times New Roman" w:hAnsi="Helvetica LT Std Light"/>
          <w:bCs/>
          <w:lang w:val="gl-ES" w:eastAsia="es-ES"/>
        </w:rPr>
        <w:t>personal</w:t>
      </w:r>
      <w:proofErr w:type="spellEnd"/>
      <w:r w:rsidRPr="004B0D93">
        <w:rPr>
          <w:rFonts w:ascii="Helvetica LT Std Light" w:eastAsia="Times New Roman" w:hAnsi="Helvetica LT Std Light"/>
          <w:bCs/>
          <w:lang w:val="gl-ES" w:eastAsia="es-ES"/>
        </w:rPr>
        <w:t xml:space="preserve"> por </w:t>
      </w:r>
      <w:proofErr w:type="spellStart"/>
      <w:r w:rsidRPr="004B0D93">
        <w:rPr>
          <w:rFonts w:ascii="Helvetica LT Std Light" w:eastAsia="Times New Roman" w:hAnsi="Helvetica LT Std Light"/>
          <w:bCs/>
          <w:lang w:val="gl-ES" w:eastAsia="es-ES"/>
        </w:rPr>
        <w:t>sms</w:t>
      </w:r>
      <w:proofErr w:type="spellEnd"/>
      <w:r w:rsidRPr="004B0D93">
        <w:rPr>
          <w:rFonts w:ascii="Helvetica LT Std Light" w:eastAsia="Times New Roman" w:hAnsi="Helvetica LT Std Light"/>
          <w:bCs/>
          <w:lang w:val="gl-ES" w:eastAsia="es-ES"/>
        </w:rPr>
        <w:t xml:space="preserve"> o correo electrónico, advirtiendo de la publicación de la resolución en la sede electrónica. En caso de que no presenten la dicha autorización, no se realizará ningún tipo de comunicación personal.</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 xml:space="preserve">Decimotercera.- Publicidad de la subvención por parte del beneficiario: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Inclusión de la imagen institucional de la Diputación Provincial de Ourense o de una leyenda alusiva al hecho de que la actividad está subvencionada por la Diputación, en los carteles y materiales  impresos de su actividad y, en su caso, en la </w:t>
      </w:r>
      <w:proofErr w:type="spellStart"/>
      <w:r w:rsidRPr="004B0D93">
        <w:rPr>
          <w:rFonts w:ascii="Helvetica LT Std Light" w:eastAsia="Times New Roman" w:hAnsi="Helvetica LT Std Light"/>
          <w:lang w:val="gl-ES" w:eastAsia="es-ES"/>
        </w:rPr>
        <w:t>página</w:t>
      </w:r>
      <w:proofErr w:type="spellEnd"/>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web</w:t>
      </w:r>
      <w:proofErr w:type="spellEnd"/>
      <w:r w:rsidRPr="004B0D93">
        <w:rPr>
          <w:rFonts w:ascii="Helvetica LT Std Light" w:eastAsia="Times New Roman" w:hAnsi="Helvetica LT Std Light"/>
          <w:lang w:val="gl-ES" w:eastAsia="es-ES"/>
        </w:rPr>
        <w:t xml:space="preserve"> </w:t>
      </w:r>
      <w:r w:rsidRPr="004B0D93">
        <w:rPr>
          <w:rFonts w:ascii="Helvetica LT Std Light" w:eastAsia="Times New Roman" w:hAnsi="Helvetica LT Std Light"/>
          <w:color w:val="000000"/>
          <w:lang w:val="gl-ES" w:eastAsia="es-ES"/>
        </w:rPr>
        <w:t xml:space="preserve">de la </w:t>
      </w:r>
      <w:proofErr w:type="spellStart"/>
      <w:r w:rsidRPr="004B0D93">
        <w:rPr>
          <w:rFonts w:ascii="Helvetica LT Std Light" w:eastAsia="Times New Roman" w:hAnsi="Helvetica LT Std Light"/>
          <w:color w:val="000000"/>
          <w:lang w:val="gl-ES" w:eastAsia="es-ES"/>
        </w:rPr>
        <w:t>entidad</w:t>
      </w:r>
      <w:proofErr w:type="spellEnd"/>
      <w:r w:rsidRPr="004B0D93">
        <w:rPr>
          <w:rFonts w:ascii="Helvetica LT Std Light" w:eastAsia="Times New Roman" w:hAnsi="Helvetica LT Std Light"/>
          <w:color w:val="000000"/>
          <w:lang w:val="gl-ES" w:eastAsia="es-ES"/>
        </w:rPr>
        <w:t xml:space="preserve"> subvencionada</w:t>
      </w:r>
      <w:r w:rsidRPr="004B0D93">
        <w:rPr>
          <w:rFonts w:ascii="Helvetica LT Std Light" w:eastAsia="Times New Roman" w:hAnsi="Helvetica LT Std Light"/>
          <w:lang w:val="gl-ES" w:eastAsia="es-ES"/>
        </w:rPr>
        <w:t xml:space="preserve">.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En el caso de incumplimiento de este deber, la Diputación podrá ordenar la adopción de las medidas alternativas previstas en el artículo 31 del Reglamento de la Ley general de subvenciones. En caso de que se incumplan también estas medidas, el incumplimiento del deber podrá ser causa de pérdida del derecho a la subvención o de reintegro hasta un importe del 20% de la subvención concedida, importe que se determinará en función de la gravedad del incumplimiento.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No obstante, no se exigirá el cumplimiento de este deber en el supuesto de actividades totalmente realizadas con anterioridad a la resolución de esta convocatoria. </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Decimocuarta.- Justificación y pago de la subvención:</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lastRenderedPageBreak/>
        <w:t xml:space="preserve">1. La </w:t>
      </w:r>
      <w:r w:rsidRPr="00BF45F5">
        <w:rPr>
          <w:rFonts w:ascii="Helvetica LT Std Light" w:eastAsia="Times New Roman" w:hAnsi="Helvetica LT Std Light"/>
          <w:bCs/>
          <w:lang w:val="gl-ES" w:eastAsia="es-ES"/>
        </w:rPr>
        <w:t>subvención</w:t>
      </w:r>
      <w:r w:rsidRPr="004B0D93">
        <w:rPr>
          <w:rFonts w:ascii="Helvetica LT Std Light" w:eastAsia="Times New Roman" w:hAnsi="Helvetica LT Std Light"/>
          <w:bCs/>
          <w:lang w:val="gl-ES" w:eastAsia="es-ES"/>
        </w:rPr>
        <w:t xml:space="preserve"> se justificará mediante la presentación de una cuenta justificativa, integrada por los siguientes documentos:</w:t>
      </w:r>
    </w:p>
    <w:p w:rsidR="00C52625" w:rsidRPr="004B0D93" w:rsidRDefault="00C52625" w:rsidP="00826C76">
      <w:pPr>
        <w:shd w:val="clear" w:color="auto" w:fill="FFFFFF"/>
        <w:spacing w:after="0" w:line="276" w:lineRule="auto"/>
        <w:contextualSpacing/>
        <w:jc w:val="both"/>
        <w:rPr>
          <w:rFonts w:ascii="Helvetica LT Std Light" w:eastAsia="Arial Unicode MS" w:hAnsi="Helvetica LT Std Light"/>
          <w:color w:val="000000"/>
          <w:lang w:val="gl-ES" w:eastAsia="es-ES"/>
        </w:rPr>
      </w:pPr>
      <w:r w:rsidRPr="004B0D93">
        <w:rPr>
          <w:rFonts w:ascii="Helvetica LT Std Light" w:eastAsia="Times New Roman" w:hAnsi="Helvetica LT Std Light"/>
          <w:lang w:val="gl-ES" w:eastAsia="es-ES"/>
        </w:rPr>
        <w:t xml:space="preserve">A) Memoria de actuación justificativa del cumplimiento de las condiciones impuestas en la concesión de la subvención con indicación de las actividades realizadas y de los resultados obtenidos </w:t>
      </w:r>
      <w:r w:rsidRPr="004B0D93">
        <w:rPr>
          <w:rFonts w:ascii="Helvetica LT Std Light" w:eastAsia="Times New Roman" w:hAnsi="Helvetica LT Std Light"/>
          <w:color w:val="000000"/>
          <w:lang w:val="gl-ES" w:eastAsia="es-ES"/>
        </w:rPr>
        <w:t>(</w:t>
      </w:r>
      <w:r w:rsidRPr="004B0D93">
        <w:rPr>
          <w:rFonts w:ascii="Helvetica LT Std Light" w:eastAsia="Times New Roman" w:hAnsi="Helvetica LT Std Light"/>
          <w:b/>
          <w:color w:val="000000"/>
          <w:lang w:val="gl-ES" w:eastAsia="es-ES"/>
        </w:rPr>
        <w:t>Anexo VII</w:t>
      </w:r>
      <w:r w:rsidRPr="004B0D93">
        <w:rPr>
          <w:rFonts w:ascii="Helvetica LT Std Light" w:eastAsia="Times New Roman" w:hAnsi="Helvetica LT Std Light"/>
          <w:color w:val="000000"/>
          <w:lang w:val="gl-ES" w:eastAsia="es-ES"/>
        </w:rPr>
        <w:t>).</w:t>
      </w:r>
    </w:p>
    <w:p w:rsidR="00C52625" w:rsidRPr="004B0D93" w:rsidRDefault="00C52625" w:rsidP="00826C76">
      <w:pPr>
        <w:shd w:val="clear" w:color="auto" w:fill="FFFFFF"/>
        <w:spacing w:after="0" w:line="276" w:lineRule="auto"/>
        <w:contextualSpacing/>
        <w:jc w:val="both"/>
        <w:rPr>
          <w:rFonts w:ascii="Helvetica LT Std Light" w:eastAsia="Arial Unicode MS" w:hAnsi="Helvetica LT Std Light"/>
          <w:color w:val="000000"/>
          <w:lang w:val="gl-ES" w:eastAsia="es-ES"/>
        </w:rPr>
      </w:pPr>
      <w:r w:rsidRPr="004B0D93">
        <w:rPr>
          <w:rFonts w:ascii="Helvetica LT Std Light" w:eastAsia="Arial Unicode MS" w:hAnsi="Helvetica LT Std Light"/>
          <w:lang w:val="gl-ES" w:eastAsia="es-ES"/>
        </w:rPr>
        <w:t xml:space="preserve">B) </w:t>
      </w:r>
      <w:r w:rsidRPr="004B0D93">
        <w:rPr>
          <w:rFonts w:ascii="Helvetica LT Std Light" w:eastAsia="Times New Roman" w:hAnsi="Helvetica LT Std Light"/>
          <w:lang w:val="gl-ES" w:eastAsia="es-ES"/>
        </w:rPr>
        <w:t xml:space="preserve">Relación clasificada de los gastos de la actividad, con identificación del acreedor y del documento, su importe y la fecha de emisión </w:t>
      </w:r>
      <w:r w:rsidRPr="004B0D93">
        <w:rPr>
          <w:rFonts w:ascii="Helvetica LT Std Light" w:eastAsia="Times New Roman" w:hAnsi="Helvetica LT Std Light"/>
          <w:color w:val="000000"/>
          <w:lang w:val="gl-ES" w:eastAsia="es-ES"/>
        </w:rPr>
        <w:t>(</w:t>
      </w:r>
      <w:r w:rsidRPr="004B0D93">
        <w:rPr>
          <w:rFonts w:ascii="Helvetica LT Std Light" w:eastAsia="Times New Roman" w:hAnsi="Helvetica LT Std Light"/>
          <w:b/>
          <w:color w:val="000000"/>
          <w:lang w:val="gl-ES" w:eastAsia="es-ES"/>
        </w:rPr>
        <w:t>Anexo VIII</w:t>
      </w:r>
      <w:r w:rsidRPr="004B0D93">
        <w:rPr>
          <w:rFonts w:ascii="Helvetica LT Std Light" w:eastAsia="Times New Roman" w:hAnsi="Helvetica LT Std Light"/>
          <w:color w:val="000000"/>
          <w:lang w:val="gl-ES" w:eastAsia="es-ES"/>
        </w:rPr>
        <w:t xml:space="preserve">). </w:t>
      </w:r>
    </w:p>
    <w:p w:rsidR="00C52625" w:rsidRPr="004B0D93" w:rsidRDefault="00C52625" w:rsidP="00826C76">
      <w:pPr>
        <w:shd w:val="clear" w:color="auto" w:fill="FFFFFF"/>
        <w:spacing w:after="0" w:line="276" w:lineRule="auto"/>
        <w:contextualSpacing/>
        <w:jc w:val="both"/>
        <w:rPr>
          <w:rFonts w:ascii="Helvetica LT Std Light" w:eastAsia="Arial Unicode MS" w:hAnsi="Helvetica LT Std Light"/>
          <w:lang w:val="gl-ES" w:eastAsia="es-ES"/>
        </w:rPr>
      </w:pPr>
      <w:r w:rsidRPr="004B0D93">
        <w:rPr>
          <w:rFonts w:ascii="Helvetica LT Std Light" w:eastAsia="Times New Roman" w:hAnsi="Helvetica LT Std Light"/>
          <w:lang w:val="gl-ES" w:eastAsia="es-ES"/>
        </w:rPr>
        <w:t>C) Relación detallada de los ingresos obtenidos para la actividad (</w:t>
      </w:r>
      <w:r w:rsidRPr="004B0D93">
        <w:rPr>
          <w:rFonts w:ascii="Helvetica LT Std Light" w:eastAsia="Times New Roman" w:hAnsi="Helvetica LT Std Light"/>
          <w:b/>
          <w:color w:val="000000"/>
          <w:lang w:val="gl-ES" w:eastAsia="es-ES"/>
        </w:rPr>
        <w:t>Anexo IX</w:t>
      </w:r>
      <w:r w:rsidRPr="004B0D93">
        <w:rPr>
          <w:rFonts w:ascii="Helvetica LT Std Light" w:eastAsia="Times New Roman" w:hAnsi="Helvetica LT Std Light"/>
          <w:color w:val="000000"/>
          <w:lang w:val="gl-ES" w:eastAsia="es-ES"/>
        </w:rPr>
        <w:t>).</w:t>
      </w:r>
      <w:r w:rsidRPr="004B0D93">
        <w:rPr>
          <w:rFonts w:ascii="Helvetica LT Std Light" w:eastAsia="Arial Unicode MS" w:hAnsi="Helvetica LT Std Light"/>
          <w:color w:val="000000"/>
          <w:lang w:val="gl-ES" w:eastAsia="es-ES"/>
        </w:rPr>
        <w:t xml:space="preserve"> </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De ser el caso, en las relaciones señaladas en los apartados B) y C) se indicarán las desviaciones acaecidas verbo del presupuesto presentado con la solicitud, tanto en lo relativo a los ingresos como a los gastos.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lang w:val="gl-ES" w:eastAsia="es-ES"/>
        </w:rPr>
        <w:t xml:space="preserve">D) </w:t>
      </w:r>
      <w:r w:rsidRPr="004B0D93">
        <w:rPr>
          <w:rFonts w:ascii="Helvetica LT Std Light" w:eastAsia="Times New Roman" w:hAnsi="Helvetica LT Std Light"/>
          <w:lang w:val="gl-ES" w:eastAsia="es-ES"/>
        </w:rPr>
        <w:t>Acreditación del cumplimiento de los deberes tributarios y con la Seguridad Social:</w:t>
      </w:r>
    </w:p>
    <w:p w:rsidR="00C52625" w:rsidRPr="004B0D93" w:rsidRDefault="00C52625" w:rsidP="00826C76">
      <w:pPr>
        <w:numPr>
          <w:ilvl w:val="0"/>
          <w:numId w:val="13"/>
        </w:num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En aquellos supuestos en los que los beneficiarios obtengan una subvención igual o inferior a 3.000,00 euros, deberán </w:t>
      </w:r>
      <w:r w:rsidR="00BF45F5">
        <w:rPr>
          <w:rFonts w:ascii="Helvetica LT Std Light" w:eastAsia="Times New Roman" w:hAnsi="Helvetica LT Std Light"/>
          <w:lang w:val="gl-ES" w:eastAsia="es-ES"/>
        </w:rPr>
        <w:t>aportar</w:t>
      </w:r>
      <w:r w:rsidRPr="004B0D93">
        <w:rPr>
          <w:rFonts w:ascii="Helvetica LT Std Light" w:eastAsia="Times New Roman" w:hAnsi="Helvetica LT Std Light"/>
          <w:lang w:val="gl-ES" w:eastAsia="es-ES"/>
        </w:rPr>
        <w:t xml:space="preserve"> una declaración responsable comprensiva del hecho de no incurrir el solicitante en las prohibiciones recogidas en el artículo 13 de la Ley general de subvenciones, incluyendo una referencia expresa a la circunstancia de estar al día en sus deberes tributarios y de Seguridad Social. Para el planteamiento de esta declaración podrá utilizarse el modelo recogido en el </w:t>
      </w:r>
      <w:r w:rsidRPr="004B0D93">
        <w:rPr>
          <w:rFonts w:ascii="Helvetica LT Std Light" w:eastAsia="Times New Roman" w:hAnsi="Helvetica LT Std Light"/>
          <w:b/>
          <w:color w:val="000000"/>
          <w:lang w:val="gl-ES" w:eastAsia="es-ES"/>
        </w:rPr>
        <w:t>anexo X</w:t>
      </w:r>
      <w:r w:rsidRPr="004B0D93">
        <w:rPr>
          <w:rFonts w:ascii="Helvetica LT Std Light" w:eastAsia="Times New Roman" w:hAnsi="Helvetica LT Std Light"/>
          <w:color w:val="FF0000"/>
          <w:lang w:val="gl-ES" w:eastAsia="es-ES"/>
        </w:rPr>
        <w:t xml:space="preserve"> </w:t>
      </w:r>
      <w:r w:rsidRPr="004B0D93">
        <w:rPr>
          <w:rFonts w:ascii="Helvetica LT Std Light" w:eastAsia="Times New Roman" w:hAnsi="Helvetica LT Std Light"/>
          <w:lang w:val="gl-ES" w:eastAsia="es-ES"/>
        </w:rPr>
        <w:t>de estas bases.</w:t>
      </w:r>
    </w:p>
    <w:p w:rsidR="00C52625" w:rsidRPr="004B0D93" w:rsidRDefault="00C52625" w:rsidP="00826C76">
      <w:pPr>
        <w:numPr>
          <w:ilvl w:val="0"/>
          <w:numId w:val="13"/>
        </w:num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En aquellos supuestos en los que los beneficiarios obtengan una subvención  superior a 3.000,00 euros, deberán </w:t>
      </w:r>
      <w:r w:rsidR="00BF45F5">
        <w:rPr>
          <w:rFonts w:ascii="Helvetica LT Std Light" w:eastAsia="Times New Roman" w:hAnsi="Helvetica LT Std Light"/>
          <w:lang w:val="gl-ES" w:eastAsia="es-ES"/>
        </w:rPr>
        <w:t>presentar</w:t>
      </w:r>
      <w:r w:rsidRPr="004B0D93">
        <w:rPr>
          <w:rFonts w:ascii="Helvetica LT Std Light" w:eastAsia="Times New Roman" w:hAnsi="Helvetica LT Std Light"/>
          <w:lang w:val="gl-ES" w:eastAsia="es-ES"/>
        </w:rPr>
        <w:t xml:space="preserve"> certificados actualizados emitidos por los órganos correspondientes, de estar  al día en sus deberes tributarios y de Seguridad Social.</w:t>
      </w:r>
    </w:p>
    <w:p w:rsidR="00C52625" w:rsidRPr="004B0D93" w:rsidRDefault="00C52625" w:rsidP="00826C76">
      <w:pPr>
        <w:spacing w:after="0" w:line="276" w:lineRule="auto"/>
        <w:contextualSpacing/>
        <w:jc w:val="both"/>
        <w:rPr>
          <w:rFonts w:ascii="Helvetica LT Std Light" w:eastAsia="Arial Unicode MS" w:hAnsi="Helvetica LT Std Light"/>
          <w:color w:val="000000"/>
          <w:lang w:val="gl-ES" w:eastAsia="es-ES"/>
        </w:rPr>
      </w:pPr>
      <w:r w:rsidRPr="004B0D93">
        <w:rPr>
          <w:rFonts w:ascii="Helvetica LT Std Light" w:eastAsia="Arial Unicode MS" w:hAnsi="Helvetica LT Std Light"/>
          <w:color w:val="000000"/>
          <w:lang w:val="gl-ES" w:eastAsia="es-ES"/>
        </w:rPr>
        <w:t xml:space="preserve">Y) Facturas justificativas de los gastos, </w:t>
      </w:r>
      <w:r w:rsidRPr="004B0D93">
        <w:rPr>
          <w:rFonts w:ascii="Helvetica LT Std Light" w:eastAsia="Arial Unicode MS" w:hAnsi="Helvetica LT Std Light"/>
          <w:bCs/>
          <w:color w:val="000000"/>
          <w:lang w:val="gl-ES" w:eastAsia="es-ES"/>
        </w:rPr>
        <w:t>hasta un importe equivalente al de la subvención concedida</w:t>
      </w:r>
      <w:r w:rsidRPr="004B0D93">
        <w:rPr>
          <w:rFonts w:ascii="Helvetica LT Std Light" w:eastAsia="Arial Unicode MS" w:hAnsi="Helvetica LT Std Light"/>
          <w:color w:val="000000"/>
          <w:lang w:val="gl-ES" w:eastAsia="es-ES"/>
        </w:rPr>
        <w:t xml:space="preserve"> y </w:t>
      </w:r>
      <w:r w:rsidR="00BF45F5">
        <w:rPr>
          <w:rFonts w:ascii="Helvetica LT Std Light" w:eastAsia="Arial Unicode MS" w:hAnsi="Helvetica LT Std Light"/>
          <w:color w:val="000000"/>
          <w:lang w:val="gl-ES" w:eastAsia="es-ES"/>
        </w:rPr>
        <w:t>l</w:t>
      </w:r>
      <w:r w:rsidRPr="004B0D93">
        <w:rPr>
          <w:rFonts w:ascii="Helvetica LT Std Light" w:eastAsia="Arial Unicode MS" w:hAnsi="Helvetica LT Std Light"/>
          <w:color w:val="000000"/>
          <w:lang w:val="gl-ES" w:eastAsia="es-ES"/>
        </w:rPr>
        <w:t xml:space="preserve">a correspondiente acreditación del pago de dichas facturas, identificación del documento de acreditación del pago y </w:t>
      </w:r>
      <w:r w:rsidR="00BF45F5">
        <w:rPr>
          <w:rFonts w:ascii="Helvetica LT Std Light" w:eastAsia="Arial Unicode MS" w:hAnsi="Helvetica LT Std Light"/>
          <w:color w:val="000000"/>
          <w:lang w:val="gl-ES" w:eastAsia="es-ES"/>
        </w:rPr>
        <w:t>fecha</w:t>
      </w:r>
      <w:r w:rsidRPr="004B0D93">
        <w:rPr>
          <w:rFonts w:ascii="Helvetica LT Std Light" w:eastAsia="Arial Unicode MS" w:hAnsi="Helvetica LT Std Light"/>
          <w:color w:val="000000"/>
          <w:lang w:val="gl-ES" w:eastAsia="es-ES"/>
        </w:rPr>
        <w:t xml:space="preserve"> del pago.</w:t>
      </w:r>
    </w:p>
    <w:p w:rsidR="00C52625" w:rsidRPr="004B0D93" w:rsidRDefault="00C52625" w:rsidP="00826C76">
      <w:pPr>
        <w:spacing w:after="0" w:line="276" w:lineRule="auto"/>
        <w:contextualSpacing/>
        <w:jc w:val="both"/>
        <w:rPr>
          <w:rFonts w:ascii="Helvetica LT Std Light" w:eastAsia="Arial Unicode MS" w:hAnsi="Helvetica LT Std Light"/>
          <w:color w:val="000000"/>
          <w:lang w:val="gl-ES" w:eastAsia="es-ES"/>
        </w:rPr>
      </w:pPr>
      <w:r w:rsidRPr="004B0D93">
        <w:rPr>
          <w:rFonts w:ascii="Helvetica LT Std Light" w:eastAsia="Arial Unicode MS" w:hAnsi="Helvetica LT Std Light"/>
          <w:color w:val="000000"/>
          <w:lang w:val="gl-ES" w:eastAsia="es-ES"/>
        </w:rPr>
        <w:t>No obstante, la presentación de facturas podrá sustituirse por la de los documentos que se indican en los siguientes casos:</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Arial Unicode MS" w:hAnsi="Helvetica LT Std Light"/>
          <w:color w:val="000000"/>
          <w:lang w:val="gl-ES" w:eastAsia="es-ES"/>
        </w:rPr>
        <w:t xml:space="preserve">- </w:t>
      </w:r>
      <w:r w:rsidRPr="004B0D93">
        <w:rPr>
          <w:rFonts w:ascii="Helvetica LT Std Light" w:eastAsia="Times New Roman" w:hAnsi="Helvetica LT Std Light"/>
          <w:lang w:val="gl-ES" w:eastAsia="es-ES"/>
        </w:rPr>
        <w:t xml:space="preserve">En los supuestos en que no exista deber legal de emitir factura, se admitirá cómo documento acreditativo del gasto, un recibo firmado por el pagador y por el </w:t>
      </w:r>
      <w:proofErr w:type="spellStart"/>
      <w:r w:rsidRPr="004B0D93">
        <w:rPr>
          <w:rFonts w:ascii="Helvetica LT Std Light" w:eastAsia="Times New Roman" w:hAnsi="Helvetica LT Std Light"/>
          <w:lang w:val="gl-ES" w:eastAsia="es-ES"/>
        </w:rPr>
        <w:t>prestador</w:t>
      </w:r>
      <w:proofErr w:type="spellEnd"/>
      <w:r w:rsidRPr="004B0D93">
        <w:rPr>
          <w:rFonts w:ascii="Helvetica LT Std Light" w:eastAsia="Times New Roman" w:hAnsi="Helvetica LT Std Light"/>
          <w:lang w:val="gl-ES" w:eastAsia="es-ES"/>
        </w:rPr>
        <w:t xml:space="preserve"> del servicio (en el que deberá figurar la retención del IRPF, de ser aplicable) y, en su caso, el modelo 111 de retenciones e ingresos la </w:t>
      </w:r>
      <w:proofErr w:type="spellStart"/>
      <w:r w:rsidRPr="004B0D93">
        <w:rPr>
          <w:rFonts w:ascii="Helvetica LT Std Light" w:eastAsia="Times New Roman" w:hAnsi="Helvetica LT Std Light"/>
          <w:lang w:val="gl-ES" w:eastAsia="es-ES"/>
        </w:rPr>
        <w:t>cuenta</w:t>
      </w:r>
      <w:proofErr w:type="spellEnd"/>
      <w:r w:rsidRPr="004B0D93">
        <w:rPr>
          <w:rFonts w:ascii="Helvetica LT Std Light" w:eastAsia="Times New Roman" w:hAnsi="Helvetica LT Std Light"/>
          <w:lang w:val="gl-ES" w:eastAsia="es-ES"/>
        </w:rPr>
        <w:t xml:space="preserve"> del IRPF y </w:t>
      </w:r>
      <w:proofErr w:type="spellStart"/>
      <w:r w:rsidRPr="004B0D93">
        <w:rPr>
          <w:rFonts w:ascii="Helvetica LT Std Light" w:eastAsia="Times New Roman" w:hAnsi="Helvetica LT Std Light"/>
          <w:lang w:val="gl-ES" w:eastAsia="es-ES"/>
        </w:rPr>
        <w:t>su</w:t>
      </w:r>
      <w:proofErr w:type="spellEnd"/>
      <w:r w:rsidRPr="004B0D93">
        <w:rPr>
          <w:rFonts w:ascii="Helvetica LT Std Light" w:eastAsia="Times New Roman" w:hAnsi="Helvetica LT Std Light"/>
          <w:lang w:val="gl-ES" w:eastAsia="es-ES"/>
        </w:rPr>
        <w:t xml:space="preserve"> pago, y/o modelo 190 de retención e ingresos la cuenta del IRPF (resumen anual) en relación al imponerte retenido por este concepto.</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Se excluirán totalmente de la justificación, aquellos documentos de gasto que siendo obligatorio la aplicación de retención, esta no conste.</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En todo caso, los documentos justificativos presentados, tales cómo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color w:val="000000"/>
          <w:lang w:val="gl-ES" w:eastAsia="es-ES"/>
        </w:rPr>
        <w:t>F)</w:t>
      </w:r>
      <w:r w:rsidRPr="004B0D93">
        <w:rPr>
          <w:rFonts w:ascii="Helvetica LT Std Light" w:eastAsia="Arial Unicode MS" w:hAnsi="Helvetica LT Std Light"/>
          <w:color w:val="000000"/>
          <w:lang w:val="gl-ES" w:eastAsia="es-ES"/>
        </w:rPr>
        <w:t xml:space="preserve"> </w:t>
      </w:r>
      <w:r w:rsidRPr="004B0D93">
        <w:rPr>
          <w:rFonts w:ascii="Helvetica LT Std Light" w:eastAsia="Times New Roman" w:hAnsi="Helvetica LT Std Light"/>
          <w:color w:val="000000"/>
          <w:lang w:val="gl-ES" w:eastAsia="es-ES"/>
        </w:rPr>
        <w:t>Certificación del número de cuenta  expedida por la entidad financiera correspondiente,</w:t>
      </w:r>
      <w:r w:rsidRPr="004B0D93">
        <w:rPr>
          <w:rFonts w:ascii="Helvetica LT Std Light" w:eastAsia="Times New Roman" w:hAnsi="Helvetica LT Std Light"/>
          <w:bCs/>
          <w:lang w:val="gl-ES" w:eastAsia="es-ES"/>
        </w:rPr>
        <w:t xml:space="preserve">  excepto que ya obre en poder de la Diputación Provincial y no se produjeran modificaciones al respeto.</w:t>
      </w:r>
    </w:p>
    <w:p w:rsidR="00C52625" w:rsidRPr="004B0D93" w:rsidRDefault="00C52625" w:rsidP="00826C76">
      <w:pPr>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color w:val="000000"/>
          <w:lang w:val="gl-ES" w:eastAsia="es-ES"/>
        </w:rPr>
        <w:lastRenderedPageBreak/>
        <w:t xml:space="preserve">G) Acreditación de las medidas de difusión adoptadas (mediante presentación de copia de los impresos en los que figuren las dichas medidas de difusión) o de su inclusión en la </w:t>
      </w:r>
      <w:proofErr w:type="spellStart"/>
      <w:r w:rsidRPr="004B0D93">
        <w:rPr>
          <w:rFonts w:ascii="Helvetica LT Std Light" w:eastAsia="Times New Roman" w:hAnsi="Helvetica LT Std Light"/>
          <w:bCs/>
          <w:color w:val="000000"/>
          <w:lang w:val="gl-ES" w:eastAsia="es-ES"/>
        </w:rPr>
        <w:t>página</w:t>
      </w:r>
      <w:proofErr w:type="spellEnd"/>
      <w:r w:rsidRPr="004B0D93">
        <w:rPr>
          <w:rFonts w:ascii="Helvetica LT Std Light" w:eastAsia="Times New Roman" w:hAnsi="Helvetica LT Std Light"/>
          <w:bCs/>
          <w:color w:val="000000"/>
          <w:lang w:val="gl-ES" w:eastAsia="es-ES"/>
        </w:rPr>
        <w:t xml:space="preserve"> </w:t>
      </w:r>
      <w:proofErr w:type="spellStart"/>
      <w:r w:rsidRPr="004B0D93">
        <w:rPr>
          <w:rFonts w:ascii="Helvetica LT Std Light" w:eastAsia="Times New Roman" w:hAnsi="Helvetica LT Std Light"/>
          <w:bCs/>
          <w:color w:val="000000"/>
          <w:lang w:val="gl-ES" w:eastAsia="es-ES"/>
        </w:rPr>
        <w:t>web</w:t>
      </w:r>
      <w:proofErr w:type="spellEnd"/>
      <w:r w:rsidRPr="004B0D93">
        <w:rPr>
          <w:rFonts w:ascii="Helvetica LT Std Light" w:eastAsia="Times New Roman" w:hAnsi="Helvetica LT Std Light"/>
          <w:bCs/>
          <w:color w:val="000000"/>
          <w:lang w:val="gl-ES" w:eastAsia="es-ES"/>
        </w:rPr>
        <w:t xml:space="preserve"> de la </w:t>
      </w:r>
      <w:proofErr w:type="spellStart"/>
      <w:r w:rsidRPr="004B0D93">
        <w:rPr>
          <w:rFonts w:ascii="Helvetica LT Std Light" w:eastAsia="Times New Roman" w:hAnsi="Helvetica LT Std Light"/>
          <w:bCs/>
          <w:color w:val="000000"/>
          <w:lang w:val="gl-ES" w:eastAsia="es-ES"/>
        </w:rPr>
        <w:t>entidad</w:t>
      </w:r>
      <w:proofErr w:type="spellEnd"/>
      <w:r w:rsidRPr="004B0D93">
        <w:rPr>
          <w:rFonts w:ascii="Helvetica LT Std Light" w:eastAsia="Times New Roman" w:hAnsi="Helvetica LT Std Light"/>
          <w:bCs/>
          <w:color w:val="000000"/>
          <w:lang w:val="gl-ES" w:eastAsia="es-ES"/>
        </w:rPr>
        <w:t xml:space="preserve"> (indicando la dirección de la dicha </w:t>
      </w:r>
      <w:proofErr w:type="spellStart"/>
      <w:r w:rsidRPr="004B0D93">
        <w:rPr>
          <w:rFonts w:ascii="Helvetica LT Std Light" w:eastAsia="Times New Roman" w:hAnsi="Helvetica LT Std Light"/>
          <w:bCs/>
          <w:color w:val="000000"/>
          <w:lang w:val="gl-ES" w:eastAsia="es-ES"/>
        </w:rPr>
        <w:t>página</w:t>
      </w:r>
      <w:proofErr w:type="spellEnd"/>
      <w:r w:rsidRPr="004B0D93">
        <w:rPr>
          <w:rFonts w:ascii="Helvetica LT Std Light" w:eastAsia="Times New Roman" w:hAnsi="Helvetica LT Std Light"/>
          <w:bCs/>
          <w:color w:val="000000"/>
          <w:lang w:val="gl-ES" w:eastAsia="es-ES"/>
        </w:rPr>
        <w:t xml:space="preserve"> </w:t>
      </w:r>
      <w:proofErr w:type="spellStart"/>
      <w:r w:rsidRPr="004B0D93">
        <w:rPr>
          <w:rFonts w:ascii="Helvetica LT Std Light" w:eastAsia="Times New Roman" w:hAnsi="Helvetica LT Std Light"/>
          <w:bCs/>
          <w:color w:val="000000"/>
          <w:lang w:val="gl-ES" w:eastAsia="es-ES"/>
        </w:rPr>
        <w:t>web</w:t>
      </w:r>
      <w:proofErr w:type="spellEnd"/>
      <w:r w:rsidRPr="004B0D93">
        <w:rPr>
          <w:rFonts w:ascii="Helvetica LT Std Light" w:eastAsia="Times New Roman" w:hAnsi="Helvetica LT Std Light"/>
          <w:bCs/>
          <w:color w:val="000000"/>
          <w:lang w:val="gl-ES" w:eastAsia="es-ES"/>
        </w:rPr>
        <w:t xml:space="preserve">, para </w:t>
      </w:r>
      <w:proofErr w:type="spellStart"/>
      <w:r w:rsidRPr="004B0D93">
        <w:rPr>
          <w:rFonts w:ascii="Helvetica LT Std Light" w:eastAsia="Times New Roman" w:hAnsi="Helvetica LT Std Light"/>
          <w:bCs/>
          <w:color w:val="000000"/>
          <w:lang w:val="gl-ES" w:eastAsia="es-ES"/>
        </w:rPr>
        <w:t>su</w:t>
      </w:r>
      <w:proofErr w:type="spellEnd"/>
      <w:r w:rsidRPr="004B0D93">
        <w:rPr>
          <w:rFonts w:ascii="Helvetica LT Std Light" w:eastAsia="Times New Roman" w:hAnsi="Helvetica LT Std Light"/>
          <w:bCs/>
          <w:color w:val="000000"/>
          <w:lang w:val="gl-ES" w:eastAsia="es-ES"/>
        </w:rPr>
        <w:t xml:space="preserve"> comprobación por los servicios provinciales). </w:t>
      </w:r>
    </w:p>
    <w:p w:rsidR="00C52625" w:rsidRPr="004B0D93" w:rsidRDefault="00C52625" w:rsidP="00826C76">
      <w:pPr>
        <w:spacing w:after="0" w:line="276" w:lineRule="auto"/>
        <w:contextualSpacing/>
        <w:jc w:val="both"/>
        <w:rPr>
          <w:rFonts w:ascii="Helvetica LT Std Light" w:hAnsi="Helvetica LT Std Light"/>
          <w:color w:val="000000"/>
          <w:shd w:val="clear" w:color="auto" w:fill="FFFFFF"/>
          <w:lang w:val="gl-ES"/>
        </w:rPr>
      </w:pPr>
      <w:r w:rsidRPr="004B0D93">
        <w:rPr>
          <w:rFonts w:ascii="Helvetica LT Std Light" w:hAnsi="Helvetica LT Std Light"/>
          <w:color w:val="000000"/>
          <w:shd w:val="clear" w:color="auto" w:fill="FFFFFF"/>
          <w:lang w:val="gl-ES"/>
        </w:rPr>
        <w:t>En todos los casos y de conformidad con el artículo 31.3 de la Ley 38/2003, general de subvenciones, en caso de que</w:t>
      </w:r>
      <w:r w:rsidRPr="004B0D93">
        <w:rPr>
          <w:rFonts w:ascii="Helvetica LT Std Light" w:hAnsi="Helvetica LT Std Light"/>
          <w:iCs/>
          <w:color w:val="000000"/>
          <w:shd w:val="clear" w:color="auto" w:fill="FFFFFF"/>
          <w:lang w:val="gl-ES"/>
        </w:rPr>
        <w:t xml:space="preserve"> el importe del gasto subvencionable supere las cuantías establecidas en la LCSP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realizara con anterioridad a la subvención</w:t>
      </w:r>
      <w:r w:rsidRPr="004B0D93">
        <w:rPr>
          <w:rFonts w:ascii="Helvetica LT Std Light" w:hAnsi="Helvetica LT Std Light"/>
          <w:color w:val="000000"/>
          <w:shd w:val="clear" w:color="auto" w:fill="FFFFFF"/>
          <w:lang w:val="gl-ES"/>
        </w:rPr>
        <w:t>".</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hAnsi="Helvetica LT Std Light"/>
          <w:color w:val="000000"/>
          <w:shd w:val="clear" w:color="auto" w:fill="FFFFFF"/>
          <w:lang w:val="gl-ES"/>
        </w:rPr>
        <w:t xml:space="preserve">En consecuencia, deberán acercar </w:t>
      </w:r>
      <w:r w:rsidR="00BF45F5">
        <w:rPr>
          <w:rFonts w:ascii="Helvetica LT Std Light" w:hAnsi="Helvetica LT Std Light"/>
          <w:color w:val="000000"/>
          <w:shd w:val="clear" w:color="auto" w:fill="FFFFFF"/>
          <w:lang w:val="gl-ES"/>
        </w:rPr>
        <w:t>l</w:t>
      </w:r>
      <w:r w:rsidRPr="004B0D93">
        <w:rPr>
          <w:rFonts w:ascii="Helvetica LT Std Light" w:hAnsi="Helvetica LT Std Light"/>
          <w:color w:val="000000"/>
          <w:shd w:val="clear" w:color="auto" w:fill="FFFFFF"/>
          <w:lang w:val="gl-ES"/>
        </w:rPr>
        <w:t xml:space="preserve">a </w:t>
      </w:r>
      <w:proofErr w:type="spellStart"/>
      <w:r w:rsidRPr="004B0D93">
        <w:rPr>
          <w:rFonts w:ascii="Helvetica LT Std Light" w:hAnsi="Helvetica LT Std Light"/>
          <w:color w:val="000000"/>
          <w:shd w:val="clear" w:color="auto" w:fill="FFFFFF"/>
          <w:lang w:val="gl-ES"/>
        </w:rPr>
        <w:t>correspondiente</w:t>
      </w:r>
      <w:proofErr w:type="spellEnd"/>
      <w:r w:rsidRPr="004B0D93">
        <w:rPr>
          <w:rFonts w:ascii="Helvetica LT Std Light" w:hAnsi="Helvetica LT Std Light"/>
          <w:color w:val="000000"/>
          <w:shd w:val="clear" w:color="auto" w:fill="FFFFFF"/>
          <w:lang w:val="gl-ES"/>
        </w:rPr>
        <w:t xml:space="preserve"> documentación que acredite el cumplimiento de este extremo.</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x-none"/>
        </w:rPr>
      </w:pPr>
      <w:r w:rsidRPr="004B0D93">
        <w:rPr>
          <w:rFonts w:ascii="Helvetica LT Std Light" w:eastAsia="Times New Roman" w:hAnsi="Helvetica LT Std Light"/>
          <w:color w:val="000000"/>
          <w:lang w:val="gl-ES" w:eastAsia="x-none"/>
        </w:rPr>
        <w:t>De conformidad con lo establecido en el artículo 31.8 de la Ley general de subvenciones,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x-none"/>
        </w:rPr>
      </w:pPr>
      <w:r w:rsidRPr="004B0D93">
        <w:rPr>
          <w:rFonts w:ascii="Helvetica LT Std Light" w:eastAsia="Times New Roman" w:hAnsi="Helvetica LT Std Light"/>
          <w:color w:val="000000"/>
          <w:lang w:val="gl-ES" w:eastAsia="x-none"/>
        </w:rPr>
        <w:t xml:space="preserve">En consecuencia, y a los efectos de considerar cómo gasto subvencionable el IVA de los documentos de gastos presentados para justificar la subvención concedida, el beneficiario deberá cubrir el </w:t>
      </w:r>
      <w:r w:rsidRPr="004B0D93">
        <w:rPr>
          <w:rFonts w:ascii="Helvetica LT Std Light" w:eastAsia="Times New Roman" w:hAnsi="Helvetica LT Std Light"/>
          <w:b/>
          <w:color w:val="000000"/>
          <w:lang w:val="gl-ES" w:eastAsia="x-none"/>
        </w:rPr>
        <w:t>anexo XI</w:t>
      </w:r>
      <w:r w:rsidRPr="004B0D93">
        <w:rPr>
          <w:rFonts w:ascii="Helvetica LT Std Light" w:eastAsia="Times New Roman" w:hAnsi="Helvetica LT Std Light"/>
          <w:color w:val="FF0000"/>
          <w:lang w:val="gl-ES" w:eastAsia="x-none"/>
        </w:rPr>
        <w:t xml:space="preserve"> </w:t>
      </w:r>
      <w:r w:rsidRPr="004B0D93">
        <w:rPr>
          <w:rFonts w:ascii="Helvetica LT Std Light" w:eastAsia="Times New Roman" w:hAnsi="Helvetica LT Std Light"/>
          <w:color w:val="000000"/>
          <w:lang w:val="gl-ES" w:eastAsia="x-none"/>
        </w:rPr>
        <w:t xml:space="preserve">y </w:t>
      </w:r>
      <w:r w:rsidR="00BF45F5">
        <w:rPr>
          <w:rFonts w:ascii="Helvetica LT Std Light" w:eastAsia="Times New Roman" w:hAnsi="Helvetica LT Std Light"/>
          <w:color w:val="000000"/>
          <w:lang w:val="gl-ES" w:eastAsia="x-none"/>
        </w:rPr>
        <w:t>aportar</w:t>
      </w:r>
      <w:r w:rsidRPr="004B0D93">
        <w:rPr>
          <w:rFonts w:ascii="Helvetica LT Std Light" w:eastAsia="Times New Roman" w:hAnsi="Helvetica LT Std Light"/>
          <w:color w:val="000000"/>
          <w:lang w:val="gl-ES" w:eastAsia="x-none"/>
        </w:rPr>
        <w:t xml:space="preserve"> la documentación que proceda.</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2. La cuenta justificativa se presentará conformada por el presidente de la entidad.</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bCs/>
          <w:color w:val="000000"/>
          <w:lang w:val="gl-ES" w:eastAsia="es-ES"/>
        </w:rPr>
        <w:t>3. Para</w:t>
      </w:r>
      <w:r w:rsidRPr="004B0D93">
        <w:rPr>
          <w:rFonts w:ascii="Helvetica LT Std Light" w:eastAsia="Times New Roman" w:hAnsi="Helvetica LT Std Light"/>
          <w:lang w:val="gl-ES" w:eastAsia="es-ES"/>
        </w:rPr>
        <w:t xml:space="preserve"> considerar justificada la subvención deberá acreditarse la realización de una inversión por una cuantía igual o superior a la presentada en el presupuesto que sirvió de base para la valoración de la subvención </w:t>
      </w:r>
      <w:r w:rsidRPr="004B0D93">
        <w:rPr>
          <w:rFonts w:ascii="Helvetica LT Std Light" w:eastAsia="Times New Roman" w:hAnsi="Helvetica LT Std Light"/>
          <w:bCs/>
          <w:color w:val="000000"/>
          <w:lang w:val="gl-ES" w:eastAsia="es-ES"/>
        </w:rPr>
        <w:t xml:space="preserve"> y presentar además justificantes de gastos (facturas o equivalentes) por el imponerte de la subvención concedida</w:t>
      </w:r>
      <w:r w:rsidRPr="004B0D93">
        <w:rPr>
          <w:rFonts w:ascii="Helvetica LT Std Light" w:eastAsia="Times New Roman" w:hAnsi="Helvetica LT Std Light"/>
          <w:color w:val="000000"/>
          <w:lang w:val="gl-ES" w:eastAsia="es-ES"/>
        </w:rPr>
        <w:t>.</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lang w:val="gl-ES" w:eastAsia="es-ES"/>
        </w:rPr>
        <w:t>En el supuesto en que solo se justifique una cuantía inferior, la subvención se reducirá proporcionalmente, excepto en los siguientes supuestos, en los que procederá la pérdida total del derecho a la subvención:</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a) Que la reducción suponga el total incumplimiento de la finalidad de la subvención.</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color w:val="000000"/>
          <w:lang w:val="gl-ES" w:eastAsia="es-ES"/>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color w:val="000000"/>
          <w:lang w:val="gl-ES" w:eastAsia="es-ES"/>
        </w:rPr>
        <w:t xml:space="preserve">En aquellos casos en los que las </w:t>
      </w:r>
      <w:proofErr w:type="spellStart"/>
      <w:r w:rsidRPr="004B0D93">
        <w:rPr>
          <w:rFonts w:ascii="Helvetica LT Std Light" w:eastAsia="Times New Roman" w:hAnsi="Helvetica LT Std Light"/>
          <w:bCs/>
          <w:color w:val="000000"/>
          <w:lang w:val="gl-ES" w:eastAsia="es-ES"/>
        </w:rPr>
        <w:t>modificaciones</w:t>
      </w:r>
      <w:proofErr w:type="spellEnd"/>
      <w:r w:rsidRPr="004B0D93">
        <w:rPr>
          <w:rFonts w:ascii="Helvetica LT Std Light" w:eastAsia="Times New Roman" w:hAnsi="Helvetica LT Std Light"/>
          <w:bCs/>
          <w:color w:val="000000"/>
          <w:lang w:val="gl-ES" w:eastAsia="es-ES"/>
        </w:rPr>
        <w:t xml:space="preserve"> solo afecten a parte del </w:t>
      </w:r>
      <w:proofErr w:type="spellStart"/>
      <w:r w:rsidRPr="004B0D93">
        <w:rPr>
          <w:rFonts w:ascii="Helvetica LT Std Light" w:eastAsia="Times New Roman" w:hAnsi="Helvetica LT Std Light"/>
          <w:bCs/>
          <w:color w:val="000000"/>
          <w:lang w:val="gl-ES" w:eastAsia="es-ES"/>
        </w:rPr>
        <w:t>proyecto</w:t>
      </w:r>
      <w:proofErr w:type="spellEnd"/>
      <w:r w:rsidRPr="004B0D93">
        <w:rPr>
          <w:rFonts w:ascii="Helvetica LT Std Light" w:eastAsia="Times New Roman" w:hAnsi="Helvetica LT Std Light"/>
          <w:bCs/>
          <w:color w:val="000000"/>
          <w:lang w:val="gl-ES" w:eastAsia="es-ES"/>
        </w:rPr>
        <w:t xml:space="preserve">, la subvención podrá considerarse parcialmente justificada en la parte no afectada, declarándose la pérdida del derecho a la subvención correspondiente al resto.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En todo caso, cuando la cuantía del gasto justificado sea inferior al 25% del presupuesto presentado con la solicitud de subvención, esta se entenderá </w:t>
      </w:r>
      <w:r w:rsidRPr="004B0D93">
        <w:rPr>
          <w:rFonts w:ascii="Helvetica LT Std Light" w:eastAsia="Times New Roman" w:hAnsi="Helvetica LT Std Light"/>
          <w:color w:val="000000"/>
          <w:lang w:val="gl-ES" w:eastAsia="es-ES"/>
        </w:rPr>
        <w:lastRenderedPageBreak/>
        <w:t xml:space="preserve">automáticamente como no justificada, dando lugar </w:t>
      </w:r>
      <w:proofErr w:type="spellStart"/>
      <w:r w:rsidRPr="004B0D93">
        <w:rPr>
          <w:rFonts w:ascii="Helvetica LT Std Light" w:eastAsia="Times New Roman" w:hAnsi="Helvetica LT Std Light"/>
          <w:color w:val="000000"/>
          <w:lang w:val="gl-ES" w:eastAsia="es-ES"/>
        </w:rPr>
        <w:t>al</w:t>
      </w:r>
      <w:proofErr w:type="spellEnd"/>
      <w:r w:rsidRPr="004B0D93">
        <w:rPr>
          <w:rFonts w:ascii="Helvetica LT Std Light" w:eastAsia="Times New Roman" w:hAnsi="Helvetica LT Std Light"/>
          <w:color w:val="000000"/>
          <w:lang w:val="gl-ES" w:eastAsia="es-ES"/>
        </w:rPr>
        <w:t xml:space="preserve"> reintegro o </w:t>
      </w:r>
      <w:proofErr w:type="spellStart"/>
      <w:r w:rsidR="00036264">
        <w:rPr>
          <w:rFonts w:ascii="Helvetica LT Std Light" w:eastAsia="Times New Roman" w:hAnsi="Helvetica LT Std Light"/>
          <w:color w:val="000000"/>
          <w:lang w:val="gl-ES" w:eastAsia="es-ES"/>
        </w:rPr>
        <w:t>pérdida</w:t>
      </w:r>
      <w:proofErr w:type="spellEnd"/>
      <w:r w:rsidRPr="004B0D93">
        <w:rPr>
          <w:rFonts w:ascii="Helvetica LT Std Light" w:eastAsia="Times New Roman" w:hAnsi="Helvetica LT Std Light"/>
          <w:color w:val="000000"/>
          <w:lang w:val="gl-ES" w:eastAsia="es-ES"/>
        </w:rPr>
        <w:t xml:space="preserve"> total del </w:t>
      </w:r>
      <w:proofErr w:type="spellStart"/>
      <w:r w:rsidRPr="004B0D93">
        <w:rPr>
          <w:rFonts w:ascii="Helvetica LT Std Light" w:eastAsia="Times New Roman" w:hAnsi="Helvetica LT Std Light"/>
          <w:color w:val="000000"/>
          <w:lang w:val="gl-ES" w:eastAsia="es-ES"/>
        </w:rPr>
        <w:t>derecho</w:t>
      </w:r>
      <w:proofErr w:type="spellEnd"/>
      <w:r w:rsidRPr="004B0D93">
        <w:rPr>
          <w:rFonts w:ascii="Helvetica LT Std Light" w:eastAsia="Times New Roman" w:hAnsi="Helvetica LT Std Light"/>
          <w:color w:val="000000"/>
          <w:lang w:val="gl-ES" w:eastAsia="es-ES"/>
        </w:rPr>
        <w:t xml:space="preserve"> a la subvención concedida. </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4. Al amparo del establecido en el artículo 31.2 de la Ley general de subvenciones, se considerará cómo gasto efectivamente realizado aquel </w:t>
      </w:r>
      <w:proofErr w:type="spellStart"/>
      <w:r w:rsidRPr="004B0D93">
        <w:rPr>
          <w:rFonts w:ascii="Helvetica LT Std Light" w:eastAsia="Times New Roman" w:hAnsi="Helvetica LT Std Light"/>
          <w:color w:val="000000"/>
          <w:lang w:val="gl-ES" w:eastAsia="es-ES"/>
        </w:rPr>
        <w:t>cuy</w:t>
      </w:r>
      <w:r w:rsidR="00036264">
        <w:rPr>
          <w:rFonts w:ascii="Helvetica LT Std Light" w:eastAsia="Times New Roman" w:hAnsi="Helvetica LT Std Light"/>
          <w:color w:val="000000"/>
          <w:lang w:val="gl-ES" w:eastAsia="es-ES"/>
        </w:rPr>
        <w:t>o</w:t>
      </w:r>
      <w:proofErr w:type="spellEnd"/>
      <w:r w:rsidRPr="004B0D93">
        <w:rPr>
          <w:rFonts w:ascii="Helvetica LT Std Light" w:eastAsia="Times New Roman" w:hAnsi="Helvetica LT Std Light"/>
          <w:color w:val="000000"/>
          <w:lang w:val="gl-ES" w:eastAsia="es-ES"/>
        </w:rPr>
        <w:t xml:space="preserve"> deber de pago </w:t>
      </w:r>
      <w:proofErr w:type="spellStart"/>
      <w:r w:rsidRPr="004B0D93">
        <w:rPr>
          <w:rFonts w:ascii="Helvetica LT Std Light" w:eastAsia="Times New Roman" w:hAnsi="Helvetica LT Std Light"/>
          <w:color w:val="000000"/>
          <w:lang w:val="gl-ES" w:eastAsia="es-ES"/>
        </w:rPr>
        <w:t>fuera</w:t>
      </w:r>
      <w:proofErr w:type="spellEnd"/>
      <w:r w:rsidRPr="004B0D93">
        <w:rPr>
          <w:rFonts w:ascii="Helvetica LT Std Light" w:eastAsia="Times New Roman" w:hAnsi="Helvetica LT Std Light"/>
          <w:color w:val="000000"/>
          <w:lang w:val="gl-ES" w:eastAsia="es-ES"/>
        </w:rPr>
        <w:t xml:space="preserve"> contraíd</w:t>
      </w:r>
      <w:r w:rsidR="00036264">
        <w:rPr>
          <w:rFonts w:ascii="Helvetica LT Std Light" w:eastAsia="Times New Roman" w:hAnsi="Helvetica LT Std Light"/>
          <w:color w:val="000000"/>
          <w:lang w:val="gl-ES" w:eastAsia="es-ES"/>
        </w:rPr>
        <w:t>o</w:t>
      </w:r>
      <w:r w:rsidRPr="004B0D93">
        <w:rPr>
          <w:rFonts w:ascii="Helvetica LT Std Light" w:eastAsia="Times New Roman" w:hAnsi="Helvetica LT Std Light"/>
          <w:color w:val="000000"/>
          <w:lang w:val="gl-ES" w:eastAsia="es-ES"/>
        </w:rPr>
        <w:t xml:space="preserve"> antes del </w:t>
      </w:r>
      <w:proofErr w:type="spellStart"/>
      <w:r w:rsidRPr="004B0D93">
        <w:rPr>
          <w:rFonts w:ascii="Helvetica LT Std Light" w:eastAsia="Times New Roman" w:hAnsi="Helvetica LT Std Light"/>
          <w:color w:val="000000"/>
          <w:lang w:val="gl-ES" w:eastAsia="es-ES"/>
        </w:rPr>
        <w:t>vencimiento</w:t>
      </w:r>
      <w:proofErr w:type="spellEnd"/>
      <w:r w:rsidRPr="004B0D93">
        <w:rPr>
          <w:rFonts w:ascii="Helvetica LT Std Light" w:eastAsia="Times New Roman" w:hAnsi="Helvetica LT Std Light"/>
          <w:color w:val="000000"/>
          <w:lang w:val="gl-ES" w:eastAsia="es-ES"/>
        </w:rPr>
        <w:t xml:space="preserve"> del plazo de justificación de la subvención. </w:t>
      </w:r>
    </w:p>
    <w:p w:rsidR="00C52625" w:rsidRPr="004B0D93" w:rsidRDefault="00C52625" w:rsidP="00826C76">
      <w:pPr>
        <w:shd w:val="clear" w:color="auto" w:fill="FFFFFF"/>
        <w:spacing w:before="100" w:beforeAutospacing="1" w:after="100" w:afterAutospacing="1" w:line="276" w:lineRule="auto"/>
        <w:contextualSpacing/>
        <w:jc w:val="both"/>
        <w:rPr>
          <w:rFonts w:ascii="Helvetica LT Std Light" w:eastAsia="Times New Roman" w:hAnsi="Helvetica LT Std Light"/>
          <w:bCs/>
          <w:color w:val="000000"/>
          <w:lang w:val="gl-ES" w:eastAsia="es-ES"/>
        </w:rPr>
      </w:pPr>
      <w:r w:rsidRPr="004B0D93">
        <w:rPr>
          <w:rFonts w:ascii="Helvetica LT Std Light" w:eastAsia="Times New Roman" w:hAnsi="Helvetica LT Std Light"/>
          <w:bCs/>
          <w:color w:val="000000"/>
          <w:lang w:val="gl-ES" w:eastAsia="es-ES"/>
        </w:rPr>
        <w:t>5. La justificación de los gastos incluirá la acreditación fidedigna del pago de estos.</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color w:val="000000"/>
          <w:lang w:val="gl-ES" w:eastAsia="es-ES"/>
        </w:rPr>
        <w:t xml:space="preserve">6. </w:t>
      </w:r>
      <w:r w:rsidRPr="004B0D93">
        <w:rPr>
          <w:rFonts w:ascii="Helvetica LT Std Light" w:eastAsia="Times New Roman" w:hAnsi="Helvetica LT Std Light"/>
          <w:bCs/>
          <w:lang w:val="gl-ES" w:eastAsia="es-ES"/>
        </w:rPr>
        <w:t xml:space="preserve">La Diputación podrá comprobar la realidad del gasto certificado a través de los oportunos procedimientos de inspección, auditoría y control financiero, </w:t>
      </w:r>
      <w:r w:rsidRPr="004B0D93">
        <w:rPr>
          <w:rFonts w:ascii="Helvetica LT Std Light" w:eastAsia="Times New Roman" w:hAnsi="Helvetica LT Std Light"/>
          <w:color w:val="000000"/>
          <w:lang w:val="gl-ES" w:eastAsia="es-ES"/>
        </w:rPr>
        <w:t xml:space="preserve">de las entidades beneficiarias, de conformidad con el establecido en la Ley general de subvenciones. </w:t>
      </w:r>
    </w:p>
    <w:p w:rsidR="00C52625" w:rsidRPr="004B0D93" w:rsidRDefault="00C52625" w:rsidP="00826C76">
      <w:pPr>
        <w:shd w:val="clear" w:color="auto" w:fill="FFFFFF"/>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t xml:space="preserve">7. De advertirse deficiencias de carácter enmendable en la cuenta justificativa, la Presidencia concederá un plazo de diez días hábiles para su enmienda. Al amparo del dispuesto en el artículo 45.1.b) de la Ley 39/2015, del procedimiento administrativo común de las administraciones públicas, el requerimiento para emendar las dichas deficiencias materiales se realizará exclusivamente a través de su publicación en el </w:t>
      </w:r>
      <w:proofErr w:type="spellStart"/>
      <w:r w:rsidR="00036264">
        <w:rPr>
          <w:rFonts w:ascii="Helvetica LT Std Light" w:eastAsia="Times New Roman" w:hAnsi="Helvetica LT Std Light"/>
          <w:color w:val="000000"/>
          <w:lang w:val="gl-ES" w:eastAsia="es-ES"/>
        </w:rPr>
        <w:t>tablón</w:t>
      </w:r>
      <w:proofErr w:type="spellEnd"/>
      <w:r w:rsidRPr="004B0D93">
        <w:rPr>
          <w:rFonts w:ascii="Helvetica LT Std Light" w:eastAsia="Times New Roman" w:hAnsi="Helvetica LT Std Light"/>
          <w:color w:val="000000"/>
          <w:lang w:val="gl-ES" w:eastAsia="es-ES"/>
        </w:rPr>
        <w:t xml:space="preserve"> de anuncios electrónico de la sede electrónica de la Diputación Provincial y en la </w:t>
      </w:r>
      <w:proofErr w:type="spellStart"/>
      <w:r w:rsidRPr="004B0D93">
        <w:rPr>
          <w:rFonts w:ascii="Helvetica LT Std Light" w:eastAsia="Times New Roman" w:hAnsi="Helvetica LT Std Light"/>
          <w:color w:val="000000"/>
          <w:lang w:val="gl-ES" w:eastAsia="es-ES"/>
        </w:rPr>
        <w:t>página</w:t>
      </w:r>
      <w:proofErr w:type="spellEnd"/>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web</w:t>
      </w:r>
      <w:proofErr w:type="spellEnd"/>
      <w:r w:rsidRPr="004B0D93">
        <w:rPr>
          <w:rFonts w:ascii="Helvetica LT Std Light" w:eastAsia="Times New Roman" w:hAnsi="Helvetica LT Std Light"/>
          <w:color w:val="000000"/>
          <w:lang w:val="gl-ES" w:eastAsia="es-ES"/>
        </w:rPr>
        <w:t xml:space="preserve"> </w:t>
      </w:r>
      <w:hyperlink r:id="rId14" w:history="1">
        <w:r w:rsidRPr="004B0D93">
          <w:rPr>
            <w:rFonts w:ascii="Helvetica LT Std Light" w:eastAsia="Times New Roman" w:hAnsi="Helvetica LT Std Light"/>
            <w:color w:val="000000"/>
            <w:lang w:val="gl-ES" w:eastAsia="es-ES"/>
          </w:rPr>
          <w:t>http://www.depourense.es</w:t>
        </w:r>
      </w:hyperlink>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ciudadanía</w:t>
      </w:r>
      <w:proofErr w:type="spellEnd"/>
      <w:r w:rsidRPr="004B0D93">
        <w:rPr>
          <w:rFonts w:ascii="Helvetica LT Std Light" w:eastAsia="Times New Roman" w:hAnsi="Helvetica LT Std Light"/>
          <w:color w:val="000000"/>
          <w:lang w:val="gl-ES" w:eastAsia="es-ES"/>
        </w:rPr>
        <w:t xml:space="preserve">, enlace Sección de Subvenciones, enlace Negociado de Concursos, </w:t>
      </w:r>
      <w:r w:rsidRPr="004B0D93">
        <w:rPr>
          <w:rFonts w:ascii="Helvetica LT Std Light" w:eastAsia="Times New Roman" w:hAnsi="Helvetica LT Std Light"/>
          <w:lang w:val="gl-ES" w:eastAsia="es-ES"/>
        </w:rPr>
        <w:t>concurso para la concesión de subvenciones a entidades sin ánimo de lucro para la organización de actividades culturales y recreativas año 2024.</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t xml:space="preserve">En el caso de no presentar la autorización para realizar las comunicaciones previstas en la base 5ª, no se realizará ningún tipo de comunicación personal, notificándosele únicamente y en todo caso, por edicto en el </w:t>
      </w:r>
      <w:proofErr w:type="spellStart"/>
      <w:r w:rsidR="00036264">
        <w:rPr>
          <w:rFonts w:ascii="Helvetica LT Std Light" w:eastAsia="Times New Roman" w:hAnsi="Helvetica LT Std Light"/>
          <w:color w:val="000000"/>
          <w:lang w:val="gl-ES" w:eastAsia="es-ES"/>
        </w:rPr>
        <w:t>tablón</w:t>
      </w:r>
      <w:proofErr w:type="spellEnd"/>
      <w:r w:rsidRPr="004B0D93">
        <w:rPr>
          <w:rFonts w:ascii="Helvetica LT Std Light" w:eastAsia="Times New Roman" w:hAnsi="Helvetica LT Std Light"/>
          <w:color w:val="000000"/>
          <w:lang w:val="gl-ES" w:eastAsia="es-ES"/>
        </w:rPr>
        <w:t xml:space="preserve"> de anuncios y en la </w:t>
      </w:r>
      <w:proofErr w:type="spellStart"/>
      <w:r w:rsidRPr="004B0D93">
        <w:rPr>
          <w:rFonts w:ascii="Helvetica LT Std Light" w:eastAsia="Times New Roman" w:hAnsi="Helvetica LT Std Light"/>
          <w:color w:val="000000"/>
          <w:lang w:val="gl-ES" w:eastAsia="es-ES"/>
        </w:rPr>
        <w:t>antedicha</w:t>
      </w:r>
      <w:proofErr w:type="spellEnd"/>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página</w:t>
      </w:r>
      <w:proofErr w:type="spellEnd"/>
      <w:r w:rsidRPr="004B0D93">
        <w:rPr>
          <w:rFonts w:ascii="Helvetica LT Std Light" w:eastAsia="Times New Roman" w:hAnsi="Helvetica LT Std Light"/>
          <w:color w:val="000000"/>
          <w:lang w:val="gl-ES" w:eastAsia="es-ES"/>
        </w:rPr>
        <w:t xml:space="preserve"> </w:t>
      </w:r>
      <w:proofErr w:type="spellStart"/>
      <w:r w:rsidRPr="004B0D93">
        <w:rPr>
          <w:rFonts w:ascii="Helvetica LT Std Light" w:eastAsia="Times New Roman" w:hAnsi="Helvetica LT Std Light"/>
          <w:color w:val="000000"/>
          <w:lang w:val="gl-ES" w:eastAsia="es-ES"/>
        </w:rPr>
        <w:t>web</w:t>
      </w:r>
      <w:proofErr w:type="spellEnd"/>
      <w:r w:rsidRPr="004B0D93">
        <w:rPr>
          <w:rFonts w:ascii="Helvetica LT Std Light" w:eastAsia="Times New Roman" w:hAnsi="Helvetica LT Std Light"/>
          <w:color w:val="000000"/>
          <w:lang w:val="gl-ES" w:eastAsia="es-ES"/>
        </w:rPr>
        <w:t>.</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8. S</w:t>
      </w:r>
      <w:r w:rsidR="00036264">
        <w:rPr>
          <w:rFonts w:ascii="Helvetica LT Std Light" w:eastAsia="Times New Roman" w:hAnsi="Helvetica LT Std Light"/>
          <w:lang w:val="gl-ES" w:eastAsia="es-ES"/>
        </w:rPr>
        <w:t>i</w:t>
      </w:r>
      <w:r w:rsidRPr="004B0D93">
        <w:rPr>
          <w:rFonts w:ascii="Helvetica LT Std Light" w:eastAsia="Times New Roman" w:hAnsi="Helvetica LT Std Light"/>
          <w:lang w:val="gl-ES" w:eastAsia="es-ES"/>
        </w:rPr>
        <w:t xml:space="preserve"> la </w:t>
      </w:r>
      <w:proofErr w:type="spellStart"/>
      <w:r w:rsidRPr="004B0D93">
        <w:rPr>
          <w:rFonts w:ascii="Helvetica LT Std Light" w:eastAsia="Times New Roman" w:hAnsi="Helvetica LT Std Light"/>
          <w:lang w:val="gl-ES" w:eastAsia="es-ES"/>
        </w:rPr>
        <w:t>cuenta</w:t>
      </w:r>
      <w:proofErr w:type="spellEnd"/>
      <w:r w:rsidRPr="004B0D93">
        <w:rPr>
          <w:rFonts w:ascii="Helvetica LT Std Light" w:eastAsia="Times New Roman" w:hAnsi="Helvetica LT Std Light"/>
          <w:lang w:val="gl-ES" w:eastAsia="es-ES"/>
        </w:rPr>
        <w:t xml:space="preserve"> </w:t>
      </w:r>
      <w:proofErr w:type="spellStart"/>
      <w:r w:rsidRPr="004B0D93">
        <w:rPr>
          <w:rFonts w:ascii="Helvetica LT Std Light" w:eastAsia="Times New Roman" w:hAnsi="Helvetica LT Std Light"/>
          <w:lang w:val="gl-ES" w:eastAsia="es-ES"/>
        </w:rPr>
        <w:t>justificativa</w:t>
      </w:r>
      <w:proofErr w:type="spellEnd"/>
      <w:r w:rsidRPr="004B0D93">
        <w:rPr>
          <w:rFonts w:ascii="Helvetica LT Std Light" w:eastAsia="Times New Roman" w:hAnsi="Helvetica LT Std Light"/>
          <w:lang w:val="gl-ES" w:eastAsia="es-ES"/>
        </w:rPr>
        <w:t xml:space="preserve">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10. La Intervención </w:t>
      </w:r>
      <w:r w:rsidRPr="004B0D93">
        <w:rPr>
          <w:rFonts w:ascii="Helvetica LT Std Light" w:eastAsia="Times New Roman" w:hAnsi="Helvetica LT Std Light"/>
          <w:color w:val="000000"/>
          <w:lang w:val="gl-ES" w:eastAsia="es-ES"/>
        </w:rPr>
        <w:t xml:space="preserve">de la Diputación Provincial podrá exigir </w:t>
      </w:r>
      <w:proofErr w:type="spellStart"/>
      <w:r w:rsidRPr="004B0D93">
        <w:rPr>
          <w:rFonts w:ascii="Helvetica LT Std Light" w:eastAsia="Times New Roman" w:hAnsi="Helvetica LT Std Light"/>
          <w:color w:val="000000"/>
          <w:lang w:val="gl-ES" w:eastAsia="es-ES"/>
        </w:rPr>
        <w:t>aquellos</w:t>
      </w:r>
      <w:proofErr w:type="spellEnd"/>
      <w:r w:rsidRPr="004B0D93">
        <w:rPr>
          <w:rFonts w:ascii="Helvetica LT Std Light" w:eastAsia="Times New Roman" w:hAnsi="Helvetica LT Std Light"/>
          <w:color w:val="000000"/>
          <w:lang w:val="gl-ES" w:eastAsia="es-ES"/>
        </w:rPr>
        <w:t xml:space="preserve"> documentos o </w:t>
      </w:r>
      <w:proofErr w:type="spellStart"/>
      <w:r w:rsidRPr="004B0D93">
        <w:rPr>
          <w:rFonts w:ascii="Helvetica LT Std Light" w:eastAsia="Times New Roman" w:hAnsi="Helvetica LT Std Light"/>
          <w:color w:val="000000"/>
          <w:lang w:val="gl-ES" w:eastAsia="es-ES"/>
        </w:rPr>
        <w:t>justificantes</w:t>
      </w:r>
      <w:proofErr w:type="spellEnd"/>
      <w:r w:rsidRPr="004B0D93">
        <w:rPr>
          <w:rFonts w:ascii="Helvetica LT Std Light" w:eastAsia="Times New Roman" w:hAnsi="Helvetica LT Std Light"/>
          <w:color w:val="000000"/>
          <w:lang w:val="gl-ES" w:eastAsia="es-ES"/>
        </w:rPr>
        <w:t xml:space="preserve"> complementarios que, </w:t>
      </w:r>
      <w:proofErr w:type="spellStart"/>
      <w:r w:rsidRPr="004B0D93">
        <w:rPr>
          <w:rFonts w:ascii="Helvetica LT Std Light" w:eastAsia="Times New Roman" w:hAnsi="Helvetica LT Std Light"/>
          <w:color w:val="000000"/>
          <w:lang w:val="gl-ES" w:eastAsia="es-ES"/>
        </w:rPr>
        <w:t>motivadamente</w:t>
      </w:r>
      <w:proofErr w:type="spellEnd"/>
      <w:r w:rsidRPr="004B0D93">
        <w:rPr>
          <w:rFonts w:ascii="Helvetica LT Std Light" w:eastAsia="Times New Roman" w:hAnsi="Helvetica LT Std Light"/>
          <w:color w:val="000000"/>
          <w:lang w:val="gl-ES" w:eastAsia="es-ES"/>
        </w:rPr>
        <w:t xml:space="preserve">, se consideren oportunos para una fidedigna acreditación de la realización del gasto. Igualmente, la Intervención de la Diputación podrá realizar funciones de inspección y control financiero de las entidades beneficiarias, de conformidad con el establecido en la Ley general de subvenciones. </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bCs/>
          <w:color w:val="000000"/>
          <w:lang w:val="gl-ES" w:eastAsia="es-ES"/>
        </w:rPr>
        <w:t>11. La justificación deberá realizarse ante la Diputación, con fecha límite, el 31 de octubre</w:t>
      </w:r>
      <w:r w:rsidR="00066366" w:rsidRPr="004B0D93">
        <w:rPr>
          <w:rFonts w:ascii="Helvetica LT Std Light" w:eastAsia="Times New Roman" w:hAnsi="Helvetica LT Std Light"/>
          <w:bCs/>
          <w:color w:val="000000"/>
          <w:lang w:val="gl-ES" w:eastAsia="es-ES"/>
        </w:rPr>
        <w:t xml:space="preserve"> de 2025</w:t>
      </w:r>
      <w:r w:rsidRPr="004B0D93">
        <w:rPr>
          <w:rFonts w:ascii="Helvetica LT Std Light" w:eastAsia="Times New Roman" w:hAnsi="Helvetica LT Std Light"/>
          <w:bCs/>
          <w:color w:val="000000"/>
          <w:lang w:val="gl-ES" w:eastAsia="es-ES"/>
        </w:rPr>
        <w:t xml:space="preserve">. El dicho plazo tendrá cómo regla general carácter improrrogable, </w:t>
      </w:r>
      <w:r w:rsidRPr="004B0D93">
        <w:rPr>
          <w:rFonts w:ascii="Helvetica LT Std Light" w:eastAsia="Times New Roman" w:hAnsi="Helvetica LT Std Light"/>
          <w:bCs/>
          <w:color w:val="000000"/>
          <w:lang w:val="gl-ES" w:eastAsia="es-ES"/>
        </w:rPr>
        <w:lastRenderedPageBreak/>
        <w:t xml:space="preserve">excepto causa de fuerza mayor debidamente acreditada por la entidad interesada, que en todo caso deberá solicitar la oportuna prórroga antes de 31 de octubre. En ningún caso se podrán conceder prórrogas por un período superior a un mes y medio.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lang w:val="gl-ES" w:eastAsia="es-ES"/>
        </w:rPr>
        <w:t>Tanto la justificación como la renuncia</w:t>
      </w:r>
      <w:r w:rsidRPr="004B0D93">
        <w:rPr>
          <w:rFonts w:ascii="Helvetica LT Std Light" w:eastAsia="Times New Roman" w:hAnsi="Helvetica LT Std Light"/>
          <w:bCs/>
          <w:lang w:val="gl-ES" w:eastAsia="es-ES"/>
        </w:rPr>
        <w:t xml:space="preserve"> podrán presentarse en cualquier de los lugares previstos en la base quinta, de forma presencial o telemática. </w:t>
      </w:r>
      <w:r w:rsidRPr="004B0D93">
        <w:rPr>
          <w:rFonts w:ascii="Helvetica LT Std Light" w:eastAsia="Times New Roman" w:hAnsi="Helvetica LT Std Light"/>
          <w:lang w:val="gl-ES"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del deber de presentación de documentación original. </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color w:val="000000"/>
          <w:lang w:val="gl-ES" w:eastAsia="es-ES"/>
        </w:rPr>
        <w:t xml:space="preserve">12. </w:t>
      </w:r>
      <w:r w:rsidRPr="004B0D93">
        <w:rPr>
          <w:rFonts w:ascii="Helvetica LT Std Light" w:eastAsia="Times New Roman" w:hAnsi="Helvetica LT Std Light"/>
          <w:lang w:val="gl-ES" w:eastAsia="es-ES"/>
        </w:rPr>
        <w:t>Cómo regla general, las subvenciones le serán abonadas al beneficiario una vez justificadas, en el plazo máximo de treinta días naturales desde que se dicte el acto administrativo en el que se tenga por justificada la subvención.</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Sin perjuicio del anterior, podrán realizarse pagos anticipados, a petición de los interesados, sujetos a la constitución de garantía por imponerte del 100% del anticipo solicitado. Para </w:t>
      </w:r>
      <w:proofErr w:type="spellStart"/>
      <w:r w:rsidRPr="004B0D93">
        <w:rPr>
          <w:rFonts w:ascii="Helvetica LT Std Light" w:eastAsia="Times New Roman" w:hAnsi="Helvetica LT Std Light"/>
          <w:lang w:val="gl-ES" w:eastAsia="es-ES"/>
        </w:rPr>
        <w:t>estos</w:t>
      </w:r>
      <w:proofErr w:type="spellEnd"/>
      <w:r w:rsidRPr="004B0D93">
        <w:rPr>
          <w:rFonts w:ascii="Helvetica LT Std Light" w:eastAsia="Times New Roman" w:hAnsi="Helvetica LT Std Light"/>
          <w:lang w:val="gl-ES" w:eastAsia="es-ES"/>
        </w:rPr>
        <w:t xml:space="preserve"> efectos, se admitirán las siguientes garantías:</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a) Aval de entidad de crédito</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b) Seguro de caución</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c) Fianza en metálico</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d) En el supuesto de subvenciones por imponerte de hasta 6.000 euros, se admitirá fianza solidaria prestada por dos o más personas físicas y jurídicas, siempre que estas acrediten suficientemente su solvencia económica. </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13. Podrán realizarse pagos la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C52625" w:rsidRPr="004B0D93" w:rsidRDefault="00C52625" w:rsidP="00826C76">
      <w:pPr>
        <w:autoSpaceDE w:val="0"/>
        <w:autoSpaceDN w:val="0"/>
        <w:adjustRightInd w:val="0"/>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En todo caso, la realización de estos pagos no implica una declaración definitiva cómo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w:t>
      </w:r>
      <w:proofErr w:type="spellStart"/>
      <w:r w:rsidRPr="004B0D93">
        <w:rPr>
          <w:rFonts w:ascii="Helvetica LT Std Light" w:eastAsia="Times New Roman" w:hAnsi="Helvetica LT Std Light"/>
          <w:lang w:val="gl-ES" w:eastAsia="es-ES"/>
        </w:rPr>
        <w:t>cuenta</w:t>
      </w:r>
      <w:proofErr w:type="spellEnd"/>
      <w:r w:rsidRPr="004B0D93">
        <w:rPr>
          <w:rFonts w:ascii="Helvetica LT Std Light" w:eastAsia="Times New Roman" w:hAnsi="Helvetica LT Std Light"/>
          <w:lang w:val="gl-ES" w:eastAsia="es-ES"/>
        </w:rPr>
        <w:t xml:space="preserve">, de </w:t>
      </w:r>
      <w:proofErr w:type="spellStart"/>
      <w:r w:rsidRPr="004B0D93">
        <w:rPr>
          <w:rFonts w:ascii="Helvetica LT Std Light" w:eastAsia="Times New Roman" w:hAnsi="Helvetica LT Std Light"/>
          <w:lang w:val="gl-ES" w:eastAsia="es-ES"/>
        </w:rPr>
        <w:t>concurrir</w:t>
      </w:r>
      <w:proofErr w:type="spellEnd"/>
      <w:r w:rsidRPr="004B0D93">
        <w:rPr>
          <w:rFonts w:ascii="Helvetica LT Std Light" w:eastAsia="Times New Roman" w:hAnsi="Helvetica LT Std Light"/>
          <w:lang w:val="gl-ES" w:eastAsia="es-ES"/>
        </w:rPr>
        <w:t xml:space="preserve"> causa legal conforme al artículo 37 de la Ley general de subvenciones. </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 xml:space="preserve">Decimoquinta.- Deberes de los beneficiarios: </w:t>
      </w:r>
    </w:p>
    <w:p w:rsidR="00C52625" w:rsidRPr="004B0D93" w:rsidRDefault="00C52625" w:rsidP="00826C76">
      <w:pPr>
        <w:spacing w:after="0"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 xml:space="preserve">Con carácter general, los beneficiarios asumirán todos los deberes impuestos por la Ley general de subvenciones. En particular, quedan sujetos a los deberes de control financiero y reintegro en los casos previstos en la dicha ley, así como a los deberes de publicidad. </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 xml:space="preserve">Decimosexta.- Compatibilidad con otras ayudas o subvenciones públicas: </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las dichas ayudas no exceda del 100% del gasto de la actividad subvencionada. </w:t>
      </w:r>
    </w:p>
    <w:p w:rsidR="00C52625" w:rsidRPr="004B0D93" w:rsidRDefault="00C52625" w:rsidP="00826C76">
      <w:pPr>
        <w:spacing w:after="0" w:line="276" w:lineRule="auto"/>
        <w:contextualSpacing/>
        <w:jc w:val="both"/>
        <w:rPr>
          <w:rFonts w:ascii="Helvetica LT Std Light" w:eastAsia="Times New Roman" w:hAnsi="Helvetica LT Std Light"/>
          <w:bCs/>
          <w:lang w:val="gl-ES" w:eastAsia="es-ES"/>
        </w:rPr>
      </w:pPr>
      <w:r w:rsidRPr="004B0D93">
        <w:rPr>
          <w:rFonts w:ascii="Helvetica LT Std Light" w:eastAsia="Times New Roman" w:hAnsi="Helvetica LT Std Light"/>
          <w:bCs/>
          <w:lang w:val="gl-ES" w:eastAsia="es-ES"/>
        </w:rPr>
        <w:t xml:space="preserve">Asimismo, estas subvenciones también serán compatibles con otras subvenciones concedidas por la Diputación Provincial de Ourense o de su organismo autónomo, el </w:t>
      </w:r>
      <w:r w:rsidRPr="004B0D93">
        <w:rPr>
          <w:rFonts w:ascii="Helvetica LT Std Light" w:eastAsia="Times New Roman" w:hAnsi="Helvetica LT Std Light"/>
          <w:bCs/>
          <w:lang w:val="gl-ES" w:eastAsia="es-ES"/>
        </w:rPr>
        <w:lastRenderedPageBreak/>
        <w:t xml:space="preserve">INORDE, siempre que se trate de subvenciones obtenidas en procedimientos de concurrencia competitiva, </w:t>
      </w:r>
      <w:r w:rsidRPr="004B0D93">
        <w:rPr>
          <w:rFonts w:ascii="Helvetica LT Std Light" w:eastAsia="Times New Roman" w:hAnsi="Helvetica LT Std Light"/>
          <w:bCs/>
          <w:color w:val="000000"/>
          <w:lang w:val="gl-ES" w:eastAsia="es-ES"/>
        </w:rPr>
        <w:t xml:space="preserve">con las excepciones establecidas en la base primera de esta convocatoria </w:t>
      </w:r>
      <w:r w:rsidRPr="004B0D93">
        <w:rPr>
          <w:rFonts w:ascii="Helvetica LT Std Light" w:eastAsia="Times New Roman" w:hAnsi="Helvetica LT Std Light"/>
          <w:bCs/>
          <w:lang w:val="gl-ES" w:eastAsia="es-ES"/>
        </w:rPr>
        <w:t xml:space="preserve">y siempre que el conjunto de las dichas ayudas no exceda del 100% del gasto de la actividad subvencionada. </w:t>
      </w:r>
    </w:p>
    <w:p w:rsidR="00C52625" w:rsidRPr="004B0D93" w:rsidRDefault="00C52625" w:rsidP="00826C76">
      <w:pPr>
        <w:keepNext/>
        <w:spacing w:after="0" w:line="276" w:lineRule="auto"/>
        <w:contextualSpacing/>
        <w:jc w:val="both"/>
        <w:outlineLvl w:val="0"/>
        <w:rPr>
          <w:rFonts w:ascii="Helvetica LT Std Light" w:eastAsia="Times New Roman" w:hAnsi="Helvetica LT Std Light"/>
          <w:b/>
          <w:color w:val="000000"/>
          <w:u w:val="single"/>
          <w:lang w:val="gl-ES" w:eastAsia="es-ES"/>
        </w:rPr>
      </w:pPr>
      <w:r w:rsidRPr="004B0D93">
        <w:rPr>
          <w:rFonts w:ascii="Helvetica LT Std Light" w:eastAsia="Times New Roman" w:hAnsi="Helvetica LT Std Light"/>
          <w:b/>
          <w:color w:val="000000"/>
          <w:u w:val="single"/>
          <w:lang w:val="gl-ES" w:eastAsia="es-ES"/>
        </w:rPr>
        <w:t xml:space="preserve">Décimo séptima.- Reintegro o </w:t>
      </w:r>
      <w:proofErr w:type="spellStart"/>
      <w:r w:rsidR="00036264">
        <w:rPr>
          <w:rFonts w:ascii="Helvetica LT Std Light" w:eastAsia="Times New Roman" w:hAnsi="Helvetica LT Std Light"/>
          <w:b/>
          <w:color w:val="000000"/>
          <w:u w:val="single"/>
          <w:lang w:val="gl-ES" w:eastAsia="es-ES"/>
        </w:rPr>
        <w:t>pérdida</w:t>
      </w:r>
      <w:proofErr w:type="spellEnd"/>
      <w:r w:rsidRPr="004B0D93">
        <w:rPr>
          <w:rFonts w:ascii="Helvetica LT Std Light" w:eastAsia="Times New Roman" w:hAnsi="Helvetica LT Std Light"/>
          <w:b/>
          <w:color w:val="000000"/>
          <w:u w:val="single"/>
          <w:lang w:val="gl-ES" w:eastAsia="es-ES"/>
        </w:rPr>
        <w:t xml:space="preserve"> del </w:t>
      </w:r>
      <w:proofErr w:type="spellStart"/>
      <w:r w:rsidRPr="004B0D93">
        <w:rPr>
          <w:rFonts w:ascii="Helvetica LT Std Light" w:eastAsia="Times New Roman" w:hAnsi="Helvetica LT Std Light"/>
          <w:b/>
          <w:color w:val="000000"/>
          <w:u w:val="single"/>
          <w:lang w:val="gl-ES" w:eastAsia="es-ES"/>
        </w:rPr>
        <w:t>derecho</w:t>
      </w:r>
      <w:proofErr w:type="spellEnd"/>
      <w:r w:rsidRPr="004B0D93">
        <w:rPr>
          <w:rFonts w:ascii="Helvetica LT Std Light" w:eastAsia="Times New Roman" w:hAnsi="Helvetica LT Std Light"/>
          <w:b/>
          <w:color w:val="000000"/>
          <w:u w:val="single"/>
          <w:lang w:val="gl-ES" w:eastAsia="es-ES"/>
        </w:rPr>
        <w:t xml:space="preserve"> </w:t>
      </w:r>
      <w:proofErr w:type="spellStart"/>
      <w:r w:rsidRPr="004B0D93">
        <w:rPr>
          <w:rFonts w:ascii="Helvetica LT Std Light" w:eastAsia="Times New Roman" w:hAnsi="Helvetica LT Std Light"/>
          <w:b/>
          <w:color w:val="000000"/>
          <w:u w:val="single"/>
          <w:lang w:val="gl-ES" w:eastAsia="es-ES"/>
        </w:rPr>
        <w:t>al</w:t>
      </w:r>
      <w:proofErr w:type="spellEnd"/>
      <w:r w:rsidRPr="004B0D93">
        <w:rPr>
          <w:rFonts w:ascii="Helvetica LT Std Light" w:eastAsia="Times New Roman" w:hAnsi="Helvetica LT Std Light"/>
          <w:b/>
          <w:color w:val="000000"/>
          <w:u w:val="single"/>
          <w:lang w:val="gl-ES" w:eastAsia="es-ES"/>
        </w:rPr>
        <w:t xml:space="preserve"> cobro de las subvenciones:</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En caso de incumplimiento del beneficiario por alguna de las causas previstas en el artículo 37 de la Ley general de subvenciones, se procederá a la tramitación de un expediente de reintegro, o, en su caso, de pérdida del derecho a la subvención concedida. El deber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C52625" w:rsidRPr="004B0D93" w:rsidRDefault="00C52625" w:rsidP="00826C76">
      <w:pPr>
        <w:spacing w:after="0" w:line="276" w:lineRule="auto"/>
        <w:contextualSpacing/>
        <w:jc w:val="both"/>
        <w:rPr>
          <w:rFonts w:ascii="Helvetica LT Std Light" w:eastAsia="Times New Roman" w:hAnsi="Helvetica LT Std Light"/>
          <w:color w:val="000000"/>
          <w:lang w:val="gl-ES" w:eastAsia="es-ES"/>
        </w:rPr>
      </w:pPr>
      <w:r w:rsidRPr="004B0D93">
        <w:rPr>
          <w:rFonts w:ascii="Helvetica LT Std Light" w:eastAsia="Times New Roman" w:hAnsi="Helvetica LT Std Light"/>
          <w:color w:val="000000"/>
          <w:lang w:val="gl-ES" w:eastAsia="es-ES"/>
        </w:rPr>
        <w:t xml:space="preserve">Una vez tramitado el expediente de reintegro o </w:t>
      </w:r>
      <w:proofErr w:type="spellStart"/>
      <w:r w:rsidR="00036264">
        <w:rPr>
          <w:rFonts w:ascii="Helvetica LT Std Light" w:eastAsia="Times New Roman" w:hAnsi="Helvetica LT Std Light"/>
          <w:color w:val="000000"/>
          <w:lang w:val="gl-ES" w:eastAsia="es-ES"/>
        </w:rPr>
        <w:t>pérdida</w:t>
      </w:r>
      <w:proofErr w:type="spellEnd"/>
      <w:r w:rsidRPr="004B0D93">
        <w:rPr>
          <w:rFonts w:ascii="Helvetica LT Std Light" w:eastAsia="Times New Roman" w:hAnsi="Helvetica LT Std Light"/>
          <w:color w:val="000000"/>
          <w:lang w:val="gl-ES" w:eastAsia="es-ES"/>
        </w:rPr>
        <w:t xml:space="preserve"> del derecho a la subvención, se le concederá al interesado un plazo de quince días hábiles para que pueda comparecer en el expediente, tomar audiencia y, a la vista de este, proponer las  pruebas y realizar los alegatos que tenga por conveniente. Concluidas estas actuaciones y emitidos los informes oportunos, se dictará la resolución que corresponda por la Presidencia. </w:t>
      </w:r>
    </w:p>
    <w:p w:rsidR="00C52625" w:rsidRPr="004B0D93" w:rsidRDefault="00C52625" w:rsidP="00826C76">
      <w:pPr>
        <w:spacing w:after="0" w:line="276" w:lineRule="auto"/>
        <w:contextualSpacing/>
        <w:jc w:val="both"/>
        <w:rPr>
          <w:rFonts w:ascii="Helvetica LT Std Light" w:eastAsia="Times New Roman" w:hAnsi="Helvetica LT Std Light"/>
          <w:b/>
          <w:bCs/>
          <w:u w:val="single"/>
          <w:lang w:val="gl-ES" w:eastAsia="es-ES"/>
        </w:rPr>
      </w:pPr>
      <w:r w:rsidRPr="004B0D93">
        <w:rPr>
          <w:rFonts w:ascii="Helvetica LT Std Light" w:eastAsia="Times New Roman" w:hAnsi="Helvetica LT Std Light"/>
          <w:b/>
          <w:bCs/>
          <w:u w:val="single"/>
          <w:lang w:val="gl-ES" w:eastAsia="es-ES"/>
        </w:rPr>
        <w:t>Decimoctava.-  Normativa aplicable:</w:t>
      </w:r>
    </w:p>
    <w:p w:rsidR="00D5533F" w:rsidRPr="004B0D93" w:rsidRDefault="00C52625" w:rsidP="00826C76">
      <w:pPr>
        <w:spacing w:line="276" w:lineRule="auto"/>
        <w:contextualSpacing/>
        <w:jc w:val="both"/>
        <w:rPr>
          <w:rFonts w:ascii="Helvetica LT Std Light" w:eastAsia="Times New Roman" w:hAnsi="Helvetica LT Std Light"/>
          <w:lang w:val="gl-ES" w:eastAsia="es-ES"/>
        </w:rPr>
      </w:pPr>
      <w:r w:rsidRPr="004B0D93">
        <w:rPr>
          <w:rFonts w:ascii="Helvetica LT Std Light" w:eastAsia="Times New Roman" w:hAnsi="Helvetica LT Std Light"/>
          <w:lang w:val="gl-ES" w:eastAsia="es-ES"/>
        </w:rPr>
        <w:t>En todo el no dispuesto en estas bases le será de aplicación a esta convocatoria y a las subvenciones que se concedan a su amparo el dispuesto en la normativa de subvenciones aplicable a la administración local, así como en la legislación vigente en materia del procedimiento administrativo común de las administraciones públicas.</w:t>
      </w:r>
      <w:bookmarkStart w:id="1" w:name="_GoBack"/>
      <w:bookmarkEnd w:id="1"/>
    </w:p>
    <w:p w:rsidR="00D5533F" w:rsidRPr="004B0D93" w:rsidRDefault="00D5533F" w:rsidP="004B0D93">
      <w:pPr>
        <w:spacing w:after="0" w:line="276" w:lineRule="auto"/>
        <w:contextualSpacing/>
        <w:jc w:val="both"/>
        <w:rPr>
          <w:rFonts w:ascii="Helvetica LT Std Light" w:hAnsi="Helvetica LT Std Light" w:cs="Times New Roman"/>
          <w:sz w:val="20"/>
          <w:lang w:val="gl-ES"/>
        </w:rPr>
      </w:pPr>
    </w:p>
    <w:p w:rsidR="004B0D93" w:rsidRPr="004B0D93" w:rsidRDefault="004B0D93" w:rsidP="004B0D93">
      <w:pPr>
        <w:spacing w:after="0" w:line="276" w:lineRule="auto"/>
        <w:jc w:val="both"/>
        <w:rPr>
          <w:rFonts w:ascii="Helvetica LT Std Light" w:hAnsi="Helvetica LT Std Light" w:cs="Times New Roman"/>
          <w:szCs w:val="24"/>
        </w:rPr>
      </w:pPr>
      <w:r w:rsidRPr="004B0D93">
        <w:rPr>
          <w:rFonts w:ascii="Helvetica LT Std Light" w:hAnsi="Helvetica LT Std Light" w:cs="Times New Roman"/>
          <w:szCs w:val="24"/>
        </w:rPr>
        <w:t>Contra este acuerdo se puede interponer, potestativamente, un recurso de reposición ante la Junta de Gobierno de esta Diputación, en el plazo de 1 mes, como trámite previo al contencioso-administrativo, o bien directamente un recurso contencioso-administrativo ante el Juzgado Provincial de lo Contencioso-Administrativo, en el plazo de 2 meses, sin que se puedan simultanear ambos recursos. Los plazos indicados se computarán a partir del día siguiente al de la publicación de este anuncio en el BOP.</w:t>
      </w:r>
    </w:p>
    <w:p w:rsidR="00826C76" w:rsidRPr="004B0D93" w:rsidRDefault="00826C76" w:rsidP="004B0D93">
      <w:pPr>
        <w:spacing w:after="0" w:line="276" w:lineRule="auto"/>
        <w:contextualSpacing/>
        <w:jc w:val="both"/>
        <w:rPr>
          <w:rFonts w:ascii="Helvetica LT Std Light" w:hAnsi="Helvetica LT Std Light" w:cs="Times New Roman"/>
          <w:sz w:val="20"/>
          <w:lang w:val="gl-ES"/>
        </w:rPr>
      </w:pPr>
    </w:p>
    <w:sectPr w:rsidR="00826C76" w:rsidRPr="004B0D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3F7C"/>
    <w:rsid w:val="00006662"/>
    <w:rsid w:val="000115B0"/>
    <w:rsid w:val="00034805"/>
    <w:rsid w:val="00036264"/>
    <w:rsid w:val="00044E5A"/>
    <w:rsid w:val="0005673B"/>
    <w:rsid w:val="00060705"/>
    <w:rsid w:val="00066366"/>
    <w:rsid w:val="000C3936"/>
    <w:rsid w:val="000D69A9"/>
    <w:rsid w:val="000F029B"/>
    <w:rsid w:val="000F6099"/>
    <w:rsid w:val="001918C2"/>
    <w:rsid w:val="001A50FC"/>
    <w:rsid w:val="001A5C1F"/>
    <w:rsid w:val="001B2D2A"/>
    <w:rsid w:val="001B676C"/>
    <w:rsid w:val="001C3F4B"/>
    <w:rsid w:val="001F25EC"/>
    <w:rsid w:val="001F7DD9"/>
    <w:rsid w:val="00212AD3"/>
    <w:rsid w:val="00212C9A"/>
    <w:rsid w:val="0023028D"/>
    <w:rsid w:val="0024741F"/>
    <w:rsid w:val="002621B6"/>
    <w:rsid w:val="00297D95"/>
    <w:rsid w:val="002E4175"/>
    <w:rsid w:val="002E482E"/>
    <w:rsid w:val="002E554F"/>
    <w:rsid w:val="002F281A"/>
    <w:rsid w:val="002F65C3"/>
    <w:rsid w:val="00306070"/>
    <w:rsid w:val="00310FB5"/>
    <w:rsid w:val="00316240"/>
    <w:rsid w:val="00334BDA"/>
    <w:rsid w:val="0033541D"/>
    <w:rsid w:val="00345E65"/>
    <w:rsid w:val="003605C4"/>
    <w:rsid w:val="00361223"/>
    <w:rsid w:val="00375CBA"/>
    <w:rsid w:val="003934CD"/>
    <w:rsid w:val="003939C5"/>
    <w:rsid w:val="003A07E2"/>
    <w:rsid w:val="004158BD"/>
    <w:rsid w:val="0044658E"/>
    <w:rsid w:val="00471948"/>
    <w:rsid w:val="00494501"/>
    <w:rsid w:val="004972AD"/>
    <w:rsid w:val="004A1AE2"/>
    <w:rsid w:val="004A1D51"/>
    <w:rsid w:val="004B0D93"/>
    <w:rsid w:val="004E241D"/>
    <w:rsid w:val="004F3CEE"/>
    <w:rsid w:val="00500381"/>
    <w:rsid w:val="0050723E"/>
    <w:rsid w:val="00511033"/>
    <w:rsid w:val="00532925"/>
    <w:rsid w:val="0055771E"/>
    <w:rsid w:val="005C1A13"/>
    <w:rsid w:val="005C53AB"/>
    <w:rsid w:val="00600486"/>
    <w:rsid w:val="00600670"/>
    <w:rsid w:val="0060668A"/>
    <w:rsid w:val="00623D68"/>
    <w:rsid w:val="00634C20"/>
    <w:rsid w:val="006A7200"/>
    <w:rsid w:val="006B3D8A"/>
    <w:rsid w:val="00783A63"/>
    <w:rsid w:val="007B2C5F"/>
    <w:rsid w:val="007B5125"/>
    <w:rsid w:val="007E00C8"/>
    <w:rsid w:val="007E34B0"/>
    <w:rsid w:val="007E7347"/>
    <w:rsid w:val="00826C76"/>
    <w:rsid w:val="0083154C"/>
    <w:rsid w:val="00835E58"/>
    <w:rsid w:val="00863174"/>
    <w:rsid w:val="0086768C"/>
    <w:rsid w:val="00885336"/>
    <w:rsid w:val="008A2716"/>
    <w:rsid w:val="008C5410"/>
    <w:rsid w:val="008D1D16"/>
    <w:rsid w:val="00931E4D"/>
    <w:rsid w:val="009641AF"/>
    <w:rsid w:val="00967698"/>
    <w:rsid w:val="009B30CC"/>
    <w:rsid w:val="009D39A7"/>
    <w:rsid w:val="009F6913"/>
    <w:rsid w:val="00A1667B"/>
    <w:rsid w:val="00A42719"/>
    <w:rsid w:val="00A955DE"/>
    <w:rsid w:val="00A95797"/>
    <w:rsid w:val="00A97BF0"/>
    <w:rsid w:val="00B3019D"/>
    <w:rsid w:val="00B42F7D"/>
    <w:rsid w:val="00B861E0"/>
    <w:rsid w:val="00BC49A4"/>
    <w:rsid w:val="00BF45F5"/>
    <w:rsid w:val="00C07DA5"/>
    <w:rsid w:val="00C3638D"/>
    <w:rsid w:val="00C52625"/>
    <w:rsid w:val="00C61E61"/>
    <w:rsid w:val="00C65BA2"/>
    <w:rsid w:val="00CA6665"/>
    <w:rsid w:val="00D00DCE"/>
    <w:rsid w:val="00D317B8"/>
    <w:rsid w:val="00D321AD"/>
    <w:rsid w:val="00D36A19"/>
    <w:rsid w:val="00D5533F"/>
    <w:rsid w:val="00D63ADB"/>
    <w:rsid w:val="00D84325"/>
    <w:rsid w:val="00DD5B08"/>
    <w:rsid w:val="00DD7CFB"/>
    <w:rsid w:val="00E03404"/>
    <w:rsid w:val="00E40815"/>
    <w:rsid w:val="00E45E87"/>
    <w:rsid w:val="00E552FF"/>
    <w:rsid w:val="00E66A0F"/>
    <w:rsid w:val="00E759BB"/>
    <w:rsid w:val="00F04E1D"/>
    <w:rsid w:val="00F07310"/>
    <w:rsid w:val="00F101E0"/>
    <w:rsid w:val="00F21318"/>
    <w:rsid w:val="00F32454"/>
    <w:rsid w:val="00F375D1"/>
    <w:rsid w:val="00F774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565E7"/>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character" w:styleId="Mencinsinresolver">
    <w:name w:val="Unresolved Mention"/>
    <w:basedOn w:val="Fuentedeprrafopredeter"/>
    <w:uiPriority w:val="99"/>
    <w:semiHidden/>
    <w:unhideWhenUsed/>
    <w:rsid w:val="001B2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 w:id="144900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 TargetMode="External"/><Relationship Id="rId13" Type="http://schemas.openxmlformats.org/officeDocument/2006/relationships/hyperlink" Target="http://www.depourense.gal"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sede.depourens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pd@depourense." TargetMode="External"/><Relationship Id="rId11" Type="http://schemas.openxmlformats.org/officeDocument/2006/relationships/hyperlink" Target="http://www.depourense.gal" TargetMode="External"/><Relationship Id="rId5" Type="http://schemas.openxmlformats.org/officeDocument/2006/relationships/hyperlink" Target="mailto:gabinete.presidencia@depourense.gal" TargetMode="External"/><Relationship Id="rId15" Type="http://schemas.openxmlformats.org/officeDocument/2006/relationships/fontTable" Target="fontTable.xml"/><Relationship Id="rId10" Type="http://schemas.openxmlformats.org/officeDocument/2006/relationships/hyperlink" Target="https://sede.depourense." TargetMode="External"/><Relationship Id="rId4" Type="http://schemas.openxmlformats.org/officeDocument/2006/relationships/webSettings" Target="webSettings.xml"/><Relationship Id="rId9" Type="http://schemas.openxmlformats.org/officeDocument/2006/relationships/hyperlink" Target="http://sede.depourense."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16</Pages>
  <Words>7954</Words>
  <Characters>43750</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JESUS VAZQUEZ PRIETO</cp:lastModifiedBy>
  <cp:revision>9</cp:revision>
  <dcterms:created xsi:type="dcterms:W3CDTF">2025-06-05T11:04:00Z</dcterms:created>
  <dcterms:modified xsi:type="dcterms:W3CDTF">2025-06-09T10:31:00Z</dcterms:modified>
</cp:coreProperties>
</file>