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7EF" w:rsidRDefault="00E37071">
      <w:pPr>
        <w:widowControl w:val="0"/>
        <w:rPr>
          <w:rFonts w:ascii="Arial" w:hAnsi="Arial" w:cs="Arial"/>
          <w:sz w:val="16"/>
          <w:szCs w:val="16"/>
        </w:rPr>
      </w:pPr>
      <w:r>
        <w:rPr>
          <w:rFonts w:ascii="Arial" w:hAnsi="Arial" w:cs="Arial"/>
          <w:b/>
          <w:sz w:val="16"/>
          <w:szCs w:val="16"/>
        </w:rPr>
        <w:t>EXP. GESTIONA:</w:t>
      </w:r>
      <w:r>
        <w:rPr>
          <w:rFonts w:ascii="Arial" w:hAnsi="Arial" w:cs="Arial"/>
          <w:sz w:val="16"/>
          <w:szCs w:val="16"/>
        </w:rPr>
        <w:t xml:space="preserve"> 16359/2025</w:t>
      </w:r>
    </w:p>
    <w:p w:rsidR="009F77EF" w:rsidRDefault="00E37071">
      <w:pPr>
        <w:widowControl w:val="0"/>
        <w:rPr>
          <w:rFonts w:ascii="Arial" w:hAnsi="Arial" w:cs="Arial"/>
          <w:sz w:val="16"/>
          <w:szCs w:val="16"/>
        </w:rPr>
      </w:pPr>
      <w:r>
        <w:rPr>
          <w:rFonts w:ascii="Arial" w:hAnsi="Arial" w:cs="Arial"/>
          <w:b/>
          <w:sz w:val="16"/>
          <w:szCs w:val="16"/>
        </w:rPr>
        <w:t>ÁREA:</w:t>
      </w:r>
      <w:r>
        <w:rPr>
          <w:rFonts w:ascii="Arial" w:hAnsi="Arial" w:cs="Arial"/>
          <w:sz w:val="16"/>
          <w:szCs w:val="16"/>
        </w:rPr>
        <w:t xml:space="preserve"> VIVIENDA</w:t>
      </w:r>
    </w:p>
    <w:p w:rsidR="009F77EF" w:rsidRDefault="00E37071">
      <w:pPr>
        <w:widowControl w:val="0"/>
        <w:jc w:val="both"/>
        <w:rPr>
          <w:rFonts w:ascii="Arial" w:hAnsi="Arial" w:cs="Arial"/>
          <w:sz w:val="16"/>
          <w:szCs w:val="16"/>
        </w:rPr>
      </w:pPr>
      <w:r>
        <w:rPr>
          <w:rFonts w:ascii="Arial" w:hAnsi="Arial" w:cs="Arial"/>
          <w:b/>
          <w:sz w:val="16"/>
          <w:szCs w:val="16"/>
        </w:rPr>
        <w:t>PROCEDIMIENTO:</w:t>
      </w:r>
      <w:r>
        <w:rPr>
          <w:rFonts w:ascii="Arial" w:hAnsi="Arial" w:cs="Arial"/>
          <w:sz w:val="16"/>
          <w:szCs w:val="16"/>
        </w:rPr>
        <w:t xml:space="preserve"> Convocatoria de concesión directa de “Subvenciones para la Rehabilitación de Viviendas correspondiente al año 2025”.</w:t>
      </w:r>
    </w:p>
    <w:p w:rsidR="009F77EF" w:rsidRDefault="00E37071">
      <w:pPr>
        <w:widowControl w:val="0"/>
        <w:tabs>
          <w:tab w:val="left" w:pos="6636"/>
        </w:tabs>
        <w:jc w:val="both"/>
        <w:rPr>
          <w:rFonts w:ascii="Arial" w:hAnsi="Arial" w:cs="Arial"/>
        </w:rPr>
      </w:pPr>
      <w:r>
        <w:rPr>
          <w:rFonts w:ascii="Arial" w:hAnsi="Arial" w:cs="Arial"/>
        </w:rPr>
        <w:tab/>
      </w:r>
    </w:p>
    <w:p w:rsidR="009F77EF" w:rsidRDefault="00E37071">
      <w:pPr>
        <w:spacing w:after="200"/>
        <w:jc w:val="both"/>
        <w:rPr>
          <w:rFonts w:ascii="Arial" w:hAnsi="Arial" w:cs="Arial"/>
          <w:b/>
          <w:sz w:val="20"/>
          <w:szCs w:val="20"/>
        </w:rPr>
      </w:pPr>
      <w:r>
        <w:rPr>
          <w:rFonts w:ascii="Arial" w:hAnsi="Arial" w:cs="Arial"/>
          <w:b/>
          <w:sz w:val="20"/>
          <w:szCs w:val="20"/>
        </w:rPr>
        <w:t>Bases Reguladoras de la Convocatoria Instrumental de la concesión de Subvenciones para la Rehabilitación de Viviendas del Excmo. Ayuntamiento de Arrecife para el ejercicio 2025.</w:t>
      </w:r>
    </w:p>
    <w:p w:rsidR="00E37071" w:rsidRDefault="00E37071">
      <w:pPr>
        <w:spacing w:after="200"/>
        <w:jc w:val="both"/>
      </w:pPr>
    </w:p>
    <w:p w:rsidR="009F77EF" w:rsidRDefault="00E37071">
      <w:pPr>
        <w:spacing w:after="200"/>
        <w:jc w:val="both"/>
      </w:pPr>
      <w:r>
        <w:rPr>
          <w:rFonts w:ascii="Arial" w:hAnsi="Arial" w:cs="Arial"/>
          <w:b/>
          <w:sz w:val="20"/>
          <w:szCs w:val="20"/>
        </w:rPr>
        <w:t xml:space="preserve">1. </w:t>
      </w:r>
      <w:r>
        <w:rPr>
          <w:rFonts w:ascii="Arial" w:hAnsi="Arial" w:cs="Arial"/>
          <w:sz w:val="20"/>
          <w:szCs w:val="20"/>
          <w:u w:val="single"/>
        </w:rPr>
        <w:t>Objeto,  Finalidad y Condiciones de la Subvención.</w:t>
      </w:r>
    </w:p>
    <w:p w:rsidR="009F77EF" w:rsidRDefault="00E37071">
      <w:pPr>
        <w:jc w:val="both"/>
        <w:rPr>
          <w:sz w:val="20"/>
          <w:szCs w:val="20"/>
        </w:rPr>
      </w:pPr>
      <w:r>
        <w:rPr>
          <w:rFonts w:ascii="Arial" w:hAnsi="Arial" w:cs="Arial"/>
          <w:b/>
          <w:bCs/>
          <w:sz w:val="20"/>
          <w:szCs w:val="20"/>
        </w:rPr>
        <w:t xml:space="preserve">La presente </w:t>
      </w:r>
      <w:r>
        <w:rPr>
          <w:rFonts w:ascii="Arial" w:hAnsi="Arial" w:cs="Arial"/>
          <w:b/>
          <w:bCs/>
          <w:sz w:val="20"/>
          <w:szCs w:val="20"/>
        </w:rPr>
        <w:t>subvención tiene por objeto fomentar la recuperación  y mejorar las condiciones de habitabilidad de las viviendas que conforman el bien inmueble de residencia habitual y permanente de los vecinos de Arrecife que no disponen de recursos económicos suficient</w:t>
      </w:r>
      <w:r>
        <w:rPr>
          <w:rFonts w:ascii="Arial" w:hAnsi="Arial" w:cs="Arial"/>
          <w:b/>
          <w:bCs/>
          <w:sz w:val="20"/>
          <w:szCs w:val="20"/>
        </w:rPr>
        <w:t>es</w:t>
      </w:r>
      <w:r>
        <w:rPr>
          <w:rFonts w:ascii="Arial" w:hAnsi="Arial" w:cs="Arial"/>
          <w:sz w:val="20"/>
          <w:szCs w:val="20"/>
        </w:rPr>
        <w:t>. La finalidad de esta línea de ayudas es paliar total o parcialmente los gastos derivados de las actuaciones de rehabilitación y adaptación de viviendas.</w:t>
      </w:r>
    </w:p>
    <w:p w:rsidR="009F77EF" w:rsidRDefault="00E37071">
      <w:pPr>
        <w:jc w:val="both"/>
        <w:rPr>
          <w:rFonts w:ascii="Arial" w:hAnsi="Arial" w:cs="Arial"/>
          <w:sz w:val="20"/>
          <w:szCs w:val="20"/>
        </w:rPr>
      </w:pPr>
      <w:r>
        <w:rPr>
          <w:rFonts w:ascii="Arial" w:hAnsi="Arial" w:cs="Arial"/>
          <w:sz w:val="20"/>
          <w:szCs w:val="20"/>
        </w:rPr>
        <w:t>Tendiendo todo ello a la mejora de la calidad de vida de las personas que resulten beneficiarias, e</w:t>
      </w:r>
      <w:r>
        <w:rPr>
          <w:rFonts w:ascii="Arial" w:hAnsi="Arial" w:cs="Arial"/>
          <w:sz w:val="20"/>
          <w:szCs w:val="20"/>
        </w:rPr>
        <w:t>ntendiéndose por mejoras las siguientes actuaciones:</w:t>
      </w:r>
    </w:p>
    <w:p w:rsidR="009F77EF" w:rsidRDefault="009F77EF">
      <w:pPr>
        <w:jc w:val="both"/>
        <w:rPr>
          <w:rFonts w:ascii="Arial" w:hAnsi="Arial" w:cs="Arial"/>
          <w:sz w:val="20"/>
          <w:szCs w:val="20"/>
        </w:rPr>
      </w:pPr>
    </w:p>
    <w:p w:rsidR="009F77EF" w:rsidRDefault="00E37071">
      <w:pPr>
        <w:pStyle w:val="Prrafodelista"/>
        <w:widowControl w:val="0"/>
        <w:numPr>
          <w:ilvl w:val="0"/>
          <w:numId w:val="1"/>
        </w:numPr>
        <w:spacing w:after="0" w:line="240" w:lineRule="auto"/>
        <w:jc w:val="both"/>
        <w:rPr>
          <w:rFonts w:ascii="Arial" w:hAnsi="Arial" w:cs="Arial"/>
          <w:sz w:val="20"/>
          <w:szCs w:val="20"/>
        </w:rPr>
      </w:pPr>
      <w:r>
        <w:rPr>
          <w:rFonts w:ascii="Arial" w:hAnsi="Arial" w:cs="Arial"/>
          <w:sz w:val="20"/>
          <w:szCs w:val="20"/>
        </w:rPr>
        <w:t>Actuación estructural: Obras que proporcionen a la totalidad de la vivienda condiciones de seguridad constructiva, de forma que quede garantizada la estabilidad, resistencia y solidez.</w:t>
      </w:r>
    </w:p>
    <w:p w:rsidR="009F77EF" w:rsidRDefault="00E37071">
      <w:pPr>
        <w:pStyle w:val="Prrafodelista"/>
        <w:widowControl w:val="0"/>
        <w:numPr>
          <w:ilvl w:val="0"/>
          <w:numId w:val="1"/>
        </w:numPr>
        <w:spacing w:after="0" w:line="240" w:lineRule="auto"/>
        <w:jc w:val="both"/>
        <w:rPr>
          <w:rFonts w:ascii="Arial" w:hAnsi="Arial" w:cs="Arial"/>
          <w:sz w:val="20"/>
          <w:szCs w:val="20"/>
        </w:rPr>
      </w:pPr>
      <w:r>
        <w:rPr>
          <w:rFonts w:ascii="Arial" w:hAnsi="Arial" w:cs="Arial"/>
          <w:sz w:val="20"/>
          <w:szCs w:val="20"/>
        </w:rPr>
        <w:t>Adecuación funcio</w:t>
      </w:r>
      <w:r>
        <w:rPr>
          <w:rFonts w:ascii="Arial" w:hAnsi="Arial" w:cs="Arial"/>
          <w:sz w:val="20"/>
          <w:szCs w:val="20"/>
        </w:rPr>
        <w:t>nal: Obras que proporcionen a la vivienda condiciones de estanqueidad frente a la lluvia y humedad, aislamiento térmico, redes generales de agua, electricidad y saneamiento.</w:t>
      </w:r>
    </w:p>
    <w:p w:rsidR="009F77EF" w:rsidRDefault="00E37071">
      <w:pPr>
        <w:pStyle w:val="Prrafodelista"/>
        <w:widowControl w:val="0"/>
        <w:numPr>
          <w:ilvl w:val="0"/>
          <w:numId w:val="1"/>
        </w:numPr>
        <w:spacing w:after="0" w:line="240" w:lineRule="auto"/>
        <w:jc w:val="both"/>
        <w:rPr>
          <w:rFonts w:ascii="Arial" w:hAnsi="Arial" w:cs="Arial"/>
          <w:sz w:val="20"/>
          <w:szCs w:val="20"/>
        </w:rPr>
      </w:pPr>
      <w:r>
        <w:rPr>
          <w:rFonts w:ascii="Arial" w:hAnsi="Arial" w:cs="Arial"/>
          <w:sz w:val="20"/>
          <w:szCs w:val="20"/>
        </w:rPr>
        <w:t>Adecuación de habitabilidad: Obras que proporcionen a la vivienda condiciones míni</w:t>
      </w:r>
      <w:r>
        <w:rPr>
          <w:rFonts w:ascii="Arial" w:hAnsi="Arial" w:cs="Arial"/>
          <w:sz w:val="20"/>
          <w:szCs w:val="20"/>
        </w:rPr>
        <w:t>mas respecto de iluminación natural o ventilación, servicios higiénicos, y otros servicios de carácter general y que resulten indispensables para el desarrollo de la vida cotidiana.</w:t>
      </w:r>
    </w:p>
    <w:p w:rsidR="009F77EF" w:rsidRPr="00E37071" w:rsidRDefault="00E37071">
      <w:pPr>
        <w:pStyle w:val="Prrafodelista"/>
        <w:widowControl w:val="0"/>
        <w:numPr>
          <w:ilvl w:val="0"/>
          <w:numId w:val="1"/>
        </w:numPr>
        <w:spacing w:after="0" w:line="240" w:lineRule="auto"/>
        <w:jc w:val="both"/>
      </w:pPr>
      <w:r>
        <w:rPr>
          <w:rFonts w:ascii="Arial" w:hAnsi="Arial" w:cs="Arial"/>
          <w:sz w:val="20"/>
          <w:szCs w:val="20"/>
        </w:rPr>
        <w:t xml:space="preserve">Adecuación de la vivienda (en el ámbito estructural): Obras de adaptación </w:t>
      </w:r>
      <w:r>
        <w:rPr>
          <w:rFonts w:ascii="Arial" w:hAnsi="Arial" w:cs="Arial"/>
          <w:sz w:val="20"/>
          <w:szCs w:val="20"/>
        </w:rPr>
        <w:t>del domicilio que permita cubrir las necesidades derivadas  de las personas con movilidad reducida o con las limitaciones de la autonomía personal que le requieran condiciones especiales en el domicilio en el que resida.</w:t>
      </w:r>
    </w:p>
    <w:p w:rsidR="00E37071" w:rsidRDefault="00E37071">
      <w:pPr>
        <w:pStyle w:val="Prrafodelista"/>
        <w:widowControl w:val="0"/>
        <w:numPr>
          <w:ilvl w:val="0"/>
          <w:numId w:val="1"/>
        </w:numPr>
        <w:spacing w:after="0" w:line="240" w:lineRule="auto"/>
        <w:jc w:val="both"/>
      </w:pPr>
    </w:p>
    <w:p w:rsidR="009F77EF" w:rsidRDefault="009F77EF">
      <w:pPr>
        <w:widowControl w:val="0"/>
        <w:rPr>
          <w:rFonts w:ascii="Arial" w:hAnsi="Arial" w:cs="Arial"/>
          <w:sz w:val="20"/>
          <w:szCs w:val="20"/>
        </w:rPr>
      </w:pPr>
    </w:p>
    <w:p w:rsidR="009F77EF" w:rsidRDefault="00E37071">
      <w:pPr>
        <w:widowControl w:val="0"/>
        <w:rPr>
          <w:rFonts w:ascii="Arial" w:hAnsi="Arial" w:cs="Arial"/>
          <w:sz w:val="20"/>
          <w:szCs w:val="20"/>
        </w:rPr>
      </w:pPr>
      <w:r>
        <w:rPr>
          <w:rFonts w:ascii="Arial" w:hAnsi="Arial" w:cs="Arial"/>
          <w:b/>
          <w:sz w:val="20"/>
          <w:szCs w:val="20"/>
        </w:rPr>
        <w:t xml:space="preserve">2. </w:t>
      </w:r>
      <w:r>
        <w:rPr>
          <w:rFonts w:ascii="Arial" w:hAnsi="Arial" w:cs="Arial"/>
          <w:sz w:val="20"/>
          <w:szCs w:val="20"/>
          <w:u w:val="single"/>
        </w:rPr>
        <w:t>Régimen de Concesión Directa.</w:t>
      </w:r>
    </w:p>
    <w:p w:rsidR="009F77EF" w:rsidRDefault="009F77EF">
      <w:pPr>
        <w:widowControl w:val="0"/>
        <w:rPr>
          <w:rFonts w:ascii="Arial" w:hAnsi="Arial" w:cs="Arial"/>
          <w:sz w:val="20"/>
          <w:szCs w:val="20"/>
        </w:rPr>
      </w:pPr>
    </w:p>
    <w:p w:rsidR="009F77EF" w:rsidRDefault="00E37071">
      <w:pPr>
        <w:widowControl w:val="0"/>
        <w:jc w:val="both"/>
        <w:rPr>
          <w:rFonts w:ascii="Arial" w:hAnsi="Arial" w:cs="Arial"/>
          <w:sz w:val="20"/>
          <w:szCs w:val="20"/>
        </w:rPr>
      </w:pPr>
      <w:r>
        <w:rPr>
          <w:rFonts w:ascii="Arial" w:hAnsi="Arial" w:cs="Arial"/>
          <w:sz w:val="20"/>
          <w:szCs w:val="20"/>
        </w:rPr>
        <w:t>A tenor de la Ley 38/2003, de 17 de noviembre, General de Subvenciones, que dispone en el art. 22.2 Procedimientos de concesión, que “Podrán concederse de forma directa las siguientes subvenciones”, apartado c) “…aquellas subvenciones en que se acrediten r</w:t>
      </w:r>
      <w:r>
        <w:rPr>
          <w:rFonts w:ascii="Arial" w:hAnsi="Arial" w:cs="Arial"/>
          <w:sz w:val="20"/>
          <w:szCs w:val="20"/>
        </w:rPr>
        <w:t>azones de interés público, social, económico o humanitario, u otras debidamente justificadas que dificulten su convocatoria pública…”. La subvención se tramitará en régimen de concesión directa, dado que concurren circunstancias que así lo aconsejan atendi</w:t>
      </w:r>
      <w:r>
        <w:rPr>
          <w:rFonts w:ascii="Arial" w:hAnsi="Arial" w:cs="Arial"/>
          <w:sz w:val="20"/>
          <w:szCs w:val="20"/>
        </w:rPr>
        <w:t>endo a su especial naturaleza y finalidad. Entendiendo como prioritario, dar cobertura de forma urgente a situaciones excepcionales sobrevenidas, que requieran una respuesta inmediata. Evitando alterar la estabilidad residencial de los vecinos del municipi</w:t>
      </w:r>
      <w:r>
        <w:rPr>
          <w:rFonts w:ascii="Arial" w:hAnsi="Arial" w:cs="Arial"/>
          <w:sz w:val="20"/>
          <w:szCs w:val="20"/>
        </w:rPr>
        <w:t>o, garantizando el uso y mantenimiento de la vivienda habitual, así como la accesibilidad de la misma.</w:t>
      </w:r>
    </w:p>
    <w:p w:rsidR="009F77EF" w:rsidRDefault="009F77EF">
      <w:pPr>
        <w:widowControl w:val="0"/>
        <w:rPr>
          <w:rFonts w:ascii="Arial" w:hAnsi="Arial" w:cs="Arial"/>
          <w:sz w:val="20"/>
          <w:szCs w:val="20"/>
        </w:rPr>
      </w:pPr>
    </w:p>
    <w:p w:rsidR="009F77EF" w:rsidRDefault="00E37071">
      <w:pPr>
        <w:widowControl w:val="0"/>
        <w:jc w:val="both"/>
        <w:rPr>
          <w:sz w:val="20"/>
          <w:szCs w:val="20"/>
        </w:rPr>
      </w:pPr>
      <w:r>
        <w:rPr>
          <w:rFonts w:ascii="Arial" w:hAnsi="Arial" w:cs="Arial"/>
          <w:sz w:val="20"/>
          <w:szCs w:val="20"/>
        </w:rPr>
        <w:t xml:space="preserve">El procedimiento de concesión de las Subvenciones de Rehabilitación  de Viviendas, será mediante </w:t>
      </w:r>
      <w:r>
        <w:rPr>
          <w:rFonts w:ascii="Arial" w:hAnsi="Arial" w:cs="Arial"/>
          <w:sz w:val="20"/>
          <w:szCs w:val="20"/>
          <w:u w:val="single"/>
        </w:rPr>
        <w:t>concesión directa</w:t>
      </w:r>
      <w:r>
        <w:rPr>
          <w:rFonts w:ascii="Arial" w:hAnsi="Arial" w:cs="Arial"/>
          <w:sz w:val="20"/>
          <w:szCs w:val="20"/>
        </w:rPr>
        <w:t>, dado el carácter social, en atención</w:t>
      </w:r>
      <w:r>
        <w:rPr>
          <w:rFonts w:ascii="Arial" w:hAnsi="Arial" w:cs="Arial"/>
          <w:sz w:val="20"/>
          <w:szCs w:val="20"/>
        </w:rPr>
        <w:t xml:space="preserve"> a paliar situaciones de emergencia social y de precariedad ante circunstancias sobrevenidas.</w:t>
      </w:r>
    </w:p>
    <w:p w:rsidR="009F77EF" w:rsidRDefault="009F77EF">
      <w:pPr>
        <w:widowControl w:val="0"/>
        <w:jc w:val="both"/>
        <w:rPr>
          <w:rFonts w:ascii="Arial" w:hAnsi="Arial" w:cs="Arial"/>
          <w:sz w:val="20"/>
          <w:szCs w:val="20"/>
        </w:rPr>
      </w:pPr>
    </w:p>
    <w:p w:rsidR="009F77EF" w:rsidRDefault="009F77EF">
      <w:pPr>
        <w:widowControl w:val="0"/>
        <w:jc w:val="both"/>
        <w:rPr>
          <w:rFonts w:ascii="Arial" w:hAnsi="Arial" w:cs="Arial"/>
          <w:sz w:val="20"/>
          <w:szCs w:val="20"/>
        </w:rPr>
      </w:pPr>
    </w:p>
    <w:p w:rsidR="009F77EF" w:rsidRDefault="00E37071">
      <w:pPr>
        <w:widowControl w:val="0"/>
        <w:jc w:val="both"/>
      </w:pPr>
      <w:r>
        <w:rPr>
          <w:rFonts w:ascii="Arial" w:hAnsi="Arial" w:cs="Arial"/>
          <w:b/>
          <w:bCs/>
          <w:sz w:val="20"/>
          <w:szCs w:val="20"/>
        </w:rPr>
        <w:lastRenderedPageBreak/>
        <w:t>3</w:t>
      </w:r>
      <w:r>
        <w:rPr>
          <w:rFonts w:ascii="Arial" w:hAnsi="Arial" w:cs="Arial"/>
          <w:sz w:val="20"/>
          <w:szCs w:val="20"/>
        </w:rPr>
        <w:t xml:space="preserve">. </w:t>
      </w:r>
      <w:r>
        <w:rPr>
          <w:rFonts w:ascii="Arial" w:hAnsi="Arial" w:cs="Arial"/>
          <w:sz w:val="20"/>
          <w:szCs w:val="20"/>
          <w:u w:val="single"/>
        </w:rPr>
        <w:t>Definición y Clases.</w:t>
      </w:r>
    </w:p>
    <w:p w:rsidR="009F77EF" w:rsidRDefault="009F77EF">
      <w:pPr>
        <w:widowControl w:val="0"/>
        <w:jc w:val="both"/>
        <w:rPr>
          <w:rFonts w:ascii="Arial" w:hAnsi="Arial" w:cs="Arial"/>
          <w:sz w:val="20"/>
          <w:szCs w:val="20"/>
        </w:rPr>
      </w:pPr>
    </w:p>
    <w:p w:rsidR="009F77EF" w:rsidRDefault="00E37071">
      <w:pPr>
        <w:jc w:val="both"/>
        <w:rPr>
          <w:rFonts w:ascii="Arial" w:hAnsi="Arial" w:cs="Arial"/>
          <w:sz w:val="20"/>
          <w:szCs w:val="20"/>
        </w:rPr>
      </w:pPr>
      <w:r>
        <w:rPr>
          <w:rFonts w:ascii="Arial" w:hAnsi="Arial" w:cs="Arial"/>
          <w:sz w:val="20"/>
          <w:szCs w:val="20"/>
        </w:rPr>
        <w:t>Las ayudas económicas en materia de Vivienda son ayudas municipales destinadas a la atención de necesidad social, que se entregan sin c</w:t>
      </w:r>
      <w:r>
        <w:rPr>
          <w:rFonts w:ascii="Arial" w:hAnsi="Arial" w:cs="Arial"/>
          <w:sz w:val="20"/>
          <w:szCs w:val="20"/>
        </w:rPr>
        <w:t>ontraprestación directa de los beneficiarios. Concretamente son ayudas para la Rehabilitación y Adaptación de la Vivienda habitual, y están encaminadas a paliar y resolver situaciones de necesidad y emergencia social y a mejorar la calidad de vida de las p</w:t>
      </w:r>
      <w:r>
        <w:rPr>
          <w:rFonts w:ascii="Arial" w:hAnsi="Arial" w:cs="Arial"/>
          <w:sz w:val="20"/>
          <w:szCs w:val="20"/>
        </w:rPr>
        <w:t>ersonas físicas con escasos recursos económicos para la atención de las deficiencias y carencias de su vivienda.</w:t>
      </w:r>
    </w:p>
    <w:p w:rsidR="009F77EF" w:rsidRDefault="009F77EF">
      <w:pPr>
        <w:jc w:val="both"/>
        <w:rPr>
          <w:rFonts w:ascii="Arial" w:hAnsi="Arial" w:cs="Arial"/>
          <w:sz w:val="20"/>
          <w:szCs w:val="20"/>
        </w:rPr>
      </w:pPr>
    </w:p>
    <w:p w:rsidR="009F77EF" w:rsidRDefault="00E37071">
      <w:pPr>
        <w:jc w:val="both"/>
        <w:rPr>
          <w:rFonts w:ascii="Arial" w:hAnsi="Arial" w:cs="Arial"/>
          <w:sz w:val="20"/>
          <w:szCs w:val="20"/>
        </w:rPr>
      </w:pPr>
      <w:r>
        <w:rPr>
          <w:rFonts w:ascii="Arial" w:hAnsi="Arial" w:cs="Arial"/>
          <w:sz w:val="20"/>
          <w:szCs w:val="20"/>
        </w:rPr>
        <w:t>Según el modo de percepción de la ayuda, ésta podrá ser:</w:t>
      </w:r>
    </w:p>
    <w:p w:rsidR="009F77EF" w:rsidRDefault="009F77EF">
      <w:pPr>
        <w:jc w:val="both"/>
        <w:rPr>
          <w:rFonts w:ascii="Arial" w:hAnsi="Arial" w:cs="Arial"/>
          <w:sz w:val="20"/>
          <w:szCs w:val="20"/>
        </w:rPr>
      </w:pPr>
    </w:p>
    <w:p w:rsidR="009F77EF" w:rsidRDefault="00E37071">
      <w:pPr>
        <w:jc w:val="both"/>
        <w:rPr>
          <w:rFonts w:ascii="Arial" w:hAnsi="Arial" w:cs="Arial"/>
          <w:sz w:val="20"/>
          <w:szCs w:val="20"/>
        </w:rPr>
      </w:pPr>
      <w:r>
        <w:rPr>
          <w:rFonts w:ascii="Arial" w:hAnsi="Arial" w:cs="Arial"/>
          <w:sz w:val="20"/>
          <w:szCs w:val="20"/>
        </w:rPr>
        <w:tab/>
        <w:t xml:space="preserve">A) Directas: cuando se otorguen y abonen personalmente al propio beneficiario o a </w:t>
      </w:r>
      <w:r>
        <w:rPr>
          <w:rFonts w:ascii="Arial" w:hAnsi="Arial" w:cs="Arial"/>
          <w:sz w:val="20"/>
          <w:szCs w:val="20"/>
        </w:rPr>
        <w:t>su representante legal.</w:t>
      </w:r>
    </w:p>
    <w:p w:rsidR="009F77EF" w:rsidRDefault="00E37071">
      <w:pPr>
        <w:jc w:val="both"/>
        <w:rPr>
          <w:rFonts w:ascii="Arial" w:hAnsi="Arial" w:cs="Arial"/>
          <w:sz w:val="20"/>
          <w:szCs w:val="20"/>
        </w:rPr>
      </w:pPr>
      <w:r>
        <w:rPr>
          <w:rFonts w:ascii="Arial" w:hAnsi="Arial" w:cs="Arial"/>
          <w:sz w:val="20"/>
          <w:szCs w:val="20"/>
        </w:rPr>
        <w:tab/>
        <w:t>B) Indirectas: cuando se concedan al beneficiario y se abonen al profesional, proveedor, empresa o institución que realice la obra a la que se destina la ayuda.</w:t>
      </w:r>
    </w:p>
    <w:p w:rsidR="00E37071" w:rsidRDefault="00E37071">
      <w:pPr>
        <w:jc w:val="both"/>
        <w:rPr>
          <w:rFonts w:ascii="Arial" w:hAnsi="Arial" w:cs="Arial"/>
          <w:sz w:val="20"/>
          <w:szCs w:val="20"/>
        </w:rPr>
      </w:pPr>
    </w:p>
    <w:p w:rsidR="009F77EF" w:rsidRDefault="009F77EF">
      <w:pPr>
        <w:widowControl w:val="0"/>
        <w:jc w:val="both"/>
        <w:rPr>
          <w:rFonts w:ascii="Arial" w:hAnsi="Arial" w:cs="Arial"/>
          <w:b/>
          <w:sz w:val="20"/>
          <w:szCs w:val="20"/>
          <w:u w:val="single"/>
        </w:rPr>
      </w:pPr>
    </w:p>
    <w:p w:rsidR="009F77EF" w:rsidRDefault="00E37071">
      <w:pPr>
        <w:widowControl w:val="0"/>
        <w:jc w:val="both"/>
      </w:pPr>
      <w:r>
        <w:rPr>
          <w:rFonts w:ascii="Arial" w:hAnsi="Arial" w:cs="Arial"/>
          <w:b/>
          <w:sz w:val="20"/>
          <w:szCs w:val="20"/>
        </w:rPr>
        <w:t>4.</w:t>
      </w:r>
      <w:r>
        <w:rPr>
          <w:rFonts w:ascii="Arial" w:hAnsi="Arial" w:cs="Arial"/>
          <w:sz w:val="20"/>
          <w:szCs w:val="20"/>
        </w:rPr>
        <w:t xml:space="preserve"> </w:t>
      </w:r>
      <w:r>
        <w:rPr>
          <w:rFonts w:ascii="Arial" w:hAnsi="Arial" w:cs="Arial"/>
          <w:sz w:val="20"/>
          <w:szCs w:val="20"/>
          <w:u w:val="single"/>
        </w:rPr>
        <w:t>Requisitos de los Beneficiari</w:t>
      </w:r>
      <w:r>
        <w:rPr>
          <w:rFonts w:ascii="Arial" w:hAnsi="Arial" w:cs="Arial"/>
          <w:sz w:val="20"/>
          <w:szCs w:val="20"/>
          <w:u w:val="single"/>
        </w:rPr>
        <w:t>os.</w:t>
      </w:r>
    </w:p>
    <w:p w:rsidR="009F77EF" w:rsidRDefault="009F77EF">
      <w:pPr>
        <w:widowControl w:val="0"/>
        <w:jc w:val="both"/>
        <w:rPr>
          <w:rFonts w:ascii="Arial" w:hAnsi="Arial" w:cs="Arial"/>
          <w:sz w:val="20"/>
          <w:szCs w:val="20"/>
        </w:rPr>
      </w:pPr>
    </w:p>
    <w:p w:rsidR="009F77EF" w:rsidRDefault="00E37071">
      <w:pPr>
        <w:jc w:val="both"/>
        <w:rPr>
          <w:rFonts w:ascii="Arial" w:hAnsi="Arial" w:cs="Arial"/>
          <w:sz w:val="20"/>
          <w:szCs w:val="20"/>
        </w:rPr>
      </w:pPr>
      <w:r>
        <w:rPr>
          <w:rFonts w:ascii="Arial" w:hAnsi="Arial" w:cs="Arial"/>
          <w:sz w:val="20"/>
          <w:szCs w:val="20"/>
        </w:rPr>
        <w:t>Los requisitos que deben reunir l</w:t>
      </w:r>
      <w:r>
        <w:rPr>
          <w:rFonts w:ascii="Arial" w:hAnsi="Arial" w:cs="Arial"/>
          <w:sz w:val="20"/>
          <w:szCs w:val="20"/>
        </w:rPr>
        <w:t>os beneficiarios de la presente subvención, son los detallados a continuación:</w:t>
      </w:r>
    </w:p>
    <w:p w:rsidR="009F77EF" w:rsidRDefault="00E37071">
      <w:pPr>
        <w:pStyle w:val="Prrafodelista"/>
        <w:widowControl w:val="0"/>
        <w:numPr>
          <w:ilvl w:val="1"/>
          <w:numId w:val="3"/>
        </w:numPr>
        <w:spacing w:after="0" w:line="240" w:lineRule="auto"/>
        <w:jc w:val="both"/>
        <w:rPr>
          <w:rFonts w:ascii="Arial" w:hAnsi="Arial" w:cs="Arial"/>
          <w:sz w:val="20"/>
          <w:szCs w:val="20"/>
        </w:rPr>
      </w:pPr>
      <w:r>
        <w:rPr>
          <w:rFonts w:ascii="Arial" w:hAnsi="Arial" w:cs="Arial"/>
          <w:sz w:val="20"/>
          <w:szCs w:val="20"/>
        </w:rPr>
        <w:t xml:space="preserve">Ser nacional de un estado miembro de la Unión Europea o persona extranjera con permiso de residencia en España o poseer en su caso, residencia administrativa concreta a la que  </w:t>
      </w:r>
      <w:r>
        <w:rPr>
          <w:rFonts w:ascii="Arial" w:hAnsi="Arial" w:cs="Arial"/>
          <w:sz w:val="20"/>
          <w:szCs w:val="20"/>
        </w:rPr>
        <w:t>deba lugar, debiendo contar con 18 años cumplidos o en su caso emancipado/a legalmente.</w:t>
      </w:r>
    </w:p>
    <w:p w:rsidR="009F77EF" w:rsidRDefault="00E37071">
      <w:pPr>
        <w:pStyle w:val="Prrafodelista"/>
        <w:widowControl w:val="0"/>
        <w:numPr>
          <w:ilvl w:val="1"/>
          <w:numId w:val="3"/>
        </w:numPr>
        <w:spacing w:after="0" w:line="240" w:lineRule="auto"/>
        <w:jc w:val="both"/>
        <w:rPr>
          <w:rFonts w:ascii="Arial" w:hAnsi="Arial" w:cs="Arial"/>
          <w:sz w:val="20"/>
          <w:szCs w:val="20"/>
        </w:rPr>
      </w:pPr>
      <w:r>
        <w:rPr>
          <w:rFonts w:ascii="Arial" w:hAnsi="Arial" w:cs="Arial"/>
          <w:sz w:val="20"/>
          <w:szCs w:val="20"/>
        </w:rPr>
        <w:t>Ser vecino/a del término municipal de Arrecife en el domicilio que justifica la solicitud de la subvención. Para ello se exigirá que la persona que solicite, esté empad</w:t>
      </w:r>
      <w:r>
        <w:rPr>
          <w:rFonts w:ascii="Arial" w:hAnsi="Arial" w:cs="Arial"/>
          <w:sz w:val="20"/>
          <w:szCs w:val="20"/>
        </w:rPr>
        <w:t>ronada y por tanto tenga su domicilio habitual en el municipio, al menos con una antigüedad mínima de 5 años ininterrumpidos computados a partir de la fecha de presentación de la solicitud. Dicha fecha marcará el inicio del cómputo del plazo antes dicho co</w:t>
      </w:r>
      <w:r>
        <w:rPr>
          <w:rFonts w:ascii="Arial" w:hAnsi="Arial" w:cs="Arial"/>
          <w:sz w:val="20"/>
          <w:szCs w:val="20"/>
        </w:rPr>
        <w:t>n efectos anteriores, para el caso que por razones debidamente justificadas y así motivadas mediante Informe Social (emitido por el/la trabajador/a social del Área de Vivienda), se podrá computar la antigüedad en el municipio de manera interrumpida.</w:t>
      </w:r>
    </w:p>
    <w:p w:rsidR="009F77EF" w:rsidRDefault="00E37071">
      <w:pPr>
        <w:pStyle w:val="Prrafodelista"/>
        <w:widowControl w:val="0"/>
        <w:numPr>
          <w:ilvl w:val="1"/>
          <w:numId w:val="3"/>
        </w:numPr>
        <w:spacing w:after="0" w:line="240" w:lineRule="auto"/>
        <w:jc w:val="both"/>
        <w:rPr>
          <w:rFonts w:ascii="Arial" w:hAnsi="Arial" w:cs="Arial"/>
          <w:sz w:val="20"/>
          <w:szCs w:val="20"/>
        </w:rPr>
      </w:pPr>
      <w:r>
        <w:rPr>
          <w:rFonts w:ascii="Arial" w:hAnsi="Arial" w:cs="Arial"/>
          <w:sz w:val="20"/>
          <w:szCs w:val="20"/>
        </w:rPr>
        <w:t>Ser pe</w:t>
      </w:r>
      <w:r>
        <w:rPr>
          <w:rFonts w:ascii="Arial" w:hAnsi="Arial" w:cs="Arial"/>
          <w:sz w:val="20"/>
          <w:szCs w:val="20"/>
        </w:rPr>
        <w:t>rsona propietaria, heredera legítima o titular de autorización de la administración pública propietaria del inmueble.</w:t>
      </w:r>
    </w:p>
    <w:p w:rsidR="009F77EF" w:rsidRDefault="00E37071">
      <w:pPr>
        <w:pStyle w:val="Prrafodelista"/>
        <w:widowControl w:val="0"/>
        <w:numPr>
          <w:ilvl w:val="1"/>
          <w:numId w:val="3"/>
        </w:numPr>
        <w:spacing w:after="0" w:line="240" w:lineRule="auto"/>
        <w:jc w:val="both"/>
        <w:rPr>
          <w:rFonts w:ascii="Arial" w:hAnsi="Arial" w:cs="Arial"/>
          <w:sz w:val="20"/>
          <w:szCs w:val="20"/>
        </w:rPr>
      </w:pPr>
      <w:r>
        <w:rPr>
          <w:rFonts w:ascii="Arial" w:hAnsi="Arial" w:cs="Arial"/>
          <w:sz w:val="20"/>
          <w:szCs w:val="20"/>
        </w:rPr>
        <w:t>La vivienda debe tener una antigüedad de construcción superior a diez años y que sus condiciones de habitabilidad resulten insuficientes (</w:t>
      </w:r>
      <w:r>
        <w:rPr>
          <w:rFonts w:ascii="Arial" w:hAnsi="Arial" w:cs="Arial"/>
          <w:sz w:val="20"/>
          <w:szCs w:val="20"/>
        </w:rPr>
        <w:t>quedando supeditado tal extremo a informes municipales al efecto). Excepcionalmente, siempre y cuando razones de interés público, social o humanitario así lo aconsejen (motivado mediante informe de los técnicos municipales al efecto) podrá salvarse la anti</w:t>
      </w:r>
      <w:r>
        <w:rPr>
          <w:rFonts w:ascii="Arial" w:hAnsi="Arial" w:cs="Arial"/>
          <w:sz w:val="20"/>
          <w:szCs w:val="20"/>
        </w:rPr>
        <w:t>güedad del inmueble.</w:t>
      </w:r>
    </w:p>
    <w:p w:rsidR="009F77EF" w:rsidRDefault="00E37071">
      <w:pPr>
        <w:pStyle w:val="Prrafodelista"/>
        <w:widowControl w:val="0"/>
        <w:numPr>
          <w:ilvl w:val="1"/>
          <w:numId w:val="3"/>
        </w:numPr>
        <w:spacing w:after="0" w:line="240" w:lineRule="auto"/>
        <w:jc w:val="both"/>
        <w:rPr>
          <w:rFonts w:ascii="Arial" w:hAnsi="Arial" w:cs="Arial"/>
          <w:sz w:val="20"/>
          <w:szCs w:val="20"/>
        </w:rPr>
      </w:pPr>
      <w:r>
        <w:rPr>
          <w:rFonts w:ascii="Arial" w:hAnsi="Arial" w:cs="Arial"/>
          <w:sz w:val="20"/>
          <w:szCs w:val="20"/>
        </w:rPr>
        <w:t>Con la sola presentación de la solicitud, el futuro beneficiario/a de la subvención acepta el compromiso de que; “La vivienda objeto de la Rehabilitación con fondos públicos de este Ayuntamiento deberá permanecer en propiedad de la per</w:t>
      </w:r>
      <w:r>
        <w:rPr>
          <w:rFonts w:ascii="Arial" w:hAnsi="Arial" w:cs="Arial"/>
          <w:sz w:val="20"/>
          <w:szCs w:val="20"/>
        </w:rPr>
        <w:t>sona beneficiaria de la subvención, manteniéndola  como su lugar de residencia y empadronamiento en el municipio durante al menos 1 año a contar a partir de la finalización de la obra”. Para el caso de no respetarse dicho requisito, será causa de reintegro</w:t>
      </w:r>
      <w:r>
        <w:rPr>
          <w:rFonts w:ascii="Arial" w:hAnsi="Arial" w:cs="Arial"/>
          <w:sz w:val="20"/>
          <w:szCs w:val="20"/>
        </w:rPr>
        <w:t xml:space="preserve"> total de la subvención otorgada al no cumplirse el compromiso primordial por el que se concede la misma.</w:t>
      </w:r>
    </w:p>
    <w:p w:rsidR="009F77EF" w:rsidRDefault="00E37071">
      <w:pPr>
        <w:pStyle w:val="Prrafodelista"/>
        <w:widowControl w:val="0"/>
        <w:numPr>
          <w:ilvl w:val="1"/>
          <w:numId w:val="3"/>
        </w:numPr>
        <w:spacing w:after="0" w:line="240" w:lineRule="auto"/>
        <w:jc w:val="both"/>
        <w:rPr>
          <w:rFonts w:ascii="Arial" w:hAnsi="Arial" w:cs="Arial"/>
          <w:sz w:val="20"/>
          <w:szCs w:val="20"/>
        </w:rPr>
      </w:pPr>
      <w:r>
        <w:rPr>
          <w:rFonts w:ascii="Arial" w:hAnsi="Arial" w:cs="Arial"/>
          <w:sz w:val="20"/>
          <w:szCs w:val="20"/>
        </w:rPr>
        <w:t>La persona solicitante o alguno de los miembros que componen la unidad familiar (conformada por la persona solicitante, cónyuge o persona con quien co</w:t>
      </w:r>
      <w:r>
        <w:rPr>
          <w:rFonts w:ascii="Arial" w:hAnsi="Arial" w:cs="Arial"/>
          <w:sz w:val="20"/>
          <w:szCs w:val="20"/>
        </w:rPr>
        <w:t>nviva de forma permanente y en su caso los hijos/as menores de edad y los mayores de edad incapacitados/as o que dependan económicamente del solicitante, empadronados/as en la vivienda objeto de la solicitud de la subvención) sean propietarios/as de ningún</w:t>
      </w:r>
      <w:r>
        <w:rPr>
          <w:rFonts w:ascii="Arial" w:hAnsi="Arial" w:cs="Arial"/>
          <w:sz w:val="20"/>
          <w:szCs w:val="20"/>
        </w:rPr>
        <w:t xml:space="preserve"> otro bien inmueble que pueda calificarse como vivienda.</w:t>
      </w:r>
    </w:p>
    <w:p w:rsidR="009F77EF" w:rsidRDefault="00E37071">
      <w:pPr>
        <w:pStyle w:val="Prrafodelista"/>
        <w:widowControl w:val="0"/>
        <w:numPr>
          <w:ilvl w:val="1"/>
          <w:numId w:val="3"/>
        </w:numPr>
        <w:spacing w:after="0" w:line="240" w:lineRule="auto"/>
        <w:jc w:val="both"/>
        <w:rPr>
          <w:rFonts w:ascii="Arial" w:hAnsi="Arial" w:cs="Arial"/>
          <w:sz w:val="20"/>
          <w:szCs w:val="20"/>
        </w:rPr>
      </w:pPr>
      <w:r>
        <w:rPr>
          <w:rFonts w:ascii="Arial" w:hAnsi="Arial" w:cs="Arial"/>
          <w:sz w:val="20"/>
          <w:szCs w:val="20"/>
        </w:rPr>
        <w:t xml:space="preserve">No contar con recurso económicos suficientes. La suma de los ingresos de la persona </w:t>
      </w:r>
      <w:r>
        <w:rPr>
          <w:rFonts w:ascii="Arial" w:hAnsi="Arial" w:cs="Arial"/>
          <w:sz w:val="20"/>
          <w:szCs w:val="20"/>
        </w:rPr>
        <w:lastRenderedPageBreak/>
        <w:t>solicitante o en su caso de la unidad familiar no podrá superar los límites establecidos en el siguiente baremo.</w:t>
      </w:r>
    </w:p>
    <w:p w:rsidR="009F77EF" w:rsidRDefault="00E37071">
      <w:pPr>
        <w:pStyle w:val="Prrafodelista"/>
        <w:widowControl w:val="0"/>
        <w:numPr>
          <w:ilvl w:val="0"/>
          <w:numId w:val="2"/>
        </w:numPr>
        <w:spacing w:after="0" w:line="240" w:lineRule="auto"/>
        <w:jc w:val="both"/>
        <w:rPr>
          <w:rFonts w:ascii="Arial" w:hAnsi="Arial" w:cs="Arial"/>
          <w:sz w:val="20"/>
          <w:szCs w:val="20"/>
        </w:rPr>
      </w:pPr>
      <w:r>
        <w:rPr>
          <w:rFonts w:ascii="Arial" w:hAnsi="Arial" w:cs="Arial"/>
          <w:sz w:val="20"/>
          <w:szCs w:val="20"/>
        </w:rPr>
        <w:t>Obtenidos los ingresos de la unidad familiar,  a los mismos se aplicará (multiplicando un coeficiente de ponderación conforme a la siguiente tabla:</w:t>
      </w:r>
    </w:p>
    <w:tbl>
      <w:tblPr>
        <w:tblW w:w="8674" w:type="dxa"/>
        <w:tblInd w:w="-49" w:type="dxa"/>
        <w:tblBorders>
          <w:top w:val="single" w:sz="6" w:space="0" w:color="000001"/>
          <w:left w:val="single" w:sz="6" w:space="0" w:color="000001"/>
          <w:bottom w:val="single" w:sz="6" w:space="0" w:color="000001"/>
          <w:insideH w:val="single" w:sz="6" w:space="0" w:color="000001"/>
        </w:tblBorders>
        <w:tblCellMar>
          <w:left w:w="60" w:type="dxa"/>
        </w:tblCellMar>
        <w:tblLook w:val="0000" w:firstRow="0" w:lastRow="0" w:firstColumn="0" w:lastColumn="0" w:noHBand="0" w:noVBand="0"/>
      </w:tblPr>
      <w:tblGrid>
        <w:gridCol w:w="4322"/>
        <w:gridCol w:w="4352"/>
      </w:tblGrid>
      <w:tr w:rsidR="009F77EF">
        <w:tc>
          <w:tcPr>
            <w:tcW w:w="4322" w:type="dxa"/>
            <w:tcBorders>
              <w:top w:val="single" w:sz="6" w:space="0" w:color="000001"/>
              <w:left w:val="single" w:sz="6" w:space="0" w:color="000001"/>
              <w:bottom w:val="single" w:sz="6" w:space="0" w:color="000001"/>
            </w:tcBorders>
            <w:shd w:val="clear" w:color="auto" w:fill="auto"/>
            <w:tcMar>
              <w:left w:w="60" w:type="dxa"/>
            </w:tcMar>
          </w:tcPr>
          <w:p w:rsidR="009F77EF" w:rsidRDefault="009F77EF">
            <w:pPr>
              <w:pStyle w:val="Prrafodelista"/>
              <w:widowControl w:val="0"/>
              <w:snapToGrid w:val="0"/>
              <w:spacing w:after="0" w:line="240" w:lineRule="auto"/>
              <w:ind w:left="0"/>
              <w:jc w:val="both"/>
              <w:rPr>
                <w:rFonts w:ascii="Arial" w:hAnsi="Arial" w:cs="Arial"/>
                <w:sz w:val="20"/>
                <w:szCs w:val="20"/>
              </w:rPr>
            </w:pPr>
          </w:p>
          <w:p w:rsidR="009F77EF" w:rsidRDefault="00E37071">
            <w:pPr>
              <w:pStyle w:val="Prrafodelista"/>
              <w:widowControl w:val="0"/>
              <w:spacing w:after="0" w:line="240" w:lineRule="auto"/>
              <w:ind w:left="0"/>
              <w:jc w:val="both"/>
              <w:rPr>
                <w:rFonts w:ascii="Arial" w:hAnsi="Arial" w:cs="Arial"/>
                <w:sz w:val="20"/>
                <w:szCs w:val="20"/>
              </w:rPr>
            </w:pPr>
            <w:r>
              <w:rPr>
                <w:rFonts w:ascii="Arial" w:hAnsi="Arial" w:cs="Arial"/>
                <w:b/>
                <w:sz w:val="20"/>
                <w:szCs w:val="20"/>
              </w:rPr>
              <w:t>Nº MIEMBROS</w:t>
            </w:r>
          </w:p>
        </w:tc>
        <w:tc>
          <w:tcPr>
            <w:tcW w:w="4351" w:type="dxa"/>
            <w:tcBorders>
              <w:top w:val="single" w:sz="6" w:space="0" w:color="000001"/>
              <w:left w:val="single" w:sz="6" w:space="0" w:color="000001"/>
              <w:bottom w:val="single" w:sz="6" w:space="0" w:color="000001"/>
              <w:right w:val="single" w:sz="6" w:space="0" w:color="000001"/>
            </w:tcBorders>
            <w:shd w:val="clear" w:color="auto" w:fill="auto"/>
            <w:tcMar>
              <w:left w:w="60" w:type="dxa"/>
            </w:tcMar>
          </w:tcPr>
          <w:p w:rsidR="009F77EF" w:rsidRDefault="009F77EF">
            <w:pPr>
              <w:pStyle w:val="Prrafodelista"/>
              <w:widowControl w:val="0"/>
              <w:snapToGrid w:val="0"/>
              <w:spacing w:after="0" w:line="240" w:lineRule="auto"/>
              <w:ind w:left="0"/>
              <w:jc w:val="both"/>
              <w:rPr>
                <w:rFonts w:ascii="Arial" w:hAnsi="Arial" w:cs="Arial"/>
                <w:b/>
                <w:sz w:val="20"/>
                <w:szCs w:val="20"/>
              </w:rPr>
            </w:pPr>
          </w:p>
          <w:p w:rsidR="009F77EF" w:rsidRDefault="00E37071">
            <w:pPr>
              <w:pStyle w:val="Prrafodelista"/>
              <w:widowControl w:val="0"/>
              <w:spacing w:after="0" w:line="240" w:lineRule="auto"/>
              <w:ind w:left="0"/>
              <w:jc w:val="both"/>
              <w:rPr>
                <w:rFonts w:ascii="Arial" w:hAnsi="Arial" w:cs="Arial"/>
                <w:sz w:val="20"/>
                <w:szCs w:val="20"/>
              </w:rPr>
            </w:pPr>
            <w:r>
              <w:rPr>
                <w:rFonts w:ascii="Arial" w:hAnsi="Arial" w:cs="Arial"/>
                <w:b/>
                <w:sz w:val="20"/>
                <w:szCs w:val="20"/>
              </w:rPr>
              <w:t>COEFICIENTE APLICABLE</w:t>
            </w:r>
          </w:p>
        </w:tc>
      </w:tr>
      <w:tr w:rsidR="009F77EF">
        <w:tc>
          <w:tcPr>
            <w:tcW w:w="4322" w:type="dxa"/>
            <w:tcBorders>
              <w:top w:val="single" w:sz="6" w:space="0" w:color="000001"/>
              <w:left w:val="single" w:sz="6" w:space="0" w:color="000001"/>
              <w:bottom w:val="single" w:sz="6" w:space="0" w:color="000001"/>
            </w:tcBorders>
            <w:shd w:val="clear" w:color="auto" w:fill="auto"/>
            <w:tcMar>
              <w:left w:w="60" w:type="dxa"/>
            </w:tcMar>
          </w:tcPr>
          <w:p w:rsidR="009F77EF" w:rsidRDefault="00E37071">
            <w:pPr>
              <w:pStyle w:val="Prrafodelista"/>
              <w:widowControl w:val="0"/>
              <w:spacing w:after="0" w:line="240" w:lineRule="auto"/>
              <w:ind w:left="0"/>
              <w:jc w:val="both"/>
              <w:rPr>
                <w:rFonts w:ascii="Arial" w:hAnsi="Arial" w:cs="Arial"/>
                <w:sz w:val="20"/>
                <w:szCs w:val="20"/>
              </w:rPr>
            </w:pPr>
            <w:r>
              <w:rPr>
                <w:rFonts w:ascii="Arial" w:hAnsi="Arial" w:cs="Arial"/>
                <w:b/>
                <w:sz w:val="20"/>
                <w:szCs w:val="20"/>
              </w:rPr>
              <w:t>1</w:t>
            </w:r>
          </w:p>
        </w:tc>
        <w:tc>
          <w:tcPr>
            <w:tcW w:w="4351" w:type="dxa"/>
            <w:tcBorders>
              <w:top w:val="single" w:sz="6" w:space="0" w:color="000001"/>
              <w:left w:val="single" w:sz="6" w:space="0" w:color="000001"/>
              <w:bottom w:val="single" w:sz="6" w:space="0" w:color="000001"/>
              <w:right w:val="single" w:sz="6" w:space="0" w:color="000001"/>
            </w:tcBorders>
            <w:shd w:val="clear" w:color="auto" w:fill="auto"/>
            <w:tcMar>
              <w:left w:w="60" w:type="dxa"/>
            </w:tcMar>
          </w:tcPr>
          <w:p w:rsidR="009F77EF" w:rsidRDefault="00E37071">
            <w:pPr>
              <w:pStyle w:val="Prrafodelista"/>
              <w:widowControl w:val="0"/>
              <w:spacing w:after="0" w:line="240" w:lineRule="auto"/>
              <w:ind w:left="0"/>
              <w:jc w:val="both"/>
              <w:rPr>
                <w:rFonts w:ascii="Arial" w:hAnsi="Arial" w:cs="Arial"/>
                <w:sz w:val="20"/>
                <w:szCs w:val="20"/>
              </w:rPr>
            </w:pPr>
            <w:r>
              <w:rPr>
                <w:rFonts w:ascii="Arial" w:hAnsi="Arial" w:cs="Arial"/>
                <w:b/>
                <w:sz w:val="20"/>
                <w:szCs w:val="20"/>
              </w:rPr>
              <w:t>0,83</w:t>
            </w:r>
          </w:p>
        </w:tc>
      </w:tr>
      <w:tr w:rsidR="009F77EF">
        <w:tc>
          <w:tcPr>
            <w:tcW w:w="4322" w:type="dxa"/>
            <w:tcBorders>
              <w:top w:val="single" w:sz="6" w:space="0" w:color="000001"/>
              <w:left w:val="single" w:sz="6" w:space="0" w:color="000001"/>
              <w:bottom w:val="single" w:sz="6" w:space="0" w:color="000001"/>
            </w:tcBorders>
            <w:shd w:val="clear" w:color="auto" w:fill="auto"/>
            <w:tcMar>
              <w:left w:w="60" w:type="dxa"/>
            </w:tcMar>
          </w:tcPr>
          <w:p w:rsidR="009F77EF" w:rsidRDefault="00E37071">
            <w:pPr>
              <w:pStyle w:val="Prrafodelista"/>
              <w:widowControl w:val="0"/>
              <w:spacing w:after="0" w:line="240" w:lineRule="auto"/>
              <w:ind w:left="0"/>
              <w:jc w:val="both"/>
              <w:rPr>
                <w:rFonts w:ascii="Arial" w:hAnsi="Arial" w:cs="Arial"/>
                <w:sz w:val="20"/>
                <w:szCs w:val="20"/>
              </w:rPr>
            </w:pPr>
            <w:r>
              <w:rPr>
                <w:rFonts w:ascii="Arial" w:hAnsi="Arial" w:cs="Arial"/>
                <w:b/>
                <w:sz w:val="20"/>
                <w:szCs w:val="20"/>
              </w:rPr>
              <w:t>2</w:t>
            </w:r>
          </w:p>
        </w:tc>
        <w:tc>
          <w:tcPr>
            <w:tcW w:w="4351" w:type="dxa"/>
            <w:tcBorders>
              <w:top w:val="single" w:sz="6" w:space="0" w:color="000001"/>
              <w:left w:val="single" w:sz="6" w:space="0" w:color="000001"/>
              <w:bottom w:val="single" w:sz="6" w:space="0" w:color="000001"/>
              <w:right w:val="single" w:sz="6" w:space="0" w:color="000001"/>
            </w:tcBorders>
            <w:shd w:val="clear" w:color="auto" w:fill="auto"/>
            <w:tcMar>
              <w:left w:w="60" w:type="dxa"/>
            </w:tcMar>
          </w:tcPr>
          <w:p w:rsidR="009F77EF" w:rsidRDefault="00E37071">
            <w:pPr>
              <w:pStyle w:val="Prrafodelista"/>
              <w:widowControl w:val="0"/>
              <w:spacing w:after="0" w:line="240" w:lineRule="auto"/>
              <w:ind w:left="0"/>
              <w:jc w:val="both"/>
              <w:rPr>
                <w:rFonts w:ascii="Arial" w:hAnsi="Arial" w:cs="Arial"/>
                <w:sz w:val="20"/>
                <w:szCs w:val="20"/>
              </w:rPr>
            </w:pPr>
            <w:r>
              <w:rPr>
                <w:rFonts w:ascii="Arial" w:hAnsi="Arial" w:cs="Arial"/>
                <w:b/>
                <w:sz w:val="20"/>
                <w:szCs w:val="20"/>
              </w:rPr>
              <w:t>0,81</w:t>
            </w:r>
          </w:p>
        </w:tc>
      </w:tr>
      <w:tr w:rsidR="009F77EF">
        <w:tc>
          <w:tcPr>
            <w:tcW w:w="4322" w:type="dxa"/>
            <w:tcBorders>
              <w:top w:val="single" w:sz="6" w:space="0" w:color="000001"/>
              <w:left w:val="single" w:sz="6" w:space="0" w:color="000001"/>
              <w:bottom w:val="single" w:sz="6" w:space="0" w:color="000001"/>
            </w:tcBorders>
            <w:shd w:val="clear" w:color="auto" w:fill="auto"/>
            <w:tcMar>
              <w:left w:w="60" w:type="dxa"/>
            </w:tcMar>
          </w:tcPr>
          <w:p w:rsidR="009F77EF" w:rsidRDefault="00E37071">
            <w:pPr>
              <w:pStyle w:val="Prrafodelista"/>
              <w:widowControl w:val="0"/>
              <w:spacing w:after="0" w:line="240" w:lineRule="auto"/>
              <w:ind w:left="0"/>
              <w:jc w:val="both"/>
              <w:rPr>
                <w:rFonts w:ascii="Arial" w:hAnsi="Arial" w:cs="Arial"/>
                <w:sz w:val="20"/>
                <w:szCs w:val="20"/>
              </w:rPr>
            </w:pPr>
            <w:r>
              <w:rPr>
                <w:rFonts w:ascii="Arial" w:hAnsi="Arial" w:cs="Arial"/>
                <w:b/>
                <w:sz w:val="20"/>
                <w:szCs w:val="20"/>
              </w:rPr>
              <w:t>3</w:t>
            </w:r>
          </w:p>
        </w:tc>
        <w:tc>
          <w:tcPr>
            <w:tcW w:w="4351" w:type="dxa"/>
            <w:tcBorders>
              <w:top w:val="single" w:sz="6" w:space="0" w:color="000001"/>
              <w:left w:val="single" w:sz="6" w:space="0" w:color="000001"/>
              <w:bottom w:val="single" w:sz="6" w:space="0" w:color="000001"/>
              <w:right w:val="single" w:sz="6" w:space="0" w:color="000001"/>
            </w:tcBorders>
            <w:shd w:val="clear" w:color="auto" w:fill="auto"/>
            <w:tcMar>
              <w:left w:w="60" w:type="dxa"/>
            </w:tcMar>
          </w:tcPr>
          <w:p w:rsidR="009F77EF" w:rsidRDefault="00E37071">
            <w:pPr>
              <w:pStyle w:val="Prrafodelista"/>
              <w:widowControl w:val="0"/>
              <w:spacing w:after="0" w:line="240" w:lineRule="auto"/>
              <w:ind w:left="0"/>
              <w:jc w:val="both"/>
              <w:rPr>
                <w:rFonts w:ascii="Arial" w:hAnsi="Arial" w:cs="Arial"/>
                <w:sz w:val="20"/>
                <w:szCs w:val="20"/>
              </w:rPr>
            </w:pPr>
            <w:r>
              <w:rPr>
                <w:rFonts w:ascii="Arial" w:hAnsi="Arial" w:cs="Arial"/>
                <w:b/>
                <w:sz w:val="20"/>
                <w:szCs w:val="20"/>
              </w:rPr>
              <w:t>0,76</w:t>
            </w:r>
          </w:p>
        </w:tc>
      </w:tr>
      <w:tr w:rsidR="009F77EF">
        <w:tc>
          <w:tcPr>
            <w:tcW w:w="4322" w:type="dxa"/>
            <w:tcBorders>
              <w:top w:val="single" w:sz="6" w:space="0" w:color="000001"/>
              <w:left w:val="single" w:sz="6" w:space="0" w:color="000001"/>
              <w:bottom w:val="single" w:sz="6" w:space="0" w:color="000001"/>
            </w:tcBorders>
            <w:shd w:val="clear" w:color="auto" w:fill="auto"/>
            <w:tcMar>
              <w:left w:w="60" w:type="dxa"/>
            </w:tcMar>
          </w:tcPr>
          <w:p w:rsidR="009F77EF" w:rsidRDefault="00E37071">
            <w:pPr>
              <w:pStyle w:val="Prrafodelista"/>
              <w:widowControl w:val="0"/>
              <w:spacing w:after="0" w:line="240" w:lineRule="auto"/>
              <w:ind w:left="0"/>
              <w:jc w:val="both"/>
              <w:rPr>
                <w:rFonts w:ascii="Arial" w:hAnsi="Arial" w:cs="Arial"/>
                <w:sz w:val="20"/>
                <w:szCs w:val="20"/>
              </w:rPr>
            </w:pPr>
            <w:r>
              <w:rPr>
                <w:rFonts w:ascii="Arial" w:hAnsi="Arial" w:cs="Arial"/>
                <w:b/>
                <w:sz w:val="20"/>
                <w:szCs w:val="20"/>
              </w:rPr>
              <w:t>4</w:t>
            </w:r>
          </w:p>
        </w:tc>
        <w:tc>
          <w:tcPr>
            <w:tcW w:w="4351" w:type="dxa"/>
            <w:tcBorders>
              <w:top w:val="single" w:sz="6" w:space="0" w:color="000001"/>
              <w:left w:val="single" w:sz="6" w:space="0" w:color="000001"/>
              <w:bottom w:val="single" w:sz="6" w:space="0" w:color="000001"/>
              <w:right w:val="single" w:sz="6" w:space="0" w:color="000001"/>
            </w:tcBorders>
            <w:shd w:val="clear" w:color="auto" w:fill="auto"/>
            <w:tcMar>
              <w:left w:w="60" w:type="dxa"/>
            </w:tcMar>
          </w:tcPr>
          <w:p w:rsidR="009F77EF" w:rsidRDefault="00E37071">
            <w:pPr>
              <w:pStyle w:val="Prrafodelista"/>
              <w:widowControl w:val="0"/>
              <w:spacing w:after="0" w:line="240" w:lineRule="auto"/>
              <w:ind w:left="0"/>
              <w:jc w:val="both"/>
              <w:rPr>
                <w:rFonts w:ascii="Arial" w:hAnsi="Arial" w:cs="Arial"/>
                <w:sz w:val="20"/>
                <w:szCs w:val="20"/>
              </w:rPr>
            </w:pPr>
            <w:r>
              <w:rPr>
                <w:rFonts w:ascii="Arial" w:hAnsi="Arial" w:cs="Arial"/>
                <w:b/>
                <w:sz w:val="20"/>
                <w:szCs w:val="20"/>
              </w:rPr>
              <w:t>0,74</w:t>
            </w:r>
          </w:p>
        </w:tc>
      </w:tr>
      <w:tr w:rsidR="009F77EF">
        <w:tc>
          <w:tcPr>
            <w:tcW w:w="4322" w:type="dxa"/>
            <w:tcBorders>
              <w:top w:val="single" w:sz="6" w:space="0" w:color="000001"/>
              <w:left w:val="single" w:sz="6" w:space="0" w:color="000001"/>
              <w:bottom w:val="single" w:sz="6" w:space="0" w:color="000001"/>
            </w:tcBorders>
            <w:shd w:val="clear" w:color="auto" w:fill="auto"/>
            <w:tcMar>
              <w:left w:w="60" w:type="dxa"/>
            </w:tcMar>
          </w:tcPr>
          <w:p w:rsidR="009F77EF" w:rsidRDefault="00E37071">
            <w:pPr>
              <w:pStyle w:val="Prrafodelista"/>
              <w:widowControl w:val="0"/>
              <w:spacing w:after="0" w:line="240" w:lineRule="auto"/>
              <w:ind w:left="0"/>
              <w:jc w:val="both"/>
              <w:rPr>
                <w:rFonts w:ascii="Arial" w:hAnsi="Arial" w:cs="Arial"/>
                <w:sz w:val="20"/>
                <w:szCs w:val="20"/>
              </w:rPr>
            </w:pPr>
            <w:r>
              <w:rPr>
                <w:rFonts w:ascii="Arial" w:hAnsi="Arial" w:cs="Arial"/>
                <w:b/>
                <w:sz w:val="20"/>
                <w:szCs w:val="20"/>
              </w:rPr>
              <w:t>5 o más</w:t>
            </w:r>
          </w:p>
        </w:tc>
        <w:tc>
          <w:tcPr>
            <w:tcW w:w="4351" w:type="dxa"/>
            <w:tcBorders>
              <w:top w:val="single" w:sz="6" w:space="0" w:color="000001"/>
              <w:left w:val="single" w:sz="6" w:space="0" w:color="000001"/>
              <w:bottom w:val="single" w:sz="6" w:space="0" w:color="000001"/>
              <w:right w:val="single" w:sz="6" w:space="0" w:color="000001"/>
            </w:tcBorders>
            <w:shd w:val="clear" w:color="auto" w:fill="auto"/>
            <w:tcMar>
              <w:left w:w="60" w:type="dxa"/>
            </w:tcMar>
          </w:tcPr>
          <w:p w:rsidR="009F77EF" w:rsidRDefault="00E37071">
            <w:pPr>
              <w:pStyle w:val="Prrafodelista"/>
              <w:widowControl w:val="0"/>
              <w:spacing w:after="0" w:line="240" w:lineRule="auto"/>
              <w:ind w:left="0"/>
              <w:jc w:val="both"/>
              <w:rPr>
                <w:rFonts w:ascii="Arial" w:hAnsi="Arial" w:cs="Arial"/>
                <w:sz w:val="20"/>
                <w:szCs w:val="20"/>
              </w:rPr>
            </w:pPr>
            <w:r>
              <w:rPr>
                <w:rFonts w:ascii="Arial" w:hAnsi="Arial" w:cs="Arial"/>
                <w:b/>
                <w:sz w:val="20"/>
                <w:szCs w:val="20"/>
              </w:rPr>
              <w:t>0,70</w:t>
            </w:r>
          </w:p>
        </w:tc>
      </w:tr>
    </w:tbl>
    <w:p w:rsidR="009F77EF" w:rsidRDefault="00E37071">
      <w:pPr>
        <w:pStyle w:val="Prrafodelista"/>
        <w:widowControl w:val="0"/>
        <w:numPr>
          <w:ilvl w:val="0"/>
          <w:numId w:val="2"/>
        </w:numPr>
        <w:spacing w:after="0" w:line="240" w:lineRule="auto"/>
        <w:jc w:val="both"/>
        <w:rPr>
          <w:rFonts w:ascii="Arial" w:hAnsi="Arial" w:cs="Arial"/>
          <w:sz w:val="20"/>
          <w:szCs w:val="20"/>
        </w:rPr>
      </w:pPr>
      <w:r>
        <w:rPr>
          <w:rFonts w:ascii="Arial" w:hAnsi="Arial" w:cs="Arial"/>
          <w:sz w:val="20"/>
          <w:szCs w:val="20"/>
        </w:rPr>
        <w:t xml:space="preserve">Para poder ser </w:t>
      </w:r>
      <w:r>
        <w:rPr>
          <w:rFonts w:ascii="Arial" w:hAnsi="Arial" w:cs="Arial"/>
          <w:sz w:val="20"/>
          <w:szCs w:val="20"/>
        </w:rPr>
        <w:t>beneficiario/a de la subvención, el resultado obtenido, no podrá sobrepasar los siguientes límites de ingresos:</w:t>
      </w:r>
    </w:p>
    <w:tbl>
      <w:tblPr>
        <w:tblW w:w="8664" w:type="dxa"/>
        <w:tblInd w:w="-35" w:type="dxa"/>
        <w:tblBorders>
          <w:top w:val="single" w:sz="4" w:space="0" w:color="000001"/>
          <w:left w:val="single" w:sz="4" w:space="0" w:color="000001"/>
          <w:bottom w:val="single" w:sz="4" w:space="0" w:color="000001"/>
          <w:insideH w:val="single" w:sz="4" w:space="0" w:color="000001"/>
        </w:tblBorders>
        <w:tblCellMar>
          <w:left w:w="78" w:type="dxa"/>
        </w:tblCellMar>
        <w:tblLook w:val="0000" w:firstRow="0" w:lastRow="0" w:firstColumn="0" w:lastColumn="0" w:noHBand="0" w:noVBand="0"/>
      </w:tblPr>
      <w:tblGrid>
        <w:gridCol w:w="4319"/>
        <w:gridCol w:w="4345"/>
      </w:tblGrid>
      <w:tr w:rsidR="009F77EF">
        <w:tc>
          <w:tcPr>
            <w:tcW w:w="4319" w:type="dxa"/>
            <w:tcBorders>
              <w:top w:val="single" w:sz="4" w:space="0" w:color="000001"/>
              <w:left w:val="single" w:sz="4" w:space="0" w:color="000001"/>
              <w:bottom w:val="single" w:sz="4" w:space="0" w:color="000001"/>
            </w:tcBorders>
            <w:shd w:val="clear" w:color="auto" w:fill="auto"/>
            <w:tcMar>
              <w:left w:w="78" w:type="dxa"/>
            </w:tcMar>
          </w:tcPr>
          <w:p w:rsidR="009F77EF" w:rsidRDefault="009F77EF">
            <w:pPr>
              <w:widowControl w:val="0"/>
              <w:snapToGrid w:val="0"/>
              <w:jc w:val="both"/>
              <w:rPr>
                <w:rFonts w:ascii="Arial" w:hAnsi="Arial" w:cs="Arial"/>
                <w:sz w:val="20"/>
                <w:szCs w:val="20"/>
              </w:rPr>
            </w:pPr>
          </w:p>
          <w:p w:rsidR="009F77EF" w:rsidRDefault="00E37071">
            <w:pPr>
              <w:widowControl w:val="0"/>
              <w:jc w:val="both"/>
              <w:rPr>
                <w:rFonts w:ascii="Arial" w:hAnsi="Arial" w:cs="Arial"/>
                <w:sz w:val="20"/>
                <w:szCs w:val="20"/>
              </w:rPr>
            </w:pPr>
            <w:r>
              <w:rPr>
                <w:rFonts w:ascii="Arial" w:hAnsi="Arial" w:cs="Arial"/>
                <w:b/>
                <w:sz w:val="20"/>
                <w:szCs w:val="20"/>
              </w:rPr>
              <w:t>Nº MIEMBROS</w:t>
            </w:r>
          </w:p>
          <w:p w:rsidR="009F77EF" w:rsidRDefault="009F77EF">
            <w:pPr>
              <w:widowControl w:val="0"/>
              <w:jc w:val="both"/>
              <w:rPr>
                <w:rFonts w:ascii="Arial" w:hAnsi="Arial" w:cs="Arial"/>
                <w:b/>
                <w:sz w:val="20"/>
                <w:szCs w:val="20"/>
              </w:rPr>
            </w:pPr>
          </w:p>
        </w:tc>
        <w:tc>
          <w:tcPr>
            <w:tcW w:w="434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F77EF" w:rsidRDefault="009F77EF">
            <w:pPr>
              <w:widowControl w:val="0"/>
              <w:snapToGrid w:val="0"/>
              <w:jc w:val="both"/>
              <w:rPr>
                <w:rFonts w:ascii="Arial" w:hAnsi="Arial" w:cs="Arial"/>
                <w:b/>
                <w:sz w:val="20"/>
                <w:szCs w:val="20"/>
              </w:rPr>
            </w:pPr>
          </w:p>
          <w:p w:rsidR="009F77EF" w:rsidRDefault="00E37071">
            <w:pPr>
              <w:widowControl w:val="0"/>
              <w:jc w:val="both"/>
              <w:rPr>
                <w:rFonts w:ascii="Arial" w:hAnsi="Arial" w:cs="Arial"/>
                <w:sz w:val="20"/>
                <w:szCs w:val="20"/>
              </w:rPr>
            </w:pPr>
            <w:r>
              <w:rPr>
                <w:rFonts w:ascii="Arial" w:hAnsi="Arial" w:cs="Arial"/>
                <w:b/>
                <w:sz w:val="20"/>
                <w:szCs w:val="20"/>
              </w:rPr>
              <w:t>IPREM(*)</w:t>
            </w:r>
          </w:p>
        </w:tc>
      </w:tr>
      <w:tr w:rsidR="009F77EF">
        <w:tc>
          <w:tcPr>
            <w:tcW w:w="4319" w:type="dxa"/>
            <w:tcBorders>
              <w:top w:val="single" w:sz="4" w:space="0" w:color="000001"/>
              <w:left w:val="single" w:sz="4" w:space="0" w:color="000001"/>
              <w:bottom w:val="single" w:sz="4" w:space="0" w:color="000001"/>
            </w:tcBorders>
            <w:shd w:val="clear" w:color="auto" w:fill="auto"/>
            <w:tcMar>
              <w:left w:w="78" w:type="dxa"/>
            </w:tcMar>
          </w:tcPr>
          <w:p w:rsidR="009F77EF" w:rsidRDefault="00E37071">
            <w:pPr>
              <w:widowControl w:val="0"/>
              <w:jc w:val="both"/>
              <w:rPr>
                <w:rFonts w:ascii="Arial" w:hAnsi="Arial" w:cs="Arial"/>
                <w:sz w:val="20"/>
                <w:szCs w:val="20"/>
              </w:rPr>
            </w:pPr>
            <w:r>
              <w:rPr>
                <w:rFonts w:ascii="Arial" w:hAnsi="Arial" w:cs="Arial"/>
                <w:b/>
                <w:sz w:val="20"/>
                <w:szCs w:val="20"/>
              </w:rPr>
              <w:t>1</w:t>
            </w:r>
          </w:p>
        </w:tc>
        <w:tc>
          <w:tcPr>
            <w:tcW w:w="434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F77EF" w:rsidRDefault="00E37071">
            <w:pPr>
              <w:widowControl w:val="0"/>
              <w:jc w:val="both"/>
              <w:rPr>
                <w:rFonts w:ascii="Arial" w:hAnsi="Arial" w:cs="Arial"/>
                <w:sz w:val="20"/>
                <w:szCs w:val="20"/>
              </w:rPr>
            </w:pPr>
            <w:r>
              <w:rPr>
                <w:rFonts w:ascii="Arial" w:hAnsi="Arial" w:cs="Arial"/>
                <w:b/>
                <w:sz w:val="20"/>
                <w:szCs w:val="20"/>
              </w:rPr>
              <w:t>IPREM</w:t>
            </w:r>
          </w:p>
        </w:tc>
      </w:tr>
      <w:tr w:rsidR="009F77EF">
        <w:tc>
          <w:tcPr>
            <w:tcW w:w="4319" w:type="dxa"/>
            <w:tcBorders>
              <w:top w:val="single" w:sz="4" w:space="0" w:color="000001"/>
              <w:left w:val="single" w:sz="4" w:space="0" w:color="000001"/>
              <w:bottom w:val="single" w:sz="4" w:space="0" w:color="000001"/>
            </w:tcBorders>
            <w:shd w:val="clear" w:color="auto" w:fill="auto"/>
            <w:tcMar>
              <w:left w:w="78" w:type="dxa"/>
            </w:tcMar>
          </w:tcPr>
          <w:p w:rsidR="009F77EF" w:rsidRDefault="00E37071">
            <w:pPr>
              <w:widowControl w:val="0"/>
              <w:jc w:val="both"/>
              <w:rPr>
                <w:rFonts w:ascii="Arial" w:hAnsi="Arial" w:cs="Arial"/>
                <w:sz w:val="20"/>
                <w:szCs w:val="20"/>
              </w:rPr>
            </w:pPr>
            <w:r>
              <w:rPr>
                <w:rFonts w:ascii="Arial" w:hAnsi="Arial" w:cs="Arial"/>
                <w:b/>
                <w:sz w:val="20"/>
                <w:szCs w:val="20"/>
              </w:rPr>
              <w:t>2</w:t>
            </w:r>
          </w:p>
        </w:tc>
        <w:tc>
          <w:tcPr>
            <w:tcW w:w="434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F77EF" w:rsidRDefault="00E37071">
            <w:pPr>
              <w:widowControl w:val="0"/>
              <w:jc w:val="both"/>
              <w:rPr>
                <w:rFonts w:ascii="Arial" w:hAnsi="Arial" w:cs="Arial"/>
                <w:sz w:val="20"/>
                <w:szCs w:val="20"/>
              </w:rPr>
            </w:pPr>
            <w:r>
              <w:rPr>
                <w:rFonts w:ascii="Arial" w:eastAsia="Calibri" w:hAnsi="Arial" w:cs="Arial"/>
                <w:b/>
                <w:sz w:val="20"/>
                <w:szCs w:val="20"/>
              </w:rPr>
              <w:t xml:space="preserve">   </w:t>
            </w:r>
            <w:r>
              <w:rPr>
                <w:rFonts w:ascii="Arial" w:hAnsi="Arial" w:cs="Arial"/>
                <w:b/>
                <w:sz w:val="20"/>
                <w:szCs w:val="20"/>
              </w:rPr>
              <w:t>IPREM x 1,5</w:t>
            </w:r>
          </w:p>
        </w:tc>
      </w:tr>
      <w:tr w:rsidR="009F77EF">
        <w:tc>
          <w:tcPr>
            <w:tcW w:w="4319" w:type="dxa"/>
            <w:tcBorders>
              <w:top w:val="single" w:sz="4" w:space="0" w:color="000001"/>
              <w:left w:val="single" w:sz="4" w:space="0" w:color="000001"/>
              <w:bottom w:val="single" w:sz="4" w:space="0" w:color="000001"/>
            </w:tcBorders>
            <w:shd w:val="clear" w:color="auto" w:fill="auto"/>
            <w:tcMar>
              <w:left w:w="78" w:type="dxa"/>
            </w:tcMar>
          </w:tcPr>
          <w:p w:rsidR="009F77EF" w:rsidRDefault="00E37071">
            <w:pPr>
              <w:widowControl w:val="0"/>
              <w:jc w:val="both"/>
              <w:rPr>
                <w:rFonts w:ascii="Arial" w:hAnsi="Arial" w:cs="Arial"/>
                <w:sz w:val="20"/>
                <w:szCs w:val="20"/>
              </w:rPr>
            </w:pPr>
            <w:r>
              <w:rPr>
                <w:rFonts w:ascii="Arial" w:hAnsi="Arial" w:cs="Arial"/>
                <w:b/>
                <w:sz w:val="20"/>
                <w:szCs w:val="20"/>
              </w:rPr>
              <w:t>3</w:t>
            </w:r>
          </w:p>
        </w:tc>
        <w:tc>
          <w:tcPr>
            <w:tcW w:w="434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F77EF" w:rsidRDefault="00E37071">
            <w:pPr>
              <w:widowControl w:val="0"/>
              <w:jc w:val="both"/>
              <w:rPr>
                <w:rFonts w:ascii="Arial" w:hAnsi="Arial" w:cs="Arial"/>
                <w:sz w:val="20"/>
                <w:szCs w:val="20"/>
              </w:rPr>
            </w:pPr>
            <w:r>
              <w:rPr>
                <w:rFonts w:ascii="Arial" w:hAnsi="Arial" w:cs="Arial"/>
                <w:b/>
                <w:sz w:val="20"/>
                <w:szCs w:val="20"/>
              </w:rPr>
              <w:t>IPREM x 2</w:t>
            </w:r>
          </w:p>
        </w:tc>
      </w:tr>
      <w:tr w:rsidR="009F77EF">
        <w:tc>
          <w:tcPr>
            <w:tcW w:w="4319" w:type="dxa"/>
            <w:tcBorders>
              <w:top w:val="single" w:sz="4" w:space="0" w:color="000001"/>
              <w:left w:val="single" w:sz="4" w:space="0" w:color="000001"/>
              <w:bottom w:val="single" w:sz="4" w:space="0" w:color="000001"/>
            </w:tcBorders>
            <w:shd w:val="clear" w:color="auto" w:fill="auto"/>
            <w:tcMar>
              <w:left w:w="78" w:type="dxa"/>
            </w:tcMar>
          </w:tcPr>
          <w:p w:rsidR="009F77EF" w:rsidRDefault="00E37071">
            <w:pPr>
              <w:widowControl w:val="0"/>
              <w:jc w:val="both"/>
              <w:rPr>
                <w:rFonts w:ascii="Arial" w:hAnsi="Arial" w:cs="Arial"/>
                <w:sz w:val="20"/>
                <w:szCs w:val="20"/>
              </w:rPr>
            </w:pPr>
            <w:r>
              <w:rPr>
                <w:rFonts w:ascii="Arial" w:hAnsi="Arial" w:cs="Arial"/>
                <w:b/>
                <w:sz w:val="20"/>
                <w:szCs w:val="20"/>
              </w:rPr>
              <w:t>4</w:t>
            </w:r>
          </w:p>
        </w:tc>
        <w:tc>
          <w:tcPr>
            <w:tcW w:w="434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F77EF" w:rsidRDefault="00E37071">
            <w:pPr>
              <w:widowControl w:val="0"/>
              <w:jc w:val="both"/>
              <w:rPr>
                <w:rFonts w:ascii="Arial" w:hAnsi="Arial" w:cs="Arial"/>
                <w:sz w:val="20"/>
                <w:szCs w:val="20"/>
              </w:rPr>
            </w:pPr>
            <w:r>
              <w:rPr>
                <w:rFonts w:ascii="Arial" w:eastAsia="Calibri" w:hAnsi="Arial" w:cs="Arial"/>
                <w:b/>
                <w:sz w:val="20"/>
                <w:szCs w:val="20"/>
              </w:rPr>
              <w:t xml:space="preserve">   </w:t>
            </w:r>
            <w:r>
              <w:rPr>
                <w:rFonts w:ascii="Arial" w:hAnsi="Arial" w:cs="Arial"/>
                <w:b/>
                <w:sz w:val="20"/>
                <w:szCs w:val="20"/>
              </w:rPr>
              <w:t>IPREM x 2,5</w:t>
            </w:r>
          </w:p>
        </w:tc>
      </w:tr>
      <w:tr w:rsidR="009F77EF">
        <w:tc>
          <w:tcPr>
            <w:tcW w:w="4319" w:type="dxa"/>
            <w:tcBorders>
              <w:top w:val="single" w:sz="4" w:space="0" w:color="000001"/>
              <w:left w:val="single" w:sz="4" w:space="0" w:color="000001"/>
              <w:bottom w:val="single" w:sz="4" w:space="0" w:color="000001"/>
            </w:tcBorders>
            <w:shd w:val="clear" w:color="auto" w:fill="auto"/>
            <w:tcMar>
              <w:left w:w="78" w:type="dxa"/>
            </w:tcMar>
          </w:tcPr>
          <w:p w:rsidR="009F77EF" w:rsidRDefault="00E37071">
            <w:pPr>
              <w:widowControl w:val="0"/>
              <w:jc w:val="both"/>
              <w:rPr>
                <w:rFonts w:ascii="Arial" w:hAnsi="Arial" w:cs="Arial"/>
                <w:sz w:val="20"/>
                <w:szCs w:val="20"/>
              </w:rPr>
            </w:pPr>
            <w:r>
              <w:rPr>
                <w:rFonts w:ascii="Arial" w:hAnsi="Arial" w:cs="Arial"/>
                <w:b/>
                <w:sz w:val="20"/>
                <w:szCs w:val="20"/>
              </w:rPr>
              <w:t>5 o más</w:t>
            </w:r>
          </w:p>
        </w:tc>
        <w:tc>
          <w:tcPr>
            <w:tcW w:w="434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F77EF" w:rsidRDefault="00E37071">
            <w:pPr>
              <w:widowControl w:val="0"/>
              <w:jc w:val="both"/>
              <w:rPr>
                <w:rFonts w:ascii="Arial" w:hAnsi="Arial" w:cs="Arial"/>
                <w:sz w:val="20"/>
                <w:szCs w:val="20"/>
              </w:rPr>
            </w:pPr>
            <w:r>
              <w:rPr>
                <w:rFonts w:ascii="Arial" w:hAnsi="Arial" w:cs="Arial"/>
                <w:b/>
                <w:sz w:val="20"/>
                <w:szCs w:val="20"/>
              </w:rPr>
              <w:t>IPREM x 3</w:t>
            </w:r>
          </w:p>
        </w:tc>
      </w:tr>
    </w:tbl>
    <w:p w:rsidR="009F77EF" w:rsidRDefault="009F77EF">
      <w:pPr>
        <w:jc w:val="both"/>
        <w:rPr>
          <w:rFonts w:ascii="Arial" w:hAnsi="Arial" w:cs="Arial"/>
          <w:sz w:val="20"/>
          <w:szCs w:val="20"/>
        </w:rPr>
      </w:pPr>
    </w:p>
    <w:p w:rsidR="009F77EF" w:rsidRDefault="009F77EF">
      <w:pPr>
        <w:jc w:val="both"/>
        <w:rPr>
          <w:rFonts w:ascii="Arial" w:hAnsi="Arial" w:cs="Arial"/>
          <w:sz w:val="20"/>
          <w:szCs w:val="20"/>
        </w:rPr>
      </w:pPr>
    </w:p>
    <w:p w:rsidR="009F77EF" w:rsidRDefault="00E37071">
      <w:pPr>
        <w:jc w:val="both"/>
        <w:rPr>
          <w:rFonts w:ascii="Arial" w:hAnsi="Arial" w:cs="Arial"/>
          <w:sz w:val="20"/>
          <w:szCs w:val="20"/>
        </w:rPr>
      </w:pPr>
      <w:r>
        <w:rPr>
          <w:rFonts w:ascii="Arial" w:hAnsi="Arial" w:cs="Arial"/>
          <w:sz w:val="20"/>
          <w:szCs w:val="20"/>
        </w:rPr>
        <w:t>(*)Indicador Público de Renta de Efectos</w:t>
      </w:r>
      <w:r>
        <w:rPr>
          <w:rFonts w:ascii="Arial" w:hAnsi="Arial" w:cs="Arial"/>
          <w:sz w:val="20"/>
          <w:szCs w:val="20"/>
        </w:rPr>
        <w:t xml:space="preserve"> Múltiples, vigente y referido a catorce pagas, con prorrateo para el cálculo mensual.</w:t>
      </w:r>
    </w:p>
    <w:p w:rsidR="009F77EF" w:rsidRDefault="009F77EF">
      <w:pPr>
        <w:jc w:val="both"/>
        <w:rPr>
          <w:rFonts w:ascii="Arial" w:hAnsi="Arial" w:cs="Arial"/>
          <w:sz w:val="20"/>
          <w:szCs w:val="20"/>
        </w:rPr>
      </w:pPr>
    </w:p>
    <w:p w:rsidR="009F77EF" w:rsidRDefault="00E37071">
      <w:pPr>
        <w:jc w:val="both"/>
        <w:rPr>
          <w:rFonts w:ascii="Arial" w:hAnsi="Arial" w:cs="Arial"/>
          <w:sz w:val="20"/>
          <w:szCs w:val="20"/>
        </w:rPr>
      </w:pPr>
      <w:r>
        <w:rPr>
          <w:rFonts w:ascii="Arial" w:hAnsi="Arial" w:cs="Arial"/>
          <w:sz w:val="20"/>
          <w:szCs w:val="20"/>
        </w:rPr>
        <w:t>En lo que respecta a la aplicación de los límites, se contabilizará un miembro más si existe persona mayor de 65 años, persona con un grado de discapacidad igual o mayo</w:t>
      </w:r>
      <w:r>
        <w:rPr>
          <w:rFonts w:ascii="Arial" w:hAnsi="Arial" w:cs="Arial"/>
          <w:sz w:val="20"/>
          <w:szCs w:val="20"/>
        </w:rPr>
        <w:t>r al 65%.</w:t>
      </w:r>
    </w:p>
    <w:p w:rsidR="009F77EF" w:rsidRDefault="009F77EF">
      <w:pPr>
        <w:widowControl w:val="0"/>
        <w:jc w:val="both"/>
        <w:rPr>
          <w:rFonts w:ascii="Arial" w:hAnsi="Arial" w:cs="Arial"/>
          <w:sz w:val="20"/>
          <w:szCs w:val="20"/>
        </w:rPr>
      </w:pPr>
    </w:p>
    <w:p w:rsidR="009F77EF" w:rsidRDefault="00E37071">
      <w:pPr>
        <w:widowControl w:val="0"/>
        <w:jc w:val="both"/>
      </w:pPr>
      <w:r>
        <w:rPr>
          <w:rFonts w:ascii="Arial" w:hAnsi="Arial" w:cs="Arial"/>
          <w:b/>
          <w:sz w:val="20"/>
          <w:szCs w:val="20"/>
        </w:rPr>
        <w:t>5.</w:t>
      </w:r>
      <w:r>
        <w:rPr>
          <w:rFonts w:ascii="Arial" w:hAnsi="Arial" w:cs="Arial"/>
          <w:sz w:val="20"/>
          <w:szCs w:val="20"/>
        </w:rPr>
        <w:t xml:space="preserve"> </w:t>
      </w:r>
      <w:r>
        <w:rPr>
          <w:rFonts w:ascii="Arial" w:hAnsi="Arial" w:cs="Arial"/>
          <w:sz w:val="20"/>
          <w:szCs w:val="20"/>
          <w:u w:val="single"/>
        </w:rPr>
        <w:t>Documentación Acreditativa.</w:t>
      </w:r>
    </w:p>
    <w:p w:rsidR="009F77EF" w:rsidRDefault="009F77EF">
      <w:pPr>
        <w:widowControl w:val="0"/>
        <w:jc w:val="both"/>
        <w:rPr>
          <w:rFonts w:ascii="Arial" w:hAnsi="Arial" w:cs="Arial"/>
          <w:sz w:val="20"/>
          <w:szCs w:val="20"/>
        </w:rPr>
      </w:pPr>
    </w:p>
    <w:p w:rsidR="009F77EF" w:rsidRDefault="00E37071">
      <w:pPr>
        <w:jc w:val="both"/>
        <w:rPr>
          <w:rFonts w:ascii="Arial" w:hAnsi="Arial" w:cs="Arial"/>
          <w:sz w:val="20"/>
          <w:szCs w:val="20"/>
        </w:rPr>
      </w:pPr>
      <w:r>
        <w:rPr>
          <w:rFonts w:ascii="Arial" w:hAnsi="Arial" w:cs="Arial"/>
          <w:sz w:val="20"/>
          <w:szCs w:val="20"/>
        </w:rPr>
        <w:t>Con carácter general, las solicitudes se realizarán mediante la presentación de la correspondiente instancia (Anexo I), adjuntando a la misma la siguiente documentación:</w:t>
      </w:r>
    </w:p>
    <w:p w:rsidR="009F77EF" w:rsidRDefault="00E37071">
      <w:pPr>
        <w:pStyle w:val="Prrafodelista"/>
        <w:widowControl w:val="0"/>
        <w:numPr>
          <w:ilvl w:val="0"/>
          <w:numId w:val="4"/>
        </w:numPr>
        <w:spacing w:after="0" w:line="240" w:lineRule="auto"/>
        <w:jc w:val="both"/>
        <w:rPr>
          <w:rFonts w:ascii="Arial" w:hAnsi="Arial" w:cs="Arial"/>
          <w:sz w:val="20"/>
          <w:szCs w:val="20"/>
        </w:rPr>
      </w:pPr>
      <w:r>
        <w:rPr>
          <w:rFonts w:ascii="Arial" w:hAnsi="Arial" w:cs="Arial"/>
          <w:sz w:val="20"/>
          <w:szCs w:val="20"/>
        </w:rPr>
        <w:t>Documento nacional de identidad o documento</w:t>
      </w:r>
      <w:r>
        <w:rPr>
          <w:rFonts w:ascii="Arial" w:hAnsi="Arial" w:cs="Arial"/>
          <w:sz w:val="20"/>
          <w:szCs w:val="20"/>
        </w:rPr>
        <w:t xml:space="preserve"> oficial que lo sustituya del solicitante y en su caso de su representante.</w:t>
      </w:r>
    </w:p>
    <w:p w:rsidR="009F77EF" w:rsidRDefault="00E37071">
      <w:pPr>
        <w:pStyle w:val="Prrafodelista"/>
        <w:widowControl w:val="0"/>
        <w:spacing w:after="0" w:line="240" w:lineRule="auto"/>
        <w:jc w:val="both"/>
        <w:rPr>
          <w:rFonts w:ascii="Arial" w:hAnsi="Arial" w:cs="Arial"/>
          <w:sz w:val="20"/>
          <w:szCs w:val="20"/>
        </w:rPr>
      </w:pPr>
      <w:r>
        <w:rPr>
          <w:rFonts w:ascii="Arial" w:hAnsi="Arial" w:cs="Arial"/>
          <w:sz w:val="20"/>
          <w:szCs w:val="20"/>
        </w:rPr>
        <w:t>-En caso de ciudadanos/as pertenecientes a los Estados miembros de la Unión Europea, certificado de Registro Central de Extranjeros Residencia Ciudadano de la Unión Europea y el pa</w:t>
      </w:r>
      <w:r>
        <w:rPr>
          <w:rFonts w:ascii="Arial" w:hAnsi="Arial" w:cs="Arial"/>
          <w:sz w:val="20"/>
          <w:szCs w:val="20"/>
        </w:rPr>
        <w:t>saporte en vigor.</w:t>
      </w:r>
    </w:p>
    <w:p w:rsidR="009F77EF" w:rsidRDefault="00E37071">
      <w:pPr>
        <w:pStyle w:val="Prrafodelista"/>
        <w:widowControl w:val="0"/>
        <w:spacing w:after="0" w:line="240" w:lineRule="auto"/>
        <w:jc w:val="both"/>
        <w:rPr>
          <w:rFonts w:ascii="Arial" w:hAnsi="Arial" w:cs="Arial"/>
          <w:sz w:val="20"/>
          <w:szCs w:val="20"/>
        </w:rPr>
      </w:pPr>
      <w:r>
        <w:rPr>
          <w:rFonts w:ascii="Arial" w:hAnsi="Arial" w:cs="Arial"/>
          <w:sz w:val="20"/>
          <w:szCs w:val="20"/>
        </w:rPr>
        <w:t>-En  caso de personas extranjeras, tarjeta de residencia o NIE y pasaporte en vigor.</w:t>
      </w:r>
    </w:p>
    <w:p w:rsidR="009F77EF" w:rsidRDefault="00E37071">
      <w:pPr>
        <w:pStyle w:val="Prrafodelista"/>
        <w:widowControl w:val="0"/>
        <w:numPr>
          <w:ilvl w:val="0"/>
          <w:numId w:val="4"/>
        </w:numPr>
        <w:spacing w:after="0" w:line="240" w:lineRule="auto"/>
        <w:jc w:val="both"/>
        <w:rPr>
          <w:rFonts w:ascii="Arial" w:hAnsi="Arial" w:cs="Arial"/>
          <w:sz w:val="20"/>
          <w:szCs w:val="20"/>
        </w:rPr>
      </w:pPr>
      <w:r>
        <w:rPr>
          <w:rFonts w:ascii="Arial" w:hAnsi="Arial" w:cs="Arial"/>
          <w:sz w:val="20"/>
          <w:szCs w:val="20"/>
        </w:rPr>
        <w:t xml:space="preserve">Certificado/Volante de Convivencia en el que conste, empadronamiento y unidad de            convivencia en el domicilio objeto de la subvención. </w:t>
      </w:r>
    </w:p>
    <w:p w:rsidR="009F77EF" w:rsidRDefault="00E37071">
      <w:pPr>
        <w:pStyle w:val="Prrafodelista"/>
        <w:widowControl w:val="0"/>
        <w:numPr>
          <w:ilvl w:val="0"/>
          <w:numId w:val="4"/>
        </w:numPr>
        <w:spacing w:after="0" w:line="240" w:lineRule="auto"/>
        <w:jc w:val="both"/>
        <w:rPr>
          <w:rFonts w:ascii="Arial" w:hAnsi="Arial" w:cs="Arial"/>
          <w:sz w:val="20"/>
          <w:szCs w:val="20"/>
        </w:rPr>
      </w:pPr>
      <w:r>
        <w:rPr>
          <w:rFonts w:ascii="Arial" w:hAnsi="Arial" w:cs="Arial"/>
          <w:sz w:val="20"/>
          <w:szCs w:val="20"/>
        </w:rPr>
        <w:t>Libro d</w:t>
      </w:r>
      <w:r>
        <w:rPr>
          <w:rFonts w:ascii="Arial" w:hAnsi="Arial" w:cs="Arial"/>
          <w:sz w:val="20"/>
          <w:szCs w:val="20"/>
        </w:rPr>
        <w:t>e Familia o partida de nacimiento de todos los miembros de la unidad familiar.</w:t>
      </w:r>
    </w:p>
    <w:p w:rsidR="009F77EF" w:rsidRDefault="00E37071">
      <w:pPr>
        <w:pStyle w:val="Prrafodelista"/>
        <w:widowControl w:val="0"/>
        <w:numPr>
          <w:ilvl w:val="0"/>
          <w:numId w:val="4"/>
        </w:numPr>
        <w:spacing w:after="0" w:line="240" w:lineRule="auto"/>
        <w:jc w:val="both"/>
        <w:rPr>
          <w:rFonts w:ascii="Arial" w:hAnsi="Arial" w:cs="Arial"/>
          <w:sz w:val="20"/>
          <w:szCs w:val="20"/>
        </w:rPr>
      </w:pPr>
      <w:r>
        <w:rPr>
          <w:rFonts w:ascii="Arial" w:hAnsi="Arial" w:cs="Arial"/>
          <w:sz w:val="20"/>
          <w:szCs w:val="20"/>
        </w:rPr>
        <w:t>Documento acreditativo de la propiedad de la vivienda, si la persona solicitante fuera propietario/a, y acta de notoriedad de Declaración de Herederos, en caso de ser heredero/a</w:t>
      </w:r>
      <w:r>
        <w:rPr>
          <w:rFonts w:ascii="Arial" w:hAnsi="Arial" w:cs="Arial"/>
          <w:sz w:val="20"/>
          <w:szCs w:val="20"/>
        </w:rPr>
        <w:t>. Si el solicitante fuera ocupante de una vivienda municipal, de protección oficial o asimilada, lo justificará a través del título de adjudicación correspondiente o documento que así lo acredite.</w:t>
      </w:r>
    </w:p>
    <w:p w:rsidR="009F77EF" w:rsidRDefault="00E37071">
      <w:pPr>
        <w:pStyle w:val="Prrafodelista"/>
        <w:widowControl w:val="0"/>
        <w:numPr>
          <w:ilvl w:val="0"/>
          <w:numId w:val="4"/>
        </w:numPr>
        <w:spacing w:after="0" w:line="240" w:lineRule="auto"/>
        <w:ind w:left="714" w:hanging="357"/>
        <w:jc w:val="both"/>
        <w:rPr>
          <w:rFonts w:ascii="Arial" w:hAnsi="Arial" w:cs="Arial"/>
          <w:sz w:val="20"/>
          <w:szCs w:val="20"/>
        </w:rPr>
      </w:pPr>
      <w:r>
        <w:rPr>
          <w:rFonts w:ascii="Arial" w:hAnsi="Arial" w:cs="Arial"/>
          <w:sz w:val="20"/>
          <w:szCs w:val="20"/>
        </w:rPr>
        <w:t xml:space="preserve">Declaración responsable de la persona solicitante sobre el </w:t>
      </w:r>
      <w:r>
        <w:rPr>
          <w:rFonts w:ascii="Arial" w:hAnsi="Arial" w:cs="Arial"/>
          <w:sz w:val="20"/>
          <w:szCs w:val="20"/>
        </w:rPr>
        <w:t>número de miembros de la unidad familiar, indicando el nombre, apellidos y edad de cada uno de ellos, y de que la vivienda en la que se van a realizar las obras de rehabilitación constituye el domicilio habitual y permanente de los miembros de dicha unidad</w:t>
      </w:r>
      <w:r>
        <w:rPr>
          <w:rFonts w:ascii="Arial" w:hAnsi="Arial" w:cs="Arial"/>
          <w:sz w:val="20"/>
          <w:szCs w:val="20"/>
        </w:rPr>
        <w:t xml:space="preserve"> (Anexo II).</w:t>
      </w:r>
    </w:p>
    <w:p w:rsidR="009F77EF" w:rsidRDefault="00E37071">
      <w:pPr>
        <w:pStyle w:val="Prrafodelista"/>
        <w:widowControl w:val="0"/>
        <w:numPr>
          <w:ilvl w:val="0"/>
          <w:numId w:val="4"/>
        </w:numPr>
        <w:spacing w:after="0" w:line="240" w:lineRule="auto"/>
        <w:jc w:val="both"/>
        <w:rPr>
          <w:rFonts w:ascii="Arial" w:hAnsi="Arial" w:cs="Arial"/>
          <w:sz w:val="20"/>
          <w:szCs w:val="20"/>
        </w:rPr>
      </w:pPr>
      <w:r>
        <w:rPr>
          <w:rFonts w:ascii="Arial" w:hAnsi="Arial" w:cs="Arial"/>
          <w:sz w:val="20"/>
          <w:szCs w:val="20"/>
        </w:rPr>
        <w:t>Justificante de los ingresos económicos de cada uno de los miembros de la unidad familiar:</w:t>
      </w:r>
    </w:p>
    <w:p w:rsidR="009F77EF" w:rsidRDefault="00E37071">
      <w:pPr>
        <w:pStyle w:val="Prrafodelista"/>
        <w:widowControl w:val="0"/>
        <w:spacing w:after="0" w:line="240" w:lineRule="auto"/>
        <w:jc w:val="both"/>
        <w:rPr>
          <w:rFonts w:ascii="Arial" w:hAnsi="Arial" w:cs="Arial"/>
          <w:sz w:val="20"/>
          <w:szCs w:val="20"/>
        </w:rPr>
      </w:pPr>
      <w:r>
        <w:rPr>
          <w:rFonts w:ascii="Arial" w:hAnsi="Arial" w:cs="Arial"/>
          <w:sz w:val="20"/>
          <w:szCs w:val="20"/>
        </w:rPr>
        <w:lastRenderedPageBreak/>
        <w:t>-Pensionistas: Certificado actualizado de la cuantía de la pensión del Organismo competente.</w:t>
      </w:r>
    </w:p>
    <w:p w:rsidR="009F77EF" w:rsidRDefault="00E37071">
      <w:pPr>
        <w:pStyle w:val="Prrafodelista"/>
        <w:widowControl w:val="0"/>
        <w:spacing w:after="0" w:line="240" w:lineRule="auto"/>
        <w:jc w:val="both"/>
        <w:rPr>
          <w:rFonts w:ascii="Arial" w:hAnsi="Arial" w:cs="Arial"/>
          <w:sz w:val="20"/>
          <w:szCs w:val="20"/>
        </w:rPr>
      </w:pPr>
      <w:r>
        <w:rPr>
          <w:rFonts w:ascii="Arial" w:hAnsi="Arial" w:cs="Arial"/>
          <w:sz w:val="20"/>
          <w:szCs w:val="20"/>
        </w:rPr>
        <w:t>-Trabajadores/as por cuenta ajena: Tres últimas nóminas.</w:t>
      </w:r>
    </w:p>
    <w:p w:rsidR="009F77EF" w:rsidRDefault="00E37071">
      <w:pPr>
        <w:pStyle w:val="Prrafodelista"/>
        <w:widowControl w:val="0"/>
        <w:spacing w:after="0" w:line="240" w:lineRule="auto"/>
        <w:jc w:val="both"/>
        <w:rPr>
          <w:rFonts w:ascii="Arial" w:hAnsi="Arial" w:cs="Arial"/>
          <w:sz w:val="20"/>
          <w:szCs w:val="20"/>
        </w:rPr>
      </w:pPr>
      <w:r>
        <w:rPr>
          <w:rFonts w:ascii="Arial" w:hAnsi="Arial" w:cs="Arial"/>
          <w:sz w:val="20"/>
          <w:szCs w:val="20"/>
        </w:rPr>
        <w:t>-T</w:t>
      </w:r>
      <w:r>
        <w:rPr>
          <w:rFonts w:ascii="Arial" w:hAnsi="Arial" w:cs="Arial"/>
          <w:sz w:val="20"/>
          <w:szCs w:val="20"/>
        </w:rPr>
        <w:t>rabajadores/as autónomos: Última liquidación trimestral del IRPF y último boletín de cotización a la Seguridad Social y, en todo caso, declaración de responsabilidad de los ingresos mensuales que percibe.</w:t>
      </w:r>
    </w:p>
    <w:p w:rsidR="009F77EF" w:rsidRDefault="00E37071">
      <w:pPr>
        <w:pStyle w:val="Prrafodelista"/>
        <w:widowControl w:val="0"/>
        <w:spacing w:after="0" w:line="240" w:lineRule="auto"/>
        <w:jc w:val="both"/>
        <w:rPr>
          <w:rFonts w:ascii="Arial" w:hAnsi="Arial" w:cs="Arial"/>
          <w:sz w:val="20"/>
          <w:szCs w:val="20"/>
        </w:rPr>
      </w:pPr>
      <w:r>
        <w:rPr>
          <w:rFonts w:ascii="Arial" w:hAnsi="Arial" w:cs="Arial"/>
          <w:sz w:val="20"/>
          <w:szCs w:val="20"/>
        </w:rPr>
        <w:t>-Desempleado/as: Vida laboral y certificado del Ser</w:t>
      </w:r>
      <w:r>
        <w:rPr>
          <w:rFonts w:ascii="Arial" w:hAnsi="Arial" w:cs="Arial"/>
          <w:sz w:val="20"/>
          <w:szCs w:val="20"/>
        </w:rPr>
        <w:t>vicio Canario de Empleo que acredite tal situación e importe de las prestaciones que pueda percibir mensualmente.</w:t>
      </w:r>
    </w:p>
    <w:p w:rsidR="009F77EF" w:rsidRDefault="00E37071">
      <w:pPr>
        <w:pStyle w:val="Prrafodelista"/>
        <w:widowControl w:val="0"/>
        <w:spacing w:after="0" w:line="240" w:lineRule="auto"/>
        <w:jc w:val="both"/>
        <w:rPr>
          <w:rFonts w:ascii="Arial" w:hAnsi="Arial" w:cs="Arial"/>
          <w:sz w:val="20"/>
          <w:szCs w:val="20"/>
        </w:rPr>
      </w:pPr>
      <w:r>
        <w:rPr>
          <w:rFonts w:ascii="Arial" w:hAnsi="Arial" w:cs="Arial"/>
          <w:sz w:val="20"/>
          <w:szCs w:val="20"/>
        </w:rPr>
        <w:t>-Estudiantes mayores de 16 años: documento acreditativo de la realización de estudios de cualquier nivel.</w:t>
      </w:r>
    </w:p>
    <w:p w:rsidR="009F77EF" w:rsidRDefault="00E37071">
      <w:pPr>
        <w:pStyle w:val="Prrafodelista"/>
        <w:widowControl w:val="0"/>
        <w:spacing w:after="0" w:line="240" w:lineRule="auto"/>
        <w:jc w:val="both"/>
        <w:rPr>
          <w:rFonts w:ascii="Arial" w:hAnsi="Arial" w:cs="Arial"/>
          <w:sz w:val="20"/>
          <w:szCs w:val="20"/>
        </w:rPr>
      </w:pPr>
      <w:r>
        <w:rPr>
          <w:rFonts w:ascii="Arial" w:hAnsi="Arial" w:cs="Arial"/>
          <w:sz w:val="20"/>
          <w:szCs w:val="20"/>
        </w:rPr>
        <w:t>-Beneficiarios/as de prestaciones so</w:t>
      </w:r>
      <w:r>
        <w:rPr>
          <w:rFonts w:ascii="Arial" w:hAnsi="Arial" w:cs="Arial"/>
          <w:sz w:val="20"/>
          <w:szCs w:val="20"/>
        </w:rPr>
        <w:t>ciales: certificado o resolución de ser perceptor o haber percibido, prestaciones básicas o ayudas extraordinarias (Renta Activa de Inserción, Prestación Canaria de Inserción,…).</w:t>
      </w:r>
    </w:p>
    <w:p w:rsidR="009F77EF" w:rsidRDefault="00E37071">
      <w:pPr>
        <w:pStyle w:val="Prrafodelista"/>
        <w:widowControl w:val="0"/>
        <w:spacing w:after="0" w:line="240" w:lineRule="auto"/>
        <w:ind w:hanging="11"/>
        <w:jc w:val="both"/>
        <w:rPr>
          <w:rFonts w:ascii="Arial" w:hAnsi="Arial" w:cs="Arial"/>
          <w:sz w:val="20"/>
          <w:szCs w:val="20"/>
        </w:rPr>
      </w:pPr>
      <w:r>
        <w:rPr>
          <w:rFonts w:ascii="Arial" w:hAnsi="Arial" w:cs="Arial"/>
          <w:sz w:val="20"/>
          <w:szCs w:val="20"/>
        </w:rPr>
        <w:t>-En caso de separación o divorcio: sentencia de separación o divorcio y/o con</w:t>
      </w:r>
      <w:r>
        <w:rPr>
          <w:rFonts w:ascii="Arial" w:hAnsi="Arial" w:cs="Arial"/>
          <w:sz w:val="20"/>
          <w:szCs w:val="20"/>
        </w:rPr>
        <w:t>venio regulador en el que conste la cuantía de la manutención. Para las parejas no casadas: convenio regulador de medidas paterno filial. En ambos casos, si no percibiera la pensión alimenticia o auxilio económico fijado en resolución judicial aportará jus</w:t>
      </w:r>
      <w:r>
        <w:rPr>
          <w:rFonts w:ascii="Arial" w:hAnsi="Arial" w:cs="Arial"/>
          <w:sz w:val="20"/>
          <w:szCs w:val="20"/>
        </w:rPr>
        <w:t>tificación documental de haber formulado la correspondiente denuncia por incumplimiento del obligado a prestarlos, o declaración jurada de los motivos por los que no la ha presentado.</w:t>
      </w:r>
    </w:p>
    <w:p w:rsidR="009F77EF" w:rsidRDefault="00E37071">
      <w:pPr>
        <w:pStyle w:val="Prrafodelista"/>
        <w:widowControl w:val="0"/>
        <w:spacing w:after="0" w:line="240" w:lineRule="auto"/>
        <w:jc w:val="both"/>
        <w:rPr>
          <w:rFonts w:ascii="Arial" w:hAnsi="Arial" w:cs="Arial"/>
          <w:sz w:val="20"/>
          <w:szCs w:val="20"/>
        </w:rPr>
      </w:pPr>
      <w:r>
        <w:rPr>
          <w:rFonts w:ascii="Arial" w:hAnsi="Arial" w:cs="Arial"/>
          <w:sz w:val="20"/>
          <w:szCs w:val="20"/>
        </w:rPr>
        <w:t xml:space="preserve">-En el supuesto de que los documentos aportados reflejen la ausencia de </w:t>
      </w:r>
      <w:r>
        <w:rPr>
          <w:rFonts w:ascii="Arial" w:hAnsi="Arial" w:cs="Arial"/>
          <w:sz w:val="20"/>
          <w:szCs w:val="20"/>
        </w:rPr>
        <w:t>ingresos económicos, deberá justificar la cobertura de las necesidades básicas.</w:t>
      </w:r>
    </w:p>
    <w:p w:rsidR="009F77EF" w:rsidRDefault="00E37071">
      <w:pPr>
        <w:pStyle w:val="Prrafodelista"/>
        <w:widowControl w:val="0"/>
        <w:numPr>
          <w:ilvl w:val="0"/>
          <w:numId w:val="4"/>
        </w:numPr>
        <w:spacing w:after="0" w:line="240" w:lineRule="auto"/>
        <w:jc w:val="both"/>
        <w:rPr>
          <w:rFonts w:ascii="Arial" w:hAnsi="Arial" w:cs="Arial"/>
          <w:sz w:val="20"/>
          <w:szCs w:val="20"/>
        </w:rPr>
      </w:pPr>
      <w:r>
        <w:rPr>
          <w:rFonts w:ascii="Arial" w:hAnsi="Arial" w:cs="Arial"/>
          <w:sz w:val="20"/>
          <w:szCs w:val="20"/>
        </w:rPr>
        <w:t>Copia de las declaraciones del Impuesto sobre la Renta de las Personas Físicas de todos los miembros de la unidad de convivencia, relativas al periodo impositivo inmediatamente</w:t>
      </w:r>
      <w:r>
        <w:rPr>
          <w:rFonts w:ascii="Arial" w:hAnsi="Arial" w:cs="Arial"/>
          <w:sz w:val="20"/>
          <w:szCs w:val="20"/>
        </w:rPr>
        <w:t xml:space="preserve"> anterior a la solicitud de la ayuda, o en su defecto, certificado negativo de su presentación.</w:t>
      </w:r>
    </w:p>
    <w:p w:rsidR="009F77EF" w:rsidRDefault="00E37071">
      <w:pPr>
        <w:pStyle w:val="Prrafodelista"/>
        <w:widowControl w:val="0"/>
        <w:numPr>
          <w:ilvl w:val="0"/>
          <w:numId w:val="4"/>
        </w:numPr>
        <w:spacing w:after="0" w:line="240" w:lineRule="auto"/>
        <w:jc w:val="both"/>
        <w:rPr>
          <w:rFonts w:ascii="Arial" w:hAnsi="Arial" w:cs="Arial"/>
          <w:sz w:val="20"/>
          <w:szCs w:val="20"/>
        </w:rPr>
      </w:pPr>
      <w:r>
        <w:rPr>
          <w:rFonts w:ascii="Arial" w:hAnsi="Arial" w:cs="Arial"/>
          <w:sz w:val="20"/>
          <w:szCs w:val="20"/>
        </w:rPr>
        <w:t>Declaración de responsabilidad (Anexo II) en la que se hará constar:</w:t>
      </w:r>
    </w:p>
    <w:p w:rsidR="009F77EF" w:rsidRDefault="00E37071">
      <w:pPr>
        <w:pStyle w:val="Prrafodelista"/>
        <w:widowControl w:val="0"/>
        <w:spacing w:after="0" w:line="240" w:lineRule="auto"/>
        <w:jc w:val="both"/>
        <w:rPr>
          <w:rFonts w:ascii="Arial" w:hAnsi="Arial" w:cs="Arial"/>
          <w:sz w:val="20"/>
          <w:szCs w:val="20"/>
        </w:rPr>
      </w:pPr>
      <w:r>
        <w:rPr>
          <w:rFonts w:ascii="Arial" w:hAnsi="Arial" w:cs="Arial"/>
          <w:sz w:val="20"/>
          <w:szCs w:val="20"/>
        </w:rPr>
        <w:t>-Que no ha recibido ayudas o subvenciones para el mismo destino, de cualquier Administració</w:t>
      </w:r>
      <w:r>
        <w:rPr>
          <w:rFonts w:ascii="Arial" w:hAnsi="Arial" w:cs="Arial"/>
          <w:sz w:val="20"/>
          <w:szCs w:val="20"/>
        </w:rPr>
        <w:t>n o Entidad Pública. Caso contrario deberá consignar las que hayan solicitado e importe de la misma.</w:t>
      </w:r>
    </w:p>
    <w:p w:rsidR="009F77EF" w:rsidRDefault="00E37071">
      <w:pPr>
        <w:pStyle w:val="Prrafodelista"/>
        <w:widowControl w:val="0"/>
        <w:spacing w:after="0" w:line="240" w:lineRule="auto"/>
        <w:jc w:val="both"/>
        <w:rPr>
          <w:rFonts w:ascii="Arial" w:hAnsi="Arial" w:cs="Arial"/>
          <w:sz w:val="20"/>
          <w:szCs w:val="20"/>
        </w:rPr>
      </w:pPr>
      <w:r>
        <w:rPr>
          <w:rFonts w:ascii="Arial" w:hAnsi="Arial" w:cs="Arial"/>
          <w:sz w:val="20"/>
          <w:szCs w:val="20"/>
        </w:rPr>
        <w:t>-Que haya procedido a la justificación de las ayudas que se le hubieran concedido con anterioridad por el Ayuntamiento de Arrecife o en otro caso, indicaci</w:t>
      </w:r>
      <w:r>
        <w:rPr>
          <w:rFonts w:ascii="Arial" w:hAnsi="Arial" w:cs="Arial"/>
          <w:sz w:val="20"/>
          <w:szCs w:val="20"/>
        </w:rPr>
        <w:t>ón de las ayudas pendientes de justificar y causa que lo motiva.</w:t>
      </w:r>
    </w:p>
    <w:p w:rsidR="009F77EF" w:rsidRDefault="00E37071">
      <w:pPr>
        <w:pStyle w:val="Prrafodelista"/>
        <w:widowControl w:val="0"/>
        <w:spacing w:after="0" w:line="240" w:lineRule="auto"/>
        <w:jc w:val="both"/>
        <w:rPr>
          <w:rFonts w:ascii="Arial" w:hAnsi="Arial" w:cs="Arial"/>
          <w:sz w:val="20"/>
          <w:szCs w:val="20"/>
        </w:rPr>
      </w:pPr>
      <w:r>
        <w:rPr>
          <w:rFonts w:ascii="Arial" w:hAnsi="Arial" w:cs="Arial"/>
          <w:sz w:val="20"/>
          <w:szCs w:val="20"/>
        </w:rPr>
        <w:t>-Que autoriza expresamente a la Administración Municipal para recabar cualquier tipo de información, a fin de tramitar la Ayuda para la Rehabilitación de Viviendas, que pueda obrar en su pode</w:t>
      </w:r>
      <w:r>
        <w:rPr>
          <w:rFonts w:ascii="Arial" w:hAnsi="Arial" w:cs="Arial"/>
          <w:sz w:val="20"/>
          <w:szCs w:val="20"/>
        </w:rPr>
        <w:t>r o solicitarla a otras Administraciones.</w:t>
      </w:r>
    </w:p>
    <w:p w:rsidR="009F77EF" w:rsidRDefault="00E37071">
      <w:pPr>
        <w:pStyle w:val="Prrafodelista"/>
        <w:widowControl w:val="0"/>
        <w:numPr>
          <w:ilvl w:val="0"/>
          <w:numId w:val="4"/>
        </w:numPr>
        <w:spacing w:after="0" w:line="240" w:lineRule="auto"/>
        <w:jc w:val="both"/>
        <w:rPr>
          <w:rFonts w:ascii="Arial" w:hAnsi="Arial" w:cs="Arial"/>
          <w:sz w:val="20"/>
          <w:szCs w:val="20"/>
        </w:rPr>
      </w:pPr>
      <w:r>
        <w:rPr>
          <w:rFonts w:ascii="Arial" w:hAnsi="Arial" w:cs="Arial"/>
          <w:sz w:val="20"/>
          <w:szCs w:val="20"/>
        </w:rPr>
        <w:t>Impreso de Alta a Terceros (Anexo III), debidamente cumplimentado y sellado.</w:t>
      </w:r>
    </w:p>
    <w:p w:rsidR="009F77EF" w:rsidRDefault="00E37071">
      <w:pPr>
        <w:pStyle w:val="Prrafodelista"/>
        <w:widowControl w:val="0"/>
        <w:numPr>
          <w:ilvl w:val="0"/>
          <w:numId w:val="4"/>
        </w:numPr>
        <w:spacing w:after="0" w:line="240" w:lineRule="auto"/>
        <w:jc w:val="both"/>
        <w:rPr>
          <w:rFonts w:ascii="Arial" w:hAnsi="Arial" w:cs="Arial"/>
          <w:sz w:val="20"/>
          <w:szCs w:val="20"/>
        </w:rPr>
      </w:pPr>
      <w:r>
        <w:rPr>
          <w:rFonts w:ascii="Arial" w:hAnsi="Arial" w:cs="Arial"/>
          <w:sz w:val="20"/>
          <w:szCs w:val="20"/>
        </w:rPr>
        <w:t>Si cualquier documentación general ya obrase en poder de la Administración, no será necesaria su aportación por el solicitante, salvo que por parte de la administración se considere oportuno reclamarla con la finalidad de verificar su vigencia, sin perjuic</w:t>
      </w:r>
      <w:r>
        <w:rPr>
          <w:rFonts w:ascii="Arial" w:hAnsi="Arial" w:cs="Arial"/>
          <w:sz w:val="20"/>
          <w:szCs w:val="20"/>
        </w:rPr>
        <w:t xml:space="preserve">io de que en todo caso deberá incorporarse al expediente copia de esa documentación. </w:t>
      </w:r>
    </w:p>
    <w:p w:rsidR="009F77EF" w:rsidRDefault="00E37071">
      <w:pPr>
        <w:widowControl w:val="0"/>
        <w:numPr>
          <w:ilvl w:val="0"/>
          <w:numId w:val="4"/>
        </w:numPr>
        <w:contextualSpacing/>
        <w:jc w:val="both"/>
        <w:rPr>
          <w:rFonts w:ascii="Arial" w:hAnsi="Arial" w:cs="Arial"/>
          <w:sz w:val="20"/>
          <w:szCs w:val="20"/>
        </w:rPr>
      </w:pPr>
      <w:r>
        <w:rPr>
          <w:rFonts w:ascii="Arial" w:eastAsia="Calibri" w:hAnsi="Arial" w:cs="Arial"/>
          <w:sz w:val="20"/>
          <w:szCs w:val="20"/>
        </w:rPr>
        <w:t>Certificado de estar al corriente de pago:</w:t>
      </w:r>
    </w:p>
    <w:p w:rsidR="009F77EF" w:rsidRDefault="00E37071">
      <w:pPr>
        <w:widowControl w:val="0"/>
        <w:ind w:left="720"/>
        <w:jc w:val="both"/>
        <w:rPr>
          <w:rFonts w:ascii="Arial" w:hAnsi="Arial" w:cs="Arial"/>
          <w:sz w:val="20"/>
          <w:szCs w:val="20"/>
        </w:rPr>
      </w:pPr>
      <w:r>
        <w:rPr>
          <w:rFonts w:ascii="Arial" w:eastAsia="Calibri" w:hAnsi="Arial" w:cs="Arial"/>
          <w:sz w:val="20"/>
          <w:szCs w:val="20"/>
        </w:rPr>
        <w:t>-Agencia Tributaria</w:t>
      </w:r>
    </w:p>
    <w:p w:rsidR="009F77EF" w:rsidRDefault="00E37071">
      <w:pPr>
        <w:widowControl w:val="0"/>
        <w:ind w:left="720"/>
        <w:jc w:val="both"/>
        <w:rPr>
          <w:rFonts w:ascii="Arial" w:hAnsi="Arial" w:cs="Arial"/>
          <w:sz w:val="20"/>
          <w:szCs w:val="20"/>
        </w:rPr>
      </w:pPr>
      <w:r>
        <w:rPr>
          <w:rFonts w:ascii="Arial" w:eastAsia="Calibri" w:hAnsi="Arial" w:cs="Arial"/>
          <w:sz w:val="20"/>
          <w:szCs w:val="20"/>
        </w:rPr>
        <w:t>-Agencia tributaria Canaria</w:t>
      </w:r>
    </w:p>
    <w:p w:rsidR="009F77EF" w:rsidRDefault="00E37071">
      <w:pPr>
        <w:widowControl w:val="0"/>
        <w:ind w:left="720"/>
        <w:jc w:val="both"/>
        <w:rPr>
          <w:rFonts w:ascii="Arial" w:hAnsi="Arial" w:cs="Arial"/>
          <w:sz w:val="20"/>
          <w:szCs w:val="20"/>
        </w:rPr>
      </w:pPr>
      <w:r>
        <w:rPr>
          <w:rFonts w:ascii="Arial" w:eastAsia="Calibri" w:hAnsi="Arial" w:cs="Arial"/>
          <w:sz w:val="20"/>
          <w:szCs w:val="20"/>
        </w:rPr>
        <w:t>-Seguridad Social</w:t>
      </w:r>
    </w:p>
    <w:p w:rsidR="009F77EF" w:rsidRDefault="00E37071">
      <w:pPr>
        <w:pStyle w:val="Prrafodelista"/>
        <w:widowControl w:val="0"/>
        <w:spacing w:after="0" w:line="240" w:lineRule="auto"/>
        <w:ind w:left="1440"/>
        <w:jc w:val="both"/>
        <w:rPr>
          <w:rFonts w:ascii="Arial" w:hAnsi="Arial" w:cs="Arial"/>
          <w:sz w:val="20"/>
          <w:szCs w:val="20"/>
        </w:rPr>
      </w:pPr>
      <w:r>
        <w:rPr>
          <w:rFonts w:ascii="Arial" w:hAnsi="Arial" w:cs="Arial"/>
          <w:sz w:val="20"/>
          <w:szCs w:val="20"/>
        </w:rPr>
        <w:t>-Red Tributaria (OIT)</w:t>
      </w:r>
    </w:p>
    <w:p w:rsidR="009F77EF" w:rsidRDefault="00E37071">
      <w:pPr>
        <w:pStyle w:val="Prrafodelista"/>
        <w:widowControl w:val="0"/>
        <w:numPr>
          <w:ilvl w:val="0"/>
          <w:numId w:val="4"/>
        </w:numPr>
        <w:spacing w:after="0" w:line="240" w:lineRule="auto"/>
        <w:jc w:val="both"/>
        <w:rPr>
          <w:rFonts w:ascii="Arial" w:hAnsi="Arial" w:cs="Arial"/>
          <w:sz w:val="20"/>
          <w:szCs w:val="20"/>
        </w:rPr>
      </w:pPr>
      <w:r>
        <w:rPr>
          <w:rFonts w:ascii="Arial" w:hAnsi="Arial" w:cs="Arial"/>
          <w:sz w:val="20"/>
          <w:szCs w:val="20"/>
        </w:rPr>
        <w:t>Cuando el Ayuntamiento, bien sea por tr</w:t>
      </w:r>
      <w:r>
        <w:rPr>
          <w:rFonts w:ascii="Arial" w:hAnsi="Arial" w:cs="Arial"/>
          <w:sz w:val="20"/>
          <w:szCs w:val="20"/>
        </w:rPr>
        <w:t>atarse de documentación emitida por el mismo, como es el caso de las certificaciones de empadronamiento y convivencia, o bien por tratarse de otra documentación pública a la que pudiera tener acceso por acuerdos de comunicación de información con otras adm</w:t>
      </w:r>
      <w:r>
        <w:rPr>
          <w:rFonts w:ascii="Arial" w:hAnsi="Arial" w:cs="Arial"/>
          <w:sz w:val="20"/>
          <w:szCs w:val="20"/>
        </w:rPr>
        <w:t>inistraciones, podrá solicitar la misma de oficio eximiendo al solicitante de su presentación.</w:t>
      </w:r>
    </w:p>
    <w:p w:rsidR="00E37071" w:rsidRPr="00E37071" w:rsidRDefault="00E37071" w:rsidP="00E37071">
      <w:pPr>
        <w:pStyle w:val="Prrafodelista"/>
        <w:widowControl w:val="0"/>
        <w:numPr>
          <w:ilvl w:val="0"/>
          <w:numId w:val="4"/>
        </w:numPr>
        <w:spacing w:after="0" w:line="240" w:lineRule="auto"/>
        <w:jc w:val="both"/>
      </w:pPr>
      <w:r>
        <w:rPr>
          <w:rFonts w:ascii="Arial" w:hAnsi="Arial" w:cs="Arial"/>
          <w:sz w:val="20"/>
          <w:szCs w:val="20"/>
        </w:rPr>
        <w:t>Cualquier otro documento que el área de Vivienda considere necesario a efectos de corroborar la concurrencia de los requisitos exigidos para la concesión de la s</w:t>
      </w:r>
      <w:r>
        <w:rPr>
          <w:rFonts w:ascii="Arial" w:hAnsi="Arial" w:cs="Arial"/>
          <w:sz w:val="20"/>
          <w:szCs w:val="20"/>
        </w:rPr>
        <w:t>ubvención.</w:t>
      </w:r>
    </w:p>
    <w:p w:rsidR="009F77EF" w:rsidRDefault="00E37071" w:rsidP="00E37071">
      <w:pPr>
        <w:widowControl w:val="0"/>
        <w:jc w:val="both"/>
      </w:pPr>
      <w:r w:rsidRPr="00E37071">
        <w:rPr>
          <w:rFonts w:ascii="Arial" w:hAnsi="Arial" w:cs="Arial"/>
          <w:b/>
          <w:sz w:val="20"/>
          <w:szCs w:val="20"/>
        </w:rPr>
        <w:lastRenderedPageBreak/>
        <w:t xml:space="preserve">6. </w:t>
      </w:r>
      <w:r w:rsidRPr="00E37071">
        <w:rPr>
          <w:rFonts w:ascii="Arial" w:hAnsi="Arial" w:cs="Arial"/>
          <w:sz w:val="20"/>
          <w:szCs w:val="20"/>
          <w:u w:val="single"/>
        </w:rPr>
        <w:t>Plazos y lugar de presentación.</w:t>
      </w:r>
    </w:p>
    <w:p w:rsidR="009F77EF" w:rsidRDefault="009F77EF">
      <w:pPr>
        <w:widowControl w:val="0"/>
        <w:jc w:val="both"/>
        <w:rPr>
          <w:rFonts w:ascii="Arial" w:hAnsi="Arial" w:cs="Arial"/>
          <w:sz w:val="20"/>
          <w:szCs w:val="20"/>
        </w:rPr>
      </w:pPr>
    </w:p>
    <w:p w:rsidR="009F77EF" w:rsidRDefault="00E37071">
      <w:pPr>
        <w:jc w:val="both"/>
        <w:rPr>
          <w:rFonts w:ascii="Arial" w:hAnsi="Arial" w:cs="Arial"/>
          <w:sz w:val="20"/>
          <w:szCs w:val="20"/>
        </w:rPr>
      </w:pPr>
      <w:r>
        <w:rPr>
          <w:rFonts w:ascii="Arial" w:hAnsi="Arial" w:cs="Arial"/>
          <w:sz w:val="20"/>
          <w:szCs w:val="20"/>
        </w:rPr>
        <w:t>El plazo de presentación de solicitudes contará a partir del día siguiente a su publicación en la BDNS, hasta 15 de noviembre de 2025. Las solicitudes de la Subvención para la Rehabilitación de Viviendas junto a la documentación acreditativa, se presentará</w:t>
      </w:r>
      <w:r>
        <w:rPr>
          <w:rFonts w:ascii="Arial" w:hAnsi="Arial" w:cs="Arial"/>
          <w:sz w:val="20"/>
          <w:szCs w:val="20"/>
        </w:rPr>
        <w:t xml:space="preserve">n preferentemente por medios electrónicos, o bien físicos (en las Oficinas de Registro del Ayuntamiento de Arrecife), conforme a lo establecido en la LPAC artículos 14 y 28. </w:t>
      </w:r>
    </w:p>
    <w:p w:rsidR="00E37071" w:rsidRDefault="00E37071">
      <w:pPr>
        <w:jc w:val="both"/>
        <w:rPr>
          <w:sz w:val="20"/>
          <w:szCs w:val="20"/>
        </w:rPr>
      </w:pPr>
    </w:p>
    <w:p w:rsidR="009F77EF" w:rsidRDefault="009F77EF">
      <w:pPr>
        <w:widowControl w:val="0"/>
        <w:jc w:val="both"/>
        <w:rPr>
          <w:rFonts w:ascii="Arial" w:hAnsi="Arial" w:cs="Arial"/>
          <w:sz w:val="20"/>
          <w:szCs w:val="20"/>
        </w:rPr>
      </w:pPr>
    </w:p>
    <w:p w:rsidR="009F77EF" w:rsidRDefault="00E37071">
      <w:pPr>
        <w:jc w:val="both"/>
      </w:pPr>
      <w:r>
        <w:rPr>
          <w:rFonts w:ascii="Arial" w:hAnsi="Arial" w:cs="Arial"/>
          <w:b/>
          <w:sz w:val="20"/>
          <w:szCs w:val="20"/>
        </w:rPr>
        <w:t xml:space="preserve">7. </w:t>
      </w:r>
      <w:r>
        <w:rPr>
          <w:rFonts w:ascii="Arial" w:hAnsi="Arial" w:cs="Arial"/>
          <w:sz w:val="20"/>
          <w:szCs w:val="20"/>
          <w:u w:val="single"/>
        </w:rPr>
        <w:t>Tramitación.</w:t>
      </w:r>
    </w:p>
    <w:p w:rsidR="009F77EF" w:rsidRDefault="009F77EF">
      <w:pPr>
        <w:jc w:val="both"/>
        <w:rPr>
          <w:rFonts w:ascii="Arial" w:hAnsi="Arial" w:cs="Arial"/>
          <w:sz w:val="20"/>
          <w:szCs w:val="20"/>
        </w:rPr>
      </w:pPr>
    </w:p>
    <w:p w:rsidR="009F77EF" w:rsidRDefault="00E37071">
      <w:pPr>
        <w:jc w:val="both"/>
        <w:rPr>
          <w:rFonts w:ascii="Arial" w:hAnsi="Arial" w:cs="Arial"/>
          <w:sz w:val="20"/>
          <w:szCs w:val="20"/>
        </w:rPr>
      </w:pPr>
      <w:r>
        <w:rPr>
          <w:rFonts w:ascii="Arial" w:hAnsi="Arial" w:cs="Arial"/>
          <w:sz w:val="20"/>
          <w:szCs w:val="20"/>
        </w:rPr>
        <w:t>Las solicitudes serán tramitadas de conformidad con las present</w:t>
      </w:r>
      <w:r>
        <w:rPr>
          <w:rFonts w:ascii="Arial" w:hAnsi="Arial" w:cs="Arial"/>
          <w:sz w:val="20"/>
          <w:szCs w:val="20"/>
        </w:rPr>
        <w:t>es Bases y lo regulado en la Ley 39/2015 de 1 de octubre, del Procedimiento Administrativo Común de las Administraciones Públicas previa comprobación de que la documentación aportada con la solicitud reúne los requisitos exigidos. Se requerirá, en su caso,</w:t>
      </w:r>
      <w:r>
        <w:rPr>
          <w:rFonts w:ascii="Arial" w:hAnsi="Arial" w:cs="Arial"/>
          <w:sz w:val="20"/>
          <w:szCs w:val="20"/>
        </w:rPr>
        <w:t xml:space="preserve"> a los interesados/as para que en el plazo de 10 días subsane las omisiones observadas o acompañe los documentos preceptivos, con indicación de que si así no lo hiciera se le entenderá por desistido de su solicitud.</w:t>
      </w:r>
    </w:p>
    <w:p w:rsidR="00E37071" w:rsidRDefault="00E37071">
      <w:pPr>
        <w:jc w:val="both"/>
        <w:rPr>
          <w:rFonts w:ascii="Arial" w:hAnsi="Arial" w:cs="Arial"/>
          <w:sz w:val="20"/>
          <w:szCs w:val="20"/>
        </w:rPr>
      </w:pPr>
    </w:p>
    <w:p w:rsidR="009F77EF" w:rsidRDefault="009F77EF">
      <w:pPr>
        <w:widowControl w:val="0"/>
        <w:jc w:val="both"/>
        <w:rPr>
          <w:rFonts w:ascii="Arial" w:hAnsi="Arial" w:cs="Arial"/>
          <w:sz w:val="20"/>
          <w:szCs w:val="20"/>
        </w:rPr>
      </w:pPr>
    </w:p>
    <w:p w:rsidR="009F77EF" w:rsidRDefault="00E37071">
      <w:pPr>
        <w:jc w:val="both"/>
      </w:pPr>
      <w:r>
        <w:rPr>
          <w:rFonts w:ascii="Arial" w:hAnsi="Arial" w:cs="Arial"/>
          <w:b/>
          <w:sz w:val="20"/>
          <w:szCs w:val="20"/>
        </w:rPr>
        <w:t xml:space="preserve">8. </w:t>
      </w:r>
      <w:r>
        <w:rPr>
          <w:rFonts w:ascii="Arial" w:hAnsi="Arial" w:cs="Arial"/>
          <w:sz w:val="20"/>
          <w:szCs w:val="20"/>
          <w:u w:val="single"/>
        </w:rPr>
        <w:t>Criterios de Otorgamiento.</w:t>
      </w:r>
    </w:p>
    <w:p w:rsidR="009F77EF" w:rsidRDefault="009F77EF">
      <w:pPr>
        <w:jc w:val="both"/>
        <w:rPr>
          <w:rFonts w:ascii="Arial" w:hAnsi="Arial" w:cs="Arial"/>
          <w:sz w:val="20"/>
          <w:szCs w:val="20"/>
        </w:rPr>
      </w:pPr>
    </w:p>
    <w:p w:rsidR="009F77EF" w:rsidRDefault="00E37071">
      <w:pPr>
        <w:jc w:val="both"/>
        <w:rPr>
          <w:rFonts w:ascii="Arial" w:hAnsi="Arial" w:cs="Arial"/>
          <w:sz w:val="20"/>
          <w:szCs w:val="20"/>
        </w:rPr>
      </w:pPr>
      <w:r>
        <w:rPr>
          <w:rFonts w:ascii="Arial" w:hAnsi="Arial" w:cs="Arial"/>
          <w:sz w:val="20"/>
          <w:szCs w:val="20"/>
        </w:rPr>
        <w:t>Para la c</w:t>
      </w:r>
      <w:r>
        <w:rPr>
          <w:rFonts w:ascii="Arial" w:hAnsi="Arial" w:cs="Arial"/>
          <w:sz w:val="20"/>
          <w:szCs w:val="20"/>
        </w:rPr>
        <w:t xml:space="preserve">oncesión de estas ayudas económicas se emitirá Informe del técnico/a designado/a al efecto por La Oficina Técnica Municipal e Informe Social emitido por el/la trabajador/a Social del Área de Vivienda. </w:t>
      </w:r>
    </w:p>
    <w:p w:rsidR="009F77EF" w:rsidRDefault="00E37071">
      <w:pPr>
        <w:jc w:val="both"/>
        <w:rPr>
          <w:rFonts w:ascii="Arial" w:hAnsi="Arial" w:cs="Arial"/>
          <w:sz w:val="20"/>
          <w:szCs w:val="20"/>
        </w:rPr>
      </w:pPr>
      <w:r>
        <w:rPr>
          <w:rFonts w:ascii="Arial" w:hAnsi="Arial" w:cs="Arial"/>
          <w:sz w:val="20"/>
          <w:szCs w:val="20"/>
        </w:rPr>
        <w:t>Toda vez se haya comprobado que la persona solicitante</w:t>
      </w:r>
      <w:r>
        <w:rPr>
          <w:rFonts w:ascii="Arial" w:hAnsi="Arial" w:cs="Arial"/>
          <w:sz w:val="20"/>
          <w:szCs w:val="20"/>
        </w:rPr>
        <w:t xml:space="preserve"> reúne las condiciones y requisitos necesarios para ser considerado beneficiario/a, la ayuda a otorgar vendrá dada por los siguientes criterios:</w:t>
      </w:r>
    </w:p>
    <w:p w:rsidR="009F77EF" w:rsidRDefault="00E37071">
      <w:pPr>
        <w:jc w:val="both"/>
      </w:pPr>
      <w:r>
        <w:rPr>
          <w:rFonts w:ascii="Arial" w:hAnsi="Arial" w:cs="Arial"/>
          <w:b/>
          <w:sz w:val="20"/>
          <w:szCs w:val="20"/>
        </w:rPr>
        <w:t xml:space="preserve">8.1 </w:t>
      </w:r>
      <w:r>
        <w:rPr>
          <w:rFonts w:ascii="Arial" w:hAnsi="Arial" w:cs="Arial"/>
          <w:sz w:val="20"/>
          <w:szCs w:val="20"/>
        </w:rPr>
        <w:t>Criterios Otorgamiento:</w:t>
      </w:r>
    </w:p>
    <w:p w:rsidR="009F77EF" w:rsidRDefault="00E37071">
      <w:pPr>
        <w:ind w:firstLine="709"/>
        <w:jc w:val="both"/>
        <w:rPr>
          <w:rFonts w:ascii="Arial" w:hAnsi="Arial" w:cs="Arial"/>
          <w:sz w:val="20"/>
          <w:szCs w:val="20"/>
        </w:rPr>
      </w:pPr>
      <w:r>
        <w:rPr>
          <w:rFonts w:ascii="Arial" w:hAnsi="Arial" w:cs="Arial"/>
          <w:sz w:val="20"/>
          <w:szCs w:val="20"/>
        </w:rPr>
        <w:t>RENTAS PONDERADAS DE HASTA IPREM=100 puntos</w:t>
      </w:r>
    </w:p>
    <w:p w:rsidR="009F77EF" w:rsidRDefault="00E37071">
      <w:pPr>
        <w:ind w:firstLine="709"/>
        <w:jc w:val="both"/>
        <w:rPr>
          <w:rFonts w:ascii="Arial" w:hAnsi="Arial" w:cs="Arial"/>
          <w:sz w:val="20"/>
          <w:szCs w:val="20"/>
        </w:rPr>
      </w:pPr>
      <w:r>
        <w:rPr>
          <w:rFonts w:ascii="Arial" w:hAnsi="Arial" w:cs="Arial"/>
          <w:sz w:val="20"/>
          <w:szCs w:val="20"/>
        </w:rPr>
        <w:t>RENTAS PONDERADAS DE HASTA IPREM*1.5=75</w:t>
      </w:r>
      <w:r>
        <w:rPr>
          <w:rFonts w:ascii="Arial" w:hAnsi="Arial" w:cs="Arial"/>
          <w:sz w:val="20"/>
          <w:szCs w:val="20"/>
        </w:rPr>
        <w:t xml:space="preserve"> puntos</w:t>
      </w:r>
    </w:p>
    <w:p w:rsidR="009F77EF" w:rsidRDefault="00E37071">
      <w:pPr>
        <w:ind w:firstLine="709"/>
        <w:jc w:val="both"/>
        <w:rPr>
          <w:rFonts w:ascii="Arial" w:hAnsi="Arial" w:cs="Arial"/>
          <w:sz w:val="20"/>
          <w:szCs w:val="20"/>
        </w:rPr>
      </w:pPr>
      <w:r>
        <w:rPr>
          <w:rFonts w:ascii="Arial" w:hAnsi="Arial" w:cs="Arial"/>
          <w:sz w:val="20"/>
          <w:szCs w:val="20"/>
        </w:rPr>
        <w:t>RENTAS PONDERADAS DE HASTA IPREM*2=50 puntos</w:t>
      </w:r>
    </w:p>
    <w:p w:rsidR="009F77EF" w:rsidRDefault="00E37071">
      <w:pPr>
        <w:ind w:firstLine="709"/>
        <w:jc w:val="both"/>
        <w:rPr>
          <w:rFonts w:ascii="Arial" w:hAnsi="Arial" w:cs="Arial"/>
          <w:sz w:val="20"/>
          <w:szCs w:val="20"/>
        </w:rPr>
      </w:pPr>
      <w:r>
        <w:rPr>
          <w:rFonts w:ascii="Arial" w:hAnsi="Arial" w:cs="Arial"/>
          <w:sz w:val="20"/>
          <w:szCs w:val="20"/>
        </w:rPr>
        <w:t>RENTAS PONDERADAS DE HASTA IPREM*2.5=25 puntos</w:t>
      </w:r>
    </w:p>
    <w:p w:rsidR="009F77EF" w:rsidRDefault="00E37071">
      <w:pPr>
        <w:ind w:firstLine="709"/>
        <w:jc w:val="both"/>
        <w:rPr>
          <w:rFonts w:ascii="Arial" w:hAnsi="Arial" w:cs="Arial"/>
          <w:sz w:val="20"/>
          <w:szCs w:val="20"/>
        </w:rPr>
      </w:pPr>
      <w:r>
        <w:rPr>
          <w:rFonts w:ascii="Arial" w:hAnsi="Arial" w:cs="Arial"/>
          <w:sz w:val="20"/>
          <w:szCs w:val="20"/>
        </w:rPr>
        <w:t>RENTAS PONDERADAS DE HASTA IPREM*3=20 puntos</w:t>
      </w:r>
    </w:p>
    <w:p w:rsidR="009F77EF" w:rsidRDefault="00E37071">
      <w:pPr>
        <w:jc w:val="both"/>
      </w:pPr>
      <w:r>
        <w:rPr>
          <w:rFonts w:ascii="Arial" w:hAnsi="Arial" w:cs="Arial"/>
          <w:b/>
          <w:sz w:val="20"/>
          <w:szCs w:val="20"/>
        </w:rPr>
        <w:t xml:space="preserve">8.2 </w:t>
      </w:r>
      <w:r>
        <w:rPr>
          <w:rFonts w:ascii="Arial" w:hAnsi="Arial" w:cs="Arial"/>
          <w:sz w:val="20"/>
          <w:szCs w:val="20"/>
        </w:rPr>
        <w:t>Cuantías:</w:t>
      </w:r>
    </w:p>
    <w:p w:rsidR="009F77EF" w:rsidRDefault="00E37071">
      <w:pPr>
        <w:jc w:val="both"/>
        <w:rPr>
          <w:rFonts w:ascii="Arial" w:hAnsi="Arial" w:cs="Arial"/>
          <w:sz w:val="20"/>
          <w:szCs w:val="20"/>
        </w:rPr>
      </w:pPr>
      <w:r>
        <w:rPr>
          <w:rFonts w:ascii="Arial" w:hAnsi="Arial" w:cs="Arial"/>
          <w:sz w:val="20"/>
          <w:szCs w:val="20"/>
        </w:rPr>
        <w:t>La cuantía de la subvención vendrá determinada por los puntos obtenidos de la tabla de ponderació</w:t>
      </w:r>
      <w:r>
        <w:rPr>
          <w:rFonts w:ascii="Arial" w:hAnsi="Arial" w:cs="Arial"/>
          <w:sz w:val="20"/>
          <w:szCs w:val="20"/>
        </w:rPr>
        <w:t>n de rentas dispuestas en el apartado criterios de otorgamiento, de tal forma que la cuantía de la subvención se establece en un porcentaje en función de los puntos obtenidos por el expediente, siendo el que se detalla:</w:t>
      </w:r>
    </w:p>
    <w:p w:rsidR="009F77EF" w:rsidRDefault="00E37071">
      <w:pPr>
        <w:jc w:val="both"/>
        <w:rPr>
          <w:rFonts w:ascii="Arial" w:hAnsi="Arial" w:cs="Arial"/>
          <w:sz w:val="20"/>
          <w:szCs w:val="20"/>
        </w:rPr>
      </w:pPr>
      <w:r>
        <w:rPr>
          <w:rFonts w:ascii="Arial" w:hAnsi="Arial" w:cs="Arial"/>
          <w:sz w:val="20"/>
          <w:szCs w:val="20"/>
        </w:rPr>
        <w:tab/>
        <w:t>100 PUNTOS=100% del presupuesto</w:t>
      </w:r>
    </w:p>
    <w:p w:rsidR="009F77EF" w:rsidRDefault="00E37071">
      <w:pPr>
        <w:jc w:val="both"/>
        <w:rPr>
          <w:rFonts w:ascii="Arial" w:hAnsi="Arial" w:cs="Arial"/>
          <w:sz w:val="20"/>
          <w:szCs w:val="20"/>
        </w:rPr>
      </w:pPr>
      <w:r>
        <w:rPr>
          <w:rFonts w:ascii="Arial" w:hAnsi="Arial" w:cs="Arial"/>
          <w:sz w:val="20"/>
          <w:szCs w:val="20"/>
        </w:rPr>
        <w:tab/>
        <w:t>75</w:t>
      </w:r>
      <w:r>
        <w:rPr>
          <w:rFonts w:ascii="Arial" w:hAnsi="Arial" w:cs="Arial"/>
          <w:sz w:val="20"/>
          <w:szCs w:val="20"/>
        </w:rPr>
        <w:t xml:space="preserve"> PUNTOS=95% del presupuesto</w:t>
      </w:r>
    </w:p>
    <w:p w:rsidR="009F77EF" w:rsidRDefault="00E37071">
      <w:pPr>
        <w:jc w:val="both"/>
        <w:rPr>
          <w:rFonts w:ascii="Arial" w:hAnsi="Arial" w:cs="Arial"/>
          <w:sz w:val="20"/>
          <w:szCs w:val="20"/>
        </w:rPr>
      </w:pPr>
      <w:r>
        <w:rPr>
          <w:rFonts w:ascii="Arial" w:hAnsi="Arial" w:cs="Arial"/>
          <w:sz w:val="20"/>
          <w:szCs w:val="20"/>
        </w:rPr>
        <w:tab/>
        <w:t>50 PUNTOS=90% del presupuesto</w:t>
      </w:r>
    </w:p>
    <w:p w:rsidR="009F77EF" w:rsidRDefault="00E37071">
      <w:pPr>
        <w:jc w:val="both"/>
        <w:rPr>
          <w:rFonts w:ascii="Arial" w:hAnsi="Arial" w:cs="Arial"/>
          <w:sz w:val="20"/>
          <w:szCs w:val="20"/>
        </w:rPr>
      </w:pPr>
      <w:r>
        <w:rPr>
          <w:rFonts w:ascii="Arial" w:hAnsi="Arial" w:cs="Arial"/>
          <w:sz w:val="20"/>
          <w:szCs w:val="20"/>
        </w:rPr>
        <w:tab/>
        <w:t>25 PUNTOS=85% del presupuesto</w:t>
      </w:r>
    </w:p>
    <w:p w:rsidR="009F77EF" w:rsidRDefault="00E37071">
      <w:pPr>
        <w:jc w:val="both"/>
        <w:rPr>
          <w:rFonts w:ascii="Arial" w:hAnsi="Arial" w:cs="Arial"/>
          <w:sz w:val="20"/>
          <w:szCs w:val="20"/>
        </w:rPr>
      </w:pPr>
      <w:r>
        <w:rPr>
          <w:rFonts w:ascii="Arial" w:hAnsi="Arial" w:cs="Arial"/>
          <w:sz w:val="20"/>
          <w:szCs w:val="20"/>
        </w:rPr>
        <w:tab/>
        <w:t>20 PUNTOS=80% del presupuesto</w:t>
      </w:r>
    </w:p>
    <w:p w:rsidR="009F77EF" w:rsidRDefault="00E37071">
      <w:pPr>
        <w:jc w:val="both"/>
        <w:rPr>
          <w:rFonts w:ascii="Arial" w:hAnsi="Arial" w:cs="Arial"/>
          <w:sz w:val="20"/>
          <w:szCs w:val="20"/>
        </w:rPr>
      </w:pPr>
      <w:r>
        <w:rPr>
          <w:rFonts w:ascii="Arial" w:hAnsi="Arial" w:cs="Arial"/>
          <w:sz w:val="20"/>
          <w:szCs w:val="20"/>
        </w:rPr>
        <w:t>El porcentaje se aplicará para calcular la subvención al presupuesto que para la ejecución de la rehabilitación haya emitido el/la  téc</w:t>
      </w:r>
      <w:r>
        <w:rPr>
          <w:rFonts w:ascii="Arial" w:hAnsi="Arial" w:cs="Arial"/>
          <w:sz w:val="20"/>
          <w:szCs w:val="20"/>
        </w:rPr>
        <w:t>nico municipal para ello designado/a.</w:t>
      </w:r>
    </w:p>
    <w:p w:rsidR="009F77EF" w:rsidRDefault="00E37071">
      <w:pPr>
        <w:jc w:val="both"/>
        <w:rPr>
          <w:rFonts w:ascii="Arial" w:hAnsi="Arial" w:cs="Arial"/>
          <w:sz w:val="20"/>
          <w:szCs w:val="20"/>
        </w:rPr>
      </w:pPr>
      <w:r>
        <w:rPr>
          <w:rFonts w:ascii="Arial" w:hAnsi="Arial" w:cs="Arial"/>
          <w:sz w:val="20"/>
          <w:szCs w:val="20"/>
        </w:rPr>
        <w:t>La cuantía máxima otorgable será de 2998€ por expediente (solicitud).</w:t>
      </w:r>
    </w:p>
    <w:p w:rsidR="009F77EF" w:rsidRDefault="00E37071">
      <w:pPr>
        <w:jc w:val="both"/>
      </w:pPr>
      <w:r>
        <w:rPr>
          <w:rFonts w:ascii="Arial" w:hAnsi="Arial" w:cs="Arial"/>
          <w:b/>
          <w:sz w:val="20"/>
          <w:szCs w:val="20"/>
        </w:rPr>
        <w:t>8.3</w:t>
      </w:r>
      <w:r>
        <w:rPr>
          <w:rFonts w:ascii="Arial" w:hAnsi="Arial" w:cs="Arial"/>
          <w:sz w:val="20"/>
          <w:szCs w:val="20"/>
        </w:rPr>
        <w:t xml:space="preserve"> Estas ayudas se costean con cargo a los créditos anuales que a tal fin se consignan en el Presupuesto General de la Corporación para cada ejerci</w:t>
      </w:r>
      <w:r>
        <w:rPr>
          <w:rFonts w:ascii="Arial" w:hAnsi="Arial" w:cs="Arial"/>
          <w:sz w:val="20"/>
          <w:szCs w:val="20"/>
        </w:rPr>
        <w:t>cio económico.</w:t>
      </w:r>
    </w:p>
    <w:p w:rsidR="009F77EF" w:rsidRDefault="00E37071">
      <w:pPr>
        <w:jc w:val="both"/>
      </w:pPr>
      <w:r>
        <w:rPr>
          <w:rFonts w:ascii="Arial" w:hAnsi="Arial" w:cs="Arial"/>
          <w:b/>
          <w:sz w:val="20"/>
          <w:szCs w:val="20"/>
        </w:rPr>
        <w:t>8.4</w:t>
      </w:r>
      <w:r>
        <w:rPr>
          <w:rFonts w:ascii="Arial" w:hAnsi="Arial" w:cs="Arial"/>
          <w:sz w:val="20"/>
          <w:szCs w:val="20"/>
        </w:rPr>
        <w:t xml:space="preserve"> La concesión de las ayudas estará supeditada a la existencia de crédito suficiente destinado a tal fin, conforme a las partidas económicas que compongan el presupuesto anual del ejercicio en el que se tramita la solicitud.</w:t>
      </w:r>
    </w:p>
    <w:p w:rsidR="009F77EF" w:rsidRDefault="009F77EF">
      <w:pPr>
        <w:jc w:val="both"/>
        <w:rPr>
          <w:rFonts w:ascii="Arial" w:hAnsi="Arial" w:cs="Arial"/>
          <w:sz w:val="20"/>
          <w:szCs w:val="20"/>
        </w:rPr>
      </w:pPr>
    </w:p>
    <w:p w:rsidR="009F77EF" w:rsidRDefault="009F77EF">
      <w:pPr>
        <w:jc w:val="both"/>
        <w:rPr>
          <w:rFonts w:ascii="Arial" w:hAnsi="Arial" w:cs="Arial"/>
          <w:sz w:val="20"/>
          <w:szCs w:val="20"/>
        </w:rPr>
      </w:pPr>
    </w:p>
    <w:p w:rsidR="00E37071" w:rsidRDefault="00E37071">
      <w:pPr>
        <w:widowControl w:val="0"/>
        <w:jc w:val="both"/>
        <w:rPr>
          <w:rFonts w:ascii="Arial" w:hAnsi="Arial" w:cs="Arial"/>
          <w:sz w:val="20"/>
          <w:szCs w:val="20"/>
        </w:rPr>
      </w:pPr>
    </w:p>
    <w:p w:rsidR="009F77EF" w:rsidRDefault="00E37071">
      <w:pPr>
        <w:widowControl w:val="0"/>
        <w:jc w:val="both"/>
      </w:pPr>
      <w:r>
        <w:rPr>
          <w:rFonts w:ascii="Arial" w:hAnsi="Arial" w:cs="Arial"/>
          <w:b/>
          <w:sz w:val="20"/>
          <w:szCs w:val="20"/>
        </w:rPr>
        <w:lastRenderedPageBreak/>
        <w:t>9.</w:t>
      </w:r>
      <w:r>
        <w:rPr>
          <w:rFonts w:ascii="Arial" w:hAnsi="Arial" w:cs="Arial"/>
          <w:sz w:val="20"/>
          <w:szCs w:val="20"/>
        </w:rPr>
        <w:t xml:space="preserve"> </w:t>
      </w:r>
      <w:r>
        <w:rPr>
          <w:rFonts w:ascii="Arial" w:hAnsi="Arial" w:cs="Arial"/>
          <w:sz w:val="20"/>
          <w:szCs w:val="20"/>
          <w:u w:val="single"/>
        </w:rPr>
        <w:t>Órganos</w:t>
      </w:r>
      <w:r>
        <w:rPr>
          <w:rFonts w:ascii="Arial" w:hAnsi="Arial" w:cs="Arial"/>
          <w:sz w:val="20"/>
          <w:szCs w:val="20"/>
          <w:u w:val="single"/>
        </w:rPr>
        <w:t xml:space="preserve"> de procedimiento.</w:t>
      </w:r>
    </w:p>
    <w:p w:rsidR="009F77EF" w:rsidRDefault="009F77EF">
      <w:pPr>
        <w:widowControl w:val="0"/>
        <w:jc w:val="both"/>
        <w:rPr>
          <w:rFonts w:ascii="Arial" w:hAnsi="Arial" w:cs="Arial"/>
          <w:sz w:val="20"/>
          <w:szCs w:val="20"/>
          <w:u w:val="single"/>
        </w:rPr>
      </w:pPr>
    </w:p>
    <w:p w:rsidR="009F77EF" w:rsidRDefault="00E37071">
      <w:pPr>
        <w:widowControl w:val="0"/>
        <w:jc w:val="both"/>
        <w:rPr>
          <w:rFonts w:ascii="Arial" w:hAnsi="Arial"/>
          <w:sz w:val="20"/>
          <w:szCs w:val="20"/>
        </w:rPr>
      </w:pPr>
      <w:r>
        <w:rPr>
          <w:rFonts w:ascii="Arial" w:hAnsi="Arial" w:cs="Arial"/>
          <w:sz w:val="20"/>
          <w:szCs w:val="20"/>
        </w:rPr>
        <w:t xml:space="preserve">En virtud del Título V. Subvenciones, en su Base 54. Apartado 4.C), del Presupuesto Municipal para el ejercicio de 2025, aprobado definitivamente por el Pleno, en sesión </w:t>
      </w:r>
      <w:proofErr w:type="spellStart"/>
      <w:r>
        <w:rPr>
          <w:rFonts w:ascii="Arial" w:hAnsi="Arial" w:cs="Arial"/>
          <w:sz w:val="20"/>
          <w:szCs w:val="20"/>
        </w:rPr>
        <w:t>ordinadaria</w:t>
      </w:r>
      <w:proofErr w:type="spellEnd"/>
      <w:r>
        <w:rPr>
          <w:rFonts w:ascii="Arial" w:hAnsi="Arial" w:cs="Arial"/>
          <w:sz w:val="20"/>
          <w:szCs w:val="20"/>
        </w:rPr>
        <w:t>, celebrada el 5 de mayo de 2025 (BOP, núm. 55, miércoles 7 de mayo de 2025</w:t>
      </w:r>
      <w:r>
        <w:rPr>
          <w:rFonts w:ascii="Arial" w:hAnsi="Arial" w:cs="Arial"/>
          <w:sz w:val="20"/>
          <w:szCs w:val="20"/>
        </w:rPr>
        <w:t>); del que se trascribe “[...</w:t>
      </w:r>
      <w:proofErr w:type="gramStart"/>
      <w:r>
        <w:rPr>
          <w:rFonts w:ascii="Arial" w:hAnsi="Arial" w:cs="Arial"/>
          <w:sz w:val="20"/>
          <w:szCs w:val="20"/>
        </w:rPr>
        <w:t>]Concesión</w:t>
      </w:r>
      <w:proofErr w:type="gramEnd"/>
      <w:r>
        <w:rPr>
          <w:rFonts w:ascii="Arial" w:hAnsi="Arial" w:cs="Arial"/>
          <w:sz w:val="20"/>
          <w:szCs w:val="20"/>
        </w:rPr>
        <w:t xml:space="preserve"> directa por razones de interés público, social, económico o humanitario y otras debidamente justificadas que dificulten su convocatoria: art. 22.2.c Ley Subvenciones. Estas subvenciones, al carecer de normativa espec</w:t>
      </w:r>
      <w:r>
        <w:rPr>
          <w:rFonts w:ascii="Arial" w:hAnsi="Arial" w:cs="Arial"/>
          <w:sz w:val="20"/>
          <w:szCs w:val="20"/>
        </w:rPr>
        <w:t xml:space="preserve">ífica que desarrolle su procedimiento, deberán tramitarse conforme expediente al efecto, que deberá contener como mínimo: a. Informe que acredite las </w:t>
      </w:r>
      <w:r>
        <w:rPr>
          <w:rFonts w:ascii="Arial" w:hAnsi="Arial"/>
          <w:sz w:val="20"/>
          <w:szCs w:val="20"/>
        </w:rPr>
        <w:t>razones de interés público, social, económico o humanitario. b. Si se trata de canalizar subvenciones cedi</w:t>
      </w:r>
      <w:r>
        <w:rPr>
          <w:rFonts w:ascii="Arial" w:hAnsi="Arial"/>
          <w:sz w:val="20"/>
          <w:szCs w:val="20"/>
        </w:rPr>
        <w:t>das por otra Administración deberá contarse con la resolución de concesión de aquella o, si son fondos propios, el documento que acredite la existencia de los fondos correspondientes. En ambos casos Informe de Intervención. c. Aprobación de las Bases regul</w:t>
      </w:r>
      <w:r>
        <w:rPr>
          <w:rFonts w:ascii="Arial" w:hAnsi="Arial"/>
          <w:sz w:val="20"/>
          <w:szCs w:val="20"/>
        </w:rPr>
        <w:t xml:space="preserve">adoras de la subvención y si es posible, convocatoria pública para la concesión, ambas serán aprobadas mediante acuerdo plenario al </w:t>
      </w:r>
      <w:proofErr w:type="gramStart"/>
      <w:r>
        <w:rPr>
          <w:rFonts w:ascii="Arial" w:hAnsi="Arial"/>
          <w:sz w:val="20"/>
          <w:szCs w:val="20"/>
        </w:rPr>
        <w:t>efecto[</w:t>
      </w:r>
      <w:proofErr w:type="gramEnd"/>
      <w:r>
        <w:rPr>
          <w:rFonts w:ascii="Arial" w:hAnsi="Arial"/>
          <w:sz w:val="20"/>
          <w:szCs w:val="20"/>
        </w:rPr>
        <w:t xml:space="preserve">...]”. </w:t>
      </w:r>
      <w:r>
        <w:rPr>
          <w:rFonts w:ascii="Arial" w:hAnsi="Arial" w:cs="Arial"/>
          <w:sz w:val="20"/>
          <w:szCs w:val="20"/>
        </w:rPr>
        <w:t xml:space="preserve"> </w:t>
      </w:r>
    </w:p>
    <w:p w:rsidR="009F77EF" w:rsidRDefault="009F77EF">
      <w:pPr>
        <w:widowControl w:val="0"/>
        <w:jc w:val="both"/>
        <w:rPr>
          <w:rFonts w:cs="Arial"/>
          <w:sz w:val="20"/>
          <w:szCs w:val="20"/>
        </w:rPr>
      </w:pPr>
    </w:p>
    <w:p w:rsidR="009F77EF" w:rsidRDefault="00E37071">
      <w:pPr>
        <w:widowControl w:val="0"/>
        <w:jc w:val="both"/>
        <w:rPr>
          <w:rFonts w:ascii="Arial" w:hAnsi="Arial"/>
          <w:sz w:val="20"/>
          <w:szCs w:val="20"/>
        </w:rPr>
      </w:pPr>
      <w:r>
        <w:rPr>
          <w:rFonts w:ascii="Arial" w:hAnsi="Arial" w:cs="Arial"/>
          <w:sz w:val="20"/>
          <w:szCs w:val="20"/>
        </w:rPr>
        <w:t>Según la “Ordenanza General Reguladora de las Subvenciones a otorgar por el Excmo. Ayuntamiento de Arrecife</w:t>
      </w:r>
      <w:r>
        <w:rPr>
          <w:rFonts w:ascii="Arial" w:hAnsi="Arial" w:cs="Arial"/>
          <w:sz w:val="20"/>
          <w:szCs w:val="20"/>
        </w:rPr>
        <w:t xml:space="preserve">, en su Anexo V, apartado 1. Para la Rehabilitación de las Viviendas” (Boletín Oficial de la Provincia de Las Palmas. Número 16, viernes 5 de febrero 2021). Art. 11 en lo relativo a los “ </w:t>
      </w:r>
      <w:r>
        <w:rPr>
          <w:rFonts w:ascii="Arial" w:hAnsi="Arial" w:cs="Arial"/>
          <w:sz w:val="20"/>
          <w:szCs w:val="20"/>
          <w:u w:val="single"/>
        </w:rPr>
        <w:t>Órganos de Procedimiento</w:t>
      </w:r>
      <w:r>
        <w:rPr>
          <w:rFonts w:ascii="Arial" w:hAnsi="Arial" w:cs="Arial"/>
          <w:sz w:val="20"/>
          <w:szCs w:val="20"/>
        </w:rPr>
        <w:t>” determina “[…] La Concejalía de Vivienda d</w:t>
      </w:r>
      <w:r>
        <w:rPr>
          <w:rFonts w:ascii="Arial" w:hAnsi="Arial" w:cs="Arial"/>
          <w:sz w:val="20"/>
          <w:szCs w:val="20"/>
        </w:rPr>
        <w:t>e este Ayuntamiento será quien instruya los expediente que a dicha subvención se presenten, siendo a su vez a través de Los /as Trabajadores/as Sociales del Área de Vivienda, los encargados/as de proceder a la valoración de las solicitudes presentadas asig</w:t>
      </w:r>
      <w:r>
        <w:rPr>
          <w:rFonts w:ascii="Arial" w:hAnsi="Arial" w:cs="Arial"/>
          <w:sz w:val="20"/>
          <w:szCs w:val="20"/>
        </w:rPr>
        <w:t>nándoles además las competencias para la elaboración de las propuestas de resolución del expediente que será oficializado y resuelto por el/la Concejal/la Delegado/a o el/la Alcalde/</w:t>
      </w:r>
      <w:proofErr w:type="spellStart"/>
      <w:r>
        <w:rPr>
          <w:rFonts w:ascii="Arial" w:hAnsi="Arial" w:cs="Arial"/>
          <w:sz w:val="20"/>
          <w:szCs w:val="20"/>
        </w:rPr>
        <w:t>sa</w:t>
      </w:r>
      <w:proofErr w:type="spellEnd"/>
      <w:r>
        <w:rPr>
          <w:rFonts w:ascii="Arial" w:hAnsi="Arial" w:cs="Arial"/>
          <w:sz w:val="20"/>
          <w:szCs w:val="20"/>
        </w:rPr>
        <w:t xml:space="preserve"> en caso de no existencia de la delegación de actos frente a terceros. [</w:t>
      </w:r>
      <w:r>
        <w:rPr>
          <w:rFonts w:ascii="Arial" w:hAnsi="Arial" w:cs="Arial"/>
          <w:sz w:val="20"/>
          <w:szCs w:val="20"/>
        </w:rPr>
        <w:t xml:space="preserve">…]. </w:t>
      </w:r>
    </w:p>
    <w:p w:rsidR="009F77EF" w:rsidRDefault="009F77EF">
      <w:pPr>
        <w:widowControl w:val="0"/>
        <w:jc w:val="both"/>
        <w:rPr>
          <w:rFonts w:cs="Arial"/>
          <w:sz w:val="20"/>
          <w:szCs w:val="20"/>
        </w:rPr>
      </w:pPr>
    </w:p>
    <w:p w:rsidR="009F77EF" w:rsidRDefault="00E37071">
      <w:pPr>
        <w:jc w:val="both"/>
        <w:rPr>
          <w:rFonts w:ascii="Arial" w:hAnsi="Arial" w:cs="Arial"/>
          <w:sz w:val="20"/>
          <w:szCs w:val="20"/>
        </w:rPr>
      </w:pPr>
      <w:r>
        <w:rPr>
          <w:rFonts w:ascii="Arial" w:hAnsi="Arial" w:cs="Arial"/>
          <w:sz w:val="20"/>
          <w:szCs w:val="20"/>
        </w:rPr>
        <w:t xml:space="preserve">Una vez dictada resolución se procederá a su notificación de acuerdo con lo establecido en el artículo 40 de la Ley 39/2015 de 1 de octubre del Procedimiento Administrativo Común de las Administraciones Públicas. En caso de que no recaiga resolución </w:t>
      </w:r>
      <w:r>
        <w:rPr>
          <w:rFonts w:ascii="Arial" w:hAnsi="Arial" w:cs="Arial"/>
          <w:sz w:val="20"/>
          <w:szCs w:val="20"/>
        </w:rPr>
        <w:t>expresa dentro del plazo de 3 meses a partir de la presentación de la solicitud, se entenderá desestimada a todos los efectos oportunos.</w:t>
      </w:r>
    </w:p>
    <w:p w:rsidR="00E37071" w:rsidRDefault="00E37071">
      <w:pPr>
        <w:jc w:val="both"/>
        <w:rPr>
          <w:sz w:val="20"/>
          <w:szCs w:val="20"/>
        </w:rPr>
      </w:pPr>
    </w:p>
    <w:p w:rsidR="009F77EF" w:rsidRDefault="009F77EF">
      <w:pPr>
        <w:jc w:val="both"/>
        <w:rPr>
          <w:rFonts w:ascii="Arial" w:hAnsi="Arial" w:cs="Arial"/>
          <w:b/>
          <w:sz w:val="20"/>
          <w:szCs w:val="20"/>
        </w:rPr>
      </w:pPr>
    </w:p>
    <w:p w:rsidR="009F77EF" w:rsidRDefault="00E37071">
      <w:pPr>
        <w:jc w:val="both"/>
      </w:pPr>
      <w:r>
        <w:rPr>
          <w:rFonts w:ascii="Arial" w:hAnsi="Arial" w:cs="Arial"/>
          <w:b/>
          <w:sz w:val="20"/>
          <w:szCs w:val="20"/>
        </w:rPr>
        <w:t xml:space="preserve">10. </w:t>
      </w:r>
      <w:r>
        <w:rPr>
          <w:rFonts w:ascii="Arial" w:hAnsi="Arial" w:cs="Arial"/>
          <w:sz w:val="20"/>
          <w:szCs w:val="20"/>
          <w:u w:val="single"/>
        </w:rPr>
        <w:t>Abono y cuantía máxima:</w:t>
      </w:r>
    </w:p>
    <w:p w:rsidR="009F77EF" w:rsidRDefault="009F77EF">
      <w:pPr>
        <w:jc w:val="both"/>
        <w:rPr>
          <w:rFonts w:ascii="Arial" w:hAnsi="Arial" w:cs="Arial"/>
          <w:sz w:val="20"/>
          <w:szCs w:val="20"/>
          <w:u w:val="single"/>
        </w:rPr>
      </w:pPr>
    </w:p>
    <w:p w:rsidR="009F77EF" w:rsidRDefault="00E37071">
      <w:pPr>
        <w:jc w:val="both"/>
        <w:rPr>
          <w:rFonts w:ascii="Arial" w:hAnsi="Arial" w:cs="Arial"/>
          <w:sz w:val="20"/>
          <w:szCs w:val="20"/>
        </w:rPr>
      </w:pPr>
      <w:r>
        <w:rPr>
          <w:rFonts w:ascii="Arial" w:hAnsi="Arial" w:cs="Arial"/>
          <w:sz w:val="20"/>
          <w:szCs w:val="20"/>
        </w:rPr>
        <w:t>El abono de la subvención concedida se ejecutará de forma fraccionada en dos pagos, el pr</w:t>
      </w:r>
      <w:r>
        <w:rPr>
          <w:rFonts w:ascii="Arial" w:hAnsi="Arial" w:cs="Arial"/>
          <w:sz w:val="20"/>
          <w:szCs w:val="20"/>
        </w:rPr>
        <w:t xml:space="preserve">imero de ellos correspondiente al 50% de la subvención otorgada y el segundo sobre la cuantía restante siempre y cuando se haya procedido a la justificación del primer abono en los términos descritos en la “Ordenanza General Reguladora de las Subvenciones </w:t>
      </w:r>
      <w:r>
        <w:rPr>
          <w:rFonts w:ascii="Arial" w:hAnsi="Arial" w:cs="Arial"/>
          <w:sz w:val="20"/>
          <w:szCs w:val="20"/>
        </w:rPr>
        <w:t>a Otorgar Por el Excmo. Ayuntamiento de Arrecife”.</w:t>
      </w:r>
    </w:p>
    <w:p w:rsidR="009F77EF" w:rsidRDefault="00E37071">
      <w:pPr>
        <w:jc w:val="both"/>
      </w:pPr>
      <w:r>
        <w:rPr>
          <w:rFonts w:ascii="Arial" w:hAnsi="Arial" w:cs="Arial"/>
          <w:sz w:val="20"/>
          <w:szCs w:val="20"/>
        </w:rPr>
        <w:t>Y en su caso con la documentación y condiciones complementarias que al efecto pueda disponerse en la resolución de concesión.</w:t>
      </w:r>
    </w:p>
    <w:p w:rsidR="009F77EF" w:rsidRDefault="009F77EF">
      <w:pPr>
        <w:jc w:val="both"/>
        <w:rPr>
          <w:rFonts w:ascii="Arial" w:hAnsi="Arial" w:cs="Arial"/>
          <w:sz w:val="20"/>
          <w:szCs w:val="20"/>
        </w:rPr>
      </w:pPr>
    </w:p>
    <w:p w:rsidR="009F77EF" w:rsidRDefault="00E37071">
      <w:pPr>
        <w:widowControl w:val="0"/>
        <w:spacing w:after="200"/>
        <w:jc w:val="both"/>
        <w:rPr>
          <w:rFonts w:ascii="Arial" w:hAnsi="Arial" w:cs="Arial"/>
          <w:sz w:val="20"/>
          <w:szCs w:val="20"/>
        </w:rPr>
      </w:pPr>
      <w:r>
        <w:rPr>
          <w:rFonts w:ascii="Arial" w:hAnsi="Arial" w:cs="Arial"/>
          <w:b/>
          <w:sz w:val="20"/>
          <w:szCs w:val="20"/>
        </w:rPr>
        <w:t>-La cuantía máxima otorgable será de 2.998€ por expediente (solicitud).</w:t>
      </w:r>
    </w:p>
    <w:p w:rsidR="009F77EF" w:rsidRDefault="009F77EF">
      <w:pPr>
        <w:widowControl w:val="0"/>
        <w:jc w:val="both"/>
        <w:rPr>
          <w:rFonts w:ascii="Arial" w:hAnsi="Arial" w:cs="Arial"/>
          <w:sz w:val="20"/>
          <w:szCs w:val="20"/>
        </w:rPr>
      </w:pPr>
    </w:p>
    <w:p w:rsidR="009F77EF" w:rsidRDefault="009F77EF">
      <w:pPr>
        <w:widowControl w:val="0"/>
        <w:jc w:val="both"/>
        <w:rPr>
          <w:rFonts w:ascii="Calibri" w:hAnsi="Calibri" w:cs="Calibri"/>
          <w:sz w:val="20"/>
          <w:szCs w:val="20"/>
        </w:rPr>
      </w:pPr>
    </w:p>
    <w:p w:rsidR="009F77EF" w:rsidRDefault="009F77EF">
      <w:pPr>
        <w:widowControl w:val="0"/>
        <w:jc w:val="both"/>
        <w:rPr>
          <w:rFonts w:ascii="Calibri" w:hAnsi="Calibri" w:cs="Calibri"/>
          <w:sz w:val="20"/>
          <w:szCs w:val="20"/>
        </w:rPr>
      </w:pPr>
    </w:p>
    <w:p w:rsidR="009F77EF" w:rsidRDefault="009F77EF">
      <w:pPr>
        <w:widowControl w:val="0"/>
        <w:jc w:val="both"/>
        <w:rPr>
          <w:rFonts w:ascii="Calibri" w:hAnsi="Calibri" w:cs="Calibri"/>
          <w:sz w:val="20"/>
          <w:szCs w:val="20"/>
        </w:rPr>
      </w:pPr>
    </w:p>
    <w:p w:rsidR="009F77EF" w:rsidRDefault="009F77EF">
      <w:pPr>
        <w:widowControl w:val="0"/>
        <w:jc w:val="both"/>
        <w:rPr>
          <w:rFonts w:ascii="Calibri" w:hAnsi="Calibri" w:cs="Calibri"/>
          <w:sz w:val="20"/>
          <w:szCs w:val="20"/>
        </w:rPr>
      </w:pPr>
    </w:p>
    <w:p w:rsidR="009F77EF" w:rsidRDefault="009F77EF">
      <w:pPr>
        <w:widowControl w:val="0"/>
        <w:jc w:val="both"/>
        <w:rPr>
          <w:rFonts w:ascii="Calibri" w:hAnsi="Calibri" w:cs="Calibri"/>
          <w:sz w:val="20"/>
          <w:szCs w:val="20"/>
        </w:rPr>
      </w:pPr>
    </w:p>
    <w:p w:rsidR="009F77EF" w:rsidRDefault="009F77EF">
      <w:pPr>
        <w:widowControl w:val="0"/>
        <w:jc w:val="both"/>
        <w:rPr>
          <w:rFonts w:ascii="Calibri" w:hAnsi="Calibri" w:cs="Calibri"/>
          <w:sz w:val="22"/>
          <w:szCs w:val="22"/>
        </w:rPr>
      </w:pPr>
    </w:p>
    <w:p w:rsidR="009F77EF" w:rsidRDefault="009F77EF">
      <w:pPr>
        <w:widowControl w:val="0"/>
        <w:jc w:val="both"/>
        <w:rPr>
          <w:rFonts w:asciiTheme="minorHAnsi" w:hAnsiTheme="minorHAnsi" w:cstheme="minorHAnsi"/>
          <w:color w:val="222222"/>
          <w:sz w:val="20"/>
          <w:szCs w:val="20"/>
        </w:rPr>
      </w:pPr>
    </w:p>
    <w:p w:rsidR="009F77EF" w:rsidRDefault="00E37071">
      <w:pPr>
        <w:pBdr>
          <w:top w:val="single" w:sz="4" w:space="1" w:color="000001"/>
          <w:left w:val="single" w:sz="4" w:space="4" w:color="000001"/>
          <w:bottom w:val="single" w:sz="4" w:space="1" w:color="000001"/>
          <w:right w:val="single" w:sz="4" w:space="4" w:color="000001"/>
        </w:pBdr>
        <w:shd w:val="clear" w:color="auto" w:fill="D9D9D9" w:themeFill="background1" w:themeFillShade="D9"/>
        <w:spacing w:after="200"/>
        <w:jc w:val="center"/>
        <w:rPr>
          <w:rFonts w:ascii="Calibri" w:hAnsi="Calibri"/>
          <w:sz w:val="20"/>
          <w:szCs w:val="20"/>
        </w:rPr>
      </w:pPr>
      <w:r>
        <w:rPr>
          <w:rFonts w:asciiTheme="minorHAnsi" w:hAnsiTheme="minorHAnsi" w:cstheme="minorHAnsi"/>
          <w:b/>
          <w:caps/>
          <w:sz w:val="20"/>
          <w:szCs w:val="20"/>
        </w:rPr>
        <w:lastRenderedPageBreak/>
        <w:t>anexo i: solicitud</w:t>
      </w:r>
    </w:p>
    <w:p w:rsidR="009F77EF" w:rsidRDefault="00E37071">
      <w:pPr>
        <w:pBdr>
          <w:top w:val="single" w:sz="4" w:space="1" w:color="000001"/>
          <w:left w:val="single" w:sz="4" w:space="4" w:color="000001"/>
          <w:bottom w:val="single" w:sz="4" w:space="1" w:color="000001"/>
          <w:right w:val="single" w:sz="4" w:space="4" w:color="000001"/>
        </w:pBdr>
        <w:shd w:val="clear" w:color="auto" w:fill="D9D9D9" w:themeFill="background1" w:themeFillShade="D9"/>
        <w:spacing w:after="200"/>
        <w:jc w:val="center"/>
        <w:rPr>
          <w:rFonts w:asciiTheme="minorHAnsi" w:hAnsiTheme="minorHAnsi" w:cstheme="minorHAnsi"/>
          <w:b/>
          <w:caps/>
          <w:sz w:val="16"/>
          <w:szCs w:val="16"/>
        </w:rPr>
      </w:pPr>
      <w:r>
        <w:rPr>
          <w:rFonts w:asciiTheme="minorHAnsi" w:hAnsiTheme="minorHAnsi" w:cstheme="minorHAnsi"/>
          <w:b/>
          <w:caps/>
          <w:sz w:val="20"/>
          <w:szCs w:val="20"/>
        </w:rPr>
        <w:t>subvención para la rehabilitación de viviendas</w:t>
      </w:r>
    </w:p>
    <w:p w:rsidR="009F77EF" w:rsidRDefault="00E37071">
      <w:pPr>
        <w:spacing w:after="200"/>
        <w:rPr>
          <w:rFonts w:asciiTheme="minorHAnsi" w:hAnsiTheme="minorHAnsi" w:cstheme="minorHAnsi"/>
          <w:b/>
          <w:caps/>
          <w:sz w:val="22"/>
          <w:szCs w:val="22"/>
        </w:rPr>
      </w:pPr>
      <w:r>
        <w:rPr>
          <w:rFonts w:asciiTheme="minorHAnsi" w:hAnsiTheme="minorHAnsi" w:cstheme="minorHAnsi"/>
          <w:b/>
          <w:caps/>
          <w:sz w:val="20"/>
          <w:szCs w:val="20"/>
        </w:rPr>
        <w:t>datos del solicitante</w:t>
      </w:r>
    </w:p>
    <w:tbl>
      <w:tblPr>
        <w:tblW w:w="8686" w:type="dxa"/>
        <w:tblInd w:w="4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30" w:type="dxa"/>
          <w:right w:w="70" w:type="dxa"/>
        </w:tblCellMar>
        <w:tblLook w:val="0000" w:firstRow="0" w:lastRow="0" w:firstColumn="0" w:lastColumn="0" w:noHBand="0" w:noVBand="0"/>
      </w:tblPr>
      <w:tblGrid>
        <w:gridCol w:w="2245"/>
        <w:gridCol w:w="15"/>
        <w:gridCol w:w="3253"/>
        <w:gridCol w:w="11"/>
        <w:gridCol w:w="3162"/>
      </w:tblGrid>
      <w:tr w:rsidR="009F77EF">
        <w:trPr>
          <w:trHeight w:val="465"/>
        </w:trPr>
        <w:tc>
          <w:tcPr>
            <w:tcW w:w="8686" w:type="dxa"/>
            <w:gridSpan w:val="5"/>
            <w:tcBorders>
              <w:top w:val="single" w:sz="4" w:space="0" w:color="000001"/>
              <w:left w:val="single" w:sz="4" w:space="0" w:color="000001"/>
              <w:bottom w:val="single" w:sz="4" w:space="0" w:color="000001"/>
              <w:right w:val="single" w:sz="4" w:space="0" w:color="000001"/>
            </w:tcBorders>
            <w:shd w:val="clear" w:color="auto" w:fill="auto"/>
            <w:tcMar>
              <w:left w:w="30" w:type="dxa"/>
            </w:tcMar>
          </w:tcPr>
          <w:p w:rsidR="009F77EF" w:rsidRDefault="00E37071">
            <w:pPr>
              <w:widowControl w:val="0"/>
              <w:spacing w:after="200"/>
              <w:rPr>
                <w:rFonts w:asciiTheme="minorHAnsi" w:hAnsiTheme="minorHAnsi" w:cstheme="minorHAnsi"/>
                <w:b/>
                <w:caps/>
                <w:sz w:val="16"/>
                <w:szCs w:val="16"/>
              </w:rPr>
            </w:pPr>
            <w:r>
              <w:rPr>
                <w:rFonts w:asciiTheme="minorHAnsi" w:hAnsiTheme="minorHAnsi" w:cstheme="minorHAnsi"/>
                <w:b/>
                <w:caps/>
                <w:sz w:val="20"/>
                <w:szCs w:val="20"/>
              </w:rPr>
              <w:t>apellidos y nombre:</w:t>
            </w:r>
          </w:p>
        </w:tc>
      </w:tr>
      <w:tr w:rsidR="009F77EF">
        <w:trPr>
          <w:trHeight w:val="530"/>
        </w:trPr>
        <w:tc>
          <w:tcPr>
            <w:tcW w:w="2245" w:type="dxa"/>
            <w:tcBorders>
              <w:top w:val="single" w:sz="4" w:space="0" w:color="000001"/>
              <w:left w:val="single" w:sz="4" w:space="0" w:color="000001"/>
              <w:bottom w:val="single" w:sz="4" w:space="0" w:color="000001"/>
              <w:right w:val="single" w:sz="4" w:space="0" w:color="000001"/>
            </w:tcBorders>
            <w:shd w:val="clear" w:color="auto" w:fill="auto"/>
            <w:tcMar>
              <w:left w:w="30" w:type="dxa"/>
            </w:tcMar>
          </w:tcPr>
          <w:p w:rsidR="009F77EF" w:rsidRDefault="00E37071">
            <w:pPr>
              <w:widowControl w:val="0"/>
              <w:spacing w:after="200"/>
              <w:rPr>
                <w:rFonts w:asciiTheme="minorHAnsi" w:hAnsiTheme="minorHAnsi" w:cstheme="minorHAnsi"/>
                <w:b/>
                <w:caps/>
                <w:sz w:val="16"/>
                <w:szCs w:val="16"/>
              </w:rPr>
            </w:pPr>
            <w:r>
              <w:rPr>
                <w:rFonts w:asciiTheme="minorHAnsi" w:hAnsiTheme="minorHAnsi" w:cstheme="minorHAnsi"/>
                <w:b/>
                <w:caps/>
                <w:sz w:val="20"/>
                <w:szCs w:val="20"/>
              </w:rPr>
              <w:t>dni o equivalente:</w:t>
            </w:r>
          </w:p>
        </w:tc>
        <w:tc>
          <w:tcPr>
            <w:tcW w:w="3268" w:type="dxa"/>
            <w:gridSpan w:val="2"/>
            <w:tcBorders>
              <w:top w:val="single" w:sz="4" w:space="0" w:color="000001"/>
              <w:left w:val="single" w:sz="4" w:space="0" w:color="000001"/>
              <w:bottom w:val="single" w:sz="4" w:space="0" w:color="000001"/>
              <w:right w:val="single" w:sz="4" w:space="0" w:color="000001"/>
            </w:tcBorders>
            <w:shd w:val="clear" w:color="auto" w:fill="auto"/>
            <w:tcMar>
              <w:left w:w="30" w:type="dxa"/>
            </w:tcMar>
          </w:tcPr>
          <w:p w:rsidR="009F77EF" w:rsidRDefault="00E37071">
            <w:pPr>
              <w:widowControl w:val="0"/>
              <w:spacing w:after="200"/>
              <w:rPr>
                <w:rFonts w:asciiTheme="minorHAnsi" w:hAnsiTheme="minorHAnsi" w:cstheme="minorHAnsi"/>
                <w:b/>
                <w:caps/>
                <w:sz w:val="16"/>
                <w:szCs w:val="16"/>
              </w:rPr>
            </w:pPr>
            <w:r>
              <w:rPr>
                <w:rFonts w:asciiTheme="minorHAnsi" w:hAnsiTheme="minorHAnsi" w:cstheme="minorHAnsi"/>
                <w:b/>
                <w:caps/>
                <w:sz w:val="20"/>
                <w:szCs w:val="20"/>
              </w:rPr>
              <w:t>fecha nacimiento:</w:t>
            </w:r>
          </w:p>
        </w:tc>
        <w:tc>
          <w:tcPr>
            <w:tcW w:w="3173" w:type="dxa"/>
            <w:gridSpan w:val="2"/>
            <w:tcBorders>
              <w:top w:val="single" w:sz="4" w:space="0" w:color="000001"/>
              <w:left w:val="single" w:sz="4" w:space="0" w:color="000001"/>
              <w:bottom w:val="single" w:sz="4" w:space="0" w:color="000001"/>
              <w:right w:val="single" w:sz="4" w:space="0" w:color="000001"/>
            </w:tcBorders>
            <w:shd w:val="clear" w:color="auto" w:fill="auto"/>
            <w:tcMar>
              <w:left w:w="30" w:type="dxa"/>
            </w:tcMar>
          </w:tcPr>
          <w:p w:rsidR="009F77EF" w:rsidRDefault="00E37071">
            <w:pPr>
              <w:widowControl w:val="0"/>
              <w:spacing w:after="200"/>
              <w:rPr>
                <w:rFonts w:asciiTheme="minorHAnsi" w:hAnsiTheme="minorHAnsi" w:cstheme="minorHAnsi"/>
                <w:b/>
                <w:caps/>
                <w:sz w:val="16"/>
                <w:szCs w:val="16"/>
              </w:rPr>
            </w:pPr>
            <w:r>
              <w:rPr>
                <w:rFonts w:asciiTheme="minorHAnsi" w:hAnsiTheme="minorHAnsi" w:cstheme="minorHAnsi"/>
                <w:b/>
                <w:caps/>
                <w:sz w:val="20"/>
                <w:szCs w:val="20"/>
              </w:rPr>
              <w:t>teléfono (1º):</w:t>
            </w:r>
          </w:p>
        </w:tc>
      </w:tr>
      <w:tr w:rsidR="009F77EF">
        <w:trPr>
          <w:trHeight w:val="451"/>
        </w:trPr>
        <w:tc>
          <w:tcPr>
            <w:tcW w:w="8686" w:type="dxa"/>
            <w:gridSpan w:val="5"/>
            <w:tcBorders>
              <w:top w:val="single" w:sz="4" w:space="0" w:color="000001"/>
              <w:left w:val="single" w:sz="4" w:space="0" w:color="000001"/>
              <w:bottom w:val="single" w:sz="4" w:space="0" w:color="000001"/>
              <w:right w:val="single" w:sz="4" w:space="0" w:color="000001"/>
            </w:tcBorders>
            <w:shd w:val="clear" w:color="auto" w:fill="auto"/>
            <w:tcMar>
              <w:left w:w="30" w:type="dxa"/>
            </w:tcMar>
          </w:tcPr>
          <w:p w:rsidR="009F77EF" w:rsidRDefault="00E37071">
            <w:pPr>
              <w:widowControl w:val="0"/>
              <w:spacing w:after="200"/>
              <w:rPr>
                <w:rFonts w:asciiTheme="minorHAnsi" w:hAnsiTheme="minorHAnsi" w:cstheme="minorHAnsi"/>
                <w:b/>
                <w:caps/>
                <w:sz w:val="16"/>
                <w:szCs w:val="16"/>
              </w:rPr>
            </w:pPr>
            <w:r>
              <w:rPr>
                <w:rFonts w:asciiTheme="minorHAnsi" w:hAnsiTheme="minorHAnsi" w:cstheme="minorHAnsi"/>
                <w:b/>
                <w:caps/>
                <w:sz w:val="20"/>
                <w:szCs w:val="20"/>
              </w:rPr>
              <w:t>dirección:</w:t>
            </w:r>
          </w:p>
        </w:tc>
      </w:tr>
      <w:tr w:rsidR="009F77EF">
        <w:trPr>
          <w:trHeight w:val="472"/>
        </w:trPr>
        <w:tc>
          <w:tcPr>
            <w:tcW w:w="2260" w:type="dxa"/>
            <w:gridSpan w:val="2"/>
            <w:tcBorders>
              <w:top w:val="single" w:sz="4" w:space="0" w:color="000001"/>
              <w:left w:val="single" w:sz="4" w:space="0" w:color="000001"/>
              <w:bottom w:val="single" w:sz="4" w:space="0" w:color="000001"/>
              <w:right w:val="single" w:sz="4" w:space="0" w:color="000001"/>
            </w:tcBorders>
            <w:shd w:val="clear" w:color="auto" w:fill="auto"/>
            <w:tcMar>
              <w:left w:w="30" w:type="dxa"/>
            </w:tcMar>
          </w:tcPr>
          <w:p w:rsidR="009F77EF" w:rsidRDefault="00E37071">
            <w:pPr>
              <w:widowControl w:val="0"/>
              <w:spacing w:after="200"/>
              <w:rPr>
                <w:rFonts w:asciiTheme="minorHAnsi" w:hAnsiTheme="minorHAnsi" w:cstheme="minorHAnsi"/>
                <w:b/>
                <w:caps/>
                <w:sz w:val="16"/>
                <w:szCs w:val="16"/>
              </w:rPr>
            </w:pPr>
            <w:r>
              <w:rPr>
                <w:rFonts w:asciiTheme="minorHAnsi" w:hAnsiTheme="minorHAnsi" w:cstheme="minorHAnsi"/>
                <w:b/>
                <w:caps/>
                <w:sz w:val="20"/>
                <w:szCs w:val="20"/>
              </w:rPr>
              <w:t>municipio:</w:t>
            </w:r>
          </w:p>
        </w:tc>
        <w:tc>
          <w:tcPr>
            <w:tcW w:w="3264" w:type="dxa"/>
            <w:gridSpan w:val="2"/>
            <w:tcBorders>
              <w:top w:val="single" w:sz="4" w:space="0" w:color="000001"/>
              <w:left w:val="single" w:sz="4" w:space="0" w:color="000001"/>
              <w:bottom w:val="single" w:sz="4" w:space="0" w:color="000001"/>
              <w:right w:val="single" w:sz="4" w:space="0" w:color="000001"/>
            </w:tcBorders>
            <w:shd w:val="clear" w:color="auto" w:fill="auto"/>
            <w:tcMar>
              <w:left w:w="30" w:type="dxa"/>
            </w:tcMar>
          </w:tcPr>
          <w:p w:rsidR="009F77EF" w:rsidRDefault="00E37071">
            <w:pPr>
              <w:widowControl w:val="0"/>
              <w:spacing w:after="200"/>
              <w:rPr>
                <w:rFonts w:asciiTheme="minorHAnsi" w:hAnsiTheme="minorHAnsi" w:cstheme="minorHAnsi"/>
                <w:b/>
                <w:caps/>
                <w:sz w:val="16"/>
                <w:szCs w:val="16"/>
              </w:rPr>
            </w:pPr>
            <w:r>
              <w:rPr>
                <w:rFonts w:asciiTheme="minorHAnsi" w:hAnsiTheme="minorHAnsi" w:cstheme="minorHAnsi"/>
                <w:b/>
                <w:caps/>
                <w:sz w:val="20"/>
                <w:szCs w:val="20"/>
              </w:rPr>
              <w:t>código postal:</w:t>
            </w:r>
          </w:p>
        </w:tc>
        <w:tc>
          <w:tcPr>
            <w:tcW w:w="3162" w:type="dxa"/>
            <w:tcBorders>
              <w:top w:val="single" w:sz="4" w:space="0" w:color="000001"/>
              <w:left w:val="single" w:sz="4" w:space="0" w:color="000001"/>
              <w:bottom w:val="single" w:sz="4" w:space="0" w:color="000001"/>
              <w:right w:val="single" w:sz="4" w:space="0" w:color="000001"/>
            </w:tcBorders>
            <w:shd w:val="clear" w:color="auto" w:fill="auto"/>
            <w:tcMar>
              <w:left w:w="30" w:type="dxa"/>
            </w:tcMar>
          </w:tcPr>
          <w:p w:rsidR="009F77EF" w:rsidRDefault="00E37071">
            <w:pPr>
              <w:widowControl w:val="0"/>
              <w:spacing w:after="200"/>
              <w:rPr>
                <w:rFonts w:asciiTheme="minorHAnsi" w:hAnsiTheme="minorHAnsi" w:cstheme="minorHAnsi"/>
                <w:b/>
                <w:caps/>
                <w:sz w:val="16"/>
                <w:szCs w:val="16"/>
              </w:rPr>
            </w:pPr>
            <w:r>
              <w:rPr>
                <w:rFonts w:asciiTheme="minorHAnsi" w:hAnsiTheme="minorHAnsi" w:cstheme="minorHAnsi"/>
                <w:b/>
                <w:caps/>
                <w:sz w:val="20"/>
                <w:szCs w:val="20"/>
              </w:rPr>
              <w:t>teléfono (2º) :</w:t>
            </w:r>
          </w:p>
        </w:tc>
      </w:tr>
    </w:tbl>
    <w:p w:rsidR="009F77EF" w:rsidRDefault="009F77EF">
      <w:pPr>
        <w:spacing w:after="200"/>
        <w:rPr>
          <w:rFonts w:asciiTheme="minorHAnsi" w:hAnsiTheme="minorHAnsi" w:cstheme="minorHAnsi"/>
          <w:b/>
          <w:caps/>
          <w:sz w:val="20"/>
          <w:szCs w:val="20"/>
        </w:rPr>
      </w:pPr>
    </w:p>
    <w:p w:rsidR="009F77EF" w:rsidRDefault="00E37071">
      <w:pPr>
        <w:spacing w:after="200"/>
        <w:rPr>
          <w:rFonts w:asciiTheme="minorHAnsi" w:hAnsiTheme="minorHAnsi" w:cstheme="minorHAnsi"/>
          <w:b/>
          <w:caps/>
          <w:sz w:val="22"/>
          <w:szCs w:val="22"/>
        </w:rPr>
      </w:pPr>
      <w:r>
        <w:rPr>
          <w:rFonts w:asciiTheme="minorHAnsi" w:hAnsiTheme="minorHAnsi" w:cstheme="minorHAnsi"/>
          <w:b/>
          <w:caps/>
          <w:sz w:val="20"/>
          <w:szCs w:val="20"/>
        </w:rPr>
        <w:t>datos del representante</w:t>
      </w:r>
    </w:p>
    <w:tbl>
      <w:tblPr>
        <w:tblW w:w="8686" w:type="dxa"/>
        <w:tblInd w:w="4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30" w:type="dxa"/>
          <w:right w:w="70" w:type="dxa"/>
        </w:tblCellMar>
        <w:tblLook w:val="0000" w:firstRow="0" w:lastRow="0" w:firstColumn="0" w:lastColumn="0" w:noHBand="0" w:noVBand="0"/>
      </w:tblPr>
      <w:tblGrid>
        <w:gridCol w:w="2245"/>
        <w:gridCol w:w="15"/>
        <w:gridCol w:w="3253"/>
        <w:gridCol w:w="11"/>
        <w:gridCol w:w="3162"/>
      </w:tblGrid>
      <w:tr w:rsidR="009F77EF">
        <w:trPr>
          <w:trHeight w:val="463"/>
        </w:trPr>
        <w:tc>
          <w:tcPr>
            <w:tcW w:w="8686" w:type="dxa"/>
            <w:gridSpan w:val="5"/>
            <w:tcBorders>
              <w:top w:val="single" w:sz="4" w:space="0" w:color="000001"/>
              <w:left w:val="single" w:sz="4" w:space="0" w:color="000001"/>
              <w:bottom w:val="single" w:sz="4" w:space="0" w:color="000001"/>
              <w:right w:val="single" w:sz="4" w:space="0" w:color="000001"/>
            </w:tcBorders>
            <w:shd w:val="clear" w:color="auto" w:fill="auto"/>
            <w:tcMar>
              <w:left w:w="30" w:type="dxa"/>
            </w:tcMar>
          </w:tcPr>
          <w:p w:rsidR="009F77EF" w:rsidRDefault="00E37071">
            <w:pPr>
              <w:widowControl w:val="0"/>
              <w:spacing w:after="200"/>
              <w:rPr>
                <w:rFonts w:asciiTheme="minorHAnsi" w:hAnsiTheme="minorHAnsi" w:cstheme="minorHAnsi"/>
                <w:b/>
                <w:caps/>
                <w:sz w:val="16"/>
                <w:szCs w:val="16"/>
              </w:rPr>
            </w:pPr>
            <w:r>
              <w:rPr>
                <w:rFonts w:asciiTheme="minorHAnsi" w:hAnsiTheme="minorHAnsi" w:cstheme="minorHAnsi"/>
                <w:b/>
                <w:caps/>
                <w:sz w:val="20"/>
                <w:szCs w:val="20"/>
              </w:rPr>
              <w:t xml:space="preserve">apellidos y </w:t>
            </w:r>
            <w:r>
              <w:rPr>
                <w:rFonts w:asciiTheme="minorHAnsi" w:hAnsiTheme="minorHAnsi" w:cstheme="minorHAnsi"/>
                <w:b/>
                <w:caps/>
                <w:sz w:val="20"/>
                <w:szCs w:val="20"/>
              </w:rPr>
              <w:t>nombre:</w:t>
            </w:r>
          </w:p>
        </w:tc>
      </w:tr>
      <w:tr w:rsidR="009F77EF">
        <w:trPr>
          <w:trHeight w:val="530"/>
        </w:trPr>
        <w:tc>
          <w:tcPr>
            <w:tcW w:w="2245" w:type="dxa"/>
            <w:tcBorders>
              <w:top w:val="single" w:sz="4" w:space="0" w:color="000001"/>
              <w:left w:val="single" w:sz="4" w:space="0" w:color="000001"/>
              <w:bottom w:val="single" w:sz="4" w:space="0" w:color="000001"/>
              <w:right w:val="single" w:sz="4" w:space="0" w:color="000001"/>
            </w:tcBorders>
            <w:shd w:val="clear" w:color="auto" w:fill="auto"/>
            <w:tcMar>
              <w:left w:w="30" w:type="dxa"/>
            </w:tcMar>
          </w:tcPr>
          <w:p w:rsidR="009F77EF" w:rsidRDefault="00E37071">
            <w:pPr>
              <w:widowControl w:val="0"/>
              <w:spacing w:after="200"/>
              <w:rPr>
                <w:rFonts w:asciiTheme="minorHAnsi" w:hAnsiTheme="minorHAnsi" w:cstheme="minorHAnsi"/>
                <w:b/>
                <w:caps/>
                <w:sz w:val="16"/>
                <w:szCs w:val="16"/>
              </w:rPr>
            </w:pPr>
            <w:r>
              <w:rPr>
                <w:rFonts w:asciiTheme="minorHAnsi" w:hAnsiTheme="minorHAnsi" w:cstheme="minorHAnsi"/>
                <w:b/>
                <w:caps/>
                <w:sz w:val="20"/>
                <w:szCs w:val="20"/>
              </w:rPr>
              <w:t>dni o equivalente:</w:t>
            </w:r>
          </w:p>
        </w:tc>
        <w:tc>
          <w:tcPr>
            <w:tcW w:w="3268" w:type="dxa"/>
            <w:gridSpan w:val="2"/>
            <w:tcBorders>
              <w:top w:val="single" w:sz="4" w:space="0" w:color="000001"/>
              <w:left w:val="single" w:sz="4" w:space="0" w:color="000001"/>
              <w:bottom w:val="single" w:sz="4" w:space="0" w:color="000001"/>
              <w:right w:val="single" w:sz="4" w:space="0" w:color="000001"/>
            </w:tcBorders>
            <w:shd w:val="clear" w:color="auto" w:fill="auto"/>
            <w:tcMar>
              <w:left w:w="30" w:type="dxa"/>
            </w:tcMar>
          </w:tcPr>
          <w:p w:rsidR="009F77EF" w:rsidRDefault="00E37071">
            <w:pPr>
              <w:widowControl w:val="0"/>
              <w:spacing w:after="200"/>
              <w:rPr>
                <w:rFonts w:asciiTheme="minorHAnsi" w:hAnsiTheme="minorHAnsi" w:cstheme="minorHAnsi"/>
                <w:b/>
                <w:caps/>
                <w:sz w:val="16"/>
                <w:szCs w:val="16"/>
              </w:rPr>
            </w:pPr>
            <w:r>
              <w:rPr>
                <w:rFonts w:asciiTheme="minorHAnsi" w:hAnsiTheme="minorHAnsi" w:cstheme="minorHAnsi"/>
                <w:b/>
                <w:caps/>
                <w:sz w:val="20"/>
                <w:szCs w:val="20"/>
              </w:rPr>
              <w:t>fecha nacimiento:</w:t>
            </w:r>
          </w:p>
        </w:tc>
        <w:tc>
          <w:tcPr>
            <w:tcW w:w="3173" w:type="dxa"/>
            <w:gridSpan w:val="2"/>
            <w:tcBorders>
              <w:top w:val="single" w:sz="4" w:space="0" w:color="000001"/>
              <w:left w:val="single" w:sz="4" w:space="0" w:color="000001"/>
              <w:bottom w:val="single" w:sz="4" w:space="0" w:color="000001"/>
              <w:right w:val="single" w:sz="4" w:space="0" w:color="000001"/>
            </w:tcBorders>
            <w:shd w:val="clear" w:color="auto" w:fill="auto"/>
            <w:tcMar>
              <w:left w:w="30" w:type="dxa"/>
            </w:tcMar>
          </w:tcPr>
          <w:p w:rsidR="009F77EF" w:rsidRDefault="00E37071">
            <w:pPr>
              <w:widowControl w:val="0"/>
              <w:spacing w:after="200"/>
              <w:rPr>
                <w:rFonts w:asciiTheme="minorHAnsi" w:hAnsiTheme="minorHAnsi" w:cstheme="minorHAnsi"/>
                <w:b/>
                <w:caps/>
                <w:sz w:val="16"/>
                <w:szCs w:val="16"/>
              </w:rPr>
            </w:pPr>
            <w:r>
              <w:rPr>
                <w:rFonts w:asciiTheme="minorHAnsi" w:hAnsiTheme="minorHAnsi" w:cstheme="minorHAnsi"/>
                <w:b/>
                <w:caps/>
                <w:sz w:val="20"/>
                <w:szCs w:val="20"/>
              </w:rPr>
              <w:t>teléfono (1º):</w:t>
            </w:r>
          </w:p>
        </w:tc>
      </w:tr>
      <w:tr w:rsidR="009F77EF">
        <w:trPr>
          <w:trHeight w:val="429"/>
        </w:trPr>
        <w:tc>
          <w:tcPr>
            <w:tcW w:w="8686" w:type="dxa"/>
            <w:gridSpan w:val="5"/>
            <w:tcBorders>
              <w:top w:val="single" w:sz="4" w:space="0" w:color="000001"/>
              <w:left w:val="single" w:sz="4" w:space="0" w:color="000001"/>
              <w:bottom w:val="single" w:sz="4" w:space="0" w:color="000001"/>
              <w:right w:val="single" w:sz="4" w:space="0" w:color="000001"/>
            </w:tcBorders>
            <w:shd w:val="clear" w:color="auto" w:fill="auto"/>
            <w:tcMar>
              <w:left w:w="30" w:type="dxa"/>
            </w:tcMar>
          </w:tcPr>
          <w:p w:rsidR="009F77EF" w:rsidRDefault="00E37071">
            <w:pPr>
              <w:widowControl w:val="0"/>
              <w:spacing w:after="200"/>
              <w:rPr>
                <w:rFonts w:asciiTheme="minorHAnsi" w:hAnsiTheme="minorHAnsi" w:cstheme="minorHAnsi"/>
                <w:b/>
                <w:caps/>
                <w:sz w:val="16"/>
                <w:szCs w:val="16"/>
              </w:rPr>
            </w:pPr>
            <w:r>
              <w:rPr>
                <w:rFonts w:asciiTheme="minorHAnsi" w:hAnsiTheme="minorHAnsi" w:cstheme="minorHAnsi"/>
                <w:b/>
                <w:caps/>
                <w:sz w:val="20"/>
                <w:szCs w:val="20"/>
              </w:rPr>
              <w:t>dirección:</w:t>
            </w:r>
          </w:p>
        </w:tc>
      </w:tr>
      <w:tr w:rsidR="009F77EF">
        <w:trPr>
          <w:trHeight w:val="472"/>
        </w:trPr>
        <w:tc>
          <w:tcPr>
            <w:tcW w:w="2260" w:type="dxa"/>
            <w:gridSpan w:val="2"/>
            <w:tcBorders>
              <w:top w:val="single" w:sz="4" w:space="0" w:color="000001"/>
              <w:left w:val="single" w:sz="4" w:space="0" w:color="000001"/>
              <w:bottom w:val="single" w:sz="4" w:space="0" w:color="000001"/>
              <w:right w:val="single" w:sz="4" w:space="0" w:color="000001"/>
            </w:tcBorders>
            <w:shd w:val="clear" w:color="auto" w:fill="auto"/>
            <w:tcMar>
              <w:left w:w="30" w:type="dxa"/>
            </w:tcMar>
          </w:tcPr>
          <w:p w:rsidR="009F77EF" w:rsidRDefault="00E37071">
            <w:pPr>
              <w:widowControl w:val="0"/>
              <w:spacing w:after="200"/>
              <w:rPr>
                <w:rFonts w:asciiTheme="minorHAnsi" w:hAnsiTheme="minorHAnsi" w:cstheme="minorHAnsi"/>
                <w:b/>
                <w:caps/>
                <w:sz w:val="16"/>
                <w:szCs w:val="16"/>
              </w:rPr>
            </w:pPr>
            <w:r>
              <w:rPr>
                <w:rFonts w:asciiTheme="minorHAnsi" w:hAnsiTheme="minorHAnsi" w:cstheme="minorHAnsi"/>
                <w:b/>
                <w:caps/>
                <w:sz w:val="20"/>
                <w:szCs w:val="20"/>
              </w:rPr>
              <w:t>municipio:</w:t>
            </w:r>
          </w:p>
        </w:tc>
        <w:tc>
          <w:tcPr>
            <w:tcW w:w="3264" w:type="dxa"/>
            <w:gridSpan w:val="2"/>
            <w:tcBorders>
              <w:top w:val="single" w:sz="4" w:space="0" w:color="000001"/>
              <w:left w:val="single" w:sz="4" w:space="0" w:color="000001"/>
              <w:bottom w:val="single" w:sz="4" w:space="0" w:color="000001"/>
              <w:right w:val="single" w:sz="4" w:space="0" w:color="000001"/>
            </w:tcBorders>
            <w:shd w:val="clear" w:color="auto" w:fill="auto"/>
            <w:tcMar>
              <w:left w:w="30" w:type="dxa"/>
            </w:tcMar>
          </w:tcPr>
          <w:p w:rsidR="009F77EF" w:rsidRDefault="00E37071">
            <w:pPr>
              <w:widowControl w:val="0"/>
              <w:spacing w:after="200"/>
              <w:rPr>
                <w:rFonts w:asciiTheme="minorHAnsi" w:hAnsiTheme="minorHAnsi" w:cstheme="minorHAnsi"/>
                <w:b/>
                <w:caps/>
                <w:sz w:val="16"/>
                <w:szCs w:val="16"/>
              </w:rPr>
            </w:pPr>
            <w:r>
              <w:rPr>
                <w:rFonts w:asciiTheme="minorHAnsi" w:hAnsiTheme="minorHAnsi" w:cstheme="minorHAnsi"/>
                <w:b/>
                <w:caps/>
                <w:sz w:val="20"/>
                <w:szCs w:val="20"/>
              </w:rPr>
              <w:t>código postal:</w:t>
            </w:r>
          </w:p>
        </w:tc>
        <w:tc>
          <w:tcPr>
            <w:tcW w:w="3162" w:type="dxa"/>
            <w:tcBorders>
              <w:top w:val="single" w:sz="4" w:space="0" w:color="000001"/>
              <w:left w:val="single" w:sz="4" w:space="0" w:color="000001"/>
              <w:bottom w:val="single" w:sz="4" w:space="0" w:color="000001"/>
              <w:right w:val="single" w:sz="4" w:space="0" w:color="000001"/>
            </w:tcBorders>
            <w:shd w:val="clear" w:color="auto" w:fill="auto"/>
            <w:tcMar>
              <w:left w:w="30" w:type="dxa"/>
            </w:tcMar>
          </w:tcPr>
          <w:p w:rsidR="009F77EF" w:rsidRDefault="00E37071">
            <w:pPr>
              <w:widowControl w:val="0"/>
              <w:spacing w:after="200"/>
              <w:rPr>
                <w:rFonts w:asciiTheme="minorHAnsi" w:hAnsiTheme="minorHAnsi" w:cstheme="minorHAnsi"/>
                <w:b/>
                <w:caps/>
                <w:sz w:val="16"/>
                <w:szCs w:val="16"/>
              </w:rPr>
            </w:pPr>
            <w:r>
              <w:rPr>
                <w:rFonts w:asciiTheme="minorHAnsi" w:hAnsiTheme="minorHAnsi" w:cstheme="minorHAnsi"/>
                <w:b/>
                <w:caps/>
                <w:sz w:val="20"/>
                <w:szCs w:val="20"/>
              </w:rPr>
              <w:t>teléfono (2º):</w:t>
            </w:r>
          </w:p>
        </w:tc>
      </w:tr>
    </w:tbl>
    <w:p w:rsidR="009F77EF" w:rsidRDefault="009F77EF">
      <w:pPr>
        <w:spacing w:after="200"/>
        <w:rPr>
          <w:rFonts w:asciiTheme="minorHAnsi" w:hAnsiTheme="minorHAnsi" w:cstheme="minorHAnsi"/>
          <w:b/>
          <w:caps/>
          <w:sz w:val="20"/>
          <w:szCs w:val="20"/>
        </w:rPr>
      </w:pPr>
    </w:p>
    <w:p w:rsidR="009F77EF" w:rsidRDefault="00E37071">
      <w:pPr>
        <w:pBdr>
          <w:top w:val="single" w:sz="4" w:space="1" w:color="000001"/>
          <w:left w:val="single" w:sz="4" w:space="1" w:color="000001"/>
          <w:bottom w:val="single" w:sz="4" w:space="1" w:color="000001"/>
          <w:right w:val="single" w:sz="4" w:space="4" w:color="000001"/>
        </w:pBdr>
        <w:shd w:val="clear" w:color="auto" w:fill="D9D9D9" w:themeFill="background1" w:themeFillShade="D9"/>
        <w:spacing w:after="200"/>
        <w:rPr>
          <w:rFonts w:asciiTheme="minorHAnsi" w:hAnsiTheme="minorHAnsi" w:cstheme="minorHAnsi"/>
          <w:b/>
          <w:caps/>
          <w:sz w:val="22"/>
          <w:szCs w:val="22"/>
        </w:rPr>
      </w:pPr>
      <w:r>
        <w:rPr>
          <w:rFonts w:asciiTheme="minorHAnsi" w:hAnsiTheme="minorHAnsi" w:cstheme="minorHAnsi"/>
          <w:b/>
          <w:caps/>
          <w:sz w:val="20"/>
          <w:szCs w:val="20"/>
        </w:rPr>
        <w:t xml:space="preserve">expone: Que a la vista de la Ordenanza Reguladora de La subvención para la rehabilitación de  </w:t>
      </w:r>
      <w:proofErr w:type="spellStart"/>
      <w:r>
        <w:rPr>
          <w:rFonts w:asciiTheme="minorHAnsi" w:hAnsiTheme="minorHAnsi" w:cstheme="minorHAnsi"/>
          <w:b/>
          <w:caps/>
          <w:sz w:val="20"/>
          <w:szCs w:val="20"/>
        </w:rPr>
        <w:t>de</w:t>
      </w:r>
      <w:proofErr w:type="spellEnd"/>
      <w:r>
        <w:rPr>
          <w:rFonts w:asciiTheme="minorHAnsi" w:hAnsiTheme="minorHAnsi" w:cstheme="minorHAnsi"/>
          <w:b/>
          <w:caps/>
          <w:sz w:val="20"/>
          <w:szCs w:val="20"/>
        </w:rPr>
        <w:t xml:space="preserve"> VIviendas, del Excmo. Ayuntamiento de </w:t>
      </w:r>
      <w:r>
        <w:rPr>
          <w:rFonts w:asciiTheme="minorHAnsi" w:hAnsiTheme="minorHAnsi" w:cstheme="minorHAnsi"/>
          <w:b/>
          <w:caps/>
          <w:sz w:val="20"/>
          <w:szCs w:val="20"/>
        </w:rPr>
        <w:t>Arrecife, acepta íntegramente el contenido de la misma.</w:t>
      </w:r>
    </w:p>
    <w:p w:rsidR="009F77EF" w:rsidRDefault="00E37071">
      <w:pPr>
        <w:spacing w:after="200"/>
        <w:rPr>
          <w:rFonts w:asciiTheme="minorHAnsi" w:hAnsiTheme="minorHAnsi" w:cstheme="minorHAnsi"/>
          <w:b/>
          <w:i/>
          <w:caps/>
          <w:sz w:val="22"/>
          <w:szCs w:val="22"/>
        </w:rPr>
      </w:pPr>
      <w:r>
        <w:rPr>
          <w:rFonts w:asciiTheme="minorHAnsi" w:hAnsiTheme="minorHAnsi" w:cstheme="minorHAnsi"/>
          <w:b/>
          <w:i/>
          <w:caps/>
          <w:sz w:val="20"/>
          <w:szCs w:val="20"/>
        </w:rPr>
        <w:t xml:space="preserve">solicita: </w:t>
      </w:r>
      <w:r>
        <w:rPr>
          <w:rFonts w:asciiTheme="minorHAnsi" w:hAnsiTheme="minorHAnsi" w:cstheme="minorHAnsi"/>
          <w:i/>
          <w:caps/>
          <w:sz w:val="20"/>
          <w:szCs w:val="20"/>
        </w:rPr>
        <w:t>(detallar con claridad la finalidad)</w:t>
      </w:r>
    </w:p>
    <w:tbl>
      <w:tblPr>
        <w:tblW w:w="8647" w:type="dxa"/>
        <w:tblInd w:w="3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30" w:type="dxa"/>
          <w:right w:w="70" w:type="dxa"/>
        </w:tblCellMar>
        <w:tblLook w:val="0000" w:firstRow="0" w:lastRow="0" w:firstColumn="0" w:lastColumn="0" w:noHBand="0" w:noVBand="0"/>
      </w:tblPr>
      <w:tblGrid>
        <w:gridCol w:w="8647"/>
      </w:tblGrid>
      <w:tr w:rsidR="009F77EF">
        <w:trPr>
          <w:trHeight w:val="968"/>
        </w:trPr>
        <w:tc>
          <w:tcPr>
            <w:tcW w:w="8647" w:type="dxa"/>
            <w:tcBorders>
              <w:top w:val="single" w:sz="4" w:space="0" w:color="000001"/>
              <w:left w:val="single" w:sz="4" w:space="0" w:color="000001"/>
              <w:bottom w:val="single" w:sz="4" w:space="0" w:color="000001"/>
              <w:right w:val="single" w:sz="4" w:space="0" w:color="000001"/>
            </w:tcBorders>
            <w:shd w:val="clear" w:color="auto" w:fill="auto"/>
            <w:tcMar>
              <w:left w:w="30" w:type="dxa"/>
            </w:tcMar>
          </w:tcPr>
          <w:p w:rsidR="009F77EF" w:rsidRDefault="009F77EF">
            <w:pPr>
              <w:widowControl w:val="0"/>
              <w:spacing w:after="200"/>
              <w:rPr>
                <w:rFonts w:asciiTheme="minorHAnsi" w:hAnsiTheme="minorHAnsi" w:cstheme="minorHAnsi"/>
                <w:caps/>
                <w:sz w:val="20"/>
                <w:szCs w:val="20"/>
              </w:rPr>
            </w:pPr>
          </w:p>
        </w:tc>
      </w:tr>
    </w:tbl>
    <w:p w:rsidR="009F77EF" w:rsidRDefault="00E37071">
      <w:pPr>
        <w:spacing w:after="200"/>
        <w:jc w:val="both"/>
        <w:rPr>
          <w:rFonts w:asciiTheme="minorHAnsi" w:hAnsiTheme="minorHAnsi" w:cstheme="minorHAnsi"/>
          <w:caps/>
          <w:sz w:val="16"/>
          <w:szCs w:val="16"/>
        </w:rPr>
      </w:pPr>
      <w:r>
        <w:rPr>
          <w:rFonts w:asciiTheme="minorHAnsi" w:hAnsiTheme="minorHAnsi" w:cstheme="minorHAnsi"/>
          <w:caps/>
          <w:sz w:val="16"/>
          <w:szCs w:val="16"/>
        </w:rPr>
        <w:t xml:space="preserve">DE CONFORMIDAD CON LA LEY ORGÁNICA 3/2018, DE 5 DE DICIEMBRE DE PRotección de datos personales y garantía de los derechos digitales, se le informa que </w:t>
      </w:r>
      <w:r>
        <w:rPr>
          <w:rFonts w:asciiTheme="minorHAnsi" w:hAnsiTheme="minorHAnsi" w:cstheme="minorHAnsi"/>
          <w:caps/>
          <w:sz w:val="16"/>
          <w:szCs w:val="16"/>
        </w:rPr>
        <w:t xml:space="preserve">sus datos serán incorporados y tratados en un fichero titularidad del excmo. ayuntamiento de arrecife al fin de tramitar  la ayuda para rehabilitación de vivienda objeto de su solicitud. Puede ejercitar sus derechos de acceso, rectificación, cancelación y </w:t>
      </w:r>
      <w:r>
        <w:rPr>
          <w:rFonts w:asciiTheme="minorHAnsi" w:hAnsiTheme="minorHAnsi" w:cstheme="minorHAnsi"/>
          <w:caps/>
          <w:sz w:val="16"/>
          <w:szCs w:val="16"/>
        </w:rPr>
        <w:t>en su caso oposición, mediante escrito dirigido al excmo. ayuntamiento de arrecife.</w:t>
      </w:r>
    </w:p>
    <w:p w:rsidR="009F77EF" w:rsidRDefault="00E37071">
      <w:pPr>
        <w:spacing w:after="200"/>
        <w:jc w:val="center"/>
      </w:pPr>
      <w:r>
        <w:rPr>
          <w:rFonts w:asciiTheme="minorHAnsi" w:hAnsiTheme="minorHAnsi" w:cstheme="minorHAnsi"/>
          <w:caps/>
          <w:sz w:val="20"/>
          <w:szCs w:val="20"/>
        </w:rPr>
        <w:t xml:space="preserve">arrecife, a           de                    </w:t>
      </w:r>
      <w:proofErr w:type="spellStart"/>
      <w:r>
        <w:rPr>
          <w:rFonts w:asciiTheme="minorHAnsi" w:hAnsiTheme="minorHAnsi" w:cstheme="minorHAnsi"/>
          <w:caps/>
          <w:sz w:val="20"/>
          <w:szCs w:val="20"/>
        </w:rPr>
        <w:t>de</w:t>
      </w:r>
      <w:proofErr w:type="spellEnd"/>
      <w:r>
        <w:rPr>
          <w:rFonts w:asciiTheme="minorHAnsi" w:hAnsiTheme="minorHAnsi" w:cstheme="minorHAnsi"/>
          <w:caps/>
          <w:sz w:val="20"/>
          <w:szCs w:val="20"/>
        </w:rPr>
        <w:t xml:space="preserve"> 2025 </w:t>
      </w:r>
    </w:p>
    <w:p w:rsidR="009F77EF" w:rsidRDefault="00E37071">
      <w:pPr>
        <w:spacing w:after="200"/>
        <w:jc w:val="center"/>
        <w:rPr>
          <w:rFonts w:asciiTheme="minorHAnsi" w:hAnsiTheme="minorHAnsi" w:cstheme="minorHAnsi"/>
          <w:caps/>
          <w:sz w:val="20"/>
          <w:szCs w:val="20"/>
        </w:rPr>
      </w:pPr>
      <w:r>
        <w:rPr>
          <w:rFonts w:asciiTheme="minorHAnsi" w:hAnsiTheme="minorHAnsi" w:cstheme="minorHAnsi"/>
          <w:caps/>
          <w:sz w:val="20"/>
          <w:szCs w:val="20"/>
        </w:rPr>
        <w:t>firma del solicitante</w:t>
      </w:r>
    </w:p>
    <w:p w:rsidR="00E37071" w:rsidRDefault="00E37071">
      <w:pPr>
        <w:spacing w:after="200"/>
        <w:jc w:val="center"/>
      </w:pPr>
    </w:p>
    <w:p w:rsidR="009F77EF" w:rsidRDefault="009F77EF">
      <w:pPr>
        <w:spacing w:after="200"/>
        <w:jc w:val="center"/>
        <w:rPr>
          <w:rFonts w:asciiTheme="minorHAnsi" w:hAnsiTheme="minorHAnsi" w:cstheme="minorHAnsi"/>
          <w:caps/>
          <w:sz w:val="20"/>
          <w:szCs w:val="20"/>
        </w:rPr>
      </w:pPr>
    </w:p>
    <w:p w:rsidR="009F77EF" w:rsidRDefault="00E37071">
      <w:pPr>
        <w:spacing w:after="200"/>
        <w:jc w:val="center"/>
        <w:rPr>
          <w:rFonts w:asciiTheme="minorHAnsi" w:hAnsiTheme="minorHAnsi" w:cstheme="minorHAnsi"/>
          <w:caps/>
          <w:sz w:val="20"/>
          <w:szCs w:val="20"/>
        </w:rPr>
      </w:pPr>
      <w:r>
        <w:rPr>
          <w:rFonts w:asciiTheme="minorHAnsi" w:hAnsiTheme="minorHAnsi" w:cstheme="minorHAnsi"/>
          <w:caps/>
          <w:sz w:val="20"/>
          <w:szCs w:val="20"/>
        </w:rPr>
        <w:t>excmo. Sr. alcalde/presidente del excmo. ayuntamiento de arrecife</w:t>
      </w:r>
    </w:p>
    <w:p w:rsidR="009F77EF" w:rsidRDefault="00E37071">
      <w:pPr>
        <w:pBdr>
          <w:top w:val="single" w:sz="4" w:space="1" w:color="000001"/>
          <w:left w:val="single" w:sz="4" w:space="4" w:color="000001"/>
          <w:bottom w:val="single" w:sz="4" w:space="1" w:color="000001"/>
          <w:right w:val="single" w:sz="4" w:space="4" w:color="000001"/>
        </w:pBdr>
        <w:shd w:val="clear" w:color="auto" w:fill="D9D9D9" w:themeFill="background1" w:themeFillShade="D9"/>
        <w:spacing w:after="200"/>
        <w:jc w:val="center"/>
        <w:rPr>
          <w:rFonts w:asciiTheme="minorHAnsi" w:hAnsiTheme="minorHAnsi"/>
        </w:rPr>
      </w:pPr>
      <w:r>
        <w:rPr>
          <w:rFonts w:asciiTheme="minorHAnsi" w:hAnsiTheme="minorHAnsi"/>
          <w:b/>
          <w:sz w:val="20"/>
          <w:szCs w:val="20"/>
        </w:rPr>
        <w:lastRenderedPageBreak/>
        <w:t>ANEXO II:</w:t>
      </w:r>
      <w:r>
        <w:rPr>
          <w:rFonts w:asciiTheme="minorHAnsi" w:hAnsiTheme="minorHAnsi"/>
          <w:sz w:val="20"/>
          <w:szCs w:val="20"/>
        </w:rPr>
        <w:t xml:space="preserve"> </w:t>
      </w:r>
    </w:p>
    <w:p w:rsidR="009F77EF" w:rsidRDefault="00E37071">
      <w:pPr>
        <w:pBdr>
          <w:top w:val="single" w:sz="4" w:space="1" w:color="000001"/>
          <w:left w:val="single" w:sz="4" w:space="4" w:color="000001"/>
          <w:bottom w:val="single" w:sz="4" w:space="1" w:color="000001"/>
          <w:right w:val="single" w:sz="4" w:space="4" w:color="000001"/>
        </w:pBdr>
        <w:shd w:val="clear" w:color="auto" w:fill="D9D9D9" w:themeFill="background1" w:themeFillShade="D9"/>
        <w:spacing w:after="200"/>
        <w:jc w:val="center"/>
        <w:rPr>
          <w:rFonts w:ascii="Calibri" w:hAnsi="Calibri"/>
          <w:caps/>
          <w:sz w:val="16"/>
          <w:szCs w:val="16"/>
        </w:rPr>
      </w:pPr>
      <w:r>
        <w:rPr>
          <w:rFonts w:asciiTheme="minorHAnsi" w:hAnsiTheme="minorHAnsi"/>
          <w:b/>
          <w:sz w:val="20"/>
          <w:szCs w:val="20"/>
        </w:rPr>
        <w:t>Declaración de Re</w:t>
      </w:r>
      <w:r>
        <w:rPr>
          <w:rFonts w:asciiTheme="minorHAnsi" w:hAnsiTheme="minorHAnsi"/>
          <w:b/>
          <w:sz w:val="20"/>
          <w:szCs w:val="20"/>
        </w:rPr>
        <w:t>sponsabilidad de Miembros de la Unidad de Convivencia</w:t>
      </w:r>
    </w:p>
    <w:p w:rsidR="009F77EF" w:rsidRDefault="00E37071">
      <w:pPr>
        <w:widowControl w:val="0"/>
      </w:pPr>
      <w:r>
        <w:rPr>
          <w:rFonts w:ascii="Calibri" w:hAnsi="Calibri"/>
          <w:sz w:val="20"/>
          <w:szCs w:val="20"/>
        </w:rPr>
        <w:t>D./Doña………………………………………………………………………….……………..., con D.N.I.: …………………………...………., domiciliado en C/……………………………………………………….………………………….………declara responsablemente:</w:t>
      </w:r>
    </w:p>
    <w:p w:rsidR="009F77EF" w:rsidRDefault="00E37071">
      <w:pPr>
        <w:widowControl w:val="0"/>
        <w:jc w:val="both"/>
        <w:rPr>
          <w:rFonts w:asciiTheme="minorHAnsi" w:hAnsiTheme="minorHAnsi"/>
          <w:b/>
          <w:i/>
          <w:sz w:val="16"/>
          <w:szCs w:val="16"/>
        </w:rPr>
      </w:pPr>
      <w:r>
        <w:rPr>
          <w:rFonts w:asciiTheme="minorHAnsi" w:hAnsiTheme="minorHAnsi"/>
          <w:b/>
          <w:sz w:val="20"/>
          <w:szCs w:val="20"/>
        </w:rPr>
        <w:t>(</w:t>
      </w:r>
      <w:r>
        <w:rPr>
          <w:rFonts w:asciiTheme="minorHAnsi" w:hAnsiTheme="minorHAnsi"/>
          <w:b/>
          <w:i/>
          <w:sz w:val="20"/>
          <w:szCs w:val="20"/>
        </w:rPr>
        <w:t>Marcar lo que proceda)</w:t>
      </w:r>
    </w:p>
    <w:p w:rsidR="009F77EF" w:rsidRDefault="009F77EF">
      <w:pPr>
        <w:widowControl w:val="0"/>
        <w:rPr>
          <w:rFonts w:asciiTheme="minorHAnsi" w:hAnsiTheme="minorHAnsi"/>
          <w:sz w:val="20"/>
          <w:szCs w:val="20"/>
        </w:rPr>
      </w:pPr>
    </w:p>
    <w:p w:rsidR="009F77EF" w:rsidRDefault="00E37071">
      <w:pPr>
        <w:widowControl w:val="0"/>
        <w:jc w:val="both"/>
        <w:rPr>
          <w:rFonts w:asciiTheme="minorHAnsi" w:hAnsiTheme="minorHAnsi"/>
          <w:sz w:val="20"/>
          <w:szCs w:val="20"/>
        </w:rPr>
      </w:pPr>
      <w:r>
        <w:rPr>
          <w:sz w:val="20"/>
          <w:szCs w:val="20"/>
        </w:rPr>
        <w:t xml:space="preserve">_____Que no he </w:t>
      </w:r>
      <w:r>
        <w:rPr>
          <w:sz w:val="20"/>
          <w:szCs w:val="20"/>
        </w:rPr>
        <w:t>recibido ayudas o subvenciones para el mismo destino, de cualquier Administración o Entidad Pública.</w:t>
      </w:r>
    </w:p>
    <w:p w:rsidR="009F77EF" w:rsidRDefault="009F77EF">
      <w:pPr>
        <w:widowControl w:val="0"/>
        <w:jc w:val="both"/>
        <w:rPr>
          <w:rFonts w:ascii="Calibri" w:hAnsi="Calibri"/>
          <w:sz w:val="20"/>
          <w:szCs w:val="20"/>
        </w:rPr>
      </w:pPr>
    </w:p>
    <w:p w:rsidR="009F77EF" w:rsidRDefault="00E37071">
      <w:pPr>
        <w:widowControl w:val="0"/>
        <w:jc w:val="both"/>
        <w:rPr>
          <w:rFonts w:ascii="Calibri" w:hAnsi="Calibri"/>
          <w:i/>
          <w:sz w:val="22"/>
          <w:szCs w:val="22"/>
        </w:rPr>
      </w:pPr>
      <w:r>
        <w:rPr>
          <w:noProof/>
        </w:rPr>
        <mc:AlternateContent>
          <mc:Choice Requires="wps">
            <w:drawing>
              <wp:anchor distT="0" distB="0" distL="114300" distR="114300" simplePos="0" relativeHeight="2" behindDoc="0" locked="0" layoutInCell="1" allowOverlap="1">
                <wp:simplePos x="0" y="0"/>
                <wp:positionH relativeFrom="column">
                  <wp:posOffset>-186690</wp:posOffset>
                </wp:positionH>
                <wp:positionV relativeFrom="paragraph">
                  <wp:posOffset>73025</wp:posOffset>
                </wp:positionV>
                <wp:extent cx="201930" cy="374650"/>
                <wp:effectExtent l="0" t="0" r="0" b="0"/>
                <wp:wrapNone/>
                <wp:docPr id="1" name="Imagen1"/>
                <wp:cNvGraphicFramePr/>
                <a:graphic xmlns:a="http://schemas.openxmlformats.org/drawingml/2006/main">
                  <a:graphicData uri="http://schemas.microsoft.com/office/word/2010/wordprocessingShape">
                    <wps:wsp>
                      <wps:cNvSpPr/>
                      <wps:spPr>
                        <a:xfrm>
                          <a:off x="0" y="0"/>
                          <a:ext cx="201240" cy="374040"/>
                        </a:xfrm>
                        <a:prstGeom prst="rect">
                          <a:avLst/>
                        </a:prstGeom>
                        <a:noFill/>
                        <a:ln>
                          <a:noFill/>
                        </a:ln>
                      </wps:spPr>
                      <wps:style>
                        <a:lnRef idx="0">
                          <a:scrgbClr r="0" g="0" b="0"/>
                        </a:lnRef>
                        <a:fillRef idx="0">
                          <a:scrgbClr r="0" g="0" b="0"/>
                        </a:fillRef>
                        <a:effectRef idx="0">
                          <a:scrgbClr r="0" g="0" b="0"/>
                        </a:effectRef>
                        <a:fontRef idx="minor"/>
                      </wps:style>
                      <wps:txbx>
                        <w:txbxContent>
                          <w:p w:rsidR="009F77EF" w:rsidRDefault="009F77EF">
                            <w:pPr>
                              <w:pStyle w:val="Contenidodelmarco"/>
                              <w:rPr>
                                <w:color w:val="000000"/>
                              </w:rPr>
                            </w:pPr>
                          </w:p>
                        </w:txbxContent>
                      </wps:txbx>
                      <wps:bodyPr>
                        <a:noAutofit/>
                      </wps:bodyPr>
                    </wps:wsp>
                  </a:graphicData>
                </a:graphic>
              </wp:anchor>
            </w:drawing>
          </mc:Choice>
          <mc:Fallback>
            <w:pict>
              <v:rect id="shape_0" ID="Imagen1" stroked="f" style="position:absolute;margin-left:-14.7pt;margin-top:5.75pt;width:15.8pt;height:29.4pt">
                <w10:wrap type="none"/>
                <v:fill o:detectmouseclick="t" on="false"/>
                <v:stroke color="#3465a4" joinstyle="round" endcap="flat"/>
                <v:textbox>
                  <w:txbxContent>
                    <w:p>
                      <w:pPr>
                        <w:pStyle w:val="Contenidodelmarco"/>
                        <w:rPr>
                          <w:color w:val="000000"/>
                        </w:rPr>
                      </w:pPr>
                      <w:r>
                        <w:rPr>
                          <w:color w:val="000000"/>
                        </w:rPr>
                      </w:r>
                    </w:p>
                  </w:txbxContent>
                </v:textbox>
              </v:rect>
            </w:pict>
          </mc:Fallback>
        </mc:AlternateContent>
      </w:r>
      <w:r>
        <w:rPr>
          <w:rFonts w:ascii="Calibri" w:hAnsi="Calibri"/>
          <w:sz w:val="20"/>
          <w:szCs w:val="20"/>
        </w:rPr>
        <w:t xml:space="preserve">______Que he recibido ayudas o subvenciones por el mismo concepto, procedente de la Administración Pública………………………………………………………………………, por importe de ……………….euros, y  cuya justificación está presentada/pendiente </w:t>
      </w:r>
      <w:r>
        <w:rPr>
          <w:rFonts w:ascii="Calibri" w:hAnsi="Calibri"/>
          <w:i/>
          <w:sz w:val="20"/>
          <w:szCs w:val="20"/>
        </w:rPr>
        <w:t>(subrayar lo que proceda).</w:t>
      </w:r>
    </w:p>
    <w:p w:rsidR="009F77EF" w:rsidRDefault="00E37071">
      <w:pPr>
        <w:widowControl w:val="0"/>
        <w:jc w:val="both"/>
        <w:rPr>
          <w:rFonts w:ascii="Calibri" w:hAnsi="Calibri"/>
          <w:i/>
          <w:sz w:val="20"/>
          <w:szCs w:val="20"/>
        </w:rPr>
      </w:pPr>
      <w:r>
        <w:rPr>
          <w:rFonts w:ascii="Calibri" w:hAnsi="Calibri"/>
          <w:i/>
          <w:noProof/>
          <w:sz w:val="20"/>
          <w:szCs w:val="20"/>
        </w:rPr>
        <mc:AlternateContent>
          <mc:Choice Requires="wps">
            <w:drawing>
              <wp:anchor distT="0" distB="0" distL="114300" distR="114300" simplePos="0" relativeHeight="3" behindDoc="0" locked="0" layoutInCell="1" allowOverlap="1">
                <wp:simplePos x="0" y="0"/>
                <wp:positionH relativeFrom="column">
                  <wp:posOffset>-186690</wp:posOffset>
                </wp:positionH>
                <wp:positionV relativeFrom="paragraph">
                  <wp:posOffset>80010</wp:posOffset>
                </wp:positionV>
                <wp:extent cx="201930" cy="534670"/>
                <wp:effectExtent l="0" t="0" r="0" b="0"/>
                <wp:wrapNone/>
                <wp:docPr id="3" name="Imagen2"/>
                <wp:cNvGraphicFramePr/>
                <a:graphic xmlns:a="http://schemas.openxmlformats.org/drawingml/2006/main">
                  <a:graphicData uri="http://schemas.microsoft.com/office/word/2010/wordprocessingShape">
                    <wps:wsp>
                      <wps:cNvSpPr/>
                      <wps:spPr>
                        <a:xfrm>
                          <a:off x="0" y="0"/>
                          <a:ext cx="201240" cy="533880"/>
                        </a:xfrm>
                        <a:prstGeom prst="rect">
                          <a:avLst/>
                        </a:prstGeom>
                        <a:noFill/>
                        <a:ln>
                          <a:noFill/>
                        </a:ln>
                      </wps:spPr>
                      <wps:style>
                        <a:lnRef idx="0">
                          <a:scrgbClr r="0" g="0" b="0"/>
                        </a:lnRef>
                        <a:fillRef idx="0">
                          <a:scrgbClr r="0" g="0" b="0"/>
                        </a:fillRef>
                        <a:effectRef idx="0">
                          <a:scrgbClr r="0" g="0" b="0"/>
                        </a:effectRef>
                        <a:fontRef idx="minor"/>
                      </wps:style>
                      <wps:txbx>
                        <w:txbxContent>
                          <w:p w:rsidR="009F77EF" w:rsidRDefault="009F77EF">
                            <w:pPr>
                              <w:pStyle w:val="Contenidodelmarco"/>
                              <w:rPr>
                                <w:color w:val="000000"/>
                              </w:rPr>
                            </w:pPr>
                          </w:p>
                        </w:txbxContent>
                      </wps:txbx>
                      <wps:bodyPr>
                        <a:noAutofit/>
                      </wps:bodyPr>
                    </wps:wsp>
                  </a:graphicData>
                </a:graphic>
              </wp:anchor>
            </w:drawing>
          </mc:Choice>
          <mc:Fallback>
            <w:pict>
              <v:rect id="shape_0" ID="Imagen2" stroked="f" style="position:absolute;margin-left:-14.7pt;margin-top:6.3pt;width:15.8pt;height:42pt">
                <w10:wrap type="none"/>
                <v:fill o:detectmouseclick="t" on="false"/>
                <v:stroke color="#3465a4" joinstyle="round" endcap="flat"/>
                <v:textbox>
                  <w:txbxContent>
                    <w:p>
                      <w:pPr>
                        <w:pStyle w:val="Contenidodelmarco"/>
                        <w:rPr>
                          <w:color w:val="000000"/>
                        </w:rPr>
                      </w:pPr>
                      <w:r>
                        <w:rPr>
                          <w:color w:val="000000"/>
                        </w:rPr>
                      </w:r>
                    </w:p>
                  </w:txbxContent>
                </v:textbox>
              </v:rect>
            </w:pict>
          </mc:Fallback>
        </mc:AlternateContent>
      </w:r>
    </w:p>
    <w:p w:rsidR="009F77EF" w:rsidRDefault="00E37071">
      <w:pPr>
        <w:widowControl w:val="0"/>
        <w:jc w:val="both"/>
        <w:rPr>
          <w:rFonts w:ascii="Calibri" w:hAnsi="Calibri"/>
          <w:sz w:val="22"/>
          <w:szCs w:val="22"/>
        </w:rPr>
      </w:pPr>
      <w:r>
        <w:rPr>
          <w:rFonts w:ascii="Calibri" w:hAnsi="Calibri"/>
          <w:sz w:val="20"/>
          <w:szCs w:val="20"/>
        </w:rPr>
        <w:t>______Que ha</w:t>
      </w:r>
      <w:r>
        <w:rPr>
          <w:rFonts w:ascii="Calibri" w:hAnsi="Calibri"/>
          <w:sz w:val="20"/>
          <w:szCs w:val="20"/>
        </w:rPr>
        <w:t xml:space="preserve"> procedido a la justificación de las ayudas que se le hubieran concedido con anterioridad por el Ayuntamiento de Arrecife o en otro caso, indicación de las ayudas pendientes de justificar y causa que lo motive (………………………………………………………………………).</w:t>
      </w:r>
    </w:p>
    <w:p w:rsidR="009F77EF" w:rsidRDefault="009F77EF">
      <w:pPr>
        <w:widowControl w:val="0"/>
        <w:jc w:val="both"/>
        <w:rPr>
          <w:rFonts w:ascii="Calibri" w:hAnsi="Calibri"/>
          <w:i/>
          <w:sz w:val="20"/>
          <w:szCs w:val="20"/>
        </w:rPr>
      </w:pPr>
    </w:p>
    <w:p w:rsidR="009F77EF" w:rsidRDefault="00E37071">
      <w:pPr>
        <w:widowControl w:val="0"/>
        <w:jc w:val="both"/>
        <w:rPr>
          <w:rFonts w:ascii="Calibri" w:hAnsi="Calibri"/>
          <w:sz w:val="22"/>
          <w:szCs w:val="22"/>
        </w:rPr>
      </w:pPr>
      <w:r>
        <w:rPr>
          <w:noProof/>
        </w:rPr>
        <mc:AlternateContent>
          <mc:Choice Requires="wps">
            <w:drawing>
              <wp:anchor distT="0" distB="0" distL="114300" distR="114300" simplePos="0" relativeHeight="4" behindDoc="0" locked="0" layoutInCell="1" allowOverlap="1">
                <wp:simplePos x="0" y="0"/>
                <wp:positionH relativeFrom="column">
                  <wp:posOffset>-138430</wp:posOffset>
                </wp:positionH>
                <wp:positionV relativeFrom="paragraph">
                  <wp:posOffset>15240</wp:posOffset>
                </wp:positionV>
                <wp:extent cx="201930" cy="374650"/>
                <wp:effectExtent l="0" t="0" r="0" b="0"/>
                <wp:wrapNone/>
                <wp:docPr id="5" name="Imagen3"/>
                <wp:cNvGraphicFramePr/>
                <a:graphic xmlns:a="http://schemas.openxmlformats.org/drawingml/2006/main">
                  <a:graphicData uri="http://schemas.microsoft.com/office/word/2010/wordprocessingShape">
                    <wps:wsp>
                      <wps:cNvSpPr/>
                      <wps:spPr>
                        <a:xfrm>
                          <a:off x="0" y="0"/>
                          <a:ext cx="201240" cy="374040"/>
                        </a:xfrm>
                        <a:prstGeom prst="rect">
                          <a:avLst/>
                        </a:prstGeom>
                        <a:noFill/>
                        <a:ln>
                          <a:noFill/>
                        </a:ln>
                      </wps:spPr>
                      <wps:style>
                        <a:lnRef idx="0">
                          <a:scrgbClr r="0" g="0" b="0"/>
                        </a:lnRef>
                        <a:fillRef idx="0">
                          <a:scrgbClr r="0" g="0" b="0"/>
                        </a:fillRef>
                        <a:effectRef idx="0">
                          <a:scrgbClr r="0" g="0" b="0"/>
                        </a:effectRef>
                        <a:fontRef idx="minor"/>
                      </wps:style>
                      <wps:txbx>
                        <w:txbxContent>
                          <w:p w:rsidR="009F77EF" w:rsidRDefault="009F77EF">
                            <w:pPr>
                              <w:pStyle w:val="Contenidodelmarco"/>
                              <w:rPr>
                                <w:color w:val="000000"/>
                              </w:rPr>
                            </w:pPr>
                          </w:p>
                        </w:txbxContent>
                      </wps:txbx>
                      <wps:bodyPr>
                        <a:noAutofit/>
                      </wps:bodyPr>
                    </wps:wsp>
                  </a:graphicData>
                </a:graphic>
              </wp:anchor>
            </w:drawing>
          </mc:Choice>
          <mc:Fallback>
            <w:pict>
              <v:rect id="shape_0" ID="Imagen3" stroked="f" style="position:absolute;margin-left:-10.9pt;margin-top:1.2pt;width:15.8pt;height:29.4pt">
                <w10:wrap type="none"/>
                <v:fill o:detectmouseclick="t" on="false"/>
                <v:stroke color="#3465a4" joinstyle="round" endcap="flat"/>
                <v:textbox>
                  <w:txbxContent>
                    <w:p>
                      <w:pPr>
                        <w:pStyle w:val="Contenidodelmarco"/>
                        <w:rPr>
                          <w:color w:val="000000"/>
                        </w:rPr>
                      </w:pPr>
                      <w:r>
                        <w:rPr>
                          <w:color w:val="000000"/>
                        </w:rPr>
                      </w:r>
                    </w:p>
                  </w:txbxContent>
                </v:textbox>
              </v:rect>
            </w:pict>
          </mc:Fallback>
        </mc:AlternateContent>
      </w:r>
      <w:r>
        <w:rPr>
          <w:rFonts w:ascii="Calibri" w:hAnsi="Calibri"/>
          <w:sz w:val="20"/>
          <w:szCs w:val="20"/>
        </w:rPr>
        <w:t xml:space="preserve">______Que </w:t>
      </w:r>
      <w:r>
        <w:rPr>
          <w:rFonts w:ascii="Calibri" w:hAnsi="Calibri"/>
          <w:sz w:val="20"/>
          <w:szCs w:val="20"/>
        </w:rPr>
        <w:t>autoriza expresamente a la Administración Municipal para recabar cualquier tipo de información que pueda obrar en su poder o solicitarla a otras Administraciones Públicas, para comprobar los datos relacionados en la solicitud.</w:t>
      </w:r>
    </w:p>
    <w:p w:rsidR="009F77EF" w:rsidRDefault="009F77EF">
      <w:pPr>
        <w:widowControl w:val="0"/>
        <w:jc w:val="both"/>
        <w:rPr>
          <w:rFonts w:ascii="Calibri" w:hAnsi="Calibri"/>
          <w:sz w:val="20"/>
          <w:szCs w:val="20"/>
        </w:rPr>
      </w:pPr>
    </w:p>
    <w:p w:rsidR="009F77EF" w:rsidRDefault="00E37071">
      <w:pPr>
        <w:widowControl w:val="0"/>
        <w:rPr>
          <w:rFonts w:ascii="Calibri" w:hAnsi="Calibri"/>
          <w:sz w:val="22"/>
          <w:szCs w:val="22"/>
        </w:rPr>
      </w:pPr>
      <w:r>
        <w:rPr>
          <w:noProof/>
        </w:rPr>
        <mc:AlternateContent>
          <mc:Choice Requires="wps">
            <w:drawing>
              <wp:anchor distT="0" distB="0" distL="114300" distR="114300" simplePos="0" relativeHeight="5" behindDoc="0" locked="0" layoutInCell="1" allowOverlap="1">
                <wp:simplePos x="0" y="0"/>
                <wp:positionH relativeFrom="column">
                  <wp:posOffset>-223520</wp:posOffset>
                </wp:positionH>
                <wp:positionV relativeFrom="paragraph">
                  <wp:posOffset>15240</wp:posOffset>
                </wp:positionV>
                <wp:extent cx="201930" cy="374650"/>
                <wp:effectExtent l="0" t="0" r="0" b="0"/>
                <wp:wrapNone/>
                <wp:docPr id="7" name="Imagen4"/>
                <wp:cNvGraphicFramePr/>
                <a:graphic xmlns:a="http://schemas.openxmlformats.org/drawingml/2006/main">
                  <a:graphicData uri="http://schemas.microsoft.com/office/word/2010/wordprocessingShape">
                    <wps:wsp>
                      <wps:cNvSpPr/>
                      <wps:spPr>
                        <a:xfrm>
                          <a:off x="0" y="0"/>
                          <a:ext cx="201240" cy="374040"/>
                        </a:xfrm>
                        <a:prstGeom prst="rect">
                          <a:avLst/>
                        </a:prstGeom>
                        <a:noFill/>
                        <a:ln>
                          <a:noFill/>
                        </a:ln>
                      </wps:spPr>
                      <wps:style>
                        <a:lnRef idx="0">
                          <a:scrgbClr r="0" g="0" b="0"/>
                        </a:lnRef>
                        <a:fillRef idx="0">
                          <a:scrgbClr r="0" g="0" b="0"/>
                        </a:fillRef>
                        <a:effectRef idx="0">
                          <a:scrgbClr r="0" g="0" b="0"/>
                        </a:effectRef>
                        <a:fontRef idx="minor"/>
                      </wps:style>
                      <wps:txbx>
                        <w:txbxContent>
                          <w:p w:rsidR="009F77EF" w:rsidRDefault="009F77EF">
                            <w:pPr>
                              <w:pStyle w:val="Contenidodelmarco"/>
                              <w:rPr>
                                <w:color w:val="000000"/>
                              </w:rPr>
                            </w:pPr>
                          </w:p>
                        </w:txbxContent>
                      </wps:txbx>
                      <wps:bodyPr>
                        <a:noAutofit/>
                      </wps:bodyPr>
                    </wps:wsp>
                  </a:graphicData>
                </a:graphic>
              </wp:anchor>
            </w:drawing>
          </mc:Choice>
          <mc:Fallback>
            <w:pict>
              <v:rect id="shape_0" ID="Imagen4" stroked="f" style="position:absolute;margin-left:-17.6pt;margin-top:1.2pt;width:15.8pt;height:29.4pt">
                <w10:wrap type="none"/>
                <v:fill o:detectmouseclick="t" on="false"/>
                <v:stroke color="#3465a4" joinstyle="round" endcap="flat"/>
                <v:textbox>
                  <w:txbxContent>
                    <w:p>
                      <w:pPr>
                        <w:pStyle w:val="Contenidodelmarco"/>
                        <w:rPr>
                          <w:color w:val="000000"/>
                        </w:rPr>
                      </w:pPr>
                      <w:r>
                        <w:rPr>
                          <w:color w:val="000000"/>
                        </w:rPr>
                      </w:r>
                    </w:p>
                  </w:txbxContent>
                </v:textbox>
              </v:rect>
            </w:pict>
          </mc:Fallback>
        </mc:AlternateContent>
      </w:r>
      <w:r>
        <w:rPr>
          <w:rFonts w:ascii="Calibri" w:hAnsi="Calibri"/>
          <w:i/>
          <w:sz w:val="20"/>
          <w:szCs w:val="20"/>
        </w:rPr>
        <w:t>______Que el resto de oc</w:t>
      </w:r>
      <w:r>
        <w:rPr>
          <w:rFonts w:ascii="Calibri" w:hAnsi="Calibri"/>
          <w:i/>
          <w:sz w:val="20"/>
          <w:szCs w:val="20"/>
        </w:rPr>
        <w:t>upantes de la vivienda mayores de 16 años, autorizan expresamente a la</w:t>
      </w:r>
    </w:p>
    <w:p w:rsidR="009F77EF" w:rsidRDefault="00E37071">
      <w:pPr>
        <w:widowControl w:val="0"/>
        <w:rPr>
          <w:rFonts w:ascii="Calibri" w:hAnsi="Calibri"/>
          <w:sz w:val="22"/>
          <w:szCs w:val="22"/>
        </w:rPr>
      </w:pPr>
      <w:r>
        <w:rPr>
          <w:rFonts w:ascii="Calibri" w:hAnsi="Calibri"/>
          <w:sz w:val="20"/>
          <w:szCs w:val="20"/>
        </w:rPr>
        <w:t>Administración Municipal para recabar cualquier tipo de información que pueda obrar en su    poder o solicitarla a otras Administraciones Públicas, para comprobar los datos relacionados</w:t>
      </w:r>
      <w:r>
        <w:rPr>
          <w:rFonts w:ascii="Calibri" w:hAnsi="Calibri"/>
          <w:sz w:val="20"/>
          <w:szCs w:val="20"/>
        </w:rPr>
        <w:t xml:space="preserve"> en la solicitud.</w:t>
      </w:r>
    </w:p>
    <w:p w:rsidR="009F77EF" w:rsidRDefault="00E37071">
      <w:pPr>
        <w:widowControl w:val="0"/>
        <w:jc w:val="center"/>
      </w:pPr>
      <w:r>
        <w:rPr>
          <w:rFonts w:asciiTheme="minorHAnsi" w:hAnsiTheme="minorHAnsi"/>
          <w:sz w:val="20"/>
          <w:szCs w:val="20"/>
        </w:rPr>
        <w:t xml:space="preserve">En Arrecife, a    de                     </w:t>
      </w:r>
      <w:proofErr w:type="spellStart"/>
      <w:r>
        <w:rPr>
          <w:rFonts w:asciiTheme="minorHAnsi" w:hAnsiTheme="minorHAnsi"/>
          <w:sz w:val="20"/>
          <w:szCs w:val="20"/>
        </w:rPr>
        <w:t>de</w:t>
      </w:r>
      <w:proofErr w:type="spellEnd"/>
      <w:r>
        <w:rPr>
          <w:rFonts w:asciiTheme="minorHAnsi" w:hAnsiTheme="minorHAnsi"/>
          <w:sz w:val="20"/>
          <w:szCs w:val="20"/>
        </w:rPr>
        <w:t xml:space="preserve"> 2025</w:t>
      </w:r>
    </w:p>
    <w:p w:rsidR="009F77EF" w:rsidRDefault="00E37071">
      <w:pPr>
        <w:widowControl w:val="0"/>
        <w:jc w:val="center"/>
        <w:rPr>
          <w:rFonts w:asciiTheme="minorHAnsi" w:hAnsiTheme="minorHAnsi"/>
          <w:b/>
          <w:sz w:val="22"/>
          <w:szCs w:val="22"/>
        </w:rPr>
      </w:pPr>
      <w:r>
        <w:rPr>
          <w:rFonts w:asciiTheme="minorHAnsi" w:hAnsiTheme="minorHAnsi"/>
          <w:b/>
          <w:sz w:val="20"/>
          <w:szCs w:val="20"/>
        </w:rPr>
        <w:t>Firma del solicitante:</w:t>
      </w:r>
    </w:p>
    <w:p w:rsidR="009F77EF" w:rsidRDefault="009F77EF">
      <w:pPr>
        <w:widowControl w:val="0"/>
        <w:jc w:val="center"/>
        <w:rPr>
          <w:rFonts w:asciiTheme="minorHAnsi" w:hAnsiTheme="minorHAnsi"/>
          <w:sz w:val="20"/>
          <w:szCs w:val="20"/>
        </w:rPr>
      </w:pPr>
    </w:p>
    <w:p w:rsidR="009F77EF" w:rsidRDefault="009F77EF">
      <w:pPr>
        <w:widowControl w:val="0"/>
        <w:jc w:val="center"/>
        <w:rPr>
          <w:rFonts w:asciiTheme="minorHAnsi" w:hAnsiTheme="minorHAnsi"/>
          <w:sz w:val="20"/>
          <w:szCs w:val="20"/>
        </w:rPr>
      </w:pPr>
    </w:p>
    <w:tbl>
      <w:tblPr>
        <w:tblStyle w:val="Tablaconcuadrcula"/>
        <w:tblW w:w="9358" w:type="dxa"/>
        <w:tblInd w:w="-30" w:type="dxa"/>
        <w:tblCellMar>
          <w:left w:w="78" w:type="dxa"/>
        </w:tblCellMar>
        <w:tblLook w:val="04A0" w:firstRow="1" w:lastRow="0" w:firstColumn="1" w:lastColumn="0" w:noHBand="0" w:noVBand="1"/>
      </w:tblPr>
      <w:tblGrid>
        <w:gridCol w:w="2872"/>
        <w:gridCol w:w="1808"/>
        <w:gridCol w:w="2833"/>
        <w:gridCol w:w="1845"/>
      </w:tblGrid>
      <w:tr w:rsidR="009F77EF">
        <w:trPr>
          <w:trHeight w:val="319"/>
        </w:trPr>
        <w:tc>
          <w:tcPr>
            <w:tcW w:w="2871" w:type="dxa"/>
            <w:shd w:val="clear" w:color="auto" w:fill="D9D9D9" w:themeFill="background1" w:themeFillShade="D9"/>
            <w:tcMar>
              <w:left w:w="78" w:type="dxa"/>
            </w:tcMar>
          </w:tcPr>
          <w:p w:rsidR="009F77EF" w:rsidRDefault="00E37071">
            <w:pPr>
              <w:widowControl w:val="0"/>
              <w:jc w:val="center"/>
              <w:rPr>
                <w:rFonts w:ascii="Calibri" w:hAnsi="Calibri"/>
                <w:b/>
                <w:sz w:val="22"/>
                <w:szCs w:val="22"/>
              </w:rPr>
            </w:pPr>
            <w:r>
              <w:rPr>
                <w:rFonts w:ascii="Calibri" w:hAnsi="Calibri"/>
                <w:b/>
                <w:sz w:val="20"/>
                <w:szCs w:val="20"/>
              </w:rPr>
              <w:t>Nombre y Apellidos</w:t>
            </w:r>
          </w:p>
        </w:tc>
        <w:tc>
          <w:tcPr>
            <w:tcW w:w="1808" w:type="dxa"/>
            <w:shd w:val="clear" w:color="auto" w:fill="D9D9D9" w:themeFill="background1" w:themeFillShade="D9"/>
            <w:tcMar>
              <w:left w:w="78" w:type="dxa"/>
            </w:tcMar>
          </w:tcPr>
          <w:p w:rsidR="009F77EF" w:rsidRDefault="00E37071">
            <w:pPr>
              <w:widowControl w:val="0"/>
              <w:jc w:val="center"/>
              <w:rPr>
                <w:rFonts w:ascii="Calibri" w:hAnsi="Calibri"/>
                <w:b/>
                <w:sz w:val="22"/>
                <w:szCs w:val="22"/>
              </w:rPr>
            </w:pPr>
            <w:r>
              <w:rPr>
                <w:rFonts w:ascii="Calibri" w:hAnsi="Calibri"/>
                <w:b/>
                <w:sz w:val="20"/>
                <w:szCs w:val="20"/>
              </w:rPr>
              <w:t>DNI</w:t>
            </w:r>
          </w:p>
        </w:tc>
        <w:tc>
          <w:tcPr>
            <w:tcW w:w="2833" w:type="dxa"/>
            <w:shd w:val="clear" w:color="auto" w:fill="D9D9D9" w:themeFill="background1" w:themeFillShade="D9"/>
            <w:tcMar>
              <w:left w:w="78" w:type="dxa"/>
            </w:tcMar>
          </w:tcPr>
          <w:p w:rsidR="009F77EF" w:rsidRDefault="00E37071">
            <w:pPr>
              <w:widowControl w:val="0"/>
              <w:jc w:val="center"/>
              <w:rPr>
                <w:rFonts w:ascii="Calibri" w:hAnsi="Calibri"/>
                <w:b/>
                <w:sz w:val="22"/>
                <w:szCs w:val="22"/>
              </w:rPr>
            </w:pPr>
            <w:r>
              <w:rPr>
                <w:rFonts w:ascii="Calibri" w:hAnsi="Calibri"/>
                <w:b/>
                <w:sz w:val="20"/>
                <w:szCs w:val="20"/>
              </w:rPr>
              <w:t>Dirección</w:t>
            </w:r>
          </w:p>
        </w:tc>
        <w:tc>
          <w:tcPr>
            <w:tcW w:w="1845" w:type="dxa"/>
            <w:shd w:val="clear" w:color="auto" w:fill="D9D9D9" w:themeFill="background1" w:themeFillShade="D9"/>
            <w:tcMar>
              <w:left w:w="78" w:type="dxa"/>
            </w:tcMar>
          </w:tcPr>
          <w:p w:rsidR="009F77EF" w:rsidRDefault="00E37071">
            <w:pPr>
              <w:widowControl w:val="0"/>
              <w:jc w:val="center"/>
              <w:rPr>
                <w:rFonts w:ascii="Calibri" w:hAnsi="Calibri"/>
                <w:b/>
                <w:sz w:val="22"/>
                <w:szCs w:val="22"/>
              </w:rPr>
            </w:pPr>
            <w:r>
              <w:rPr>
                <w:rFonts w:ascii="Calibri" w:hAnsi="Calibri"/>
                <w:b/>
                <w:sz w:val="20"/>
                <w:szCs w:val="20"/>
              </w:rPr>
              <w:t>Firma</w:t>
            </w:r>
          </w:p>
        </w:tc>
      </w:tr>
      <w:tr w:rsidR="009F77EF">
        <w:trPr>
          <w:trHeight w:val="570"/>
        </w:trPr>
        <w:tc>
          <w:tcPr>
            <w:tcW w:w="2871" w:type="dxa"/>
            <w:shd w:val="clear" w:color="auto" w:fill="auto"/>
            <w:tcMar>
              <w:left w:w="78" w:type="dxa"/>
            </w:tcMar>
          </w:tcPr>
          <w:p w:rsidR="009F77EF" w:rsidRDefault="009F77EF">
            <w:pPr>
              <w:widowControl w:val="0"/>
              <w:jc w:val="center"/>
              <w:rPr>
                <w:rFonts w:ascii="Calibri" w:hAnsi="Calibri"/>
                <w:sz w:val="20"/>
                <w:szCs w:val="20"/>
              </w:rPr>
            </w:pPr>
          </w:p>
        </w:tc>
        <w:tc>
          <w:tcPr>
            <w:tcW w:w="1808" w:type="dxa"/>
            <w:shd w:val="clear" w:color="auto" w:fill="auto"/>
            <w:tcMar>
              <w:left w:w="78" w:type="dxa"/>
            </w:tcMar>
          </w:tcPr>
          <w:p w:rsidR="009F77EF" w:rsidRDefault="009F77EF">
            <w:pPr>
              <w:widowControl w:val="0"/>
              <w:jc w:val="center"/>
              <w:rPr>
                <w:rFonts w:ascii="Calibri" w:hAnsi="Calibri"/>
                <w:sz w:val="20"/>
                <w:szCs w:val="20"/>
              </w:rPr>
            </w:pPr>
          </w:p>
        </w:tc>
        <w:tc>
          <w:tcPr>
            <w:tcW w:w="2833" w:type="dxa"/>
            <w:shd w:val="clear" w:color="auto" w:fill="auto"/>
            <w:tcMar>
              <w:left w:w="78" w:type="dxa"/>
            </w:tcMar>
          </w:tcPr>
          <w:p w:rsidR="009F77EF" w:rsidRDefault="009F77EF">
            <w:pPr>
              <w:widowControl w:val="0"/>
              <w:jc w:val="center"/>
              <w:rPr>
                <w:rFonts w:ascii="Calibri" w:hAnsi="Calibri"/>
                <w:sz w:val="20"/>
                <w:szCs w:val="20"/>
              </w:rPr>
            </w:pPr>
          </w:p>
        </w:tc>
        <w:tc>
          <w:tcPr>
            <w:tcW w:w="1845" w:type="dxa"/>
            <w:shd w:val="clear" w:color="auto" w:fill="auto"/>
            <w:tcMar>
              <w:left w:w="78" w:type="dxa"/>
            </w:tcMar>
          </w:tcPr>
          <w:p w:rsidR="009F77EF" w:rsidRDefault="009F77EF">
            <w:pPr>
              <w:widowControl w:val="0"/>
              <w:jc w:val="center"/>
              <w:rPr>
                <w:rFonts w:ascii="Calibri" w:hAnsi="Calibri"/>
                <w:sz w:val="20"/>
                <w:szCs w:val="20"/>
              </w:rPr>
            </w:pPr>
          </w:p>
        </w:tc>
      </w:tr>
      <w:tr w:rsidR="009F77EF">
        <w:trPr>
          <w:trHeight w:val="564"/>
        </w:trPr>
        <w:tc>
          <w:tcPr>
            <w:tcW w:w="2871" w:type="dxa"/>
            <w:shd w:val="clear" w:color="auto" w:fill="auto"/>
            <w:tcMar>
              <w:left w:w="78" w:type="dxa"/>
            </w:tcMar>
          </w:tcPr>
          <w:p w:rsidR="009F77EF" w:rsidRDefault="009F77EF">
            <w:pPr>
              <w:widowControl w:val="0"/>
              <w:jc w:val="center"/>
              <w:rPr>
                <w:rFonts w:ascii="Calibri" w:hAnsi="Calibri"/>
                <w:sz w:val="20"/>
                <w:szCs w:val="20"/>
              </w:rPr>
            </w:pPr>
          </w:p>
        </w:tc>
        <w:tc>
          <w:tcPr>
            <w:tcW w:w="1808" w:type="dxa"/>
            <w:shd w:val="clear" w:color="auto" w:fill="auto"/>
            <w:tcMar>
              <w:left w:w="78" w:type="dxa"/>
            </w:tcMar>
          </w:tcPr>
          <w:p w:rsidR="009F77EF" w:rsidRDefault="009F77EF">
            <w:pPr>
              <w:widowControl w:val="0"/>
              <w:jc w:val="center"/>
              <w:rPr>
                <w:rFonts w:ascii="Calibri" w:hAnsi="Calibri"/>
                <w:sz w:val="20"/>
                <w:szCs w:val="20"/>
              </w:rPr>
            </w:pPr>
          </w:p>
        </w:tc>
        <w:tc>
          <w:tcPr>
            <w:tcW w:w="2833" w:type="dxa"/>
            <w:shd w:val="clear" w:color="auto" w:fill="auto"/>
            <w:tcMar>
              <w:left w:w="78" w:type="dxa"/>
            </w:tcMar>
          </w:tcPr>
          <w:p w:rsidR="009F77EF" w:rsidRDefault="009F77EF">
            <w:pPr>
              <w:widowControl w:val="0"/>
              <w:jc w:val="center"/>
              <w:rPr>
                <w:rFonts w:ascii="Calibri" w:hAnsi="Calibri"/>
                <w:sz w:val="20"/>
                <w:szCs w:val="20"/>
              </w:rPr>
            </w:pPr>
          </w:p>
        </w:tc>
        <w:tc>
          <w:tcPr>
            <w:tcW w:w="1845" w:type="dxa"/>
            <w:shd w:val="clear" w:color="auto" w:fill="auto"/>
            <w:tcMar>
              <w:left w:w="78" w:type="dxa"/>
            </w:tcMar>
          </w:tcPr>
          <w:p w:rsidR="009F77EF" w:rsidRDefault="009F77EF">
            <w:pPr>
              <w:widowControl w:val="0"/>
              <w:jc w:val="center"/>
              <w:rPr>
                <w:rFonts w:ascii="Calibri" w:hAnsi="Calibri"/>
                <w:sz w:val="20"/>
                <w:szCs w:val="20"/>
              </w:rPr>
            </w:pPr>
          </w:p>
        </w:tc>
      </w:tr>
      <w:tr w:rsidR="009F77EF">
        <w:trPr>
          <w:trHeight w:val="558"/>
        </w:trPr>
        <w:tc>
          <w:tcPr>
            <w:tcW w:w="2871" w:type="dxa"/>
            <w:shd w:val="clear" w:color="auto" w:fill="auto"/>
            <w:tcMar>
              <w:left w:w="78" w:type="dxa"/>
            </w:tcMar>
          </w:tcPr>
          <w:p w:rsidR="009F77EF" w:rsidRDefault="009F77EF">
            <w:pPr>
              <w:widowControl w:val="0"/>
              <w:jc w:val="center"/>
              <w:rPr>
                <w:rFonts w:ascii="Calibri" w:hAnsi="Calibri"/>
                <w:sz w:val="20"/>
                <w:szCs w:val="20"/>
              </w:rPr>
            </w:pPr>
          </w:p>
        </w:tc>
        <w:tc>
          <w:tcPr>
            <w:tcW w:w="1808" w:type="dxa"/>
            <w:shd w:val="clear" w:color="auto" w:fill="auto"/>
            <w:tcMar>
              <w:left w:w="78" w:type="dxa"/>
            </w:tcMar>
          </w:tcPr>
          <w:p w:rsidR="009F77EF" w:rsidRDefault="009F77EF">
            <w:pPr>
              <w:widowControl w:val="0"/>
              <w:jc w:val="center"/>
              <w:rPr>
                <w:rFonts w:ascii="Calibri" w:hAnsi="Calibri"/>
                <w:sz w:val="20"/>
                <w:szCs w:val="20"/>
              </w:rPr>
            </w:pPr>
          </w:p>
        </w:tc>
        <w:tc>
          <w:tcPr>
            <w:tcW w:w="2833" w:type="dxa"/>
            <w:shd w:val="clear" w:color="auto" w:fill="auto"/>
            <w:tcMar>
              <w:left w:w="78" w:type="dxa"/>
            </w:tcMar>
          </w:tcPr>
          <w:p w:rsidR="009F77EF" w:rsidRDefault="009F77EF">
            <w:pPr>
              <w:widowControl w:val="0"/>
              <w:jc w:val="center"/>
              <w:rPr>
                <w:rFonts w:ascii="Calibri" w:hAnsi="Calibri"/>
                <w:sz w:val="20"/>
                <w:szCs w:val="20"/>
              </w:rPr>
            </w:pPr>
          </w:p>
        </w:tc>
        <w:tc>
          <w:tcPr>
            <w:tcW w:w="1845" w:type="dxa"/>
            <w:shd w:val="clear" w:color="auto" w:fill="auto"/>
            <w:tcMar>
              <w:left w:w="78" w:type="dxa"/>
            </w:tcMar>
          </w:tcPr>
          <w:p w:rsidR="009F77EF" w:rsidRDefault="009F77EF">
            <w:pPr>
              <w:widowControl w:val="0"/>
              <w:jc w:val="center"/>
              <w:rPr>
                <w:rFonts w:ascii="Calibri" w:hAnsi="Calibri"/>
                <w:sz w:val="20"/>
                <w:szCs w:val="20"/>
              </w:rPr>
            </w:pPr>
          </w:p>
        </w:tc>
      </w:tr>
      <w:tr w:rsidR="009F77EF">
        <w:trPr>
          <w:trHeight w:val="552"/>
        </w:trPr>
        <w:tc>
          <w:tcPr>
            <w:tcW w:w="2871" w:type="dxa"/>
            <w:shd w:val="clear" w:color="auto" w:fill="auto"/>
            <w:tcMar>
              <w:left w:w="78" w:type="dxa"/>
            </w:tcMar>
          </w:tcPr>
          <w:p w:rsidR="009F77EF" w:rsidRDefault="009F77EF">
            <w:pPr>
              <w:widowControl w:val="0"/>
              <w:jc w:val="center"/>
              <w:rPr>
                <w:rFonts w:ascii="Calibri" w:hAnsi="Calibri"/>
                <w:sz w:val="20"/>
                <w:szCs w:val="20"/>
              </w:rPr>
            </w:pPr>
          </w:p>
        </w:tc>
        <w:tc>
          <w:tcPr>
            <w:tcW w:w="1808" w:type="dxa"/>
            <w:shd w:val="clear" w:color="auto" w:fill="auto"/>
            <w:tcMar>
              <w:left w:w="78" w:type="dxa"/>
            </w:tcMar>
          </w:tcPr>
          <w:p w:rsidR="009F77EF" w:rsidRDefault="009F77EF">
            <w:pPr>
              <w:widowControl w:val="0"/>
              <w:jc w:val="center"/>
              <w:rPr>
                <w:rFonts w:ascii="Calibri" w:hAnsi="Calibri"/>
                <w:sz w:val="20"/>
                <w:szCs w:val="20"/>
              </w:rPr>
            </w:pPr>
          </w:p>
        </w:tc>
        <w:tc>
          <w:tcPr>
            <w:tcW w:w="2833" w:type="dxa"/>
            <w:shd w:val="clear" w:color="auto" w:fill="auto"/>
            <w:tcMar>
              <w:left w:w="78" w:type="dxa"/>
            </w:tcMar>
          </w:tcPr>
          <w:p w:rsidR="009F77EF" w:rsidRDefault="009F77EF">
            <w:pPr>
              <w:widowControl w:val="0"/>
              <w:jc w:val="center"/>
              <w:rPr>
                <w:rFonts w:ascii="Calibri" w:hAnsi="Calibri"/>
                <w:sz w:val="20"/>
                <w:szCs w:val="20"/>
              </w:rPr>
            </w:pPr>
          </w:p>
        </w:tc>
        <w:tc>
          <w:tcPr>
            <w:tcW w:w="1845" w:type="dxa"/>
            <w:shd w:val="clear" w:color="auto" w:fill="auto"/>
            <w:tcMar>
              <w:left w:w="78" w:type="dxa"/>
            </w:tcMar>
          </w:tcPr>
          <w:p w:rsidR="009F77EF" w:rsidRDefault="009F77EF">
            <w:pPr>
              <w:widowControl w:val="0"/>
              <w:jc w:val="center"/>
              <w:rPr>
                <w:rFonts w:ascii="Calibri" w:hAnsi="Calibri"/>
                <w:sz w:val="20"/>
                <w:szCs w:val="20"/>
              </w:rPr>
            </w:pPr>
          </w:p>
        </w:tc>
      </w:tr>
      <w:tr w:rsidR="009F77EF">
        <w:trPr>
          <w:trHeight w:val="560"/>
        </w:trPr>
        <w:tc>
          <w:tcPr>
            <w:tcW w:w="2871" w:type="dxa"/>
            <w:shd w:val="clear" w:color="auto" w:fill="auto"/>
            <w:tcMar>
              <w:left w:w="78" w:type="dxa"/>
            </w:tcMar>
          </w:tcPr>
          <w:p w:rsidR="009F77EF" w:rsidRDefault="009F77EF">
            <w:pPr>
              <w:widowControl w:val="0"/>
              <w:jc w:val="center"/>
              <w:rPr>
                <w:rFonts w:ascii="Calibri" w:hAnsi="Calibri"/>
                <w:sz w:val="20"/>
                <w:szCs w:val="20"/>
              </w:rPr>
            </w:pPr>
          </w:p>
        </w:tc>
        <w:tc>
          <w:tcPr>
            <w:tcW w:w="1808" w:type="dxa"/>
            <w:shd w:val="clear" w:color="auto" w:fill="auto"/>
            <w:tcMar>
              <w:left w:w="78" w:type="dxa"/>
            </w:tcMar>
          </w:tcPr>
          <w:p w:rsidR="009F77EF" w:rsidRDefault="009F77EF">
            <w:pPr>
              <w:widowControl w:val="0"/>
              <w:jc w:val="center"/>
              <w:rPr>
                <w:rFonts w:ascii="Calibri" w:hAnsi="Calibri"/>
                <w:sz w:val="20"/>
                <w:szCs w:val="20"/>
              </w:rPr>
            </w:pPr>
          </w:p>
        </w:tc>
        <w:tc>
          <w:tcPr>
            <w:tcW w:w="2833" w:type="dxa"/>
            <w:shd w:val="clear" w:color="auto" w:fill="auto"/>
            <w:tcMar>
              <w:left w:w="78" w:type="dxa"/>
            </w:tcMar>
          </w:tcPr>
          <w:p w:rsidR="009F77EF" w:rsidRDefault="009F77EF">
            <w:pPr>
              <w:widowControl w:val="0"/>
              <w:jc w:val="center"/>
              <w:rPr>
                <w:rFonts w:ascii="Calibri" w:hAnsi="Calibri"/>
                <w:sz w:val="20"/>
                <w:szCs w:val="20"/>
              </w:rPr>
            </w:pPr>
          </w:p>
        </w:tc>
        <w:tc>
          <w:tcPr>
            <w:tcW w:w="1845" w:type="dxa"/>
            <w:shd w:val="clear" w:color="auto" w:fill="auto"/>
            <w:tcMar>
              <w:left w:w="78" w:type="dxa"/>
            </w:tcMar>
          </w:tcPr>
          <w:p w:rsidR="009F77EF" w:rsidRDefault="009F77EF">
            <w:pPr>
              <w:widowControl w:val="0"/>
              <w:jc w:val="center"/>
              <w:rPr>
                <w:rFonts w:ascii="Calibri" w:hAnsi="Calibri"/>
                <w:sz w:val="20"/>
                <w:szCs w:val="20"/>
              </w:rPr>
            </w:pPr>
          </w:p>
        </w:tc>
      </w:tr>
      <w:tr w:rsidR="009F77EF">
        <w:trPr>
          <w:trHeight w:val="554"/>
        </w:trPr>
        <w:tc>
          <w:tcPr>
            <w:tcW w:w="2871" w:type="dxa"/>
            <w:shd w:val="clear" w:color="auto" w:fill="auto"/>
            <w:tcMar>
              <w:left w:w="78" w:type="dxa"/>
            </w:tcMar>
          </w:tcPr>
          <w:p w:rsidR="009F77EF" w:rsidRDefault="009F77EF">
            <w:pPr>
              <w:widowControl w:val="0"/>
              <w:jc w:val="center"/>
              <w:rPr>
                <w:rFonts w:ascii="Calibri" w:hAnsi="Calibri"/>
                <w:sz w:val="20"/>
                <w:szCs w:val="20"/>
              </w:rPr>
            </w:pPr>
          </w:p>
        </w:tc>
        <w:tc>
          <w:tcPr>
            <w:tcW w:w="1808" w:type="dxa"/>
            <w:shd w:val="clear" w:color="auto" w:fill="auto"/>
            <w:tcMar>
              <w:left w:w="78" w:type="dxa"/>
            </w:tcMar>
          </w:tcPr>
          <w:p w:rsidR="009F77EF" w:rsidRDefault="009F77EF">
            <w:pPr>
              <w:widowControl w:val="0"/>
              <w:jc w:val="center"/>
              <w:rPr>
                <w:rFonts w:ascii="Calibri" w:hAnsi="Calibri"/>
                <w:sz w:val="20"/>
                <w:szCs w:val="20"/>
              </w:rPr>
            </w:pPr>
          </w:p>
        </w:tc>
        <w:tc>
          <w:tcPr>
            <w:tcW w:w="2833" w:type="dxa"/>
            <w:shd w:val="clear" w:color="auto" w:fill="auto"/>
            <w:tcMar>
              <w:left w:w="78" w:type="dxa"/>
            </w:tcMar>
          </w:tcPr>
          <w:p w:rsidR="009F77EF" w:rsidRDefault="009F77EF">
            <w:pPr>
              <w:widowControl w:val="0"/>
              <w:jc w:val="center"/>
              <w:rPr>
                <w:rFonts w:ascii="Calibri" w:hAnsi="Calibri"/>
                <w:sz w:val="20"/>
                <w:szCs w:val="20"/>
              </w:rPr>
            </w:pPr>
          </w:p>
        </w:tc>
        <w:tc>
          <w:tcPr>
            <w:tcW w:w="1845" w:type="dxa"/>
            <w:shd w:val="clear" w:color="auto" w:fill="auto"/>
            <w:tcMar>
              <w:left w:w="78" w:type="dxa"/>
            </w:tcMar>
          </w:tcPr>
          <w:p w:rsidR="009F77EF" w:rsidRDefault="009F77EF">
            <w:pPr>
              <w:widowControl w:val="0"/>
              <w:jc w:val="center"/>
              <w:rPr>
                <w:rFonts w:ascii="Calibri" w:hAnsi="Calibri"/>
                <w:sz w:val="20"/>
                <w:szCs w:val="20"/>
              </w:rPr>
            </w:pPr>
          </w:p>
        </w:tc>
      </w:tr>
    </w:tbl>
    <w:p w:rsidR="009F77EF" w:rsidRDefault="009F77EF">
      <w:pPr>
        <w:spacing w:after="200"/>
        <w:jc w:val="both"/>
        <w:rPr>
          <w:rFonts w:asciiTheme="minorHAnsi" w:hAnsiTheme="minorHAnsi" w:cstheme="minorHAnsi"/>
          <w:caps/>
          <w:sz w:val="20"/>
          <w:szCs w:val="20"/>
        </w:rPr>
      </w:pPr>
    </w:p>
    <w:p w:rsidR="009F77EF" w:rsidRDefault="009F77EF">
      <w:pPr>
        <w:spacing w:after="200"/>
        <w:jc w:val="both"/>
        <w:rPr>
          <w:rFonts w:asciiTheme="minorHAnsi" w:hAnsiTheme="minorHAnsi" w:cstheme="minorHAnsi"/>
          <w:caps/>
          <w:sz w:val="20"/>
          <w:szCs w:val="20"/>
        </w:rPr>
      </w:pPr>
    </w:p>
    <w:p w:rsidR="009F77EF" w:rsidRDefault="009F77EF">
      <w:pPr>
        <w:spacing w:after="200"/>
        <w:jc w:val="both"/>
        <w:rPr>
          <w:rFonts w:asciiTheme="minorHAnsi" w:hAnsiTheme="minorHAnsi" w:cstheme="minorHAnsi"/>
          <w:caps/>
          <w:sz w:val="20"/>
          <w:szCs w:val="20"/>
        </w:rPr>
      </w:pPr>
    </w:p>
    <w:p w:rsidR="009F77EF" w:rsidRDefault="00E37071">
      <w:pPr>
        <w:pBdr>
          <w:top w:val="single" w:sz="4" w:space="1" w:color="000001"/>
          <w:left w:val="single" w:sz="4" w:space="4" w:color="000001"/>
          <w:bottom w:val="single" w:sz="4" w:space="1" w:color="000001"/>
          <w:right w:val="single" w:sz="4" w:space="4" w:color="000001"/>
        </w:pBdr>
        <w:shd w:val="clear" w:color="auto" w:fill="D9D9D9" w:themeFill="background1" w:themeFillShade="D9"/>
        <w:spacing w:after="200"/>
        <w:jc w:val="center"/>
      </w:pPr>
      <w:r>
        <w:rPr>
          <w:rFonts w:asciiTheme="minorHAnsi" w:hAnsiTheme="minorHAnsi"/>
          <w:b/>
          <w:sz w:val="20"/>
          <w:szCs w:val="20"/>
        </w:rPr>
        <w:lastRenderedPageBreak/>
        <w:t>ANEXO III:</w:t>
      </w:r>
      <w:r>
        <w:rPr>
          <w:rFonts w:asciiTheme="minorHAnsi" w:hAnsiTheme="minorHAnsi"/>
          <w:sz w:val="20"/>
          <w:szCs w:val="20"/>
        </w:rPr>
        <w:t xml:space="preserve"> </w:t>
      </w:r>
      <w:r>
        <w:rPr>
          <w:rFonts w:asciiTheme="minorHAnsi" w:hAnsiTheme="minorHAnsi"/>
          <w:b/>
          <w:sz w:val="20"/>
          <w:szCs w:val="20"/>
        </w:rPr>
        <w:t>ALTA/MODIFICACIÓN DE DATOS DE TERCEROS</w:t>
      </w:r>
    </w:p>
    <w:p w:rsidR="009F77EF" w:rsidRDefault="00E37071">
      <w:pPr>
        <w:shd w:val="clear" w:color="auto" w:fill="FFFFFF"/>
        <w:spacing w:beforeAutospacing="1"/>
        <w:jc w:val="both"/>
        <w:rPr>
          <w:rFonts w:asciiTheme="minorHAnsi" w:hAnsiTheme="minorHAnsi" w:cstheme="minorHAnsi"/>
          <w:b/>
          <w:i/>
          <w:color w:val="222222"/>
          <w:sz w:val="16"/>
          <w:szCs w:val="16"/>
        </w:rPr>
      </w:pPr>
      <w:r>
        <w:rPr>
          <w:rFonts w:asciiTheme="minorHAnsi" w:hAnsiTheme="minorHAnsi" w:cstheme="minorHAnsi"/>
          <w:b/>
          <w:i/>
          <w:color w:val="222222"/>
          <w:sz w:val="20"/>
          <w:szCs w:val="20"/>
        </w:rPr>
        <w:t xml:space="preserve">(A CUMPLIMENTAR POR LA ENTIDAD </w:t>
      </w:r>
      <w:r>
        <w:rPr>
          <w:rFonts w:asciiTheme="minorHAnsi" w:hAnsiTheme="minorHAnsi" w:cstheme="minorHAnsi"/>
          <w:b/>
          <w:i/>
          <w:color w:val="222222"/>
          <w:sz w:val="20"/>
          <w:szCs w:val="20"/>
        </w:rPr>
        <w:t>FINANCIERA)</w:t>
      </w:r>
    </w:p>
    <w:tbl>
      <w:tblPr>
        <w:tblStyle w:val="Tablaconcuadrcula"/>
        <w:tblW w:w="8645" w:type="dxa"/>
        <w:tblInd w:w="-30" w:type="dxa"/>
        <w:tblCellMar>
          <w:left w:w="78" w:type="dxa"/>
        </w:tblCellMar>
        <w:tblLook w:val="04A0" w:firstRow="1" w:lastRow="0" w:firstColumn="1" w:lastColumn="0" w:noHBand="0" w:noVBand="1"/>
      </w:tblPr>
      <w:tblGrid>
        <w:gridCol w:w="8645"/>
      </w:tblGrid>
      <w:tr w:rsidR="009F77EF">
        <w:tc>
          <w:tcPr>
            <w:tcW w:w="8645" w:type="dxa"/>
            <w:shd w:val="clear" w:color="auto" w:fill="auto"/>
            <w:tcMar>
              <w:left w:w="78" w:type="dxa"/>
            </w:tcMar>
          </w:tcPr>
          <w:p w:rsidR="009F77EF" w:rsidRDefault="00E37071">
            <w:pPr>
              <w:widowControl w:val="0"/>
              <w:rPr>
                <w:rFonts w:asciiTheme="minorHAnsi" w:hAnsiTheme="minorHAnsi" w:cstheme="minorHAnsi"/>
                <w:sz w:val="20"/>
                <w:szCs w:val="20"/>
              </w:rPr>
            </w:pPr>
            <w:r>
              <w:rPr>
                <w:rFonts w:asciiTheme="minorHAnsi" w:hAnsiTheme="minorHAnsi" w:cstheme="minorHAnsi"/>
                <w:sz w:val="20"/>
                <w:szCs w:val="20"/>
              </w:rPr>
              <w:t>APELLIDOS NOMBRE O RAZÓN SOCIAL:</w:t>
            </w:r>
          </w:p>
          <w:p w:rsidR="009F77EF" w:rsidRDefault="009F77EF">
            <w:pPr>
              <w:widowControl w:val="0"/>
              <w:rPr>
                <w:rFonts w:asciiTheme="minorHAnsi" w:hAnsiTheme="minorHAnsi" w:cstheme="minorHAnsi"/>
                <w:sz w:val="20"/>
                <w:szCs w:val="20"/>
              </w:rPr>
            </w:pPr>
          </w:p>
          <w:p w:rsidR="009F77EF" w:rsidRDefault="00E37071">
            <w:pPr>
              <w:widowControl w:val="0"/>
              <w:rPr>
                <w:rFonts w:asciiTheme="minorHAnsi" w:hAnsiTheme="minorHAnsi" w:cstheme="minorHAnsi"/>
                <w:sz w:val="20"/>
                <w:szCs w:val="20"/>
              </w:rPr>
            </w:pPr>
            <w:r>
              <w:rPr>
                <w:rFonts w:asciiTheme="minorHAnsi" w:hAnsiTheme="minorHAnsi" w:cstheme="minorHAnsi"/>
                <w:sz w:val="20"/>
                <w:szCs w:val="20"/>
              </w:rPr>
              <w:t>NIF:/CIF:</w:t>
            </w:r>
          </w:p>
          <w:p w:rsidR="009F77EF" w:rsidRDefault="009F77EF">
            <w:pPr>
              <w:widowControl w:val="0"/>
              <w:rPr>
                <w:rFonts w:asciiTheme="minorHAnsi" w:hAnsiTheme="minorHAnsi" w:cstheme="minorHAnsi"/>
                <w:sz w:val="20"/>
                <w:szCs w:val="20"/>
              </w:rPr>
            </w:pPr>
          </w:p>
          <w:p w:rsidR="009F77EF" w:rsidRDefault="00E37071">
            <w:pPr>
              <w:widowControl w:val="0"/>
              <w:rPr>
                <w:rFonts w:asciiTheme="minorHAnsi" w:hAnsiTheme="minorHAnsi" w:cstheme="minorHAnsi"/>
                <w:sz w:val="20"/>
                <w:szCs w:val="20"/>
              </w:rPr>
            </w:pPr>
            <w:r>
              <w:rPr>
                <w:rFonts w:asciiTheme="minorHAnsi" w:hAnsiTheme="minorHAnsi" w:cstheme="minorHAnsi"/>
                <w:sz w:val="20"/>
                <w:szCs w:val="20"/>
              </w:rPr>
              <w:t>DOMICILIO:</w:t>
            </w:r>
          </w:p>
          <w:p w:rsidR="009F77EF" w:rsidRDefault="009F77EF">
            <w:pPr>
              <w:widowControl w:val="0"/>
              <w:rPr>
                <w:rFonts w:asciiTheme="minorHAnsi" w:hAnsiTheme="minorHAnsi" w:cstheme="minorHAnsi"/>
                <w:sz w:val="20"/>
                <w:szCs w:val="20"/>
              </w:rPr>
            </w:pPr>
          </w:p>
          <w:p w:rsidR="009F77EF" w:rsidRDefault="00E37071">
            <w:pPr>
              <w:widowControl w:val="0"/>
              <w:rPr>
                <w:rFonts w:asciiTheme="minorHAnsi" w:hAnsiTheme="minorHAnsi" w:cstheme="minorHAnsi"/>
                <w:sz w:val="20"/>
                <w:szCs w:val="20"/>
              </w:rPr>
            </w:pPr>
            <w:r>
              <w:rPr>
                <w:rFonts w:asciiTheme="minorHAnsi" w:hAnsiTheme="minorHAnsi" w:cstheme="minorHAnsi"/>
                <w:sz w:val="20"/>
                <w:szCs w:val="20"/>
              </w:rPr>
              <w:t>TELÉFONO:</w:t>
            </w:r>
          </w:p>
          <w:p w:rsidR="009F77EF" w:rsidRDefault="009F77EF">
            <w:pPr>
              <w:widowControl w:val="0"/>
              <w:rPr>
                <w:rFonts w:asciiTheme="minorHAnsi" w:hAnsiTheme="minorHAnsi" w:cstheme="minorHAnsi"/>
                <w:sz w:val="20"/>
                <w:szCs w:val="20"/>
              </w:rPr>
            </w:pPr>
          </w:p>
          <w:p w:rsidR="009F77EF" w:rsidRDefault="00E37071">
            <w:pPr>
              <w:widowControl w:val="0"/>
              <w:rPr>
                <w:rFonts w:asciiTheme="minorHAnsi" w:hAnsiTheme="minorHAnsi" w:cstheme="minorHAnsi"/>
                <w:sz w:val="20"/>
                <w:szCs w:val="20"/>
              </w:rPr>
            </w:pPr>
            <w:r>
              <w:rPr>
                <w:rFonts w:asciiTheme="minorHAnsi" w:hAnsiTheme="minorHAnsi" w:cstheme="minorHAnsi"/>
                <w:sz w:val="20"/>
                <w:szCs w:val="20"/>
              </w:rPr>
              <w:t>POBLACIÓN:</w:t>
            </w:r>
          </w:p>
          <w:p w:rsidR="009F77EF" w:rsidRDefault="009F77EF">
            <w:pPr>
              <w:widowControl w:val="0"/>
              <w:rPr>
                <w:rFonts w:asciiTheme="minorHAnsi" w:hAnsiTheme="minorHAnsi" w:cstheme="minorHAnsi"/>
                <w:sz w:val="20"/>
                <w:szCs w:val="20"/>
              </w:rPr>
            </w:pPr>
          </w:p>
          <w:p w:rsidR="009F77EF" w:rsidRDefault="00E37071">
            <w:pPr>
              <w:widowControl w:val="0"/>
              <w:rPr>
                <w:rFonts w:asciiTheme="minorHAnsi" w:hAnsiTheme="minorHAnsi" w:cstheme="minorHAnsi"/>
                <w:sz w:val="20"/>
                <w:szCs w:val="20"/>
              </w:rPr>
            </w:pPr>
            <w:r>
              <w:rPr>
                <w:rFonts w:asciiTheme="minorHAnsi" w:hAnsiTheme="minorHAnsi" w:cstheme="minorHAnsi"/>
                <w:sz w:val="20"/>
                <w:szCs w:val="20"/>
              </w:rPr>
              <w:t>CÓDIGO POSTAL:</w:t>
            </w:r>
          </w:p>
          <w:p w:rsidR="009F77EF" w:rsidRDefault="009F77EF">
            <w:pPr>
              <w:widowControl w:val="0"/>
              <w:rPr>
                <w:rFonts w:asciiTheme="minorHAnsi" w:hAnsiTheme="minorHAnsi" w:cstheme="minorHAnsi"/>
                <w:sz w:val="20"/>
                <w:szCs w:val="20"/>
              </w:rPr>
            </w:pPr>
          </w:p>
          <w:p w:rsidR="009F77EF" w:rsidRDefault="00E37071">
            <w:pPr>
              <w:widowControl w:val="0"/>
              <w:rPr>
                <w:rFonts w:asciiTheme="minorHAnsi" w:hAnsiTheme="minorHAnsi" w:cstheme="minorHAnsi"/>
                <w:sz w:val="20"/>
                <w:szCs w:val="20"/>
              </w:rPr>
            </w:pPr>
            <w:r>
              <w:rPr>
                <w:rFonts w:asciiTheme="minorHAnsi" w:hAnsiTheme="minorHAnsi" w:cstheme="minorHAnsi"/>
                <w:sz w:val="20"/>
                <w:szCs w:val="20"/>
              </w:rPr>
              <w:t>E-MAIL:</w:t>
            </w:r>
          </w:p>
          <w:p w:rsidR="009F77EF" w:rsidRDefault="009F77EF">
            <w:pPr>
              <w:widowControl w:val="0"/>
              <w:rPr>
                <w:rFonts w:asciiTheme="minorHAnsi" w:hAnsiTheme="minorHAnsi" w:cstheme="minorHAnsi"/>
                <w:sz w:val="20"/>
                <w:szCs w:val="20"/>
              </w:rPr>
            </w:pPr>
          </w:p>
          <w:p w:rsidR="009F77EF" w:rsidRDefault="00E37071">
            <w:pPr>
              <w:widowControl w:val="0"/>
              <w:rPr>
                <w:rFonts w:asciiTheme="minorHAnsi" w:hAnsiTheme="minorHAnsi" w:cstheme="minorHAnsi"/>
                <w:sz w:val="20"/>
                <w:szCs w:val="20"/>
              </w:rPr>
            </w:pPr>
            <w:r>
              <w:rPr>
                <w:rFonts w:asciiTheme="minorHAnsi" w:hAnsiTheme="minorHAnsi" w:cstheme="minorHAnsi"/>
                <w:sz w:val="20"/>
                <w:szCs w:val="20"/>
              </w:rPr>
              <w:t>MÓVIL:</w:t>
            </w:r>
          </w:p>
          <w:p w:rsidR="009F77EF" w:rsidRDefault="009F77EF">
            <w:pPr>
              <w:widowControl w:val="0"/>
              <w:rPr>
                <w:rFonts w:asciiTheme="minorHAnsi" w:hAnsiTheme="minorHAnsi" w:cstheme="minorHAnsi"/>
                <w:sz w:val="20"/>
                <w:szCs w:val="20"/>
              </w:rPr>
            </w:pPr>
          </w:p>
          <w:p w:rsidR="009F77EF" w:rsidRDefault="00E37071">
            <w:pPr>
              <w:widowControl w:val="0"/>
              <w:rPr>
                <w:rFonts w:asciiTheme="minorHAnsi" w:hAnsiTheme="minorHAnsi" w:cstheme="minorHAnsi"/>
                <w:sz w:val="20"/>
                <w:szCs w:val="20"/>
              </w:rPr>
            </w:pPr>
            <w:r>
              <w:rPr>
                <w:rFonts w:asciiTheme="minorHAnsi" w:hAnsiTheme="minorHAnsi" w:cstheme="minorHAnsi"/>
                <w:sz w:val="20"/>
                <w:szCs w:val="20"/>
              </w:rPr>
              <w:t>DENOMINACIÓN DE LA ENTIDAD FINANCIERA:</w:t>
            </w:r>
          </w:p>
          <w:p w:rsidR="009F77EF" w:rsidRDefault="009F77EF">
            <w:pPr>
              <w:widowControl w:val="0"/>
              <w:rPr>
                <w:rFonts w:asciiTheme="minorHAnsi" w:hAnsiTheme="minorHAnsi" w:cstheme="minorHAnsi"/>
                <w:sz w:val="20"/>
                <w:szCs w:val="20"/>
              </w:rPr>
            </w:pPr>
          </w:p>
          <w:p w:rsidR="009F77EF" w:rsidRDefault="00E37071">
            <w:pPr>
              <w:widowControl w:val="0"/>
              <w:rPr>
                <w:rFonts w:asciiTheme="minorHAnsi" w:hAnsiTheme="minorHAnsi" w:cstheme="minorHAnsi"/>
                <w:sz w:val="20"/>
                <w:szCs w:val="20"/>
              </w:rPr>
            </w:pPr>
            <w:r>
              <w:rPr>
                <w:rFonts w:asciiTheme="minorHAnsi" w:hAnsiTheme="minorHAnsi" w:cstheme="minorHAnsi"/>
                <w:sz w:val="20"/>
                <w:szCs w:val="20"/>
              </w:rPr>
              <w:t>DOMICILIO DE LA ENTIDAD FINANCIERA:</w:t>
            </w:r>
          </w:p>
          <w:p w:rsidR="009F77EF" w:rsidRDefault="009F77EF">
            <w:pPr>
              <w:widowControl w:val="0"/>
              <w:rPr>
                <w:rFonts w:asciiTheme="minorHAnsi" w:hAnsiTheme="minorHAnsi" w:cstheme="minorHAnsi"/>
                <w:sz w:val="20"/>
                <w:szCs w:val="20"/>
              </w:rPr>
            </w:pPr>
          </w:p>
          <w:p w:rsidR="009F77EF" w:rsidRDefault="00E37071">
            <w:pPr>
              <w:widowControl w:val="0"/>
              <w:rPr>
                <w:rFonts w:asciiTheme="minorHAnsi" w:hAnsiTheme="minorHAnsi" w:cstheme="minorHAnsi"/>
                <w:sz w:val="20"/>
                <w:szCs w:val="20"/>
              </w:rPr>
            </w:pPr>
            <w:r>
              <w:rPr>
                <w:rFonts w:asciiTheme="minorHAnsi" w:hAnsiTheme="minorHAnsi" w:cstheme="minorHAnsi"/>
                <w:sz w:val="20"/>
                <w:szCs w:val="20"/>
              </w:rPr>
              <w:t>CÓDIDO IBAN:</w:t>
            </w:r>
          </w:p>
          <w:p w:rsidR="009F77EF" w:rsidRDefault="00E37071">
            <w:pPr>
              <w:widowControl w:val="0"/>
              <w:rPr>
                <w:rFonts w:asciiTheme="minorHAnsi" w:hAnsiTheme="minorHAnsi" w:cstheme="minorHAnsi"/>
                <w:sz w:val="20"/>
                <w:szCs w:val="20"/>
              </w:rPr>
            </w:pPr>
            <w:r>
              <w:rPr>
                <w:rFonts w:asciiTheme="minorHAnsi" w:hAnsiTheme="minorHAnsi" w:cstheme="minorHAnsi"/>
                <w:sz w:val="20"/>
                <w:szCs w:val="20"/>
              </w:rPr>
              <w:t>CÓDIGO BIC-SWIFT:</w:t>
            </w:r>
          </w:p>
          <w:p w:rsidR="009F77EF" w:rsidRDefault="009F77EF">
            <w:pPr>
              <w:widowControl w:val="0"/>
              <w:rPr>
                <w:rFonts w:asciiTheme="minorHAnsi" w:hAnsiTheme="minorHAnsi" w:cstheme="minorHAnsi"/>
                <w:sz w:val="20"/>
                <w:szCs w:val="20"/>
              </w:rPr>
            </w:pPr>
          </w:p>
          <w:p w:rsidR="009F77EF" w:rsidRDefault="00E37071">
            <w:pPr>
              <w:widowControl w:val="0"/>
              <w:jc w:val="center"/>
              <w:rPr>
                <w:rFonts w:asciiTheme="minorHAnsi" w:hAnsiTheme="minorHAnsi" w:cstheme="minorHAnsi"/>
                <w:sz w:val="20"/>
                <w:szCs w:val="20"/>
              </w:rPr>
            </w:pPr>
            <w:r>
              <w:rPr>
                <w:rFonts w:asciiTheme="minorHAnsi" w:hAnsiTheme="minorHAnsi" w:cstheme="minorHAnsi"/>
                <w:sz w:val="20"/>
                <w:szCs w:val="20"/>
              </w:rPr>
              <w:t xml:space="preserve">Certifica de </w:t>
            </w:r>
            <w:r>
              <w:rPr>
                <w:rFonts w:asciiTheme="minorHAnsi" w:hAnsiTheme="minorHAnsi" w:cstheme="minorHAnsi"/>
                <w:sz w:val="20"/>
                <w:szCs w:val="20"/>
              </w:rPr>
              <w:t>conformidad</w:t>
            </w:r>
          </w:p>
          <w:p w:rsidR="009F77EF" w:rsidRDefault="00E37071">
            <w:pPr>
              <w:widowControl w:val="0"/>
              <w:jc w:val="center"/>
              <w:rPr>
                <w:rFonts w:asciiTheme="minorHAnsi" w:hAnsiTheme="minorHAnsi" w:cstheme="minorHAnsi"/>
                <w:sz w:val="20"/>
                <w:szCs w:val="20"/>
              </w:rPr>
            </w:pPr>
            <w:r>
              <w:rPr>
                <w:rFonts w:asciiTheme="minorHAnsi" w:hAnsiTheme="minorHAnsi" w:cstheme="minorHAnsi"/>
                <w:sz w:val="20"/>
                <w:szCs w:val="20"/>
              </w:rPr>
              <w:t>por la entidad financiera</w:t>
            </w:r>
          </w:p>
          <w:p w:rsidR="009F77EF" w:rsidRDefault="009F77EF">
            <w:pPr>
              <w:widowControl w:val="0"/>
              <w:jc w:val="center"/>
              <w:rPr>
                <w:rFonts w:asciiTheme="minorHAnsi" w:hAnsiTheme="minorHAnsi" w:cstheme="minorHAnsi"/>
                <w:sz w:val="20"/>
                <w:szCs w:val="20"/>
              </w:rPr>
            </w:pPr>
          </w:p>
          <w:p w:rsidR="009F77EF" w:rsidRDefault="009F77EF">
            <w:pPr>
              <w:widowControl w:val="0"/>
              <w:jc w:val="center"/>
              <w:rPr>
                <w:rFonts w:asciiTheme="minorHAnsi" w:hAnsiTheme="minorHAnsi" w:cstheme="minorHAnsi"/>
                <w:sz w:val="20"/>
                <w:szCs w:val="20"/>
              </w:rPr>
            </w:pPr>
          </w:p>
          <w:p w:rsidR="009F77EF" w:rsidRDefault="009F77EF">
            <w:pPr>
              <w:widowControl w:val="0"/>
              <w:jc w:val="center"/>
              <w:rPr>
                <w:rFonts w:asciiTheme="minorHAnsi" w:hAnsiTheme="minorHAnsi" w:cstheme="minorHAnsi"/>
                <w:sz w:val="20"/>
                <w:szCs w:val="20"/>
              </w:rPr>
            </w:pPr>
          </w:p>
          <w:p w:rsidR="009F77EF" w:rsidRDefault="00E37071">
            <w:pPr>
              <w:widowControl w:val="0"/>
              <w:jc w:val="center"/>
            </w:pPr>
            <w:r>
              <w:rPr>
                <w:rFonts w:asciiTheme="minorHAnsi" w:hAnsiTheme="minorHAnsi" w:cstheme="minorHAnsi"/>
                <w:sz w:val="20"/>
                <w:szCs w:val="20"/>
              </w:rPr>
              <w:t>(fecha, sello firma)</w:t>
            </w:r>
          </w:p>
        </w:tc>
      </w:tr>
    </w:tbl>
    <w:p w:rsidR="009F77EF" w:rsidRDefault="00E37071">
      <w:pPr>
        <w:shd w:val="clear" w:color="auto" w:fill="FFFFFF"/>
        <w:spacing w:beforeAutospacing="1"/>
        <w:jc w:val="both"/>
        <w:rPr>
          <w:rFonts w:asciiTheme="minorHAnsi" w:hAnsiTheme="minorHAnsi" w:cstheme="minorHAnsi"/>
          <w:b/>
          <w:i/>
          <w:color w:val="222222"/>
          <w:sz w:val="16"/>
          <w:szCs w:val="16"/>
        </w:rPr>
      </w:pPr>
      <w:r>
        <w:rPr>
          <w:rFonts w:asciiTheme="minorHAnsi" w:hAnsiTheme="minorHAnsi" w:cstheme="minorHAnsi"/>
          <w:b/>
          <w:i/>
          <w:color w:val="222222"/>
          <w:sz w:val="20"/>
          <w:szCs w:val="20"/>
        </w:rPr>
        <w:t>(A CUMPLIMENTAR POR EL TITULAR O ADMINISTRADOR DE LA CUENTA)</w:t>
      </w:r>
    </w:p>
    <w:tbl>
      <w:tblPr>
        <w:tblStyle w:val="Tablaconcuadrcula"/>
        <w:tblW w:w="8842" w:type="dxa"/>
        <w:tblInd w:w="-30" w:type="dxa"/>
        <w:tblCellMar>
          <w:left w:w="78" w:type="dxa"/>
        </w:tblCellMar>
        <w:tblLook w:val="04A0" w:firstRow="1" w:lastRow="0" w:firstColumn="1" w:lastColumn="0" w:noHBand="0" w:noVBand="1"/>
      </w:tblPr>
      <w:tblGrid>
        <w:gridCol w:w="8601"/>
        <w:gridCol w:w="241"/>
      </w:tblGrid>
      <w:tr w:rsidR="009F77EF">
        <w:trPr>
          <w:trHeight w:val="3244"/>
        </w:trPr>
        <w:tc>
          <w:tcPr>
            <w:tcW w:w="8600" w:type="dxa"/>
            <w:shd w:val="clear" w:color="auto" w:fill="auto"/>
            <w:tcMar>
              <w:left w:w="78" w:type="dxa"/>
            </w:tcMar>
          </w:tcPr>
          <w:p w:rsidR="009F77EF" w:rsidRDefault="00E37071">
            <w:pPr>
              <w:widowControl w:val="0"/>
              <w:spacing w:before="38"/>
              <w:ind w:left="196" w:right="455"/>
              <w:jc w:val="both"/>
              <w:rPr>
                <w:rFonts w:asciiTheme="minorHAnsi" w:hAnsiTheme="minorHAnsi" w:cstheme="minorHAnsi"/>
                <w:sz w:val="16"/>
                <w:szCs w:val="16"/>
              </w:rPr>
            </w:pPr>
            <w:r>
              <w:rPr>
                <w:rFonts w:asciiTheme="minorHAnsi" w:hAnsiTheme="minorHAnsi" w:cstheme="minorHAnsi"/>
                <w:sz w:val="16"/>
                <w:szCs w:val="16"/>
              </w:rPr>
              <w:t xml:space="preserve">Declaro que son ciertos los datos reflejados y que identifican la cuenta y la entidad financiera a través de las cuales deseo </w:t>
            </w:r>
            <w:r>
              <w:rPr>
                <w:rFonts w:asciiTheme="minorHAnsi" w:hAnsiTheme="minorHAnsi" w:cstheme="minorHAnsi"/>
                <w:sz w:val="16"/>
                <w:szCs w:val="16"/>
              </w:rPr>
              <w:t>recibir los pagos procedentes de la Tesorería de Excmo. Ayuntamiento de Arrecife.</w:t>
            </w:r>
          </w:p>
          <w:p w:rsidR="009F77EF" w:rsidRDefault="00E37071">
            <w:pPr>
              <w:widowControl w:val="0"/>
              <w:spacing w:before="199"/>
              <w:ind w:left="196"/>
              <w:rPr>
                <w:rFonts w:asciiTheme="minorHAnsi" w:hAnsiTheme="minorHAnsi" w:cstheme="minorHAnsi"/>
                <w:sz w:val="16"/>
                <w:szCs w:val="16"/>
              </w:rPr>
            </w:pPr>
            <w:proofErr w:type="spellStart"/>
            <w:r>
              <w:rPr>
                <w:rFonts w:asciiTheme="minorHAnsi" w:hAnsiTheme="minorHAnsi" w:cstheme="minorHAnsi"/>
                <w:sz w:val="16"/>
                <w:szCs w:val="16"/>
              </w:rPr>
              <w:t>Fdo</w:t>
            </w:r>
            <w:proofErr w:type="spellEnd"/>
            <w:r>
              <w:rPr>
                <w:rFonts w:asciiTheme="minorHAnsi" w:hAnsiTheme="minorHAnsi" w:cstheme="minorHAnsi"/>
                <w:sz w:val="16"/>
                <w:szCs w:val="16"/>
              </w:rPr>
              <w:t>:</w:t>
            </w:r>
          </w:p>
          <w:p w:rsidR="009F77EF" w:rsidRDefault="00E37071">
            <w:pPr>
              <w:widowControl w:val="0"/>
              <w:ind w:left="196"/>
              <w:rPr>
                <w:rFonts w:asciiTheme="minorHAnsi" w:hAnsiTheme="minorHAnsi" w:cstheme="minorHAnsi"/>
                <w:sz w:val="16"/>
                <w:szCs w:val="16"/>
              </w:rPr>
            </w:pPr>
            <w:r>
              <w:rPr>
                <w:rFonts w:asciiTheme="minorHAnsi" w:hAnsiTheme="minorHAnsi" w:cstheme="minorHAnsi"/>
                <w:sz w:val="16"/>
                <w:szCs w:val="16"/>
              </w:rPr>
              <w:t>En calidad de:</w:t>
            </w:r>
          </w:p>
          <w:p w:rsidR="009F77EF" w:rsidRDefault="00E37071">
            <w:pPr>
              <w:widowControl w:val="0"/>
              <w:ind w:left="196"/>
              <w:rPr>
                <w:rFonts w:asciiTheme="minorHAnsi" w:hAnsiTheme="minorHAnsi" w:cstheme="minorHAnsi"/>
                <w:sz w:val="16"/>
                <w:szCs w:val="16"/>
              </w:rPr>
            </w:pPr>
            <w:r>
              <w:rPr>
                <w:rFonts w:asciiTheme="minorHAnsi" w:hAnsiTheme="minorHAnsi" w:cstheme="minorHAnsi"/>
                <w:sz w:val="16"/>
                <w:szCs w:val="16"/>
              </w:rPr>
              <w:t>D.N.I. :</w:t>
            </w:r>
          </w:p>
          <w:p w:rsidR="009F77EF" w:rsidRDefault="00E37071">
            <w:pPr>
              <w:widowControl w:val="0"/>
              <w:spacing w:before="201" w:line="275" w:lineRule="exact"/>
              <w:ind w:left="196"/>
              <w:jc w:val="both"/>
              <w:rPr>
                <w:rFonts w:asciiTheme="minorHAnsi" w:hAnsiTheme="minorHAnsi" w:cstheme="minorHAnsi"/>
                <w:sz w:val="16"/>
                <w:szCs w:val="16"/>
              </w:rPr>
            </w:pPr>
            <w:r>
              <w:rPr>
                <w:rFonts w:asciiTheme="minorHAnsi" w:hAnsiTheme="minorHAnsi" w:cstheme="minorHAnsi"/>
                <w:sz w:val="16"/>
                <w:szCs w:val="16"/>
              </w:rPr>
              <w:t>A este documento deberá adjuntarse:</w:t>
            </w:r>
          </w:p>
          <w:p w:rsidR="009F77EF" w:rsidRDefault="00E37071">
            <w:pPr>
              <w:widowControl w:val="0"/>
              <w:numPr>
                <w:ilvl w:val="0"/>
                <w:numId w:val="5"/>
              </w:numPr>
              <w:tabs>
                <w:tab w:val="left" w:pos="558"/>
              </w:tabs>
              <w:ind w:right="423" w:hanging="360"/>
              <w:jc w:val="both"/>
              <w:rPr>
                <w:rFonts w:asciiTheme="minorHAnsi" w:hAnsiTheme="minorHAnsi" w:cstheme="minorHAnsi"/>
                <w:sz w:val="16"/>
                <w:szCs w:val="16"/>
              </w:rPr>
            </w:pPr>
            <w:r>
              <w:rPr>
                <w:rFonts w:asciiTheme="minorHAnsi" w:hAnsiTheme="minorHAnsi" w:cstheme="minorHAnsi"/>
                <w:sz w:val="16"/>
                <w:szCs w:val="16"/>
              </w:rPr>
              <w:t xml:space="preserve">Para las personas físicas, fotocopia del Documento Nacional de Identidad cuando en él coste el número de </w:t>
            </w:r>
            <w:r>
              <w:rPr>
                <w:rFonts w:asciiTheme="minorHAnsi" w:hAnsiTheme="minorHAnsi" w:cstheme="minorHAnsi"/>
                <w:sz w:val="16"/>
                <w:szCs w:val="16"/>
              </w:rPr>
              <w:t>identificación fiscal o en caso contrario fotocopia de la tarjeta acreditativa del número de identificación fiscal expedida por el Ministerio de Economía y</w:t>
            </w:r>
            <w:r>
              <w:rPr>
                <w:rFonts w:asciiTheme="minorHAnsi" w:hAnsiTheme="minorHAnsi" w:cstheme="minorHAnsi"/>
                <w:spacing w:val="-31"/>
                <w:sz w:val="16"/>
                <w:szCs w:val="16"/>
              </w:rPr>
              <w:t xml:space="preserve"> </w:t>
            </w:r>
            <w:r>
              <w:rPr>
                <w:rFonts w:asciiTheme="minorHAnsi" w:hAnsiTheme="minorHAnsi" w:cstheme="minorHAnsi"/>
                <w:sz w:val="16"/>
                <w:szCs w:val="16"/>
              </w:rPr>
              <w:t>Hacienda.</w:t>
            </w:r>
          </w:p>
          <w:p w:rsidR="009F77EF" w:rsidRDefault="00E37071">
            <w:pPr>
              <w:widowControl w:val="0"/>
              <w:numPr>
                <w:ilvl w:val="0"/>
                <w:numId w:val="5"/>
              </w:numPr>
              <w:tabs>
                <w:tab w:val="left" w:pos="558"/>
              </w:tabs>
              <w:spacing w:before="99"/>
              <w:ind w:left="554" w:right="424" w:hanging="358"/>
              <w:jc w:val="both"/>
              <w:rPr>
                <w:rFonts w:asciiTheme="minorHAnsi" w:hAnsiTheme="minorHAnsi" w:cstheme="minorHAnsi"/>
                <w:sz w:val="16"/>
                <w:szCs w:val="16"/>
              </w:rPr>
            </w:pPr>
            <w:r>
              <w:rPr>
                <w:rFonts w:asciiTheme="minorHAnsi" w:hAnsiTheme="minorHAnsi" w:cstheme="minorHAnsi"/>
                <w:sz w:val="16"/>
                <w:szCs w:val="16"/>
              </w:rPr>
              <w:t>Para las personas jurídicas y entidades sin personalidad, fotocopia de la tarjeta expedida</w:t>
            </w:r>
            <w:r>
              <w:rPr>
                <w:rFonts w:asciiTheme="minorHAnsi" w:hAnsiTheme="minorHAnsi" w:cstheme="minorHAnsi"/>
                <w:sz w:val="16"/>
                <w:szCs w:val="16"/>
              </w:rPr>
              <w:t xml:space="preserve"> el Ministerio de Economía y Hacienda para constancia del Código de</w:t>
            </w:r>
            <w:r>
              <w:rPr>
                <w:rFonts w:asciiTheme="minorHAnsi" w:hAnsiTheme="minorHAnsi" w:cstheme="minorHAnsi"/>
                <w:spacing w:val="-11"/>
                <w:sz w:val="16"/>
                <w:szCs w:val="16"/>
              </w:rPr>
              <w:t xml:space="preserve"> </w:t>
            </w:r>
            <w:r>
              <w:rPr>
                <w:rFonts w:asciiTheme="minorHAnsi" w:hAnsiTheme="minorHAnsi" w:cstheme="minorHAnsi"/>
                <w:sz w:val="16"/>
                <w:szCs w:val="16"/>
              </w:rPr>
              <w:t>Identificación.</w:t>
            </w:r>
          </w:p>
          <w:p w:rsidR="009F77EF" w:rsidRDefault="00E37071">
            <w:pPr>
              <w:widowControl w:val="0"/>
              <w:spacing w:before="101"/>
              <w:ind w:left="554"/>
              <w:jc w:val="both"/>
              <w:rPr>
                <w:rFonts w:asciiTheme="minorHAnsi" w:hAnsiTheme="minorHAnsi" w:cstheme="minorHAnsi"/>
                <w:sz w:val="16"/>
                <w:szCs w:val="16"/>
              </w:rPr>
            </w:pPr>
            <w:r>
              <w:rPr>
                <w:rFonts w:asciiTheme="minorHAnsi" w:hAnsiTheme="minorHAnsi" w:cstheme="minorHAnsi"/>
                <w:sz w:val="16"/>
                <w:szCs w:val="16"/>
              </w:rPr>
              <w:t>Fotocopia de la escritura de poderes del administrador.</w:t>
            </w:r>
          </w:p>
          <w:p w:rsidR="009F77EF" w:rsidRDefault="009F77EF">
            <w:pPr>
              <w:widowControl w:val="0"/>
              <w:spacing w:before="101"/>
              <w:jc w:val="both"/>
              <w:rPr>
                <w:rFonts w:asciiTheme="minorHAnsi" w:hAnsiTheme="minorHAnsi" w:cstheme="minorHAnsi"/>
                <w:sz w:val="16"/>
                <w:szCs w:val="16"/>
              </w:rPr>
            </w:pPr>
          </w:p>
        </w:tc>
        <w:tc>
          <w:tcPr>
            <w:tcW w:w="241" w:type="dxa"/>
            <w:tcBorders>
              <w:top w:val="nil"/>
              <w:left w:val="nil"/>
              <w:bottom w:val="nil"/>
              <w:right w:val="nil"/>
            </w:tcBorders>
            <w:shd w:val="clear" w:color="auto" w:fill="auto"/>
            <w:tcMar>
              <w:left w:w="113" w:type="dxa"/>
            </w:tcMar>
          </w:tcPr>
          <w:p w:rsidR="009F77EF" w:rsidRDefault="009F77EF">
            <w:pPr>
              <w:widowControl w:val="0"/>
              <w:rPr>
                <w:rFonts w:ascii="Calibri" w:hAnsi="Calibri"/>
                <w:sz w:val="20"/>
                <w:szCs w:val="20"/>
              </w:rPr>
            </w:pPr>
          </w:p>
        </w:tc>
      </w:tr>
      <w:tr w:rsidR="009F77EF">
        <w:trPr>
          <w:trHeight w:val="291"/>
        </w:trPr>
        <w:tc>
          <w:tcPr>
            <w:tcW w:w="8600" w:type="dxa"/>
            <w:shd w:val="clear" w:color="auto" w:fill="auto"/>
            <w:tcMar>
              <w:left w:w="78" w:type="dxa"/>
            </w:tcMar>
          </w:tcPr>
          <w:p w:rsidR="009F77EF" w:rsidRDefault="00E37071">
            <w:pPr>
              <w:widowControl w:val="0"/>
              <w:spacing w:before="42"/>
              <w:ind w:left="109"/>
              <w:rPr>
                <w:rFonts w:asciiTheme="minorHAnsi" w:hAnsiTheme="minorHAnsi" w:cstheme="minorHAnsi"/>
                <w:b/>
                <w:i/>
                <w:color w:val="222222"/>
                <w:sz w:val="16"/>
                <w:szCs w:val="16"/>
              </w:rPr>
            </w:pPr>
            <w:r>
              <w:rPr>
                <w:rFonts w:asciiTheme="minorHAnsi" w:hAnsiTheme="minorHAnsi" w:cstheme="minorHAnsi"/>
                <w:b/>
                <w:sz w:val="20"/>
                <w:szCs w:val="20"/>
              </w:rPr>
              <w:t>No se tramitarán altas y modificación a terceros que no estén cumplimentadas en su totalidad</w:t>
            </w:r>
          </w:p>
        </w:tc>
        <w:tc>
          <w:tcPr>
            <w:tcW w:w="241" w:type="dxa"/>
            <w:tcBorders>
              <w:top w:val="nil"/>
              <w:left w:val="nil"/>
              <w:bottom w:val="nil"/>
              <w:right w:val="nil"/>
            </w:tcBorders>
            <w:shd w:val="clear" w:color="auto" w:fill="auto"/>
            <w:tcMar>
              <w:left w:w="108" w:type="dxa"/>
            </w:tcMar>
          </w:tcPr>
          <w:p w:rsidR="009F77EF" w:rsidRDefault="009F77EF">
            <w:pPr>
              <w:widowControl w:val="0"/>
              <w:rPr>
                <w:sz w:val="20"/>
              </w:rPr>
            </w:pPr>
          </w:p>
        </w:tc>
      </w:tr>
    </w:tbl>
    <w:p w:rsidR="009F77EF" w:rsidRDefault="009F77EF">
      <w:pPr>
        <w:spacing w:after="200"/>
      </w:pPr>
      <w:bookmarkStart w:id="0" w:name="_GoBack"/>
      <w:bookmarkEnd w:id="0"/>
    </w:p>
    <w:sectPr w:rsidR="009F77EF">
      <w:headerReference w:type="even" r:id="rId8"/>
      <w:headerReference w:type="default" r:id="rId9"/>
      <w:headerReference w:type="first" r:id="rId10"/>
      <w:pgSz w:w="11906" w:h="16838"/>
      <w:pgMar w:top="1418" w:right="1701" w:bottom="1418" w:left="1701" w:header="709" w:footer="0" w:gutter="0"/>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37071">
      <w:r>
        <w:separator/>
      </w:r>
    </w:p>
  </w:endnote>
  <w:endnote w:type="continuationSeparator" w:id="0">
    <w:p w:rsidR="00000000" w:rsidRDefault="00E37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roman"/>
    <w:pitch w:val="variable"/>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37071">
      <w:r>
        <w:separator/>
      </w:r>
    </w:p>
  </w:footnote>
  <w:footnote w:type="continuationSeparator" w:id="0">
    <w:p w:rsidR="00000000" w:rsidRDefault="00E370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7EF" w:rsidRDefault="00E37071">
    <w:pPr>
      <w:pStyle w:val="Header4"/>
    </w:pPr>
    <w:r>
      <w:rPr>
        <w:noProof/>
      </w:rPr>
      <w:drawing>
        <wp:inline distT="0" distB="0" distL="0" distR="0">
          <wp:extent cx="702310" cy="702310"/>
          <wp:effectExtent l="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1"/>
                  <pic:cNvPicPr>
                    <a:picLocks noChangeAspect="1" noChangeArrowheads="1"/>
                  </pic:cNvPicPr>
                </pic:nvPicPr>
                <pic:blipFill>
                  <a:blip r:embed="rId1"/>
                  <a:srcRect l="-25" t="-25" r="-25" b="-25"/>
                  <a:stretch>
                    <a:fillRect/>
                  </a:stretch>
                </pic:blipFill>
                <pic:spPr bwMode="auto">
                  <a:xfrm>
                    <a:off x="0" y="0"/>
                    <a:ext cx="702310" cy="702310"/>
                  </a:xfrm>
                  <a:prstGeom prst="rect">
                    <a:avLst/>
                  </a:prstGeom>
                </pic:spPr>
              </pic:pic>
            </a:graphicData>
          </a:graphic>
        </wp:inline>
      </w:drawing>
    </w:r>
    <w:r>
      <w:rPr>
        <w:rFonts w:eastAsia="Arial" w:cs="Arial"/>
      </w:rPr>
      <w:t xml:space="preserve"> </w:t>
    </w:r>
  </w:p>
  <w:p w:rsidR="009F77EF" w:rsidRDefault="00E37071">
    <w:pPr>
      <w:pStyle w:val="Header2"/>
      <w:pBdr>
        <w:bottom w:val="single" w:sz="4" w:space="5" w:color="000001"/>
      </w:pBdr>
      <w:jc w:val="center"/>
    </w:pPr>
    <w:r>
      <w:rPr>
        <w:b/>
        <w:bCs/>
        <w:sz w:val="28"/>
        <w:szCs w:val="28"/>
      </w:rPr>
      <w:t>Ayuntamiento de Arrecife</w:t>
    </w:r>
  </w:p>
  <w:p w:rsidR="009F77EF" w:rsidRDefault="009F77EF">
    <w:pPr>
      <w:pStyle w:val="Encabezado1"/>
    </w:pPr>
  </w:p>
  <w:p w:rsidR="009F77EF" w:rsidRDefault="009F77EF">
    <w:pPr>
      <w:pStyle w:val="Encabezado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7EF" w:rsidRDefault="00E37071">
    <w:pPr>
      <w:pStyle w:val="Header4"/>
    </w:pPr>
    <w:r>
      <w:rPr>
        <w:noProof/>
      </w:rPr>
      <w:drawing>
        <wp:inline distT="0" distB="0" distL="0" distR="0">
          <wp:extent cx="702310" cy="702310"/>
          <wp:effectExtent l="0" t="0" r="0" b="0"/>
          <wp:docPr id="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2"/>
                  <pic:cNvPicPr>
                    <a:picLocks noChangeAspect="1" noChangeArrowheads="1"/>
                  </pic:cNvPicPr>
                </pic:nvPicPr>
                <pic:blipFill>
                  <a:blip r:embed="rId1"/>
                  <a:srcRect l="-25" t="-25" r="-25" b="-25"/>
                  <a:stretch>
                    <a:fillRect/>
                  </a:stretch>
                </pic:blipFill>
                <pic:spPr bwMode="auto">
                  <a:xfrm>
                    <a:off x="0" y="0"/>
                    <a:ext cx="702310" cy="702310"/>
                  </a:xfrm>
                  <a:prstGeom prst="rect">
                    <a:avLst/>
                  </a:prstGeom>
                </pic:spPr>
              </pic:pic>
            </a:graphicData>
          </a:graphic>
        </wp:inline>
      </w:drawing>
    </w:r>
    <w:r>
      <w:rPr>
        <w:rFonts w:eastAsia="Arial" w:cs="Arial"/>
      </w:rPr>
      <w:t xml:space="preserve"> </w:t>
    </w:r>
  </w:p>
  <w:p w:rsidR="009F77EF" w:rsidRDefault="00E37071">
    <w:pPr>
      <w:pStyle w:val="Header2"/>
      <w:pBdr>
        <w:bottom w:val="single" w:sz="4" w:space="5" w:color="000001"/>
      </w:pBdr>
      <w:jc w:val="center"/>
    </w:pPr>
    <w:r>
      <w:rPr>
        <w:b/>
        <w:bCs/>
        <w:sz w:val="28"/>
        <w:szCs w:val="28"/>
      </w:rPr>
      <w:t>Ayuntamiento de Arrecife</w:t>
    </w:r>
  </w:p>
  <w:p w:rsidR="009F77EF" w:rsidRDefault="009F77EF">
    <w:pPr>
      <w:pStyle w:val="Encabezado1"/>
      <w:rPr>
        <w:rFonts w:ascii="Verdana" w:hAnsi="Verdana"/>
        <w:sz w:val="20"/>
      </w:rPr>
    </w:pPr>
  </w:p>
  <w:p w:rsidR="009F77EF" w:rsidRDefault="009F77EF">
    <w:pPr>
      <w:pStyle w:val="Encabezado1"/>
      <w:rPr>
        <w:rFonts w:ascii="Verdana" w:hAnsi="Verdana"/>
        <w:sz w:val="20"/>
      </w:rPr>
    </w:pPr>
  </w:p>
  <w:p w:rsidR="009F77EF" w:rsidRDefault="009F77EF">
    <w:pPr>
      <w:pStyle w:val="Encabezado1"/>
      <w:rPr>
        <w:rFonts w:ascii="Verdana" w:hAnsi="Verdana"/>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7EF" w:rsidRDefault="00E37071">
    <w:pPr>
      <w:pStyle w:val="Header4"/>
    </w:pPr>
    <w:r>
      <w:rPr>
        <w:noProof/>
      </w:rPr>
      <w:drawing>
        <wp:inline distT="0" distB="0" distL="0" distR="0">
          <wp:extent cx="702310" cy="702310"/>
          <wp:effectExtent l="0" t="0" r="0" b="0"/>
          <wp:docPr id="1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3"/>
                  <pic:cNvPicPr>
                    <a:picLocks noChangeAspect="1" noChangeArrowheads="1"/>
                  </pic:cNvPicPr>
                </pic:nvPicPr>
                <pic:blipFill>
                  <a:blip r:embed="rId1"/>
                  <a:srcRect l="-25" t="-25" r="-25" b="-25"/>
                  <a:stretch>
                    <a:fillRect/>
                  </a:stretch>
                </pic:blipFill>
                <pic:spPr bwMode="auto">
                  <a:xfrm>
                    <a:off x="0" y="0"/>
                    <a:ext cx="702310" cy="702310"/>
                  </a:xfrm>
                  <a:prstGeom prst="rect">
                    <a:avLst/>
                  </a:prstGeom>
                </pic:spPr>
              </pic:pic>
            </a:graphicData>
          </a:graphic>
        </wp:inline>
      </w:drawing>
    </w:r>
    <w:r>
      <w:rPr>
        <w:rFonts w:eastAsia="Arial" w:cs="Arial"/>
      </w:rPr>
      <w:t xml:space="preserve"> </w:t>
    </w:r>
  </w:p>
  <w:p w:rsidR="009F77EF" w:rsidRDefault="00E37071">
    <w:pPr>
      <w:pStyle w:val="Header2"/>
      <w:pBdr>
        <w:bottom w:val="single" w:sz="4" w:space="5" w:color="000001"/>
      </w:pBdr>
      <w:jc w:val="center"/>
    </w:pPr>
    <w:r>
      <w:rPr>
        <w:b/>
        <w:bCs/>
        <w:sz w:val="28"/>
        <w:szCs w:val="28"/>
      </w:rPr>
      <w:t>Ayuntamiento de Arrecife</w:t>
    </w:r>
  </w:p>
  <w:p w:rsidR="009F77EF" w:rsidRDefault="009F77E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92EEA"/>
    <w:multiLevelType w:val="multilevel"/>
    <w:tmpl w:val="1E1EC27C"/>
    <w:lvl w:ilvl="0">
      <w:start w:val="1"/>
      <w:numFmt w:val="upperLetter"/>
      <w:lvlText w:val="%1)"/>
      <w:lvlJc w:val="left"/>
      <w:pPr>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1F791048"/>
    <w:multiLevelType w:val="multilevel"/>
    <w:tmpl w:val="A26EC428"/>
    <w:lvl w:ilvl="0">
      <w:start w:val="1"/>
      <w:numFmt w:val="lowerLetter"/>
      <w:lvlText w:val="%1)"/>
      <w:lvlJc w:val="left"/>
      <w:pPr>
        <w:ind w:left="556" w:hanging="362"/>
      </w:pPr>
      <w:rPr>
        <w:rFonts w:ascii="Calibri" w:eastAsia="Times New Roman" w:hAnsi="Calibri" w:cs="Times New Roman"/>
        <w:spacing w:val="-6"/>
        <w:w w:val="99"/>
        <w:sz w:val="16"/>
        <w:szCs w:val="24"/>
        <w:lang w:val="es-ES" w:eastAsia="en-US" w:bidi="ar-SA"/>
      </w:rPr>
    </w:lvl>
    <w:lvl w:ilvl="1">
      <w:start w:val="1"/>
      <w:numFmt w:val="bullet"/>
      <w:lvlText w:val=""/>
      <w:lvlJc w:val="left"/>
      <w:pPr>
        <w:ind w:left="1502" w:hanging="362"/>
      </w:pPr>
      <w:rPr>
        <w:rFonts w:ascii="Symbol" w:hAnsi="Symbol" w:cs="Symbol" w:hint="default"/>
      </w:rPr>
    </w:lvl>
    <w:lvl w:ilvl="2">
      <w:start w:val="1"/>
      <w:numFmt w:val="bullet"/>
      <w:lvlText w:val=""/>
      <w:lvlJc w:val="left"/>
      <w:pPr>
        <w:ind w:left="2444" w:hanging="362"/>
      </w:pPr>
      <w:rPr>
        <w:rFonts w:ascii="Symbol" w:hAnsi="Symbol" w:cs="Symbol" w:hint="default"/>
      </w:rPr>
    </w:lvl>
    <w:lvl w:ilvl="3">
      <w:start w:val="1"/>
      <w:numFmt w:val="bullet"/>
      <w:lvlText w:val=""/>
      <w:lvlJc w:val="left"/>
      <w:pPr>
        <w:ind w:left="3386" w:hanging="362"/>
      </w:pPr>
      <w:rPr>
        <w:rFonts w:ascii="Symbol" w:hAnsi="Symbol" w:cs="Symbol" w:hint="default"/>
      </w:rPr>
    </w:lvl>
    <w:lvl w:ilvl="4">
      <w:start w:val="1"/>
      <w:numFmt w:val="bullet"/>
      <w:lvlText w:val=""/>
      <w:lvlJc w:val="left"/>
      <w:pPr>
        <w:ind w:left="4328" w:hanging="362"/>
      </w:pPr>
      <w:rPr>
        <w:rFonts w:ascii="Symbol" w:hAnsi="Symbol" w:cs="Symbol" w:hint="default"/>
      </w:rPr>
    </w:lvl>
    <w:lvl w:ilvl="5">
      <w:start w:val="1"/>
      <w:numFmt w:val="bullet"/>
      <w:lvlText w:val=""/>
      <w:lvlJc w:val="left"/>
      <w:pPr>
        <w:ind w:left="5270" w:hanging="362"/>
      </w:pPr>
      <w:rPr>
        <w:rFonts w:ascii="Symbol" w:hAnsi="Symbol" w:cs="Symbol" w:hint="default"/>
      </w:rPr>
    </w:lvl>
    <w:lvl w:ilvl="6">
      <w:start w:val="1"/>
      <w:numFmt w:val="bullet"/>
      <w:lvlText w:val=""/>
      <w:lvlJc w:val="left"/>
      <w:pPr>
        <w:ind w:left="6212" w:hanging="362"/>
      </w:pPr>
      <w:rPr>
        <w:rFonts w:ascii="Symbol" w:hAnsi="Symbol" w:cs="Symbol" w:hint="default"/>
      </w:rPr>
    </w:lvl>
    <w:lvl w:ilvl="7">
      <w:start w:val="1"/>
      <w:numFmt w:val="bullet"/>
      <w:lvlText w:val=""/>
      <w:lvlJc w:val="left"/>
      <w:pPr>
        <w:ind w:left="7154" w:hanging="362"/>
      </w:pPr>
      <w:rPr>
        <w:rFonts w:ascii="Symbol" w:hAnsi="Symbol" w:cs="Symbol" w:hint="default"/>
      </w:rPr>
    </w:lvl>
    <w:lvl w:ilvl="8">
      <w:start w:val="1"/>
      <w:numFmt w:val="bullet"/>
      <w:lvlText w:val=""/>
      <w:lvlJc w:val="left"/>
      <w:pPr>
        <w:ind w:left="8096" w:hanging="362"/>
      </w:pPr>
      <w:rPr>
        <w:rFonts w:ascii="Symbol" w:hAnsi="Symbol" w:cs="Symbol" w:hint="default"/>
      </w:rPr>
    </w:lvl>
  </w:abstractNum>
  <w:abstractNum w:abstractNumId="2">
    <w:nsid w:val="3D9B139C"/>
    <w:multiLevelType w:val="multilevel"/>
    <w:tmpl w:val="0E66C354"/>
    <w:lvl w:ilvl="0">
      <w:start w:val="1"/>
      <w:numFmt w:val="upp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52D90BDA"/>
    <w:multiLevelType w:val="multilevel"/>
    <w:tmpl w:val="D6029022"/>
    <w:lvl w:ilvl="0">
      <w:start w:val="4"/>
      <w:numFmt w:val="decimal"/>
      <w:lvlText w:val="%1"/>
      <w:lvlJc w:val="left"/>
      <w:pPr>
        <w:ind w:left="360" w:hanging="360"/>
      </w:pPr>
    </w:lvl>
    <w:lvl w:ilvl="1">
      <w:start w:val="1"/>
      <w:numFmt w:val="decimal"/>
      <w:lvlText w:val="%1.%2"/>
      <w:lvlJc w:val="left"/>
      <w:pPr>
        <w:ind w:left="360" w:hanging="360"/>
      </w:pPr>
      <w:rPr>
        <w:rFonts w:ascii="Arial" w:hAnsi="Arial"/>
        <w:b/>
        <w:sz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595010AB"/>
    <w:multiLevelType w:val="multilevel"/>
    <w:tmpl w:val="58701C82"/>
    <w:lvl w:ilvl="0">
      <w:start w:val="1"/>
      <w:numFmt w:val="bullet"/>
      <w:lvlText w:val="o"/>
      <w:lvlJc w:val="left"/>
      <w:pPr>
        <w:ind w:left="1434" w:hanging="360"/>
      </w:pPr>
      <w:rPr>
        <w:rFonts w:ascii="Courier New" w:hAnsi="Courier New" w:cs="Courier New" w:hint="default"/>
        <w:sz w:val="20"/>
      </w:rPr>
    </w:lvl>
    <w:lvl w:ilvl="1">
      <w:start w:val="1"/>
      <w:numFmt w:val="bullet"/>
      <w:lvlText w:val="o"/>
      <w:lvlJc w:val="left"/>
      <w:pPr>
        <w:ind w:left="2154" w:hanging="360"/>
      </w:pPr>
      <w:rPr>
        <w:rFonts w:ascii="Courier New" w:hAnsi="Courier New" w:cs="Courier New" w:hint="default"/>
      </w:rPr>
    </w:lvl>
    <w:lvl w:ilvl="2">
      <w:start w:val="1"/>
      <w:numFmt w:val="bullet"/>
      <w:lvlText w:val=""/>
      <w:lvlJc w:val="left"/>
      <w:pPr>
        <w:ind w:left="2874" w:hanging="360"/>
      </w:pPr>
      <w:rPr>
        <w:rFonts w:ascii="Wingdings" w:hAnsi="Wingdings" w:cs="Wingdings" w:hint="default"/>
      </w:rPr>
    </w:lvl>
    <w:lvl w:ilvl="3">
      <w:start w:val="1"/>
      <w:numFmt w:val="bullet"/>
      <w:lvlText w:val=""/>
      <w:lvlJc w:val="left"/>
      <w:pPr>
        <w:ind w:left="3594" w:hanging="360"/>
      </w:pPr>
      <w:rPr>
        <w:rFonts w:ascii="Symbol" w:hAnsi="Symbol" w:cs="Symbol" w:hint="default"/>
      </w:rPr>
    </w:lvl>
    <w:lvl w:ilvl="4">
      <w:start w:val="1"/>
      <w:numFmt w:val="bullet"/>
      <w:lvlText w:val="o"/>
      <w:lvlJc w:val="left"/>
      <w:pPr>
        <w:ind w:left="4314" w:hanging="360"/>
      </w:pPr>
      <w:rPr>
        <w:rFonts w:ascii="Courier New" w:hAnsi="Courier New" w:cs="Courier New" w:hint="default"/>
      </w:rPr>
    </w:lvl>
    <w:lvl w:ilvl="5">
      <w:start w:val="1"/>
      <w:numFmt w:val="bullet"/>
      <w:lvlText w:val=""/>
      <w:lvlJc w:val="left"/>
      <w:pPr>
        <w:ind w:left="5034" w:hanging="360"/>
      </w:pPr>
      <w:rPr>
        <w:rFonts w:ascii="Wingdings" w:hAnsi="Wingdings" w:cs="Wingdings" w:hint="default"/>
      </w:rPr>
    </w:lvl>
    <w:lvl w:ilvl="6">
      <w:start w:val="1"/>
      <w:numFmt w:val="bullet"/>
      <w:lvlText w:val=""/>
      <w:lvlJc w:val="left"/>
      <w:pPr>
        <w:ind w:left="5754" w:hanging="360"/>
      </w:pPr>
      <w:rPr>
        <w:rFonts w:ascii="Symbol" w:hAnsi="Symbol" w:cs="Symbol" w:hint="default"/>
      </w:rPr>
    </w:lvl>
    <w:lvl w:ilvl="7">
      <w:start w:val="1"/>
      <w:numFmt w:val="bullet"/>
      <w:lvlText w:val="o"/>
      <w:lvlJc w:val="left"/>
      <w:pPr>
        <w:ind w:left="6474" w:hanging="360"/>
      </w:pPr>
      <w:rPr>
        <w:rFonts w:ascii="Courier New" w:hAnsi="Courier New" w:cs="Courier New" w:hint="default"/>
      </w:rPr>
    </w:lvl>
    <w:lvl w:ilvl="8">
      <w:start w:val="1"/>
      <w:numFmt w:val="bullet"/>
      <w:lvlText w:val=""/>
      <w:lvlJc w:val="left"/>
      <w:pPr>
        <w:ind w:left="7194" w:hanging="360"/>
      </w:pPr>
      <w:rPr>
        <w:rFonts w:ascii="Wingdings" w:hAnsi="Wingdings" w:cs="Wingdings" w:hint="default"/>
      </w:rPr>
    </w:lvl>
  </w:abstractNum>
  <w:abstractNum w:abstractNumId="5">
    <w:nsid w:val="70234A2D"/>
    <w:multiLevelType w:val="multilevel"/>
    <w:tmpl w:val="D3306C60"/>
    <w:lvl w:ilvl="0">
      <w:start w:val="1"/>
      <w:numFmt w:val="upp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7BDB4375"/>
    <w:multiLevelType w:val="multilevel"/>
    <w:tmpl w:val="5F44478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0"/>
  </w:num>
  <w:num w:numId="3">
    <w:abstractNumId w:val="3"/>
  </w:num>
  <w:num w:numId="4">
    <w:abstractNumId w:val="5"/>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defaultTabStop w:val="709"/>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7EF"/>
    <w:rsid w:val="009F77EF"/>
    <w:rsid w:val="00E37071"/>
    <w:rsid w:val="00E375BF"/>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uiPriority="11" w:qFormat="1"/>
    <w:lsdException w:name="Strong"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58BB"/>
    <w:pPr>
      <w:suppressAutoHyphens/>
    </w:pPr>
    <w:rPr>
      <w:color w:val="00000A"/>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semiHidden/>
    <w:rsid w:val="00AF58BB"/>
    <w:rPr>
      <w:color w:val="0000FF"/>
      <w:u w:val="single"/>
    </w:rPr>
  </w:style>
  <w:style w:type="character" w:customStyle="1" w:styleId="EnlacedeInternetvisitado">
    <w:name w:val="Enlace de Internet visitado"/>
    <w:semiHidden/>
    <w:rsid w:val="00AF58BB"/>
    <w:rPr>
      <w:color w:val="800080"/>
      <w:u w:val="single"/>
    </w:rPr>
  </w:style>
  <w:style w:type="character" w:customStyle="1" w:styleId="goohl1">
    <w:name w:val="goohl1"/>
    <w:basedOn w:val="Fuentedeprrafopredeter"/>
    <w:qFormat/>
    <w:rsid w:val="00AF58BB"/>
  </w:style>
  <w:style w:type="character" w:customStyle="1" w:styleId="goohl0">
    <w:name w:val="goohl0"/>
    <w:basedOn w:val="Fuentedeprrafopredeter"/>
    <w:qFormat/>
    <w:rsid w:val="00AF58BB"/>
  </w:style>
  <w:style w:type="character" w:customStyle="1" w:styleId="TextonotapieCar">
    <w:name w:val="Texto nota pie Car"/>
    <w:basedOn w:val="Fuentedeprrafopredeter"/>
    <w:link w:val="Textonotapie1"/>
    <w:qFormat/>
    <w:rsid w:val="0044173E"/>
  </w:style>
  <w:style w:type="character" w:customStyle="1" w:styleId="Ancladenotaalpie">
    <w:name w:val="Ancla de nota al pie"/>
    <w:rsid w:val="008A67F9"/>
    <w:rPr>
      <w:vertAlign w:val="superscript"/>
    </w:rPr>
  </w:style>
  <w:style w:type="character" w:customStyle="1" w:styleId="FootnoteCharacters">
    <w:name w:val="Footnote Characters"/>
    <w:semiHidden/>
    <w:qFormat/>
    <w:rsid w:val="0044173E"/>
    <w:rPr>
      <w:vertAlign w:val="superscript"/>
    </w:rPr>
  </w:style>
  <w:style w:type="character" w:customStyle="1" w:styleId="Destacado">
    <w:name w:val="Destacado"/>
    <w:uiPriority w:val="20"/>
    <w:qFormat/>
    <w:rsid w:val="0031656A"/>
    <w:rPr>
      <w:i/>
      <w:iCs/>
    </w:rPr>
  </w:style>
  <w:style w:type="character" w:customStyle="1" w:styleId="Ttulo8Car">
    <w:name w:val="Título 8 Car"/>
    <w:link w:val="Ttulo81"/>
    <w:qFormat/>
    <w:rsid w:val="00567814"/>
    <w:rPr>
      <w:rFonts w:ascii="Calibri" w:hAnsi="Calibri"/>
      <w:i/>
      <w:iCs/>
      <w:sz w:val="24"/>
      <w:szCs w:val="24"/>
    </w:rPr>
  </w:style>
  <w:style w:type="character" w:customStyle="1" w:styleId="Ttulo9Car">
    <w:name w:val="Título 9 Car"/>
    <w:link w:val="Ttulo91"/>
    <w:qFormat/>
    <w:rsid w:val="008F50F2"/>
    <w:rPr>
      <w:rFonts w:ascii="Cambria" w:hAnsi="Cambria"/>
      <w:sz w:val="22"/>
      <w:szCs w:val="22"/>
    </w:rPr>
  </w:style>
  <w:style w:type="character" w:customStyle="1" w:styleId="Ttulo6Car">
    <w:name w:val="Título 6 Car"/>
    <w:link w:val="Ttulo61"/>
    <w:semiHidden/>
    <w:qFormat/>
    <w:rsid w:val="00DF3C72"/>
    <w:rPr>
      <w:rFonts w:ascii="Calibri" w:eastAsia="Times New Roman" w:hAnsi="Calibri" w:cs="Times New Roman"/>
      <w:b/>
      <w:bCs/>
      <w:sz w:val="22"/>
      <w:szCs w:val="22"/>
    </w:rPr>
  </w:style>
  <w:style w:type="character" w:styleId="Refdecomentario">
    <w:name w:val="annotation reference"/>
    <w:semiHidden/>
    <w:qFormat/>
    <w:rsid w:val="006C53BE"/>
    <w:rPr>
      <w:sz w:val="16"/>
      <w:szCs w:val="16"/>
    </w:rPr>
  </w:style>
  <w:style w:type="character" w:customStyle="1" w:styleId="TextosinformatoCar">
    <w:name w:val="Texto sin formato Car"/>
    <w:link w:val="Textosinformato"/>
    <w:semiHidden/>
    <w:qFormat/>
    <w:rsid w:val="0072152D"/>
    <w:rPr>
      <w:rFonts w:ascii="Courier New" w:hAnsi="Courier New"/>
    </w:rPr>
  </w:style>
  <w:style w:type="character" w:customStyle="1" w:styleId="Textoindependiente3Car">
    <w:name w:val="Texto independiente 3 Car"/>
    <w:link w:val="Textoindependiente3"/>
    <w:semiHidden/>
    <w:qFormat/>
    <w:rsid w:val="00E404CF"/>
    <w:rPr>
      <w:sz w:val="16"/>
      <w:szCs w:val="16"/>
    </w:rPr>
  </w:style>
  <w:style w:type="character" w:customStyle="1" w:styleId="SangradetextonormalCar">
    <w:name w:val="Sangría de texto normal Car"/>
    <w:link w:val="Sangradetextonormal"/>
    <w:qFormat/>
    <w:rsid w:val="0086595C"/>
    <w:rPr>
      <w:rFonts w:ascii="Verdana" w:hAnsi="Verdana"/>
      <w:szCs w:val="24"/>
    </w:rPr>
  </w:style>
  <w:style w:type="character" w:customStyle="1" w:styleId="Ttulo5Car">
    <w:name w:val="Título 5 Car"/>
    <w:link w:val="Ttulo51"/>
    <w:qFormat/>
    <w:rsid w:val="00DE1981"/>
    <w:rPr>
      <w:rFonts w:ascii="Verdana" w:hAnsi="Verdana"/>
      <w:b/>
      <w:bCs/>
      <w:color w:val="333399"/>
      <w:sz w:val="22"/>
      <w:szCs w:val="24"/>
    </w:rPr>
  </w:style>
  <w:style w:type="character" w:styleId="Textoennegrita">
    <w:name w:val="Strong"/>
    <w:qFormat/>
    <w:rsid w:val="002315E3"/>
    <w:rPr>
      <w:b/>
      <w:bCs/>
    </w:rPr>
  </w:style>
  <w:style w:type="character" w:customStyle="1" w:styleId="Sangra2detindependienteCar">
    <w:name w:val="Sangría 2 de t. independiente Car"/>
    <w:link w:val="Sangra2detindependiente"/>
    <w:qFormat/>
    <w:rsid w:val="00887439"/>
    <w:rPr>
      <w:rFonts w:ascii="Verdana" w:hAnsi="Verdana"/>
      <w:b/>
      <w:bCs/>
      <w:color w:val="333399"/>
      <w:sz w:val="22"/>
      <w:szCs w:val="24"/>
    </w:rPr>
  </w:style>
  <w:style w:type="character" w:customStyle="1" w:styleId="TextonotaalfinalCar">
    <w:name w:val="Texto nota al final Car"/>
    <w:basedOn w:val="Fuentedeprrafopredeter"/>
    <w:link w:val="Textonotaalfinal1"/>
    <w:semiHidden/>
    <w:qFormat/>
    <w:rsid w:val="00C63F1F"/>
  </w:style>
  <w:style w:type="character" w:customStyle="1" w:styleId="Ancladenotafinal">
    <w:name w:val="Ancla de nota final"/>
    <w:rsid w:val="008A67F9"/>
    <w:rPr>
      <w:vertAlign w:val="superscript"/>
    </w:rPr>
  </w:style>
  <w:style w:type="character" w:customStyle="1" w:styleId="EndnoteCharacters">
    <w:name w:val="Endnote Characters"/>
    <w:semiHidden/>
    <w:qFormat/>
    <w:rsid w:val="00C63F1F"/>
    <w:rPr>
      <w:vertAlign w:val="superscript"/>
    </w:rPr>
  </w:style>
  <w:style w:type="character" w:customStyle="1" w:styleId="TextoindependienteCar">
    <w:name w:val="Texto independiente Car"/>
    <w:link w:val="Textoindependiente"/>
    <w:qFormat/>
    <w:rsid w:val="00B944D9"/>
    <w:rPr>
      <w:rFonts w:ascii="Verdana" w:hAnsi="Verdana"/>
      <w:szCs w:val="24"/>
    </w:rPr>
  </w:style>
  <w:style w:type="character" w:customStyle="1" w:styleId="Ttulo1Car">
    <w:name w:val="Título 1 Car"/>
    <w:link w:val="Ttulo11"/>
    <w:qFormat/>
    <w:rsid w:val="00481247"/>
    <w:rPr>
      <w:rFonts w:ascii="Verdana" w:hAnsi="Verdana" w:cs="Microsoft Sans Serif"/>
      <w:b/>
      <w:bCs/>
      <w:color w:val="333399"/>
      <w:szCs w:val="24"/>
    </w:rPr>
  </w:style>
  <w:style w:type="character" w:customStyle="1" w:styleId="Ttulo2Car">
    <w:name w:val="Título 2 Car"/>
    <w:link w:val="Ttulo21"/>
    <w:qFormat/>
    <w:rsid w:val="00772EAC"/>
    <w:rPr>
      <w:rFonts w:ascii="Verdana" w:hAnsi="Verdana" w:cs="Microsoft Sans Serif"/>
      <w:b/>
      <w:bCs/>
      <w:color w:val="333399"/>
      <w:szCs w:val="24"/>
    </w:rPr>
  </w:style>
  <w:style w:type="character" w:customStyle="1" w:styleId="textocontenido1">
    <w:name w:val="textocontenido1"/>
    <w:qFormat/>
    <w:rsid w:val="00392A94"/>
    <w:rPr>
      <w:rFonts w:ascii="Verdana" w:hAnsi="Verdana"/>
      <w:strike w:val="0"/>
      <w:dstrike w:val="0"/>
      <w:color w:val="000000"/>
      <w:sz w:val="15"/>
      <w:szCs w:val="15"/>
      <w:u w:val="none"/>
      <w:effect w:val="none"/>
    </w:rPr>
  </w:style>
  <w:style w:type="character" w:customStyle="1" w:styleId="EncabezadoCar">
    <w:name w:val="Encabezado Car"/>
    <w:link w:val="Encabezado1"/>
    <w:uiPriority w:val="99"/>
    <w:qFormat/>
    <w:rsid w:val="0011240F"/>
    <w:rPr>
      <w:sz w:val="24"/>
      <w:szCs w:val="24"/>
    </w:rPr>
  </w:style>
  <w:style w:type="character" w:customStyle="1" w:styleId="TtuloCar">
    <w:name w:val="Título Car"/>
    <w:link w:val="Ttulo"/>
    <w:qFormat/>
    <w:rsid w:val="006302C3"/>
    <w:rPr>
      <w:rFonts w:ascii="Arial Narrow" w:hAnsi="Arial Narrow"/>
      <w:b/>
      <w:sz w:val="22"/>
      <w:lang w:val="en-US"/>
    </w:rPr>
  </w:style>
  <w:style w:type="character" w:customStyle="1" w:styleId="SubttuloCar">
    <w:name w:val="Subtítulo Car"/>
    <w:basedOn w:val="Fuentedeprrafopredeter"/>
    <w:link w:val="Subttulo"/>
    <w:uiPriority w:val="11"/>
    <w:qFormat/>
    <w:rsid w:val="000A7E4D"/>
    <w:rPr>
      <w:rFonts w:ascii="Verdana" w:hAnsi="Verdana"/>
      <w:b/>
      <w:bCs/>
      <w:color w:val="5500AE"/>
      <w:szCs w:val="24"/>
    </w:rPr>
  </w:style>
  <w:style w:type="character" w:customStyle="1" w:styleId="NormalWebCar">
    <w:name w:val="Normal (Web) Car"/>
    <w:link w:val="NormalWeb"/>
    <w:uiPriority w:val="99"/>
    <w:qFormat/>
    <w:locked/>
    <w:rsid w:val="00551A7D"/>
    <w:rPr>
      <w:rFonts w:ascii="Verdana" w:hAnsi="Verdana" w:cs="Arial"/>
      <w:szCs w:val="24"/>
    </w:rPr>
  </w:style>
  <w:style w:type="character" w:customStyle="1" w:styleId="PiedepginaCar">
    <w:name w:val="Pie de página Car"/>
    <w:basedOn w:val="Fuentedeprrafopredeter"/>
    <w:link w:val="Piedepgina1"/>
    <w:uiPriority w:val="99"/>
    <w:qFormat/>
    <w:rsid w:val="004D35EC"/>
    <w:rPr>
      <w:sz w:val="24"/>
      <w:szCs w:val="24"/>
    </w:rPr>
  </w:style>
  <w:style w:type="character" w:customStyle="1" w:styleId="ListLabel1">
    <w:name w:val="ListLabel 1"/>
    <w:qFormat/>
    <w:rPr>
      <w:rFonts w:ascii="Arial" w:hAnsi="Arial" w:cs="Arial"/>
      <w:sz w:val="20"/>
      <w:szCs w:val="20"/>
    </w:rPr>
  </w:style>
  <w:style w:type="character" w:customStyle="1" w:styleId="ListLabel2">
    <w:name w:val="ListLabel 2"/>
    <w:qFormat/>
    <w:rPr>
      <w:rFonts w:ascii="Arial" w:hAnsi="Arial"/>
      <w:b/>
      <w:sz w:val="20"/>
    </w:rPr>
  </w:style>
  <w:style w:type="character" w:customStyle="1" w:styleId="ListLabel3">
    <w:name w:val="ListLabel 3"/>
    <w:qFormat/>
    <w:rPr>
      <w:rFonts w:eastAsia="Times New Roman" w:cs="Times New Roman"/>
      <w:spacing w:val="-6"/>
      <w:w w:val="99"/>
      <w:sz w:val="16"/>
      <w:szCs w:val="24"/>
      <w:lang w:val="es-ES" w:eastAsia="en-US" w:bidi="ar-SA"/>
    </w:rPr>
  </w:style>
  <w:style w:type="character" w:customStyle="1" w:styleId="ListLabel4">
    <w:name w:val="ListLabel 4"/>
    <w:qFormat/>
    <w:rPr>
      <w:rFonts w:cs="Symbol"/>
    </w:rPr>
  </w:style>
  <w:style w:type="character" w:customStyle="1" w:styleId="ListLabel5">
    <w:name w:val="ListLabel 5"/>
    <w:qFormat/>
    <w:rPr>
      <w:rFonts w:cs="Symbol"/>
    </w:rPr>
  </w:style>
  <w:style w:type="character" w:customStyle="1" w:styleId="ListLabel6">
    <w:name w:val="ListLabel 6"/>
    <w:qFormat/>
    <w:rPr>
      <w:rFonts w:cs="Symbol"/>
    </w:rPr>
  </w:style>
  <w:style w:type="character" w:customStyle="1" w:styleId="ListLabel7">
    <w:name w:val="ListLabel 7"/>
    <w:qFormat/>
    <w:rPr>
      <w:rFonts w:cs="Symbol"/>
    </w:rPr>
  </w:style>
  <w:style w:type="character" w:customStyle="1" w:styleId="ListLabel8">
    <w:name w:val="ListLabel 8"/>
    <w:qFormat/>
    <w:rPr>
      <w:rFonts w:cs="Symbol"/>
    </w:rPr>
  </w:style>
  <w:style w:type="character" w:customStyle="1" w:styleId="ListLabel9">
    <w:name w:val="ListLabel 9"/>
    <w:qFormat/>
    <w:rPr>
      <w:rFonts w:cs="Symbol"/>
    </w:rPr>
  </w:style>
  <w:style w:type="character" w:customStyle="1" w:styleId="ListLabel10">
    <w:name w:val="ListLabel 10"/>
    <w:qFormat/>
    <w:rPr>
      <w:rFonts w:cs="Symbol"/>
    </w:rPr>
  </w:style>
  <w:style w:type="character" w:customStyle="1" w:styleId="ListLabel11">
    <w:name w:val="ListLabel 11"/>
    <w:qFormat/>
    <w:rPr>
      <w:rFonts w:cs="Symbol"/>
    </w:rPr>
  </w:style>
  <w:style w:type="character" w:customStyle="1" w:styleId="ListLabel12">
    <w:name w:val="ListLabel 12"/>
    <w:qFormat/>
    <w:rPr>
      <w:rFonts w:ascii="Arial" w:hAnsi="Arial" w:cs="Courier New"/>
      <w:sz w:val="20"/>
    </w:rPr>
  </w:style>
  <w:style w:type="character" w:customStyle="1" w:styleId="ListLabel13">
    <w:name w:val="ListLabel 13"/>
    <w:qFormat/>
    <w:rPr>
      <w:rFonts w:cs="Courier New"/>
    </w:rPr>
  </w:style>
  <w:style w:type="character" w:customStyle="1" w:styleId="ListLabel14">
    <w:name w:val="ListLabel 14"/>
    <w:qFormat/>
    <w:rPr>
      <w:rFonts w:cs="Wingdings"/>
    </w:rPr>
  </w:style>
  <w:style w:type="character" w:customStyle="1" w:styleId="ListLabel15">
    <w:name w:val="ListLabel 15"/>
    <w:qFormat/>
    <w:rPr>
      <w:rFonts w:cs="Symbol"/>
    </w:rPr>
  </w:style>
  <w:style w:type="character" w:customStyle="1" w:styleId="ListLabel16">
    <w:name w:val="ListLabel 16"/>
    <w:qFormat/>
    <w:rPr>
      <w:rFonts w:cs="Courier New"/>
    </w:rPr>
  </w:style>
  <w:style w:type="character" w:customStyle="1" w:styleId="ListLabel17">
    <w:name w:val="ListLabel 17"/>
    <w:qFormat/>
    <w:rPr>
      <w:rFonts w:cs="Wingdings"/>
    </w:rPr>
  </w:style>
  <w:style w:type="character" w:customStyle="1" w:styleId="ListLabel18">
    <w:name w:val="ListLabel 18"/>
    <w:qFormat/>
    <w:rPr>
      <w:rFonts w:cs="Symbol"/>
    </w:rPr>
  </w:style>
  <w:style w:type="character" w:customStyle="1" w:styleId="ListLabel19">
    <w:name w:val="ListLabel 19"/>
    <w:qFormat/>
    <w:rPr>
      <w:rFonts w:cs="Courier New"/>
    </w:rPr>
  </w:style>
  <w:style w:type="character" w:customStyle="1" w:styleId="ListLabel20">
    <w:name w:val="ListLabel 20"/>
    <w:qFormat/>
    <w:rPr>
      <w:rFonts w:cs="Wingdings"/>
    </w:rPr>
  </w:style>
  <w:style w:type="character" w:customStyle="1" w:styleId="ListLabel21">
    <w:name w:val="ListLabel 21"/>
    <w:qFormat/>
    <w:rPr>
      <w:rFonts w:ascii="Arial" w:hAnsi="Arial" w:cs="Arial"/>
      <w:sz w:val="20"/>
      <w:szCs w:val="20"/>
    </w:rPr>
  </w:style>
  <w:style w:type="character" w:customStyle="1" w:styleId="ListLabel22">
    <w:name w:val="ListLabel 22"/>
    <w:qFormat/>
    <w:rPr>
      <w:rFonts w:ascii="Arial" w:hAnsi="Arial"/>
      <w:b/>
      <w:sz w:val="20"/>
    </w:rPr>
  </w:style>
  <w:style w:type="character" w:customStyle="1" w:styleId="ListLabel23">
    <w:name w:val="ListLabel 23"/>
    <w:qFormat/>
    <w:rPr>
      <w:rFonts w:ascii="Calibri" w:eastAsia="Times New Roman" w:hAnsi="Calibri" w:cs="Times New Roman"/>
      <w:spacing w:val="-6"/>
      <w:w w:val="99"/>
      <w:sz w:val="16"/>
      <w:szCs w:val="24"/>
      <w:lang w:val="es-ES" w:eastAsia="en-US" w:bidi="ar-SA"/>
    </w:rPr>
  </w:style>
  <w:style w:type="character" w:customStyle="1" w:styleId="ListLabel24">
    <w:name w:val="ListLabel 24"/>
    <w:qFormat/>
    <w:rPr>
      <w:rFonts w:cs="Symbol"/>
    </w:rPr>
  </w:style>
  <w:style w:type="character" w:customStyle="1" w:styleId="ListLabel25">
    <w:name w:val="ListLabel 25"/>
    <w:qFormat/>
    <w:rPr>
      <w:rFonts w:cs="Symbol"/>
    </w:rPr>
  </w:style>
  <w:style w:type="character" w:customStyle="1" w:styleId="ListLabel26">
    <w:name w:val="ListLabel 26"/>
    <w:qFormat/>
    <w:rPr>
      <w:rFonts w:cs="Symbol"/>
    </w:rPr>
  </w:style>
  <w:style w:type="character" w:customStyle="1" w:styleId="ListLabel27">
    <w:name w:val="ListLabel 27"/>
    <w:qFormat/>
    <w:rPr>
      <w:rFonts w:cs="Symbol"/>
    </w:rPr>
  </w:style>
  <w:style w:type="character" w:customStyle="1" w:styleId="ListLabel28">
    <w:name w:val="ListLabel 28"/>
    <w:qFormat/>
    <w:rPr>
      <w:rFonts w:cs="Symbol"/>
    </w:rPr>
  </w:style>
  <w:style w:type="character" w:customStyle="1" w:styleId="ListLabel29">
    <w:name w:val="ListLabel 29"/>
    <w:qFormat/>
    <w:rPr>
      <w:rFonts w:cs="Symbol"/>
    </w:rPr>
  </w:style>
  <w:style w:type="character" w:customStyle="1" w:styleId="ListLabel30">
    <w:name w:val="ListLabel 30"/>
    <w:qFormat/>
    <w:rPr>
      <w:rFonts w:cs="Symbol"/>
    </w:rPr>
  </w:style>
  <w:style w:type="character" w:customStyle="1" w:styleId="ListLabel31">
    <w:name w:val="ListLabel 31"/>
    <w:qFormat/>
    <w:rPr>
      <w:rFonts w:cs="Symbol"/>
    </w:rPr>
  </w:style>
  <w:style w:type="character" w:customStyle="1" w:styleId="ListLabel32">
    <w:name w:val="ListLabel 32"/>
    <w:qFormat/>
    <w:rPr>
      <w:rFonts w:cs="Courier New"/>
      <w:sz w:val="20"/>
    </w:rPr>
  </w:style>
  <w:style w:type="character" w:customStyle="1" w:styleId="ListLabel33">
    <w:name w:val="ListLabel 33"/>
    <w:qFormat/>
    <w:rPr>
      <w:rFonts w:cs="Courier New"/>
    </w:rPr>
  </w:style>
  <w:style w:type="character" w:customStyle="1" w:styleId="ListLabel34">
    <w:name w:val="ListLabel 34"/>
    <w:qFormat/>
    <w:rPr>
      <w:rFonts w:cs="Wingdings"/>
    </w:rPr>
  </w:style>
  <w:style w:type="character" w:customStyle="1" w:styleId="ListLabel35">
    <w:name w:val="ListLabel 35"/>
    <w:qFormat/>
    <w:rPr>
      <w:rFonts w:cs="Symbol"/>
    </w:rPr>
  </w:style>
  <w:style w:type="character" w:customStyle="1" w:styleId="ListLabel36">
    <w:name w:val="ListLabel 36"/>
    <w:qFormat/>
    <w:rPr>
      <w:rFonts w:cs="Courier New"/>
    </w:rPr>
  </w:style>
  <w:style w:type="character" w:customStyle="1" w:styleId="ListLabel37">
    <w:name w:val="ListLabel 37"/>
    <w:qFormat/>
    <w:rPr>
      <w:rFonts w:cs="Wingdings"/>
    </w:rPr>
  </w:style>
  <w:style w:type="character" w:customStyle="1" w:styleId="ListLabel38">
    <w:name w:val="ListLabel 38"/>
    <w:qFormat/>
    <w:rPr>
      <w:rFonts w:cs="Symbol"/>
    </w:rPr>
  </w:style>
  <w:style w:type="character" w:customStyle="1" w:styleId="ListLabel39">
    <w:name w:val="ListLabel 39"/>
    <w:qFormat/>
    <w:rPr>
      <w:rFonts w:cs="Courier New"/>
    </w:rPr>
  </w:style>
  <w:style w:type="character" w:customStyle="1" w:styleId="ListLabel40">
    <w:name w:val="ListLabel 40"/>
    <w:qFormat/>
    <w:rPr>
      <w:rFonts w:cs="Wingdings"/>
    </w:rPr>
  </w:style>
  <w:style w:type="character" w:customStyle="1" w:styleId="ListLabel41">
    <w:name w:val="ListLabel 41"/>
    <w:qFormat/>
    <w:rPr>
      <w:rFonts w:ascii="Arial" w:hAnsi="Arial" w:cs="Arial"/>
      <w:sz w:val="20"/>
      <w:szCs w:val="20"/>
    </w:rPr>
  </w:style>
  <w:style w:type="character" w:customStyle="1" w:styleId="ListLabel42">
    <w:name w:val="ListLabel 42"/>
    <w:qFormat/>
    <w:rPr>
      <w:rFonts w:ascii="Arial" w:hAnsi="Arial"/>
      <w:b/>
      <w:sz w:val="20"/>
    </w:rPr>
  </w:style>
  <w:style w:type="character" w:customStyle="1" w:styleId="ListLabel43">
    <w:name w:val="ListLabel 43"/>
    <w:qFormat/>
    <w:rPr>
      <w:rFonts w:ascii="Calibri" w:eastAsia="Times New Roman" w:hAnsi="Calibri" w:cs="Times New Roman"/>
      <w:spacing w:val="-6"/>
      <w:w w:val="99"/>
      <w:sz w:val="16"/>
      <w:szCs w:val="24"/>
      <w:lang w:val="es-ES" w:eastAsia="en-US" w:bidi="ar-SA"/>
    </w:rPr>
  </w:style>
  <w:style w:type="character" w:customStyle="1" w:styleId="ListLabel44">
    <w:name w:val="ListLabel 44"/>
    <w:qFormat/>
    <w:rPr>
      <w:rFonts w:cs="Symbol"/>
    </w:rPr>
  </w:style>
  <w:style w:type="character" w:customStyle="1" w:styleId="ListLabel45">
    <w:name w:val="ListLabel 45"/>
    <w:qFormat/>
    <w:rPr>
      <w:rFonts w:cs="Symbol"/>
    </w:rPr>
  </w:style>
  <w:style w:type="character" w:customStyle="1" w:styleId="ListLabel46">
    <w:name w:val="ListLabel 46"/>
    <w:qFormat/>
    <w:rPr>
      <w:rFonts w:cs="Symbol"/>
    </w:rPr>
  </w:style>
  <w:style w:type="character" w:customStyle="1" w:styleId="ListLabel47">
    <w:name w:val="ListLabel 47"/>
    <w:qFormat/>
    <w:rPr>
      <w:rFonts w:cs="Symbol"/>
    </w:rPr>
  </w:style>
  <w:style w:type="character" w:customStyle="1" w:styleId="ListLabel48">
    <w:name w:val="ListLabel 48"/>
    <w:qFormat/>
    <w:rPr>
      <w:rFonts w:cs="Symbol"/>
    </w:rPr>
  </w:style>
  <w:style w:type="character" w:customStyle="1" w:styleId="ListLabel49">
    <w:name w:val="ListLabel 49"/>
    <w:qFormat/>
    <w:rPr>
      <w:rFonts w:cs="Symbol"/>
    </w:rPr>
  </w:style>
  <w:style w:type="character" w:customStyle="1" w:styleId="ListLabel50">
    <w:name w:val="ListLabel 50"/>
    <w:qFormat/>
    <w:rPr>
      <w:rFonts w:cs="Symbol"/>
    </w:rPr>
  </w:style>
  <w:style w:type="character" w:customStyle="1" w:styleId="ListLabel51">
    <w:name w:val="ListLabel 51"/>
    <w:qFormat/>
    <w:rPr>
      <w:rFonts w:cs="Symbol"/>
    </w:rPr>
  </w:style>
  <w:style w:type="character" w:customStyle="1" w:styleId="ListLabel52">
    <w:name w:val="ListLabel 52"/>
    <w:qFormat/>
    <w:rPr>
      <w:rFonts w:cs="Courier New"/>
      <w:sz w:val="20"/>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character" w:customStyle="1" w:styleId="ListLabel58">
    <w:name w:val="ListLabel 58"/>
    <w:qFormat/>
    <w:rPr>
      <w:rFonts w:cs="Symbol"/>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ascii="Arial" w:hAnsi="Arial" w:cs="Arial"/>
      <w:sz w:val="20"/>
      <w:szCs w:val="20"/>
    </w:rPr>
  </w:style>
  <w:style w:type="character" w:customStyle="1" w:styleId="ListLabel62">
    <w:name w:val="ListLabel 62"/>
    <w:qFormat/>
    <w:rPr>
      <w:rFonts w:ascii="Arial" w:hAnsi="Arial"/>
      <w:b/>
      <w:sz w:val="20"/>
    </w:rPr>
  </w:style>
  <w:style w:type="character" w:customStyle="1" w:styleId="ListLabel63">
    <w:name w:val="ListLabel 63"/>
    <w:qFormat/>
    <w:rPr>
      <w:rFonts w:ascii="Calibri" w:eastAsia="Times New Roman" w:hAnsi="Calibri" w:cs="Times New Roman"/>
      <w:spacing w:val="-6"/>
      <w:w w:val="99"/>
      <w:sz w:val="16"/>
      <w:szCs w:val="24"/>
      <w:lang w:val="es-ES" w:eastAsia="en-US" w:bidi="ar-SA"/>
    </w:rPr>
  </w:style>
  <w:style w:type="character" w:customStyle="1" w:styleId="ListLabel64">
    <w:name w:val="ListLabel 64"/>
    <w:qFormat/>
    <w:rPr>
      <w:rFonts w:cs="Symbol"/>
    </w:rPr>
  </w:style>
  <w:style w:type="character" w:customStyle="1" w:styleId="ListLabel65">
    <w:name w:val="ListLabel 65"/>
    <w:qFormat/>
    <w:rPr>
      <w:rFonts w:cs="Symbol"/>
    </w:rPr>
  </w:style>
  <w:style w:type="character" w:customStyle="1" w:styleId="ListLabel66">
    <w:name w:val="ListLabel 66"/>
    <w:qFormat/>
    <w:rPr>
      <w:rFonts w:cs="Symbol"/>
    </w:rPr>
  </w:style>
  <w:style w:type="character" w:customStyle="1" w:styleId="ListLabel67">
    <w:name w:val="ListLabel 67"/>
    <w:qFormat/>
    <w:rPr>
      <w:rFonts w:cs="Symbol"/>
    </w:rPr>
  </w:style>
  <w:style w:type="character" w:customStyle="1" w:styleId="ListLabel68">
    <w:name w:val="ListLabel 68"/>
    <w:qFormat/>
    <w:rPr>
      <w:rFonts w:cs="Symbol"/>
    </w:rPr>
  </w:style>
  <w:style w:type="character" w:customStyle="1" w:styleId="ListLabel69">
    <w:name w:val="ListLabel 69"/>
    <w:qFormat/>
    <w:rPr>
      <w:rFonts w:cs="Symbol"/>
    </w:rPr>
  </w:style>
  <w:style w:type="character" w:customStyle="1" w:styleId="ListLabel70">
    <w:name w:val="ListLabel 70"/>
    <w:qFormat/>
    <w:rPr>
      <w:rFonts w:cs="Symbol"/>
    </w:rPr>
  </w:style>
  <w:style w:type="character" w:customStyle="1" w:styleId="ListLabel71">
    <w:name w:val="ListLabel 71"/>
    <w:qFormat/>
    <w:rPr>
      <w:rFonts w:cs="Symbol"/>
    </w:rPr>
  </w:style>
  <w:style w:type="character" w:customStyle="1" w:styleId="ListLabel72">
    <w:name w:val="ListLabel 72"/>
    <w:qFormat/>
    <w:rPr>
      <w:rFonts w:cs="Courier New"/>
      <w:sz w:val="20"/>
    </w:rPr>
  </w:style>
  <w:style w:type="character" w:customStyle="1" w:styleId="ListLabel73">
    <w:name w:val="ListLabel 73"/>
    <w:qFormat/>
    <w:rPr>
      <w:rFonts w:cs="Courier New"/>
    </w:rPr>
  </w:style>
  <w:style w:type="character" w:customStyle="1" w:styleId="ListLabel74">
    <w:name w:val="ListLabel 74"/>
    <w:qFormat/>
    <w:rPr>
      <w:rFonts w:cs="Wingdings"/>
    </w:rPr>
  </w:style>
  <w:style w:type="character" w:customStyle="1" w:styleId="ListLabel75">
    <w:name w:val="ListLabel 75"/>
    <w:qFormat/>
    <w:rPr>
      <w:rFonts w:cs="Symbol"/>
    </w:rPr>
  </w:style>
  <w:style w:type="character" w:customStyle="1" w:styleId="ListLabel76">
    <w:name w:val="ListLabel 76"/>
    <w:qFormat/>
    <w:rPr>
      <w:rFonts w:cs="Courier New"/>
    </w:rPr>
  </w:style>
  <w:style w:type="character" w:customStyle="1" w:styleId="ListLabel77">
    <w:name w:val="ListLabel 77"/>
    <w:qFormat/>
    <w:rPr>
      <w:rFonts w:cs="Wingdings"/>
    </w:rPr>
  </w:style>
  <w:style w:type="character" w:customStyle="1" w:styleId="ListLabel78">
    <w:name w:val="ListLabel 78"/>
    <w:qFormat/>
    <w:rPr>
      <w:rFonts w:cs="Symbol"/>
    </w:rPr>
  </w:style>
  <w:style w:type="character" w:customStyle="1" w:styleId="ListLabel79">
    <w:name w:val="ListLabel 79"/>
    <w:qFormat/>
    <w:rPr>
      <w:rFonts w:cs="Courier New"/>
    </w:rPr>
  </w:style>
  <w:style w:type="character" w:customStyle="1" w:styleId="ListLabel80">
    <w:name w:val="ListLabel 80"/>
    <w:qFormat/>
    <w:rPr>
      <w:rFonts w:cs="Wingdings"/>
    </w:rPr>
  </w:style>
  <w:style w:type="character" w:customStyle="1" w:styleId="ListLabel81">
    <w:name w:val="ListLabel 81"/>
    <w:qFormat/>
    <w:rPr>
      <w:rFonts w:ascii="Arial" w:hAnsi="Arial" w:cs="Arial"/>
      <w:sz w:val="20"/>
      <w:szCs w:val="20"/>
    </w:rPr>
  </w:style>
  <w:style w:type="character" w:customStyle="1" w:styleId="ListLabel82">
    <w:name w:val="ListLabel 82"/>
    <w:qFormat/>
    <w:rPr>
      <w:rFonts w:ascii="Arial" w:hAnsi="Arial"/>
      <w:b/>
      <w:sz w:val="20"/>
    </w:rPr>
  </w:style>
  <w:style w:type="character" w:customStyle="1" w:styleId="ListLabel83">
    <w:name w:val="ListLabel 83"/>
    <w:qFormat/>
    <w:rPr>
      <w:rFonts w:ascii="Calibri" w:eastAsia="Times New Roman" w:hAnsi="Calibri" w:cs="Times New Roman"/>
      <w:spacing w:val="-6"/>
      <w:w w:val="99"/>
      <w:sz w:val="16"/>
      <w:szCs w:val="24"/>
      <w:lang w:val="es-ES" w:eastAsia="en-US" w:bidi="ar-SA"/>
    </w:rPr>
  </w:style>
  <w:style w:type="character" w:customStyle="1" w:styleId="ListLabel84">
    <w:name w:val="ListLabel 84"/>
    <w:qFormat/>
    <w:rPr>
      <w:rFonts w:cs="Symbol"/>
    </w:rPr>
  </w:style>
  <w:style w:type="character" w:customStyle="1" w:styleId="ListLabel85">
    <w:name w:val="ListLabel 85"/>
    <w:qFormat/>
    <w:rPr>
      <w:rFonts w:cs="Symbol"/>
    </w:rPr>
  </w:style>
  <w:style w:type="character" w:customStyle="1" w:styleId="ListLabel86">
    <w:name w:val="ListLabel 86"/>
    <w:qFormat/>
    <w:rPr>
      <w:rFonts w:cs="Symbol"/>
    </w:rPr>
  </w:style>
  <w:style w:type="character" w:customStyle="1" w:styleId="ListLabel87">
    <w:name w:val="ListLabel 87"/>
    <w:qFormat/>
    <w:rPr>
      <w:rFonts w:cs="Symbol"/>
    </w:rPr>
  </w:style>
  <w:style w:type="character" w:customStyle="1" w:styleId="ListLabel88">
    <w:name w:val="ListLabel 88"/>
    <w:qFormat/>
    <w:rPr>
      <w:rFonts w:cs="Symbol"/>
    </w:rPr>
  </w:style>
  <w:style w:type="character" w:customStyle="1" w:styleId="ListLabel89">
    <w:name w:val="ListLabel 89"/>
    <w:qFormat/>
    <w:rPr>
      <w:rFonts w:cs="Symbol"/>
    </w:rPr>
  </w:style>
  <w:style w:type="character" w:customStyle="1" w:styleId="ListLabel90">
    <w:name w:val="ListLabel 90"/>
    <w:qFormat/>
    <w:rPr>
      <w:rFonts w:cs="Symbol"/>
    </w:rPr>
  </w:style>
  <w:style w:type="character" w:customStyle="1" w:styleId="ListLabel91">
    <w:name w:val="ListLabel 91"/>
    <w:qFormat/>
    <w:rPr>
      <w:rFonts w:cs="Symbol"/>
    </w:rPr>
  </w:style>
  <w:style w:type="character" w:customStyle="1" w:styleId="ListLabel92">
    <w:name w:val="ListLabel 92"/>
    <w:qFormat/>
    <w:rPr>
      <w:rFonts w:cs="Courier New"/>
      <w:sz w:val="20"/>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cs="Symbol"/>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ascii="Arial" w:hAnsi="Arial" w:cs="Arial"/>
      <w:sz w:val="20"/>
      <w:szCs w:val="20"/>
    </w:rPr>
  </w:style>
  <w:style w:type="character" w:customStyle="1" w:styleId="ListLabel102">
    <w:name w:val="ListLabel 102"/>
    <w:qFormat/>
    <w:rPr>
      <w:rFonts w:ascii="Arial" w:hAnsi="Arial"/>
      <w:b/>
      <w:sz w:val="20"/>
    </w:rPr>
  </w:style>
  <w:style w:type="character" w:customStyle="1" w:styleId="ListLabel103">
    <w:name w:val="ListLabel 103"/>
    <w:qFormat/>
    <w:rPr>
      <w:rFonts w:ascii="Calibri" w:eastAsia="Times New Roman" w:hAnsi="Calibri" w:cs="Times New Roman"/>
      <w:spacing w:val="-6"/>
      <w:w w:val="99"/>
      <w:sz w:val="16"/>
      <w:szCs w:val="24"/>
      <w:lang w:val="es-ES" w:eastAsia="en-US" w:bidi="ar-SA"/>
    </w:rPr>
  </w:style>
  <w:style w:type="character" w:customStyle="1" w:styleId="ListLabel104">
    <w:name w:val="ListLabel 104"/>
    <w:qFormat/>
    <w:rPr>
      <w:rFonts w:cs="Symbol"/>
    </w:rPr>
  </w:style>
  <w:style w:type="character" w:customStyle="1" w:styleId="ListLabel105">
    <w:name w:val="ListLabel 105"/>
    <w:qFormat/>
    <w:rPr>
      <w:rFonts w:cs="Symbol"/>
    </w:rPr>
  </w:style>
  <w:style w:type="character" w:customStyle="1" w:styleId="ListLabel106">
    <w:name w:val="ListLabel 106"/>
    <w:qFormat/>
    <w:rPr>
      <w:rFonts w:cs="Symbol"/>
    </w:rPr>
  </w:style>
  <w:style w:type="character" w:customStyle="1" w:styleId="ListLabel107">
    <w:name w:val="ListLabel 107"/>
    <w:qFormat/>
    <w:rPr>
      <w:rFonts w:cs="Symbol"/>
    </w:rPr>
  </w:style>
  <w:style w:type="character" w:customStyle="1" w:styleId="ListLabel108">
    <w:name w:val="ListLabel 108"/>
    <w:qFormat/>
    <w:rPr>
      <w:rFonts w:cs="Symbol"/>
    </w:rPr>
  </w:style>
  <w:style w:type="character" w:customStyle="1" w:styleId="ListLabel109">
    <w:name w:val="ListLabel 109"/>
    <w:qFormat/>
    <w:rPr>
      <w:rFonts w:cs="Symbol"/>
    </w:rPr>
  </w:style>
  <w:style w:type="character" w:customStyle="1" w:styleId="ListLabel110">
    <w:name w:val="ListLabel 110"/>
    <w:qFormat/>
    <w:rPr>
      <w:rFonts w:cs="Symbol"/>
    </w:rPr>
  </w:style>
  <w:style w:type="character" w:customStyle="1" w:styleId="ListLabel111">
    <w:name w:val="ListLabel 111"/>
    <w:qFormat/>
    <w:rPr>
      <w:rFonts w:cs="Symbol"/>
    </w:rPr>
  </w:style>
  <w:style w:type="character" w:customStyle="1" w:styleId="ListLabel112">
    <w:name w:val="ListLabel 112"/>
    <w:qFormat/>
    <w:rPr>
      <w:rFonts w:cs="Courier New"/>
      <w:sz w:val="20"/>
    </w:rPr>
  </w:style>
  <w:style w:type="character" w:customStyle="1" w:styleId="ListLabel113">
    <w:name w:val="ListLabel 113"/>
    <w:qFormat/>
    <w:rPr>
      <w:rFonts w:cs="Courier New"/>
    </w:rPr>
  </w:style>
  <w:style w:type="character" w:customStyle="1" w:styleId="ListLabel114">
    <w:name w:val="ListLabel 114"/>
    <w:qFormat/>
    <w:rPr>
      <w:rFonts w:cs="Wingdings"/>
    </w:rPr>
  </w:style>
  <w:style w:type="character" w:customStyle="1" w:styleId="ListLabel115">
    <w:name w:val="ListLabel 115"/>
    <w:qFormat/>
    <w:rPr>
      <w:rFonts w:cs="Symbol"/>
    </w:rPr>
  </w:style>
  <w:style w:type="character" w:customStyle="1" w:styleId="ListLabel116">
    <w:name w:val="ListLabel 116"/>
    <w:qFormat/>
    <w:rPr>
      <w:rFonts w:cs="Courier New"/>
    </w:rPr>
  </w:style>
  <w:style w:type="character" w:customStyle="1" w:styleId="ListLabel117">
    <w:name w:val="ListLabel 117"/>
    <w:qFormat/>
    <w:rPr>
      <w:rFonts w:cs="Wingdings"/>
    </w:rPr>
  </w:style>
  <w:style w:type="character" w:customStyle="1" w:styleId="ListLabel118">
    <w:name w:val="ListLabel 118"/>
    <w:qFormat/>
    <w:rPr>
      <w:rFonts w:cs="Symbol"/>
    </w:rPr>
  </w:style>
  <w:style w:type="character" w:customStyle="1" w:styleId="ListLabel119">
    <w:name w:val="ListLabel 119"/>
    <w:qFormat/>
    <w:rPr>
      <w:rFonts w:cs="Courier New"/>
    </w:rPr>
  </w:style>
  <w:style w:type="character" w:customStyle="1" w:styleId="ListLabel120">
    <w:name w:val="ListLabel 120"/>
    <w:qFormat/>
    <w:rPr>
      <w:rFonts w:cs="Wingdings"/>
    </w:rPr>
  </w:style>
  <w:style w:type="paragraph" w:styleId="Ttulo">
    <w:name w:val="Title"/>
    <w:basedOn w:val="Normal"/>
    <w:next w:val="Textoindependiente"/>
    <w:link w:val="TtuloCar"/>
    <w:qFormat/>
    <w:rsid w:val="006302C3"/>
    <w:pPr>
      <w:jc w:val="center"/>
    </w:pPr>
    <w:rPr>
      <w:rFonts w:ascii="Arial Narrow" w:hAnsi="Arial Narrow"/>
      <w:b/>
      <w:sz w:val="22"/>
      <w:szCs w:val="20"/>
      <w:lang w:val="en-US"/>
    </w:rPr>
  </w:style>
  <w:style w:type="paragraph" w:styleId="Textoindependiente">
    <w:name w:val="Body Text"/>
    <w:basedOn w:val="Normal"/>
    <w:link w:val="TextoindependienteCar"/>
    <w:rsid w:val="00AF58BB"/>
    <w:pPr>
      <w:spacing w:line="360" w:lineRule="auto"/>
      <w:jc w:val="center"/>
    </w:pPr>
    <w:rPr>
      <w:rFonts w:ascii="Verdana" w:hAnsi="Verdana"/>
      <w:sz w:val="20"/>
    </w:rPr>
  </w:style>
  <w:style w:type="paragraph" w:styleId="Lista">
    <w:name w:val="List"/>
    <w:basedOn w:val="Textoindependiente"/>
    <w:rsid w:val="008A67F9"/>
    <w:rPr>
      <w:rFonts w:cs="Lucida Sans"/>
    </w:rPr>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qFormat/>
    <w:rsid w:val="008A67F9"/>
    <w:pPr>
      <w:suppressLineNumbers/>
    </w:pPr>
    <w:rPr>
      <w:rFonts w:cs="Lucida Sans"/>
    </w:rPr>
  </w:style>
  <w:style w:type="paragraph" w:customStyle="1" w:styleId="Ttulo11">
    <w:name w:val="Título 11"/>
    <w:basedOn w:val="Normal"/>
    <w:next w:val="Normal"/>
    <w:link w:val="Ttulo1Car"/>
    <w:qFormat/>
    <w:rsid w:val="00AF58BB"/>
    <w:pPr>
      <w:keepNext/>
      <w:spacing w:line="360" w:lineRule="auto"/>
      <w:jc w:val="center"/>
      <w:outlineLvl w:val="0"/>
    </w:pPr>
    <w:rPr>
      <w:rFonts w:ascii="Verdana" w:hAnsi="Verdana"/>
      <w:b/>
      <w:bCs/>
      <w:color w:val="333399"/>
      <w:sz w:val="20"/>
    </w:rPr>
  </w:style>
  <w:style w:type="paragraph" w:customStyle="1" w:styleId="Ttulo21">
    <w:name w:val="Título 21"/>
    <w:basedOn w:val="Normal"/>
    <w:next w:val="Normal"/>
    <w:link w:val="Ttulo2Car"/>
    <w:qFormat/>
    <w:rsid w:val="00AF58BB"/>
    <w:pPr>
      <w:keepNext/>
      <w:spacing w:line="360" w:lineRule="auto"/>
      <w:jc w:val="both"/>
      <w:outlineLvl w:val="1"/>
    </w:pPr>
    <w:rPr>
      <w:rFonts w:ascii="Verdana" w:hAnsi="Verdana"/>
      <w:b/>
      <w:bCs/>
      <w:color w:val="333399"/>
      <w:sz w:val="20"/>
    </w:rPr>
  </w:style>
  <w:style w:type="paragraph" w:customStyle="1" w:styleId="Ttulo31">
    <w:name w:val="Título 31"/>
    <w:basedOn w:val="Normal"/>
    <w:next w:val="Normal"/>
    <w:qFormat/>
    <w:rsid w:val="00AF58BB"/>
    <w:pPr>
      <w:keepNext/>
      <w:spacing w:line="360" w:lineRule="auto"/>
      <w:ind w:firstLine="696"/>
      <w:jc w:val="center"/>
      <w:outlineLvl w:val="2"/>
    </w:pPr>
    <w:rPr>
      <w:rFonts w:ascii="Verdana" w:hAnsi="Verdana"/>
      <w:b/>
      <w:bCs/>
      <w:color w:val="333399"/>
      <w:sz w:val="22"/>
    </w:rPr>
  </w:style>
  <w:style w:type="paragraph" w:customStyle="1" w:styleId="Ttulo41">
    <w:name w:val="Título 41"/>
    <w:basedOn w:val="Normal"/>
    <w:next w:val="Normal"/>
    <w:qFormat/>
    <w:rsid w:val="00AF58BB"/>
    <w:pPr>
      <w:keepNext/>
      <w:spacing w:line="360" w:lineRule="auto"/>
      <w:ind w:firstLine="696"/>
      <w:jc w:val="center"/>
      <w:outlineLvl w:val="3"/>
    </w:pPr>
    <w:rPr>
      <w:rFonts w:ascii="Verdana" w:hAnsi="Verdana"/>
      <w:b/>
      <w:bCs/>
      <w:sz w:val="20"/>
    </w:rPr>
  </w:style>
  <w:style w:type="paragraph" w:customStyle="1" w:styleId="Ttulo51">
    <w:name w:val="Título 51"/>
    <w:basedOn w:val="Normal"/>
    <w:next w:val="Normal"/>
    <w:link w:val="Ttulo5Car"/>
    <w:qFormat/>
    <w:rsid w:val="00AF58BB"/>
    <w:pPr>
      <w:keepNext/>
      <w:spacing w:line="360" w:lineRule="auto"/>
      <w:jc w:val="center"/>
      <w:outlineLvl w:val="4"/>
    </w:pPr>
    <w:rPr>
      <w:rFonts w:ascii="Verdana" w:hAnsi="Verdana"/>
      <w:b/>
      <w:bCs/>
      <w:color w:val="333399"/>
      <w:sz w:val="22"/>
    </w:rPr>
  </w:style>
  <w:style w:type="paragraph" w:customStyle="1" w:styleId="Ttulo61">
    <w:name w:val="Título 61"/>
    <w:basedOn w:val="Normal"/>
    <w:next w:val="Normal"/>
    <w:link w:val="Ttulo6Car"/>
    <w:qFormat/>
    <w:rsid w:val="00DF3C72"/>
    <w:pPr>
      <w:spacing w:before="240" w:after="60"/>
      <w:outlineLvl w:val="5"/>
    </w:pPr>
    <w:rPr>
      <w:rFonts w:ascii="Calibri" w:hAnsi="Calibri"/>
      <w:b/>
      <w:bCs/>
      <w:sz w:val="22"/>
      <w:szCs w:val="22"/>
    </w:rPr>
  </w:style>
  <w:style w:type="paragraph" w:customStyle="1" w:styleId="Ttulo81">
    <w:name w:val="Título 81"/>
    <w:basedOn w:val="Normal"/>
    <w:next w:val="Normal"/>
    <w:link w:val="Ttulo8Car"/>
    <w:qFormat/>
    <w:rsid w:val="00567814"/>
    <w:pPr>
      <w:spacing w:before="240" w:after="60"/>
      <w:outlineLvl w:val="7"/>
    </w:pPr>
    <w:rPr>
      <w:rFonts w:ascii="Calibri" w:hAnsi="Calibri"/>
      <w:i/>
      <w:iCs/>
    </w:rPr>
  </w:style>
  <w:style w:type="paragraph" w:customStyle="1" w:styleId="Ttulo91">
    <w:name w:val="Título 91"/>
    <w:basedOn w:val="Normal"/>
    <w:next w:val="Normal"/>
    <w:link w:val="Ttulo9Car"/>
    <w:qFormat/>
    <w:rsid w:val="008F50F2"/>
    <w:pPr>
      <w:spacing w:before="240" w:after="60"/>
      <w:outlineLvl w:val="8"/>
    </w:pPr>
    <w:rPr>
      <w:rFonts w:ascii="Cambria" w:hAnsi="Cambria"/>
      <w:sz w:val="22"/>
      <w:szCs w:val="22"/>
    </w:rPr>
  </w:style>
  <w:style w:type="paragraph" w:customStyle="1" w:styleId="Epgrafe1">
    <w:name w:val="Epígrafe1"/>
    <w:basedOn w:val="Normal"/>
    <w:qFormat/>
    <w:rsid w:val="008A67F9"/>
    <w:pPr>
      <w:suppressLineNumbers/>
      <w:spacing w:before="120" w:after="120"/>
    </w:pPr>
    <w:rPr>
      <w:rFonts w:cs="Lucida Sans"/>
      <w:i/>
      <w:iCs/>
    </w:rPr>
  </w:style>
  <w:style w:type="paragraph" w:customStyle="1" w:styleId="Cabeceraypie">
    <w:name w:val="Cabecera y pie"/>
    <w:basedOn w:val="Normal"/>
    <w:qFormat/>
    <w:rsid w:val="008A67F9"/>
  </w:style>
  <w:style w:type="paragraph" w:customStyle="1" w:styleId="Encabezado1">
    <w:name w:val="Encabezado1"/>
    <w:basedOn w:val="Normal"/>
    <w:link w:val="EncabezadoCar"/>
    <w:uiPriority w:val="99"/>
    <w:qFormat/>
    <w:rsid w:val="00AF58BB"/>
    <w:pPr>
      <w:tabs>
        <w:tab w:val="center" w:pos="4252"/>
        <w:tab w:val="right" w:pos="8504"/>
      </w:tabs>
    </w:pPr>
  </w:style>
  <w:style w:type="paragraph" w:customStyle="1" w:styleId="Piedepgina1">
    <w:name w:val="Pie de página1"/>
    <w:basedOn w:val="Normal"/>
    <w:link w:val="PiedepginaCar"/>
    <w:uiPriority w:val="99"/>
    <w:qFormat/>
    <w:rsid w:val="00AF58BB"/>
    <w:pPr>
      <w:tabs>
        <w:tab w:val="center" w:pos="4252"/>
        <w:tab w:val="right" w:pos="8504"/>
      </w:tabs>
    </w:pPr>
  </w:style>
  <w:style w:type="paragraph" w:styleId="Sangradetextonormal">
    <w:name w:val="Body Text Indent"/>
    <w:basedOn w:val="Normal"/>
    <w:link w:val="SangradetextonormalCar"/>
    <w:semiHidden/>
    <w:rsid w:val="00AF58BB"/>
    <w:pPr>
      <w:spacing w:line="360" w:lineRule="auto"/>
      <w:ind w:firstLine="720"/>
      <w:jc w:val="both"/>
    </w:pPr>
    <w:rPr>
      <w:rFonts w:ascii="Verdana" w:hAnsi="Verdana"/>
      <w:sz w:val="20"/>
    </w:rPr>
  </w:style>
  <w:style w:type="paragraph" w:styleId="Sangra2detindependiente">
    <w:name w:val="Body Text Indent 2"/>
    <w:basedOn w:val="Normal"/>
    <w:link w:val="Sangra2detindependienteCar"/>
    <w:semiHidden/>
    <w:qFormat/>
    <w:rsid w:val="00AF58BB"/>
    <w:pPr>
      <w:spacing w:line="360" w:lineRule="auto"/>
      <w:ind w:firstLine="696"/>
      <w:jc w:val="both"/>
    </w:pPr>
    <w:rPr>
      <w:rFonts w:ascii="Verdana" w:hAnsi="Verdana"/>
      <w:b/>
      <w:bCs/>
      <w:color w:val="333399"/>
      <w:sz w:val="22"/>
    </w:rPr>
  </w:style>
  <w:style w:type="paragraph" w:styleId="Sangra3detindependiente">
    <w:name w:val="Body Text Indent 3"/>
    <w:basedOn w:val="Normal"/>
    <w:semiHidden/>
    <w:qFormat/>
    <w:rsid w:val="00AF58BB"/>
    <w:pPr>
      <w:spacing w:line="360" w:lineRule="auto"/>
      <w:ind w:firstLine="696"/>
      <w:jc w:val="center"/>
    </w:pPr>
    <w:rPr>
      <w:rFonts w:ascii="Verdana" w:hAnsi="Verdana"/>
      <w:b/>
      <w:bCs/>
      <w:color w:val="333399"/>
      <w:sz w:val="22"/>
    </w:rPr>
  </w:style>
  <w:style w:type="paragraph" w:styleId="Textoindependiente2">
    <w:name w:val="Body Text 2"/>
    <w:basedOn w:val="Normal"/>
    <w:semiHidden/>
    <w:qFormat/>
    <w:rsid w:val="00AF58BB"/>
    <w:pPr>
      <w:spacing w:line="360" w:lineRule="auto"/>
      <w:jc w:val="center"/>
    </w:pPr>
    <w:rPr>
      <w:rFonts w:ascii="Verdana" w:hAnsi="Verdana"/>
      <w:b/>
      <w:bCs/>
      <w:color w:val="333399"/>
      <w:sz w:val="22"/>
    </w:rPr>
  </w:style>
  <w:style w:type="paragraph" w:styleId="Textodebloque">
    <w:name w:val="Block Text"/>
    <w:basedOn w:val="Normal"/>
    <w:semiHidden/>
    <w:qFormat/>
    <w:rsid w:val="00AF58BB"/>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423" w:right="872" w:firstLine="995"/>
      <w:jc w:val="both"/>
    </w:pPr>
    <w:rPr>
      <w:rFonts w:ascii="Arial" w:hAnsi="Arial" w:cs="Arial"/>
      <w:color w:val="000000"/>
      <w:sz w:val="20"/>
    </w:rPr>
  </w:style>
  <w:style w:type="paragraph" w:styleId="NormalWeb">
    <w:name w:val="Normal (Web)"/>
    <w:basedOn w:val="Normal"/>
    <w:link w:val="NormalWebCar"/>
    <w:uiPriority w:val="99"/>
    <w:qFormat/>
    <w:rsid w:val="00AF58BB"/>
    <w:pPr>
      <w:spacing w:line="360" w:lineRule="auto"/>
      <w:ind w:left="528" w:right="71" w:firstLine="600"/>
      <w:jc w:val="both"/>
    </w:pPr>
    <w:rPr>
      <w:rFonts w:ascii="Verdana" w:hAnsi="Verdana"/>
      <w:sz w:val="20"/>
    </w:rPr>
  </w:style>
  <w:style w:type="paragraph" w:customStyle="1" w:styleId="Textonotapie1">
    <w:name w:val="Texto nota pie1"/>
    <w:basedOn w:val="Normal"/>
    <w:link w:val="TextonotapieCar"/>
    <w:qFormat/>
    <w:rsid w:val="0044173E"/>
    <w:rPr>
      <w:sz w:val="20"/>
      <w:szCs w:val="20"/>
    </w:rPr>
  </w:style>
  <w:style w:type="paragraph" w:styleId="Textocomentario">
    <w:name w:val="annotation text"/>
    <w:basedOn w:val="Normal"/>
    <w:semiHidden/>
    <w:qFormat/>
    <w:rsid w:val="006C53BE"/>
    <w:rPr>
      <w:sz w:val="20"/>
      <w:szCs w:val="20"/>
    </w:rPr>
  </w:style>
  <w:style w:type="paragraph" w:styleId="Asuntodelcomentario">
    <w:name w:val="annotation subject"/>
    <w:basedOn w:val="Textocomentario"/>
    <w:semiHidden/>
    <w:qFormat/>
    <w:rsid w:val="006C53BE"/>
    <w:rPr>
      <w:b/>
      <w:bCs/>
    </w:rPr>
  </w:style>
  <w:style w:type="paragraph" w:styleId="Textodeglobo">
    <w:name w:val="Balloon Text"/>
    <w:basedOn w:val="Normal"/>
    <w:semiHidden/>
    <w:qFormat/>
    <w:rsid w:val="006C53BE"/>
    <w:rPr>
      <w:rFonts w:ascii="Tahoma" w:hAnsi="Tahoma" w:cs="Tahoma"/>
      <w:sz w:val="16"/>
      <w:szCs w:val="16"/>
    </w:rPr>
  </w:style>
  <w:style w:type="paragraph" w:customStyle="1" w:styleId="Estilo2">
    <w:name w:val="Estilo2"/>
    <w:basedOn w:val="Normal"/>
    <w:qFormat/>
    <w:rsid w:val="007824B6"/>
    <w:pPr>
      <w:keepNext/>
      <w:spacing w:line="360" w:lineRule="auto"/>
      <w:jc w:val="center"/>
      <w:outlineLvl w:val="1"/>
    </w:pPr>
    <w:rPr>
      <w:rFonts w:ascii="Verdana" w:hAnsi="Verdana" w:cs="Microsoft Sans Serif"/>
      <w:bCs/>
      <w:sz w:val="20"/>
    </w:rPr>
  </w:style>
  <w:style w:type="paragraph" w:styleId="Textosinformato">
    <w:name w:val="Plain Text"/>
    <w:basedOn w:val="Normal"/>
    <w:link w:val="TextosinformatoCar"/>
    <w:semiHidden/>
    <w:qFormat/>
    <w:rsid w:val="0072152D"/>
    <w:rPr>
      <w:rFonts w:ascii="Courier New" w:hAnsi="Courier New"/>
      <w:sz w:val="20"/>
      <w:szCs w:val="20"/>
    </w:rPr>
  </w:style>
  <w:style w:type="paragraph" w:customStyle="1" w:styleId="ecmsonormal">
    <w:name w:val="ec_msonormal"/>
    <w:basedOn w:val="Normal"/>
    <w:qFormat/>
    <w:rsid w:val="00317646"/>
    <w:pPr>
      <w:spacing w:beforeAutospacing="1" w:afterAutospacing="1"/>
    </w:pPr>
  </w:style>
  <w:style w:type="paragraph" w:styleId="Textoindependiente3">
    <w:name w:val="Body Text 3"/>
    <w:basedOn w:val="Normal"/>
    <w:link w:val="Textoindependiente3Car"/>
    <w:semiHidden/>
    <w:qFormat/>
    <w:rsid w:val="00E404CF"/>
    <w:pPr>
      <w:spacing w:after="120"/>
    </w:pPr>
    <w:rPr>
      <w:sz w:val="16"/>
      <w:szCs w:val="16"/>
    </w:rPr>
  </w:style>
  <w:style w:type="paragraph" w:customStyle="1" w:styleId="Textonotaalfinal1">
    <w:name w:val="Texto nota al final1"/>
    <w:basedOn w:val="Normal"/>
    <w:link w:val="TextonotaalfinalCar"/>
    <w:semiHidden/>
    <w:qFormat/>
    <w:rsid w:val="00C63F1F"/>
    <w:rPr>
      <w:sz w:val="20"/>
      <w:szCs w:val="20"/>
    </w:rPr>
  </w:style>
  <w:style w:type="paragraph" w:styleId="Prrafodelista">
    <w:name w:val="List Paragraph"/>
    <w:basedOn w:val="Normal"/>
    <w:qFormat/>
    <w:rsid w:val="00DA602E"/>
    <w:pPr>
      <w:spacing w:after="200" w:line="276" w:lineRule="auto"/>
      <w:ind w:left="720"/>
      <w:contextualSpacing/>
    </w:pPr>
    <w:rPr>
      <w:rFonts w:ascii="Calibri" w:eastAsia="Calibri" w:hAnsi="Calibri"/>
      <w:sz w:val="22"/>
      <w:szCs w:val="22"/>
      <w:lang w:eastAsia="en-US"/>
    </w:rPr>
  </w:style>
  <w:style w:type="paragraph" w:customStyle="1" w:styleId="sangrado1">
    <w:name w:val="sangrado1"/>
    <w:basedOn w:val="Normal"/>
    <w:qFormat/>
    <w:rsid w:val="004C4CB0"/>
    <w:pPr>
      <w:spacing w:before="180" w:after="180"/>
      <w:ind w:left="960" w:firstLine="360"/>
      <w:jc w:val="both"/>
    </w:pPr>
  </w:style>
  <w:style w:type="paragraph" w:customStyle="1" w:styleId="sangrado21">
    <w:name w:val="sangrado_21"/>
    <w:basedOn w:val="Normal"/>
    <w:qFormat/>
    <w:rsid w:val="004C4CB0"/>
    <w:pPr>
      <w:spacing w:before="360" w:after="180"/>
      <w:ind w:left="960" w:firstLine="360"/>
      <w:jc w:val="both"/>
    </w:pPr>
  </w:style>
  <w:style w:type="paragraph" w:styleId="Subttulo">
    <w:name w:val="Subtitle"/>
    <w:basedOn w:val="Normal"/>
    <w:link w:val="SubttuloCar"/>
    <w:uiPriority w:val="11"/>
    <w:qFormat/>
    <w:rsid w:val="000A7E4D"/>
    <w:pPr>
      <w:jc w:val="both"/>
    </w:pPr>
    <w:rPr>
      <w:rFonts w:ascii="Verdana" w:hAnsi="Verdana"/>
      <w:b/>
      <w:bCs/>
      <w:color w:val="5500AE"/>
      <w:sz w:val="20"/>
    </w:rPr>
  </w:style>
  <w:style w:type="paragraph" w:customStyle="1" w:styleId="Header2">
    <w:name w:val="Header2"/>
    <w:basedOn w:val="Normal"/>
    <w:qFormat/>
    <w:rsid w:val="00A716DF"/>
    <w:pPr>
      <w:widowControl w:val="0"/>
      <w:suppressLineNumbers/>
      <w:tabs>
        <w:tab w:val="right" w:pos="9637"/>
      </w:tabs>
    </w:pPr>
    <w:rPr>
      <w:rFonts w:ascii="Arial" w:eastAsia="Lucida Sans Unicode" w:hAnsi="Arial"/>
      <w:sz w:val="22"/>
    </w:rPr>
  </w:style>
  <w:style w:type="paragraph" w:customStyle="1" w:styleId="Header4">
    <w:name w:val="Header4"/>
    <w:basedOn w:val="Normal"/>
    <w:qFormat/>
    <w:rsid w:val="00A716DF"/>
    <w:pPr>
      <w:widowControl w:val="0"/>
      <w:suppressLineNumbers/>
      <w:tabs>
        <w:tab w:val="center" w:pos="4818"/>
        <w:tab w:val="right" w:pos="9637"/>
      </w:tabs>
    </w:pPr>
    <w:rPr>
      <w:rFonts w:ascii="Arial" w:eastAsia="Lucida Sans Unicode" w:hAnsi="Arial"/>
      <w:sz w:val="22"/>
    </w:rPr>
  </w:style>
  <w:style w:type="paragraph" w:customStyle="1" w:styleId="parrafo2">
    <w:name w:val="parrafo_2"/>
    <w:basedOn w:val="Normal"/>
    <w:qFormat/>
    <w:rsid w:val="001466A0"/>
    <w:pPr>
      <w:spacing w:beforeAutospacing="1" w:afterAutospacing="1"/>
    </w:pPr>
  </w:style>
  <w:style w:type="paragraph" w:customStyle="1" w:styleId="parrafo">
    <w:name w:val="parrafo"/>
    <w:basedOn w:val="Normal"/>
    <w:qFormat/>
    <w:rsid w:val="001466A0"/>
    <w:pPr>
      <w:spacing w:beforeAutospacing="1" w:afterAutospacing="1"/>
    </w:pPr>
  </w:style>
  <w:style w:type="paragraph" w:customStyle="1" w:styleId="articulo">
    <w:name w:val="articulo"/>
    <w:basedOn w:val="Normal"/>
    <w:qFormat/>
    <w:rsid w:val="00676E75"/>
    <w:pPr>
      <w:spacing w:beforeAutospacing="1" w:afterAutospacing="1"/>
    </w:pPr>
  </w:style>
  <w:style w:type="paragraph" w:customStyle="1" w:styleId="Default">
    <w:name w:val="Default"/>
    <w:qFormat/>
    <w:rsid w:val="0019396E"/>
    <w:pPr>
      <w:widowControl w:val="0"/>
    </w:pPr>
    <w:rPr>
      <w:color w:val="000000"/>
      <w:sz w:val="24"/>
      <w:szCs w:val="24"/>
    </w:rPr>
  </w:style>
  <w:style w:type="paragraph" w:customStyle="1" w:styleId="western">
    <w:name w:val="western"/>
    <w:basedOn w:val="Normal"/>
    <w:qFormat/>
    <w:rsid w:val="00955E95"/>
    <w:pPr>
      <w:spacing w:beforeAutospacing="1" w:after="119"/>
    </w:pPr>
    <w:rPr>
      <w:rFonts w:ascii="Arial" w:hAnsi="Arial" w:cs="Arial"/>
      <w:color w:val="000000"/>
      <w:sz w:val="22"/>
      <w:szCs w:val="22"/>
    </w:rPr>
  </w:style>
  <w:style w:type="paragraph" w:customStyle="1" w:styleId="western1">
    <w:name w:val="western1"/>
    <w:basedOn w:val="Normal"/>
    <w:qFormat/>
    <w:rsid w:val="00955E95"/>
    <w:pPr>
      <w:spacing w:beforeAutospacing="1" w:line="360" w:lineRule="auto"/>
    </w:pPr>
  </w:style>
  <w:style w:type="paragraph" w:customStyle="1" w:styleId="Contenidodelmarco">
    <w:name w:val="Contenido del marco"/>
    <w:basedOn w:val="Normal"/>
    <w:qFormat/>
    <w:rsid w:val="00B30953"/>
  </w:style>
  <w:style w:type="paragraph" w:styleId="Encabezado">
    <w:name w:val="header"/>
    <w:basedOn w:val="Normal"/>
  </w:style>
  <w:style w:type="table" w:styleId="Tablaconcuadrcula">
    <w:name w:val="Table Grid"/>
    <w:basedOn w:val="Tablanormal"/>
    <w:uiPriority w:val="59"/>
    <w:rsid w:val="007531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uiPriority="11" w:qFormat="1"/>
    <w:lsdException w:name="Strong"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58BB"/>
    <w:pPr>
      <w:suppressAutoHyphens/>
    </w:pPr>
    <w:rPr>
      <w:color w:val="00000A"/>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semiHidden/>
    <w:rsid w:val="00AF58BB"/>
    <w:rPr>
      <w:color w:val="0000FF"/>
      <w:u w:val="single"/>
    </w:rPr>
  </w:style>
  <w:style w:type="character" w:customStyle="1" w:styleId="EnlacedeInternetvisitado">
    <w:name w:val="Enlace de Internet visitado"/>
    <w:semiHidden/>
    <w:rsid w:val="00AF58BB"/>
    <w:rPr>
      <w:color w:val="800080"/>
      <w:u w:val="single"/>
    </w:rPr>
  </w:style>
  <w:style w:type="character" w:customStyle="1" w:styleId="goohl1">
    <w:name w:val="goohl1"/>
    <w:basedOn w:val="Fuentedeprrafopredeter"/>
    <w:qFormat/>
    <w:rsid w:val="00AF58BB"/>
  </w:style>
  <w:style w:type="character" w:customStyle="1" w:styleId="goohl0">
    <w:name w:val="goohl0"/>
    <w:basedOn w:val="Fuentedeprrafopredeter"/>
    <w:qFormat/>
    <w:rsid w:val="00AF58BB"/>
  </w:style>
  <w:style w:type="character" w:customStyle="1" w:styleId="TextonotapieCar">
    <w:name w:val="Texto nota pie Car"/>
    <w:basedOn w:val="Fuentedeprrafopredeter"/>
    <w:link w:val="Textonotapie1"/>
    <w:qFormat/>
    <w:rsid w:val="0044173E"/>
  </w:style>
  <w:style w:type="character" w:customStyle="1" w:styleId="Ancladenotaalpie">
    <w:name w:val="Ancla de nota al pie"/>
    <w:rsid w:val="008A67F9"/>
    <w:rPr>
      <w:vertAlign w:val="superscript"/>
    </w:rPr>
  </w:style>
  <w:style w:type="character" w:customStyle="1" w:styleId="FootnoteCharacters">
    <w:name w:val="Footnote Characters"/>
    <w:semiHidden/>
    <w:qFormat/>
    <w:rsid w:val="0044173E"/>
    <w:rPr>
      <w:vertAlign w:val="superscript"/>
    </w:rPr>
  </w:style>
  <w:style w:type="character" w:customStyle="1" w:styleId="Destacado">
    <w:name w:val="Destacado"/>
    <w:uiPriority w:val="20"/>
    <w:qFormat/>
    <w:rsid w:val="0031656A"/>
    <w:rPr>
      <w:i/>
      <w:iCs/>
    </w:rPr>
  </w:style>
  <w:style w:type="character" w:customStyle="1" w:styleId="Ttulo8Car">
    <w:name w:val="Título 8 Car"/>
    <w:link w:val="Ttulo81"/>
    <w:qFormat/>
    <w:rsid w:val="00567814"/>
    <w:rPr>
      <w:rFonts w:ascii="Calibri" w:hAnsi="Calibri"/>
      <w:i/>
      <w:iCs/>
      <w:sz w:val="24"/>
      <w:szCs w:val="24"/>
    </w:rPr>
  </w:style>
  <w:style w:type="character" w:customStyle="1" w:styleId="Ttulo9Car">
    <w:name w:val="Título 9 Car"/>
    <w:link w:val="Ttulo91"/>
    <w:qFormat/>
    <w:rsid w:val="008F50F2"/>
    <w:rPr>
      <w:rFonts w:ascii="Cambria" w:hAnsi="Cambria"/>
      <w:sz w:val="22"/>
      <w:szCs w:val="22"/>
    </w:rPr>
  </w:style>
  <w:style w:type="character" w:customStyle="1" w:styleId="Ttulo6Car">
    <w:name w:val="Título 6 Car"/>
    <w:link w:val="Ttulo61"/>
    <w:semiHidden/>
    <w:qFormat/>
    <w:rsid w:val="00DF3C72"/>
    <w:rPr>
      <w:rFonts w:ascii="Calibri" w:eastAsia="Times New Roman" w:hAnsi="Calibri" w:cs="Times New Roman"/>
      <w:b/>
      <w:bCs/>
      <w:sz w:val="22"/>
      <w:szCs w:val="22"/>
    </w:rPr>
  </w:style>
  <w:style w:type="character" w:styleId="Refdecomentario">
    <w:name w:val="annotation reference"/>
    <w:semiHidden/>
    <w:qFormat/>
    <w:rsid w:val="006C53BE"/>
    <w:rPr>
      <w:sz w:val="16"/>
      <w:szCs w:val="16"/>
    </w:rPr>
  </w:style>
  <w:style w:type="character" w:customStyle="1" w:styleId="TextosinformatoCar">
    <w:name w:val="Texto sin formato Car"/>
    <w:link w:val="Textosinformato"/>
    <w:semiHidden/>
    <w:qFormat/>
    <w:rsid w:val="0072152D"/>
    <w:rPr>
      <w:rFonts w:ascii="Courier New" w:hAnsi="Courier New"/>
    </w:rPr>
  </w:style>
  <w:style w:type="character" w:customStyle="1" w:styleId="Textoindependiente3Car">
    <w:name w:val="Texto independiente 3 Car"/>
    <w:link w:val="Textoindependiente3"/>
    <w:semiHidden/>
    <w:qFormat/>
    <w:rsid w:val="00E404CF"/>
    <w:rPr>
      <w:sz w:val="16"/>
      <w:szCs w:val="16"/>
    </w:rPr>
  </w:style>
  <w:style w:type="character" w:customStyle="1" w:styleId="SangradetextonormalCar">
    <w:name w:val="Sangría de texto normal Car"/>
    <w:link w:val="Sangradetextonormal"/>
    <w:qFormat/>
    <w:rsid w:val="0086595C"/>
    <w:rPr>
      <w:rFonts w:ascii="Verdana" w:hAnsi="Verdana"/>
      <w:szCs w:val="24"/>
    </w:rPr>
  </w:style>
  <w:style w:type="character" w:customStyle="1" w:styleId="Ttulo5Car">
    <w:name w:val="Título 5 Car"/>
    <w:link w:val="Ttulo51"/>
    <w:qFormat/>
    <w:rsid w:val="00DE1981"/>
    <w:rPr>
      <w:rFonts w:ascii="Verdana" w:hAnsi="Verdana"/>
      <w:b/>
      <w:bCs/>
      <w:color w:val="333399"/>
      <w:sz w:val="22"/>
      <w:szCs w:val="24"/>
    </w:rPr>
  </w:style>
  <w:style w:type="character" w:styleId="Textoennegrita">
    <w:name w:val="Strong"/>
    <w:qFormat/>
    <w:rsid w:val="002315E3"/>
    <w:rPr>
      <w:b/>
      <w:bCs/>
    </w:rPr>
  </w:style>
  <w:style w:type="character" w:customStyle="1" w:styleId="Sangra2detindependienteCar">
    <w:name w:val="Sangría 2 de t. independiente Car"/>
    <w:link w:val="Sangra2detindependiente"/>
    <w:qFormat/>
    <w:rsid w:val="00887439"/>
    <w:rPr>
      <w:rFonts w:ascii="Verdana" w:hAnsi="Verdana"/>
      <w:b/>
      <w:bCs/>
      <w:color w:val="333399"/>
      <w:sz w:val="22"/>
      <w:szCs w:val="24"/>
    </w:rPr>
  </w:style>
  <w:style w:type="character" w:customStyle="1" w:styleId="TextonotaalfinalCar">
    <w:name w:val="Texto nota al final Car"/>
    <w:basedOn w:val="Fuentedeprrafopredeter"/>
    <w:link w:val="Textonotaalfinal1"/>
    <w:semiHidden/>
    <w:qFormat/>
    <w:rsid w:val="00C63F1F"/>
  </w:style>
  <w:style w:type="character" w:customStyle="1" w:styleId="Ancladenotafinal">
    <w:name w:val="Ancla de nota final"/>
    <w:rsid w:val="008A67F9"/>
    <w:rPr>
      <w:vertAlign w:val="superscript"/>
    </w:rPr>
  </w:style>
  <w:style w:type="character" w:customStyle="1" w:styleId="EndnoteCharacters">
    <w:name w:val="Endnote Characters"/>
    <w:semiHidden/>
    <w:qFormat/>
    <w:rsid w:val="00C63F1F"/>
    <w:rPr>
      <w:vertAlign w:val="superscript"/>
    </w:rPr>
  </w:style>
  <w:style w:type="character" w:customStyle="1" w:styleId="TextoindependienteCar">
    <w:name w:val="Texto independiente Car"/>
    <w:link w:val="Textoindependiente"/>
    <w:qFormat/>
    <w:rsid w:val="00B944D9"/>
    <w:rPr>
      <w:rFonts w:ascii="Verdana" w:hAnsi="Verdana"/>
      <w:szCs w:val="24"/>
    </w:rPr>
  </w:style>
  <w:style w:type="character" w:customStyle="1" w:styleId="Ttulo1Car">
    <w:name w:val="Título 1 Car"/>
    <w:link w:val="Ttulo11"/>
    <w:qFormat/>
    <w:rsid w:val="00481247"/>
    <w:rPr>
      <w:rFonts w:ascii="Verdana" w:hAnsi="Verdana" w:cs="Microsoft Sans Serif"/>
      <w:b/>
      <w:bCs/>
      <w:color w:val="333399"/>
      <w:szCs w:val="24"/>
    </w:rPr>
  </w:style>
  <w:style w:type="character" w:customStyle="1" w:styleId="Ttulo2Car">
    <w:name w:val="Título 2 Car"/>
    <w:link w:val="Ttulo21"/>
    <w:qFormat/>
    <w:rsid w:val="00772EAC"/>
    <w:rPr>
      <w:rFonts w:ascii="Verdana" w:hAnsi="Verdana" w:cs="Microsoft Sans Serif"/>
      <w:b/>
      <w:bCs/>
      <w:color w:val="333399"/>
      <w:szCs w:val="24"/>
    </w:rPr>
  </w:style>
  <w:style w:type="character" w:customStyle="1" w:styleId="textocontenido1">
    <w:name w:val="textocontenido1"/>
    <w:qFormat/>
    <w:rsid w:val="00392A94"/>
    <w:rPr>
      <w:rFonts w:ascii="Verdana" w:hAnsi="Verdana"/>
      <w:strike w:val="0"/>
      <w:dstrike w:val="0"/>
      <w:color w:val="000000"/>
      <w:sz w:val="15"/>
      <w:szCs w:val="15"/>
      <w:u w:val="none"/>
      <w:effect w:val="none"/>
    </w:rPr>
  </w:style>
  <w:style w:type="character" w:customStyle="1" w:styleId="EncabezadoCar">
    <w:name w:val="Encabezado Car"/>
    <w:link w:val="Encabezado1"/>
    <w:uiPriority w:val="99"/>
    <w:qFormat/>
    <w:rsid w:val="0011240F"/>
    <w:rPr>
      <w:sz w:val="24"/>
      <w:szCs w:val="24"/>
    </w:rPr>
  </w:style>
  <w:style w:type="character" w:customStyle="1" w:styleId="TtuloCar">
    <w:name w:val="Título Car"/>
    <w:link w:val="Ttulo"/>
    <w:qFormat/>
    <w:rsid w:val="006302C3"/>
    <w:rPr>
      <w:rFonts w:ascii="Arial Narrow" w:hAnsi="Arial Narrow"/>
      <w:b/>
      <w:sz w:val="22"/>
      <w:lang w:val="en-US"/>
    </w:rPr>
  </w:style>
  <w:style w:type="character" w:customStyle="1" w:styleId="SubttuloCar">
    <w:name w:val="Subtítulo Car"/>
    <w:basedOn w:val="Fuentedeprrafopredeter"/>
    <w:link w:val="Subttulo"/>
    <w:uiPriority w:val="11"/>
    <w:qFormat/>
    <w:rsid w:val="000A7E4D"/>
    <w:rPr>
      <w:rFonts w:ascii="Verdana" w:hAnsi="Verdana"/>
      <w:b/>
      <w:bCs/>
      <w:color w:val="5500AE"/>
      <w:szCs w:val="24"/>
    </w:rPr>
  </w:style>
  <w:style w:type="character" w:customStyle="1" w:styleId="NormalWebCar">
    <w:name w:val="Normal (Web) Car"/>
    <w:link w:val="NormalWeb"/>
    <w:uiPriority w:val="99"/>
    <w:qFormat/>
    <w:locked/>
    <w:rsid w:val="00551A7D"/>
    <w:rPr>
      <w:rFonts w:ascii="Verdana" w:hAnsi="Verdana" w:cs="Arial"/>
      <w:szCs w:val="24"/>
    </w:rPr>
  </w:style>
  <w:style w:type="character" w:customStyle="1" w:styleId="PiedepginaCar">
    <w:name w:val="Pie de página Car"/>
    <w:basedOn w:val="Fuentedeprrafopredeter"/>
    <w:link w:val="Piedepgina1"/>
    <w:uiPriority w:val="99"/>
    <w:qFormat/>
    <w:rsid w:val="004D35EC"/>
    <w:rPr>
      <w:sz w:val="24"/>
      <w:szCs w:val="24"/>
    </w:rPr>
  </w:style>
  <w:style w:type="character" w:customStyle="1" w:styleId="ListLabel1">
    <w:name w:val="ListLabel 1"/>
    <w:qFormat/>
    <w:rPr>
      <w:rFonts w:ascii="Arial" w:hAnsi="Arial" w:cs="Arial"/>
      <w:sz w:val="20"/>
      <w:szCs w:val="20"/>
    </w:rPr>
  </w:style>
  <w:style w:type="character" w:customStyle="1" w:styleId="ListLabel2">
    <w:name w:val="ListLabel 2"/>
    <w:qFormat/>
    <w:rPr>
      <w:rFonts w:ascii="Arial" w:hAnsi="Arial"/>
      <w:b/>
      <w:sz w:val="20"/>
    </w:rPr>
  </w:style>
  <w:style w:type="character" w:customStyle="1" w:styleId="ListLabel3">
    <w:name w:val="ListLabel 3"/>
    <w:qFormat/>
    <w:rPr>
      <w:rFonts w:eastAsia="Times New Roman" w:cs="Times New Roman"/>
      <w:spacing w:val="-6"/>
      <w:w w:val="99"/>
      <w:sz w:val="16"/>
      <w:szCs w:val="24"/>
      <w:lang w:val="es-ES" w:eastAsia="en-US" w:bidi="ar-SA"/>
    </w:rPr>
  </w:style>
  <w:style w:type="character" w:customStyle="1" w:styleId="ListLabel4">
    <w:name w:val="ListLabel 4"/>
    <w:qFormat/>
    <w:rPr>
      <w:rFonts w:cs="Symbol"/>
    </w:rPr>
  </w:style>
  <w:style w:type="character" w:customStyle="1" w:styleId="ListLabel5">
    <w:name w:val="ListLabel 5"/>
    <w:qFormat/>
    <w:rPr>
      <w:rFonts w:cs="Symbol"/>
    </w:rPr>
  </w:style>
  <w:style w:type="character" w:customStyle="1" w:styleId="ListLabel6">
    <w:name w:val="ListLabel 6"/>
    <w:qFormat/>
    <w:rPr>
      <w:rFonts w:cs="Symbol"/>
    </w:rPr>
  </w:style>
  <w:style w:type="character" w:customStyle="1" w:styleId="ListLabel7">
    <w:name w:val="ListLabel 7"/>
    <w:qFormat/>
    <w:rPr>
      <w:rFonts w:cs="Symbol"/>
    </w:rPr>
  </w:style>
  <w:style w:type="character" w:customStyle="1" w:styleId="ListLabel8">
    <w:name w:val="ListLabel 8"/>
    <w:qFormat/>
    <w:rPr>
      <w:rFonts w:cs="Symbol"/>
    </w:rPr>
  </w:style>
  <w:style w:type="character" w:customStyle="1" w:styleId="ListLabel9">
    <w:name w:val="ListLabel 9"/>
    <w:qFormat/>
    <w:rPr>
      <w:rFonts w:cs="Symbol"/>
    </w:rPr>
  </w:style>
  <w:style w:type="character" w:customStyle="1" w:styleId="ListLabel10">
    <w:name w:val="ListLabel 10"/>
    <w:qFormat/>
    <w:rPr>
      <w:rFonts w:cs="Symbol"/>
    </w:rPr>
  </w:style>
  <w:style w:type="character" w:customStyle="1" w:styleId="ListLabel11">
    <w:name w:val="ListLabel 11"/>
    <w:qFormat/>
    <w:rPr>
      <w:rFonts w:cs="Symbol"/>
    </w:rPr>
  </w:style>
  <w:style w:type="character" w:customStyle="1" w:styleId="ListLabel12">
    <w:name w:val="ListLabel 12"/>
    <w:qFormat/>
    <w:rPr>
      <w:rFonts w:ascii="Arial" w:hAnsi="Arial" w:cs="Courier New"/>
      <w:sz w:val="20"/>
    </w:rPr>
  </w:style>
  <w:style w:type="character" w:customStyle="1" w:styleId="ListLabel13">
    <w:name w:val="ListLabel 13"/>
    <w:qFormat/>
    <w:rPr>
      <w:rFonts w:cs="Courier New"/>
    </w:rPr>
  </w:style>
  <w:style w:type="character" w:customStyle="1" w:styleId="ListLabel14">
    <w:name w:val="ListLabel 14"/>
    <w:qFormat/>
    <w:rPr>
      <w:rFonts w:cs="Wingdings"/>
    </w:rPr>
  </w:style>
  <w:style w:type="character" w:customStyle="1" w:styleId="ListLabel15">
    <w:name w:val="ListLabel 15"/>
    <w:qFormat/>
    <w:rPr>
      <w:rFonts w:cs="Symbol"/>
    </w:rPr>
  </w:style>
  <w:style w:type="character" w:customStyle="1" w:styleId="ListLabel16">
    <w:name w:val="ListLabel 16"/>
    <w:qFormat/>
    <w:rPr>
      <w:rFonts w:cs="Courier New"/>
    </w:rPr>
  </w:style>
  <w:style w:type="character" w:customStyle="1" w:styleId="ListLabel17">
    <w:name w:val="ListLabel 17"/>
    <w:qFormat/>
    <w:rPr>
      <w:rFonts w:cs="Wingdings"/>
    </w:rPr>
  </w:style>
  <w:style w:type="character" w:customStyle="1" w:styleId="ListLabel18">
    <w:name w:val="ListLabel 18"/>
    <w:qFormat/>
    <w:rPr>
      <w:rFonts w:cs="Symbol"/>
    </w:rPr>
  </w:style>
  <w:style w:type="character" w:customStyle="1" w:styleId="ListLabel19">
    <w:name w:val="ListLabel 19"/>
    <w:qFormat/>
    <w:rPr>
      <w:rFonts w:cs="Courier New"/>
    </w:rPr>
  </w:style>
  <w:style w:type="character" w:customStyle="1" w:styleId="ListLabel20">
    <w:name w:val="ListLabel 20"/>
    <w:qFormat/>
    <w:rPr>
      <w:rFonts w:cs="Wingdings"/>
    </w:rPr>
  </w:style>
  <w:style w:type="character" w:customStyle="1" w:styleId="ListLabel21">
    <w:name w:val="ListLabel 21"/>
    <w:qFormat/>
    <w:rPr>
      <w:rFonts w:ascii="Arial" w:hAnsi="Arial" w:cs="Arial"/>
      <w:sz w:val="20"/>
      <w:szCs w:val="20"/>
    </w:rPr>
  </w:style>
  <w:style w:type="character" w:customStyle="1" w:styleId="ListLabel22">
    <w:name w:val="ListLabel 22"/>
    <w:qFormat/>
    <w:rPr>
      <w:rFonts w:ascii="Arial" w:hAnsi="Arial"/>
      <w:b/>
      <w:sz w:val="20"/>
    </w:rPr>
  </w:style>
  <w:style w:type="character" w:customStyle="1" w:styleId="ListLabel23">
    <w:name w:val="ListLabel 23"/>
    <w:qFormat/>
    <w:rPr>
      <w:rFonts w:ascii="Calibri" w:eastAsia="Times New Roman" w:hAnsi="Calibri" w:cs="Times New Roman"/>
      <w:spacing w:val="-6"/>
      <w:w w:val="99"/>
      <w:sz w:val="16"/>
      <w:szCs w:val="24"/>
      <w:lang w:val="es-ES" w:eastAsia="en-US" w:bidi="ar-SA"/>
    </w:rPr>
  </w:style>
  <w:style w:type="character" w:customStyle="1" w:styleId="ListLabel24">
    <w:name w:val="ListLabel 24"/>
    <w:qFormat/>
    <w:rPr>
      <w:rFonts w:cs="Symbol"/>
    </w:rPr>
  </w:style>
  <w:style w:type="character" w:customStyle="1" w:styleId="ListLabel25">
    <w:name w:val="ListLabel 25"/>
    <w:qFormat/>
    <w:rPr>
      <w:rFonts w:cs="Symbol"/>
    </w:rPr>
  </w:style>
  <w:style w:type="character" w:customStyle="1" w:styleId="ListLabel26">
    <w:name w:val="ListLabel 26"/>
    <w:qFormat/>
    <w:rPr>
      <w:rFonts w:cs="Symbol"/>
    </w:rPr>
  </w:style>
  <w:style w:type="character" w:customStyle="1" w:styleId="ListLabel27">
    <w:name w:val="ListLabel 27"/>
    <w:qFormat/>
    <w:rPr>
      <w:rFonts w:cs="Symbol"/>
    </w:rPr>
  </w:style>
  <w:style w:type="character" w:customStyle="1" w:styleId="ListLabel28">
    <w:name w:val="ListLabel 28"/>
    <w:qFormat/>
    <w:rPr>
      <w:rFonts w:cs="Symbol"/>
    </w:rPr>
  </w:style>
  <w:style w:type="character" w:customStyle="1" w:styleId="ListLabel29">
    <w:name w:val="ListLabel 29"/>
    <w:qFormat/>
    <w:rPr>
      <w:rFonts w:cs="Symbol"/>
    </w:rPr>
  </w:style>
  <w:style w:type="character" w:customStyle="1" w:styleId="ListLabel30">
    <w:name w:val="ListLabel 30"/>
    <w:qFormat/>
    <w:rPr>
      <w:rFonts w:cs="Symbol"/>
    </w:rPr>
  </w:style>
  <w:style w:type="character" w:customStyle="1" w:styleId="ListLabel31">
    <w:name w:val="ListLabel 31"/>
    <w:qFormat/>
    <w:rPr>
      <w:rFonts w:cs="Symbol"/>
    </w:rPr>
  </w:style>
  <w:style w:type="character" w:customStyle="1" w:styleId="ListLabel32">
    <w:name w:val="ListLabel 32"/>
    <w:qFormat/>
    <w:rPr>
      <w:rFonts w:cs="Courier New"/>
      <w:sz w:val="20"/>
    </w:rPr>
  </w:style>
  <w:style w:type="character" w:customStyle="1" w:styleId="ListLabel33">
    <w:name w:val="ListLabel 33"/>
    <w:qFormat/>
    <w:rPr>
      <w:rFonts w:cs="Courier New"/>
    </w:rPr>
  </w:style>
  <w:style w:type="character" w:customStyle="1" w:styleId="ListLabel34">
    <w:name w:val="ListLabel 34"/>
    <w:qFormat/>
    <w:rPr>
      <w:rFonts w:cs="Wingdings"/>
    </w:rPr>
  </w:style>
  <w:style w:type="character" w:customStyle="1" w:styleId="ListLabel35">
    <w:name w:val="ListLabel 35"/>
    <w:qFormat/>
    <w:rPr>
      <w:rFonts w:cs="Symbol"/>
    </w:rPr>
  </w:style>
  <w:style w:type="character" w:customStyle="1" w:styleId="ListLabel36">
    <w:name w:val="ListLabel 36"/>
    <w:qFormat/>
    <w:rPr>
      <w:rFonts w:cs="Courier New"/>
    </w:rPr>
  </w:style>
  <w:style w:type="character" w:customStyle="1" w:styleId="ListLabel37">
    <w:name w:val="ListLabel 37"/>
    <w:qFormat/>
    <w:rPr>
      <w:rFonts w:cs="Wingdings"/>
    </w:rPr>
  </w:style>
  <w:style w:type="character" w:customStyle="1" w:styleId="ListLabel38">
    <w:name w:val="ListLabel 38"/>
    <w:qFormat/>
    <w:rPr>
      <w:rFonts w:cs="Symbol"/>
    </w:rPr>
  </w:style>
  <w:style w:type="character" w:customStyle="1" w:styleId="ListLabel39">
    <w:name w:val="ListLabel 39"/>
    <w:qFormat/>
    <w:rPr>
      <w:rFonts w:cs="Courier New"/>
    </w:rPr>
  </w:style>
  <w:style w:type="character" w:customStyle="1" w:styleId="ListLabel40">
    <w:name w:val="ListLabel 40"/>
    <w:qFormat/>
    <w:rPr>
      <w:rFonts w:cs="Wingdings"/>
    </w:rPr>
  </w:style>
  <w:style w:type="character" w:customStyle="1" w:styleId="ListLabel41">
    <w:name w:val="ListLabel 41"/>
    <w:qFormat/>
    <w:rPr>
      <w:rFonts w:ascii="Arial" w:hAnsi="Arial" w:cs="Arial"/>
      <w:sz w:val="20"/>
      <w:szCs w:val="20"/>
    </w:rPr>
  </w:style>
  <w:style w:type="character" w:customStyle="1" w:styleId="ListLabel42">
    <w:name w:val="ListLabel 42"/>
    <w:qFormat/>
    <w:rPr>
      <w:rFonts w:ascii="Arial" w:hAnsi="Arial"/>
      <w:b/>
      <w:sz w:val="20"/>
    </w:rPr>
  </w:style>
  <w:style w:type="character" w:customStyle="1" w:styleId="ListLabel43">
    <w:name w:val="ListLabel 43"/>
    <w:qFormat/>
    <w:rPr>
      <w:rFonts w:ascii="Calibri" w:eastAsia="Times New Roman" w:hAnsi="Calibri" w:cs="Times New Roman"/>
      <w:spacing w:val="-6"/>
      <w:w w:val="99"/>
      <w:sz w:val="16"/>
      <w:szCs w:val="24"/>
      <w:lang w:val="es-ES" w:eastAsia="en-US" w:bidi="ar-SA"/>
    </w:rPr>
  </w:style>
  <w:style w:type="character" w:customStyle="1" w:styleId="ListLabel44">
    <w:name w:val="ListLabel 44"/>
    <w:qFormat/>
    <w:rPr>
      <w:rFonts w:cs="Symbol"/>
    </w:rPr>
  </w:style>
  <w:style w:type="character" w:customStyle="1" w:styleId="ListLabel45">
    <w:name w:val="ListLabel 45"/>
    <w:qFormat/>
    <w:rPr>
      <w:rFonts w:cs="Symbol"/>
    </w:rPr>
  </w:style>
  <w:style w:type="character" w:customStyle="1" w:styleId="ListLabel46">
    <w:name w:val="ListLabel 46"/>
    <w:qFormat/>
    <w:rPr>
      <w:rFonts w:cs="Symbol"/>
    </w:rPr>
  </w:style>
  <w:style w:type="character" w:customStyle="1" w:styleId="ListLabel47">
    <w:name w:val="ListLabel 47"/>
    <w:qFormat/>
    <w:rPr>
      <w:rFonts w:cs="Symbol"/>
    </w:rPr>
  </w:style>
  <w:style w:type="character" w:customStyle="1" w:styleId="ListLabel48">
    <w:name w:val="ListLabel 48"/>
    <w:qFormat/>
    <w:rPr>
      <w:rFonts w:cs="Symbol"/>
    </w:rPr>
  </w:style>
  <w:style w:type="character" w:customStyle="1" w:styleId="ListLabel49">
    <w:name w:val="ListLabel 49"/>
    <w:qFormat/>
    <w:rPr>
      <w:rFonts w:cs="Symbol"/>
    </w:rPr>
  </w:style>
  <w:style w:type="character" w:customStyle="1" w:styleId="ListLabel50">
    <w:name w:val="ListLabel 50"/>
    <w:qFormat/>
    <w:rPr>
      <w:rFonts w:cs="Symbol"/>
    </w:rPr>
  </w:style>
  <w:style w:type="character" w:customStyle="1" w:styleId="ListLabel51">
    <w:name w:val="ListLabel 51"/>
    <w:qFormat/>
    <w:rPr>
      <w:rFonts w:cs="Symbol"/>
    </w:rPr>
  </w:style>
  <w:style w:type="character" w:customStyle="1" w:styleId="ListLabel52">
    <w:name w:val="ListLabel 52"/>
    <w:qFormat/>
    <w:rPr>
      <w:rFonts w:cs="Courier New"/>
      <w:sz w:val="20"/>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character" w:customStyle="1" w:styleId="ListLabel58">
    <w:name w:val="ListLabel 58"/>
    <w:qFormat/>
    <w:rPr>
      <w:rFonts w:cs="Symbol"/>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ascii="Arial" w:hAnsi="Arial" w:cs="Arial"/>
      <w:sz w:val="20"/>
      <w:szCs w:val="20"/>
    </w:rPr>
  </w:style>
  <w:style w:type="character" w:customStyle="1" w:styleId="ListLabel62">
    <w:name w:val="ListLabel 62"/>
    <w:qFormat/>
    <w:rPr>
      <w:rFonts w:ascii="Arial" w:hAnsi="Arial"/>
      <w:b/>
      <w:sz w:val="20"/>
    </w:rPr>
  </w:style>
  <w:style w:type="character" w:customStyle="1" w:styleId="ListLabel63">
    <w:name w:val="ListLabel 63"/>
    <w:qFormat/>
    <w:rPr>
      <w:rFonts w:ascii="Calibri" w:eastAsia="Times New Roman" w:hAnsi="Calibri" w:cs="Times New Roman"/>
      <w:spacing w:val="-6"/>
      <w:w w:val="99"/>
      <w:sz w:val="16"/>
      <w:szCs w:val="24"/>
      <w:lang w:val="es-ES" w:eastAsia="en-US" w:bidi="ar-SA"/>
    </w:rPr>
  </w:style>
  <w:style w:type="character" w:customStyle="1" w:styleId="ListLabel64">
    <w:name w:val="ListLabel 64"/>
    <w:qFormat/>
    <w:rPr>
      <w:rFonts w:cs="Symbol"/>
    </w:rPr>
  </w:style>
  <w:style w:type="character" w:customStyle="1" w:styleId="ListLabel65">
    <w:name w:val="ListLabel 65"/>
    <w:qFormat/>
    <w:rPr>
      <w:rFonts w:cs="Symbol"/>
    </w:rPr>
  </w:style>
  <w:style w:type="character" w:customStyle="1" w:styleId="ListLabel66">
    <w:name w:val="ListLabel 66"/>
    <w:qFormat/>
    <w:rPr>
      <w:rFonts w:cs="Symbol"/>
    </w:rPr>
  </w:style>
  <w:style w:type="character" w:customStyle="1" w:styleId="ListLabel67">
    <w:name w:val="ListLabel 67"/>
    <w:qFormat/>
    <w:rPr>
      <w:rFonts w:cs="Symbol"/>
    </w:rPr>
  </w:style>
  <w:style w:type="character" w:customStyle="1" w:styleId="ListLabel68">
    <w:name w:val="ListLabel 68"/>
    <w:qFormat/>
    <w:rPr>
      <w:rFonts w:cs="Symbol"/>
    </w:rPr>
  </w:style>
  <w:style w:type="character" w:customStyle="1" w:styleId="ListLabel69">
    <w:name w:val="ListLabel 69"/>
    <w:qFormat/>
    <w:rPr>
      <w:rFonts w:cs="Symbol"/>
    </w:rPr>
  </w:style>
  <w:style w:type="character" w:customStyle="1" w:styleId="ListLabel70">
    <w:name w:val="ListLabel 70"/>
    <w:qFormat/>
    <w:rPr>
      <w:rFonts w:cs="Symbol"/>
    </w:rPr>
  </w:style>
  <w:style w:type="character" w:customStyle="1" w:styleId="ListLabel71">
    <w:name w:val="ListLabel 71"/>
    <w:qFormat/>
    <w:rPr>
      <w:rFonts w:cs="Symbol"/>
    </w:rPr>
  </w:style>
  <w:style w:type="character" w:customStyle="1" w:styleId="ListLabel72">
    <w:name w:val="ListLabel 72"/>
    <w:qFormat/>
    <w:rPr>
      <w:rFonts w:cs="Courier New"/>
      <w:sz w:val="20"/>
    </w:rPr>
  </w:style>
  <w:style w:type="character" w:customStyle="1" w:styleId="ListLabel73">
    <w:name w:val="ListLabel 73"/>
    <w:qFormat/>
    <w:rPr>
      <w:rFonts w:cs="Courier New"/>
    </w:rPr>
  </w:style>
  <w:style w:type="character" w:customStyle="1" w:styleId="ListLabel74">
    <w:name w:val="ListLabel 74"/>
    <w:qFormat/>
    <w:rPr>
      <w:rFonts w:cs="Wingdings"/>
    </w:rPr>
  </w:style>
  <w:style w:type="character" w:customStyle="1" w:styleId="ListLabel75">
    <w:name w:val="ListLabel 75"/>
    <w:qFormat/>
    <w:rPr>
      <w:rFonts w:cs="Symbol"/>
    </w:rPr>
  </w:style>
  <w:style w:type="character" w:customStyle="1" w:styleId="ListLabel76">
    <w:name w:val="ListLabel 76"/>
    <w:qFormat/>
    <w:rPr>
      <w:rFonts w:cs="Courier New"/>
    </w:rPr>
  </w:style>
  <w:style w:type="character" w:customStyle="1" w:styleId="ListLabel77">
    <w:name w:val="ListLabel 77"/>
    <w:qFormat/>
    <w:rPr>
      <w:rFonts w:cs="Wingdings"/>
    </w:rPr>
  </w:style>
  <w:style w:type="character" w:customStyle="1" w:styleId="ListLabel78">
    <w:name w:val="ListLabel 78"/>
    <w:qFormat/>
    <w:rPr>
      <w:rFonts w:cs="Symbol"/>
    </w:rPr>
  </w:style>
  <w:style w:type="character" w:customStyle="1" w:styleId="ListLabel79">
    <w:name w:val="ListLabel 79"/>
    <w:qFormat/>
    <w:rPr>
      <w:rFonts w:cs="Courier New"/>
    </w:rPr>
  </w:style>
  <w:style w:type="character" w:customStyle="1" w:styleId="ListLabel80">
    <w:name w:val="ListLabel 80"/>
    <w:qFormat/>
    <w:rPr>
      <w:rFonts w:cs="Wingdings"/>
    </w:rPr>
  </w:style>
  <w:style w:type="character" w:customStyle="1" w:styleId="ListLabel81">
    <w:name w:val="ListLabel 81"/>
    <w:qFormat/>
    <w:rPr>
      <w:rFonts w:ascii="Arial" w:hAnsi="Arial" w:cs="Arial"/>
      <w:sz w:val="20"/>
      <w:szCs w:val="20"/>
    </w:rPr>
  </w:style>
  <w:style w:type="character" w:customStyle="1" w:styleId="ListLabel82">
    <w:name w:val="ListLabel 82"/>
    <w:qFormat/>
    <w:rPr>
      <w:rFonts w:ascii="Arial" w:hAnsi="Arial"/>
      <w:b/>
      <w:sz w:val="20"/>
    </w:rPr>
  </w:style>
  <w:style w:type="character" w:customStyle="1" w:styleId="ListLabel83">
    <w:name w:val="ListLabel 83"/>
    <w:qFormat/>
    <w:rPr>
      <w:rFonts w:ascii="Calibri" w:eastAsia="Times New Roman" w:hAnsi="Calibri" w:cs="Times New Roman"/>
      <w:spacing w:val="-6"/>
      <w:w w:val="99"/>
      <w:sz w:val="16"/>
      <w:szCs w:val="24"/>
      <w:lang w:val="es-ES" w:eastAsia="en-US" w:bidi="ar-SA"/>
    </w:rPr>
  </w:style>
  <w:style w:type="character" w:customStyle="1" w:styleId="ListLabel84">
    <w:name w:val="ListLabel 84"/>
    <w:qFormat/>
    <w:rPr>
      <w:rFonts w:cs="Symbol"/>
    </w:rPr>
  </w:style>
  <w:style w:type="character" w:customStyle="1" w:styleId="ListLabel85">
    <w:name w:val="ListLabel 85"/>
    <w:qFormat/>
    <w:rPr>
      <w:rFonts w:cs="Symbol"/>
    </w:rPr>
  </w:style>
  <w:style w:type="character" w:customStyle="1" w:styleId="ListLabel86">
    <w:name w:val="ListLabel 86"/>
    <w:qFormat/>
    <w:rPr>
      <w:rFonts w:cs="Symbol"/>
    </w:rPr>
  </w:style>
  <w:style w:type="character" w:customStyle="1" w:styleId="ListLabel87">
    <w:name w:val="ListLabel 87"/>
    <w:qFormat/>
    <w:rPr>
      <w:rFonts w:cs="Symbol"/>
    </w:rPr>
  </w:style>
  <w:style w:type="character" w:customStyle="1" w:styleId="ListLabel88">
    <w:name w:val="ListLabel 88"/>
    <w:qFormat/>
    <w:rPr>
      <w:rFonts w:cs="Symbol"/>
    </w:rPr>
  </w:style>
  <w:style w:type="character" w:customStyle="1" w:styleId="ListLabel89">
    <w:name w:val="ListLabel 89"/>
    <w:qFormat/>
    <w:rPr>
      <w:rFonts w:cs="Symbol"/>
    </w:rPr>
  </w:style>
  <w:style w:type="character" w:customStyle="1" w:styleId="ListLabel90">
    <w:name w:val="ListLabel 90"/>
    <w:qFormat/>
    <w:rPr>
      <w:rFonts w:cs="Symbol"/>
    </w:rPr>
  </w:style>
  <w:style w:type="character" w:customStyle="1" w:styleId="ListLabel91">
    <w:name w:val="ListLabel 91"/>
    <w:qFormat/>
    <w:rPr>
      <w:rFonts w:cs="Symbol"/>
    </w:rPr>
  </w:style>
  <w:style w:type="character" w:customStyle="1" w:styleId="ListLabel92">
    <w:name w:val="ListLabel 92"/>
    <w:qFormat/>
    <w:rPr>
      <w:rFonts w:cs="Courier New"/>
      <w:sz w:val="20"/>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cs="Symbol"/>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ascii="Arial" w:hAnsi="Arial" w:cs="Arial"/>
      <w:sz w:val="20"/>
      <w:szCs w:val="20"/>
    </w:rPr>
  </w:style>
  <w:style w:type="character" w:customStyle="1" w:styleId="ListLabel102">
    <w:name w:val="ListLabel 102"/>
    <w:qFormat/>
    <w:rPr>
      <w:rFonts w:ascii="Arial" w:hAnsi="Arial"/>
      <w:b/>
      <w:sz w:val="20"/>
    </w:rPr>
  </w:style>
  <w:style w:type="character" w:customStyle="1" w:styleId="ListLabel103">
    <w:name w:val="ListLabel 103"/>
    <w:qFormat/>
    <w:rPr>
      <w:rFonts w:ascii="Calibri" w:eastAsia="Times New Roman" w:hAnsi="Calibri" w:cs="Times New Roman"/>
      <w:spacing w:val="-6"/>
      <w:w w:val="99"/>
      <w:sz w:val="16"/>
      <w:szCs w:val="24"/>
      <w:lang w:val="es-ES" w:eastAsia="en-US" w:bidi="ar-SA"/>
    </w:rPr>
  </w:style>
  <w:style w:type="character" w:customStyle="1" w:styleId="ListLabel104">
    <w:name w:val="ListLabel 104"/>
    <w:qFormat/>
    <w:rPr>
      <w:rFonts w:cs="Symbol"/>
    </w:rPr>
  </w:style>
  <w:style w:type="character" w:customStyle="1" w:styleId="ListLabel105">
    <w:name w:val="ListLabel 105"/>
    <w:qFormat/>
    <w:rPr>
      <w:rFonts w:cs="Symbol"/>
    </w:rPr>
  </w:style>
  <w:style w:type="character" w:customStyle="1" w:styleId="ListLabel106">
    <w:name w:val="ListLabel 106"/>
    <w:qFormat/>
    <w:rPr>
      <w:rFonts w:cs="Symbol"/>
    </w:rPr>
  </w:style>
  <w:style w:type="character" w:customStyle="1" w:styleId="ListLabel107">
    <w:name w:val="ListLabel 107"/>
    <w:qFormat/>
    <w:rPr>
      <w:rFonts w:cs="Symbol"/>
    </w:rPr>
  </w:style>
  <w:style w:type="character" w:customStyle="1" w:styleId="ListLabel108">
    <w:name w:val="ListLabel 108"/>
    <w:qFormat/>
    <w:rPr>
      <w:rFonts w:cs="Symbol"/>
    </w:rPr>
  </w:style>
  <w:style w:type="character" w:customStyle="1" w:styleId="ListLabel109">
    <w:name w:val="ListLabel 109"/>
    <w:qFormat/>
    <w:rPr>
      <w:rFonts w:cs="Symbol"/>
    </w:rPr>
  </w:style>
  <w:style w:type="character" w:customStyle="1" w:styleId="ListLabel110">
    <w:name w:val="ListLabel 110"/>
    <w:qFormat/>
    <w:rPr>
      <w:rFonts w:cs="Symbol"/>
    </w:rPr>
  </w:style>
  <w:style w:type="character" w:customStyle="1" w:styleId="ListLabel111">
    <w:name w:val="ListLabel 111"/>
    <w:qFormat/>
    <w:rPr>
      <w:rFonts w:cs="Symbol"/>
    </w:rPr>
  </w:style>
  <w:style w:type="character" w:customStyle="1" w:styleId="ListLabel112">
    <w:name w:val="ListLabel 112"/>
    <w:qFormat/>
    <w:rPr>
      <w:rFonts w:cs="Courier New"/>
      <w:sz w:val="20"/>
    </w:rPr>
  </w:style>
  <w:style w:type="character" w:customStyle="1" w:styleId="ListLabel113">
    <w:name w:val="ListLabel 113"/>
    <w:qFormat/>
    <w:rPr>
      <w:rFonts w:cs="Courier New"/>
    </w:rPr>
  </w:style>
  <w:style w:type="character" w:customStyle="1" w:styleId="ListLabel114">
    <w:name w:val="ListLabel 114"/>
    <w:qFormat/>
    <w:rPr>
      <w:rFonts w:cs="Wingdings"/>
    </w:rPr>
  </w:style>
  <w:style w:type="character" w:customStyle="1" w:styleId="ListLabel115">
    <w:name w:val="ListLabel 115"/>
    <w:qFormat/>
    <w:rPr>
      <w:rFonts w:cs="Symbol"/>
    </w:rPr>
  </w:style>
  <w:style w:type="character" w:customStyle="1" w:styleId="ListLabel116">
    <w:name w:val="ListLabel 116"/>
    <w:qFormat/>
    <w:rPr>
      <w:rFonts w:cs="Courier New"/>
    </w:rPr>
  </w:style>
  <w:style w:type="character" w:customStyle="1" w:styleId="ListLabel117">
    <w:name w:val="ListLabel 117"/>
    <w:qFormat/>
    <w:rPr>
      <w:rFonts w:cs="Wingdings"/>
    </w:rPr>
  </w:style>
  <w:style w:type="character" w:customStyle="1" w:styleId="ListLabel118">
    <w:name w:val="ListLabel 118"/>
    <w:qFormat/>
    <w:rPr>
      <w:rFonts w:cs="Symbol"/>
    </w:rPr>
  </w:style>
  <w:style w:type="character" w:customStyle="1" w:styleId="ListLabel119">
    <w:name w:val="ListLabel 119"/>
    <w:qFormat/>
    <w:rPr>
      <w:rFonts w:cs="Courier New"/>
    </w:rPr>
  </w:style>
  <w:style w:type="character" w:customStyle="1" w:styleId="ListLabel120">
    <w:name w:val="ListLabel 120"/>
    <w:qFormat/>
    <w:rPr>
      <w:rFonts w:cs="Wingdings"/>
    </w:rPr>
  </w:style>
  <w:style w:type="paragraph" w:styleId="Ttulo">
    <w:name w:val="Title"/>
    <w:basedOn w:val="Normal"/>
    <w:next w:val="Textoindependiente"/>
    <w:link w:val="TtuloCar"/>
    <w:qFormat/>
    <w:rsid w:val="006302C3"/>
    <w:pPr>
      <w:jc w:val="center"/>
    </w:pPr>
    <w:rPr>
      <w:rFonts w:ascii="Arial Narrow" w:hAnsi="Arial Narrow"/>
      <w:b/>
      <w:sz w:val="22"/>
      <w:szCs w:val="20"/>
      <w:lang w:val="en-US"/>
    </w:rPr>
  </w:style>
  <w:style w:type="paragraph" w:styleId="Textoindependiente">
    <w:name w:val="Body Text"/>
    <w:basedOn w:val="Normal"/>
    <w:link w:val="TextoindependienteCar"/>
    <w:rsid w:val="00AF58BB"/>
    <w:pPr>
      <w:spacing w:line="360" w:lineRule="auto"/>
      <w:jc w:val="center"/>
    </w:pPr>
    <w:rPr>
      <w:rFonts w:ascii="Verdana" w:hAnsi="Verdana"/>
      <w:sz w:val="20"/>
    </w:rPr>
  </w:style>
  <w:style w:type="paragraph" w:styleId="Lista">
    <w:name w:val="List"/>
    <w:basedOn w:val="Textoindependiente"/>
    <w:rsid w:val="008A67F9"/>
    <w:rPr>
      <w:rFonts w:cs="Lucida Sans"/>
    </w:rPr>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qFormat/>
    <w:rsid w:val="008A67F9"/>
    <w:pPr>
      <w:suppressLineNumbers/>
    </w:pPr>
    <w:rPr>
      <w:rFonts w:cs="Lucida Sans"/>
    </w:rPr>
  </w:style>
  <w:style w:type="paragraph" w:customStyle="1" w:styleId="Ttulo11">
    <w:name w:val="Título 11"/>
    <w:basedOn w:val="Normal"/>
    <w:next w:val="Normal"/>
    <w:link w:val="Ttulo1Car"/>
    <w:qFormat/>
    <w:rsid w:val="00AF58BB"/>
    <w:pPr>
      <w:keepNext/>
      <w:spacing w:line="360" w:lineRule="auto"/>
      <w:jc w:val="center"/>
      <w:outlineLvl w:val="0"/>
    </w:pPr>
    <w:rPr>
      <w:rFonts w:ascii="Verdana" w:hAnsi="Verdana"/>
      <w:b/>
      <w:bCs/>
      <w:color w:val="333399"/>
      <w:sz w:val="20"/>
    </w:rPr>
  </w:style>
  <w:style w:type="paragraph" w:customStyle="1" w:styleId="Ttulo21">
    <w:name w:val="Título 21"/>
    <w:basedOn w:val="Normal"/>
    <w:next w:val="Normal"/>
    <w:link w:val="Ttulo2Car"/>
    <w:qFormat/>
    <w:rsid w:val="00AF58BB"/>
    <w:pPr>
      <w:keepNext/>
      <w:spacing w:line="360" w:lineRule="auto"/>
      <w:jc w:val="both"/>
      <w:outlineLvl w:val="1"/>
    </w:pPr>
    <w:rPr>
      <w:rFonts w:ascii="Verdana" w:hAnsi="Verdana"/>
      <w:b/>
      <w:bCs/>
      <w:color w:val="333399"/>
      <w:sz w:val="20"/>
    </w:rPr>
  </w:style>
  <w:style w:type="paragraph" w:customStyle="1" w:styleId="Ttulo31">
    <w:name w:val="Título 31"/>
    <w:basedOn w:val="Normal"/>
    <w:next w:val="Normal"/>
    <w:qFormat/>
    <w:rsid w:val="00AF58BB"/>
    <w:pPr>
      <w:keepNext/>
      <w:spacing w:line="360" w:lineRule="auto"/>
      <w:ind w:firstLine="696"/>
      <w:jc w:val="center"/>
      <w:outlineLvl w:val="2"/>
    </w:pPr>
    <w:rPr>
      <w:rFonts w:ascii="Verdana" w:hAnsi="Verdana"/>
      <w:b/>
      <w:bCs/>
      <w:color w:val="333399"/>
      <w:sz w:val="22"/>
    </w:rPr>
  </w:style>
  <w:style w:type="paragraph" w:customStyle="1" w:styleId="Ttulo41">
    <w:name w:val="Título 41"/>
    <w:basedOn w:val="Normal"/>
    <w:next w:val="Normal"/>
    <w:qFormat/>
    <w:rsid w:val="00AF58BB"/>
    <w:pPr>
      <w:keepNext/>
      <w:spacing w:line="360" w:lineRule="auto"/>
      <w:ind w:firstLine="696"/>
      <w:jc w:val="center"/>
      <w:outlineLvl w:val="3"/>
    </w:pPr>
    <w:rPr>
      <w:rFonts w:ascii="Verdana" w:hAnsi="Verdana"/>
      <w:b/>
      <w:bCs/>
      <w:sz w:val="20"/>
    </w:rPr>
  </w:style>
  <w:style w:type="paragraph" w:customStyle="1" w:styleId="Ttulo51">
    <w:name w:val="Título 51"/>
    <w:basedOn w:val="Normal"/>
    <w:next w:val="Normal"/>
    <w:link w:val="Ttulo5Car"/>
    <w:qFormat/>
    <w:rsid w:val="00AF58BB"/>
    <w:pPr>
      <w:keepNext/>
      <w:spacing w:line="360" w:lineRule="auto"/>
      <w:jc w:val="center"/>
      <w:outlineLvl w:val="4"/>
    </w:pPr>
    <w:rPr>
      <w:rFonts w:ascii="Verdana" w:hAnsi="Verdana"/>
      <w:b/>
      <w:bCs/>
      <w:color w:val="333399"/>
      <w:sz w:val="22"/>
    </w:rPr>
  </w:style>
  <w:style w:type="paragraph" w:customStyle="1" w:styleId="Ttulo61">
    <w:name w:val="Título 61"/>
    <w:basedOn w:val="Normal"/>
    <w:next w:val="Normal"/>
    <w:link w:val="Ttulo6Car"/>
    <w:qFormat/>
    <w:rsid w:val="00DF3C72"/>
    <w:pPr>
      <w:spacing w:before="240" w:after="60"/>
      <w:outlineLvl w:val="5"/>
    </w:pPr>
    <w:rPr>
      <w:rFonts w:ascii="Calibri" w:hAnsi="Calibri"/>
      <w:b/>
      <w:bCs/>
      <w:sz w:val="22"/>
      <w:szCs w:val="22"/>
    </w:rPr>
  </w:style>
  <w:style w:type="paragraph" w:customStyle="1" w:styleId="Ttulo81">
    <w:name w:val="Título 81"/>
    <w:basedOn w:val="Normal"/>
    <w:next w:val="Normal"/>
    <w:link w:val="Ttulo8Car"/>
    <w:qFormat/>
    <w:rsid w:val="00567814"/>
    <w:pPr>
      <w:spacing w:before="240" w:after="60"/>
      <w:outlineLvl w:val="7"/>
    </w:pPr>
    <w:rPr>
      <w:rFonts w:ascii="Calibri" w:hAnsi="Calibri"/>
      <w:i/>
      <w:iCs/>
    </w:rPr>
  </w:style>
  <w:style w:type="paragraph" w:customStyle="1" w:styleId="Ttulo91">
    <w:name w:val="Título 91"/>
    <w:basedOn w:val="Normal"/>
    <w:next w:val="Normal"/>
    <w:link w:val="Ttulo9Car"/>
    <w:qFormat/>
    <w:rsid w:val="008F50F2"/>
    <w:pPr>
      <w:spacing w:before="240" w:after="60"/>
      <w:outlineLvl w:val="8"/>
    </w:pPr>
    <w:rPr>
      <w:rFonts w:ascii="Cambria" w:hAnsi="Cambria"/>
      <w:sz w:val="22"/>
      <w:szCs w:val="22"/>
    </w:rPr>
  </w:style>
  <w:style w:type="paragraph" w:customStyle="1" w:styleId="Epgrafe1">
    <w:name w:val="Epígrafe1"/>
    <w:basedOn w:val="Normal"/>
    <w:qFormat/>
    <w:rsid w:val="008A67F9"/>
    <w:pPr>
      <w:suppressLineNumbers/>
      <w:spacing w:before="120" w:after="120"/>
    </w:pPr>
    <w:rPr>
      <w:rFonts w:cs="Lucida Sans"/>
      <w:i/>
      <w:iCs/>
    </w:rPr>
  </w:style>
  <w:style w:type="paragraph" w:customStyle="1" w:styleId="Cabeceraypie">
    <w:name w:val="Cabecera y pie"/>
    <w:basedOn w:val="Normal"/>
    <w:qFormat/>
    <w:rsid w:val="008A67F9"/>
  </w:style>
  <w:style w:type="paragraph" w:customStyle="1" w:styleId="Encabezado1">
    <w:name w:val="Encabezado1"/>
    <w:basedOn w:val="Normal"/>
    <w:link w:val="EncabezadoCar"/>
    <w:uiPriority w:val="99"/>
    <w:qFormat/>
    <w:rsid w:val="00AF58BB"/>
    <w:pPr>
      <w:tabs>
        <w:tab w:val="center" w:pos="4252"/>
        <w:tab w:val="right" w:pos="8504"/>
      </w:tabs>
    </w:pPr>
  </w:style>
  <w:style w:type="paragraph" w:customStyle="1" w:styleId="Piedepgina1">
    <w:name w:val="Pie de página1"/>
    <w:basedOn w:val="Normal"/>
    <w:link w:val="PiedepginaCar"/>
    <w:uiPriority w:val="99"/>
    <w:qFormat/>
    <w:rsid w:val="00AF58BB"/>
    <w:pPr>
      <w:tabs>
        <w:tab w:val="center" w:pos="4252"/>
        <w:tab w:val="right" w:pos="8504"/>
      </w:tabs>
    </w:pPr>
  </w:style>
  <w:style w:type="paragraph" w:styleId="Sangradetextonormal">
    <w:name w:val="Body Text Indent"/>
    <w:basedOn w:val="Normal"/>
    <w:link w:val="SangradetextonormalCar"/>
    <w:semiHidden/>
    <w:rsid w:val="00AF58BB"/>
    <w:pPr>
      <w:spacing w:line="360" w:lineRule="auto"/>
      <w:ind w:firstLine="720"/>
      <w:jc w:val="both"/>
    </w:pPr>
    <w:rPr>
      <w:rFonts w:ascii="Verdana" w:hAnsi="Verdana"/>
      <w:sz w:val="20"/>
    </w:rPr>
  </w:style>
  <w:style w:type="paragraph" w:styleId="Sangra2detindependiente">
    <w:name w:val="Body Text Indent 2"/>
    <w:basedOn w:val="Normal"/>
    <w:link w:val="Sangra2detindependienteCar"/>
    <w:semiHidden/>
    <w:qFormat/>
    <w:rsid w:val="00AF58BB"/>
    <w:pPr>
      <w:spacing w:line="360" w:lineRule="auto"/>
      <w:ind w:firstLine="696"/>
      <w:jc w:val="both"/>
    </w:pPr>
    <w:rPr>
      <w:rFonts w:ascii="Verdana" w:hAnsi="Verdana"/>
      <w:b/>
      <w:bCs/>
      <w:color w:val="333399"/>
      <w:sz w:val="22"/>
    </w:rPr>
  </w:style>
  <w:style w:type="paragraph" w:styleId="Sangra3detindependiente">
    <w:name w:val="Body Text Indent 3"/>
    <w:basedOn w:val="Normal"/>
    <w:semiHidden/>
    <w:qFormat/>
    <w:rsid w:val="00AF58BB"/>
    <w:pPr>
      <w:spacing w:line="360" w:lineRule="auto"/>
      <w:ind w:firstLine="696"/>
      <w:jc w:val="center"/>
    </w:pPr>
    <w:rPr>
      <w:rFonts w:ascii="Verdana" w:hAnsi="Verdana"/>
      <w:b/>
      <w:bCs/>
      <w:color w:val="333399"/>
      <w:sz w:val="22"/>
    </w:rPr>
  </w:style>
  <w:style w:type="paragraph" w:styleId="Textoindependiente2">
    <w:name w:val="Body Text 2"/>
    <w:basedOn w:val="Normal"/>
    <w:semiHidden/>
    <w:qFormat/>
    <w:rsid w:val="00AF58BB"/>
    <w:pPr>
      <w:spacing w:line="360" w:lineRule="auto"/>
      <w:jc w:val="center"/>
    </w:pPr>
    <w:rPr>
      <w:rFonts w:ascii="Verdana" w:hAnsi="Verdana"/>
      <w:b/>
      <w:bCs/>
      <w:color w:val="333399"/>
      <w:sz w:val="22"/>
    </w:rPr>
  </w:style>
  <w:style w:type="paragraph" w:styleId="Textodebloque">
    <w:name w:val="Block Text"/>
    <w:basedOn w:val="Normal"/>
    <w:semiHidden/>
    <w:qFormat/>
    <w:rsid w:val="00AF58BB"/>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423" w:right="872" w:firstLine="995"/>
      <w:jc w:val="both"/>
    </w:pPr>
    <w:rPr>
      <w:rFonts w:ascii="Arial" w:hAnsi="Arial" w:cs="Arial"/>
      <w:color w:val="000000"/>
      <w:sz w:val="20"/>
    </w:rPr>
  </w:style>
  <w:style w:type="paragraph" w:styleId="NormalWeb">
    <w:name w:val="Normal (Web)"/>
    <w:basedOn w:val="Normal"/>
    <w:link w:val="NormalWebCar"/>
    <w:uiPriority w:val="99"/>
    <w:qFormat/>
    <w:rsid w:val="00AF58BB"/>
    <w:pPr>
      <w:spacing w:line="360" w:lineRule="auto"/>
      <w:ind w:left="528" w:right="71" w:firstLine="600"/>
      <w:jc w:val="both"/>
    </w:pPr>
    <w:rPr>
      <w:rFonts w:ascii="Verdana" w:hAnsi="Verdana"/>
      <w:sz w:val="20"/>
    </w:rPr>
  </w:style>
  <w:style w:type="paragraph" w:customStyle="1" w:styleId="Textonotapie1">
    <w:name w:val="Texto nota pie1"/>
    <w:basedOn w:val="Normal"/>
    <w:link w:val="TextonotapieCar"/>
    <w:qFormat/>
    <w:rsid w:val="0044173E"/>
    <w:rPr>
      <w:sz w:val="20"/>
      <w:szCs w:val="20"/>
    </w:rPr>
  </w:style>
  <w:style w:type="paragraph" w:styleId="Textocomentario">
    <w:name w:val="annotation text"/>
    <w:basedOn w:val="Normal"/>
    <w:semiHidden/>
    <w:qFormat/>
    <w:rsid w:val="006C53BE"/>
    <w:rPr>
      <w:sz w:val="20"/>
      <w:szCs w:val="20"/>
    </w:rPr>
  </w:style>
  <w:style w:type="paragraph" w:styleId="Asuntodelcomentario">
    <w:name w:val="annotation subject"/>
    <w:basedOn w:val="Textocomentario"/>
    <w:semiHidden/>
    <w:qFormat/>
    <w:rsid w:val="006C53BE"/>
    <w:rPr>
      <w:b/>
      <w:bCs/>
    </w:rPr>
  </w:style>
  <w:style w:type="paragraph" w:styleId="Textodeglobo">
    <w:name w:val="Balloon Text"/>
    <w:basedOn w:val="Normal"/>
    <w:semiHidden/>
    <w:qFormat/>
    <w:rsid w:val="006C53BE"/>
    <w:rPr>
      <w:rFonts w:ascii="Tahoma" w:hAnsi="Tahoma" w:cs="Tahoma"/>
      <w:sz w:val="16"/>
      <w:szCs w:val="16"/>
    </w:rPr>
  </w:style>
  <w:style w:type="paragraph" w:customStyle="1" w:styleId="Estilo2">
    <w:name w:val="Estilo2"/>
    <w:basedOn w:val="Normal"/>
    <w:qFormat/>
    <w:rsid w:val="007824B6"/>
    <w:pPr>
      <w:keepNext/>
      <w:spacing w:line="360" w:lineRule="auto"/>
      <w:jc w:val="center"/>
      <w:outlineLvl w:val="1"/>
    </w:pPr>
    <w:rPr>
      <w:rFonts w:ascii="Verdana" w:hAnsi="Verdana" w:cs="Microsoft Sans Serif"/>
      <w:bCs/>
      <w:sz w:val="20"/>
    </w:rPr>
  </w:style>
  <w:style w:type="paragraph" w:styleId="Textosinformato">
    <w:name w:val="Plain Text"/>
    <w:basedOn w:val="Normal"/>
    <w:link w:val="TextosinformatoCar"/>
    <w:semiHidden/>
    <w:qFormat/>
    <w:rsid w:val="0072152D"/>
    <w:rPr>
      <w:rFonts w:ascii="Courier New" w:hAnsi="Courier New"/>
      <w:sz w:val="20"/>
      <w:szCs w:val="20"/>
    </w:rPr>
  </w:style>
  <w:style w:type="paragraph" w:customStyle="1" w:styleId="ecmsonormal">
    <w:name w:val="ec_msonormal"/>
    <w:basedOn w:val="Normal"/>
    <w:qFormat/>
    <w:rsid w:val="00317646"/>
    <w:pPr>
      <w:spacing w:beforeAutospacing="1" w:afterAutospacing="1"/>
    </w:pPr>
  </w:style>
  <w:style w:type="paragraph" w:styleId="Textoindependiente3">
    <w:name w:val="Body Text 3"/>
    <w:basedOn w:val="Normal"/>
    <w:link w:val="Textoindependiente3Car"/>
    <w:semiHidden/>
    <w:qFormat/>
    <w:rsid w:val="00E404CF"/>
    <w:pPr>
      <w:spacing w:after="120"/>
    </w:pPr>
    <w:rPr>
      <w:sz w:val="16"/>
      <w:szCs w:val="16"/>
    </w:rPr>
  </w:style>
  <w:style w:type="paragraph" w:customStyle="1" w:styleId="Textonotaalfinal1">
    <w:name w:val="Texto nota al final1"/>
    <w:basedOn w:val="Normal"/>
    <w:link w:val="TextonotaalfinalCar"/>
    <w:semiHidden/>
    <w:qFormat/>
    <w:rsid w:val="00C63F1F"/>
    <w:rPr>
      <w:sz w:val="20"/>
      <w:szCs w:val="20"/>
    </w:rPr>
  </w:style>
  <w:style w:type="paragraph" w:styleId="Prrafodelista">
    <w:name w:val="List Paragraph"/>
    <w:basedOn w:val="Normal"/>
    <w:qFormat/>
    <w:rsid w:val="00DA602E"/>
    <w:pPr>
      <w:spacing w:after="200" w:line="276" w:lineRule="auto"/>
      <w:ind w:left="720"/>
      <w:contextualSpacing/>
    </w:pPr>
    <w:rPr>
      <w:rFonts w:ascii="Calibri" w:eastAsia="Calibri" w:hAnsi="Calibri"/>
      <w:sz w:val="22"/>
      <w:szCs w:val="22"/>
      <w:lang w:eastAsia="en-US"/>
    </w:rPr>
  </w:style>
  <w:style w:type="paragraph" w:customStyle="1" w:styleId="sangrado1">
    <w:name w:val="sangrado1"/>
    <w:basedOn w:val="Normal"/>
    <w:qFormat/>
    <w:rsid w:val="004C4CB0"/>
    <w:pPr>
      <w:spacing w:before="180" w:after="180"/>
      <w:ind w:left="960" w:firstLine="360"/>
      <w:jc w:val="both"/>
    </w:pPr>
  </w:style>
  <w:style w:type="paragraph" w:customStyle="1" w:styleId="sangrado21">
    <w:name w:val="sangrado_21"/>
    <w:basedOn w:val="Normal"/>
    <w:qFormat/>
    <w:rsid w:val="004C4CB0"/>
    <w:pPr>
      <w:spacing w:before="360" w:after="180"/>
      <w:ind w:left="960" w:firstLine="360"/>
      <w:jc w:val="both"/>
    </w:pPr>
  </w:style>
  <w:style w:type="paragraph" w:styleId="Subttulo">
    <w:name w:val="Subtitle"/>
    <w:basedOn w:val="Normal"/>
    <w:link w:val="SubttuloCar"/>
    <w:uiPriority w:val="11"/>
    <w:qFormat/>
    <w:rsid w:val="000A7E4D"/>
    <w:pPr>
      <w:jc w:val="both"/>
    </w:pPr>
    <w:rPr>
      <w:rFonts w:ascii="Verdana" w:hAnsi="Verdana"/>
      <w:b/>
      <w:bCs/>
      <w:color w:val="5500AE"/>
      <w:sz w:val="20"/>
    </w:rPr>
  </w:style>
  <w:style w:type="paragraph" w:customStyle="1" w:styleId="Header2">
    <w:name w:val="Header2"/>
    <w:basedOn w:val="Normal"/>
    <w:qFormat/>
    <w:rsid w:val="00A716DF"/>
    <w:pPr>
      <w:widowControl w:val="0"/>
      <w:suppressLineNumbers/>
      <w:tabs>
        <w:tab w:val="right" w:pos="9637"/>
      </w:tabs>
    </w:pPr>
    <w:rPr>
      <w:rFonts w:ascii="Arial" w:eastAsia="Lucida Sans Unicode" w:hAnsi="Arial"/>
      <w:sz w:val="22"/>
    </w:rPr>
  </w:style>
  <w:style w:type="paragraph" w:customStyle="1" w:styleId="Header4">
    <w:name w:val="Header4"/>
    <w:basedOn w:val="Normal"/>
    <w:qFormat/>
    <w:rsid w:val="00A716DF"/>
    <w:pPr>
      <w:widowControl w:val="0"/>
      <w:suppressLineNumbers/>
      <w:tabs>
        <w:tab w:val="center" w:pos="4818"/>
        <w:tab w:val="right" w:pos="9637"/>
      </w:tabs>
    </w:pPr>
    <w:rPr>
      <w:rFonts w:ascii="Arial" w:eastAsia="Lucida Sans Unicode" w:hAnsi="Arial"/>
      <w:sz w:val="22"/>
    </w:rPr>
  </w:style>
  <w:style w:type="paragraph" w:customStyle="1" w:styleId="parrafo2">
    <w:name w:val="parrafo_2"/>
    <w:basedOn w:val="Normal"/>
    <w:qFormat/>
    <w:rsid w:val="001466A0"/>
    <w:pPr>
      <w:spacing w:beforeAutospacing="1" w:afterAutospacing="1"/>
    </w:pPr>
  </w:style>
  <w:style w:type="paragraph" w:customStyle="1" w:styleId="parrafo">
    <w:name w:val="parrafo"/>
    <w:basedOn w:val="Normal"/>
    <w:qFormat/>
    <w:rsid w:val="001466A0"/>
    <w:pPr>
      <w:spacing w:beforeAutospacing="1" w:afterAutospacing="1"/>
    </w:pPr>
  </w:style>
  <w:style w:type="paragraph" w:customStyle="1" w:styleId="articulo">
    <w:name w:val="articulo"/>
    <w:basedOn w:val="Normal"/>
    <w:qFormat/>
    <w:rsid w:val="00676E75"/>
    <w:pPr>
      <w:spacing w:beforeAutospacing="1" w:afterAutospacing="1"/>
    </w:pPr>
  </w:style>
  <w:style w:type="paragraph" w:customStyle="1" w:styleId="Default">
    <w:name w:val="Default"/>
    <w:qFormat/>
    <w:rsid w:val="0019396E"/>
    <w:pPr>
      <w:widowControl w:val="0"/>
    </w:pPr>
    <w:rPr>
      <w:color w:val="000000"/>
      <w:sz w:val="24"/>
      <w:szCs w:val="24"/>
    </w:rPr>
  </w:style>
  <w:style w:type="paragraph" w:customStyle="1" w:styleId="western">
    <w:name w:val="western"/>
    <w:basedOn w:val="Normal"/>
    <w:qFormat/>
    <w:rsid w:val="00955E95"/>
    <w:pPr>
      <w:spacing w:beforeAutospacing="1" w:after="119"/>
    </w:pPr>
    <w:rPr>
      <w:rFonts w:ascii="Arial" w:hAnsi="Arial" w:cs="Arial"/>
      <w:color w:val="000000"/>
      <w:sz w:val="22"/>
      <w:szCs w:val="22"/>
    </w:rPr>
  </w:style>
  <w:style w:type="paragraph" w:customStyle="1" w:styleId="western1">
    <w:name w:val="western1"/>
    <w:basedOn w:val="Normal"/>
    <w:qFormat/>
    <w:rsid w:val="00955E95"/>
    <w:pPr>
      <w:spacing w:beforeAutospacing="1" w:line="360" w:lineRule="auto"/>
    </w:pPr>
  </w:style>
  <w:style w:type="paragraph" w:customStyle="1" w:styleId="Contenidodelmarco">
    <w:name w:val="Contenido del marco"/>
    <w:basedOn w:val="Normal"/>
    <w:qFormat/>
    <w:rsid w:val="00B30953"/>
  </w:style>
  <w:style w:type="paragraph" w:styleId="Encabezado">
    <w:name w:val="header"/>
    <w:basedOn w:val="Normal"/>
  </w:style>
  <w:style w:type="table" w:styleId="Tablaconcuadrcula">
    <w:name w:val="Table Grid"/>
    <w:basedOn w:val="Tablanormal"/>
    <w:uiPriority w:val="59"/>
    <w:rsid w:val="007531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3524</Words>
  <Characters>19384</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CTO SUMINISTRO ABIERTO VARIOS CRITERIOS</vt:lpstr>
    </vt:vector>
  </TitlesOfParts>
  <Company>esPublico</Company>
  <LinksUpToDate>false</LinksUpToDate>
  <CharactersWithSpaces>22863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CTO SUMINISTRO ABIERTO VARIOS CRITERIOS</dc:title>
  <dc:subject>Aviso Legal [Copyright]</dc:subject>
  <dc:creator>esPublico</dc:creator>
  <dc:description>AVISO LEGAL: Queda prohibida la reproducción, transformación, comercialización y distribución de este documento</dc:description>
  <cp:lastModifiedBy>Michael</cp:lastModifiedBy>
  <cp:revision>2</cp:revision>
  <dcterms:created xsi:type="dcterms:W3CDTF">2025-05-14T09:37:00Z</dcterms:created>
  <dcterms:modified xsi:type="dcterms:W3CDTF">2025-05-14T09:37:00Z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esPublico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Manager">
    <vt:lpwstr>Dpto. Jurídico</vt:lpwstr>
  </property>
  <property fmtid="{D5CDD505-2E9C-101B-9397-08002B2CF9AE}" pid="8" name="ScaleCrop">
    <vt:bool>false</vt:bool>
  </property>
  <property fmtid="{D5CDD505-2E9C-101B-9397-08002B2CF9AE}" pid="9" name="ShareDoc">
    <vt:bool>false</vt:bool>
  </property>
</Properties>
</file>