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25108" w14:textId="5406F772" w:rsidR="005A76B2" w:rsidRPr="00E86B99" w:rsidRDefault="005B58E7" w:rsidP="00E86B99">
      <w:pPr>
        <w:pStyle w:val="NormalWeb"/>
        <w:jc w:val="both"/>
        <w:rPr>
          <w:rFonts w:ascii="Arial" w:hAnsi="Arial" w:cs="Arial"/>
          <w:b/>
          <w:sz w:val="22"/>
          <w:szCs w:val="22"/>
        </w:rPr>
      </w:pPr>
      <w:r w:rsidRPr="00E86B99">
        <w:rPr>
          <w:rFonts w:ascii="Arial" w:hAnsi="Arial" w:cs="Arial"/>
          <w:b/>
          <w:sz w:val="22"/>
          <w:szCs w:val="22"/>
        </w:rPr>
        <w:t>Convocatòria per a la concessió d'ajuts econòmics, de caràcter individual, per a l'adquisició de llibres i material escolar per a l'alumnat de Conesa 2024-2025</w:t>
      </w:r>
    </w:p>
    <w:p w14:paraId="56DB8CD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Primera.- Objecte de la convocatòria</w:t>
      </w:r>
    </w:p>
    <w:p w14:paraId="3FB76515" w14:textId="54B04DB1"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L'objecte d'aquestes bases es regular els ajuts econòmics individuals concedits a les famílies dels infants i joves del municipi per sufragar les despeses d'escolarització (adquisició de llibres i material escolar i didàctic) amb la finalitat de garantir l'accés a l'educació, fomentar l’escolarització entre els infants, durant el curs 202</w:t>
      </w:r>
      <w:r w:rsidR="00773898" w:rsidRPr="00E86B99">
        <w:rPr>
          <w:rFonts w:ascii="Arial" w:hAnsi="Arial" w:cs="Arial"/>
          <w:sz w:val="22"/>
          <w:szCs w:val="22"/>
        </w:rPr>
        <w:t>4</w:t>
      </w:r>
      <w:r w:rsidRPr="00E86B99">
        <w:rPr>
          <w:rFonts w:ascii="Arial" w:hAnsi="Arial" w:cs="Arial"/>
          <w:sz w:val="22"/>
          <w:szCs w:val="22"/>
        </w:rPr>
        <w:t>-202</w:t>
      </w:r>
      <w:r w:rsidR="00773898" w:rsidRPr="00E86B99">
        <w:rPr>
          <w:rFonts w:ascii="Arial" w:hAnsi="Arial" w:cs="Arial"/>
          <w:sz w:val="22"/>
          <w:szCs w:val="22"/>
        </w:rPr>
        <w:t>5</w:t>
      </w:r>
      <w:r w:rsidRPr="00E86B99">
        <w:rPr>
          <w:rFonts w:ascii="Arial" w:hAnsi="Arial" w:cs="Arial"/>
          <w:sz w:val="22"/>
          <w:szCs w:val="22"/>
        </w:rPr>
        <w:t xml:space="preserve"> i següents.</w:t>
      </w:r>
    </w:p>
    <w:p w14:paraId="79ADA0F4"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Els ajuts aniran en funció dels nivells d'escolarització atent les edats dels infants: llar d’infants; educació infantil i primària, educació secundaria obligatòria, batxillerat, cicles formatius i estudis universitaris. Els ajuts s'atorgaran anualment mitjançant la convocatòria establerta</w:t>
      </w:r>
    </w:p>
    <w:p w14:paraId="1504B80A" w14:textId="77777777" w:rsidR="005A76B2" w:rsidRPr="00E86B99" w:rsidRDefault="005A76B2" w:rsidP="00E86B99">
      <w:pPr>
        <w:pStyle w:val="NormalWeb"/>
        <w:jc w:val="both"/>
        <w:rPr>
          <w:rFonts w:ascii="Arial" w:hAnsi="Arial" w:cs="Arial"/>
          <w:sz w:val="22"/>
          <w:szCs w:val="22"/>
        </w:rPr>
      </w:pPr>
    </w:p>
    <w:p w14:paraId="711513CC"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Segona.- Règim de la convocatòria</w:t>
      </w:r>
    </w:p>
    <w:p w14:paraId="50A573D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procediment per a la concessió dels ajuts previstos en aquestes bases específiques serà la concessió en règim de concurrència no competitiva. L' Ajuntament, en cada convocatòria, ha de tenir crèdit adequat i suficient per atendre les peticions, i com a previsió, s' atendrà prenent com a referència el cost real i efectiu del darrer exercici econòmic.</w:t>
      </w:r>
    </w:p>
    <w:p w14:paraId="7659ED5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 gestió d' aquests ajuts s' efectuarà d' acord amb els principis de publicitat, transparència, concurrència, objectivitat, igualtat i no discriminació.</w:t>
      </w:r>
    </w:p>
    <w:p w14:paraId="72F26A68"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Els ajuts a què fa referència aquestes bases tenen caràcter voluntari i eventual, i estan subjectes al compliment de la seva finalitat.</w:t>
      </w:r>
    </w:p>
    <w:p w14:paraId="58E90F4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Són revocables, en tot moment, no generen cap dret a l' obtenció de la subvenció en anys posteriors i no es poden al·legar com a precedent</w:t>
      </w:r>
    </w:p>
    <w:p w14:paraId="39AA2AD5" w14:textId="77777777" w:rsidR="00645D2C" w:rsidRDefault="00645D2C" w:rsidP="00E86B99">
      <w:pPr>
        <w:pStyle w:val="NormalWeb"/>
        <w:jc w:val="both"/>
        <w:rPr>
          <w:rStyle w:val="Textoennegrita"/>
          <w:rFonts w:ascii="Arial" w:hAnsi="Arial" w:cs="Arial"/>
          <w:sz w:val="22"/>
          <w:szCs w:val="22"/>
        </w:rPr>
      </w:pPr>
    </w:p>
    <w:p w14:paraId="7FFC7F4B" w14:textId="5E63E738"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Tercera. Requisits dels beneficiaris</w:t>
      </w:r>
    </w:p>
    <w:p w14:paraId="14AC524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br/>
        <w:t>1. Podran ser beneficiaris de la present subvenció:</w:t>
      </w:r>
    </w:p>
    <w:p w14:paraId="1F37C093"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Les persones que tinguin a càrrec fills menors de 18 anys o majors d' aquesta edat afectats per una discapacitat en un grau igual o superior al 65 per 100, qualsevol que sigui la naturalesa legal de la filiació d' aquests, o menors en règim d' acolliment familiar permanents o guarda legal amb fins d' adopció.</w:t>
      </w:r>
    </w:p>
    <w:p w14:paraId="38E3934E"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En el cas de majors d' edat els estudiants menors de 23 anys.</w:t>
      </w:r>
    </w:p>
    <w:p w14:paraId="0D96F141"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br/>
        <w:t>Haurà d'estar empadronat en el municipi de Conesa i residir de manera efectiva i continuada amb una antiguitat mínima de sis mesos al padró municipal d'habitants.</w:t>
      </w:r>
    </w:p>
    <w:p w14:paraId="72B1FCE3"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lastRenderedPageBreak/>
        <w:br/>
        <w:t>El beneficiari no podrà tenir deutes pendents de pagament en període executiu amb la hisenda municipal, llevat que aquests tinguin concedit vàlidament per l'Ajuntament, l'ajornament, el fraccionament o la seva suspensió.</w:t>
      </w:r>
    </w:p>
    <w:p w14:paraId="313F8C19"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Els beneficiaris han de complir els requisits generals previstos a l'art. 13.2 de la Llei 38/2033, de 17 de novembre, general de subvencions.</w:t>
      </w:r>
    </w:p>
    <w:p w14:paraId="6DEE69D4"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Els requisit d' estar al corrent del compliment de les obligacions amb la Hisenda Pública i amb la Seguretat Social s' ha d' acreditar mitjançant la presentació de la corresponent declaració responsable. Si s' escau, l' Ajuntament podrà comprovar, d' ofici, l' exactitud i veracitat de la declaració, llevat que el beneficiari s' hi oposi expressament.</w:t>
      </w:r>
    </w:p>
    <w:p w14:paraId="6E5EE68B"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Aquest mateix règim de declaració responsable també s' aplicable en el moment de justificació i pagament.</w:t>
      </w:r>
    </w:p>
    <w:p w14:paraId="49BF5E81"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Si les persones beneficiàries es donen de baixa dels estudis, ho hauran de comunicar a l'Ajuntament. En el supòsit que aquestes haguessin obtingut l' ajut econòmic hauran de reintegrar la totalitat de l' import d' aquesta, d' acord amb la normativa vigent.</w:t>
      </w:r>
    </w:p>
    <w:p w14:paraId="4D994604" w14:textId="77777777" w:rsidR="005A76B2" w:rsidRPr="00E86B99" w:rsidRDefault="005A76B2" w:rsidP="00E86B99">
      <w:pPr>
        <w:pStyle w:val="NormalWeb"/>
        <w:jc w:val="both"/>
        <w:rPr>
          <w:rFonts w:ascii="Arial" w:hAnsi="Arial" w:cs="Arial"/>
          <w:sz w:val="22"/>
          <w:szCs w:val="22"/>
        </w:rPr>
      </w:pPr>
    </w:p>
    <w:p w14:paraId="0C1FE86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Quarta. Criteris en la concessió d' ajuts:</w:t>
      </w:r>
    </w:p>
    <w:p w14:paraId="5E471B5F"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1.Es concedirà una ajuda dels preus dels llibres i del material fungible per alumne d’educació infantil. (quedarà exclosa la quota de l’A.M.P.A. i l’ajuda de 100 € per a adquirir material escolar que atorga al Departament). </w:t>
      </w:r>
    </w:p>
    <w:p w14:paraId="269055F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2. Es concedirà una ajuda pels preus dels llibres i del material fungible per alumne d’educació primària. (quedarà exclosa la quota de l’A.M.P.A. i l’ajuda de 100 € per a adquirir material escolar que atorga al Departament). </w:t>
      </w:r>
    </w:p>
    <w:p w14:paraId="3EA7473E"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3. Es concedirà una ajuda pels preus dels llibres i del material fungible per alumne d’educació secundària, cicles formatius de grau mitja i batxillerat. (quedarà exclosa la quota de l’A.M.P.A). </w:t>
      </w:r>
    </w:p>
    <w:p w14:paraId="66BB036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4. Es concedirà una ajuda de 600 euros per estudis universitaris o cicles formatius de grau superior.</w:t>
      </w:r>
    </w:p>
    <w:p w14:paraId="2F7DBF76" w14:textId="77777777" w:rsidR="005A76B2" w:rsidRPr="00E86B99" w:rsidRDefault="005A76B2" w:rsidP="00E86B99">
      <w:pPr>
        <w:pStyle w:val="NormalWeb"/>
        <w:jc w:val="both"/>
        <w:rPr>
          <w:rFonts w:ascii="Arial" w:hAnsi="Arial" w:cs="Arial"/>
          <w:sz w:val="22"/>
          <w:szCs w:val="22"/>
        </w:rPr>
      </w:pPr>
    </w:p>
    <w:p w14:paraId="0626EB30"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CINQUENA. Tramitació d’ajuts</w:t>
      </w:r>
    </w:p>
    <w:p w14:paraId="478659C1"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1. Les sol·licituds es presentaran degudament signades per l’interessat al Registre General de l’Ajuntament en horari d’oficina, per part dels representant legals dels alumnes. </w:t>
      </w:r>
    </w:p>
    <w:p w14:paraId="69AAACE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2. Amb la sol·licitud presentada s'entendrà que l'interessat accepta plenament aquestes bases. </w:t>
      </w:r>
    </w:p>
    <w:p w14:paraId="53B7433A" w14:textId="77777777" w:rsidR="005A76B2" w:rsidRPr="00E86B99" w:rsidRDefault="005A76B2" w:rsidP="00E86B99">
      <w:pPr>
        <w:pStyle w:val="NormalWeb"/>
        <w:jc w:val="both"/>
        <w:rPr>
          <w:rFonts w:ascii="Arial" w:hAnsi="Arial" w:cs="Arial"/>
          <w:sz w:val="22"/>
          <w:szCs w:val="22"/>
        </w:rPr>
      </w:pPr>
    </w:p>
    <w:p w14:paraId="389ADBD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lastRenderedPageBreak/>
        <w:t xml:space="preserve">3. El model de sol·licitud es trobarà a la seva disposició a la pàgina web de l'Ajuntament (ANNEX 1). </w:t>
      </w:r>
    </w:p>
    <w:p w14:paraId="55C870A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4. Amb la sol·licitud s’haurà d’acompanyar la següent documentació: </w:t>
      </w:r>
    </w:p>
    <w:p w14:paraId="05974CBB"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 Original i fotocòpia del DNI de la persona sol·licitant, o document acreditatiu oficial de la identitat en cas d'estrangers. </w:t>
      </w:r>
    </w:p>
    <w:p w14:paraId="18675809"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 Original i fotocòpia del Llibre de família i, si s'escau, la resolució judicial on consti acreditada la custòdia de l'alumne. </w:t>
      </w:r>
    </w:p>
    <w:p w14:paraId="4FA90A4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En el cas dels menors estrangers que no disposin de llibre de família s'adjuntaran els documents acreditatius d'identitat del menor i dels progenitors. </w:t>
      </w:r>
    </w:p>
    <w:p w14:paraId="22FC9B7E"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En cas d'acolliment familiar o adopció: Original i fotocòpia de la resolució judicial, notarial o administrativa. </w:t>
      </w:r>
    </w:p>
    <w:p w14:paraId="4FE5E5BF" w14:textId="77777777" w:rsidR="005A76B2" w:rsidRPr="00E86B99" w:rsidRDefault="005A76B2" w:rsidP="00E86B99">
      <w:pPr>
        <w:pStyle w:val="NormalWeb"/>
        <w:jc w:val="both"/>
        <w:rPr>
          <w:rFonts w:ascii="Arial" w:hAnsi="Arial" w:cs="Arial"/>
          <w:sz w:val="22"/>
          <w:szCs w:val="22"/>
        </w:rPr>
      </w:pPr>
    </w:p>
    <w:p w14:paraId="41ABBA56" w14:textId="5F65BC5C"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5.</w:t>
      </w:r>
      <w:r w:rsidR="00645D2C">
        <w:rPr>
          <w:rFonts w:ascii="Arial" w:hAnsi="Arial" w:cs="Arial"/>
          <w:sz w:val="22"/>
          <w:szCs w:val="22"/>
        </w:rPr>
        <w:t xml:space="preserve"> </w:t>
      </w:r>
      <w:r w:rsidRPr="00E86B99">
        <w:rPr>
          <w:rFonts w:ascii="Arial" w:hAnsi="Arial" w:cs="Arial"/>
          <w:sz w:val="22"/>
          <w:szCs w:val="22"/>
        </w:rPr>
        <w:t>En cas de que s'hagi d'acreditar la situació de discapacitat d'algun membre de la unitat familiar: certificat de discapacitat emès per l'ICASS.</w:t>
      </w:r>
    </w:p>
    <w:p w14:paraId="741848EF"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Original i fotocòpia del justificant de les despeses de la matricula, material escolar, etc. </w:t>
      </w:r>
    </w:p>
    <w:p w14:paraId="62B2F4E7" w14:textId="77777777" w:rsidR="005A76B2" w:rsidRPr="00E86B99" w:rsidRDefault="005A76B2" w:rsidP="00E86B99">
      <w:pPr>
        <w:pStyle w:val="NormalWeb"/>
        <w:jc w:val="both"/>
        <w:rPr>
          <w:rFonts w:ascii="Arial" w:hAnsi="Arial" w:cs="Arial"/>
          <w:sz w:val="22"/>
          <w:szCs w:val="22"/>
        </w:rPr>
      </w:pPr>
    </w:p>
    <w:p w14:paraId="066A3A55" w14:textId="5CF7FB2C"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6.</w:t>
      </w:r>
      <w:r w:rsidR="00645D2C">
        <w:rPr>
          <w:rFonts w:ascii="Arial" w:hAnsi="Arial" w:cs="Arial"/>
          <w:sz w:val="22"/>
          <w:szCs w:val="22"/>
        </w:rPr>
        <w:t xml:space="preserve"> </w:t>
      </w:r>
      <w:r w:rsidRPr="00E86B99">
        <w:rPr>
          <w:rFonts w:ascii="Arial" w:hAnsi="Arial" w:cs="Arial"/>
          <w:sz w:val="22"/>
          <w:szCs w:val="22"/>
        </w:rPr>
        <w:t xml:space="preserve">Caldrà aportar el número de compte bancari on s’efectuarà la transferència </w:t>
      </w:r>
    </w:p>
    <w:p w14:paraId="344C7E62" w14:textId="77777777" w:rsidR="005A76B2" w:rsidRPr="00E86B99" w:rsidRDefault="005A76B2" w:rsidP="00E86B99">
      <w:pPr>
        <w:pStyle w:val="NormalWeb"/>
        <w:jc w:val="both"/>
        <w:rPr>
          <w:rFonts w:ascii="Arial" w:hAnsi="Arial" w:cs="Arial"/>
          <w:sz w:val="22"/>
          <w:szCs w:val="22"/>
        </w:rPr>
      </w:pPr>
    </w:p>
    <w:p w14:paraId="75995595" w14:textId="306BBA73"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7.</w:t>
      </w:r>
      <w:r w:rsidR="00645D2C">
        <w:rPr>
          <w:rFonts w:ascii="Arial" w:hAnsi="Arial" w:cs="Arial"/>
          <w:sz w:val="22"/>
          <w:szCs w:val="22"/>
        </w:rPr>
        <w:t xml:space="preserve"> </w:t>
      </w:r>
      <w:r w:rsidRPr="00E86B99">
        <w:rPr>
          <w:rFonts w:ascii="Arial" w:hAnsi="Arial" w:cs="Arial"/>
          <w:sz w:val="22"/>
          <w:szCs w:val="22"/>
        </w:rPr>
        <w:t>Caldrà acollir-se al reciclatge de llibres si el centre educatiu ho ofereix.</w:t>
      </w:r>
    </w:p>
    <w:p w14:paraId="1675291F" w14:textId="77777777" w:rsidR="005A76B2" w:rsidRPr="00E86B99" w:rsidRDefault="005A76B2" w:rsidP="00E86B99">
      <w:pPr>
        <w:pStyle w:val="NormalWeb"/>
        <w:jc w:val="both"/>
        <w:rPr>
          <w:rFonts w:ascii="Arial" w:hAnsi="Arial" w:cs="Arial"/>
          <w:sz w:val="22"/>
          <w:szCs w:val="22"/>
        </w:rPr>
      </w:pPr>
    </w:p>
    <w:p w14:paraId="27B744A2" w14:textId="3E901026" w:rsidR="005A76B2" w:rsidRPr="00E86B99" w:rsidRDefault="00645D2C" w:rsidP="00E86B99">
      <w:pPr>
        <w:pStyle w:val="NormalWeb"/>
        <w:jc w:val="both"/>
        <w:rPr>
          <w:rFonts w:ascii="Arial" w:hAnsi="Arial" w:cs="Arial"/>
          <w:sz w:val="22"/>
          <w:szCs w:val="22"/>
        </w:rPr>
      </w:pPr>
      <w:r>
        <w:rPr>
          <w:rFonts w:ascii="Arial" w:hAnsi="Arial" w:cs="Arial"/>
          <w:sz w:val="22"/>
          <w:szCs w:val="22"/>
        </w:rPr>
        <w:t>8</w:t>
      </w:r>
      <w:r w:rsidR="005A76B2" w:rsidRPr="00E86B99">
        <w:rPr>
          <w:rFonts w:ascii="Arial" w:hAnsi="Arial" w:cs="Arial"/>
          <w:sz w:val="22"/>
          <w:szCs w:val="22"/>
        </w:rPr>
        <w:t xml:space="preserve">. Si en la presentació de la sol·licitud s'observa alguna deficiència o hi manca algun dels documents necessaris, l'Ajuntament ho notificarà directament a l'interessat per tal que en el termini màxim de 10 dies naturals pugui esmenar la deficiència o completar la documentació. Si en aquest termini no es produeix l'esmena i/o no s'aporta la documentació sol·licitada, s'entendrà que es desisteix de la petició. SISENA. Termini per presentar les sol·licituds El termini per presentar les sol·licituds a l’Ajuntament serà de 20 dies hàbils comptadors a partir de l'endemà de la publicació de la convocatòria al Butlletí Oficial de la Província de Tarragona. </w:t>
      </w:r>
    </w:p>
    <w:p w14:paraId="3CD0C16F" w14:textId="77777777" w:rsidR="005A76B2" w:rsidRPr="00E86B99" w:rsidRDefault="005A76B2" w:rsidP="00E86B99">
      <w:pPr>
        <w:pStyle w:val="NormalWeb"/>
        <w:jc w:val="both"/>
        <w:rPr>
          <w:rFonts w:ascii="Arial" w:hAnsi="Arial" w:cs="Arial"/>
          <w:sz w:val="22"/>
          <w:szCs w:val="22"/>
        </w:rPr>
      </w:pPr>
    </w:p>
    <w:p w14:paraId="2F999D36"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Sisena. Termini per presentar les sol·licituds.</w:t>
      </w:r>
    </w:p>
    <w:p w14:paraId="3330EAF2"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El termini per presentar les sol·licituds a l'Ajuntament serà durant 30 dies naturals des de la publicació al BOP</w:t>
      </w:r>
    </w:p>
    <w:p w14:paraId="76B226F1" w14:textId="77777777" w:rsidR="005A76B2" w:rsidRPr="00E86B99" w:rsidRDefault="005A76B2" w:rsidP="00E86B99">
      <w:pPr>
        <w:pStyle w:val="NormalWeb"/>
        <w:jc w:val="both"/>
        <w:rPr>
          <w:rFonts w:ascii="Arial" w:hAnsi="Arial" w:cs="Arial"/>
          <w:sz w:val="22"/>
          <w:szCs w:val="22"/>
        </w:rPr>
      </w:pPr>
    </w:p>
    <w:p w14:paraId="2B8CF45F"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SETENA. Concessions i denegacions dels ajuts</w:t>
      </w:r>
    </w:p>
    <w:p w14:paraId="452D7594"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lastRenderedPageBreak/>
        <w:t>El procediment general de concessió de la subvenció consisteix en la quantitat que en resulti de l’aplicació de la base quarta, sempre que es compleixi els objectius de la subvenció. El procediment per a la concessió dels ajuts s'inicia amb l'aprovació de la convocatòria per part de l'òrgan competent o òrgan en qui delegui, de conformitat amb la Disposició addicional 2a de la Llei 9/2017, de 8 de novembre, de contractes del sector públic, per la qual es transposen a l’ordenament jurídic espanyol les directives del Parlament Europeu i del Consell 2014/23/UE i 2014/24/UE, de 26 de febrer de 2014, i la posterior publicació d'aquest acord al BOP de Tarragona.</w:t>
      </w:r>
    </w:p>
    <w:p w14:paraId="7C04797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Les sol·licituds seran informades per l’Alcaldia, assistida pel titular de la Secretaria, què té la potestat de demanar documentació complementària. Una vegada rebudes les sol·licituds seran valorades d'acord amb els criteris establerts a la Base quarta. L'atorgament dels ajuts serà resolta per l'Alcaldia, d'acord amb l'informe preceptiu.</w:t>
      </w:r>
    </w:p>
    <w:p w14:paraId="52B4CE1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L'acord de concessió comporta el compromís de la despesa corresponent. El termini de resolució de les sol·licituds d'ajuts i subvencions no excedirà en cap cas de sis mesos des de la data de la publicació de la convocatòria en el Butlletí Oficial de la Província de Tarragona. La manca de resolució dins d'aquest termini produeix efectes desestimatoris de la sol·licitud. Les concessions o denegacions dels ajuts es publicarà a la seu electrònica de l'Ajuntament. </w:t>
      </w:r>
    </w:p>
    <w:p w14:paraId="7D53AFA8"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Els ajuts s'entén acceptada si el beneficiari no manifesta el contrari en el termini d'un mes, comptat a partir del dia següent al de la notificació o al de publicació a la seu electrònica de la resolució de la seva concessió </w:t>
      </w:r>
    </w:p>
    <w:p w14:paraId="0E86B5AC" w14:textId="77777777" w:rsidR="005A76B2" w:rsidRPr="00E86B99" w:rsidRDefault="005A76B2" w:rsidP="00E86B99">
      <w:pPr>
        <w:pStyle w:val="NormalWeb"/>
        <w:jc w:val="both"/>
        <w:rPr>
          <w:rFonts w:ascii="Arial" w:hAnsi="Arial" w:cs="Arial"/>
          <w:sz w:val="22"/>
          <w:szCs w:val="22"/>
        </w:rPr>
      </w:pPr>
    </w:p>
    <w:p w14:paraId="60F441D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VUITENA. Recursos</w:t>
      </w:r>
    </w:p>
    <w:p w14:paraId="31F683F7"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Si es volen impugnar aquestes bases es pot interposar recurs contenciós administratiu davant del Contenciós Administratiu del Tribunal Superior de Justícia de Catalunya, en el termini de dos mesos des de la seva publicació integra.</w:t>
      </w:r>
    </w:p>
    <w:p w14:paraId="5931650F"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Si es volen impugnar les convocatòries dels procediments de subvenció i els actes i les resolucions dictats en execució d'aquestes bases i de la convocatòria, que esgoten la via administrativa, es pot interposar recurs contenciós administratiu davant del Jutjat contenciós administratiu de Tarragona, en el termini de 2 mesos des de la recepció de la notificació, i amb caràcter potestatiu recurs de reposició davant l'Ajuntament en el termini d'un mes des de la recepció de la seva notificació. </w:t>
      </w:r>
    </w:p>
    <w:p w14:paraId="6FDE4642" w14:textId="77777777" w:rsidR="00D633E2" w:rsidRDefault="00D633E2" w:rsidP="00E86B99">
      <w:pPr>
        <w:pStyle w:val="NormalWeb"/>
        <w:jc w:val="both"/>
        <w:rPr>
          <w:rStyle w:val="Textoennegrita"/>
          <w:rFonts w:ascii="Arial" w:hAnsi="Arial" w:cs="Arial"/>
          <w:sz w:val="22"/>
          <w:szCs w:val="22"/>
        </w:rPr>
      </w:pPr>
    </w:p>
    <w:p w14:paraId="56FED17B" w14:textId="24230E09"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NOVENA. Consignació Pressupostària</w:t>
      </w:r>
      <w:r w:rsidRPr="00E86B99">
        <w:rPr>
          <w:rFonts w:ascii="Arial" w:hAnsi="Arial" w:cs="Arial"/>
          <w:sz w:val="22"/>
          <w:szCs w:val="22"/>
        </w:rPr>
        <w:t xml:space="preserve"> </w:t>
      </w:r>
    </w:p>
    <w:p w14:paraId="78D7B87A"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 xml:space="preserve">La consignació pressupostària per adquisició de llibres i material escolar es troba a la partida 2025 / 01 / 326 / 48000 / 01 i està dotada de 2.000€. </w:t>
      </w:r>
    </w:p>
    <w:p w14:paraId="06CD1284" w14:textId="77777777" w:rsidR="005A76B2" w:rsidRPr="00E86B99" w:rsidRDefault="005A76B2" w:rsidP="00E86B99">
      <w:pPr>
        <w:pStyle w:val="NormalWeb"/>
        <w:jc w:val="both"/>
        <w:rPr>
          <w:rFonts w:ascii="Arial" w:hAnsi="Arial" w:cs="Arial"/>
          <w:sz w:val="22"/>
          <w:szCs w:val="22"/>
        </w:rPr>
      </w:pPr>
    </w:p>
    <w:p w14:paraId="044BFE8A"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 xml:space="preserve">DESENA. Pagament d’ajuts </w:t>
      </w:r>
    </w:p>
    <w:p w14:paraId="7270AA87" w14:textId="77777777" w:rsidR="005A76B2" w:rsidRPr="00E86B99" w:rsidRDefault="005A76B2" w:rsidP="00E86B99">
      <w:pPr>
        <w:pStyle w:val="NormalWeb"/>
        <w:jc w:val="both"/>
        <w:rPr>
          <w:rFonts w:ascii="Arial" w:hAnsi="Arial" w:cs="Arial"/>
          <w:sz w:val="22"/>
          <w:szCs w:val="22"/>
        </w:rPr>
      </w:pPr>
    </w:p>
    <w:p w14:paraId="674AF84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lastRenderedPageBreak/>
        <w:t>El pagament es farà efectiu als beneficiaris mitjançant transferència bancària al número de compte que hagi presentat en la sol·licitud. La quantitat concedida serà lliurada en el termini màxim de dos mesos des de la resolució de la concessió. El beneficiari autoritza a l'Ajuntament a compensar amb càrrec a les subvencions concedides qualsevol deute que mantingui amb ell.</w:t>
      </w:r>
    </w:p>
    <w:p w14:paraId="4224742B" w14:textId="77777777" w:rsidR="005A76B2" w:rsidRPr="00E86B99" w:rsidRDefault="005A76B2" w:rsidP="00E86B99">
      <w:pPr>
        <w:pStyle w:val="NormalWeb"/>
        <w:jc w:val="both"/>
        <w:rPr>
          <w:rFonts w:ascii="Arial" w:hAnsi="Arial" w:cs="Arial"/>
          <w:sz w:val="22"/>
          <w:szCs w:val="22"/>
        </w:rPr>
      </w:pPr>
    </w:p>
    <w:p w14:paraId="0B89796E"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ONZENA. Renovació, modificació, renúncia i nul·litat</w:t>
      </w:r>
      <w:r w:rsidRPr="00E86B99">
        <w:rPr>
          <w:rFonts w:ascii="Arial" w:hAnsi="Arial" w:cs="Arial"/>
          <w:sz w:val="22"/>
          <w:szCs w:val="22"/>
        </w:rPr>
        <w:t xml:space="preserve"> </w:t>
      </w:r>
    </w:p>
    <w:p w14:paraId="1DA631FC" w14:textId="77777777"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L'Ajuntament pot modificar o fins i tot revocar els ajuts i subvencions concedits per alteració substancial de les condicions que en motivaren el seu atorgament. El beneficiari pot renunciar a la subvenció i queda alliberat del compliment de les càrregues i condicions que se li hagin imposat. La renúncia s'ha de fer abans de l'inici de l'activitat subvencionada i, preferiblement, en el moment de la notificació de la concessió. En cas que la renúncia es produeixi un cop efectuat el cobrament, el beneficiari ha de procedir al reintegrament de la quantitat percebuda.</w:t>
      </w:r>
    </w:p>
    <w:p w14:paraId="0BD843E0" w14:textId="77777777" w:rsidR="005A76B2" w:rsidRPr="00E86B99" w:rsidRDefault="005A76B2" w:rsidP="00E86B99">
      <w:pPr>
        <w:pStyle w:val="NormalWeb"/>
        <w:jc w:val="both"/>
        <w:rPr>
          <w:rFonts w:ascii="Arial" w:hAnsi="Arial" w:cs="Arial"/>
          <w:sz w:val="22"/>
          <w:szCs w:val="22"/>
        </w:rPr>
      </w:pPr>
    </w:p>
    <w:p w14:paraId="02B0AC1D" w14:textId="77777777" w:rsidR="005A76B2" w:rsidRPr="00E86B99" w:rsidRDefault="005A76B2" w:rsidP="00E86B99">
      <w:pPr>
        <w:pStyle w:val="NormalWeb"/>
        <w:jc w:val="both"/>
        <w:rPr>
          <w:rFonts w:ascii="Arial" w:hAnsi="Arial" w:cs="Arial"/>
          <w:sz w:val="22"/>
          <w:szCs w:val="22"/>
        </w:rPr>
      </w:pPr>
      <w:r w:rsidRPr="00E86B99">
        <w:rPr>
          <w:rStyle w:val="Textoennegrita"/>
          <w:rFonts w:ascii="Arial" w:hAnsi="Arial" w:cs="Arial"/>
          <w:sz w:val="22"/>
          <w:szCs w:val="22"/>
        </w:rPr>
        <w:t>DOTZENA. Protecció de dades de caràcter personal</w:t>
      </w:r>
      <w:r w:rsidRPr="00E86B99">
        <w:rPr>
          <w:rFonts w:ascii="Arial" w:hAnsi="Arial" w:cs="Arial"/>
          <w:sz w:val="22"/>
          <w:szCs w:val="22"/>
        </w:rPr>
        <w:t xml:space="preserve"> </w:t>
      </w:r>
    </w:p>
    <w:p w14:paraId="58E49F50" w14:textId="6A922F80" w:rsidR="005A76B2" w:rsidRPr="00E86B99" w:rsidRDefault="005A76B2" w:rsidP="00E86B99">
      <w:pPr>
        <w:pStyle w:val="NormalWeb"/>
        <w:jc w:val="both"/>
        <w:rPr>
          <w:rFonts w:ascii="Arial" w:hAnsi="Arial" w:cs="Arial"/>
          <w:sz w:val="22"/>
          <w:szCs w:val="22"/>
        </w:rPr>
      </w:pPr>
      <w:r w:rsidRPr="00E86B99">
        <w:rPr>
          <w:rFonts w:ascii="Arial" w:hAnsi="Arial" w:cs="Arial"/>
          <w:sz w:val="22"/>
          <w:szCs w:val="22"/>
        </w:rPr>
        <w:t>D'acord amb la Llei orgànica 15/1999, de 13 de desembre, de protecció de dades de caràcter personal, es posa de manifest que la informació facilitada pels peticionaris d'aquestes beques serà tractada en un fitxer degudament protegit per a la gestió d'aquest programa. Els interessats podran sol·licitar a l'administració municipal l'exercici dels seus drets d'accés, rectificació, cancel·lació i oposició. Amb la presentació de la sol·licitud i la resta de la documentació requerida per participar en aquest programa, l'interessat autoritza a l'Ajuntament a facilitar</w:t>
      </w:r>
      <w:r w:rsidR="00773898" w:rsidRPr="00E86B99">
        <w:rPr>
          <w:rFonts w:ascii="Arial" w:hAnsi="Arial" w:cs="Arial"/>
          <w:sz w:val="22"/>
          <w:szCs w:val="22"/>
        </w:rPr>
        <w:t>-</w:t>
      </w:r>
      <w:r w:rsidRPr="00E86B99">
        <w:rPr>
          <w:rFonts w:ascii="Arial" w:hAnsi="Arial" w:cs="Arial"/>
          <w:sz w:val="22"/>
          <w:szCs w:val="22"/>
        </w:rPr>
        <w:t>les</w:t>
      </w:r>
    </w:p>
    <w:p w14:paraId="55C0A9DC" w14:textId="77777777" w:rsidR="00A1167D" w:rsidRDefault="00A1167D"/>
    <w:sectPr w:rsidR="00A1167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6B2"/>
    <w:rsid w:val="005A76B2"/>
    <w:rsid w:val="005B58E7"/>
    <w:rsid w:val="00645D2C"/>
    <w:rsid w:val="00773898"/>
    <w:rsid w:val="009856D0"/>
    <w:rsid w:val="00A1167D"/>
    <w:rsid w:val="00AF6577"/>
    <w:rsid w:val="00D633E2"/>
    <w:rsid w:val="00E86B9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16F5"/>
  <w15:chartTrackingRefBased/>
  <w15:docId w15:val="{C93A4076-91D9-4095-94DB-0896F9D94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5A76B2"/>
    <w:pPr>
      <w:spacing w:before="100" w:beforeAutospacing="1" w:after="100" w:afterAutospacing="1" w:line="240" w:lineRule="auto"/>
    </w:pPr>
    <w:rPr>
      <w:rFonts w:ascii="Times New Roman" w:eastAsia="Times New Roman" w:hAnsi="Times New Roman" w:cs="Times New Roman"/>
      <w:sz w:val="24"/>
      <w:szCs w:val="24"/>
      <w:lang w:eastAsia="ca-ES"/>
    </w:rPr>
  </w:style>
  <w:style w:type="character" w:styleId="Textoennegrita">
    <w:name w:val="Strong"/>
    <w:basedOn w:val="Fuentedeprrafopredeter"/>
    <w:uiPriority w:val="22"/>
    <w:qFormat/>
    <w:rsid w:val="005A76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3092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1601</Words>
  <Characters>9127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Pomes Roset</dc:creator>
  <cp:keywords/>
  <dc:description/>
  <cp:lastModifiedBy>jcastells</cp:lastModifiedBy>
  <cp:revision>5</cp:revision>
  <dcterms:created xsi:type="dcterms:W3CDTF">2025-06-05T11:01:00Z</dcterms:created>
  <dcterms:modified xsi:type="dcterms:W3CDTF">2025-06-05T11:10:00Z</dcterms:modified>
</cp:coreProperties>
</file>