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F6871"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both"/>
        <w:rPr>
          <w:rFonts w:ascii="Tahoma" w:eastAsia="Tahoma" w:hAnsi="Tahoma" w:cs="Tahoma"/>
          <w:b/>
          <w:lang w:val="es-ES" w:eastAsia="es-ES" w:bidi="es-ES"/>
        </w:rPr>
      </w:pPr>
      <w:r>
        <w:rPr>
          <w:noProof/>
          <w:lang w:val="es-ES" w:eastAsia="es-ES" w:bidi="es-ES"/>
        </w:rPr>
        <w:drawing>
          <wp:inline distT="0" distB="0" distL="0" distR="0" wp14:anchorId="39420986" wp14:editId="357424FC">
            <wp:extent cx="588010" cy="73533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4"/>
                    <a:stretch>
                      <a:fillRect/>
                    </a:stretch>
                  </pic:blipFill>
                  <pic:spPr>
                    <a:xfrm>
                      <a:off x="0" y="0"/>
                      <a:ext cx="588010" cy="735330"/>
                    </a:xfrm>
                    <a:prstGeom prst="rect">
                      <a:avLst/>
                    </a:prstGeom>
                  </pic:spPr>
                </pic:pic>
              </a:graphicData>
            </a:graphic>
          </wp:inline>
        </w:drawing>
      </w:r>
    </w:p>
    <w:p w14:paraId="7ED6795C"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center"/>
        <w:rPr>
          <w:rFonts w:ascii="Tahoma" w:eastAsia="Tahoma" w:hAnsi="Tahoma" w:cs="Tahoma"/>
          <w:b/>
          <w:lang w:val="es-ES" w:eastAsia="es-ES" w:bidi="es-ES"/>
        </w:rPr>
      </w:pPr>
      <w:r>
        <w:rPr>
          <w:rFonts w:ascii="Tahoma" w:eastAsia="Tahoma" w:hAnsi="Tahoma" w:cs="Tahoma"/>
          <w:b/>
          <w:lang w:val="es-ES" w:eastAsia="es-ES" w:bidi="es-ES"/>
        </w:rPr>
        <w:t>ANEXO I</w:t>
      </w:r>
    </w:p>
    <w:p w14:paraId="04FACC1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center"/>
        <w:rPr>
          <w:rFonts w:ascii="Tahoma" w:eastAsia="Tahoma" w:hAnsi="Tahoma" w:cs="Tahoma"/>
          <w:lang w:val="es-ES" w:eastAsia="es-ES" w:bidi="es-ES"/>
        </w:rPr>
      </w:pPr>
    </w:p>
    <w:p w14:paraId="24753A98" w14:textId="17A767C1"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both"/>
        <w:rPr>
          <w:rFonts w:ascii="Tahoma" w:eastAsia="Tahoma" w:hAnsi="Tahoma" w:cs="Tahoma"/>
          <w:b/>
          <w:lang w:val="es-ES" w:eastAsia="es-ES" w:bidi="es-ES"/>
        </w:rPr>
      </w:pPr>
      <w:r>
        <w:rPr>
          <w:rFonts w:ascii="Tahoma" w:eastAsia="Tahoma" w:hAnsi="Tahoma" w:cs="Tahoma"/>
          <w:b/>
          <w:lang w:val="es-ES" w:eastAsia="es-ES" w:bidi="es-ES"/>
        </w:rPr>
        <w:t>INSCRIPCIÓN PARA PARTICIPAR EN EL CONCURSO DE ELECCIÓN DE REINAS DE LA FIESTAS EN HONOR DE NUESTRA SEÑORA LA VIRGEN DE LA OLIVA DE VALDILECHA 202</w:t>
      </w:r>
      <w:r w:rsidR="00BF69FF">
        <w:rPr>
          <w:rFonts w:ascii="Tahoma" w:eastAsia="Tahoma" w:hAnsi="Tahoma" w:cs="Tahoma"/>
          <w:b/>
          <w:lang w:val="es-ES" w:eastAsia="es-ES" w:bidi="es-ES"/>
        </w:rPr>
        <w:t>5</w:t>
      </w:r>
      <w:r>
        <w:rPr>
          <w:rFonts w:ascii="Tahoma" w:eastAsia="Tahoma" w:hAnsi="Tahoma" w:cs="Tahoma"/>
          <w:b/>
          <w:lang w:val="es-ES" w:eastAsia="es-ES" w:bidi="es-ES"/>
        </w:rPr>
        <w:t>.</w:t>
      </w:r>
    </w:p>
    <w:p w14:paraId="4055ACB0"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31CEC31D" w14:textId="77777777" w:rsidR="00CF7882" w:rsidRDefault="00CF7882">
      <w:pPr>
        <w:pBdr>
          <w:top w:val="single" w:sz="4" w:space="1" w:color="auto"/>
          <w:left w:val="single" w:sz="4" w:space="1" w:color="auto"/>
          <w:bottom w:val="single" w:sz="4" w:space="1" w:color="auto"/>
          <w:right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b/>
          <w:lang w:val="es-ES" w:eastAsia="es-ES" w:bidi="es-ES"/>
        </w:rPr>
      </w:pPr>
    </w:p>
    <w:p w14:paraId="64200DF1" w14:textId="77777777" w:rsidR="00CF7882" w:rsidRDefault="00333BAC">
      <w:pPr>
        <w:pBdr>
          <w:top w:val="single" w:sz="4" w:space="1" w:color="auto"/>
          <w:left w:val="single" w:sz="4" w:space="1" w:color="auto"/>
          <w:bottom w:val="single" w:sz="4" w:space="1" w:color="auto"/>
          <w:right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b/>
          <w:lang w:val="es-ES" w:eastAsia="es-ES" w:bidi="es-ES"/>
        </w:rPr>
      </w:pPr>
      <w:r>
        <w:rPr>
          <w:rFonts w:ascii="Tahoma" w:eastAsia="Tahoma" w:hAnsi="Tahoma" w:cs="Tahoma"/>
          <w:b/>
          <w:lang w:val="es-ES" w:eastAsia="es-ES" w:bidi="es-ES"/>
        </w:rPr>
        <w:t>DATOS DE LA CANDIDATA</w:t>
      </w:r>
    </w:p>
    <w:p w14:paraId="3CC3D1A9" w14:textId="77777777" w:rsidR="00CF7882" w:rsidRDefault="00CF7882">
      <w:pPr>
        <w:pBdr>
          <w:top w:val="single" w:sz="4" w:space="1" w:color="auto"/>
          <w:left w:val="single" w:sz="4" w:space="1" w:color="auto"/>
          <w:bottom w:val="single" w:sz="4" w:space="1" w:color="auto"/>
          <w:right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b/>
          <w:lang w:val="es-ES" w:eastAsia="es-ES" w:bidi="es-ES"/>
        </w:rPr>
      </w:pPr>
    </w:p>
    <w:p w14:paraId="3F4F0494"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556F86D8" w14:textId="77777777" w:rsidR="00CF7882" w:rsidRDefault="00333BAC">
      <w:pPr>
        <w:pBdr>
          <w:bottom w:val="single" w:sz="4" w:space="1" w:color="auto"/>
          <w:between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 xml:space="preserve">NOMBRE Y APELLIDOS: </w:t>
      </w:r>
    </w:p>
    <w:p w14:paraId="3294E795"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1585142D" w14:textId="77777777" w:rsidR="00CF7882" w:rsidRDefault="00333BAC">
      <w:pPr>
        <w:pBdr>
          <w:bottom w:val="single" w:sz="4" w:space="1" w:color="auto"/>
          <w:between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D.N.I:</w:t>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t>FECHA DE NACIMIENTO:</w:t>
      </w:r>
    </w:p>
    <w:p w14:paraId="2D63BC0B"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6631C697" w14:textId="77777777" w:rsidR="00CF7882" w:rsidRDefault="00333BAC">
      <w:pPr>
        <w:pBdr>
          <w:bottom w:val="single" w:sz="4" w:space="1" w:color="auto"/>
          <w:between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DIRECCION:</w:t>
      </w:r>
    </w:p>
    <w:p w14:paraId="1E9C6B78"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71D3A18C" w14:textId="77777777" w:rsidR="00CF7882" w:rsidRDefault="00333BAC">
      <w:pPr>
        <w:pBdr>
          <w:bottom w:val="single" w:sz="4" w:space="1" w:color="auto"/>
          <w:between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CODIGO POSTAL:</w:t>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t>LOCALIDAD:</w:t>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p>
    <w:p w14:paraId="5EE97896"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3DC3EEBB" w14:textId="77777777" w:rsidR="00CF7882" w:rsidRDefault="00333BAC">
      <w:pPr>
        <w:pBdr>
          <w:bottom w:val="single" w:sz="4" w:space="1" w:color="auto"/>
          <w:between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NACIONALIDAD:</w:t>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t>TELÉFONO 1:</w:t>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t xml:space="preserve">    TELÉFONO 2:</w:t>
      </w:r>
    </w:p>
    <w:p w14:paraId="20AA466A"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3F5C191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4B3C47C0" w14:textId="77777777" w:rsidR="00CF7882" w:rsidRDefault="00CF7882">
      <w:pPr>
        <w:pBdr>
          <w:top w:val="single" w:sz="4" w:space="1" w:color="auto"/>
          <w:left w:val="single" w:sz="4" w:space="1" w:color="auto"/>
          <w:bottom w:val="single" w:sz="4" w:space="1" w:color="auto"/>
          <w:right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b/>
          <w:lang w:val="es-ES" w:eastAsia="es-ES" w:bidi="es-ES"/>
        </w:rPr>
      </w:pPr>
    </w:p>
    <w:p w14:paraId="62995EE6" w14:textId="77777777" w:rsidR="00CF7882" w:rsidRDefault="00333BAC">
      <w:pPr>
        <w:pBdr>
          <w:top w:val="single" w:sz="4" w:space="1" w:color="auto"/>
          <w:left w:val="single" w:sz="4" w:space="1" w:color="auto"/>
          <w:bottom w:val="single" w:sz="4" w:space="1" w:color="auto"/>
          <w:right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b/>
          <w:lang w:val="es-ES" w:eastAsia="es-ES" w:bidi="es-ES"/>
        </w:rPr>
      </w:pPr>
      <w:r>
        <w:rPr>
          <w:rFonts w:ascii="Tahoma" w:eastAsia="Tahoma" w:hAnsi="Tahoma" w:cs="Tahoma"/>
          <w:b/>
          <w:lang w:val="es-ES" w:eastAsia="es-ES" w:bidi="es-ES"/>
        </w:rPr>
        <w:t>DATOS DEL PADRE, MADRE O TUTOR LEGAL</w:t>
      </w:r>
    </w:p>
    <w:p w14:paraId="30DA88B4" w14:textId="77777777" w:rsidR="00CF7882" w:rsidRDefault="00CF7882">
      <w:pPr>
        <w:pBdr>
          <w:top w:val="single" w:sz="4" w:space="1" w:color="auto"/>
          <w:left w:val="single" w:sz="4" w:space="1" w:color="auto"/>
          <w:bottom w:val="single" w:sz="4" w:space="1" w:color="auto"/>
          <w:right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b/>
          <w:lang w:val="es-ES" w:eastAsia="es-ES" w:bidi="es-ES"/>
        </w:rPr>
      </w:pPr>
    </w:p>
    <w:p w14:paraId="4ABB317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0A6668EC"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15D3D76A" w14:textId="77777777" w:rsidR="00CF7882" w:rsidRDefault="00333BAC">
      <w:pPr>
        <w:pBdr>
          <w:bottom w:val="single" w:sz="4" w:space="1" w:color="auto"/>
          <w:between w:val="single" w:sz="4" w:space="1"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NOMBRE:</w:t>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r>
      <w:r>
        <w:rPr>
          <w:rFonts w:ascii="Tahoma" w:eastAsia="Tahoma" w:hAnsi="Tahoma" w:cs="Tahoma"/>
          <w:lang w:val="es-ES" w:eastAsia="es-ES" w:bidi="es-ES"/>
        </w:rPr>
        <w:tab/>
        <w:t>DNI:</w:t>
      </w:r>
    </w:p>
    <w:p w14:paraId="7AFBC164"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273708E6"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055D24DE"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ab/>
      </w:r>
      <w:r>
        <w:rPr>
          <w:rFonts w:ascii="Tahoma" w:eastAsia="Tahoma" w:hAnsi="Tahoma" w:cs="Tahoma"/>
          <w:lang w:val="es-ES" w:eastAsia="es-ES" w:bidi="es-ES"/>
        </w:rPr>
        <w:tab/>
      </w:r>
    </w:p>
    <w:p w14:paraId="615C0CCC" w14:textId="2D95A3A5"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center"/>
        <w:rPr>
          <w:rFonts w:ascii="Tahoma" w:eastAsia="Tahoma" w:hAnsi="Tahoma" w:cs="Tahoma"/>
          <w:lang w:val="es-ES" w:eastAsia="es-ES" w:bidi="es-ES"/>
        </w:rPr>
      </w:pPr>
      <w:proofErr w:type="gramStart"/>
      <w:r>
        <w:rPr>
          <w:rFonts w:ascii="Tahoma" w:eastAsia="Tahoma" w:hAnsi="Tahoma" w:cs="Tahoma"/>
          <w:lang w:val="es-ES" w:eastAsia="es-ES" w:bidi="es-ES"/>
        </w:rPr>
        <w:t>VALDILECHA ,</w:t>
      </w:r>
      <w:proofErr w:type="gramEnd"/>
      <w:r>
        <w:rPr>
          <w:rFonts w:ascii="Tahoma" w:eastAsia="Tahoma" w:hAnsi="Tahoma" w:cs="Tahoma"/>
          <w:lang w:val="es-ES" w:eastAsia="es-ES" w:bidi="es-ES"/>
        </w:rPr>
        <w:t xml:space="preserve"> A _____ DE ______________________ </w:t>
      </w:r>
      <w:proofErr w:type="spellStart"/>
      <w:r>
        <w:rPr>
          <w:rFonts w:ascii="Tahoma" w:eastAsia="Tahoma" w:hAnsi="Tahoma" w:cs="Tahoma"/>
          <w:lang w:val="es-ES" w:eastAsia="es-ES" w:bidi="es-ES"/>
        </w:rPr>
        <w:t>DE</w:t>
      </w:r>
      <w:proofErr w:type="spellEnd"/>
      <w:r>
        <w:rPr>
          <w:rFonts w:ascii="Tahoma" w:eastAsia="Tahoma" w:hAnsi="Tahoma" w:cs="Tahoma"/>
          <w:lang w:val="es-ES" w:eastAsia="es-ES" w:bidi="es-ES"/>
        </w:rPr>
        <w:t xml:space="preserve"> 2.02</w:t>
      </w:r>
      <w:r w:rsidR="00BF69FF">
        <w:rPr>
          <w:rFonts w:ascii="Tahoma" w:eastAsia="Tahoma" w:hAnsi="Tahoma" w:cs="Tahoma"/>
          <w:lang w:val="es-ES" w:eastAsia="es-ES" w:bidi="es-ES"/>
        </w:rPr>
        <w:t>5</w:t>
      </w:r>
    </w:p>
    <w:p w14:paraId="2363D823"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48676B04"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42814A0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7502A724"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01D308CB"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1804F8D7"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11CB0037"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33D3F9A0"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r>
        <w:rPr>
          <w:rFonts w:ascii="Tahoma" w:eastAsia="Tahoma" w:hAnsi="Tahoma" w:cs="Tahoma"/>
          <w:lang w:val="es-ES" w:eastAsia="es-ES" w:bidi="es-ES"/>
        </w:rPr>
        <w:t>FDO.: ____________________________________</w:t>
      </w:r>
    </w:p>
    <w:p w14:paraId="661C3914"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63C698D1"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54E180FC"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6A1E3570"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23F4E720"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05537D83"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6F02B79F"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564B2EF8"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1D55C2A0"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7E18487E"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04A1F7D9"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54ADECD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2F64BA7F"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rPr>
          <w:rFonts w:ascii="Tahoma" w:eastAsia="Tahoma" w:hAnsi="Tahoma" w:cs="Tahoma"/>
          <w:lang w:val="es-ES" w:eastAsia="es-ES" w:bidi="es-ES"/>
        </w:rPr>
      </w:pPr>
    </w:p>
    <w:p w14:paraId="4653564E"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color w:val="000000"/>
          <w:sz w:val="18"/>
          <w:lang w:val="es-ES" w:eastAsia="es-ES" w:bidi="es-ES"/>
        </w:rPr>
      </w:pPr>
      <w:r>
        <w:rPr>
          <w:rFonts w:ascii="Arial" w:eastAsia="Arial" w:hAnsi="Arial" w:cs="Arial"/>
          <w:color w:val="000000"/>
          <w:sz w:val="18"/>
          <w:lang w:val="es-ES" w:eastAsia="es-ES" w:bidi="es-ES"/>
        </w:rPr>
        <w:t>He sido informado de que esta entidad va a tratar y guardar los datos aportados en la hoja de inscripción y en la documentación que la acompaña para la realización de actuaciones administrativas</w:t>
      </w:r>
    </w:p>
    <w:p w14:paraId="0622C2B6"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Arial" w:hAnsi="Arial" w:cs="Arial"/>
          <w:color w:val="000000"/>
          <w:sz w:val="18"/>
          <w:lang w:val="es-ES" w:eastAsia="es-ES" w:bidi="es-ES"/>
        </w:rPr>
      </w:pPr>
    </w:p>
    <w:p w14:paraId="7E946175"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Arial" w:hAnsi="Arial" w:cs="Arial"/>
          <w:color w:val="000000"/>
          <w:sz w:val="18"/>
          <w:lang w:val="es-ES" w:eastAsia="es-ES" w:bidi="es-ES"/>
        </w:rPr>
      </w:pPr>
      <w:r>
        <w:rPr>
          <w:rFonts w:ascii="Arial" w:eastAsia="Arial" w:hAnsi="Arial" w:cs="Arial"/>
          <w:color w:val="000000"/>
          <w:sz w:val="18"/>
          <w:lang w:val="es-ES" w:eastAsia="es-ES" w:bidi="es-ES"/>
        </w:rPr>
        <w:t>Marque expresamente si autoriza para que los datos aportados en el formulario y en la documentación que la acompaña puedan ser utilizados para el envío de información de interés general relacionados con las informaciones, actividades y eventos del Ayuntamiento.</w:t>
      </w:r>
    </w:p>
    <w:p w14:paraId="1D6BBF31"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Arial" w:hAnsi="Arial" w:cs="Arial"/>
          <w:color w:val="000000"/>
          <w:sz w:val="18"/>
          <w:lang w:val="es-ES" w:eastAsia="es-ES" w:bidi="es-ES"/>
        </w:rPr>
      </w:pPr>
      <w:r>
        <w:rPr>
          <w:noProof/>
        </w:rPr>
        <mc:AlternateContent>
          <mc:Choice Requires="wps">
            <w:drawing>
              <wp:anchor distT="0" distB="0" distL="114300" distR="114300" simplePos="0" relativeHeight="251661311" behindDoc="0" locked="0" layoutInCell="1" hidden="0" allowOverlap="1" wp14:anchorId="43BBA014" wp14:editId="0FF8F284">
                <wp:simplePos x="0" y="0"/>
                <wp:positionH relativeFrom="column">
                  <wp:posOffset>1951990</wp:posOffset>
                </wp:positionH>
                <wp:positionV relativeFrom="paragraph">
                  <wp:posOffset>12700</wp:posOffset>
                </wp:positionV>
                <wp:extent cx="174625" cy="127000"/>
                <wp:effectExtent l="0" t="0" r="0" b="0"/>
                <wp:wrapNone/>
                <wp:docPr id="3" name="Rectángulo 3"/>
                <wp:cNvGraphicFramePr/>
                <a:graphic xmlns:a="http://schemas.openxmlformats.org/drawingml/2006/main">
                  <a:graphicData uri="http://schemas.microsoft.com/office/word/2010/wordprocessingShape">
                    <wps:wsp>
                      <wps:cNvSpPr/>
                      <wps:spPr>
                        <a:xfrm>
                          <a:off x="0" y="0"/>
                          <a:ext cx="174625" cy="127000"/>
                        </a:xfrm>
                        <a:prstGeom prst="rect">
                          <a:avLst/>
                        </a:prstGeom>
                        <a:solidFill>
                          <a:srgbClr val="FFFFFF"/>
                        </a:solidFill>
                        <a:ln w="25400">
                          <a:solidFill>
                            <a:srgbClr val="F79646"/>
                          </a:solidFill>
                        </a:ln>
                      </wps:spPr>
                      <wps:bodyPr/>
                    </wps:wsp>
                  </a:graphicData>
                </a:graphic>
              </wp:anchor>
            </w:drawing>
          </mc:Choice>
          <mc:Fallback>
            <w:pict>
              <v:rect w14:anchorId="582001BF" id="Rectángulo 3" o:spid="_x0000_s1026" style="position:absolute;margin-left:153.7pt;margin-top:1pt;width:13.75pt;height:10pt;z-index:251661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" strokecolor="#f79646" strokeweight="2pt"/>
            </w:pict>
          </mc:Fallback>
        </mc:AlternateContent>
      </w:r>
      <w:r>
        <w:rPr>
          <w:rFonts w:ascii="Arial" w:eastAsia="Arial" w:hAnsi="Arial" w:cs="Arial"/>
          <w:color w:val="000000"/>
          <w:sz w:val="18"/>
          <w:lang w:val="es-ES" w:eastAsia="es-ES" w:bidi="es-ES"/>
        </w:rPr>
        <w:t xml:space="preserve">DOY MI CONSENTIMIENTO        SI                             NO </w:t>
      </w:r>
      <w:r>
        <w:rPr>
          <w:rFonts w:ascii="Arial" w:eastAsia="Arial" w:hAnsi="Arial" w:cs="Arial"/>
          <w:noProof/>
          <w:color w:val="000000"/>
          <w:sz w:val="18"/>
          <w:lang w:val="es-ES" w:eastAsia="es-ES" w:bidi="es-ES"/>
        </w:rPr>
        <w:drawing>
          <wp:inline distT="0" distB="0" distL="0" distR="0" wp14:anchorId="5C7C5DDC" wp14:editId="2A29ABB2">
            <wp:extent cx="190500" cy="142875"/>
            <wp:effectExtent l="0" t="0" r="0" b="0"/>
            <wp:docPr id="2" name="Imagen 5"/>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5"/>
                    <a:stretch>
                      <a:fillRect/>
                    </a:stretch>
                  </pic:blipFill>
                  <pic:spPr>
                    <a:xfrm>
                      <a:off x="0" y="0"/>
                      <a:ext cx="190500" cy="142875"/>
                    </a:xfrm>
                    <a:prstGeom prst="rect">
                      <a:avLst/>
                    </a:prstGeom>
                  </pic:spPr>
                </pic:pic>
              </a:graphicData>
            </a:graphic>
          </wp:inline>
        </w:drawing>
      </w:r>
    </w:p>
    <w:p w14:paraId="49926DA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color w:val="000000"/>
          <w:sz w:val="18"/>
          <w:lang w:val="es-ES" w:eastAsia="es-ES" w:bidi="es-ES"/>
        </w:rPr>
      </w:pPr>
    </w:p>
    <w:p w14:paraId="11866C81"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color w:val="000000"/>
          <w:sz w:val="18"/>
          <w:lang w:val="es-ES_tradnl" w:eastAsia="es-ES_tradnl" w:bidi="es-ES_tradnl"/>
        </w:rPr>
      </w:pPr>
      <w:r>
        <w:rPr>
          <w:rFonts w:ascii="Arial" w:eastAsia="Arial" w:hAnsi="Arial" w:cs="Arial"/>
          <w:color w:val="000000"/>
          <w:sz w:val="18"/>
          <w:lang w:val="es-ES_tradnl" w:eastAsia="es-ES_tradnl" w:bidi="es-ES_tradnl"/>
        </w:rPr>
        <w:t xml:space="preserve">Así mismo, ponemos en su conocimiento que las imágenes tomadas tanto por la propia entidad, como por otras entidades que esta autorice, de los distintos eventos (actos, fiestas, etc.) pueden aparecer en los tablones de exposición o en cualquier otro medio de difusión exterior (catálogo informativo, trípticos, jornadas, página web, redes sociales, etc.) la recogida de las imágenes tiene como único fin el difundir las actividades que la entidad organice.   </w:t>
      </w:r>
    </w:p>
    <w:p w14:paraId="6CFD3E7E"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color w:val="000000"/>
          <w:sz w:val="18"/>
          <w:lang w:val="es-ES" w:eastAsia="es-ES" w:bidi="es-ES"/>
        </w:rPr>
      </w:pPr>
      <w:r>
        <w:rPr>
          <w:noProof/>
        </w:rPr>
        <mc:AlternateContent>
          <mc:Choice Requires="wps">
            <w:drawing>
              <wp:anchor distT="0" distB="0" distL="114300" distR="114300" simplePos="0" relativeHeight="251659263" behindDoc="0" locked="0" layoutInCell="1" hidden="0" allowOverlap="1" wp14:anchorId="1BAC9F49" wp14:editId="48678245">
                <wp:simplePos x="0" y="0"/>
                <wp:positionH relativeFrom="column">
                  <wp:posOffset>1972945</wp:posOffset>
                </wp:positionH>
                <wp:positionV relativeFrom="paragraph">
                  <wp:posOffset>19050</wp:posOffset>
                </wp:positionV>
                <wp:extent cx="174625" cy="127000"/>
                <wp:effectExtent l="0" t="0" r="0" b="0"/>
                <wp:wrapNone/>
                <wp:docPr id="4" name="_tx_id_1_Rectángulo 3"/>
                <wp:cNvGraphicFramePr/>
                <a:graphic xmlns:a="http://schemas.openxmlformats.org/drawingml/2006/main">
                  <a:graphicData uri="http://schemas.microsoft.com/office/word/2010/wordprocessingShape">
                    <wps:wsp>
                      <wps:cNvSpPr/>
                      <wps:spPr>
                        <a:xfrm>
                          <a:off x="0" y="0"/>
                          <a:ext cx="174625" cy="127000"/>
                        </a:xfrm>
                        <a:prstGeom prst="rect">
                          <a:avLst/>
                        </a:prstGeom>
                        <a:solidFill>
                          <a:srgbClr val="FFFFFF"/>
                        </a:solidFill>
                        <a:ln w="25400">
                          <a:solidFill>
                            <a:srgbClr val="F79646"/>
                          </a:solidFill>
                        </a:ln>
                      </wps:spPr>
                      <wps:bodyPr/>
                    </wps:wsp>
                  </a:graphicData>
                </a:graphic>
              </wp:anchor>
            </w:drawing>
          </mc:Choice>
          <mc:Fallback>
            <w:pict>
              <v:rect w14:anchorId="478A3E4D" id="_tx_id_1_Rectángulo 3" o:spid="_x0000_s1026" style="position:absolute;margin-left:155.35pt;margin-top:1.5pt;width:13.75pt;height:10pt;z-index:251659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" strokecolor="#f79646" strokeweight="2pt"/>
            </w:pict>
          </mc:Fallback>
        </mc:AlternateContent>
      </w:r>
      <w:r>
        <w:rPr>
          <w:noProof/>
        </w:rPr>
        <mc:AlternateContent>
          <mc:Choice Requires="wps">
            <w:drawing>
              <wp:anchor distT="0" distB="0" distL="114300" distR="114300" simplePos="0" relativeHeight="251660287" behindDoc="0" locked="0" layoutInCell="1" hidden="0" allowOverlap="1" wp14:anchorId="45FD673C" wp14:editId="256E3E4B">
                <wp:simplePos x="0" y="0"/>
                <wp:positionH relativeFrom="column">
                  <wp:posOffset>3016885</wp:posOffset>
                </wp:positionH>
                <wp:positionV relativeFrom="paragraph">
                  <wp:posOffset>19050</wp:posOffset>
                </wp:positionV>
                <wp:extent cx="174625" cy="127000"/>
                <wp:effectExtent l="0" t="0" r="0" b="0"/>
                <wp:wrapNone/>
                <wp:docPr id="5" name="Rectángulo 4"/>
                <wp:cNvGraphicFramePr/>
                <a:graphic xmlns:a="http://schemas.openxmlformats.org/drawingml/2006/main">
                  <a:graphicData uri="http://schemas.microsoft.com/office/word/2010/wordprocessingShape">
                    <wps:wsp>
                      <wps:cNvSpPr/>
                      <wps:spPr>
                        <a:xfrm>
                          <a:off x="0" y="0"/>
                          <a:ext cx="174625" cy="127000"/>
                        </a:xfrm>
                        <a:prstGeom prst="rect">
                          <a:avLst/>
                        </a:prstGeom>
                        <a:solidFill>
                          <a:srgbClr val="FFFFFF"/>
                        </a:solidFill>
                        <a:ln w="25400">
                          <a:solidFill>
                            <a:srgbClr val="F79646"/>
                          </a:solidFill>
                        </a:ln>
                      </wps:spPr>
                      <wps:bodyPr/>
                    </wps:wsp>
                  </a:graphicData>
                </a:graphic>
              </wp:anchor>
            </w:drawing>
          </mc:Choice>
          <mc:Fallback>
            <w:pict>
              <v:rect w14:anchorId="0898DEE2" id="Rectángulo 4" o:spid="_x0000_s1026" style="position:absolute;margin-left:237.55pt;margin-top:1.5pt;width:13.75pt;height:10pt;z-index:251660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" strokecolor="#f79646" strokeweight="2pt"/>
            </w:pict>
          </mc:Fallback>
        </mc:AlternateContent>
      </w:r>
      <w:r>
        <w:rPr>
          <w:rFonts w:ascii="Arial" w:eastAsia="Arial" w:hAnsi="Arial" w:cs="Arial"/>
          <w:color w:val="000000"/>
          <w:sz w:val="18"/>
          <w:lang w:val="es-ES_tradnl" w:eastAsia="es-ES_tradnl" w:bidi="es-ES_tradnl"/>
        </w:rPr>
        <w:t xml:space="preserve">DOY MI CONSENTIMIENTO </w:t>
      </w:r>
      <w:r>
        <w:rPr>
          <w:rFonts w:ascii="Arial" w:eastAsia="Arial" w:hAnsi="Arial" w:cs="Arial"/>
          <w:color w:val="000000"/>
          <w:sz w:val="18"/>
          <w:lang w:val="es-ES" w:eastAsia="es-ES" w:bidi="es-ES"/>
        </w:rPr>
        <w:t xml:space="preserve">       SI                             NO</w:t>
      </w:r>
    </w:p>
    <w:p w14:paraId="4A53595D"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eastAsia="Times New Roman" w:hAnsi="Times New Roman"/>
          <w:color w:val="000000"/>
          <w:sz w:val="18"/>
          <w:lang w:val="es-ES_tradnl" w:eastAsia="es-ES_tradnl" w:bidi="es-ES_tradnl"/>
        </w:rPr>
      </w:pPr>
    </w:p>
    <w:p w14:paraId="7A982CB5"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Times New Roman" w:eastAsia="Times New Roman" w:hAnsi="Times New Roman"/>
          <w:color w:val="FF0000"/>
          <w:sz w:val="18"/>
          <w:lang w:val="es-ES" w:eastAsia="es-ES" w:bidi="es-ES"/>
        </w:rPr>
      </w:pPr>
    </w:p>
    <w:p w14:paraId="3AF8197C"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b/>
          <w:color w:val="FF0000"/>
          <w:sz w:val="18"/>
          <w:lang w:val="es-ES" w:eastAsia="es-ES" w:bidi="es-ES"/>
        </w:rPr>
      </w:pPr>
      <w:r>
        <w:rPr>
          <w:rFonts w:ascii="Arial" w:eastAsia="Arial" w:hAnsi="Arial" w:cs="Arial"/>
          <w:b/>
          <w:sz w:val="18"/>
          <w:u w:val="single"/>
          <w:lang w:val="es-ES" w:eastAsia="es-ES" w:bidi="es-ES"/>
        </w:rPr>
        <w:t>Información sobre protección de datos.</w:t>
      </w:r>
    </w:p>
    <w:p w14:paraId="5AF67C18"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3D037A96"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sz w:val="18"/>
          <w:lang w:val="es-ES" w:eastAsia="es-ES" w:bidi="es-ES"/>
        </w:rPr>
        <w:t>En cumplimiento de lo dispuesto en el Artículo 13 del Reglamento General de Protección de Datos 2016/679 y art. 11 de la Ley Orgánica 3/2018 de Protección de Datos y Garantía de los Derechos Digitales, le informamos que esta Entidad va a tratar y guardar los datos aportados en la inscripción y en la documentación que la acompaña para la realización de las actuaciones administrativas solicitadas, como sigue:</w:t>
      </w:r>
    </w:p>
    <w:p w14:paraId="4982AC7A"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351F91F2"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b/>
          <w:sz w:val="18"/>
          <w:lang w:val="es-ES" w:eastAsia="es-ES" w:bidi="es-ES"/>
        </w:rPr>
        <w:t>Responsable:</w:t>
      </w:r>
      <w:r>
        <w:rPr>
          <w:rFonts w:ascii="Arial" w:eastAsia="Arial" w:hAnsi="Arial" w:cs="Arial"/>
          <w:sz w:val="18"/>
          <w:lang w:val="es-ES" w:eastAsia="es-ES" w:bidi="es-ES"/>
        </w:rPr>
        <w:t xml:space="preserve"> Ayuntamiento Valdilecha</w:t>
      </w:r>
    </w:p>
    <w:p w14:paraId="172ED1A6"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7A2D93E2"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b/>
          <w:sz w:val="18"/>
          <w:lang w:val="es-ES" w:eastAsia="es-ES" w:bidi="es-ES"/>
        </w:rPr>
        <w:t>Finalidad Principal:</w:t>
      </w:r>
      <w:r>
        <w:rPr>
          <w:rFonts w:ascii="Arial" w:eastAsia="Arial" w:hAnsi="Arial" w:cs="Arial"/>
          <w:sz w:val="18"/>
          <w:lang w:val="es-ES" w:eastAsia="es-ES" w:bidi="es-ES"/>
        </w:rPr>
        <w:t xml:space="preserve"> Participación en el concurso y para comunicarle el premio en caso de que resultase ganador/a.</w:t>
      </w:r>
    </w:p>
    <w:p w14:paraId="418F495A"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30FDCC1A"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color w:val="FF0000"/>
          <w:sz w:val="18"/>
          <w:lang w:val="es-ES" w:eastAsia="es-ES" w:bidi="es-ES"/>
        </w:rPr>
      </w:pPr>
      <w:r>
        <w:rPr>
          <w:rFonts w:ascii="Arial" w:eastAsia="Arial" w:hAnsi="Arial" w:cs="Arial"/>
          <w:b/>
          <w:sz w:val="18"/>
          <w:lang w:val="es-ES" w:eastAsia="es-ES" w:bidi="es-ES"/>
        </w:rPr>
        <w:t>Finalidades Adicionales:</w:t>
      </w:r>
      <w:r>
        <w:rPr>
          <w:rFonts w:ascii="Arial" w:eastAsia="Arial" w:hAnsi="Arial" w:cs="Arial"/>
          <w:sz w:val="18"/>
          <w:lang w:val="es-ES" w:eastAsia="es-ES" w:bidi="es-ES"/>
        </w:rPr>
        <w:t xml:space="preserve"> Toma de fotografías y videos de actividades organizadas por ayuntamiento y publicación de dichas imágenes en página web del ayuntamiento, difusión en redes sociales para la divulgación de la cultura municipal y archivar en la memoria anual de actividades. Utilización de los datos de contacto aportados para el envío por cualquier vía (mensajería instantánea, email, etc.) de informaciones de interés general relacionados con las actividades y eventos del Ayuntamiento.</w:t>
      </w:r>
    </w:p>
    <w:p w14:paraId="138BC316"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73C7DAF6"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b/>
          <w:sz w:val="18"/>
          <w:lang w:val="es-ES" w:eastAsia="es-ES" w:bidi="es-ES"/>
        </w:rPr>
        <w:t>Legitimación finalidades adicionales:</w:t>
      </w:r>
      <w:r>
        <w:rPr>
          <w:rFonts w:ascii="Arial" w:eastAsia="Arial" w:hAnsi="Arial" w:cs="Arial"/>
          <w:sz w:val="18"/>
          <w:lang w:val="es-ES" w:eastAsia="es-ES" w:bidi="es-ES"/>
        </w:rPr>
        <w:t xml:space="preserve"> Autorización expresa.</w:t>
      </w:r>
    </w:p>
    <w:p w14:paraId="55280381"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7B1B5AAE"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b/>
          <w:sz w:val="18"/>
          <w:lang w:val="es-ES" w:eastAsia="es-ES" w:bidi="es-ES"/>
        </w:rPr>
        <w:t>Destinatarios:</w:t>
      </w:r>
      <w:r>
        <w:rPr>
          <w:rFonts w:ascii="Arial" w:eastAsia="Arial" w:hAnsi="Arial" w:cs="Arial"/>
          <w:sz w:val="18"/>
          <w:lang w:val="es-ES" w:eastAsia="es-ES" w:bidi="es-ES"/>
        </w:rPr>
        <w:t xml:space="preserve"> Los datos podrán ser cedidos a terceros implicados en el cumplimiento de los fines directamente relacionados con el concurso, así como en los casos en que exista una obligación legal. No hay previsión de transferencias a terceros países.</w:t>
      </w:r>
    </w:p>
    <w:p w14:paraId="6372B7D9"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4303FCBD"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b/>
          <w:sz w:val="18"/>
          <w:lang w:val="es-ES" w:eastAsia="es-ES" w:bidi="es-ES"/>
        </w:rPr>
        <w:t xml:space="preserve">Derechos: </w:t>
      </w:r>
      <w:r>
        <w:rPr>
          <w:rFonts w:ascii="Arial" w:eastAsia="Arial" w:hAnsi="Arial" w:cs="Arial"/>
          <w:sz w:val="18"/>
          <w:lang w:val="es-ES" w:eastAsia="es-ES" w:bidi="es-ES"/>
        </w:rPr>
        <w:t>Los Participantes tienen derecho a acceder a sus datos personales, así como a solicitar la rectificación de los datos inexactos o, en su caso, solicitar su supresión, solicitar la limitación del tratamiento de sus datos, oponerse al tratamiento de sus datos y solicitar su portabilidad en la siguiente dirección: Plaza Ayuntamiento, 1, 28511 de Valdilecha (Madrid).</w:t>
      </w:r>
    </w:p>
    <w:p w14:paraId="0B03B0A3"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279C05C1"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sz w:val="18"/>
          <w:lang w:val="es-ES" w:eastAsia="es-ES" w:bidi="es-ES"/>
        </w:rPr>
        <w:t>Cualquier persona puede presentar una reclamación ante la Agencia Española de Protección de Datos, estando los formularios disponibles en la web www.agpd.es en caso de considerar que sus derechos no han sido satisfechos.</w:t>
      </w:r>
    </w:p>
    <w:p w14:paraId="27957ADB"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2C96F0D0"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r>
        <w:rPr>
          <w:rFonts w:ascii="Arial" w:eastAsia="Arial" w:hAnsi="Arial" w:cs="Arial"/>
          <w:b/>
          <w:sz w:val="18"/>
          <w:lang w:val="es-ES" w:eastAsia="es-ES" w:bidi="es-ES"/>
        </w:rPr>
        <w:t xml:space="preserve">Delegado Protección de Datos: </w:t>
      </w:r>
      <w:r>
        <w:rPr>
          <w:rFonts w:ascii="Arial" w:eastAsia="Arial" w:hAnsi="Arial" w:cs="Arial"/>
          <w:sz w:val="18"/>
          <w:lang w:val="es-ES" w:eastAsia="es-ES" w:bidi="es-ES"/>
        </w:rPr>
        <w:t xml:space="preserve">PROTECTION REPORT SOLUTIONS S.L. Mail: </w:t>
      </w:r>
      <w:hyperlink r:id="rId6" w:history="1">
        <w:r>
          <w:rPr>
            <w:rStyle w:val="Hipervnculo"/>
            <w:rFonts w:ascii="Arial" w:eastAsia="Arial" w:hAnsi="Arial" w:cs="Arial"/>
            <w:sz w:val="18"/>
            <w:lang w:val="es-ES" w:eastAsia="es-ES" w:bidi="es-ES"/>
          </w:rPr>
          <w:t>dpd@protectionreport.com</w:t>
        </w:r>
      </w:hyperlink>
    </w:p>
    <w:p w14:paraId="35A11974"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sz w:val="18"/>
          <w:lang w:val="es-ES" w:eastAsia="es-ES" w:bidi="es-ES"/>
        </w:rPr>
      </w:pPr>
    </w:p>
    <w:p w14:paraId="005A5255" w14:textId="77777777" w:rsidR="00CF7882" w:rsidRDefault="00333BA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eastAsia="Arial" w:hAnsi="Arial" w:cs="Arial"/>
          <w:color w:val="FF0000"/>
          <w:sz w:val="18"/>
          <w:lang w:val="es-ES" w:eastAsia="es-ES" w:bidi="es-ES"/>
        </w:rPr>
      </w:pPr>
      <w:r>
        <w:rPr>
          <w:rFonts w:ascii="Arial" w:eastAsia="Arial" w:hAnsi="Arial" w:cs="Arial"/>
          <w:b/>
          <w:sz w:val="18"/>
          <w:lang w:val="es-ES" w:eastAsia="es-ES" w:bidi="es-ES"/>
        </w:rPr>
        <w:t>Información Adicional:</w:t>
      </w:r>
      <w:r>
        <w:rPr>
          <w:rFonts w:ascii="Arial" w:eastAsia="Arial" w:hAnsi="Arial" w:cs="Arial"/>
          <w:sz w:val="18"/>
          <w:lang w:val="es-ES" w:eastAsia="es-ES" w:bidi="es-ES"/>
        </w:rPr>
        <w:t xml:space="preserve"> Puede consultar la información adicional y detallada sobre Protección de Datos en la siguiente dirección: Plaza Ayuntamiento, 1, 28511 de Valdilecha (Madrid) o </w:t>
      </w:r>
      <w:hyperlink r:id="rId7" w:history="1">
        <w:r>
          <w:rPr>
            <w:rFonts w:ascii="Arial" w:eastAsia="Arial" w:hAnsi="Arial" w:cs="Arial"/>
            <w:color w:val="0000FF"/>
            <w:sz w:val="18"/>
            <w:u w:val="single"/>
            <w:lang w:val="es-ES" w:eastAsia="es-ES" w:bidi="es-ES"/>
          </w:rPr>
          <w:t>http://www.valdilecha.org/portal-de-la-transparencia/gobierno-y-normativa</w:t>
        </w:r>
      </w:hyperlink>
    </w:p>
    <w:p w14:paraId="24153C88"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center"/>
        <w:rPr>
          <w:rFonts w:ascii="Tahoma" w:eastAsia="Tahoma" w:hAnsi="Tahoma" w:cs="Tahoma"/>
          <w:b/>
          <w:i/>
          <w:sz w:val="20"/>
          <w:lang w:val="es-ES" w:eastAsia="es-ES" w:bidi="es-ES"/>
        </w:rPr>
      </w:pPr>
    </w:p>
    <w:p w14:paraId="5DBFE2FB" w14:textId="77777777" w:rsidR="00CF7882" w:rsidRDefault="00CF78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284"/>
        <w:jc w:val="center"/>
        <w:rPr>
          <w:rFonts w:ascii="Tahoma" w:eastAsia="Tahoma" w:hAnsi="Tahoma" w:cs="Tahoma"/>
          <w:b/>
          <w:i/>
          <w:sz w:val="20"/>
          <w:lang w:val="es-ES" w:eastAsia="es-ES" w:bidi="es-ES"/>
        </w:rPr>
      </w:pPr>
    </w:p>
    <w:p w14:paraId="160B60B4" w14:textId="77777777" w:rsidR="00CF7882" w:rsidRDefault="00CF7882" w:rsidP="00BF69F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Tahoma" w:eastAsia="Tahoma" w:hAnsi="Tahoma" w:cs="Tahoma"/>
          <w:b/>
          <w:i/>
          <w:sz w:val="20"/>
          <w:lang w:val="es-ES" w:eastAsia="es-ES" w:bidi="es-ES"/>
        </w:rPr>
      </w:pPr>
    </w:p>
    <w:sectPr w:rsidR="00CF7882">
      <w:pgSz w:w="11906" w:h="16838"/>
      <w:pgMar w:top="1417" w:right="1701" w:bottom="1417"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doNotCompress"/>
  <w:compat>
    <w:noExtraLine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882"/>
    <w:rsid w:val="00333BAC"/>
    <w:rsid w:val="005F17B3"/>
    <w:rsid w:val="007B45BB"/>
    <w:rsid w:val="00BF69FF"/>
    <w:rsid w:val="00CF78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2B507"/>
  <w15:docId w15:val="{5F6CFA1F-DBAF-4652-AD1D-5190E355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Times New Roman" w:cs="Times New Roman"/>
        <w:sz w:val="24"/>
        <w:lang w:val="es-ES" w:eastAsia="es-E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qFormat/>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eastAsia="Arial" w:hAnsi="Arial"/>
      <w:szCs w:val="24"/>
      <w:lang w:val="x-none" w:eastAsia="x-none"/>
    </w:rPr>
  </w:style>
  <w:style w:type="paragraph" w:styleId="Textodeglobo">
    <w:name w:val="Balloon Text"/>
    <w:basedOn w:val="Normal"/>
    <w:qFormat/>
    <w:pPr>
      <w:spacing w:after="0" w:line="240" w:lineRule="auto"/>
    </w:pPr>
    <w:rPr>
      <w:rFonts w:ascii="Segoe UI" w:eastAsia="Segoe UI" w:hAnsi="Segoe UI" w:cs="Segoe UI"/>
      <w:sz w:val="18"/>
      <w:szCs w:val="18"/>
    </w:rPr>
  </w:style>
  <w:style w:type="character" w:styleId="Hipervnculo">
    <w:name w:val="Hyperlink"/>
    <w:basedOn w:val="Fuentedeprrafopredeter"/>
    <w:qFormat/>
    <w:rPr>
      <w:color w:val="0563C1"/>
      <w:u w:val="single"/>
    </w:rPr>
  </w:style>
  <w:style w:type="character" w:customStyle="1" w:styleId="TextodegloboCar">
    <w:name w:val="Texto de globo Car"/>
    <w:basedOn w:val="Fuentedeprrafopredeter"/>
    <w:qFormat/>
    <w:rPr>
      <w:rFonts w:ascii="Segoe UI" w:eastAsia="Segoe UI" w:hAnsi="Segoe UI" w:cs="Segoe UI"/>
      <w:sz w:val="18"/>
      <w:szCs w:val="18"/>
    </w:rPr>
  </w:style>
  <w:style w:type="character" w:styleId="Mencinsinresolver">
    <w:name w:val="Unresolved Mention"/>
    <w:basedOn w:val="Fuentedeprrafopredeter"/>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valdilecha.org/portal-de-la-transparencia/gobierno-y-normativ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pd@protectionreport.com"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627</Words>
  <Characters>3451</Characters>
  <Application>Microsoft Office Word</Application>
  <DocSecurity>0</DocSecurity>
  <Lines>28</Lines>
  <Paragraphs>8</Paragraphs>
  <ScaleCrop>false</ScaleCrop>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AEDLValdilecha</dc:creator>
  <cp:lastModifiedBy>Ayuntamiento de Valdilecha</cp:lastModifiedBy>
  <cp:revision>3</cp:revision>
  <dcterms:created xsi:type="dcterms:W3CDTF">2025-05-15T10:49:00Z</dcterms:created>
  <dcterms:modified xsi:type="dcterms:W3CDTF">2025-05-15T10:54:00Z</dcterms:modified>
</cp:coreProperties>
</file>