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1C64" w:rsidRDefault="00EC1C64">
      <w:pPr>
        <w:spacing w:after="0" w:line="240" w:lineRule="auto"/>
      </w:pPr>
      <w:bookmarkStart w:id="0" w:name="_GoBack"/>
      <w:bookmarkEnd w:id="0"/>
      <w:r>
        <w:rPr>
          <w:rFonts w:ascii="Arteixo Sans" w:hAnsi="Arteixo Sans" w:cs="Arial"/>
          <w:b/>
          <w:sz w:val="24"/>
          <w:szCs w:val="24"/>
          <w:lang w:val="gl-ES"/>
        </w:rPr>
        <w:t>TEXTO DE L</w:t>
      </w:r>
      <w:r w:rsidR="00966D1B">
        <w:rPr>
          <w:rFonts w:ascii="Arteixo Sans" w:hAnsi="Arteixo Sans" w:cs="Arial"/>
          <w:b/>
          <w:sz w:val="24"/>
          <w:szCs w:val="24"/>
          <w:lang w:val="gl-ES"/>
        </w:rPr>
        <w:t>A</w:t>
      </w:r>
      <w:r>
        <w:rPr>
          <w:rFonts w:ascii="Arteixo Sans" w:hAnsi="Arteixo Sans" w:cs="Arial"/>
          <w:b/>
          <w:sz w:val="24"/>
          <w:szCs w:val="24"/>
          <w:lang w:val="gl-ES"/>
        </w:rPr>
        <w:t xml:space="preserve"> CONVOCATORIA AL AMPARO DE L</w:t>
      </w:r>
      <w:r w:rsidR="00966D1B">
        <w:rPr>
          <w:rFonts w:ascii="Arteixo Sans" w:hAnsi="Arteixo Sans" w:cs="Arial"/>
          <w:b/>
          <w:sz w:val="24"/>
          <w:szCs w:val="24"/>
          <w:lang w:val="gl-ES"/>
        </w:rPr>
        <w:t>AS</w:t>
      </w:r>
      <w:r>
        <w:rPr>
          <w:rFonts w:ascii="Arteixo Sans" w:hAnsi="Arteixo Sans" w:cs="Arial"/>
          <w:b/>
          <w:sz w:val="24"/>
          <w:szCs w:val="24"/>
          <w:lang w:val="gl-ES"/>
        </w:rPr>
        <w:t xml:space="preserve"> BASES PARA L</w:t>
      </w:r>
      <w:r w:rsidR="00966D1B">
        <w:rPr>
          <w:rFonts w:ascii="Arteixo Sans" w:hAnsi="Arteixo Sans" w:cs="Arial"/>
          <w:b/>
          <w:sz w:val="24"/>
          <w:szCs w:val="24"/>
          <w:lang w:val="gl-ES"/>
        </w:rPr>
        <w:t>A</w:t>
      </w:r>
      <w:r>
        <w:rPr>
          <w:rFonts w:ascii="Arteixo Sans" w:hAnsi="Arteixo Sans" w:cs="Arial"/>
          <w:b/>
          <w:sz w:val="24"/>
          <w:szCs w:val="24"/>
          <w:lang w:val="gl-ES"/>
        </w:rPr>
        <w:t xml:space="preserve"> CONCESIÓN DE BOLSAS PARA DEPORTISTAS EN RÉGIMEN DE CONCURRENCIA COMPETITIVA PARA El AÑO 2025</w:t>
      </w:r>
    </w:p>
    <w:p w:rsidR="00EC1C64" w:rsidRDefault="00EC1C64">
      <w:pPr>
        <w:spacing w:after="0" w:line="240" w:lineRule="auto"/>
        <w:rPr>
          <w:rFonts w:ascii="Arteixo Sans" w:hAnsi="Arteixo Sans" w:cs="Arial"/>
          <w:b/>
          <w:sz w:val="24"/>
          <w:szCs w:val="24"/>
          <w:lang w:val="gl-ES"/>
        </w:rPr>
      </w:pPr>
    </w:p>
    <w:p w:rsidR="00EC1C64" w:rsidRDefault="00EC1C64">
      <w:pPr>
        <w:numPr>
          <w:ilvl w:val="0"/>
          <w:numId w:val="3"/>
        </w:numPr>
        <w:suppressAutoHyphens w:val="0"/>
        <w:spacing w:after="0" w:line="240" w:lineRule="auto"/>
        <w:ind w:right="0"/>
      </w:pPr>
      <w:r>
        <w:rPr>
          <w:rFonts w:ascii="Arteixo Sans" w:hAnsi="Arteixo Sans" w:cs="Arial"/>
          <w:b/>
          <w:sz w:val="24"/>
          <w:szCs w:val="24"/>
          <w:lang w:val="gl-ES"/>
        </w:rPr>
        <w:t>BASES REGULADORAS</w:t>
      </w:r>
      <w:r>
        <w:rPr>
          <w:rFonts w:ascii="Arteixo Sans" w:hAnsi="Arteixo Sans" w:cs="Arial"/>
          <w:sz w:val="24"/>
          <w:szCs w:val="24"/>
          <w:lang w:val="gl-ES"/>
        </w:rPr>
        <w:t xml:space="preserve">. </w:t>
      </w:r>
      <w:r>
        <w:rPr>
          <w:rFonts w:ascii="Arteixo Sans" w:hAnsi="Arteixo Sans" w:cs="Arial"/>
          <w:i/>
          <w:sz w:val="20"/>
          <w:szCs w:val="20"/>
          <w:lang w:val="gl-ES"/>
        </w:rPr>
        <w:t>(Art. 23.2.a) Ley 38/2003, de 17 de noviembre, General de Subvenciones; en adelante LXS)</w:t>
      </w:r>
    </w:p>
    <w:p w:rsidR="00EC1C64" w:rsidRDefault="00966D1B">
      <w:pPr>
        <w:pStyle w:val="ListParagraph"/>
        <w:spacing w:after="0" w:line="240" w:lineRule="auto"/>
        <w:ind w:left="360" w:firstLine="0"/>
      </w:pPr>
      <w:r>
        <w:rPr>
          <w:rFonts w:ascii="Arteixo Sans" w:hAnsi="Arteixo Sans" w:cs="Arial"/>
          <w:sz w:val="24"/>
          <w:szCs w:val="24"/>
        </w:rPr>
        <w:t>L</w:t>
      </w:r>
      <w:r w:rsidR="00B235CC">
        <w:rPr>
          <w:rFonts w:ascii="Arteixo Sans" w:hAnsi="Arteixo Sans" w:cs="Arial"/>
          <w:sz w:val="24"/>
          <w:szCs w:val="24"/>
        </w:rPr>
        <w:t>a</w:t>
      </w:r>
      <w:r w:rsidR="00EC1C64">
        <w:rPr>
          <w:rFonts w:ascii="Arteixo Sans" w:hAnsi="Arteixo Sans" w:cs="Arial"/>
          <w:sz w:val="24"/>
          <w:szCs w:val="24"/>
          <w:lang w:val="gl-ES"/>
        </w:rPr>
        <w:t xml:space="preserve"> presente convocatoria se regirá por las BASES REGULADORAS PARA L</w:t>
      </w:r>
      <w:r>
        <w:rPr>
          <w:rFonts w:ascii="Arteixo Sans" w:hAnsi="Arteixo Sans" w:cs="Arial"/>
          <w:sz w:val="24"/>
          <w:szCs w:val="24"/>
          <w:lang w:val="gl-ES"/>
        </w:rPr>
        <w:t>A</w:t>
      </w:r>
      <w:r w:rsidR="00EC1C64">
        <w:rPr>
          <w:rFonts w:ascii="Arteixo Sans" w:hAnsi="Arteixo Sans" w:cs="Arial"/>
          <w:sz w:val="24"/>
          <w:szCs w:val="24"/>
          <w:lang w:val="gl-ES"/>
        </w:rPr>
        <w:t xml:space="preserve"> CONCESIÓN DE BOLSAS PARA DEPORTISTAS EN RÉGIMEN DE CONCURRENCIA COMPETITIVA, aprobadas por el Pleno de la Corporación en sesión </w:t>
      </w:r>
      <w:r>
        <w:rPr>
          <w:rFonts w:ascii="Arteixo Sans" w:hAnsi="Arteixo Sans" w:cs="Arial"/>
          <w:sz w:val="24"/>
          <w:szCs w:val="24"/>
          <w:lang w:val="gl-ES"/>
        </w:rPr>
        <w:t>ordinaria</w:t>
      </w:r>
      <w:r w:rsidR="00EC1C64">
        <w:rPr>
          <w:rFonts w:ascii="Arteixo Sans" w:hAnsi="Arteixo Sans" w:cs="Arial"/>
          <w:sz w:val="24"/>
          <w:szCs w:val="24"/>
          <w:lang w:val="gl-ES"/>
        </w:rPr>
        <w:t xml:space="preserve"> de 27 de marzo de 2025 y publicado el texto íntegro en el Boletín Oficial de la provincia el 10 de abril de 2025.</w:t>
      </w:r>
    </w:p>
    <w:p w:rsidR="00EC1C64" w:rsidRDefault="00EC1C64">
      <w:pPr>
        <w:spacing w:after="0" w:line="240" w:lineRule="auto"/>
        <w:rPr>
          <w:rFonts w:ascii="Arteixo Sans" w:hAnsi="Arteixo Sans" w:cs="Arial"/>
          <w:b/>
          <w:sz w:val="24"/>
          <w:szCs w:val="24"/>
          <w:lang w:val="gl-ES"/>
        </w:rPr>
      </w:pPr>
    </w:p>
    <w:p w:rsidR="00EC1C64" w:rsidRDefault="00EC1C64">
      <w:pPr>
        <w:pStyle w:val="ListParagraph"/>
        <w:numPr>
          <w:ilvl w:val="0"/>
          <w:numId w:val="3"/>
        </w:numPr>
        <w:spacing w:after="0" w:line="240" w:lineRule="auto"/>
      </w:pPr>
      <w:r>
        <w:rPr>
          <w:rFonts w:ascii="Arteixo Sans" w:hAnsi="Arteixo Sans" w:cs="Arial"/>
          <w:b/>
          <w:sz w:val="24"/>
          <w:szCs w:val="24"/>
          <w:lang w:val="gl-ES"/>
        </w:rPr>
        <w:t>CRÉDITO PRESUPUESTARIO</w:t>
      </w:r>
      <w:r>
        <w:rPr>
          <w:rFonts w:ascii="Arteixo Sans" w:hAnsi="Arteixo Sans" w:cs="Arial"/>
          <w:sz w:val="24"/>
          <w:szCs w:val="24"/>
          <w:lang w:val="gl-ES"/>
        </w:rPr>
        <w:t xml:space="preserve">. </w:t>
      </w:r>
      <w:r>
        <w:rPr>
          <w:rFonts w:ascii="Arteixo Sans" w:hAnsi="Arteixo Sans" w:cs="Arial"/>
          <w:i/>
          <w:sz w:val="20"/>
          <w:szCs w:val="20"/>
          <w:lang w:val="gl-ES"/>
        </w:rPr>
        <w:t>(Art. 23.2.b LXS)</w:t>
      </w:r>
    </w:p>
    <w:p w:rsidR="00EC1C64" w:rsidRDefault="00EC1C64">
      <w:pPr>
        <w:pStyle w:val="ListParagraph"/>
        <w:spacing w:after="0" w:line="240" w:lineRule="auto"/>
        <w:ind w:left="360" w:firstLine="0"/>
      </w:pPr>
      <w:r>
        <w:rPr>
          <w:rFonts w:ascii="Arteixo Sans" w:hAnsi="Arteixo Sans" w:cs="Arial"/>
          <w:sz w:val="24"/>
          <w:szCs w:val="24"/>
          <w:lang w:val="gl-ES"/>
        </w:rPr>
        <w:t xml:space="preserve">Las cuantías destinadas son los importes consignados en el presupuesto </w:t>
      </w:r>
      <w:r w:rsidR="00966D1B">
        <w:rPr>
          <w:rFonts w:ascii="Arteixo Sans" w:hAnsi="Arteixo Sans" w:cs="Arial"/>
          <w:sz w:val="24"/>
          <w:szCs w:val="24"/>
          <w:lang w:val="gl-ES"/>
        </w:rPr>
        <w:t>ordinario</w:t>
      </w:r>
      <w:r>
        <w:rPr>
          <w:rFonts w:ascii="Arteixo Sans" w:hAnsi="Arteixo Sans" w:cs="Arial"/>
          <w:sz w:val="24"/>
          <w:szCs w:val="24"/>
          <w:lang w:val="gl-ES"/>
        </w:rPr>
        <w:t xml:space="preserve"> para el año 2025, ascendiendo a un total de 20.000,00 € con cargo a la partida 341.481.00.  </w:t>
      </w:r>
    </w:p>
    <w:p w:rsidR="00EC1C64" w:rsidRDefault="00EC1C64">
      <w:pPr>
        <w:pStyle w:val="ListParagraph"/>
        <w:spacing w:after="0" w:line="240" w:lineRule="auto"/>
        <w:rPr>
          <w:rFonts w:ascii="Arteixo Sans" w:hAnsi="Arteixo Sans" w:cs="Arial"/>
          <w:sz w:val="24"/>
          <w:szCs w:val="24"/>
          <w:lang w:val="gl-ES"/>
        </w:rPr>
      </w:pPr>
    </w:p>
    <w:p w:rsidR="00EC1C64" w:rsidRDefault="00EC1C64">
      <w:pPr>
        <w:pStyle w:val="ListParagraph"/>
        <w:numPr>
          <w:ilvl w:val="0"/>
          <w:numId w:val="3"/>
        </w:numPr>
        <w:spacing w:after="0" w:line="240" w:lineRule="auto"/>
      </w:pPr>
      <w:r>
        <w:rPr>
          <w:rFonts w:ascii="Arteixo Sans" w:hAnsi="Arteixo Sans" w:cs="Arial"/>
          <w:b/>
          <w:sz w:val="24"/>
          <w:szCs w:val="24"/>
          <w:lang w:val="gl-ES"/>
        </w:rPr>
        <w:t>OBJETO</w:t>
      </w:r>
      <w:r>
        <w:rPr>
          <w:rFonts w:ascii="Arteixo Sans" w:hAnsi="Arteixo Sans" w:cs="Arial"/>
          <w:sz w:val="24"/>
          <w:szCs w:val="24"/>
          <w:lang w:val="gl-ES"/>
        </w:rPr>
        <w:t>.</w:t>
      </w:r>
      <w:r>
        <w:rPr>
          <w:rFonts w:ascii="Arteixo Sans" w:hAnsi="Arteixo Sans" w:cs="Arial"/>
          <w:i/>
          <w:sz w:val="20"/>
          <w:szCs w:val="20"/>
          <w:lang w:val="gl-ES"/>
        </w:rPr>
        <w:t xml:space="preserve"> (Art. 23.2.c LXS)</w:t>
      </w:r>
    </w:p>
    <w:p w:rsidR="00EC1C64" w:rsidRDefault="00EC1C64">
      <w:pPr>
        <w:spacing w:after="0" w:line="240" w:lineRule="auto"/>
        <w:ind w:left="360" w:firstLine="0"/>
      </w:pPr>
      <w:r>
        <w:rPr>
          <w:rFonts w:ascii="Arteixo Sans" w:hAnsi="Arteixo Sans" w:cs="Arial"/>
          <w:sz w:val="24"/>
          <w:szCs w:val="24"/>
          <w:lang w:val="gl-ES"/>
        </w:rPr>
        <w:t>La finalidad de esta convocatoria correspondiente es la promoción y fomento del deporte, apoyando actividades realizadas en el Ayuntamiento de Arteixo en el presente año por deportistas que practican deportes con carácter individual, entendiendo todo aquel deporte que, según su reglamentación, es practicado por un o dos deportistas como máximo. El Ayuntamiento de Arteixo, dentro de sus competencias de promoción del Deporte, es consciente de las dificultades que tienen muchos deportistas individuales para poder llevar a cabo sus entrenamientos y competiciones, por el elevado coste que suponen los desplazamientos, licencias federativas, equipamiento..., y por este motivo considera necesario aprobar una línea de ayudas a deportistas individuales que tengan el carácter de bolsas. En concreto, estas bolsas se convocan para apoyar a deportistas de Arteixo practicantes de deportes individuales como (natación, pádel, salvamento, triatlón, judo, patinaje, tiro con arco, ciclismo, deportes de motor, atl</w:t>
      </w:r>
      <w:r w:rsidR="00966D1B">
        <w:rPr>
          <w:rFonts w:ascii="Arteixo Sans" w:hAnsi="Arteixo Sans" w:cs="Arial"/>
          <w:sz w:val="24"/>
          <w:szCs w:val="24"/>
          <w:lang w:val="gl-ES"/>
        </w:rPr>
        <w:t>etismo, montañismo, surf...), co</w:t>
      </w:r>
      <w:r>
        <w:rPr>
          <w:rFonts w:ascii="Arteixo Sans" w:hAnsi="Arteixo Sans" w:cs="Arial"/>
          <w:sz w:val="24"/>
          <w:szCs w:val="24"/>
          <w:lang w:val="gl-ES"/>
        </w:rPr>
        <w:t>mo medio de apoyo y promoción del deporte de Arteixo y, de este modo, alcanzar logros deportivos representando al Ayuntamiento de Arteixo. Por lo tanto, podrán optar a las bolsas los deportistas arteixanos individuales que acreditando una calidad inicial y una especial dedicación a la actividad deportiva, auguran una proyección futura para el deporte de alta competición. Las ayudas objeto de esta convocatoria irán dirigidas a consolidar la progresión del rendimiento de los deportistas.</w:t>
      </w:r>
    </w:p>
    <w:p w:rsidR="00EC1C64" w:rsidRDefault="00EC1C64">
      <w:pPr>
        <w:spacing w:after="0" w:line="240" w:lineRule="auto"/>
        <w:ind w:left="360" w:firstLine="0"/>
        <w:rPr>
          <w:rFonts w:ascii="Arteixo Sans" w:hAnsi="Arteixo Sans" w:cs="Arial"/>
          <w:sz w:val="24"/>
          <w:szCs w:val="24"/>
          <w:lang w:val="gl-ES"/>
        </w:rPr>
      </w:pPr>
    </w:p>
    <w:p w:rsidR="00EC1C64" w:rsidRDefault="00EC1C64">
      <w:pPr>
        <w:spacing w:after="0" w:line="240" w:lineRule="auto"/>
        <w:ind w:left="360" w:firstLine="0"/>
      </w:pPr>
      <w:r>
        <w:rPr>
          <w:rFonts w:ascii="Arteixo Sans" w:hAnsi="Arteixo Sans" w:cs="Arial"/>
          <w:sz w:val="24"/>
          <w:szCs w:val="24"/>
          <w:lang w:val="gl-ES"/>
        </w:rPr>
        <w:t>E</w:t>
      </w:r>
      <w:r w:rsidR="00966D1B">
        <w:rPr>
          <w:rFonts w:ascii="Arteixo Sans" w:hAnsi="Arteixo Sans" w:cs="Arial"/>
          <w:sz w:val="24"/>
          <w:szCs w:val="24"/>
          <w:lang w:val="gl-ES"/>
        </w:rPr>
        <w:t>s</w:t>
      </w:r>
      <w:r>
        <w:rPr>
          <w:rFonts w:ascii="Arteixo Sans" w:hAnsi="Arteixo Sans" w:cs="Arial"/>
          <w:sz w:val="24"/>
          <w:szCs w:val="24"/>
          <w:lang w:val="gl-ES"/>
        </w:rPr>
        <w:t xml:space="preserve"> deber de las personas beneficiarias, someterse a las actuaciones de comprobación, a efectuar por el órgano concedente, así como a cualquier otra comprobación y control financiero que puedan realizar los órganos de control competentes, tanto nacionales como comunitarios, </w:t>
      </w:r>
      <w:r w:rsidR="00DB1BD9">
        <w:rPr>
          <w:rFonts w:ascii="Arteixo Sans" w:hAnsi="Arteixo Sans" w:cs="Arial"/>
          <w:sz w:val="24"/>
          <w:szCs w:val="24"/>
          <w:lang w:val="gl-ES"/>
        </w:rPr>
        <w:t>adjuntado</w:t>
      </w:r>
      <w:r>
        <w:rPr>
          <w:rFonts w:ascii="Arteixo Sans" w:hAnsi="Arteixo Sans" w:cs="Arial"/>
          <w:sz w:val="24"/>
          <w:szCs w:val="24"/>
          <w:lang w:val="gl-ES"/>
        </w:rPr>
        <w:t xml:space="preserve"> toda la información requerida en el ejercicio de las actuaciones anteriores.</w:t>
      </w:r>
    </w:p>
    <w:p w:rsidR="00EC1C64" w:rsidRDefault="00EC1C64">
      <w:pPr>
        <w:spacing w:after="0" w:line="240" w:lineRule="auto"/>
        <w:rPr>
          <w:rFonts w:ascii="Arteixo Sans" w:hAnsi="Arteixo Sans" w:cs="Arial"/>
          <w:sz w:val="24"/>
          <w:szCs w:val="24"/>
          <w:lang w:val="gl-ES"/>
        </w:rPr>
      </w:pPr>
    </w:p>
    <w:p w:rsidR="00EC1C64" w:rsidRDefault="00EC1C64">
      <w:pPr>
        <w:pStyle w:val="ListParagraph"/>
        <w:numPr>
          <w:ilvl w:val="0"/>
          <w:numId w:val="3"/>
        </w:numPr>
        <w:spacing w:after="0" w:line="240" w:lineRule="auto"/>
      </w:pPr>
      <w:r>
        <w:rPr>
          <w:rFonts w:ascii="Arteixo Sans" w:hAnsi="Arteixo Sans" w:cs="Arial"/>
          <w:b/>
          <w:sz w:val="24"/>
          <w:szCs w:val="24"/>
          <w:lang w:val="gl-ES"/>
        </w:rPr>
        <w:lastRenderedPageBreak/>
        <w:t>PROCEDIMIENTO</w:t>
      </w:r>
      <w:r>
        <w:rPr>
          <w:rFonts w:ascii="Arteixo Sans" w:hAnsi="Arteixo Sans" w:cs="Arial"/>
          <w:sz w:val="24"/>
          <w:szCs w:val="24"/>
          <w:lang w:val="gl-ES"/>
        </w:rPr>
        <w:t xml:space="preserve">. </w:t>
      </w:r>
      <w:r>
        <w:rPr>
          <w:rFonts w:ascii="Arteixo Sans" w:hAnsi="Arteixo Sans" w:cs="Arial"/>
          <w:i/>
          <w:sz w:val="20"/>
          <w:szCs w:val="20"/>
          <w:lang w:val="gl-ES"/>
        </w:rPr>
        <w:t>(Art. 23.2.d LXS)</w:t>
      </w:r>
    </w:p>
    <w:p w:rsidR="00EC1C64" w:rsidRDefault="00EC1C64">
      <w:pPr>
        <w:pStyle w:val="ListParagraph"/>
        <w:spacing w:after="0" w:line="240" w:lineRule="auto"/>
        <w:ind w:left="360" w:firstLine="0"/>
      </w:pPr>
      <w:r>
        <w:rPr>
          <w:rFonts w:ascii="Arteixo Sans" w:hAnsi="Arteixo Sans" w:cs="Arial"/>
          <w:sz w:val="24"/>
          <w:szCs w:val="24"/>
          <w:lang w:val="gl-ES"/>
        </w:rPr>
        <w:t>El procedimiento para la concesión de las subvenciones previstas en esta convocatoria se ajustará al procedimiento de concurrencia competitiva de acuerdo con el establecido en los artículos 9a) y 10a) de la Ordenanza Municipal número 26 de la concesión de subvenciones municipales; en los artículos 20, 21, 22, 23 y 24 de la Ley 9/2007, de 13 de junio, de subvenciones de Galicia, concordantes con los artículos 23,24,25 y 26 de la Ley 38/2003, de 17 de noviembre, general de subvenciones.</w:t>
      </w:r>
    </w:p>
    <w:p w:rsidR="00EC1C64" w:rsidRDefault="00EC1C64">
      <w:pPr>
        <w:spacing w:after="0" w:line="240" w:lineRule="auto"/>
        <w:ind w:left="360" w:firstLine="0"/>
        <w:rPr>
          <w:rFonts w:ascii="Arteixo Sans" w:hAnsi="Arteixo Sans" w:cs="Arial"/>
          <w:sz w:val="24"/>
          <w:szCs w:val="24"/>
          <w:lang w:val="gl-ES"/>
        </w:rPr>
      </w:pPr>
    </w:p>
    <w:p w:rsidR="00EC1C64" w:rsidRDefault="00EC1C64">
      <w:pPr>
        <w:pStyle w:val="ListParagraph"/>
        <w:numPr>
          <w:ilvl w:val="0"/>
          <w:numId w:val="3"/>
        </w:numPr>
        <w:spacing w:after="0" w:line="240" w:lineRule="auto"/>
      </w:pPr>
      <w:r>
        <w:rPr>
          <w:rFonts w:ascii="Arteixo Sans" w:hAnsi="Arteixo Sans" w:cs="Arial"/>
          <w:b/>
          <w:sz w:val="24"/>
          <w:szCs w:val="24"/>
          <w:lang w:val="gl-ES"/>
        </w:rPr>
        <w:t>REQUISITOS PARA SOLICITAR L</w:t>
      </w:r>
      <w:r w:rsidR="00966D1B">
        <w:rPr>
          <w:rFonts w:ascii="Arteixo Sans" w:hAnsi="Arteixo Sans" w:cs="Arial"/>
          <w:b/>
          <w:sz w:val="24"/>
          <w:szCs w:val="24"/>
          <w:lang w:val="gl-ES"/>
        </w:rPr>
        <w:t>A</w:t>
      </w:r>
      <w:r>
        <w:rPr>
          <w:rFonts w:ascii="Arteixo Sans" w:hAnsi="Arteixo Sans" w:cs="Arial"/>
          <w:b/>
          <w:sz w:val="24"/>
          <w:szCs w:val="24"/>
          <w:lang w:val="gl-ES"/>
        </w:rPr>
        <w:t xml:space="preserve"> SUBVENCIÓN</w:t>
      </w:r>
      <w:r>
        <w:rPr>
          <w:rFonts w:ascii="Arteixo Sans" w:hAnsi="Arteixo Sans" w:cs="Arial"/>
          <w:sz w:val="24"/>
          <w:szCs w:val="24"/>
          <w:lang w:val="gl-ES"/>
        </w:rPr>
        <w:t>.</w:t>
      </w:r>
      <w:r>
        <w:rPr>
          <w:rFonts w:ascii="Arteixo Sans" w:hAnsi="Arteixo Sans" w:cs="Arial"/>
          <w:i/>
          <w:sz w:val="20"/>
          <w:szCs w:val="20"/>
          <w:lang w:val="gl-ES"/>
        </w:rPr>
        <w:t xml:space="preserve"> (Art. 23.2.y LXS)</w:t>
      </w:r>
    </w:p>
    <w:p w:rsidR="00EC1C64" w:rsidRDefault="00EC1C64">
      <w:pPr>
        <w:suppressAutoHyphens w:val="0"/>
        <w:spacing w:after="0" w:line="240" w:lineRule="auto"/>
        <w:ind w:left="360" w:right="0" w:firstLine="0"/>
      </w:pPr>
      <w:r>
        <w:rPr>
          <w:rFonts w:ascii="Arteixo Sans" w:hAnsi="Arteixo Sans" w:cs="Arial"/>
          <w:sz w:val="24"/>
          <w:szCs w:val="24"/>
          <w:lang w:val="gl-ES"/>
        </w:rPr>
        <w:t>Podrán acogerse a esta convocatoria de subvenciones Deportistas arteixanos de los deportes de carácter individual que acreditando una calidad inicial y una especial dedicación a la actividad deportiva, auguran una proyección futura para el deporte de alta competición. Las personas solicitantes deberán cumplir los siguientes requisitos:</w:t>
      </w:r>
      <w:r>
        <w:rPr>
          <w:rFonts w:ascii="Arteixo Sans" w:hAnsi="Arteixo Sans" w:cs="Arial"/>
          <w:sz w:val="24"/>
          <w:szCs w:val="24"/>
          <w:lang w:val="gl-ES"/>
        </w:rPr>
        <w:tab/>
      </w:r>
    </w:p>
    <w:p w:rsidR="00EC1C64" w:rsidRDefault="00EC1C64">
      <w:pPr>
        <w:numPr>
          <w:ilvl w:val="0"/>
          <w:numId w:val="7"/>
        </w:numPr>
        <w:suppressAutoHyphens w:val="0"/>
        <w:spacing w:after="0" w:line="240" w:lineRule="auto"/>
        <w:ind w:right="0"/>
      </w:pPr>
      <w:r>
        <w:rPr>
          <w:rFonts w:ascii="Arteixo Sans" w:hAnsi="Arteixo Sans" w:cs="Arial"/>
          <w:sz w:val="24"/>
          <w:szCs w:val="24"/>
          <w:lang w:val="gl-ES"/>
        </w:rPr>
        <w:t xml:space="preserve">Personas empadronadas en el Ayuntamiento de Arteixo, con una antigüedad mínima de dos años consecutivos, en el momento de la solicitud. </w:t>
      </w:r>
    </w:p>
    <w:p w:rsidR="00EC1C64" w:rsidRDefault="00EC1C64">
      <w:pPr>
        <w:numPr>
          <w:ilvl w:val="0"/>
          <w:numId w:val="7"/>
        </w:numPr>
        <w:suppressAutoHyphens w:val="0"/>
        <w:spacing w:after="0" w:line="240" w:lineRule="auto"/>
        <w:ind w:right="0"/>
      </w:pPr>
      <w:r>
        <w:rPr>
          <w:rFonts w:ascii="Arteixo Sans" w:hAnsi="Arteixo Sans" w:cs="Arial"/>
          <w:sz w:val="24"/>
          <w:szCs w:val="24"/>
          <w:lang w:val="gl-ES"/>
        </w:rPr>
        <w:t>Deportistas de deportes individuales que destaquen por resultados en competiciones oficiales de ámbito autonómico, nacional o internacional en las dos temporadas anteriores a la actual, excepto competiciones máster o similar, ya que son categorías que están excluidas en estas bolsas.</w:t>
      </w:r>
    </w:p>
    <w:p w:rsidR="00EC1C64" w:rsidRDefault="00EC1C64">
      <w:pPr>
        <w:numPr>
          <w:ilvl w:val="0"/>
          <w:numId w:val="7"/>
        </w:numPr>
        <w:suppressAutoHyphens w:val="0"/>
        <w:spacing w:after="0" w:line="240" w:lineRule="auto"/>
        <w:ind w:right="0"/>
      </w:pPr>
      <w:r>
        <w:rPr>
          <w:rFonts w:ascii="Arteixo Sans" w:hAnsi="Arteixo Sans" w:cs="Arial"/>
          <w:sz w:val="24"/>
          <w:szCs w:val="24"/>
          <w:lang w:val="gl-ES"/>
        </w:rPr>
        <w:t xml:space="preserve">Deportistas en posesión de la licencia de federado expedida o tramitada por la correspondiente federación deportiva (no se valorarán las licencias máster o similar). </w:t>
      </w:r>
    </w:p>
    <w:p w:rsidR="00EC1C64" w:rsidRDefault="00EC1C64">
      <w:pPr>
        <w:numPr>
          <w:ilvl w:val="0"/>
          <w:numId w:val="7"/>
        </w:numPr>
        <w:suppressAutoHyphens w:val="0"/>
        <w:spacing w:after="0" w:line="240" w:lineRule="auto"/>
        <w:ind w:right="0"/>
      </w:pPr>
      <w:r>
        <w:rPr>
          <w:rFonts w:ascii="Arteixo Sans" w:hAnsi="Arteixo Sans" w:cs="Arial"/>
          <w:sz w:val="24"/>
          <w:szCs w:val="24"/>
          <w:lang w:val="gl-ES"/>
        </w:rPr>
        <w:t>Deportistas entre los 12-30 años cumplidos o a cumplir en el año de la convocatoria (ambos incluidos).</w:t>
      </w:r>
    </w:p>
    <w:p w:rsidR="00EC1C64" w:rsidRDefault="00EC1C64">
      <w:pPr>
        <w:numPr>
          <w:ilvl w:val="0"/>
          <w:numId w:val="7"/>
        </w:numPr>
        <w:suppressAutoHyphens w:val="0"/>
        <w:spacing w:after="0" w:line="240" w:lineRule="auto"/>
        <w:ind w:right="0"/>
      </w:pPr>
      <w:r>
        <w:rPr>
          <w:rFonts w:ascii="Arteixo Sans" w:hAnsi="Arteixo Sans" w:cs="Arial"/>
          <w:sz w:val="24"/>
          <w:szCs w:val="24"/>
          <w:lang w:val="gl-ES"/>
        </w:rPr>
        <w:t>Competir, en la temporada de la solicitud, en eventos/pruebas deportivas de relevancia autonómica, nacional o internacional organizados o reconocidos por las respectivas federaciones.</w:t>
      </w:r>
    </w:p>
    <w:p w:rsidR="00EC1C64" w:rsidRDefault="00EC1C64">
      <w:pPr>
        <w:pStyle w:val="ListParagraph"/>
        <w:numPr>
          <w:ilvl w:val="0"/>
          <w:numId w:val="7"/>
        </w:numPr>
      </w:pPr>
      <w:r>
        <w:rPr>
          <w:rFonts w:ascii="Arteixo Sans" w:hAnsi="Arteixo Sans" w:cs="Arial"/>
          <w:sz w:val="24"/>
          <w:szCs w:val="24"/>
          <w:lang w:val="gl-ES"/>
        </w:rPr>
        <w:t>Acreditar nivel deportivo en la especialidad, en las dos temporadas anteriores a la actual, ser medallista en campeonatos nacionales o internacionales de la especialidad deportiva.</w:t>
      </w:r>
    </w:p>
    <w:p w:rsidR="00EC1C64" w:rsidRDefault="00EC1C64">
      <w:pPr>
        <w:numPr>
          <w:ilvl w:val="0"/>
          <w:numId w:val="7"/>
        </w:numPr>
        <w:suppressAutoHyphens w:val="0"/>
        <w:spacing w:after="0" w:line="240" w:lineRule="auto"/>
        <w:ind w:right="0"/>
      </w:pPr>
      <w:r>
        <w:rPr>
          <w:rFonts w:ascii="Arteixo Sans" w:hAnsi="Arteixo Sans" w:cs="Arial"/>
          <w:sz w:val="24"/>
          <w:szCs w:val="24"/>
          <w:lang w:val="gl-ES"/>
        </w:rPr>
        <w:t>No estar incurso en ningún de los supuestos de incapacidad o incompatibilidad para obtener la condición de beneficiario de la ayuda (artículo 13 de la Ley 38/2003, de 17 de noviembre, general de subvenciones).</w:t>
      </w:r>
    </w:p>
    <w:p w:rsidR="00EC1C64" w:rsidRDefault="00EC1C64">
      <w:pPr>
        <w:numPr>
          <w:ilvl w:val="0"/>
          <w:numId w:val="8"/>
        </w:numPr>
        <w:suppressAutoHyphens w:val="0"/>
        <w:spacing w:after="0" w:line="240" w:lineRule="auto"/>
        <w:ind w:right="0" w:firstLine="66"/>
      </w:pPr>
      <w:r>
        <w:rPr>
          <w:rFonts w:ascii="Arteixo Sans" w:hAnsi="Arteixo Sans" w:cs="Arial"/>
          <w:sz w:val="24"/>
          <w:szCs w:val="24"/>
          <w:lang w:val="gl-ES"/>
        </w:rPr>
        <w:t>Quedan expresamente excluidas de esta convocatoria:</w:t>
      </w:r>
    </w:p>
    <w:p w:rsidR="00EC1C64" w:rsidRDefault="00EC1C64">
      <w:pPr>
        <w:numPr>
          <w:ilvl w:val="0"/>
          <w:numId w:val="9"/>
        </w:numPr>
        <w:suppressAutoHyphens w:val="0"/>
        <w:spacing w:after="0" w:line="240" w:lineRule="auto"/>
        <w:ind w:right="0"/>
      </w:pPr>
      <w:r>
        <w:rPr>
          <w:rFonts w:ascii="Arteixo Sans" w:hAnsi="Arteixo Sans" w:cs="Arial"/>
          <w:sz w:val="24"/>
          <w:szCs w:val="24"/>
          <w:lang w:val="gl-ES"/>
        </w:rPr>
        <w:t>Todos los deportistas practicantes de modalidades colectivas (fútbol, baloncesto, balonmano, rugby, hocke</w:t>
      </w:r>
      <w:r w:rsidR="001128DE">
        <w:rPr>
          <w:rFonts w:ascii="Arteixo Sans" w:hAnsi="Arteixo Sans" w:cs="Arial"/>
          <w:sz w:val="24"/>
          <w:szCs w:val="24"/>
          <w:lang w:val="gl-ES"/>
        </w:rPr>
        <w:t>y</w:t>
      </w:r>
      <w:r>
        <w:rPr>
          <w:rFonts w:ascii="Arteixo Sans" w:hAnsi="Arteixo Sans" w:cs="Arial"/>
          <w:sz w:val="24"/>
          <w:szCs w:val="24"/>
          <w:lang w:val="gl-ES"/>
        </w:rPr>
        <w:t>... ) y de deportes autóctonos.</w:t>
      </w:r>
    </w:p>
    <w:p w:rsidR="00EC1C64" w:rsidRDefault="00EC1C64">
      <w:pPr>
        <w:numPr>
          <w:ilvl w:val="0"/>
          <w:numId w:val="9"/>
        </w:numPr>
        <w:suppressAutoHyphens w:val="0"/>
        <w:spacing w:after="0" w:line="240" w:lineRule="auto"/>
        <w:ind w:right="0"/>
      </w:pPr>
      <w:r>
        <w:rPr>
          <w:rFonts w:ascii="Arteixo Sans" w:hAnsi="Arteixo Sans" w:cs="Arial"/>
          <w:sz w:val="24"/>
          <w:szCs w:val="24"/>
          <w:lang w:val="gl-ES"/>
        </w:rPr>
        <w:t>Deportistas que estén cumpliendo sanción firme por infracción disciplinaria o administrativa en materia deportiva, calificada cómo grave o muy grave.</w:t>
      </w:r>
    </w:p>
    <w:p w:rsidR="00EC1C64" w:rsidRDefault="00EC1C64">
      <w:pPr>
        <w:pStyle w:val="caption"/>
        <w:spacing w:before="0" w:after="0" w:line="240" w:lineRule="auto"/>
        <w:ind w:left="720"/>
        <w:rPr>
          <w:rFonts w:ascii="Arteixo Sans" w:hAnsi="Arteixo Sans" w:cs="Arial"/>
          <w:i w:val="0"/>
          <w:lang w:val="gl-ES"/>
        </w:rPr>
      </w:pPr>
    </w:p>
    <w:p w:rsidR="00EC1C64" w:rsidRDefault="00EC1C64">
      <w:pPr>
        <w:pStyle w:val="ListParagraph"/>
        <w:numPr>
          <w:ilvl w:val="0"/>
          <w:numId w:val="3"/>
        </w:numPr>
        <w:spacing w:after="0" w:line="240" w:lineRule="auto"/>
      </w:pPr>
      <w:r>
        <w:rPr>
          <w:rFonts w:ascii="Arteixo Sans" w:hAnsi="Arteixo Sans" w:cs="Arial"/>
          <w:b/>
          <w:sz w:val="24"/>
          <w:szCs w:val="24"/>
          <w:lang w:val="gl-ES"/>
        </w:rPr>
        <w:t>ÓRGANOS COMPETENTES</w:t>
      </w:r>
      <w:r>
        <w:rPr>
          <w:rFonts w:ascii="Arteixo Sans" w:hAnsi="Arteixo Sans" w:cs="Arial"/>
          <w:sz w:val="24"/>
          <w:szCs w:val="24"/>
          <w:lang w:val="gl-ES"/>
        </w:rPr>
        <w:t xml:space="preserve">. </w:t>
      </w:r>
      <w:r>
        <w:rPr>
          <w:rFonts w:ascii="Arteixo Sans" w:hAnsi="Arteixo Sans" w:cs="Arial"/>
          <w:i/>
          <w:sz w:val="20"/>
          <w:szCs w:val="20"/>
          <w:lang w:val="gl-ES"/>
        </w:rPr>
        <w:t>(Art. 23.2.f LXS)</w:t>
      </w:r>
    </w:p>
    <w:p w:rsidR="00EC1C64" w:rsidRDefault="00EC1C64">
      <w:pPr>
        <w:spacing w:after="0" w:line="240" w:lineRule="auto"/>
        <w:ind w:left="360" w:firstLine="0"/>
      </w:pPr>
      <w:r>
        <w:rPr>
          <w:rFonts w:ascii="Arteixo Sans" w:hAnsi="Arteixo Sans" w:cs="Arial"/>
          <w:sz w:val="24"/>
          <w:szCs w:val="24"/>
          <w:lang w:val="gl-ES"/>
        </w:rPr>
        <w:t xml:space="preserve">El procedimiento se instruirá en el Servicio de Deportes, por el personal técnico competente de dicho servicio, que realizará las actuaciones que se señalan en </w:t>
      </w:r>
      <w:r>
        <w:rPr>
          <w:rFonts w:ascii="Arteixo Sans" w:hAnsi="Arteixo Sans" w:cs="Arial"/>
          <w:sz w:val="24"/>
          <w:szCs w:val="24"/>
          <w:lang w:val="gl-ES"/>
        </w:rPr>
        <w:lastRenderedPageBreak/>
        <w:t xml:space="preserve">el artículo 10a) de la Ordenanza municipal número 26 reguladora de la concesión de subvenciones municipales del Ayuntamiento de Arteixo. El órgano competente para resolver el procedimiento es la </w:t>
      </w:r>
      <w:r w:rsidR="00D2690F">
        <w:rPr>
          <w:rFonts w:ascii="Arteixo Sans" w:hAnsi="Arteixo Sans" w:cs="Arial"/>
          <w:sz w:val="24"/>
          <w:szCs w:val="24"/>
          <w:lang w:val="gl-ES"/>
        </w:rPr>
        <w:t>J</w:t>
      </w:r>
      <w:r>
        <w:rPr>
          <w:rFonts w:ascii="Arteixo Sans" w:hAnsi="Arteixo Sans" w:cs="Arial"/>
          <w:sz w:val="24"/>
          <w:szCs w:val="24"/>
          <w:lang w:val="gl-ES"/>
        </w:rPr>
        <w:t>unta de Gobierno Local del Ayuntamiento, según artículo 127 de la Ley 7/85, de 2 de abril, reguladora de las Bases de Régimen Local y demás legislación vigente.</w:t>
      </w:r>
    </w:p>
    <w:p w:rsidR="00EC1C64" w:rsidRDefault="00EC1C64">
      <w:pPr>
        <w:spacing w:after="0" w:line="240" w:lineRule="auto"/>
        <w:ind w:left="360" w:firstLine="0"/>
        <w:rPr>
          <w:rFonts w:ascii="Arteixo Sans" w:hAnsi="Arteixo Sans" w:cs="Arial"/>
          <w:sz w:val="24"/>
          <w:szCs w:val="24"/>
          <w:lang w:val="gl-ES"/>
        </w:rPr>
      </w:pPr>
    </w:p>
    <w:p w:rsidR="00EC1C64" w:rsidRDefault="00EC1C64">
      <w:pPr>
        <w:suppressAutoHyphens w:val="0"/>
        <w:spacing w:after="0" w:line="240" w:lineRule="auto"/>
        <w:ind w:left="360" w:firstLine="0"/>
      </w:pPr>
      <w:r>
        <w:rPr>
          <w:rFonts w:ascii="Arteixo Sans" w:hAnsi="Arteixo Sans" w:cs="Arial"/>
          <w:sz w:val="24"/>
          <w:szCs w:val="24"/>
          <w:lang w:val="gl-ES"/>
        </w:rPr>
        <w:t>La valoración de las solicitudes y documentación aportada se efectuará por una Comisión Evaluadora, formada por dos técnicos de Deportes y una persona concejala del Ayuntamiento de Arteixo.</w:t>
      </w:r>
    </w:p>
    <w:p w:rsidR="00EC1C64" w:rsidRDefault="00EC1C64">
      <w:pPr>
        <w:pStyle w:val="ListParagraph"/>
        <w:suppressAutoHyphens w:val="0"/>
        <w:spacing w:after="0" w:line="240" w:lineRule="auto"/>
        <w:ind w:left="360" w:firstLine="0"/>
        <w:rPr>
          <w:rFonts w:ascii="Arteixo Sans" w:hAnsi="Arteixo Sans"/>
          <w:sz w:val="24"/>
          <w:szCs w:val="24"/>
          <w:lang w:val="gl-ES"/>
        </w:rPr>
      </w:pPr>
    </w:p>
    <w:p w:rsidR="00EC1C64" w:rsidRDefault="00EC1C64">
      <w:pPr>
        <w:suppressAutoHyphens w:val="0"/>
        <w:spacing w:after="0" w:line="240" w:lineRule="auto"/>
        <w:ind w:firstLine="350"/>
      </w:pPr>
      <w:r>
        <w:rPr>
          <w:rFonts w:ascii="Arteixo Sans" w:hAnsi="Arteixo Sans"/>
          <w:sz w:val="24"/>
          <w:szCs w:val="24"/>
          <w:lang w:val="gl-ES"/>
        </w:rPr>
        <w:t>Funciones del órgano instructor:</w:t>
      </w:r>
    </w:p>
    <w:p w:rsidR="00EC1C64" w:rsidRDefault="00EC1C64">
      <w:pPr>
        <w:pStyle w:val="ListParagraph"/>
        <w:numPr>
          <w:ilvl w:val="0"/>
          <w:numId w:val="4"/>
        </w:numPr>
        <w:suppressAutoHyphens w:val="0"/>
        <w:spacing w:after="0" w:line="240" w:lineRule="auto"/>
      </w:pPr>
      <w:r>
        <w:rPr>
          <w:rFonts w:ascii="Arteixo Sans" w:hAnsi="Arteixo Sans"/>
          <w:sz w:val="24"/>
          <w:szCs w:val="24"/>
          <w:lang w:val="gl-ES"/>
        </w:rPr>
        <w:t>Requerirle a la persona solicitante en aquellos supuestos en los que la documentación presentada resulte incompleta y/o defectuosa para que en el plazo de diez días hábiles e</w:t>
      </w:r>
      <w:r w:rsidR="00FE48E7">
        <w:rPr>
          <w:rFonts w:ascii="Arteixo Sans" w:hAnsi="Arteixo Sans"/>
          <w:sz w:val="24"/>
          <w:szCs w:val="24"/>
          <w:lang w:val="gl-ES"/>
        </w:rPr>
        <w:t>nmi</w:t>
      </w:r>
      <w:r>
        <w:rPr>
          <w:rFonts w:ascii="Arteixo Sans" w:hAnsi="Arteixo Sans"/>
          <w:sz w:val="24"/>
          <w:szCs w:val="24"/>
          <w:lang w:val="gl-ES"/>
        </w:rPr>
        <w:t>ende las deficiencias observadas, de conformidad y con los efectos previstos en el artículo 68 de la ley 39/2015 de 1 de octubre del procedimiento administrativo común de las administraciones públicas considerándose desistida de su derecho si transcurrido el plazo no atiende a</w:t>
      </w:r>
      <w:r w:rsidR="007F0B51">
        <w:rPr>
          <w:rFonts w:ascii="Arteixo Sans" w:hAnsi="Arteixo Sans"/>
          <w:sz w:val="24"/>
          <w:szCs w:val="24"/>
          <w:lang w:val="gl-ES"/>
        </w:rPr>
        <w:t xml:space="preserve"> </w:t>
      </w:r>
      <w:r>
        <w:rPr>
          <w:rFonts w:ascii="Arteixo Sans" w:hAnsi="Arteixo Sans"/>
          <w:sz w:val="24"/>
          <w:szCs w:val="24"/>
          <w:lang w:val="gl-ES"/>
        </w:rPr>
        <w:t>l</w:t>
      </w:r>
      <w:r w:rsidR="007F0B51">
        <w:rPr>
          <w:rFonts w:ascii="Arteixo Sans" w:hAnsi="Arteixo Sans"/>
          <w:sz w:val="24"/>
          <w:szCs w:val="24"/>
          <w:lang w:val="gl-ES"/>
        </w:rPr>
        <w:t>o</w:t>
      </w:r>
      <w:r>
        <w:rPr>
          <w:rFonts w:ascii="Arteixo Sans" w:hAnsi="Arteixo Sans"/>
          <w:sz w:val="24"/>
          <w:szCs w:val="24"/>
          <w:lang w:val="gl-ES"/>
        </w:rPr>
        <w:t xml:space="preserve"> requerido.</w:t>
      </w:r>
    </w:p>
    <w:p w:rsidR="00EC1C64" w:rsidRDefault="00EC1C64">
      <w:pPr>
        <w:pStyle w:val="ListParagraph"/>
        <w:numPr>
          <w:ilvl w:val="0"/>
          <w:numId w:val="4"/>
        </w:numPr>
        <w:suppressAutoHyphens w:val="0"/>
        <w:spacing w:after="0" w:line="240" w:lineRule="auto"/>
      </w:pPr>
      <w:r>
        <w:rPr>
          <w:rFonts w:ascii="Arteixo Sans" w:hAnsi="Arteixo Sans"/>
          <w:sz w:val="24"/>
          <w:szCs w:val="24"/>
          <w:lang w:val="gl-ES"/>
        </w:rPr>
        <w:t>Requerir los informes precisos y efectuar las comprobaciones que estime oportunas</w:t>
      </w:r>
      <w:r w:rsidR="007F0B51">
        <w:rPr>
          <w:rFonts w:ascii="Arteixo Sans" w:hAnsi="Arteixo Sans"/>
          <w:sz w:val="24"/>
          <w:szCs w:val="24"/>
          <w:lang w:val="gl-ES"/>
        </w:rPr>
        <w:t xml:space="preserve"> a</w:t>
      </w:r>
      <w:r>
        <w:rPr>
          <w:rFonts w:ascii="Arteixo Sans" w:hAnsi="Arteixo Sans"/>
          <w:sz w:val="24"/>
          <w:szCs w:val="24"/>
          <w:lang w:val="gl-ES"/>
        </w:rPr>
        <w:t xml:space="preserve"> fin de verificar los datos </w:t>
      </w:r>
      <w:r w:rsidR="007F0B51">
        <w:rPr>
          <w:rFonts w:ascii="Arteixo Sans" w:hAnsi="Arteixo Sans"/>
          <w:sz w:val="24"/>
          <w:szCs w:val="24"/>
          <w:lang w:val="gl-ES"/>
        </w:rPr>
        <w:t>aportados</w:t>
      </w:r>
      <w:r>
        <w:rPr>
          <w:rFonts w:ascii="Arteixo Sans" w:hAnsi="Arteixo Sans"/>
          <w:sz w:val="24"/>
          <w:szCs w:val="24"/>
          <w:lang w:val="gl-ES"/>
        </w:rPr>
        <w:t xml:space="preserve"> para una mejor valoración de las solicitudes.</w:t>
      </w:r>
    </w:p>
    <w:p w:rsidR="00EC1C64" w:rsidRDefault="00EC1C64">
      <w:pPr>
        <w:pStyle w:val="ListParagraph"/>
        <w:numPr>
          <w:ilvl w:val="0"/>
          <w:numId w:val="4"/>
        </w:numPr>
        <w:suppressAutoHyphens w:val="0"/>
        <w:spacing w:after="0" w:line="240" w:lineRule="auto"/>
      </w:pPr>
      <w:r>
        <w:rPr>
          <w:rFonts w:ascii="Arteixo Sans" w:hAnsi="Arteixo Sans"/>
          <w:sz w:val="24"/>
          <w:szCs w:val="24"/>
          <w:lang w:val="gl-ES"/>
        </w:rPr>
        <w:t xml:space="preserve">Realizar </w:t>
      </w:r>
      <w:r w:rsidR="00523601">
        <w:rPr>
          <w:rFonts w:ascii="Arteixo Sans" w:hAnsi="Arteixo Sans"/>
          <w:sz w:val="24"/>
          <w:szCs w:val="24"/>
          <w:lang w:val="gl-ES"/>
        </w:rPr>
        <w:t>l</w:t>
      </w:r>
      <w:r>
        <w:rPr>
          <w:rFonts w:ascii="Arteixo Sans" w:hAnsi="Arteixo Sans"/>
          <w:sz w:val="24"/>
          <w:szCs w:val="24"/>
          <w:lang w:val="gl-ES"/>
        </w:rPr>
        <w:t>a pre</w:t>
      </w:r>
      <w:r w:rsidR="007F0B51">
        <w:rPr>
          <w:rFonts w:ascii="Arteixo Sans" w:hAnsi="Arteixo Sans"/>
          <w:sz w:val="24"/>
          <w:szCs w:val="24"/>
          <w:lang w:val="gl-ES"/>
        </w:rPr>
        <w:t>e</w:t>
      </w:r>
      <w:r>
        <w:rPr>
          <w:rFonts w:ascii="Arteixo Sans" w:hAnsi="Arteixo Sans"/>
          <w:sz w:val="24"/>
          <w:szCs w:val="24"/>
          <w:lang w:val="gl-ES"/>
        </w:rPr>
        <w:t>val</w:t>
      </w:r>
      <w:r w:rsidR="007F0B51">
        <w:rPr>
          <w:rFonts w:ascii="Arteixo Sans" w:hAnsi="Arteixo Sans"/>
          <w:sz w:val="24"/>
          <w:szCs w:val="24"/>
          <w:lang w:val="gl-ES"/>
        </w:rPr>
        <w:t>u</w:t>
      </w:r>
      <w:r>
        <w:rPr>
          <w:rFonts w:ascii="Arteixo Sans" w:hAnsi="Arteixo Sans"/>
          <w:sz w:val="24"/>
          <w:szCs w:val="24"/>
          <w:lang w:val="gl-ES"/>
        </w:rPr>
        <w:t>ación de las solicitudes verificando el cumplimiento de las condiciones impuestas para adquiri</w:t>
      </w:r>
      <w:r w:rsidR="0007656B">
        <w:rPr>
          <w:rFonts w:ascii="Arteixo Sans" w:hAnsi="Arteixo Sans"/>
          <w:sz w:val="24"/>
          <w:szCs w:val="24"/>
          <w:lang w:val="gl-ES"/>
        </w:rPr>
        <w:t>r la condición de beneficiaria/o</w:t>
      </w:r>
      <w:r>
        <w:rPr>
          <w:rFonts w:ascii="Arteixo Sans" w:hAnsi="Arteixo Sans"/>
          <w:sz w:val="24"/>
          <w:szCs w:val="24"/>
          <w:lang w:val="gl-ES"/>
        </w:rPr>
        <w:t xml:space="preserve"> y efectuar la evaluación conforme a los criterios, formas y prioridades dispuestos en la convocatoria, elevando el correspondiente informe a la comisión de valoración de cada un</w:t>
      </w:r>
      <w:r w:rsidR="00DD0ABE">
        <w:rPr>
          <w:rFonts w:ascii="Arteixo Sans" w:hAnsi="Arteixo Sans"/>
          <w:sz w:val="24"/>
          <w:szCs w:val="24"/>
          <w:lang w:val="gl-ES"/>
        </w:rPr>
        <w:t>o</w:t>
      </w:r>
      <w:r>
        <w:rPr>
          <w:rFonts w:ascii="Arteixo Sans" w:hAnsi="Arteixo Sans"/>
          <w:sz w:val="24"/>
          <w:szCs w:val="24"/>
          <w:lang w:val="gl-ES"/>
        </w:rPr>
        <w:t xml:space="preserve"> de los expedientes.</w:t>
      </w:r>
    </w:p>
    <w:p w:rsidR="00EC1C64" w:rsidRDefault="00EC1C64">
      <w:pPr>
        <w:pStyle w:val="ListParagraph"/>
        <w:suppressAutoHyphens w:val="0"/>
        <w:spacing w:after="0" w:line="240" w:lineRule="auto"/>
        <w:ind w:left="360" w:firstLine="0"/>
        <w:rPr>
          <w:rFonts w:ascii="Arteixo Sans" w:hAnsi="Arteixo Sans"/>
          <w:sz w:val="24"/>
          <w:szCs w:val="24"/>
          <w:lang w:val="gl-ES"/>
        </w:rPr>
      </w:pPr>
    </w:p>
    <w:p w:rsidR="00EC1C64" w:rsidRDefault="00EC1C64">
      <w:pPr>
        <w:spacing w:after="0" w:line="240" w:lineRule="auto"/>
        <w:ind w:left="360" w:firstLine="0"/>
      </w:pPr>
      <w:r>
        <w:rPr>
          <w:rFonts w:ascii="Arteixo Sans" w:hAnsi="Arteixo Sans"/>
          <w:sz w:val="24"/>
          <w:szCs w:val="24"/>
          <w:lang w:val="gl-ES"/>
        </w:rPr>
        <w:t xml:space="preserve">El órgano instructor, en función de la puntuación obtenida por cada expediente, formulará </w:t>
      </w:r>
      <w:r w:rsidR="00A359DA">
        <w:rPr>
          <w:rFonts w:ascii="Arteixo Sans" w:hAnsi="Arteixo Sans"/>
          <w:sz w:val="24"/>
          <w:szCs w:val="24"/>
          <w:lang w:val="gl-ES"/>
        </w:rPr>
        <w:t>l</w:t>
      </w:r>
      <w:r>
        <w:rPr>
          <w:rFonts w:ascii="Arteixo Sans" w:hAnsi="Arteixo Sans"/>
          <w:sz w:val="24"/>
          <w:szCs w:val="24"/>
          <w:lang w:val="gl-ES"/>
        </w:rPr>
        <w:t>a propuesta de resol</w:t>
      </w:r>
      <w:r w:rsidR="00A359DA">
        <w:rPr>
          <w:rFonts w:ascii="Arteixo Sans" w:hAnsi="Arteixo Sans"/>
          <w:sz w:val="24"/>
          <w:szCs w:val="24"/>
          <w:lang w:val="gl-ES"/>
        </w:rPr>
        <w:t>ución que será aprobada por la J</w:t>
      </w:r>
      <w:r>
        <w:rPr>
          <w:rFonts w:ascii="Arteixo Sans" w:hAnsi="Arteixo Sans"/>
          <w:sz w:val="24"/>
          <w:szCs w:val="24"/>
          <w:lang w:val="gl-ES"/>
        </w:rPr>
        <w:t>unta de Gobierno Local.</w:t>
      </w:r>
    </w:p>
    <w:p w:rsidR="00EC1C64" w:rsidRDefault="00EC1C64">
      <w:pPr>
        <w:spacing w:after="0" w:line="240" w:lineRule="auto"/>
        <w:ind w:left="360" w:firstLine="0"/>
        <w:rPr>
          <w:rFonts w:ascii="Arteixo Sans" w:hAnsi="Arteixo Sans"/>
          <w:sz w:val="24"/>
          <w:szCs w:val="24"/>
          <w:lang w:val="gl-ES"/>
        </w:rPr>
      </w:pPr>
    </w:p>
    <w:p w:rsidR="00EC1C64" w:rsidRDefault="00EC1C64">
      <w:pPr>
        <w:pStyle w:val="ListParagraph"/>
        <w:numPr>
          <w:ilvl w:val="0"/>
          <w:numId w:val="3"/>
        </w:numPr>
        <w:spacing w:after="0" w:line="240" w:lineRule="auto"/>
      </w:pPr>
      <w:r>
        <w:rPr>
          <w:rFonts w:ascii="Arteixo Sans" w:hAnsi="Arteixo Sans" w:cs="Arial"/>
          <w:b/>
          <w:sz w:val="24"/>
          <w:szCs w:val="24"/>
          <w:lang w:val="gl-ES"/>
        </w:rPr>
        <w:t>PLAZO DE PRESENTACIÓN DE SOLICITUDES</w:t>
      </w:r>
      <w:r>
        <w:rPr>
          <w:rFonts w:ascii="Arteixo Sans" w:hAnsi="Arteixo Sans" w:cs="Arial"/>
          <w:sz w:val="24"/>
          <w:szCs w:val="24"/>
          <w:lang w:val="gl-ES"/>
        </w:rPr>
        <w:t xml:space="preserve">. </w:t>
      </w:r>
      <w:r>
        <w:rPr>
          <w:rFonts w:ascii="Arteixo Sans" w:hAnsi="Arteixo Sans" w:cs="Arial"/>
          <w:i/>
          <w:sz w:val="20"/>
          <w:szCs w:val="20"/>
          <w:lang w:val="gl-ES"/>
        </w:rPr>
        <w:t>(Art. 23.2.g LXS)</w:t>
      </w:r>
    </w:p>
    <w:p w:rsidR="00EC1C64" w:rsidRDefault="00EC1C64">
      <w:pPr>
        <w:pStyle w:val="ListParagraph"/>
        <w:suppressAutoHyphens w:val="0"/>
        <w:spacing w:after="0" w:line="240" w:lineRule="auto"/>
        <w:ind w:left="360" w:right="0" w:firstLine="0"/>
      </w:pPr>
      <w:r>
        <w:rPr>
          <w:rFonts w:ascii="Arteixo Sans" w:hAnsi="Arteixo Sans"/>
          <w:sz w:val="24"/>
          <w:szCs w:val="24"/>
          <w:lang w:val="gl-ES"/>
        </w:rPr>
        <w:t>El plazo para presentar las solicitudes será de DIEZ DIAS HÁBILES, contado desde el siguiente al de la publicación oficial del extracto de la convocatoria en el Boletín oficial de la provincia de A Coruña en la forma y en los términos previstos en la Ley General de Subvenciones (artículo 17.3.b, 18 y 20.8). Asimismo se publicarán las bases en el Boletín oficial de la provincia de A Coruña y en la página web del Ayuntamiento de Arteixo (https://arteixo.org/).</w:t>
      </w:r>
    </w:p>
    <w:p w:rsidR="00EC1C64" w:rsidRDefault="00EC1C64">
      <w:pPr>
        <w:pStyle w:val="ListParagraph"/>
        <w:spacing w:after="0" w:line="240" w:lineRule="auto"/>
        <w:ind w:left="360" w:firstLine="0"/>
        <w:rPr>
          <w:rFonts w:ascii="Arteixo Sans" w:hAnsi="Arteixo Sans" w:cs="Arial"/>
          <w:sz w:val="24"/>
          <w:szCs w:val="24"/>
          <w:lang w:val="gl-ES"/>
        </w:rPr>
      </w:pPr>
    </w:p>
    <w:p w:rsidR="00EC1C64" w:rsidRDefault="00EC1C64">
      <w:pPr>
        <w:pStyle w:val="ListParagraph"/>
        <w:numPr>
          <w:ilvl w:val="0"/>
          <w:numId w:val="3"/>
        </w:numPr>
        <w:spacing w:after="0" w:line="240" w:lineRule="auto"/>
      </w:pPr>
      <w:r>
        <w:rPr>
          <w:rFonts w:ascii="Arteixo Sans" w:hAnsi="Arteixo Sans" w:cs="Arial"/>
          <w:b/>
          <w:sz w:val="24"/>
          <w:szCs w:val="24"/>
          <w:lang w:val="gl-ES"/>
        </w:rPr>
        <w:t>PLAZO DE RESOLUCIÓN Y NOTIFICACIÓN</w:t>
      </w:r>
      <w:r>
        <w:rPr>
          <w:rFonts w:ascii="Arteixo Sans" w:hAnsi="Arteixo Sans" w:cs="Arial"/>
          <w:sz w:val="24"/>
          <w:szCs w:val="24"/>
          <w:lang w:val="gl-ES"/>
        </w:rPr>
        <w:t xml:space="preserve">. </w:t>
      </w:r>
      <w:r>
        <w:rPr>
          <w:rFonts w:ascii="Arteixo Sans" w:hAnsi="Arteixo Sans" w:cs="Arial"/>
          <w:i/>
          <w:sz w:val="20"/>
          <w:szCs w:val="20"/>
          <w:lang w:val="gl-ES"/>
        </w:rPr>
        <w:t>(Art. 23.2.h LXS)</w:t>
      </w:r>
    </w:p>
    <w:p w:rsidR="00EC1C64" w:rsidRDefault="00EC1C64">
      <w:pPr>
        <w:pStyle w:val="ListParagraph"/>
        <w:spacing w:after="0" w:line="240" w:lineRule="auto"/>
        <w:ind w:left="360" w:firstLine="0"/>
      </w:pPr>
      <w:r>
        <w:rPr>
          <w:rFonts w:ascii="Arteixo Sans" w:hAnsi="Arteixo Sans" w:cs="Arial"/>
          <w:sz w:val="24"/>
          <w:szCs w:val="24"/>
          <w:lang w:val="gl-ES"/>
        </w:rPr>
        <w:t xml:space="preserve">Elaborada </w:t>
      </w:r>
      <w:r w:rsidR="00512D2E">
        <w:rPr>
          <w:rFonts w:ascii="Arteixo Sans" w:hAnsi="Arteixo Sans" w:cs="Arial"/>
          <w:sz w:val="24"/>
          <w:szCs w:val="24"/>
          <w:lang w:val="gl-ES"/>
        </w:rPr>
        <w:t>l</w:t>
      </w:r>
      <w:r>
        <w:rPr>
          <w:rFonts w:ascii="Arteixo Sans" w:hAnsi="Arteixo Sans" w:cs="Arial"/>
          <w:sz w:val="24"/>
          <w:szCs w:val="24"/>
          <w:lang w:val="gl-ES"/>
        </w:rPr>
        <w:t>a propuesta de concesión por la comisión técnica, se dará traslado a la Intervención Municipal a efectos de su fiscalización previo acuerdo de concesión. El acuerdo de concesión, se deberá notificar expresamente a todos los solicitantes de forma fidedigna en el plazo máximo de 2 meses contados a partir de la fecha de resolución del programa, y será expuesta al público en los tabl</w:t>
      </w:r>
      <w:r w:rsidR="001B114C">
        <w:rPr>
          <w:rFonts w:ascii="Arteixo Sans" w:hAnsi="Arteixo Sans" w:cs="Arial"/>
          <w:sz w:val="24"/>
          <w:szCs w:val="24"/>
          <w:lang w:val="gl-ES"/>
        </w:rPr>
        <w:t>ones</w:t>
      </w:r>
      <w:r>
        <w:rPr>
          <w:rFonts w:ascii="Arteixo Sans" w:hAnsi="Arteixo Sans" w:cs="Arial"/>
          <w:sz w:val="24"/>
          <w:szCs w:val="24"/>
          <w:lang w:val="gl-ES"/>
        </w:rPr>
        <w:t xml:space="preserve"> de anuncios del ayuntamiento. Contra la desestimación expresa o </w:t>
      </w:r>
      <w:r>
        <w:rPr>
          <w:rFonts w:ascii="Arteixo Sans" w:hAnsi="Arteixo Sans" w:cs="Arial"/>
          <w:sz w:val="24"/>
          <w:szCs w:val="24"/>
          <w:lang w:val="gl-ES"/>
        </w:rPr>
        <w:lastRenderedPageBreak/>
        <w:t>presunta de las solicitudes presentadas podrán formularse los recursos que procedan.</w:t>
      </w:r>
    </w:p>
    <w:p w:rsidR="00EC1C64" w:rsidRDefault="00EC1C64">
      <w:pPr>
        <w:pStyle w:val="ListParagraph"/>
        <w:spacing w:after="0" w:line="240" w:lineRule="auto"/>
        <w:ind w:left="360" w:firstLine="0"/>
        <w:rPr>
          <w:rFonts w:ascii="Arteixo Sans" w:hAnsi="Arteixo Sans" w:cs="Arial"/>
          <w:sz w:val="24"/>
          <w:szCs w:val="24"/>
          <w:lang w:val="gl-ES"/>
        </w:rPr>
      </w:pPr>
    </w:p>
    <w:p w:rsidR="00EC1C64" w:rsidRDefault="00EC1C64">
      <w:pPr>
        <w:pStyle w:val="ListParagraph"/>
        <w:spacing w:after="0" w:line="240" w:lineRule="auto"/>
        <w:ind w:left="360" w:firstLine="0"/>
      </w:pPr>
      <w:r>
        <w:rPr>
          <w:rFonts w:ascii="Arteixo Sans" w:hAnsi="Arteixo Sans" w:cs="Arial"/>
          <w:sz w:val="24"/>
          <w:szCs w:val="24"/>
          <w:lang w:val="gl-ES"/>
        </w:rPr>
        <w:t>En ningún supuesto se concederá una subvención por una cuantía superior al importe solicitado por la entidad en cualesquier</w:t>
      </w:r>
      <w:r w:rsidR="009101A5">
        <w:rPr>
          <w:rFonts w:ascii="Arteixo Sans" w:hAnsi="Arteixo Sans" w:cs="Arial"/>
          <w:sz w:val="24"/>
          <w:szCs w:val="24"/>
          <w:lang w:val="gl-ES"/>
        </w:rPr>
        <w:t>a</w:t>
      </w:r>
      <w:r>
        <w:rPr>
          <w:rFonts w:ascii="Arteixo Sans" w:hAnsi="Arteixo Sans" w:cs="Arial"/>
          <w:sz w:val="24"/>
          <w:szCs w:val="24"/>
          <w:lang w:val="gl-ES"/>
        </w:rPr>
        <w:t xml:space="preserve"> de los diferentes programas.</w:t>
      </w:r>
    </w:p>
    <w:p w:rsidR="00EC1C64" w:rsidRDefault="00EC1C64">
      <w:pPr>
        <w:pStyle w:val="ListParagraph"/>
        <w:spacing w:after="0" w:line="240" w:lineRule="auto"/>
        <w:ind w:left="360" w:firstLine="0"/>
        <w:rPr>
          <w:rFonts w:ascii="Arteixo Sans" w:hAnsi="Arteixo Sans" w:cs="Arial"/>
          <w:sz w:val="24"/>
          <w:szCs w:val="24"/>
          <w:lang w:val="gl-ES"/>
        </w:rPr>
      </w:pPr>
    </w:p>
    <w:p w:rsidR="00EC1C64" w:rsidRDefault="00EC1C64">
      <w:pPr>
        <w:pStyle w:val="ListParagraph"/>
        <w:numPr>
          <w:ilvl w:val="0"/>
          <w:numId w:val="3"/>
        </w:numPr>
        <w:spacing w:after="0" w:line="240" w:lineRule="auto"/>
      </w:pPr>
      <w:r>
        <w:rPr>
          <w:rFonts w:ascii="Arteixo Sans" w:hAnsi="Arteixo Sans" w:cs="Arial"/>
          <w:b/>
          <w:sz w:val="24"/>
          <w:szCs w:val="24"/>
          <w:lang w:val="gl-ES"/>
        </w:rPr>
        <w:t>DOCUMENTACIÓN</w:t>
      </w:r>
      <w:r>
        <w:rPr>
          <w:rFonts w:ascii="Arteixo Sans" w:hAnsi="Arteixo Sans" w:cs="Arial"/>
          <w:sz w:val="24"/>
          <w:szCs w:val="24"/>
          <w:lang w:val="gl-ES"/>
        </w:rPr>
        <w:t xml:space="preserve">. </w:t>
      </w:r>
      <w:r>
        <w:rPr>
          <w:rFonts w:ascii="Arteixo Sans" w:hAnsi="Arteixo Sans" w:cs="Arial"/>
          <w:i/>
          <w:sz w:val="20"/>
          <w:szCs w:val="20"/>
          <w:lang w:val="gl-ES"/>
        </w:rPr>
        <w:t>(Art. 23.2.i LXS)</w:t>
      </w:r>
    </w:p>
    <w:p w:rsidR="00EC1C64" w:rsidRDefault="00EC1C64">
      <w:pPr>
        <w:spacing w:after="0" w:line="240" w:lineRule="auto"/>
        <w:ind w:left="360" w:firstLine="0"/>
      </w:pPr>
      <w:r>
        <w:rPr>
          <w:rFonts w:ascii="Arteixo Sans" w:hAnsi="Arteixo Sans" w:cs="Arial"/>
          <w:sz w:val="24"/>
          <w:szCs w:val="24"/>
          <w:lang w:val="gl-ES"/>
        </w:rPr>
        <w:t xml:space="preserve">Las solicitudes de bolsas se deberán presentar en el modelo oficial establecido que se </w:t>
      </w:r>
      <w:r w:rsidR="009101A5">
        <w:rPr>
          <w:rFonts w:ascii="Arteixo Sans" w:hAnsi="Arteixo Sans" w:cs="Arial"/>
          <w:sz w:val="24"/>
          <w:szCs w:val="24"/>
          <w:lang w:val="gl-ES"/>
        </w:rPr>
        <w:t>adjunta</w:t>
      </w:r>
      <w:r>
        <w:rPr>
          <w:rFonts w:ascii="Arteixo Sans" w:hAnsi="Arteixo Sans" w:cs="Arial"/>
          <w:sz w:val="24"/>
          <w:szCs w:val="24"/>
          <w:lang w:val="gl-ES"/>
        </w:rPr>
        <w:t xml:space="preserve"> con esta convocatoria, conforme </w:t>
      </w:r>
      <w:r w:rsidR="009101A5">
        <w:rPr>
          <w:rFonts w:ascii="Arteixo Sans" w:hAnsi="Arteixo Sans" w:cs="Arial"/>
          <w:sz w:val="24"/>
          <w:szCs w:val="24"/>
          <w:lang w:val="gl-ES"/>
        </w:rPr>
        <w:t xml:space="preserve">a </w:t>
      </w:r>
      <w:r>
        <w:rPr>
          <w:rFonts w:ascii="Arteixo Sans" w:hAnsi="Arteixo Sans" w:cs="Arial"/>
          <w:sz w:val="24"/>
          <w:szCs w:val="24"/>
          <w:lang w:val="gl-ES"/>
        </w:rPr>
        <w:t>l</w:t>
      </w:r>
      <w:r w:rsidR="009101A5">
        <w:rPr>
          <w:rFonts w:ascii="Arteixo Sans" w:hAnsi="Arteixo Sans" w:cs="Arial"/>
          <w:sz w:val="24"/>
          <w:szCs w:val="24"/>
          <w:lang w:val="gl-ES"/>
        </w:rPr>
        <w:t>o</w:t>
      </w:r>
      <w:r>
        <w:rPr>
          <w:rFonts w:ascii="Arteixo Sans" w:hAnsi="Arteixo Sans" w:cs="Arial"/>
          <w:sz w:val="24"/>
          <w:szCs w:val="24"/>
          <w:lang w:val="gl-ES"/>
        </w:rPr>
        <w:t xml:space="preserve"> dispuesto en el artículo 14.2 de la Ley 39/2915, de 1 de octubre, de la Ley de Procedimiento Administrativo Común de las Administraciones Públicas, por medios electrónicos, bien a través de la sede electrónica (https://sede.arteixo.org/sxc/gl/) o a través de cualquier</w:t>
      </w:r>
      <w:r w:rsidR="009101A5">
        <w:rPr>
          <w:rFonts w:ascii="Arteixo Sans" w:hAnsi="Arteixo Sans" w:cs="Arial"/>
          <w:sz w:val="24"/>
          <w:szCs w:val="24"/>
          <w:lang w:val="gl-ES"/>
        </w:rPr>
        <w:t>a</w:t>
      </w:r>
      <w:r>
        <w:rPr>
          <w:rFonts w:ascii="Arteixo Sans" w:hAnsi="Arteixo Sans" w:cs="Arial"/>
          <w:sz w:val="24"/>
          <w:szCs w:val="24"/>
          <w:lang w:val="gl-ES"/>
        </w:rPr>
        <w:t xml:space="preserve"> de los registros electrónicos de las administraciones públicas </w:t>
      </w:r>
      <w:r w:rsidR="009101A5">
        <w:rPr>
          <w:rFonts w:ascii="Arteixo Sans" w:hAnsi="Arteixo Sans" w:cs="Arial"/>
          <w:sz w:val="24"/>
          <w:szCs w:val="24"/>
          <w:lang w:val="gl-ES"/>
        </w:rPr>
        <w:t>según establece el art.16.</w:t>
      </w:r>
      <w:r>
        <w:rPr>
          <w:rFonts w:ascii="Arteixo Sans" w:hAnsi="Arteixo Sans" w:cs="Arial"/>
          <w:sz w:val="24"/>
          <w:szCs w:val="24"/>
          <w:lang w:val="gl-ES"/>
        </w:rPr>
        <w:t>4a) del mismo texto legal con destino al Servicio Municipal de Deportes en el plazo de 10 días hábiles que se cuentan a partir del día siguiente al de la publicación de</w:t>
      </w:r>
      <w:r w:rsidR="009101A5">
        <w:rPr>
          <w:rFonts w:ascii="Arteixo Sans" w:hAnsi="Arteixo Sans" w:cs="Arial"/>
          <w:sz w:val="24"/>
          <w:szCs w:val="24"/>
          <w:lang w:val="gl-ES"/>
        </w:rPr>
        <w:t>l</w:t>
      </w:r>
      <w:r>
        <w:rPr>
          <w:rFonts w:ascii="Arteixo Sans" w:hAnsi="Arteixo Sans" w:cs="Arial"/>
          <w:sz w:val="24"/>
          <w:szCs w:val="24"/>
          <w:lang w:val="gl-ES"/>
        </w:rPr>
        <w:t xml:space="preserve"> extracto de esta convocatoria en el Boletín Oficial de la Provincia.</w:t>
      </w:r>
    </w:p>
    <w:p w:rsidR="00EC1C64" w:rsidRDefault="00EC1C64">
      <w:pPr>
        <w:spacing w:after="0" w:line="240" w:lineRule="auto"/>
        <w:ind w:left="0" w:firstLine="0"/>
        <w:rPr>
          <w:rFonts w:ascii="Arteixo Sans" w:hAnsi="Arteixo Sans" w:cs="Arial"/>
          <w:sz w:val="24"/>
          <w:szCs w:val="24"/>
          <w:lang w:val="gl-ES"/>
        </w:rPr>
      </w:pPr>
    </w:p>
    <w:p w:rsidR="00EC1C64" w:rsidRDefault="00EC1C64">
      <w:pPr>
        <w:spacing w:after="0" w:line="240" w:lineRule="auto"/>
        <w:ind w:left="0" w:firstLine="0"/>
      </w:pPr>
      <w:r>
        <w:rPr>
          <w:rFonts w:ascii="Arteixo Sans" w:hAnsi="Arteixo Sans" w:cs="Arial"/>
          <w:sz w:val="24"/>
          <w:szCs w:val="24"/>
          <w:u w:val="single"/>
          <w:lang w:val="gl-ES"/>
        </w:rPr>
        <w:t>Documentación de solicitud de bolsa</w:t>
      </w:r>
      <w:r>
        <w:rPr>
          <w:rFonts w:ascii="Arteixo Sans" w:hAnsi="Arteixo Sans" w:cs="Arial"/>
          <w:sz w:val="24"/>
          <w:szCs w:val="24"/>
          <w:lang w:val="gl-ES"/>
        </w:rPr>
        <w:t xml:space="preserve"> </w:t>
      </w:r>
    </w:p>
    <w:p w:rsidR="00EC1C64" w:rsidRDefault="00EC1C64">
      <w:pPr>
        <w:spacing w:after="0" w:line="240" w:lineRule="auto"/>
        <w:ind w:left="0" w:firstLine="0"/>
      </w:pPr>
      <w:r>
        <w:rPr>
          <w:rFonts w:ascii="Arteixo Sans" w:hAnsi="Arteixo Sans" w:cs="Arial"/>
          <w:sz w:val="24"/>
          <w:szCs w:val="24"/>
          <w:lang w:val="gl-ES"/>
        </w:rPr>
        <w:t xml:space="preserve">Las solicitudes se formalizarán obligatoriamente en los modelos oficiales específicamente elaborados y cubiertos en formato electrónico, es decir, no manuscritos, debiendo entregar </w:t>
      </w:r>
      <w:r w:rsidR="009101A5">
        <w:rPr>
          <w:rFonts w:ascii="Arteixo Sans" w:hAnsi="Arteixo Sans" w:cs="Arial"/>
          <w:sz w:val="24"/>
          <w:szCs w:val="24"/>
          <w:lang w:val="gl-ES"/>
        </w:rPr>
        <w:t>l</w:t>
      </w:r>
      <w:r>
        <w:rPr>
          <w:rFonts w:ascii="Arteixo Sans" w:hAnsi="Arteixo Sans" w:cs="Arial"/>
          <w:sz w:val="24"/>
          <w:szCs w:val="24"/>
          <w:lang w:val="gl-ES"/>
        </w:rPr>
        <w:t>a siguiente documentación:</w:t>
      </w:r>
    </w:p>
    <w:p w:rsidR="00EC1C64" w:rsidRDefault="00EC1C64">
      <w:pPr>
        <w:spacing w:after="0" w:line="240" w:lineRule="auto"/>
        <w:ind w:left="0" w:firstLine="0"/>
      </w:pPr>
      <w:r>
        <w:rPr>
          <w:rFonts w:ascii="Arteixo Sans" w:hAnsi="Arteixo Sans" w:cs="Arial"/>
          <w:sz w:val="24"/>
          <w:szCs w:val="24"/>
          <w:lang w:val="gl-ES"/>
        </w:rPr>
        <w:t>En relación con la documentación general que ya obre en poder de esta Administración actuante, el solicitante podrá omitir su presentación  acogiéndose a</w:t>
      </w:r>
      <w:r w:rsidR="009101A5">
        <w:rPr>
          <w:rFonts w:ascii="Arteixo Sans" w:hAnsi="Arteixo Sans" w:cs="Arial"/>
          <w:sz w:val="24"/>
          <w:szCs w:val="24"/>
          <w:lang w:val="gl-ES"/>
        </w:rPr>
        <w:t xml:space="preserve"> </w:t>
      </w:r>
      <w:r>
        <w:rPr>
          <w:rFonts w:ascii="Arteixo Sans" w:hAnsi="Arteixo Sans" w:cs="Arial"/>
          <w:sz w:val="24"/>
          <w:szCs w:val="24"/>
          <w:lang w:val="gl-ES"/>
        </w:rPr>
        <w:t>l</w:t>
      </w:r>
      <w:r w:rsidR="009101A5">
        <w:rPr>
          <w:rFonts w:ascii="Arteixo Sans" w:hAnsi="Arteixo Sans" w:cs="Arial"/>
          <w:sz w:val="24"/>
          <w:szCs w:val="24"/>
          <w:lang w:val="gl-ES"/>
        </w:rPr>
        <w:t>o</w:t>
      </w:r>
      <w:r>
        <w:rPr>
          <w:rFonts w:ascii="Arteixo Sans" w:hAnsi="Arteixo Sans" w:cs="Arial"/>
          <w:sz w:val="24"/>
          <w:szCs w:val="24"/>
          <w:lang w:val="gl-ES"/>
        </w:rPr>
        <w:t xml:space="preserve"> establecido en el artículo 28.3 de la Ley 39/2015, de 1 de octubre, del Procedimiento Administrativo Común de las Administraciones Públicas, indicando a continuación en qué momento y ante qué órgano administrativo presentó los citados documentos, declarando responsablemente que los mismos no han variado y en su caso que mantienen su vigencia.</w:t>
      </w:r>
    </w:p>
    <w:p w:rsidR="00EC1C64" w:rsidRDefault="00EC1C64">
      <w:pPr>
        <w:numPr>
          <w:ilvl w:val="0"/>
          <w:numId w:val="10"/>
        </w:numPr>
        <w:suppressAutoHyphens w:val="0"/>
        <w:spacing w:after="0" w:line="240" w:lineRule="auto"/>
        <w:ind w:right="0"/>
      </w:pPr>
      <w:r>
        <w:rPr>
          <w:rFonts w:ascii="Arteixo Sans" w:hAnsi="Arteixo Sans" w:cs="Arial"/>
          <w:sz w:val="24"/>
          <w:szCs w:val="24"/>
          <w:lang w:val="gl-ES"/>
        </w:rPr>
        <w:t>Anexo I. Solicitud de la Bolsa con las siguientes declaración juradas</w:t>
      </w:r>
    </w:p>
    <w:p w:rsidR="00EC1C64" w:rsidRDefault="00EC1C64">
      <w:pPr>
        <w:numPr>
          <w:ilvl w:val="1"/>
          <w:numId w:val="10"/>
        </w:numPr>
        <w:suppressAutoHyphens w:val="0"/>
        <w:spacing w:after="0" w:line="240" w:lineRule="auto"/>
        <w:ind w:right="0"/>
      </w:pPr>
      <w:r>
        <w:rPr>
          <w:rFonts w:ascii="Arteixo Sans" w:hAnsi="Arteixo Sans" w:cs="Arial"/>
          <w:i/>
          <w:sz w:val="20"/>
          <w:szCs w:val="20"/>
          <w:lang w:val="gl-ES"/>
        </w:rPr>
        <w:t xml:space="preserve">No me encuentro incurso en causa de prohibición para obtener ayudas públicas de conformidad con el artículo 13 de la ley 38/2003, de 17 de noviembre </w:t>
      </w:r>
    </w:p>
    <w:p w:rsidR="00EC1C64" w:rsidRDefault="00EC1C64">
      <w:pPr>
        <w:numPr>
          <w:ilvl w:val="1"/>
          <w:numId w:val="10"/>
        </w:numPr>
        <w:suppressAutoHyphens w:val="0"/>
        <w:spacing w:after="0" w:line="240" w:lineRule="auto"/>
        <w:ind w:right="0"/>
      </w:pPr>
      <w:r>
        <w:rPr>
          <w:rFonts w:ascii="Arteixo Sans" w:hAnsi="Arteixo Sans" w:cs="Arial"/>
          <w:i/>
          <w:sz w:val="20"/>
          <w:szCs w:val="20"/>
          <w:lang w:val="gl-ES"/>
        </w:rPr>
        <w:t>Estoy al corriente con los deberes tributarios de la Seguridad Social, Hacienda del Estado, Xunta de Galicia, Diputación de A Coruña y Ayuntamiento de Arteixo, autorizando expresamente al Ayuntamiento de Arteixo para obtener las certificaciones acreditativas con la Agencia Tributaria y con otras administraciones con las que tenga convenio para la transmisión de datos.</w:t>
      </w:r>
    </w:p>
    <w:p w:rsidR="00EC1C64" w:rsidRDefault="00EC1C64">
      <w:pPr>
        <w:numPr>
          <w:ilvl w:val="1"/>
          <w:numId w:val="10"/>
        </w:numPr>
        <w:suppressAutoHyphens w:val="0"/>
        <w:spacing w:after="0" w:line="240" w:lineRule="auto"/>
        <w:ind w:right="0"/>
      </w:pPr>
      <w:r>
        <w:rPr>
          <w:rFonts w:ascii="Arteixo Sans" w:hAnsi="Arteixo Sans" w:cs="Arial"/>
          <w:i/>
          <w:sz w:val="20"/>
          <w:szCs w:val="20"/>
          <w:lang w:val="gl-ES"/>
        </w:rPr>
        <w:t>Me comprometo a hacer constar la colaboración del Ayuntamiento de Arteixo en toda la información (impresa, informática o audiovisual) que haga de las actividades subvencionadas, especialmente en la indumentaria deportiva adquirida con posterioridad a la concesión de la subvención, figurando en lugar visible y destacado la imagen corporativa del Ayuntamiento de Arteixo y Servicio Municipal de Deportes previa consulta.</w:t>
      </w:r>
    </w:p>
    <w:p w:rsidR="00EC1C64" w:rsidRDefault="00EC1C64">
      <w:pPr>
        <w:numPr>
          <w:ilvl w:val="1"/>
          <w:numId w:val="10"/>
        </w:numPr>
        <w:suppressAutoHyphens w:val="0"/>
        <w:spacing w:after="0" w:line="240" w:lineRule="auto"/>
        <w:ind w:right="0"/>
      </w:pPr>
      <w:r>
        <w:rPr>
          <w:rFonts w:ascii="Arteixo Sans" w:hAnsi="Arteixo Sans" w:cs="Arial"/>
          <w:i/>
          <w:sz w:val="20"/>
          <w:szCs w:val="20"/>
          <w:lang w:val="gl-ES"/>
        </w:rPr>
        <w:t>No estoy cumpliendo sanción firme por infracción disciplinaria o administrativa en materia deportiva, calificada cómo grave o muy grave.</w:t>
      </w:r>
    </w:p>
    <w:p w:rsidR="00EC1C64" w:rsidRPr="009101A5" w:rsidRDefault="00EC1C64">
      <w:pPr>
        <w:numPr>
          <w:ilvl w:val="1"/>
          <w:numId w:val="10"/>
        </w:numPr>
        <w:suppressAutoHyphens w:val="0"/>
        <w:spacing w:after="0" w:line="240" w:lineRule="auto"/>
        <w:ind w:right="0"/>
      </w:pPr>
      <w:r>
        <w:rPr>
          <w:rFonts w:ascii="Arteixo Sans" w:hAnsi="Arteixo Sans" w:cs="Arial"/>
          <w:i/>
          <w:sz w:val="20"/>
          <w:szCs w:val="20"/>
          <w:lang w:val="gl-ES"/>
        </w:rPr>
        <w:t>No tengo pendiente la justificación de ninguna subvención concedida por el Ayuntamiento de Arteixo</w:t>
      </w:r>
      <w:r>
        <w:rPr>
          <w:rFonts w:ascii="Arteixo Sans" w:hAnsi="Arteixo Sans" w:cs="Arial"/>
          <w:sz w:val="24"/>
          <w:szCs w:val="24"/>
          <w:lang w:val="gl-ES"/>
        </w:rPr>
        <w:t>.</w:t>
      </w:r>
    </w:p>
    <w:p w:rsidR="009101A5" w:rsidRDefault="009101A5" w:rsidP="009101A5">
      <w:pPr>
        <w:suppressAutoHyphens w:val="0"/>
        <w:spacing w:after="0" w:line="240" w:lineRule="auto"/>
        <w:ind w:left="1080" w:right="0" w:firstLine="0"/>
      </w:pPr>
    </w:p>
    <w:p w:rsidR="00EC1C64" w:rsidRDefault="00EC1C64">
      <w:pPr>
        <w:numPr>
          <w:ilvl w:val="0"/>
          <w:numId w:val="10"/>
        </w:numPr>
        <w:suppressAutoHyphens w:val="0"/>
        <w:spacing w:after="0" w:line="240" w:lineRule="auto"/>
        <w:ind w:right="0"/>
      </w:pPr>
      <w:r>
        <w:rPr>
          <w:rFonts w:ascii="Arteixo Sans" w:hAnsi="Arteixo Sans" w:cs="Arial"/>
          <w:sz w:val="24"/>
          <w:szCs w:val="24"/>
          <w:lang w:val="gl-ES"/>
        </w:rPr>
        <w:t>Anexo II. Proyecto Deportivo de la temporada actual.</w:t>
      </w:r>
    </w:p>
    <w:p w:rsidR="00EC1C64" w:rsidRDefault="00EC1C64">
      <w:pPr>
        <w:pStyle w:val="ListParagraph"/>
        <w:numPr>
          <w:ilvl w:val="0"/>
          <w:numId w:val="10"/>
        </w:numPr>
        <w:suppressAutoHyphens w:val="0"/>
        <w:spacing w:after="0" w:line="240" w:lineRule="auto"/>
      </w:pPr>
      <w:r>
        <w:rPr>
          <w:rFonts w:ascii="Arteixo Sans" w:hAnsi="Arteixo Sans" w:cs="Arial"/>
          <w:sz w:val="24"/>
          <w:szCs w:val="24"/>
          <w:lang w:val="gl-ES"/>
        </w:rPr>
        <w:lastRenderedPageBreak/>
        <w:t>Anexo III. Certificado federativo sobre la participación y clasificación en las competiciones durante las dos temporadas anteriores a la de la solicitud.</w:t>
      </w:r>
    </w:p>
    <w:p w:rsidR="00EC1C64" w:rsidRDefault="00EC1C64">
      <w:pPr>
        <w:numPr>
          <w:ilvl w:val="0"/>
          <w:numId w:val="11"/>
        </w:numPr>
        <w:suppressAutoHyphens w:val="0"/>
        <w:spacing w:after="0" w:line="240" w:lineRule="auto"/>
        <w:ind w:right="0"/>
      </w:pPr>
      <w:r>
        <w:rPr>
          <w:rFonts w:ascii="Arteixo Sans" w:hAnsi="Arteixo Sans" w:cs="Arial"/>
          <w:sz w:val="24"/>
          <w:szCs w:val="24"/>
          <w:lang w:val="gl-ES"/>
        </w:rPr>
        <w:t>Copia de la licencia federativa para la temporada correspondiente.</w:t>
      </w:r>
    </w:p>
    <w:p w:rsidR="00EC1C64" w:rsidRDefault="00EC1C64">
      <w:pPr>
        <w:numPr>
          <w:ilvl w:val="0"/>
          <w:numId w:val="11"/>
        </w:numPr>
        <w:suppressAutoHyphens w:val="0"/>
        <w:spacing w:after="0" w:line="240" w:lineRule="auto"/>
        <w:ind w:right="0"/>
      </w:pPr>
      <w:r>
        <w:rPr>
          <w:rFonts w:ascii="Arteixo Sans" w:hAnsi="Arteixo Sans" w:cs="Arial"/>
          <w:sz w:val="24"/>
          <w:szCs w:val="24"/>
          <w:lang w:val="gl-ES"/>
        </w:rPr>
        <w:t>Justificante del Padrón Municipal con fecha de alta.</w:t>
      </w:r>
    </w:p>
    <w:p w:rsidR="00EC1C64" w:rsidRDefault="00EC1C64">
      <w:pPr>
        <w:numPr>
          <w:ilvl w:val="0"/>
          <w:numId w:val="11"/>
        </w:numPr>
        <w:suppressAutoHyphens w:val="0"/>
        <w:spacing w:after="0" w:line="240" w:lineRule="auto"/>
        <w:ind w:right="0"/>
      </w:pPr>
      <w:r>
        <w:rPr>
          <w:rFonts w:ascii="Arteixo Sans" w:hAnsi="Arteixo Sans" w:cs="Arial"/>
          <w:sz w:val="24"/>
          <w:szCs w:val="24"/>
          <w:lang w:val="gl-ES"/>
        </w:rPr>
        <w:t>Certificado de un número de cuenta corriente del que sea titular el solicitante</w:t>
      </w:r>
    </w:p>
    <w:p w:rsidR="00EC1C64" w:rsidRDefault="00EC1C64">
      <w:pPr>
        <w:spacing w:after="0" w:line="240" w:lineRule="auto"/>
        <w:ind w:left="0" w:firstLine="0"/>
        <w:rPr>
          <w:rFonts w:ascii="Arteixo Sans" w:hAnsi="Arteixo Sans" w:cs="Arial"/>
          <w:b/>
          <w:sz w:val="24"/>
          <w:szCs w:val="24"/>
          <w:lang w:val="gl-ES"/>
        </w:rPr>
      </w:pPr>
    </w:p>
    <w:p w:rsidR="00EC1C64" w:rsidRDefault="00EC1C64">
      <w:pPr>
        <w:spacing w:after="0" w:line="240" w:lineRule="auto"/>
        <w:ind w:left="0" w:firstLine="0"/>
      </w:pPr>
      <w:r>
        <w:rPr>
          <w:rFonts w:ascii="Arteixo Sans" w:hAnsi="Arteixo Sans" w:cs="Arial"/>
          <w:sz w:val="24"/>
          <w:szCs w:val="24"/>
          <w:lang w:val="gl-ES"/>
        </w:rPr>
        <w:t>La documentación a presentar por los solicitantes, excepto que se disponga otra cosa, tendrá que ser presentada en originales o fotocopias compulsadas, y estar referida siempre cómo límite máximo a la fecha de expiración del plazo de presentación de instancias.</w:t>
      </w:r>
    </w:p>
    <w:p w:rsidR="00EC1C64" w:rsidRDefault="00EC1C64">
      <w:pPr>
        <w:spacing w:after="0" w:line="240" w:lineRule="auto"/>
        <w:ind w:left="0" w:firstLine="0"/>
        <w:rPr>
          <w:rFonts w:ascii="Arteixo Sans" w:hAnsi="Arteixo Sans" w:cs="Arial"/>
          <w:sz w:val="24"/>
          <w:szCs w:val="24"/>
          <w:lang w:val="gl-ES"/>
        </w:rPr>
      </w:pPr>
    </w:p>
    <w:p w:rsidR="00EC1C64" w:rsidRDefault="00EC1C64">
      <w:pPr>
        <w:spacing w:after="0" w:line="240" w:lineRule="auto"/>
        <w:ind w:left="0" w:firstLine="0"/>
      </w:pPr>
      <w:r>
        <w:rPr>
          <w:rFonts w:ascii="Arteixo Sans" w:hAnsi="Arteixo Sans" w:cs="Arial"/>
          <w:sz w:val="24"/>
          <w:szCs w:val="24"/>
          <w:lang w:val="gl-ES"/>
        </w:rPr>
        <w:t>Cualquier defecto, error o ausencia en la documentación requerida tendrá que ser emendada en un plazo máximo de diez días.</w:t>
      </w:r>
    </w:p>
    <w:p w:rsidR="00EC1C64" w:rsidRDefault="00EC1C64">
      <w:pPr>
        <w:spacing w:after="0" w:line="240" w:lineRule="auto"/>
        <w:ind w:left="0" w:firstLine="0"/>
        <w:rPr>
          <w:rFonts w:ascii="Arteixo Sans" w:hAnsi="Arteixo Sans" w:cs="Arial"/>
          <w:sz w:val="24"/>
          <w:szCs w:val="24"/>
          <w:lang w:val="gl-ES"/>
        </w:rPr>
      </w:pPr>
    </w:p>
    <w:p w:rsidR="00EC1C64" w:rsidRDefault="00EC1C64">
      <w:pPr>
        <w:spacing w:after="0" w:line="240" w:lineRule="auto"/>
        <w:ind w:left="0" w:firstLine="0"/>
      </w:pPr>
      <w:r>
        <w:rPr>
          <w:rFonts w:ascii="Arteixo Sans" w:hAnsi="Arteixo Sans" w:cs="Arial"/>
          <w:sz w:val="24"/>
          <w:szCs w:val="24"/>
          <w:lang w:val="gl-ES"/>
        </w:rPr>
        <w:t>La comprobación de la existencia de datos no ajustados a la realidad, tanto en la solicitud como en la documentación aportada, podrá comportar, en función de su importancia, la denegación de la ayuda solicitada o reintegro, sin perjuicio de las restantes responsabilidades que se dedujeran.</w:t>
      </w:r>
    </w:p>
    <w:p w:rsidR="00EC1C64" w:rsidRDefault="00EC1C64">
      <w:pPr>
        <w:spacing w:after="0" w:line="240" w:lineRule="auto"/>
        <w:ind w:left="0" w:firstLine="0"/>
        <w:rPr>
          <w:rFonts w:ascii="Arteixo Sans" w:hAnsi="Arteixo Sans" w:cs="Arial"/>
          <w:sz w:val="24"/>
          <w:szCs w:val="24"/>
          <w:lang w:val="gl-ES"/>
        </w:rPr>
      </w:pPr>
    </w:p>
    <w:p w:rsidR="00EC1C64" w:rsidRDefault="00EC1C64">
      <w:pPr>
        <w:spacing w:after="0" w:line="240" w:lineRule="auto"/>
        <w:ind w:left="0" w:firstLine="0"/>
      </w:pPr>
      <w:r>
        <w:rPr>
          <w:rFonts w:ascii="Arteixo Sans" w:hAnsi="Arteixo Sans" w:cs="Arial"/>
          <w:sz w:val="24"/>
          <w:szCs w:val="24"/>
          <w:lang w:val="gl-ES"/>
        </w:rPr>
        <w:t xml:space="preserve">Cada deportista deberá presentar una única solicitud de bolsa, indicando de modo claro el tipo de ayuda y la modalidad deportiva para la que solicita dicha ayuda. Por lo tanto, solo podrá solicitarse y concederse una única bolsa por persona. </w:t>
      </w:r>
    </w:p>
    <w:p w:rsidR="00EC1C64" w:rsidRDefault="00EC1C64">
      <w:pPr>
        <w:spacing w:after="0" w:line="240" w:lineRule="auto"/>
        <w:ind w:left="0" w:firstLine="0"/>
        <w:rPr>
          <w:rFonts w:ascii="Arteixo Sans" w:hAnsi="Arteixo Sans" w:cs="Arial"/>
          <w:sz w:val="24"/>
          <w:szCs w:val="24"/>
          <w:lang w:val="gl-ES"/>
        </w:rPr>
      </w:pPr>
    </w:p>
    <w:p w:rsidR="00EC1C64" w:rsidRDefault="00EC1C64">
      <w:pPr>
        <w:spacing w:after="0" w:line="240" w:lineRule="auto"/>
        <w:ind w:left="0" w:firstLine="0"/>
      </w:pPr>
      <w:r>
        <w:rPr>
          <w:rFonts w:ascii="Arteixo Sans" w:hAnsi="Arteixo Sans" w:cs="Arial"/>
          <w:sz w:val="24"/>
          <w:szCs w:val="24"/>
          <w:lang w:val="gl-ES"/>
        </w:rPr>
        <w:t>No obstante, la Comisión Evaluadora podrá cambiar el tipo de bolsa señalada por cada deportista, s</w:t>
      </w:r>
      <w:r w:rsidR="009101A5">
        <w:rPr>
          <w:rFonts w:ascii="Arteixo Sans" w:hAnsi="Arteixo Sans" w:cs="Arial"/>
          <w:sz w:val="24"/>
          <w:szCs w:val="24"/>
          <w:lang w:val="gl-ES"/>
        </w:rPr>
        <w:t>i</w:t>
      </w:r>
      <w:r>
        <w:rPr>
          <w:rFonts w:ascii="Arteixo Sans" w:hAnsi="Arteixo Sans" w:cs="Arial"/>
          <w:sz w:val="24"/>
          <w:szCs w:val="24"/>
          <w:lang w:val="gl-ES"/>
        </w:rPr>
        <w:t xml:space="preserve"> entiende que la elección no se corresponde con los méritos acreditados por los deportistas.</w:t>
      </w:r>
    </w:p>
    <w:p w:rsidR="00EC1C64" w:rsidRDefault="00EC1C64">
      <w:pPr>
        <w:spacing w:after="0" w:line="240" w:lineRule="auto"/>
        <w:ind w:left="0" w:firstLine="0"/>
        <w:rPr>
          <w:rFonts w:ascii="Arteixo Sans" w:hAnsi="Arteixo Sans" w:cs="Arial"/>
          <w:sz w:val="24"/>
          <w:szCs w:val="24"/>
          <w:lang w:val="gl-ES"/>
        </w:rPr>
      </w:pPr>
    </w:p>
    <w:p w:rsidR="00EC1C64" w:rsidRDefault="00EC1C64">
      <w:pPr>
        <w:spacing w:after="0" w:line="240" w:lineRule="auto"/>
        <w:ind w:left="0" w:firstLine="0"/>
      </w:pPr>
      <w:r>
        <w:rPr>
          <w:rFonts w:ascii="Arteixo Sans" w:hAnsi="Arteixo Sans" w:cs="Arial"/>
          <w:sz w:val="24"/>
          <w:szCs w:val="24"/>
          <w:u w:val="single"/>
          <w:lang w:val="gl-ES"/>
        </w:rPr>
        <w:t>Documentación de justificación de bolsa</w:t>
      </w:r>
      <w:r>
        <w:rPr>
          <w:rFonts w:ascii="Arteixo Sans" w:hAnsi="Arteixo Sans" w:cs="Arial"/>
          <w:sz w:val="24"/>
          <w:szCs w:val="24"/>
          <w:lang w:val="gl-ES"/>
        </w:rPr>
        <w:t>:</w:t>
      </w:r>
    </w:p>
    <w:p w:rsidR="00EC1C64" w:rsidRDefault="00EC1C64">
      <w:pPr>
        <w:pStyle w:val="ListParagraph"/>
        <w:numPr>
          <w:ilvl w:val="0"/>
          <w:numId w:val="5"/>
        </w:numPr>
        <w:spacing w:after="0"/>
      </w:pPr>
      <w:r>
        <w:rPr>
          <w:rFonts w:ascii="Arteixo Sans" w:hAnsi="Arteixo Sans" w:cs="Arial Narrow"/>
          <w:sz w:val="24"/>
          <w:szCs w:val="24"/>
          <w:lang w:val="gl-ES"/>
        </w:rPr>
        <w:t>Anexo IV. Formulario de justificación con las siguientes declaraciones:</w:t>
      </w:r>
    </w:p>
    <w:p w:rsidR="00EC1C64" w:rsidRDefault="00EC1C64">
      <w:pPr>
        <w:pStyle w:val="ListParagraph"/>
        <w:numPr>
          <w:ilvl w:val="1"/>
          <w:numId w:val="5"/>
        </w:numPr>
        <w:spacing w:after="0"/>
      </w:pPr>
      <w:r>
        <w:rPr>
          <w:rFonts w:ascii="Arteixo Sans" w:hAnsi="Arteixo Sans" w:cs="Arial"/>
          <w:i/>
          <w:sz w:val="20"/>
          <w:szCs w:val="20"/>
          <w:lang w:val="gl-ES"/>
        </w:rPr>
        <w:t xml:space="preserve">La entidad no se encuentra incursa en causa de prohibición para obtener ayudas públicas de conformidad con el artículo 13 de la ley 38/2003, de 17 de noviembre </w:t>
      </w:r>
    </w:p>
    <w:p w:rsidR="00EC1C64" w:rsidRDefault="00EC1C64">
      <w:pPr>
        <w:pStyle w:val="ListParagraph"/>
        <w:numPr>
          <w:ilvl w:val="1"/>
          <w:numId w:val="5"/>
        </w:numPr>
        <w:spacing w:after="0"/>
      </w:pPr>
      <w:r>
        <w:rPr>
          <w:rFonts w:ascii="Arteixo Sans" w:hAnsi="Arteixo Sans" w:cs="Arial"/>
          <w:i/>
          <w:sz w:val="20"/>
          <w:szCs w:val="20"/>
          <w:lang w:val="gl-ES"/>
        </w:rPr>
        <w:t>La entidad no tiene pendiente de pago ninguna cantidad derivada de expedientes de reintegro de subvenciones</w:t>
      </w:r>
    </w:p>
    <w:p w:rsidR="00EC1C64" w:rsidRDefault="00EC1C64">
      <w:pPr>
        <w:pStyle w:val="ListParagraph"/>
        <w:numPr>
          <w:ilvl w:val="1"/>
          <w:numId w:val="5"/>
        </w:numPr>
      </w:pPr>
      <w:r>
        <w:rPr>
          <w:rFonts w:ascii="Arteixo Sans" w:hAnsi="Arteixo Sans" w:cs="Arial"/>
          <w:i/>
          <w:sz w:val="20"/>
          <w:szCs w:val="20"/>
          <w:lang w:val="gl-ES"/>
        </w:rPr>
        <w:t>Estar al corriente con los deberes tributarios de la Seguridad Social, Hacienda del Estado y la Xunta de Galicia (Aplicable solamente a subvenciones inferiores a 3.000 €, según el artículo 24.4 del RD 887/2006, de 21 de julio, por lo que se aprueba el Reglamento de la Ley 38/2003, de 17 de noviembre, General de Subvención</w:t>
      </w:r>
    </w:p>
    <w:p w:rsidR="00EC1C64" w:rsidRDefault="00EC1C64">
      <w:pPr>
        <w:pStyle w:val="ListParagraph"/>
        <w:numPr>
          <w:ilvl w:val="0"/>
          <w:numId w:val="5"/>
        </w:numPr>
        <w:spacing w:after="0"/>
      </w:pPr>
      <w:r>
        <w:rPr>
          <w:rFonts w:ascii="Arteixo Sans" w:hAnsi="Arteixo Sans" w:cs="Arial"/>
          <w:sz w:val="24"/>
          <w:szCs w:val="24"/>
          <w:lang w:val="gl-ES"/>
        </w:rPr>
        <w:t>En el caso de subvenciones superiores a 3.000 € deberán presentar certificación original  del cumplimiento de los deberes tributarios (Agencia tributaria, Atriga y Seguridad Social)</w:t>
      </w:r>
    </w:p>
    <w:p w:rsidR="00EC1C64" w:rsidRDefault="00EC1C64">
      <w:pPr>
        <w:pStyle w:val="ListParagraph"/>
        <w:numPr>
          <w:ilvl w:val="0"/>
          <w:numId w:val="5"/>
        </w:numPr>
      </w:pPr>
      <w:r>
        <w:rPr>
          <w:rFonts w:ascii="Arteixo Sans" w:hAnsi="Arteixo Sans" w:cs="Arial Narrow"/>
          <w:sz w:val="24"/>
          <w:szCs w:val="24"/>
          <w:lang w:val="gl-ES"/>
        </w:rPr>
        <w:t>Anexo V. XI. Certificación de la federación deportiva correspondiente, acreditativa de los resultados obtenidos en la temporada en curso.</w:t>
      </w:r>
    </w:p>
    <w:p w:rsidR="00EC1C64" w:rsidRDefault="00EC1C64">
      <w:pPr>
        <w:pStyle w:val="ListParagraph"/>
        <w:numPr>
          <w:ilvl w:val="0"/>
          <w:numId w:val="5"/>
        </w:numPr>
      </w:pPr>
      <w:r>
        <w:rPr>
          <w:rFonts w:ascii="Arteixo Sans" w:hAnsi="Arteixo Sans"/>
          <w:sz w:val="24"/>
          <w:szCs w:val="24"/>
          <w:lang w:val="gl-ES"/>
        </w:rPr>
        <w:t xml:space="preserve">Documentación acreditativa de la publicidad del Ayuntamiento de Arteixo según artículo 11.2 b) de las bases reguladoras. </w:t>
      </w:r>
    </w:p>
    <w:p w:rsidR="00EC1C64" w:rsidRDefault="00EC1C64">
      <w:pPr>
        <w:spacing w:after="0" w:line="240" w:lineRule="auto"/>
        <w:ind w:left="0" w:firstLine="0"/>
        <w:rPr>
          <w:rFonts w:ascii="Arteixo Sans" w:hAnsi="Arteixo Sans" w:cs="Arial"/>
          <w:sz w:val="24"/>
          <w:szCs w:val="24"/>
          <w:lang w:val="gl-ES"/>
        </w:rPr>
      </w:pPr>
    </w:p>
    <w:p w:rsidR="00EC1C64" w:rsidRDefault="00EC1C64">
      <w:pPr>
        <w:pStyle w:val="ListParagraph"/>
        <w:numPr>
          <w:ilvl w:val="0"/>
          <w:numId w:val="3"/>
        </w:numPr>
        <w:spacing w:after="0" w:line="240" w:lineRule="auto"/>
      </w:pPr>
      <w:r>
        <w:rPr>
          <w:rFonts w:ascii="Arteixo Sans" w:hAnsi="Arteixo Sans" w:cs="Arial"/>
          <w:b/>
          <w:sz w:val="24"/>
          <w:szCs w:val="24"/>
          <w:lang w:val="gl-ES"/>
        </w:rPr>
        <w:t>POSIBILIDAD DE REFORMULACIÓN DE L</w:t>
      </w:r>
      <w:r w:rsidR="009101A5">
        <w:rPr>
          <w:rFonts w:ascii="Arteixo Sans" w:hAnsi="Arteixo Sans" w:cs="Arial"/>
          <w:b/>
          <w:sz w:val="24"/>
          <w:szCs w:val="24"/>
          <w:lang w:val="gl-ES"/>
        </w:rPr>
        <w:t>A</w:t>
      </w:r>
      <w:r>
        <w:rPr>
          <w:rFonts w:ascii="Arteixo Sans" w:hAnsi="Arteixo Sans" w:cs="Arial"/>
          <w:b/>
          <w:sz w:val="24"/>
          <w:szCs w:val="24"/>
          <w:lang w:val="gl-ES"/>
        </w:rPr>
        <w:t xml:space="preserve"> SOLICITUD</w:t>
      </w:r>
      <w:r>
        <w:rPr>
          <w:rFonts w:ascii="Arteixo Sans" w:hAnsi="Arteixo Sans" w:cs="Arial"/>
          <w:sz w:val="24"/>
          <w:szCs w:val="24"/>
          <w:lang w:val="gl-ES"/>
        </w:rPr>
        <w:t xml:space="preserve">. </w:t>
      </w:r>
      <w:r w:rsidR="00321933">
        <w:rPr>
          <w:rFonts w:ascii="Arteixo Sans" w:hAnsi="Arteixo Sans" w:cs="Arial"/>
          <w:i/>
          <w:sz w:val="20"/>
          <w:szCs w:val="20"/>
          <w:lang w:val="gl-ES"/>
        </w:rPr>
        <w:t>(Art. 23.2.</w:t>
      </w:r>
      <w:r>
        <w:rPr>
          <w:rFonts w:ascii="Arteixo Sans" w:hAnsi="Arteixo Sans" w:cs="Arial"/>
          <w:i/>
          <w:sz w:val="20"/>
          <w:szCs w:val="20"/>
          <w:lang w:val="gl-ES"/>
        </w:rPr>
        <w:t>j LXS)</w:t>
      </w:r>
    </w:p>
    <w:p w:rsidR="00EC1C64" w:rsidRDefault="00EC1C64">
      <w:pPr>
        <w:spacing w:after="0" w:line="240" w:lineRule="auto"/>
        <w:ind w:left="360" w:firstLine="0"/>
      </w:pPr>
      <w:r>
        <w:rPr>
          <w:rFonts w:ascii="Arteixo Sans" w:hAnsi="Arteixo Sans" w:cs="Arial"/>
          <w:sz w:val="24"/>
          <w:szCs w:val="24"/>
          <w:lang w:val="gl-ES"/>
        </w:rPr>
        <w:lastRenderedPageBreak/>
        <w:t>No se admite la alteración de las condiciones tenidas en cuenta para la concesión de la subvención y, por lo tanto, no proceden posibles modificaciones de la resolución.</w:t>
      </w:r>
    </w:p>
    <w:p w:rsidR="00EC1C64" w:rsidRDefault="00EC1C64">
      <w:pPr>
        <w:spacing w:after="0" w:line="240" w:lineRule="auto"/>
        <w:ind w:left="0" w:firstLine="0"/>
        <w:rPr>
          <w:rFonts w:ascii="Arteixo Sans" w:hAnsi="Arteixo Sans" w:cs="Arial"/>
          <w:sz w:val="24"/>
          <w:szCs w:val="24"/>
          <w:lang w:val="gl-ES"/>
        </w:rPr>
      </w:pPr>
    </w:p>
    <w:p w:rsidR="00EC1C64" w:rsidRDefault="00EC1C64">
      <w:pPr>
        <w:pStyle w:val="ListParagraph"/>
        <w:numPr>
          <w:ilvl w:val="0"/>
          <w:numId w:val="3"/>
        </w:numPr>
        <w:spacing w:after="0" w:line="240" w:lineRule="auto"/>
      </w:pPr>
      <w:r>
        <w:rPr>
          <w:rFonts w:ascii="Arteixo Sans" w:hAnsi="Arteixo Sans" w:cs="Arial"/>
          <w:b/>
          <w:sz w:val="24"/>
          <w:szCs w:val="24"/>
          <w:lang w:val="gl-ES"/>
        </w:rPr>
        <w:t>RECURSOS PROCEDENTES CONTRA L</w:t>
      </w:r>
      <w:r w:rsidR="009101A5">
        <w:rPr>
          <w:rFonts w:ascii="Arteixo Sans" w:hAnsi="Arteixo Sans" w:cs="Arial"/>
          <w:b/>
          <w:sz w:val="24"/>
          <w:szCs w:val="24"/>
          <w:lang w:val="gl-ES"/>
        </w:rPr>
        <w:t>A</w:t>
      </w:r>
      <w:r>
        <w:rPr>
          <w:rFonts w:ascii="Arteixo Sans" w:hAnsi="Arteixo Sans" w:cs="Arial"/>
          <w:b/>
          <w:sz w:val="24"/>
          <w:szCs w:val="24"/>
          <w:lang w:val="gl-ES"/>
        </w:rPr>
        <w:t xml:space="preserve"> RESOLUCIÓN DEL PROCEDIMIENTO</w:t>
      </w:r>
      <w:r>
        <w:rPr>
          <w:rFonts w:ascii="Arteixo Sans" w:hAnsi="Arteixo Sans" w:cs="Arial"/>
          <w:sz w:val="24"/>
          <w:szCs w:val="24"/>
          <w:lang w:val="gl-ES"/>
        </w:rPr>
        <w:t>.</w:t>
      </w:r>
      <w:r>
        <w:rPr>
          <w:rFonts w:ascii="Arteixo Sans" w:hAnsi="Arteixo Sans" w:cs="Arial"/>
          <w:i/>
          <w:sz w:val="20"/>
          <w:szCs w:val="20"/>
          <w:lang w:val="gl-ES"/>
        </w:rPr>
        <w:t>(Art. 23.2.k LXS)</w:t>
      </w:r>
    </w:p>
    <w:p w:rsidR="00EC1C64" w:rsidRDefault="00EC1C64">
      <w:pPr>
        <w:pStyle w:val="ListParagraph"/>
        <w:spacing w:after="0" w:line="240" w:lineRule="auto"/>
        <w:ind w:left="360" w:firstLine="0"/>
      </w:pPr>
      <w:r>
        <w:rPr>
          <w:rFonts w:ascii="Arteixo Sans" w:hAnsi="Arteixo Sans" w:cs="Arial"/>
          <w:sz w:val="24"/>
          <w:szCs w:val="24"/>
          <w:lang w:val="gl-ES"/>
        </w:rPr>
        <w:t>La resolución del procedimiento pondrá fin a la vía administrativa y contra dicha resolución cab</w:t>
      </w:r>
      <w:r w:rsidR="009101A5">
        <w:rPr>
          <w:rFonts w:ascii="Arteixo Sans" w:hAnsi="Arteixo Sans" w:cs="Arial"/>
          <w:sz w:val="24"/>
          <w:szCs w:val="24"/>
          <w:lang w:val="gl-ES"/>
        </w:rPr>
        <w:t>e</w:t>
      </w:r>
      <w:r>
        <w:rPr>
          <w:rFonts w:ascii="Arteixo Sans" w:hAnsi="Arteixo Sans" w:cs="Arial"/>
          <w:sz w:val="24"/>
          <w:szCs w:val="24"/>
          <w:lang w:val="gl-ES"/>
        </w:rPr>
        <w:t xml:space="preserve"> la interposición de un recurso contencioso-administrativo en el plazo de dos meses. Con todo, las entidades interesadas podrán, con carácter potestativo, presentar el recurso de reposición ante el propio órgano que dictó la resolución en el plazo</w:t>
      </w:r>
      <w:r>
        <w:rPr>
          <w:lang w:val="gl-ES"/>
        </w:rPr>
        <w:t xml:space="preserve"> </w:t>
      </w:r>
      <w:r>
        <w:rPr>
          <w:rFonts w:ascii="Arteixo Sans" w:hAnsi="Arteixo Sans" w:cs="Arial"/>
          <w:sz w:val="24"/>
          <w:szCs w:val="24"/>
          <w:lang w:val="gl-ES"/>
        </w:rPr>
        <w:t>de un mes. En cuyo caso el plazo para presentar el recurso contencioso administrativo comenzará a contar desde la notificación de la resolución expresa del recurso.</w:t>
      </w:r>
    </w:p>
    <w:p w:rsidR="00EC1C64" w:rsidRDefault="00EC1C64">
      <w:pPr>
        <w:pStyle w:val="ListParagraph"/>
        <w:spacing w:after="0" w:line="240" w:lineRule="auto"/>
        <w:ind w:left="360" w:firstLine="0"/>
        <w:rPr>
          <w:rFonts w:ascii="Arteixo Sans" w:hAnsi="Arteixo Sans" w:cs="Arial"/>
          <w:sz w:val="24"/>
          <w:szCs w:val="24"/>
          <w:lang w:val="gl-ES"/>
        </w:rPr>
      </w:pPr>
    </w:p>
    <w:p w:rsidR="00EC1C64" w:rsidRDefault="00EC1C64">
      <w:pPr>
        <w:pStyle w:val="ListParagraph"/>
        <w:spacing w:after="0" w:line="240" w:lineRule="auto"/>
        <w:ind w:left="360" w:firstLine="0"/>
      </w:pPr>
      <w:r>
        <w:rPr>
          <w:rFonts w:ascii="Arteixo Sans" w:hAnsi="Arteixo Sans" w:cs="Arial"/>
          <w:sz w:val="24"/>
          <w:szCs w:val="24"/>
          <w:lang w:val="gl-ES"/>
        </w:rPr>
        <w:t>En el caso de desestimación presunta, que se producirá si en el plazo de un mes no se resolvió el recurso de reposición interpuesto (art. 123 y 124 de la Ley 39/2015), la interposición del recurso contencioso-administrativo no se sujeta a plazo de caducidad (Sentencia del Pleno del TC STC 52/2014, de 10 de abril).</w:t>
      </w:r>
    </w:p>
    <w:p w:rsidR="00EC1C64" w:rsidRDefault="00EC1C64">
      <w:pPr>
        <w:spacing w:after="0" w:line="240" w:lineRule="auto"/>
        <w:ind w:left="0" w:firstLine="0"/>
        <w:rPr>
          <w:rFonts w:ascii="Arteixo Sans" w:hAnsi="Arteixo Sans" w:cs="Arial"/>
          <w:sz w:val="24"/>
          <w:szCs w:val="24"/>
          <w:lang w:val="gl-ES"/>
        </w:rPr>
      </w:pPr>
    </w:p>
    <w:p w:rsidR="00EC1C64" w:rsidRDefault="00EC1C64">
      <w:pPr>
        <w:pStyle w:val="ListParagraph"/>
        <w:numPr>
          <w:ilvl w:val="0"/>
          <w:numId w:val="3"/>
        </w:numPr>
        <w:spacing w:after="0" w:line="240" w:lineRule="auto"/>
      </w:pPr>
      <w:r>
        <w:rPr>
          <w:rFonts w:ascii="Arteixo Sans" w:hAnsi="Arteixo Sans" w:cs="Arial"/>
          <w:b/>
          <w:sz w:val="24"/>
          <w:szCs w:val="24"/>
          <w:lang w:val="gl-ES"/>
        </w:rPr>
        <w:t>CRITERIOS DE VALORACIÓN DE L</w:t>
      </w:r>
      <w:r w:rsidR="009101A5">
        <w:rPr>
          <w:rFonts w:ascii="Arteixo Sans" w:hAnsi="Arteixo Sans" w:cs="Arial"/>
          <w:b/>
          <w:sz w:val="24"/>
          <w:szCs w:val="24"/>
          <w:lang w:val="gl-ES"/>
        </w:rPr>
        <w:t>AS</w:t>
      </w:r>
      <w:r>
        <w:rPr>
          <w:rFonts w:ascii="Arteixo Sans" w:hAnsi="Arteixo Sans" w:cs="Arial"/>
          <w:b/>
          <w:sz w:val="24"/>
          <w:szCs w:val="24"/>
          <w:lang w:val="gl-ES"/>
        </w:rPr>
        <w:t xml:space="preserve"> SOLICITUDES</w:t>
      </w:r>
      <w:r>
        <w:rPr>
          <w:rFonts w:ascii="Arteixo Sans" w:hAnsi="Arteixo Sans" w:cs="Arial"/>
          <w:sz w:val="24"/>
          <w:szCs w:val="24"/>
          <w:lang w:val="gl-ES"/>
        </w:rPr>
        <w:t xml:space="preserve">. </w:t>
      </w:r>
      <w:r>
        <w:rPr>
          <w:rFonts w:ascii="Arteixo Sans" w:hAnsi="Arteixo Sans" w:cs="Arial"/>
          <w:i/>
          <w:sz w:val="20"/>
          <w:szCs w:val="20"/>
          <w:lang w:val="gl-ES"/>
        </w:rPr>
        <w:t>(Art. 23.2.l LXS)</w:t>
      </w:r>
    </w:p>
    <w:p w:rsidR="00EC1C64" w:rsidRDefault="00EC1C64">
      <w:pPr>
        <w:suppressAutoHyphens w:val="0"/>
        <w:spacing w:after="0" w:line="240" w:lineRule="auto"/>
        <w:ind w:left="360" w:right="0" w:firstLine="0"/>
      </w:pPr>
      <w:r>
        <w:rPr>
          <w:rFonts w:ascii="Arteixo Sans" w:hAnsi="Arteixo Sans" w:cs="Arial"/>
          <w:sz w:val="24"/>
          <w:szCs w:val="24"/>
          <w:lang w:val="gl-ES"/>
        </w:rPr>
        <w:t>La concesión o denegación de las bolsas, así como su cuantificación económica, se efectuará teniendo en cuenta los siguientes criterios:</w:t>
      </w:r>
    </w:p>
    <w:p w:rsidR="00EC1C64" w:rsidRDefault="00EC1C64">
      <w:pPr>
        <w:suppressAutoHyphens w:val="0"/>
        <w:spacing w:after="0" w:line="240" w:lineRule="auto"/>
        <w:ind w:left="360" w:right="0" w:firstLine="0"/>
        <w:rPr>
          <w:rFonts w:ascii="Arteixo Sans" w:hAnsi="Arteixo Sans" w:cs="Arial"/>
          <w:sz w:val="24"/>
          <w:szCs w:val="24"/>
          <w:lang w:val="gl-ES"/>
        </w:rPr>
      </w:pPr>
    </w:p>
    <w:p w:rsidR="00EC1C64" w:rsidRDefault="00EC1C64">
      <w:pPr>
        <w:suppressAutoHyphens w:val="0"/>
        <w:spacing w:after="0" w:line="240" w:lineRule="auto"/>
        <w:ind w:left="360" w:right="0" w:firstLine="0"/>
      </w:pPr>
      <w:r>
        <w:rPr>
          <w:rFonts w:ascii="Arteixo Sans" w:hAnsi="Arteixo Sans" w:cs="Arial"/>
          <w:sz w:val="24"/>
          <w:szCs w:val="24"/>
          <w:lang w:val="gl-ES"/>
        </w:rPr>
        <w:t>Se establecen cuatro tipos de bolsas en función del ámbito deportivo. Cada deportista podrá optar únicamente a un tipo de bolsa. El importe global se distribuirá, siempre que las solicitudes presentadas l</w:t>
      </w:r>
      <w:r w:rsidR="009101A5">
        <w:rPr>
          <w:rFonts w:ascii="Arteixo Sans" w:hAnsi="Arteixo Sans" w:cs="Arial"/>
          <w:sz w:val="24"/>
          <w:szCs w:val="24"/>
          <w:lang w:val="gl-ES"/>
        </w:rPr>
        <w:t>o</w:t>
      </w:r>
      <w:r>
        <w:rPr>
          <w:rFonts w:ascii="Arteixo Sans" w:hAnsi="Arteixo Sans" w:cs="Arial"/>
          <w:sz w:val="24"/>
          <w:szCs w:val="24"/>
          <w:lang w:val="gl-ES"/>
        </w:rPr>
        <w:t xml:space="preserve"> permitan, con los siguientes límites máximos:</w:t>
      </w:r>
    </w:p>
    <w:p w:rsidR="00EC1C64" w:rsidRDefault="00EC1C64">
      <w:pPr>
        <w:pStyle w:val="ListParagraph"/>
        <w:numPr>
          <w:ilvl w:val="1"/>
          <w:numId w:val="6"/>
        </w:numPr>
        <w:suppressAutoHyphens w:val="0"/>
        <w:spacing w:after="0" w:line="240" w:lineRule="auto"/>
        <w:ind w:right="0"/>
      </w:pPr>
      <w:r>
        <w:rPr>
          <w:rFonts w:ascii="Arteixo Sans" w:hAnsi="Arteixo Sans" w:cs="Arial"/>
          <w:sz w:val="24"/>
          <w:szCs w:val="24"/>
          <w:lang w:val="gl-ES"/>
        </w:rPr>
        <w:t>Bolsas para deportistas individuales con opciones de participar en Campeonatos Mundiales: 1 bolsa por un importe de 6.000 €</w:t>
      </w:r>
    </w:p>
    <w:p w:rsidR="00EC1C64" w:rsidRDefault="00EC1C64">
      <w:pPr>
        <w:numPr>
          <w:ilvl w:val="1"/>
          <w:numId w:val="6"/>
        </w:numPr>
        <w:spacing w:after="0" w:line="240" w:lineRule="auto"/>
        <w:ind w:right="0"/>
      </w:pPr>
      <w:r>
        <w:rPr>
          <w:rFonts w:ascii="Arteixo Sans" w:hAnsi="Arteixo Sans" w:cs="Arial"/>
          <w:sz w:val="24"/>
          <w:szCs w:val="24"/>
          <w:lang w:val="gl-ES"/>
        </w:rPr>
        <w:t>Bolsas para deportistas individuales con opciones de participar en Campeonatos  Europeos o competiciones de ámbito europeo que tengan valor para clasificarse para campeonatos europeos. 2 bolsas por un importe de 2.000 €</w:t>
      </w:r>
    </w:p>
    <w:p w:rsidR="00EC1C64" w:rsidRDefault="00EC1C64">
      <w:pPr>
        <w:numPr>
          <w:ilvl w:val="1"/>
          <w:numId w:val="6"/>
        </w:numPr>
        <w:spacing w:after="0" w:line="240" w:lineRule="auto"/>
        <w:ind w:right="0"/>
      </w:pPr>
      <w:r>
        <w:rPr>
          <w:rFonts w:ascii="Arteixo Sans" w:hAnsi="Arteixo Sans" w:cs="Arial"/>
          <w:sz w:val="24"/>
          <w:szCs w:val="24"/>
          <w:lang w:val="gl-ES"/>
        </w:rPr>
        <w:t>Bolsas para deportistas individuales con opciones de participar en Campeonatos  Nacionales de España o competiciones nacionales que tengan valor para clasificarse para campeonatos nacionales. 10 bolsas por un importe de 1.000 €</w:t>
      </w:r>
    </w:p>
    <w:p w:rsidR="00EC1C64" w:rsidRDefault="00EC1C64">
      <w:pPr>
        <w:numPr>
          <w:ilvl w:val="1"/>
          <w:numId w:val="6"/>
        </w:numPr>
        <w:suppressAutoHyphens w:val="0"/>
        <w:spacing w:after="0" w:line="240" w:lineRule="auto"/>
        <w:ind w:right="0"/>
      </w:pPr>
      <w:r>
        <w:rPr>
          <w:rFonts w:ascii="Arteixo Sans" w:hAnsi="Arteixo Sans" w:cs="Arial"/>
          <w:color w:val="auto"/>
          <w:sz w:val="24"/>
          <w:szCs w:val="24"/>
          <w:lang w:val="gl-ES"/>
        </w:rPr>
        <w:t>Bolsas para deportistas individuales medallistas en</w:t>
      </w:r>
      <w:r w:rsidR="009101A5">
        <w:rPr>
          <w:rFonts w:ascii="Arteixo Sans" w:hAnsi="Arteixo Sans" w:cs="Arial"/>
          <w:color w:val="auto"/>
          <w:sz w:val="24"/>
          <w:szCs w:val="24"/>
          <w:lang w:val="gl-ES"/>
        </w:rPr>
        <w:t xml:space="preserve"> </w:t>
      </w:r>
      <w:r>
        <w:rPr>
          <w:rFonts w:ascii="Arteixo Sans" w:hAnsi="Arteixo Sans" w:cs="Arial"/>
          <w:color w:val="auto"/>
          <w:sz w:val="24"/>
          <w:szCs w:val="24"/>
          <w:lang w:val="gl-ES"/>
        </w:rPr>
        <w:t>Campeonatos autonómicos. Estas bolsas se otorgarán  únicamente en el caso de no cubrirse la totalidad de las bolsas 1), 2) y 3) . En cuyo caso el número de bolsas dependerá de las solicitudes para esta categoría de bolsa y del número de bolsas disponibles en función de las bolsas concedidas en las otras categorías</w:t>
      </w:r>
    </w:p>
    <w:p w:rsidR="00EC1C64" w:rsidRDefault="00EC1C64">
      <w:pPr>
        <w:suppressAutoHyphens w:val="0"/>
        <w:spacing w:after="0" w:line="240" w:lineRule="auto"/>
        <w:ind w:left="370" w:right="0"/>
        <w:rPr>
          <w:rFonts w:ascii="Arteixo Sans" w:hAnsi="Arteixo Sans" w:cs="Arial"/>
          <w:color w:val="auto"/>
          <w:sz w:val="24"/>
          <w:szCs w:val="24"/>
          <w:lang w:val="gl-ES"/>
        </w:rPr>
      </w:pPr>
    </w:p>
    <w:p w:rsidR="00EC1C64" w:rsidRDefault="00EC1C64">
      <w:pPr>
        <w:suppressAutoHyphens w:val="0"/>
        <w:spacing w:after="0" w:line="240" w:lineRule="auto"/>
        <w:ind w:left="370" w:right="0"/>
      </w:pPr>
      <w:r>
        <w:rPr>
          <w:rFonts w:ascii="Arteixo Sans" w:hAnsi="Arteixo Sans" w:cs="Arial"/>
          <w:color w:val="auto"/>
          <w:sz w:val="24"/>
          <w:szCs w:val="24"/>
          <w:lang w:val="gl-ES"/>
        </w:rPr>
        <w:t>No obstante a</w:t>
      </w:r>
      <w:r w:rsidR="009101A5">
        <w:rPr>
          <w:rFonts w:ascii="Arteixo Sans" w:hAnsi="Arteixo Sans" w:cs="Arial"/>
          <w:color w:val="auto"/>
          <w:sz w:val="24"/>
          <w:szCs w:val="24"/>
          <w:lang w:val="gl-ES"/>
        </w:rPr>
        <w:t xml:space="preserve"> </w:t>
      </w:r>
      <w:r>
        <w:rPr>
          <w:rFonts w:ascii="Arteixo Sans" w:hAnsi="Arteixo Sans" w:cs="Arial"/>
          <w:color w:val="auto"/>
          <w:sz w:val="24"/>
          <w:szCs w:val="24"/>
          <w:lang w:val="gl-ES"/>
        </w:rPr>
        <w:t>l</w:t>
      </w:r>
      <w:r w:rsidR="009101A5">
        <w:rPr>
          <w:rFonts w:ascii="Arteixo Sans" w:hAnsi="Arteixo Sans" w:cs="Arial"/>
          <w:color w:val="auto"/>
          <w:sz w:val="24"/>
          <w:szCs w:val="24"/>
          <w:lang w:val="gl-ES"/>
        </w:rPr>
        <w:t>o</w:t>
      </w:r>
      <w:r>
        <w:rPr>
          <w:rFonts w:ascii="Arteixo Sans" w:hAnsi="Arteixo Sans" w:cs="Arial"/>
          <w:color w:val="auto"/>
          <w:sz w:val="24"/>
          <w:szCs w:val="24"/>
          <w:lang w:val="gl-ES"/>
        </w:rPr>
        <w:t xml:space="preserve"> anterior, la comisión de valoración quedará facultada para modificar el número y el importe de las bolsas indicadas si a consecuencia de </w:t>
      </w:r>
      <w:r>
        <w:rPr>
          <w:rFonts w:ascii="Arteixo Sans" w:hAnsi="Arteixo Sans" w:cs="Arial"/>
          <w:color w:val="auto"/>
          <w:sz w:val="24"/>
          <w:szCs w:val="24"/>
          <w:lang w:val="gl-ES"/>
        </w:rPr>
        <w:lastRenderedPageBreak/>
        <w:t>las solicitudes presentadas existiera un mayor número de proposiciones económicas que se orientara en mayor densidad a cualquier</w:t>
      </w:r>
      <w:r w:rsidR="00AE4315">
        <w:rPr>
          <w:rFonts w:ascii="Arteixo Sans" w:hAnsi="Arteixo Sans" w:cs="Arial"/>
          <w:color w:val="auto"/>
          <w:sz w:val="24"/>
          <w:szCs w:val="24"/>
          <w:lang w:val="gl-ES"/>
        </w:rPr>
        <w:t>a</w:t>
      </w:r>
      <w:r>
        <w:rPr>
          <w:rFonts w:ascii="Arteixo Sans" w:hAnsi="Arteixo Sans" w:cs="Arial"/>
          <w:color w:val="auto"/>
          <w:sz w:val="24"/>
          <w:szCs w:val="24"/>
          <w:lang w:val="gl-ES"/>
        </w:rPr>
        <w:t xml:space="preserve"> de las actividades deportivas encuadradas en los grupos señalados con el objeto de establecer una distribución económica más equitativa e igualitaria.</w:t>
      </w:r>
    </w:p>
    <w:p w:rsidR="00EC1C64" w:rsidRDefault="00EC1C64">
      <w:pPr>
        <w:spacing w:after="0" w:line="240" w:lineRule="auto"/>
        <w:rPr>
          <w:rFonts w:ascii="Arteixo Sans" w:hAnsi="Arteixo Sans" w:cs="Arial"/>
          <w:sz w:val="24"/>
          <w:szCs w:val="24"/>
          <w:lang w:val="gl-ES"/>
        </w:rPr>
      </w:pPr>
    </w:p>
    <w:p w:rsidR="00EC1C64" w:rsidRDefault="00EC1C64">
      <w:pPr>
        <w:suppressAutoHyphens w:val="0"/>
        <w:spacing w:after="0" w:line="240" w:lineRule="auto"/>
        <w:ind w:left="0" w:right="0" w:firstLine="360"/>
      </w:pPr>
      <w:r>
        <w:rPr>
          <w:rFonts w:ascii="Arteixo Sans" w:hAnsi="Arteixo Sans" w:cs="Arial"/>
          <w:b/>
          <w:sz w:val="24"/>
          <w:szCs w:val="24"/>
          <w:lang w:val="gl-ES"/>
        </w:rPr>
        <w:t xml:space="preserve">Procedimiento de evaluación de solicitudes. </w:t>
      </w:r>
    </w:p>
    <w:p w:rsidR="00EC1C64" w:rsidRDefault="00EC1C64">
      <w:pPr>
        <w:spacing w:after="0" w:line="240" w:lineRule="auto"/>
        <w:rPr>
          <w:rFonts w:ascii="Arteixo Sans" w:hAnsi="Arteixo Sans" w:cs="Arial"/>
          <w:b/>
          <w:sz w:val="24"/>
          <w:szCs w:val="24"/>
          <w:lang w:val="gl-ES"/>
        </w:rPr>
      </w:pPr>
    </w:p>
    <w:p w:rsidR="00EC1C64" w:rsidRDefault="00EC1C64">
      <w:pPr>
        <w:suppressAutoHyphens w:val="0"/>
        <w:spacing w:after="0" w:line="240" w:lineRule="auto"/>
        <w:ind w:left="360" w:firstLine="0"/>
      </w:pPr>
      <w:r>
        <w:rPr>
          <w:rFonts w:ascii="Arteixo Sans" w:hAnsi="Arteixo Sans" w:cs="Arial"/>
          <w:sz w:val="24"/>
          <w:szCs w:val="24"/>
          <w:lang w:val="gl-ES"/>
        </w:rPr>
        <w:t>Las solicitudes se valorarán según los criterios siguientes. En el supuesto de tener más solicitudes para alguna de las bolsas establecidas en la correspondiente convocatoria, se seguirá el siguiente criterio:</w:t>
      </w:r>
    </w:p>
    <w:p w:rsidR="00EC1C64" w:rsidRDefault="00EC1C64">
      <w:pPr>
        <w:suppressAutoHyphens w:val="0"/>
        <w:spacing w:after="0" w:line="240" w:lineRule="auto"/>
        <w:rPr>
          <w:rFonts w:ascii="Arteixo Sans" w:hAnsi="Arteixo Sans" w:cs="Arial"/>
          <w:sz w:val="24"/>
          <w:szCs w:val="24"/>
          <w:lang w:val="gl-ES"/>
        </w:rPr>
      </w:pPr>
    </w:p>
    <w:p w:rsidR="00EC1C64" w:rsidRDefault="00EC1C64">
      <w:pPr>
        <w:suppressAutoHyphens w:val="0"/>
        <w:spacing w:after="0" w:line="240" w:lineRule="auto"/>
        <w:ind w:left="360" w:right="0" w:firstLine="0"/>
      </w:pPr>
      <w:r>
        <w:rPr>
          <w:rFonts w:ascii="Arteixo Sans" w:hAnsi="Arteixo Sans" w:cs="Arial"/>
          <w:sz w:val="24"/>
          <w:szCs w:val="24"/>
          <w:lang w:val="gl-ES"/>
        </w:rPr>
        <w:t>a)Se valorará el historial deportivo de las dos temporadas anteriores a la actual, acreditado por la federación correspondiente. Con los siguientes baremos:</w:t>
      </w:r>
    </w:p>
    <w:p w:rsidR="00EC1C64" w:rsidRDefault="00EC1C64">
      <w:pPr>
        <w:pStyle w:val="ListParagraph"/>
        <w:numPr>
          <w:ilvl w:val="0"/>
          <w:numId w:val="8"/>
        </w:numPr>
        <w:suppressAutoHyphens w:val="0"/>
        <w:spacing w:after="0" w:line="240" w:lineRule="auto"/>
        <w:ind w:left="720" w:right="0"/>
      </w:pPr>
      <w:r>
        <w:rPr>
          <w:rFonts w:ascii="Arteixo Sans" w:hAnsi="Arteixo Sans" w:cs="Arial"/>
          <w:sz w:val="24"/>
          <w:szCs w:val="24"/>
          <w:lang w:val="gl-ES"/>
        </w:rPr>
        <w:t>Haber participado en Campeonatos del Mundo. Hasta 10 puntos por temporada.</w:t>
      </w:r>
    </w:p>
    <w:p w:rsidR="00EC1C64" w:rsidRDefault="00EC1C64">
      <w:pPr>
        <w:numPr>
          <w:ilvl w:val="0"/>
          <w:numId w:val="12"/>
        </w:numPr>
        <w:suppressAutoHyphens w:val="0"/>
        <w:spacing w:after="0" w:line="240" w:lineRule="auto"/>
        <w:ind w:left="720" w:right="0"/>
      </w:pPr>
      <w:r>
        <w:rPr>
          <w:rFonts w:ascii="Arteixo Sans" w:hAnsi="Arteixo Sans" w:cs="Arial"/>
          <w:sz w:val="24"/>
          <w:szCs w:val="24"/>
          <w:lang w:val="gl-ES"/>
        </w:rPr>
        <w:t>Haber participado en Campeonatos de Europa. Hasta 7 puntos por temporada.</w:t>
      </w:r>
    </w:p>
    <w:p w:rsidR="00EC1C64" w:rsidRDefault="00EC1C64">
      <w:pPr>
        <w:numPr>
          <w:ilvl w:val="0"/>
          <w:numId w:val="12"/>
        </w:numPr>
        <w:suppressAutoHyphens w:val="0"/>
        <w:spacing w:after="0" w:line="240" w:lineRule="auto"/>
        <w:ind w:left="720" w:right="0"/>
      </w:pPr>
      <w:r>
        <w:rPr>
          <w:rFonts w:ascii="Arteixo Sans" w:hAnsi="Arteixo Sans" w:cs="Arial"/>
          <w:sz w:val="24"/>
          <w:szCs w:val="24"/>
          <w:lang w:val="gl-ES"/>
        </w:rPr>
        <w:t>Haber participado en Campeonatos de España. Hasta 5 puntos por temporada.</w:t>
      </w:r>
    </w:p>
    <w:p w:rsidR="00EC1C64" w:rsidRDefault="00EC1C64">
      <w:pPr>
        <w:numPr>
          <w:ilvl w:val="0"/>
          <w:numId w:val="12"/>
        </w:numPr>
        <w:suppressAutoHyphens w:val="0"/>
        <w:spacing w:after="0" w:line="240" w:lineRule="auto"/>
        <w:ind w:left="720" w:right="0"/>
      </w:pPr>
      <w:r>
        <w:rPr>
          <w:rFonts w:ascii="Arteixo Sans" w:hAnsi="Arteixo Sans" w:cs="Arial"/>
          <w:sz w:val="24"/>
          <w:szCs w:val="24"/>
          <w:lang w:val="gl-ES"/>
        </w:rPr>
        <w:t>Haber participado en Campeonatos de Galicia. Hasta 1 punto por temporada.</w:t>
      </w:r>
    </w:p>
    <w:p w:rsidR="00EC1C64" w:rsidRDefault="00EC1C64">
      <w:pPr>
        <w:suppressAutoHyphens w:val="0"/>
        <w:spacing w:after="0" w:line="240" w:lineRule="auto"/>
        <w:rPr>
          <w:rFonts w:ascii="Arteixo Sans" w:hAnsi="Arteixo Sans" w:cs="Arial"/>
          <w:sz w:val="24"/>
          <w:szCs w:val="24"/>
          <w:lang w:val="gl-ES"/>
        </w:rPr>
      </w:pPr>
    </w:p>
    <w:p w:rsidR="00EC1C64" w:rsidRDefault="00EC1C64">
      <w:pPr>
        <w:suppressAutoHyphens w:val="0"/>
        <w:spacing w:after="0" w:line="240" w:lineRule="auto"/>
        <w:ind w:left="360" w:firstLine="0"/>
      </w:pPr>
      <w:r>
        <w:rPr>
          <w:rFonts w:ascii="Arteixo Sans" w:hAnsi="Arteixo Sans" w:cs="Arial"/>
          <w:color w:val="auto"/>
          <w:sz w:val="24"/>
          <w:szCs w:val="24"/>
          <w:lang w:val="gl-ES"/>
        </w:rPr>
        <w:t xml:space="preserve">b)Grado de representatividad municipal. Se atenderá a la representación que hace el deportista del municipio mediante su participación en competiciones, así como el impacto positivo en la visibilidad y promoción de la localidad a través del deporte. Se valorará el interés para el sistema deportivo local, en función </w:t>
      </w:r>
      <w:r>
        <w:rPr>
          <w:rFonts w:ascii="Arteixo Sans" w:hAnsi="Arteixo Sans"/>
          <w:color w:val="auto"/>
          <w:sz w:val="24"/>
          <w:szCs w:val="24"/>
          <w:lang w:val="gl-ES"/>
        </w:rPr>
        <w:t>entre otros, d</w:t>
      </w:r>
      <w:r w:rsidR="00056A6B">
        <w:rPr>
          <w:rFonts w:ascii="Arteixo Sans" w:hAnsi="Arteixo Sans"/>
          <w:color w:val="auto"/>
          <w:sz w:val="24"/>
          <w:szCs w:val="24"/>
          <w:lang w:val="gl-ES"/>
        </w:rPr>
        <w:t xml:space="preserve">e </w:t>
      </w:r>
      <w:r>
        <w:rPr>
          <w:rFonts w:ascii="Arteixo Sans" w:hAnsi="Arteixo Sans" w:cs="Arial"/>
          <w:color w:val="auto"/>
          <w:sz w:val="24"/>
          <w:szCs w:val="24"/>
          <w:lang w:val="gl-ES"/>
        </w:rPr>
        <w:t>la importancia de las pruebas en las que participa, de la repercusión de sus logros en los medios de comunicación, así como la colaboración con el ayuntamiento en eventos u otro tipo de actividades. En este supuesto se otorgará hasta un máximo de 5 puntos.</w:t>
      </w:r>
    </w:p>
    <w:p w:rsidR="00EC1C64" w:rsidRDefault="00EC1C64">
      <w:pPr>
        <w:pStyle w:val="ListParagraph"/>
        <w:spacing w:after="0" w:line="240" w:lineRule="auto"/>
        <w:ind w:left="360" w:firstLine="0"/>
        <w:rPr>
          <w:rFonts w:ascii="Arteixo Sans" w:hAnsi="Arteixo Sans" w:cs="Arial"/>
          <w:b/>
          <w:sz w:val="24"/>
          <w:szCs w:val="24"/>
          <w:lang w:val="gl-ES"/>
        </w:rPr>
      </w:pPr>
    </w:p>
    <w:p w:rsidR="00EC1C64" w:rsidRDefault="00EC1C64">
      <w:pPr>
        <w:pStyle w:val="ListParagraph"/>
        <w:numPr>
          <w:ilvl w:val="0"/>
          <w:numId w:val="3"/>
        </w:numPr>
        <w:spacing w:after="0" w:line="240" w:lineRule="auto"/>
      </w:pPr>
      <w:r>
        <w:rPr>
          <w:rFonts w:ascii="Arteixo Sans" w:hAnsi="Arteixo Sans" w:cs="Arial"/>
          <w:b/>
          <w:sz w:val="24"/>
          <w:szCs w:val="24"/>
          <w:lang w:val="gl-ES"/>
        </w:rPr>
        <w:t>MEDIO DE NOTIFICACIÓN O PUBLICACIÓN</w:t>
      </w:r>
      <w:r>
        <w:rPr>
          <w:rFonts w:ascii="Arteixo Sans" w:hAnsi="Arteixo Sans" w:cs="Arial"/>
          <w:sz w:val="24"/>
          <w:szCs w:val="24"/>
          <w:lang w:val="gl-ES"/>
        </w:rPr>
        <w:t xml:space="preserve">. </w:t>
      </w:r>
      <w:r>
        <w:rPr>
          <w:rFonts w:ascii="Arteixo Sans" w:hAnsi="Arteixo Sans" w:cs="Arial"/>
          <w:i/>
          <w:sz w:val="20"/>
          <w:szCs w:val="20"/>
          <w:lang w:val="gl-ES"/>
        </w:rPr>
        <w:t>(Art. 23.2.m LXS)</w:t>
      </w:r>
    </w:p>
    <w:p w:rsidR="00EC1C64" w:rsidRDefault="00EC1C64">
      <w:pPr>
        <w:pStyle w:val="ListParagraph"/>
        <w:spacing w:after="0" w:line="240" w:lineRule="auto"/>
        <w:ind w:left="360" w:firstLine="0"/>
      </w:pPr>
      <w:r>
        <w:rPr>
          <w:rFonts w:ascii="Arteixo Sans" w:hAnsi="Arteixo Sans" w:cs="Arial"/>
          <w:sz w:val="24"/>
          <w:szCs w:val="24"/>
          <w:lang w:val="gl-ES"/>
        </w:rPr>
        <w:t xml:space="preserve">Elaborada </w:t>
      </w:r>
      <w:r w:rsidR="002B6312">
        <w:rPr>
          <w:rFonts w:ascii="Arteixo Sans" w:hAnsi="Arteixo Sans" w:cs="Arial"/>
          <w:sz w:val="24"/>
          <w:szCs w:val="24"/>
          <w:lang w:val="gl-ES"/>
        </w:rPr>
        <w:t>l</w:t>
      </w:r>
      <w:r>
        <w:rPr>
          <w:rFonts w:ascii="Arteixo Sans" w:hAnsi="Arteixo Sans" w:cs="Arial"/>
          <w:sz w:val="24"/>
          <w:szCs w:val="24"/>
          <w:lang w:val="gl-ES"/>
        </w:rPr>
        <w:t>a propuesta de concesión por la comisión técnica, se dará traslado a la Intervención a efectos de su fiscalización previo acuerdo de concesión.</w:t>
      </w:r>
    </w:p>
    <w:p w:rsidR="00EC1C64" w:rsidRDefault="00EC1C64">
      <w:pPr>
        <w:pStyle w:val="ListParagraph"/>
        <w:spacing w:after="0" w:line="240" w:lineRule="auto"/>
        <w:ind w:left="360" w:firstLine="0"/>
        <w:rPr>
          <w:rFonts w:ascii="Arteixo Sans" w:hAnsi="Arteixo Sans" w:cs="Arial"/>
          <w:sz w:val="24"/>
          <w:szCs w:val="24"/>
          <w:lang w:val="gl-ES"/>
        </w:rPr>
      </w:pPr>
    </w:p>
    <w:p w:rsidR="00EC1C64" w:rsidRDefault="00EC1C64">
      <w:pPr>
        <w:pStyle w:val="ListParagraph"/>
        <w:spacing w:after="0" w:line="240" w:lineRule="auto"/>
        <w:ind w:left="360" w:firstLine="0"/>
      </w:pPr>
      <w:r>
        <w:rPr>
          <w:rFonts w:ascii="Arteixo Sans" w:hAnsi="Arteixo Sans" w:cs="Arial"/>
          <w:sz w:val="24"/>
          <w:szCs w:val="24"/>
          <w:lang w:val="gl-ES"/>
        </w:rPr>
        <w:t>El acuerdo de concesión, se deberá notificar expresamente a todos los solicitantes de forma fidedigna en el plazo máximo de 2 meses contados a partir de la fecha de resolución del programa.</w:t>
      </w:r>
    </w:p>
    <w:p w:rsidR="00EC1C64" w:rsidRDefault="00EC1C64">
      <w:pPr>
        <w:pStyle w:val="ListParagraph"/>
        <w:spacing w:after="0" w:line="240" w:lineRule="auto"/>
        <w:ind w:left="360" w:firstLine="0"/>
        <w:rPr>
          <w:rFonts w:ascii="Arteixo Sans" w:hAnsi="Arteixo Sans" w:cs="Arial"/>
          <w:sz w:val="24"/>
          <w:szCs w:val="24"/>
          <w:lang w:val="gl-ES"/>
        </w:rPr>
      </w:pPr>
    </w:p>
    <w:p w:rsidR="00EC1C64" w:rsidRDefault="00EC1C64">
      <w:pPr>
        <w:pStyle w:val="ListParagraph"/>
        <w:spacing w:after="0" w:line="240" w:lineRule="auto"/>
        <w:ind w:left="360" w:firstLine="0"/>
      </w:pPr>
      <w:r>
        <w:rPr>
          <w:rFonts w:ascii="Arteixo Sans" w:hAnsi="Arteixo Sans" w:cs="Arial"/>
          <w:sz w:val="24"/>
          <w:szCs w:val="24"/>
          <w:lang w:val="gl-ES"/>
        </w:rPr>
        <w:t>Contra la desestimación expresa o presunta de las solicitudes presentadas podrán formularse los recursos que procedan.</w:t>
      </w:r>
    </w:p>
    <w:p w:rsidR="00EC1C64" w:rsidRDefault="00EC1C64">
      <w:pPr>
        <w:pStyle w:val="ListParagraph"/>
        <w:spacing w:after="0" w:line="240" w:lineRule="auto"/>
        <w:ind w:left="360" w:firstLine="0"/>
        <w:rPr>
          <w:rFonts w:ascii="Arteixo Sans" w:hAnsi="Arteixo Sans" w:cs="Arial"/>
          <w:sz w:val="24"/>
          <w:szCs w:val="24"/>
          <w:lang w:val="gl-ES"/>
        </w:rPr>
      </w:pPr>
    </w:p>
    <w:p w:rsidR="00EC1C64" w:rsidRDefault="00EC1C64">
      <w:pPr>
        <w:pStyle w:val="ListParagraph"/>
        <w:spacing w:after="0" w:line="240" w:lineRule="auto"/>
        <w:ind w:left="360" w:firstLine="0"/>
      </w:pPr>
      <w:r>
        <w:rPr>
          <w:rFonts w:ascii="Arteixo Sans" w:hAnsi="Arteixo Sans" w:cs="Arial"/>
          <w:sz w:val="24"/>
          <w:szCs w:val="24"/>
          <w:lang w:val="gl-ES"/>
        </w:rPr>
        <w:t xml:space="preserve">De conformidad con el artículo 8.1 c) de la Ley 9/2013, de 9 de diciembre, de transparencia, acceso a la información pública y buen gobierno, las subvenciones y ayudas públicas concedidas con indicación de su importe, </w:t>
      </w:r>
      <w:r>
        <w:rPr>
          <w:rFonts w:ascii="Arteixo Sans" w:hAnsi="Arteixo Sans" w:cs="Arial"/>
          <w:sz w:val="24"/>
          <w:szCs w:val="24"/>
          <w:lang w:val="gl-ES"/>
        </w:rPr>
        <w:lastRenderedPageBreak/>
        <w:t xml:space="preserve">objetivo o finalidad y entidades beneficiarias serán objeto de publicación en el Portal de la Transparencia del Ayuntamiento de Arteixo </w:t>
      </w:r>
      <w:hyperlink r:id="rId7" w:history="1">
        <w:r>
          <w:rPr>
            <w:rStyle w:val="Hipervnculo"/>
            <w:rFonts w:ascii="Arteixo Sans" w:hAnsi="Arteixo Sans" w:cs="Arial"/>
            <w:sz w:val="24"/>
            <w:szCs w:val="24"/>
            <w:lang w:val="gl-ES"/>
          </w:rPr>
          <w:t>https://sede.arteixo.org/sxc/gl/portal_transparencia/</w:t>
        </w:r>
      </w:hyperlink>
      <w:r>
        <w:rPr>
          <w:rFonts w:ascii="Arteixo Sans" w:hAnsi="Arteixo Sans" w:cs="Arial"/>
          <w:sz w:val="24"/>
          <w:szCs w:val="24"/>
          <w:lang w:val="gl-ES"/>
        </w:rPr>
        <w:t>.</w:t>
      </w:r>
    </w:p>
    <w:p w:rsidR="00EC1C64" w:rsidRDefault="00EC1C64">
      <w:pPr>
        <w:spacing w:after="0" w:line="240" w:lineRule="auto"/>
        <w:ind w:left="0" w:firstLine="0"/>
        <w:rPr>
          <w:rFonts w:ascii="Arteixo Sans" w:hAnsi="Arteixo Sans" w:cs="Arial"/>
          <w:sz w:val="24"/>
          <w:szCs w:val="24"/>
          <w:lang w:val="gl-ES"/>
        </w:rPr>
      </w:pPr>
    </w:p>
    <w:p w:rsidR="00EC1C64" w:rsidRDefault="00EC1C64">
      <w:pPr>
        <w:pStyle w:val="ListParagraph"/>
        <w:numPr>
          <w:ilvl w:val="0"/>
          <w:numId w:val="3"/>
        </w:numPr>
        <w:spacing w:after="0" w:line="240" w:lineRule="auto"/>
      </w:pPr>
      <w:r>
        <w:rPr>
          <w:rFonts w:ascii="Arteixo Sans" w:hAnsi="Arteixo Sans" w:cs="Arial"/>
          <w:b/>
          <w:sz w:val="24"/>
          <w:szCs w:val="24"/>
          <w:lang w:val="gl-ES"/>
        </w:rPr>
        <w:t>FECHA LÍMITE PARA L</w:t>
      </w:r>
      <w:r w:rsidR="002B6312">
        <w:rPr>
          <w:rFonts w:ascii="Arteixo Sans" w:hAnsi="Arteixo Sans" w:cs="Arial"/>
          <w:b/>
          <w:sz w:val="24"/>
          <w:szCs w:val="24"/>
          <w:lang w:val="gl-ES"/>
        </w:rPr>
        <w:t>A</w:t>
      </w:r>
      <w:r>
        <w:rPr>
          <w:rFonts w:ascii="Arteixo Sans" w:hAnsi="Arteixo Sans" w:cs="Arial"/>
          <w:b/>
          <w:sz w:val="24"/>
          <w:szCs w:val="24"/>
          <w:lang w:val="gl-ES"/>
        </w:rPr>
        <w:t xml:space="preserve"> PRESENTACIÓN DE L</w:t>
      </w:r>
      <w:r w:rsidR="002B6312">
        <w:rPr>
          <w:rFonts w:ascii="Arteixo Sans" w:hAnsi="Arteixo Sans" w:cs="Arial"/>
          <w:b/>
          <w:sz w:val="24"/>
          <w:szCs w:val="24"/>
          <w:lang w:val="gl-ES"/>
        </w:rPr>
        <w:t>A</w:t>
      </w:r>
      <w:r>
        <w:rPr>
          <w:rFonts w:ascii="Arteixo Sans" w:hAnsi="Arteixo Sans" w:cs="Arial"/>
          <w:b/>
          <w:sz w:val="24"/>
          <w:szCs w:val="24"/>
          <w:lang w:val="gl-ES"/>
        </w:rPr>
        <w:t xml:space="preserve"> CUENTA JUSTIFICATIVA.</w:t>
      </w:r>
    </w:p>
    <w:p w:rsidR="00EC1C64" w:rsidRDefault="00EC1C64">
      <w:pPr>
        <w:pStyle w:val="ListParagraph"/>
        <w:spacing w:after="0" w:line="240" w:lineRule="auto"/>
        <w:ind w:left="360" w:firstLine="0"/>
      </w:pPr>
      <w:r>
        <w:rPr>
          <w:rFonts w:ascii="Arteixo Sans" w:hAnsi="Arteixo Sans" w:cs="Arial"/>
          <w:sz w:val="24"/>
          <w:szCs w:val="24"/>
          <w:lang w:val="gl-ES"/>
        </w:rPr>
        <w:t xml:space="preserve">La fecha límite para la presentación de la cuenta justificativa será el 15 de octubre de 2025. Se admitirán facturas y justificantes vinculadas a la temporada actual (1 de octubre de 2024–30 septiembre de 2025). La documentación justificativa deberá ser escaneada y presentada </w:t>
      </w:r>
      <w:r>
        <w:rPr>
          <w:rFonts w:ascii="Arteixo Sans" w:hAnsi="Arteixo Sans" w:cs="Arial"/>
          <w:b/>
          <w:sz w:val="24"/>
          <w:szCs w:val="24"/>
          <w:lang w:val="gl-ES"/>
        </w:rPr>
        <w:t>en un solo archivo PDF</w:t>
      </w:r>
      <w:r>
        <w:rPr>
          <w:rFonts w:ascii="Arteixo Sans" w:hAnsi="Arteixo Sans" w:cs="Arial"/>
          <w:sz w:val="24"/>
          <w:szCs w:val="24"/>
          <w:lang w:val="gl-ES"/>
        </w:rPr>
        <w:t xml:space="preserve"> por la propia persona solicitante obligatoriamente. La cuenta justificativa se presentará, conforme el dispuesto en el artículo 14.2 de la Ley 39/2915, de 1 de octubre, de la Ley de Procedimiento Administrativo Común de las Administraciones Públicas, por medios electrónicos, bien a través de la sede electrónica (https://sede.arteixo.org/sxc/gl/) o a través de cualquier de los registros electrónicos de las administraciones públicas según establece el art.16.4a) del mismo texto legal.</w:t>
      </w:r>
    </w:p>
    <w:p w:rsidR="00EC1C64" w:rsidRDefault="00EC1C64">
      <w:pPr>
        <w:suppressAutoHyphens w:val="0"/>
        <w:spacing w:after="0" w:line="240" w:lineRule="auto"/>
        <w:ind w:right="0"/>
        <w:rPr>
          <w:rFonts w:ascii="Arteixo Sans" w:hAnsi="Arteixo Sans" w:cs="Arial"/>
          <w:sz w:val="24"/>
          <w:szCs w:val="24"/>
          <w:lang w:val="gl-ES"/>
        </w:rPr>
      </w:pPr>
    </w:p>
    <w:p w:rsidR="00EC1C64" w:rsidRDefault="00EC1C64">
      <w:pPr>
        <w:suppressAutoHyphens w:val="0"/>
        <w:spacing w:after="0" w:line="240" w:lineRule="auto"/>
        <w:ind w:right="0"/>
        <w:rPr>
          <w:rFonts w:ascii="Arteixo Sans" w:hAnsi="Arteixo Sans" w:cs="Arial"/>
          <w:sz w:val="24"/>
          <w:szCs w:val="24"/>
          <w:lang w:val="gl-ES"/>
        </w:rPr>
      </w:pPr>
    </w:p>
    <w:p w:rsidR="00EC1C64" w:rsidRDefault="00EC1C64">
      <w:pPr>
        <w:suppressAutoHyphens w:val="0"/>
        <w:spacing w:after="0" w:line="240" w:lineRule="auto"/>
        <w:ind w:right="0"/>
        <w:rPr>
          <w:rFonts w:ascii="Arteixo Sans" w:hAnsi="Arteixo Sans" w:cs="Arial"/>
          <w:b/>
          <w:sz w:val="24"/>
          <w:szCs w:val="24"/>
          <w:shd w:val="clear" w:color="auto" w:fill="FFFF00"/>
          <w:lang w:val="gl-ES"/>
        </w:rPr>
      </w:pPr>
    </w:p>
    <w:p w:rsidR="00EC1C64" w:rsidRDefault="00EC1C64">
      <w:pPr>
        <w:suppressAutoHyphens w:val="0"/>
        <w:spacing w:after="0" w:line="240" w:lineRule="auto"/>
        <w:ind w:right="0"/>
        <w:rPr>
          <w:rFonts w:ascii="Arteixo Sans" w:hAnsi="Arteixo Sans" w:cs="Arial"/>
          <w:b/>
          <w:sz w:val="24"/>
          <w:szCs w:val="24"/>
          <w:shd w:val="clear" w:color="auto" w:fill="FFFF00"/>
          <w:lang w:val="gl-ES"/>
        </w:rPr>
      </w:pPr>
    </w:p>
    <w:p w:rsidR="00EC1C64" w:rsidRDefault="00EC1C64">
      <w:pPr>
        <w:spacing w:after="0" w:line="240" w:lineRule="auto"/>
        <w:ind w:left="0" w:right="0" w:firstLine="0"/>
        <w:jc w:val="left"/>
        <w:rPr>
          <w:rFonts w:ascii="Arteixo Sans" w:hAnsi="Arteixo Sans" w:cs="Arial"/>
          <w:b/>
          <w:sz w:val="24"/>
          <w:szCs w:val="24"/>
          <w:shd w:val="clear" w:color="auto" w:fill="FFFF00"/>
          <w:lang w:val="gl-ES"/>
        </w:rPr>
      </w:pPr>
    </w:p>
    <w:p w:rsidR="00EC1C64" w:rsidRDefault="00EC1C64">
      <w:pPr>
        <w:pageBreakBefore/>
        <w:spacing w:after="0" w:line="252" w:lineRule="auto"/>
        <w:ind w:left="0" w:right="0" w:firstLine="0"/>
        <w:jc w:val="center"/>
      </w:pPr>
      <w:r>
        <w:rPr>
          <w:rFonts w:ascii="Arteixo Sans" w:hAnsi="Arteixo Sans" w:cs="Arial Narrow"/>
          <w:b/>
          <w:bCs/>
          <w:iCs/>
          <w:color w:val="auto"/>
          <w:sz w:val="24"/>
          <w:szCs w:val="24"/>
          <w:lang w:val="gl-ES" w:eastAsia="zh-CN"/>
        </w:rPr>
        <w:lastRenderedPageBreak/>
        <w:t xml:space="preserve">ANEXO I: </w:t>
      </w:r>
      <w:r>
        <w:rPr>
          <w:rFonts w:ascii="Arteixo Sans" w:hAnsi="Arteixo Sans"/>
          <w:b/>
          <w:color w:val="auto"/>
          <w:sz w:val="24"/>
          <w:szCs w:val="24"/>
          <w:lang w:val="gl-ES" w:eastAsia="zh-CN"/>
        </w:rPr>
        <w:t>SOLICITUD DE BOLSAS DEPORTISTAS INDIVIDUALES</w:t>
      </w:r>
    </w:p>
    <w:p w:rsidR="00EC1C64" w:rsidRDefault="00EC1C64">
      <w:pPr>
        <w:spacing w:after="0" w:line="252" w:lineRule="auto"/>
        <w:ind w:left="0" w:right="0" w:firstLine="0"/>
        <w:jc w:val="center"/>
        <w:rPr>
          <w:rFonts w:ascii="Arteixo Sans" w:hAnsi="Arteixo Sans"/>
          <w:b/>
          <w:color w:val="auto"/>
          <w:sz w:val="24"/>
          <w:szCs w:val="24"/>
          <w:lang w:val="gl-ES" w:eastAsia="zh-CN"/>
        </w:rPr>
      </w:pPr>
    </w:p>
    <w:tbl>
      <w:tblPr>
        <w:tblW w:w="0" w:type="auto"/>
        <w:tblInd w:w="-34" w:type="dxa"/>
        <w:tblLayout w:type="fixed"/>
        <w:tblLook w:val="0000" w:firstRow="0" w:lastRow="0" w:firstColumn="0" w:lastColumn="0" w:noHBand="0" w:noVBand="0"/>
      </w:tblPr>
      <w:tblGrid>
        <w:gridCol w:w="3863"/>
        <w:gridCol w:w="1799"/>
        <w:gridCol w:w="1798"/>
        <w:gridCol w:w="200"/>
        <w:gridCol w:w="2405"/>
      </w:tblGrid>
      <w:tr w:rsidR="00EC1C64" w:rsidTr="001C5D8F">
        <w:trPr>
          <w:trHeight w:val="278"/>
        </w:trPr>
        <w:tc>
          <w:tcPr>
            <w:tcW w:w="10065"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52" w:lineRule="auto"/>
              <w:ind w:left="0" w:right="0" w:firstLine="0"/>
              <w:jc w:val="center"/>
            </w:pPr>
            <w:r>
              <w:rPr>
                <w:rFonts w:ascii="Arteixo Sans" w:hAnsi="Arteixo Sans" w:cs="Arial Narrow"/>
                <w:b/>
                <w:bCs/>
                <w:color w:val="auto"/>
                <w:lang w:val="gl-ES" w:eastAsia="zh-CN"/>
              </w:rPr>
              <w:t>IDENTIFICACIÓN DEL SOLICITANTE</w:t>
            </w:r>
          </w:p>
        </w:tc>
      </w:tr>
      <w:tr w:rsidR="00EC1C64" w:rsidTr="001C5D8F">
        <w:trPr>
          <w:trHeight w:val="708"/>
        </w:trPr>
        <w:tc>
          <w:tcPr>
            <w:tcW w:w="7460" w:type="dxa"/>
            <w:gridSpan w:val="3"/>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rPr>
                <w:rFonts w:ascii="Arial Narrow" w:hAnsi="Arial Narrow" w:cs="Arial Narrow"/>
                <w:b/>
                <w:bCs/>
                <w:color w:val="auto"/>
                <w:sz w:val="20"/>
                <w:szCs w:val="20"/>
                <w:lang w:val="gl-ES" w:eastAsia="zh-CN"/>
              </w:rPr>
            </w:pPr>
          </w:p>
          <w:p w:rsidR="00EC1C64" w:rsidRDefault="00EC1C64">
            <w:pPr>
              <w:widowControl w:val="0"/>
              <w:spacing w:after="0" w:line="360" w:lineRule="auto"/>
              <w:ind w:left="0" w:right="0" w:firstLine="0"/>
              <w:jc w:val="left"/>
            </w:pPr>
            <w:r>
              <w:rPr>
                <w:rFonts w:ascii="Arteixo Sans" w:hAnsi="Arteixo Sans" w:cs="Arial Narrow"/>
                <w:color w:val="auto"/>
                <w:sz w:val="20"/>
                <w:szCs w:val="20"/>
                <w:lang w:val="gl-ES" w:eastAsia="zh-CN"/>
              </w:rPr>
              <w:t>NOMBRE DEL DEPORTISTA ……………………………………………………….....…...........……...</w:t>
            </w:r>
          </w:p>
          <w:p w:rsidR="00EC1C64" w:rsidRDefault="00EC1C64">
            <w:pPr>
              <w:widowControl w:val="0"/>
              <w:spacing w:after="0" w:line="360" w:lineRule="auto"/>
              <w:ind w:left="0" w:right="0" w:firstLine="0"/>
              <w:jc w:val="left"/>
            </w:pPr>
            <w:r>
              <w:rPr>
                <w:rFonts w:ascii="Arteixo Sans" w:hAnsi="Arteixo Sans" w:cs="Arial Narrow"/>
                <w:color w:val="auto"/>
                <w:sz w:val="20"/>
                <w:szCs w:val="20"/>
                <w:lang w:val="gl-ES" w:eastAsia="zh-CN"/>
              </w:rPr>
              <w:t>PADRE/MADRE/TUTOR (solo en caso de menores edad): ………………................………...</w:t>
            </w:r>
          </w:p>
        </w:tc>
        <w:tc>
          <w:tcPr>
            <w:tcW w:w="26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360" w:lineRule="auto"/>
              <w:ind w:left="0" w:right="0" w:firstLine="0"/>
              <w:jc w:val="left"/>
            </w:pPr>
            <w:r>
              <w:rPr>
                <w:rFonts w:ascii="Arteixo Sans" w:hAnsi="Arteixo Sans" w:cs="Arial Narrow"/>
                <w:color w:val="auto"/>
                <w:sz w:val="20"/>
                <w:szCs w:val="20"/>
                <w:lang w:val="gl-ES" w:eastAsia="zh-CN"/>
              </w:rPr>
              <w:t>NIF: …….....………......…....</w:t>
            </w:r>
          </w:p>
          <w:p w:rsidR="00EC1C64" w:rsidRDefault="00537F45">
            <w:pPr>
              <w:widowControl w:val="0"/>
              <w:spacing w:after="0" w:line="360" w:lineRule="auto"/>
              <w:ind w:left="0" w:right="0" w:firstLine="0"/>
              <w:jc w:val="left"/>
            </w:pPr>
            <w:r>
              <w:rPr>
                <w:rFonts w:ascii="Arteixo Sans" w:hAnsi="Arteixo Sans" w:cs="Arial Narrow"/>
                <w:color w:val="auto"/>
                <w:sz w:val="20"/>
                <w:szCs w:val="20"/>
                <w:lang w:val="gl-ES" w:eastAsia="zh-CN"/>
              </w:rPr>
              <w:t xml:space="preserve">Fecha </w:t>
            </w:r>
            <w:r w:rsidR="00EC1C64">
              <w:rPr>
                <w:rFonts w:ascii="Arteixo Sans" w:hAnsi="Arteixo Sans" w:cs="Arial Narrow"/>
                <w:color w:val="auto"/>
                <w:sz w:val="20"/>
                <w:szCs w:val="20"/>
                <w:lang w:val="gl-ES" w:eastAsia="zh-CN"/>
              </w:rPr>
              <w:t>nac....../......./.......</w:t>
            </w:r>
          </w:p>
        </w:tc>
      </w:tr>
      <w:tr w:rsidR="00EC1C64" w:rsidTr="001C5D8F">
        <w:trPr>
          <w:trHeight w:val="396"/>
        </w:trPr>
        <w:tc>
          <w:tcPr>
            <w:tcW w:w="10065"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240" w:lineRule="atLeast"/>
              <w:ind w:left="0" w:right="0" w:firstLine="0"/>
              <w:jc w:val="left"/>
              <w:rPr>
                <w:rFonts w:ascii="Arial Narrow" w:hAnsi="Arial Narrow" w:cs="Arial Narrow"/>
                <w:color w:val="auto"/>
                <w:sz w:val="20"/>
                <w:szCs w:val="20"/>
                <w:lang w:val="gl-ES" w:eastAsia="zh-CN"/>
              </w:rPr>
            </w:pPr>
          </w:p>
          <w:p w:rsidR="00EC1C64" w:rsidRDefault="00EC1C64">
            <w:pPr>
              <w:widowControl w:val="0"/>
              <w:spacing w:after="0" w:line="360" w:lineRule="auto"/>
              <w:ind w:left="0" w:right="0" w:firstLine="0"/>
              <w:jc w:val="left"/>
            </w:pPr>
            <w:r>
              <w:rPr>
                <w:rFonts w:ascii="Arteixo Sans" w:hAnsi="Arteixo Sans" w:cs="Arial Narrow"/>
                <w:color w:val="auto"/>
                <w:sz w:val="20"/>
                <w:szCs w:val="20"/>
                <w:lang w:val="gl-ES" w:eastAsia="zh-CN"/>
              </w:rPr>
              <w:t>Domicilio a efectos de notificaciones</w:t>
            </w:r>
            <w:r>
              <w:rPr>
                <w:rFonts w:ascii="Arial Narrow" w:hAnsi="Arial Narrow" w:cs="Arial Narrow"/>
                <w:color w:val="auto"/>
                <w:sz w:val="20"/>
                <w:szCs w:val="20"/>
                <w:lang w:val="gl-ES" w:eastAsia="zh-CN"/>
              </w:rPr>
              <w:t>: …………………......................…………….....................................……………...</w:t>
            </w:r>
          </w:p>
          <w:p w:rsidR="00EC1C64" w:rsidRDefault="00EC1C64" w:rsidP="001C5D8F">
            <w:pPr>
              <w:widowControl w:val="0"/>
              <w:spacing w:after="0" w:line="360" w:lineRule="auto"/>
              <w:ind w:left="0" w:right="0" w:firstLine="0"/>
              <w:jc w:val="left"/>
            </w:pPr>
            <w:r>
              <w:rPr>
                <w:rFonts w:ascii="Arteixo Sans" w:hAnsi="Arteixo Sans" w:cs="Arial Narrow"/>
                <w:color w:val="auto"/>
                <w:sz w:val="20"/>
                <w:szCs w:val="20"/>
                <w:lang w:val="gl-ES" w:eastAsia="zh-CN"/>
              </w:rPr>
              <w:t>C.P</w:t>
            </w:r>
            <w:r>
              <w:rPr>
                <w:rFonts w:ascii="Arial Narrow" w:hAnsi="Arial Narrow" w:cs="Arial Narrow"/>
                <w:color w:val="auto"/>
                <w:sz w:val="20"/>
                <w:szCs w:val="20"/>
                <w:lang w:val="gl-ES" w:eastAsia="zh-CN"/>
              </w:rPr>
              <w:t xml:space="preserve">.: ………...……. </w:t>
            </w:r>
            <w:r>
              <w:rPr>
                <w:rFonts w:ascii="Arteixo Sans" w:hAnsi="Arteixo Sans" w:cs="Arial Narrow"/>
                <w:color w:val="auto"/>
                <w:sz w:val="20"/>
                <w:szCs w:val="20"/>
                <w:lang w:val="gl-ES" w:eastAsia="zh-CN"/>
              </w:rPr>
              <w:t>Localidad</w:t>
            </w:r>
            <w:r>
              <w:rPr>
                <w:rFonts w:ascii="Arial Narrow" w:hAnsi="Arial Narrow" w:cs="Arial Narrow"/>
                <w:color w:val="auto"/>
                <w:sz w:val="20"/>
                <w:szCs w:val="20"/>
                <w:lang w:val="gl-ES" w:eastAsia="zh-CN"/>
              </w:rPr>
              <w:t xml:space="preserve">............................................................................................, </w:t>
            </w:r>
            <w:r>
              <w:rPr>
                <w:rFonts w:ascii="Arteixo Sans" w:hAnsi="Arteixo Sans" w:cs="Arial Narrow"/>
                <w:color w:val="auto"/>
                <w:sz w:val="20"/>
                <w:szCs w:val="20"/>
                <w:lang w:val="gl-ES" w:eastAsia="zh-CN"/>
              </w:rPr>
              <w:t>Teléfono</w:t>
            </w:r>
            <w:r>
              <w:rPr>
                <w:rFonts w:ascii="Arial Narrow" w:hAnsi="Arial Narrow" w:cs="Arial Narrow"/>
                <w:color w:val="auto"/>
                <w:sz w:val="20"/>
                <w:szCs w:val="20"/>
                <w:lang w:val="gl-ES" w:eastAsia="zh-CN"/>
              </w:rPr>
              <w:t>:……...………………</w:t>
            </w:r>
          </w:p>
        </w:tc>
      </w:tr>
      <w:tr w:rsidR="00EC1C64" w:rsidTr="001C5D8F">
        <w:trPr>
          <w:trHeight w:val="356"/>
        </w:trPr>
        <w:tc>
          <w:tcPr>
            <w:tcW w:w="3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52" w:lineRule="auto"/>
              <w:ind w:left="0" w:right="0" w:firstLine="0"/>
              <w:jc w:val="left"/>
            </w:pPr>
            <w:r>
              <w:rPr>
                <w:rFonts w:ascii="Arial Narrow" w:hAnsi="Arial Narrow" w:cs="Arial Narrow"/>
                <w:color w:val="auto"/>
                <w:sz w:val="20"/>
                <w:szCs w:val="20"/>
                <w:lang w:val="gl-ES" w:eastAsia="zh-CN"/>
              </w:rPr>
              <w:t>Móvil:……………………….....................………...</w:t>
            </w:r>
          </w:p>
        </w:tc>
        <w:tc>
          <w:tcPr>
            <w:tcW w:w="620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52" w:lineRule="auto"/>
              <w:ind w:left="0" w:right="0" w:firstLine="0"/>
              <w:jc w:val="left"/>
            </w:pPr>
            <w:r>
              <w:rPr>
                <w:rFonts w:ascii="Arial Narrow" w:hAnsi="Arial Narrow" w:cs="Arial Narrow"/>
                <w:color w:val="auto"/>
                <w:sz w:val="20"/>
                <w:szCs w:val="20"/>
                <w:lang w:val="gl-ES" w:eastAsia="zh-CN"/>
              </w:rPr>
              <w:t>e-mails:………………..................................................................…………………..</w:t>
            </w:r>
          </w:p>
        </w:tc>
      </w:tr>
      <w:tr w:rsidR="00EC1C64" w:rsidTr="001C5D8F">
        <w:trPr>
          <w:trHeight w:val="356"/>
        </w:trPr>
        <w:tc>
          <w:tcPr>
            <w:tcW w:w="10065"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52" w:lineRule="auto"/>
              <w:ind w:left="0" w:right="0" w:firstLine="0"/>
              <w:jc w:val="center"/>
            </w:pPr>
            <w:r>
              <w:rPr>
                <w:rFonts w:ascii="Arteixo Sans" w:hAnsi="Arteixo Sans" w:cs="Arial Narrow"/>
                <w:b/>
                <w:color w:val="auto"/>
                <w:lang w:val="gl-ES" w:eastAsia="zh-CN"/>
              </w:rPr>
              <w:t>DATOS DEPORTIVOS</w:t>
            </w:r>
          </w:p>
        </w:tc>
      </w:tr>
      <w:tr w:rsidR="00EC1C64" w:rsidTr="001C5D8F">
        <w:trPr>
          <w:trHeight w:val="356"/>
        </w:trPr>
        <w:tc>
          <w:tcPr>
            <w:tcW w:w="3863"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52" w:lineRule="auto"/>
              <w:ind w:left="0" w:right="0" w:firstLine="0"/>
              <w:jc w:val="left"/>
            </w:pPr>
            <w:r>
              <w:rPr>
                <w:rFonts w:ascii="Arteixo Sans" w:hAnsi="Arteixo Sans" w:cs="Arial Narrow"/>
                <w:color w:val="auto"/>
                <w:sz w:val="20"/>
                <w:szCs w:val="20"/>
                <w:lang w:val="gl-ES" w:eastAsia="zh-CN"/>
              </w:rPr>
              <w:t>Especialidad deportiva:</w:t>
            </w:r>
          </w:p>
        </w:tc>
        <w:tc>
          <w:tcPr>
            <w:tcW w:w="1799"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52" w:lineRule="auto"/>
              <w:ind w:left="0" w:right="0" w:firstLine="0"/>
              <w:jc w:val="left"/>
              <w:rPr>
                <w:rFonts w:ascii="Arial Narrow" w:hAnsi="Arial Narrow" w:cs="Arial Narrow"/>
                <w:color w:val="auto"/>
                <w:sz w:val="20"/>
                <w:szCs w:val="20"/>
                <w:lang w:val="gl-ES" w:eastAsia="zh-CN"/>
              </w:rPr>
            </w:pPr>
          </w:p>
        </w:tc>
        <w:tc>
          <w:tcPr>
            <w:tcW w:w="1998" w:type="dxa"/>
            <w:gridSpan w:val="2"/>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52" w:lineRule="auto"/>
              <w:ind w:left="0" w:right="0" w:firstLine="0"/>
              <w:jc w:val="left"/>
            </w:pPr>
            <w:r>
              <w:rPr>
                <w:rFonts w:ascii="Arteixo Sans" w:hAnsi="Arteixo Sans" w:cs="Arial Narrow"/>
                <w:color w:val="auto"/>
                <w:sz w:val="16"/>
                <w:szCs w:val="16"/>
                <w:lang w:val="gl-ES" w:eastAsia="zh-CN"/>
              </w:rPr>
              <w:t>Licencia federativa nº</w:t>
            </w:r>
          </w:p>
        </w:tc>
        <w:tc>
          <w:tcPr>
            <w:tcW w:w="2405"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52" w:lineRule="auto"/>
              <w:ind w:left="0" w:right="0" w:firstLine="0"/>
              <w:jc w:val="left"/>
              <w:rPr>
                <w:rFonts w:ascii="Arial Narrow" w:hAnsi="Arial Narrow" w:cs="Arial Narrow"/>
                <w:color w:val="auto"/>
                <w:sz w:val="20"/>
                <w:szCs w:val="20"/>
                <w:lang w:val="gl-ES" w:eastAsia="zh-CN"/>
              </w:rPr>
            </w:pPr>
          </w:p>
        </w:tc>
      </w:tr>
      <w:tr w:rsidR="00EC1C64" w:rsidTr="001C5D8F">
        <w:trPr>
          <w:trHeight w:val="356"/>
        </w:trPr>
        <w:tc>
          <w:tcPr>
            <w:tcW w:w="3863"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52" w:lineRule="auto"/>
              <w:ind w:left="0" w:right="0" w:firstLine="0"/>
              <w:jc w:val="left"/>
            </w:pPr>
            <w:r>
              <w:rPr>
                <w:rFonts w:ascii="Arteixo Sans" w:hAnsi="Arteixo Sans" w:cs="Arial Narrow"/>
                <w:color w:val="auto"/>
                <w:sz w:val="20"/>
                <w:szCs w:val="20"/>
                <w:lang w:val="gl-ES" w:eastAsia="zh-CN"/>
              </w:rPr>
              <w:t>Categoría</w:t>
            </w:r>
          </w:p>
        </w:tc>
        <w:tc>
          <w:tcPr>
            <w:tcW w:w="1799"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52" w:lineRule="auto"/>
              <w:ind w:left="0" w:right="0" w:firstLine="0"/>
              <w:jc w:val="left"/>
              <w:rPr>
                <w:rFonts w:ascii="Arial Narrow" w:hAnsi="Arial Narrow" w:cs="Arial Narrow"/>
                <w:color w:val="auto"/>
                <w:sz w:val="20"/>
                <w:szCs w:val="20"/>
                <w:lang w:val="gl-ES" w:eastAsia="zh-CN"/>
              </w:rPr>
            </w:pPr>
          </w:p>
        </w:tc>
        <w:tc>
          <w:tcPr>
            <w:tcW w:w="1998" w:type="dxa"/>
            <w:gridSpan w:val="2"/>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rsidP="001C5D8F">
            <w:pPr>
              <w:widowControl w:val="0"/>
              <w:spacing w:after="0" w:line="252" w:lineRule="auto"/>
              <w:ind w:left="0" w:right="0" w:firstLine="0"/>
              <w:jc w:val="left"/>
            </w:pPr>
            <w:r>
              <w:rPr>
                <w:rFonts w:ascii="Arteixo Sans" w:hAnsi="Arteixo Sans" w:cs="Arial Narrow"/>
                <w:color w:val="auto"/>
                <w:sz w:val="16"/>
                <w:szCs w:val="16"/>
                <w:lang w:val="gl-ES" w:eastAsia="zh-CN"/>
              </w:rPr>
              <w:t>Club al que pertenece</w:t>
            </w:r>
          </w:p>
        </w:tc>
        <w:tc>
          <w:tcPr>
            <w:tcW w:w="240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52" w:lineRule="auto"/>
              <w:ind w:left="0" w:right="0" w:firstLine="0"/>
              <w:jc w:val="left"/>
              <w:rPr>
                <w:rFonts w:ascii="Arial Narrow" w:hAnsi="Arial Narrow" w:cs="Arial Narrow"/>
                <w:color w:val="auto"/>
                <w:sz w:val="20"/>
                <w:szCs w:val="20"/>
                <w:lang w:val="gl-ES" w:eastAsia="zh-CN"/>
              </w:rPr>
            </w:pPr>
          </w:p>
        </w:tc>
      </w:tr>
      <w:tr w:rsidR="00EC1C64" w:rsidTr="001C5D8F">
        <w:trPr>
          <w:trHeight w:val="356"/>
        </w:trPr>
        <w:tc>
          <w:tcPr>
            <w:tcW w:w="3863"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52" w:lineRule="auto"/>
              <w:ind w:left="0" w:right="0" w:firstLine="0"/>
              <w:jc w:val="left"/>
            </w:pPr>
            <w:r>
              <w:rPr>
                <w:rFonts w:ascii="Arteixo Sans" w:hAnsi="Arteixo Sans" w:cs="Arial Narrow"/>
                <w:color w:val="auto"/>
                <w:sz w:val="20"/>
                <w:szCs w:val="20"/>
                <w:lang w:val="gl-ES" w:eastAsia="zh-CN"/>
              </w:rPr>
              <w:t>Dirección del club</w:t>
            </w:r>
          </w:p>
        </w:tc>
        <w:tc>
          <w:tcPr>
            <w:tcW w:w="6202" w:type="dxa"/>
            <w:gridSpan w:val="4"/>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52" w:lineRule="auto"/>
              <w:ind w:left="0" w:right="0" w:firstLine="0"/>
              <w:jc w:val="left"/>
              <w:rPr>
                <w:rFonts w:ascii="Arial Narrow" w:hAnsi="Arial Narrow" w:cs="Arial Narrow"/>
                <w:color w:val="auto"/>
                <w:sz w:val="20"/>
                <w:szCs w:val="20"/>
                <w:lang w:val="gl-ES" w:eastAsia="zh-CN"/>
              </w:rPr>
            </w:pPr>
          </w:p>
        </w:tc>
      </w:tr>
      <w:tr w:rsidR="00EC1C64" w:rsidTr="001C5D8F">
        <w:trPr>
          <w:trHeight w:val="397"/>
        </w:trPr>
        <w:tc>
          <w:tcPr>
            <w:tcW w:w="10065"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52" w:lineRule="auto"/>
              <w:ind w:left="0" w:right="0" w:firstLine="0"/>
              <w:jc w:val="center"/>
            </w:pPr>
            <w:r>
              <w:rPr>
                <w:rFonts w:ascii="Arteixo Sans" w:hAnsi="Arteixo Sans" w:cs="Arial Narrow"/>
                <w:b/>
                <w:color w:val="auto"/>
                <w:sz w:val="20"/>
                <w:szCs w:val="20"/>
                <w:lang w:val="gl-ES" w:eastAsia="zh-CN"/>
              </w:rPr>
              <w:t>DECLARO BAJO Mi RESPONSABILIDAD QUE</w:t>
            </w:r>
          </w:p>
        </w:tc>
      </w:tr>
      <w:tr w:rsidR="00EC1C64" w:rsidTr="001C5D8F">
        <w:trPr>
          <w:trHeight w:val="553"/>
        </w:trPr>
        <w:tc>
          <w:tcPr>
            <w:tcW w:w="10065" w:type="dxa"/>
            <w:gridSpan w:val="5"/>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52" w:lineRule="auto"/>
              <w:ind w:left="0" w:right="0" w:firstLine="0"/>
              <w:jc w:val="left"/>
            </w:pPr>
            <w:r>
              <w:rPr>
                <w:rFonts w:ascii="Arteixo Sans" w:hAnsi="Arteixo Sans" w:cs="Arial Narrow"/>
                <w:color w:val="auto"/>
                <w:sz w:val="20"/>
                <w:szCs w:val="20"/>
                <w:lang w:val="gl-ES" w:eastAsia="zh-CN"/>
              </w:rPr>
              <w:t xml:space="preserve">No me encuentro incurso en causa de prohibición para obtener ayudas públicas de conformidad con el artículo 13 de la ley 38/2003, de 17 de noviembre </w:t>
            </w:r>
          </w:p>
        </w:tc>
      </w:tr>
      <w:tr w:rsidR="00EC1C64" w:rsidTr="001C5D8F">
        <w:trPr>
          <w:trHeight w:val="274"/>
        </w:trPr>
        <w:tc>
          <w:tcPr>
            <w:tcW w:w="10065" w:type="dxa"/>
            <w:gridSpan w:val="5"/>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52" w:lineRule="auto"/>
              <w:ind w:left="0" w:right="0" w:firstLine="0"/>
              <w:jc w:val="left"/>
            </w:pPr>
            <w:r>
              <w:rPr>
                <w:rFonts w:ascii="Arteixo Sans" w:hAnsi="Arteixo Sans" w:cs="Arial Narrow"/>
                <w:color w:val="auto"/>
                <w:sz w:val="20"/>
                <w:szCs w:val="20"/>
                <w:lang w:val="gl-ES" w:eastAsia="zh-CN"/>
              </w:rPr>
              <w:t>Estoy al corriente con los deberes tributarios de la Seguridad Social, Hacienda del Estado, Xunta de Galicia, Diputación de A Coruña y Ayuntamiento de Arteixo, autorizando expresamente al Ayuntamiento de Arteixo para obtener las certificaciones acreditativas con la Agencia Tributaria y con otras administraciones con las que tenga convenio para la transmisión de datos.</w:t>
            </w:r>
          </w:p>
        </w:tc>
      </w:tr>
      <w:tr w:rsidR="00EC1C64" w:rsidTr="001C5D8F">
        <w:trPr>
          <w:trHeight w:val="533"/>
        </w:trPr>
        <w:tc>
          <w:tcPr>
            <w:tcW w:w="10065" w:type="dxa"/>
            <w:gridSpan w:val="5"/>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52" w:lineRule="auto"/>
              <w:ind w:left="0" w:right="0" w:firstLine="0"/>
            </w:pPr>
            <w:r>
              <w:rPr>
                <w:rFonts w:ascii="Arteixo Sans" w:hAnsi="Arteixo Sans" w:cs="Arial Narrow"/>
                <w:color w:val="auto"/>
                <w:sz w:val="20"/>
                <w:szCs w:val="20"/>
                <w:lang w:val="gl-ES" w:eastAsia="zh-CN"/>
              </w:rPr>
              <w:t>Me comprometo a hacer constar la colaboración del Ayuntamiento de Arteixo en toda la información (impresa, informática o audiovisual) que haga de las actividades subvencionadas, especialmente en la indumentaria deportiva adquirida con posterioridad a la concesión de la subvención, figurando en lugar visible y destacado la imagen corporativa del Ayuntamiento de Arteixo y Servicio Municipal de Deportes previa consulta</w:t>
            </w:r>
            <w:r>
              <w:rPr>
                <w:rFonts w:ascii="Arial Narrow" w:hAnsi="Arial Narrow" w:cs="Arial Narrow"/>
                <w:color w:val="auto"/>
                <w:sz w:val="20"/>
                <w:szCs w:val="20"/>
                <w:lang w:val="gl-ES" w:eastAsia="zh-CN"/>
              </w:rPr>
              <w:t>.</w:t>
            </w:r>
          </w:p>
        </w:tc>
      </w:tr>
      <w:tr w:rsidR="00EC1C64" w:rsidTr="001C5D8F">
        <w:trPr>
          <w:trHeight w:val="533"/>
        </w:trPr>
        <w:tc>
          <w:tcPr>
            <w:tcW w:w="10065" w:type="dxa"/>
            <w:gridSpan w:val="5"/>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52" w:lineRule="auto"/>
              <w:ind w:left="0" w:right="0" w:firstLine="0"/>
            </w:pPr>
            <w:r>
              <w:rPr>
                <w:rFonts w:ascii="Arteixo Sans" w:hAnsi="Arteixo Sans" w:cs="Arial"/>
                <w:color w:val="auto"/>
                <w:sz w:val="20"/>
                <w:szCs w:val="20"/>
                <w:lang w:val="gl-ES" w:eastAsia="zh-CN"/>
              </w:rPr>
              <w:t>No estoy cumpliendo sanción firme por infracción disciplinaria o administrativa en materia deportiva, calificada cómo grave o muy grave.</w:t>
            </w:r>
          </w:p>
        </w:tc>
      </w:tr>
      <w:tr w:rsidR="00EC1C64" w:rsidTr="001C5D8F">
        <w:trPr>
          <w:trHeight w:val="533"/>
        </w:trPr>
        <w:tc>
          <w:tcPr>
            <w:tcW w:w="10065" w:type="dxa"/>
            <w:gridSpan w:val="5"/>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52" w:lineRule="auto"/>
              <w:ind w:left="0" w:right="0" w:firstLine="0"/>
            </w:pPr>
            <w:r>
              <w:rPr>
                <w:rFonts w:ascii="Arteixo Sans" w:hAnsi="Arteixo Sans" w:cs="Arial"/>
                <w:color w:val="auto"/>
                <w:sz w:val="20"/>
                <w:szCs w:val="20"/>
                <w:lang w:val="gl-ES" w:eastAsia="zh-CN"/>
              </w:rPr>
              <w:t>No tengo pendiente la justificación de ninguna subvención concedida por el Ayuntamiento de Arteixo.</w:t>
            </w:r>
          </w:p>
        </w:tc>
      </w:tr>
    </w:tbl>
    <w:p w:rsidR="00EC1C64" w:rsidRDefault="00EC1C64">
      <w:pPr>
        <w:suppressAutoHyphens w:val="0"/>
        <w:spacing w:after="0" w:line="240" w:lineRule="auto"/>
        <w:ind w:left="0" w:right="0" w:firstLine="0"/>
        <w:rPr>
          <w:rFonts w:ascii="Arial" w:hAnsi="Arial" w:cs="Arial"/>
          <w:color w:val="auto"/>
          <w:sz w:val="24"/>
          <w:szCs w:val="24"/>
          <w:lang w:val="gl-ES" w:eastAsia="zh-CN"/>
        </w:rPr>
      </w:pPr>
    </w:p>
    <w:p w:rsidR="00EC1C64" w:rsidRDefault="00537F45">
      <w:pPr>
        <w:suppressAutoHyphens w:val="0"/>
        <w:spacing w:after="0" w:line="240" w:lineRule="auto"/>
        <w:ind w:left="0" w:right="0" w:firstLine="0"/>
      </w:pPr>
      <w:r>
        <w:rPr>
          <w:rFonts w:ascii="Arteixo Sans" w:hAnsi="Arteixo Sans" w:cs="Arial Narrow"/>
          <w:b/>
          <w:bCs/>
          <w:color w:val="auto"/>
          <w:sz w:val="20"/>
          <w:szCs w:val="20"/>
          <w:lang w:val="gl-ES" w:eastAsia="zh-CN"/>
        </w:rPr>
        <w:t>Bolsa a la que desea optar: (</w:t>
      </w:r>
      <w:r w:rsidR="00EC1C64">
        <w:rPr>
          <w:rFonts w:ascii="Arteixo Sans" w:hAnsi="Arteixo Sans" w:cs="Arial Narrow"/>
          <w:b/>
          <w:bCs/>
          <w:color w:val="auto"/>
          <w:sz w:val="20"/>
          <w:szCs w:val="20"/>
          <w:lang w:val="gl-ES" w:eastAsia="zh-CN"/>
        </w:rPr>
        <w:t>Solo marcar una de las opciones)</w:t>
      </w:r>
    </w:p>
    <w:p w:rsidR="00EC1C64" w:rsidRDefault="00EC1C64">
      <w:pPr>
        <w:suppressAutoHyphens w:val="0"/>
        <w:spacing w:after="0" w:line="240" w:lineRule="auto"/>
        <w:ind w:left="0" w:right="0" w:firstLine="0"/>
        <w:rPr>
          <w:rFonts w:ascii="Arteixo Sans" w:hAnsi="Arteixo Sans" w:cs="Arial"/>
          <w:color w:val="auto"/>
          <w:sz w:val="24"/>
          <w:szCs w:val="24"/>
          <w:lang w:val="gl-ES" w:eastAsia="zh-CN"/>
        </w:rPr>
      </w:pPr>
    </w:p>
    <w:bookmarkStart w:id="1" w:name="__Fieldmark__18_1400267877"/>
    <w:bookmarkStart w:id="2" w:name="__Fieldmark__713_1705754055"/>
    <w:p w:rsidR="00EC1C64" w:rsidRDefault="00EC1C64">
      <w:pPr>
        <w:suppressAutoHyphens w:val="0"/>
        <w:spacing w:after="0" w:line="240" w:lineRule="auto"/>
        <w:ind w:left="0" w:right="0" w:firstLine="0"/>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1"/>
      <w:bookmarkEnd w:id="2"/>
      <w:r>
        <w:rPr>
          <w:rFonts w:ascii="Arial Narrow" w:hAnsi="Arial Narrow" w:cs="Arial Narrow"/>
          <w:color w:val="auto"/>
          <w:sz w:val="20"/>
          <w:szCs w:val="20"/>
          <w:lang w:val="gl-ES" w:eastAsia="zh-CN"/>
        </w:rPr>
        <w:t xml:space="preserve"> </w:t>
      </w:r>
      <w:r>
        <w:rPr>
          <w:rFonts w:ascii="Arteixo Sans" w:hAnsi="Arteixo Sans" w:cs="Arial Narrow"/>
          <w:color w:val="auto"/>
          <w:sz w:val="20"/>
          <w:szCs w:val="20"/>
          <w:lang w:val="gl-ES" w:eastAsia="zh-CN"/>
        </w:rPr>
        <w:t>Bolsas para deportistas individuales con opciones de participar en Campeonatos Mundiales.</w:t>
      </w:r>
    </w:p>
    <w:p w:rsidR="00EC1C64" w:rsidRDefault="00EC1C64">
      <w:pPr>
        <w:suppressAutoHyphens w:val="0"/>
        <w:spacing w:after="0" w:line="240" w:lineRule="auto"/>
        <w:ind w:left="737" w:right="0" w:firstLine="0"/>
        <w:rPr>
          <w:rFonts w:ascii="Arial Narrow" w:hAnsi="Arial Narrow" w:cs="Arial Narrow"/>
          <w:color w:val="auto"/>
          <w:sz w:val="20"/>
          <w:szCs w:val="20"/>
          <w:lang w:val="gl-ES" w:eastAsia="zh-CN"/>
        </w:rPr>
      </w:pPr>
    </w:p>
    <w:bookmarkStart w:id="3" w:name="__Fieldmark__19_1400267877"/>
    <w:bookmarkStart w:id="4" w:name="__Fieldmark__726_1705754055"/>
    <w:p w:rsidR="00EC1C64" w:rsidRDefault="00EC1C64">
      <w:pPr>
        <w:suppressAutoHyphens w:val="0"/>
        <w:spacing w:after="0" w:line="240" w:lineRule="auto"/>
        <w:ind w:left="0" w:right="0" w:firstLine="0"/>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3"/>
      <w:bookmarkEnd w:id="4"/>
      <w:r>
        <w:rPr>
          <w:rFonts w:ascii="Arteixo Sans" w:hAnsi="Arteixo Sans" w:cs="Arial Narrow"/>
          <w:sz w:val="20"/>
          <w:szCs w:val="20"/>
          <w:lang w:val="gl-ES" w:eastAsia="zh-CN"/>
        </w:rPr>
        <w:t xml:space="preserve"> Bolsas para deportistas individuales con opciones de participar en Campeonatos  Europeos o competiciones de ámbito europeo que tengan valor para clasificarse para campeonatos europeos</w:t>
      </w:r>
    </w:p>
    <w:p w:rsidR="00EC1C64" w:rsidRDefault="00EC1C64">
      <w:pPr>
        <w:suppressAutoHyphens w:val="0"/>
        <w:spacing w:after="0" w:line="240" w:lineRule="auto"/>
        <w:ind w:left="0" w:right="0" w:firstLine="0"/>
        <w:rPr>
          <w:rFonts w:ascii="Arial Narrow" w:hAnsi="Arial Narrow" w:cs="Arial Narrow"/>
          <w:color w:val="auto"/>
          <w:sz w:val="20"/>
          <w:szCs w:val="20"/>
          <w:lang w:val="gl-ES" w:eastAsia="zh-CN"/>
        </w:rPr>
      </w:pPr>
    </w:p>
    <w:bookmarkStart w:id="5" w:name="__Fieldmark__20_1400267877"/>
    <w:bookmarkStart w:id="6" w:name="__Fieldmark__737_1705754055"/>
    <w:p w:rsidR="00EC1C64" w:rsidRDefault="00EC1C64">
      <w:pPr>
        <w:suppressAutoHyphens w:val="0"/>
        <w:spacing w:after="0" w:line="240" w:lineRule="auto"/>
        <w:ind w:left="0" w:right="0" w:firstLine="0"/>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5"/>
      <w:bookmarkEnd w:id="6"/>
      <w:r>
        <w:rPr>
          <w:rFonts w:ascii="Arial Narrow" w:hAnsi="Arial Narrow" w:cs="Arial Narrow"/>
          <w:color w:val="auto"/>
          <w:sz w:val="20"/>
          <w:szCs w:val="20"/>
          <w:lang w:val="gl-ES" w:eastAsia="zh-CN"/>
        </w:rPr>
        <w:t xml:space="preserve"> </w:t>
      </w:r>
      <w:r>
        <w:rPr>
          <w:rFonts w:ascii="Arteixo Sans" w:hAnsi="Arteixo Sans" w:cs="Arial Narrow"/>
          <w:color w:val="auto"/>
          <w:sz w:val="20"/>
          <w:szCs w:val="20"/>
          <w:lang w:val="gl-ES" w:eastAsia="zh-CN"/>
        </w:rPr>
        <w:t xml:space="preserve">Bolsas para deportistas individuales con opciones de participar en Campeonatos  Nacionales de España o competiciones nacionales que tengan valor para clasificarse para campeonatos nacionales o europeos </w:t>
      </w:r>
    </w:p>
    <w:p w:rsidR="00EC1C64" w:rsidRDefault="00EC1C64">
      <w:pPr>
        <w:suppressAutoHyphens w:val="0"/>
        <w:spacing w:after="0" w:line="240" w:lineRule="auto"/>
        <w:ind w:left="737" w:right="0" w:firstLine="0"/>
        <w:rPr>
          <w:rFonts w:ascii="Arial Narrow" w:hAnsi="Arial Narrow" w:cs="Arial Narrow"/>
          <w:color w:val="auto"/>
          <w:sz w:val="20"/>
          <w:szCs w:val="20"/>
          <w:lang w:val="gl-ES" w:eastAsia="zh-CN"/>
        </w:rPr>
      </w:pPr>
    </w:p>
    <w:bookmarkStart w:id="7" w:name="__Fieldmark__21_1400267877"/>
    <w:bookmarkStart w:id="8" w:name="__Fieldmark__750_1705754055"/>
    <w:p w:rsidR="00EC1C64" w:rsidRDefault="00EC1C64">
      <w:pPr>
        <w:suppressAutoHyphens w:val="0"/>
        <w:spacing w:after="0" w:line="240" w:lineRule="auto"/>
        <w:ind w:left="0" w:right="0" w:firstLine="0"/>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7"/>
      <w:bookmarkEnd w:id="8"/>
      <w:r>
        <w:rPr>
          <w:rFonts w:ascii="Arial Narrow" w:hAnsi="Arial Narrow" w:cs="Arial Narrow"/>
          <w:color w:val="auto"/>
          <w:sz w:val="20"/>
          <w:szCs w:val="20"/>
          <w:lang w:val="gl-ES" w:eastAsia="zh-CN"/>
        </w:rPr>
        <w:t xml:space="preserve"> </w:t>
      </w:r>
      <w:r>
        <w:rPr>
          <w:rFonts w:ascii="Arteixo Sans" w:hAnsi="Arteixo Sans" w:cs="Arial Narrow"/>
          <w:color w:val="auto"/>
          <w:sz w:val="20"/>
          <w:szCs w:val="20"/>
          <w:lang w:val="gl-ES" w:eastAsia="zh-CN"/>
        </w:rPr>
        <w:t>Bolsas para deportistas individuales medallistas en Campeonatos autonómicos.</w:t>
      </w:r>
    </w:p>
    <w:p w:rsidR="00EC1C64" w:rsidRDefault="00EC1C64">
      <w:pPr>
        <w:spacing w:after="0" w:line="252" w:lineRule="auto"/>
        <w:ind w:left="0" w:right="0" w:firstLine="0"/>
        <w:rPr>
          <w:rFonts w:ascii="Arteixo Sans" w:hAnsi="Arteixo Sans" w:cs="Arial Narrow"/>
          <w:b/>
          <w:color w:val="auto"/>
          <w:sz w:val="20"/>
          <w:szCs w:val="20"/>
          <w:lang w:val="gl-ES" w:eastAsia="zh-CN"/>
        </w:rPr>
      </w:pPr>
    </w:p>
    <w:p w:rsidR="00EC1C64" w:rsidRDefault="00EC1C64">
      <w:pPr>
        <w:spacing w:after="0" w:line="240" w:lineRule="auto"/>
        <w:ind w:left="0" w:right="0" w:firstLine="0"/>
        <w:jc w:val="left"/>
        <w:rPr>
          <w:rFonts w:ascii="Arial Narrow" w:hAnsi="Arial Narrow" w:cs="Arial Narrow"/>
          <w:b/>
          <w:color w:val="auto"/>
          <w:sz w:val="20"/>
          <w:szCs w:val="20"/>
          <w:lang w:val="gl-ES" w:eastAsia="zh-CN"/>
        </w:rPr>
      </w:pPr>
    </w:p>
    <w:p w:rsidR="00EC1C64" w:rsidRDefault="00EC1C64">
      <w:pPr>
        <w:pageBreakBefore/>
        <w:spacing w:after="0" w:line="252" w:lineRule="auto"/>
        <w:ind w:left="0" w:right="0" w:firstLine="0"/>
        <w:rPr>
          <w:rFonts w:ascii="Arial Narrow" w:hAnsi="Arial Narrow" w:cs="Arial Narrow"/>
          <w:b/>
          <w:color w:val="auto"/>
          <w:sz w:val="20"/>
          <w:szCs w:val="20"/>
          <w:lang w:val="gl-ES" w:eastAsia="zh-CN"/>
        </w:rPr>
      </w:pPr>
    </w:p>
    <w:bookmarkStart w:id="9" w:name="__Fieldmark__22_1400267877"/>
    <w:bookmarkStart w:id="10" w:name="__Fieldmark__768_1705754055"/>
    <w:p w:rsidR="00EC1C64" w:rsidRDefault="00EC1C64">
      <w:pPr>
        <w:spacing w:after="0" w:line="252" w:lineRule="auto"/>
        <w:ind w:left="0" w:right="0" w:firstLine="0"/>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9"/>
      <w:bookmarkEnd w:id="10"/>
      <w:r>
        <w:rPr>
          <w:rFonts w:ascii="Arial" w:hAnsi="Arial" w:cs="Arial"/>
          <w:color w:val="auto"/>
          <w:sz w:val="18"/>
          <w:szCs w:val="18"/>
          <w:lang w:val="gl-ES" w:eastAsia="zh-CN"/>
        </w:rPr>
        <w:t xml:space="preserve"> </w:t>
      </w:r>
      <w:r>
        <w:rPr>
          <w:rFonts w:ascii="Arteixo Sans" w:hAnsi="Arteixo Sans" w:cs="Arial"/>
          <w:color w:val="auto"/>
          <w:sz w:val="20"/>
          <w:szCs w:val="20"/>
          <w:lang w:val="gl-ES" w:eastAsia="zh-CN"/>
        </w:rPr>
        <w:t>Obtuve otra ayuda o subvención para la misma finalidad de las siguientes instituciones públicas:</w:t>
      </w:r>
    </w:p>
    <w:bookmarkStart w:id="11" w:name="__Fieldmark__23_1400267877"/>
    <w:bookmarkStart w:id="12" w:name="__Fieldmark__779_1705754055"/>
    <w:p w:rsidR="00EC1C64" w:rsidRDefault="00EC1C64">
      <w:pPr>
        <w:spacing w:after="0" w:line="252" w:lineRule="auto"/>
        <w:ind w:left="0" w:right="0" w:firstLine="0"/>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11"/>
      <w:bookmarkEnd w:id="12"/>
      <w:r>
        <w:rPr>
          <w:rFonts w:ascii="Arteixo Sans" w:hAnsi="Arteixo Sans" w:cs="Arial"/>
          <w:color w:val="auto"/>
          <w:sz w:val="20"/>
          <w:szCs w:val="20"/>
          <w:lang w:val="gl-ES" w:eastAsia="zh-CN"/>
        </w:rPr>
        <w:t xml:space="preserve"> No obtuve ayudas o subvenciones para la misma  finalidad de las siguientes instituciones públicas:</w:t>
      </w:r>
    </w:p>
    <w:p w:rsidR="00EC1C64" w:rsidRDefault="00EC1C64">
      <w:pPr>
        <w:spacing w:after="0" w:line="252" w:lineRule="auto"/>
        <w:ind w:left="0" w:right="0" w:firstLine="0"/>
        <w:rPr>
          <w:rFonts w:ascii="Arial" w:hAnsi="Arial" w:cs="Arial"/>
          <w:color w:val="auto"/>
          <w:sz w:val="18"/>
          <w:szCs w:val="18"/>
          <w:lang w:val="gl-ES" w:eastAsia="zh-CN"/>
        </w:rPr>
      </w:pPr>
    </w:p>
    <w:tbl>
      <w:tblPr>
        <w:tblW w:w="0" w:type="auto"/>
        <w:tblInd w:w="113" w:type="dxa"/>
        <w:tblLayout w:type="fixed"/>
        <w:tblLook w:val="0000" w:firstRow="0" w:lastRow="0" w:firstColumn="0" w:lastColumn="0" w:noHBand="0" w:noVBand="0"/>
      </w:tblPr>
      <w:tblGrid>
        <w:gridCol w:w="6475"/>
        <w:gridCol w:w="2513"/>
      </w:tblGrid>
      <w:tr w:rsidR="00EC1C64">
        <w:trPr>
          <w:trHeight w:val="241"/>
        </w:trPr>
        <w:tc>
          <w:tcPr>
            <w:tcW w:w="6475" w:type="dxa"/>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pacing w:after="0" w:line="252" w:lineRule="auto"/>
              <w:ind w:left="0" w:right="0" w:firstLine="0"/>
              <w:jc w:val="center"/>
            </w:pPr>
            <w:r>
              <w:rPr>
                <w:rFonts w:ascii="Arteixo Sans" w:hAnsi="Arteixo Sans" w:cs="Arial"/>
                <w:color w:val="auto"/>
                <w:sz w:val="18"/>
                <w:szCs w:val="18"/>
                <w:lang w:val="gl-ES" w:eastAsia="zh-CN"/>
              </w:rPr>
              <w:t>ENTIDAD CONCEDENTE</w:t>
            </w:r>
          </w:p>
        </w:tc>
        <w:tc>
          <w:tcPr>
            <w:tcW w:w="2513" w:type="dxa"/>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pacing w:after="0" w:line="252" w:lineRule="auto"/>
              <w:ind w:left="0" w:right="0" w:firstLine="0"/>
              <w:jc w:val="center"/>
            </w:pPr>
            <w:r>
              <w:rPr>
                <w:rFonts w:ascii="Arteixo Sans" w:hAnsi="Arteixo Sans" w:cs="Arial"/>
                <w:color w:val="auto"/>
                <w:sz w:val="18"/>
                <w:szCs w:val="18"/>
                <w:lang w:val="gl-ES" w:eastAsia="zh-CN"/>
              </w:rPr>
              <w:t>IMPORTE</w:t>
            </w:r>
          </w:p>
        </w:tc>
      </w:tr>
      <w:tr w:rsidR="00EC1C64">
        <w:trPr>
          <w:trHeight w:val="310"/>
        </w:trPr>
        <w:tc>
          <w:tcPr>
            <w:tcW w:w="6475" w:type="dxa"/>
            <w:tcBorders>
              <w:top w:val="single" w:sz="4" w:space="0" w:color="000000"/>
              <w:left w:val="single" w:sz="4" w:space="0" w:color="000000"/>
              <w:bottom w:val="dotted"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rPr>
                <w:rFonts w:ascii="Arial" w:hAnsi="Arial" w:cs="Arial"/>
                <w:color w:val="auto"/>
                <w:sz w:val="18"/>
                <w:szCs w:val="18"/>
                <w:lang w:val="gl-ES" w:eastAsia="zh-CN"/>
              </w:rPr>
            </w:pPr>
          </w:p>
        </w:tc>
        <w:tc>
          <w:tcPr>
            <w:tcW w:w="2513" w:type="dxa"/>
            <w:tcBorders>
              <w:top w:val="single" w:sz="4" w:space="0" w:color="000000"/>
              <w:left w:val="single" w:sz="4" w:space="0" w:color="000000"/>
              <w:bottom w:val="dotted"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rPr>
                <w:rFonts w:ascii="Arial" w:hAnsi="Arial" w:cs="Arial"/>
                <w:color w:val="auto"/>
                <w:sz w:val="18"/>
                <w:szCs w:val="18"/>
                <w:lang w:val="gl-ES" w:eastAsia="zh-CN"/>
              </w:rPr>
            </w:pPr>
          </w:p>
        </w:tc>
      </w:tr>
      <w:tr w:rsidR="00EC1C64">
        <w:trPr>
          <w:trHeight w:val="310"/>
        </w:trPr>
        <w:tc>
          <w:tcPr>
            <w:tcW w:w="6475" w:type="dxa"/>
            <w:tcBorders>
              <w:top w:val="dotted"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rPr>
                <w:rFonts w:ascii="Arial" w:hAnsi="Arial" w:cs="Arial"/>
                <w:color w:val="auto"/>
                <w:sz w:val="18"/>
                <w:szCs w:val="18"/>
                <w:lang w:val="gl-ES" w:eastAsia="zh-CN"/>
              </w:rPr>
            </w:pPr>
          </w:p>
        </w:tc>
        <w:tc>
          <w:tcPr>
            <w:tcW w:w="2513" w:type="dxa"/>
            <w:tcBorders>
              <w:top w:val="dotted"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rPr>
                <w:rFonts w:ascii="Arial" w:hAnsi="Arial" w:cs="Arial"/>
                <w:color w:val="auto"/>
                <w:sz w:val="18"/>
                <w:szCs w:val="18"/>
                <w:lang w:val="gl-ES" w:eastAsia="zh-CN"/>
              </w:rPr>
            </w:pPr>
          </w:p>
        </w:tc>
      </w:tr>
    </w:tbl>
    <w:p w:rsidR="00EC1C64" w:rsidRDefault="00EC1C64">
      <w:pPr>
        <w:spacing w:after="0" w:line="252" w:lineRule="auto"/>
        <w:ind w:left="0" w:right="0" w:firstLine="0"/>
        <w:rPr>
          <w:rFonts w:ascii="Arial" w:hAnsi="Arial" w:cs="Arial"/>
          <w:b/>
          <w:color w:val="auto"/>
          <w:lang w:val="gl-ES" w:eastAsia="zh-CN"/>
        </w:rPr>
      </w:pPr>
    </w:p>
    <w:p w:rsidR="00EC1C64" w:rsidRDefault="00EC1C64">
      <w:pPr>
        <w:spacing w:after="0" w:line="252" w:lineRule="auto"/>
        <w:ind w:left="0" w:right="0" w:firstLine="0"/>
      </w:pPr>
      <w:r>
        <w:rPr>
          <w:rFonts w:ascii="Arteixo Sans" w:hAnsi="Arteixo Sans" w:cs="Arial"/>
          <w:color w:val="auto"/>
          <w:lang w:val="gl-ES" w:eastAsia="zh-CN"/>
        </w:rPr>
        <w:t xml:space="preserve">En caso afirmativo </w:t>
      </w:r>
      <w:r w:rsidR="001C5D8F">
        <w:rPr>
          <w:rFonts w:ascii="Arteixo Sans" w:hAnsi="Arteixo Sans" w:cs="Arial"/>
          <w:color w:val="auto"/>
          <w:lang w:val="gl-ES" w:eastAsia="zh-CN"/>
        </w:rPr>
        <w:t>adjuntar</w:t>
      </w:r>
      <w:r>
        <w:rPr>
          <w:rFonts w:ascii="Arteixo Sans" w:hAnsi="Arteixo Sans" w:cs="Arial"/>
          <w:color w:val="auto"/>
          <w:lang w:val="gl-ES" w:eastAsia="zh-CN"/>
        </w:rPr>
        <w:t xml:space="preserve"> documentación que acredite la concesión de la subvención indicada</w:t>
      </w:r>
    </w:p>
    <w:p w:rsidR="00EC1C64" w:rsidRDefault="00EC1C64">
      <w:pPr>
        <w:spacing w:after="0" w:line="252" w:lineRule="auto"/>
        <w:ind w:left="0" w:right="0" w:firstLine="0"/>
        <w:rPr>
          <w:rFonts w:ascii="Arteixo Sans" w:hAnsi="Arteixo Sans"/>
          <w:color w:val="auto"/>
          <w:lang w:val="gl-ES" w:eastAsia="zh-CN"/>
        </w:rPr>
      </w:pPr>
    </w:p>
    <w:p w:rsidR="00EC1C64" w:rsidRDefault="00EC1C64">
      <w:pPr>
        <w:spacing w:after="0" w:line="252" w:lineRule="auto"/>
        <w:ind w:left="0" w:right="0" w:firstLine="0"/>
      </w:pPr>
      <w:r>
        <w:rPr>
          <w:rFonts w:ascii="Arteixo Sans" w:hAnsi="Arteixo Sans" w:cs="Arial Narrow"/>
          <w:b/>
          <w:color w:val="auto"/>
          <w:sz w:val="20"/>
          <w:szCs w:val="20"/>
          <w:lang w:val="gl-ES" w:eastAsia="zh-CN"/>
        </w:rPr>
        <w:t xml:space="preserve">DOCUMENTACIÓN QUE SE </w:t>
      </w:r>
      <w:r w:rsidR="00213AC4">
        <w:rPr>
          <w:rFonts w:ascii="Arteixo Sans" w:hAnsi="Arteixo Sans" w:cs="Arial Narrow"/>
          <w:b/>
          <w:color w:val="auto"/>
          <w:sz w:val="20"/>
          <w:szCs w:val="20"/>
          <w:lang w:val="gl-ES" w:eastAsia="zh-CN"/>
        </w:rPr>
        <w:t>ADJUNTA</w:t>
      </w:r>
      <w:r>
        <w:rPr>
          <w:rFonts w:ascii="Arteixo Sans" w:hAnsi="Arteixo Sans" w:cs="Arial Narrow"/>
          <w:b/>
          <w:color w:val="auto"/>
          <w:sz w:val="20"/>
          <w:szCs w:val="20"/>
          <w:lang w:val="gl-ES" w:eastAsia="zh-CN"/>
        </w:rPr>
        <w:t xml:space="preserve">. </w:t>
      </w:r>
      <w:r>
        <w:rPr>
          <w:rFonts w:ascii="Arteixo Sans" w:hAnsi="Arteixo Sans" w:cs="Arial Narrow"/>
          <w:color w:val="auto"/>
          <w:sz w:val="20"/>
          <w:szCs w:val="20"/>
          <w:lang w:val="gl-ES" w:eastAsia="zh-CN"/>
        </w:rPr>
        <w:t xml:space="preserve">Toda la documentación referida en este apartado tiene carácter obligatorio. Marque </w:t>
      </w:r>
      <w:r w:rsidR="00986619">
        <w:rPr>
          <w:rFonts w:ascii="Arteixo Sans" w:hAnsi="Arteixo Sans" w:cs="Arial Narrow"/>
          <w:color w:val="auto"/>
          <w:sz w:val="20"/>
          <w:szCs w:val="20"/>
          <w:lang w:val="gl-ES" w:eastAsia="zh-CN"/>
        </w:rPr>
        <w:t>l</w:t>
      </w:r>
      <w:r>
        <w:rPr>
          <w:rFonts w:ascii="Arteixo Sans" w:hAnsi="Arteixo Sans" w:cs="Arial Narrow"/>
          <w:color w:val="auto"/>
          <w:sz w:val="20"/>
          <w:szCs w:val="20"/>
          <w:lang w:val="gl-ES" w:eastAsia="zh-CN"/>
        </w:rPr>
        <w:t>a que se presente:</w:t>
      </w:r>
    </w:p>
    <w:p w:rsidR="00EC1C64" w:rsidRDefault="00EC1C64">
      <w:pPr>
        <w:spacing w:after="0" w:line="252" w:lineRule="auto"/>
        <w:ind w:left="0" w:right="0" w:firstLine="0"/>
        <w:rPr>
          <w:color w:val="auto"/>
          <w:lang w:val="gl-ES" w:eastAsia="zh-CN"/>
        </w:rPr>
      </w:pPr>
    </w:p>
    <w:bookmarkStart w:id="13" w:name="__Fieldmark__827_1705754055"/>
    <w:p w:rsidR="00EC1C64" w:rsidRDefault="00EC1C64">
      <w:pPr>
        <w:spacing w:after="0" w:line="252" w:lineRule="auto"/>
        <w:ind w:left="0" w:right="0" w:firstLine="0"/>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13"/>
      <w:r>
        <w:rPr>
          <w:rFonts w:ascii="Arial Narrow" w:hAnsi="Arial Narrow" w:cs="Arial Narrow"/>
          <w:color w:val="auto"/>
          <w:sz w:val="20"/>
          <w:szCs w:val="20"/>
          <w:lang w:val="gl-ES" w:eastAsia="zh-CN"/>
        </w:rPr>
        <w:tab/>
      </w:r>
      <w:r>
        <w:rPr>
          <w:rFonts w:ascii="Arteixo Sans" w:hAnsi="Arteixo Sans" w:cs="Arial Narrow"/>
          <w:color w:val="auto"/>
          <w:sz w:val="20"/>
          <w:szCs w:val="20"/>
          <w:lang w:val="gl-ES" w:eastAsia="zh-CN"/>
        </w:rPr>
        <w:t>ANEXO I. Solicitud.</w:t>
      </w:r>
      <w:r>
        <w:rPr>
          <w:rFonts w:ascii="Arteixo Sans" w:hAnsi="Arteixo Sans" w:cs="Arial Narrow"/>
          <w:color w:val="auto"/>
          <w:sz w:val="20"/>
          <w:szCs w:val="20"/>
          <w:lang w:val="gl-ES" w:eastAsia="zh-CN"/>
        </w:rPr>
        <w:tab/>
      </w:r>
    </w:p>
    <w:bookmarkStart w:id="14" w:name="__Fieldmark__25_1400267877"/>
    <w:bookmarkStart w:id="15" w:name="__Fieldmark__836_1705754055"/>
    <w:p w:rsidR="00EC1C64" w:rsidRDefault="00EC1C64">
      <w:pPr>
        <w:spacing w:after="0" w:line="252" w:lineRule="auto"/>
        <w:ind w:left="0" w:right="0" w:firstLine="0"/>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14"/>
      <w:bookmarkEnd w:id="15"/>
      <w:r>
        <w:rPr>
          <w:rFonts w:ascii="Arteixo Sans" w:hAnsi="Arteixo Sans" w:cs="Arial Narrow"/>
          <w:color w:val="auto"/>
          <w:sz w:val="20"/>
          <w:szCs w:val="20"/>
          <w:lang w:val="gl-ES" w:eastAsia="zh-CN"/>
        </w:rPr>
        <w:tab/>
        <w:t>ANEXO II. Proyecto Deportivo temporada actual.</w:t>
      </w:r>
    </w:p>
    <w:bookmarkStart w:id="16" w:name="__Fieldmark__26_1400267877"/>
    <w:bookmarkStart w:id="17" w:name="__Fieldmark__845_1705754055"/>
    <w:p w:rsidR="00EC1C64" w:rsidRDefault="00EC1C64" w:rsidP="00986619">
      <w:pPr>
        <w:spacing w:after="0" w:line="252" w:lineRule="auto"/>
        <w:ind w:left="709" w:right="0" w:hanging="709"/>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16"/>
      <w:bookmarkEnd w:id="17"/>
      <w:r>
        <w:rPr>
          <w:rFonts w:ascii="Arteixo Sans" w:hAnsi="Arteixo Sans" w:cs="Arial Narrow"/>
          <w:color w:val="auto"/>
          <w:sz w:val="20"/>
          <w:szCs w:val="20"/>
          <w:lang w:val="gl-ES" w:eastAsia="zh-CN"/>
        </w:rPr>
        <w:tab/>
        <w:t xml:space="preserve">ANEXO III. Resultados acreditativos de las dos temporadas anteriores a la actual y actual </w:t>
      </w:r>
      <w:r w:rsidR="00986619">
        <w:rPr>
          <w:rFonts w:ascii="Arteixo Sans" w:hAnsi="Arteixo Sans" w:cs="Arial Narrow"/>
          <w:color w:val="auto"/>
          <w:sz w:val="20"/>
          <w:szCs w:val="20"/>
          <w:lang w:val="gl-ES" w:eastAsia="zh-CN"/>
        </w:rPr>
        <w:t xml:space="preserve">  </w:t>
      </w:r>
      <w:r>
        <w:rPr>
          <w:rFonts w:ascii="Arteixo Sans" w:hAnsi="Arteixo Sans" w:cs="Arial Narrow"/>
          <w:color w:val="auto"/>
          <w:sz w:val="20"/>
          <w:szCs w:val="20"/>
          <w:lang w:val="gl-ES" w:eastAsia="zh-CN"/>
        </w:rPr>
        <w:t>firmados</w:t>
      </w:r>
      <w:r w:rsidR="00986619">
        <w:t xml:space="preserve"> </w:t>
      </w:r>
      <w:r>
        <w:rPr>
          <w:rFonts w:ascii="Arteixo Sans" w:hAnsi="Arteixo Sans" w:cs="Arial Narrow"/>
          <w:color w:val="auto"/>
          <w:sz w:val="20"/>
          <w:szCs w:val="20"/>
          <w:lang w:val="gl-ES" w:eastAsia="zh-CN"/>
        </w:rPr>
        <w:t>por la federación que corresponda.</w:t>
      </w:r>
    </w:p>
    <w:bookmarkStart w:id="18" w:name="__Fieldmark__27_1400267877"/>
    <w:bookmarkStart w:id="19" w:name="__Fieldmark__858_1705754055"/>
    <w:p w:rsidR="00EC1C64" w:rsidRDefault="00EC1C64">
      <w:pPr>
        <w:spacing w:after="0" w:line="252" w:lineRule="auto"/>
        <w:ind w:left="0" w:right="0" w:firstLine="0"/>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18"/>
      <w:bookmarkEnd w:id="19"/>
      <w:r>
        <w:rPr>
          <w:rFonts w:ascii="Arteixo Sans" w:hAnsi="Arteixo Sans" w:cs="Arial Narrow"/>
          <w:color w:val="auto"/>
          <w:sz w:val="20"/>
          <w:szCs w:val="20"/>
          <w:lang w:val="gl-ES" w:eastAsia="zh-CN"/>
        </w:rPr>
        <w:tab/>
        <w:t>Copia de la licencia federativa.</w:t>
      </w:r>
    </w:p>
    <w:bookmarkStart w:id="20" w:name="__Fieldmark__866_1705754055"/>
    <w:p w:rsidR="00EC1C64" w:rsidRDefault="00EC1C64">
      <w:pPr>
        <w:spacing w:after="0" w:line="252" w:lineRule="auto"/>
        <w:ind w:left="0" w:right="0" w:firstLine="0"/>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20"/>
      <w:r>
        <w:rPr>
          <w:rFonts w:ascii="Arteixo Sans" w:hAnsi="Arteixo Sans"/>
          <w:color w:val="auto"/>
          <w:sz w:val="20"/>
          <w:szCs w:val="20"/>
          <w:lang w:val="gl-ES" w:eastAsia="zh-CN"/>
        </w:rPr>
        <w:tab/>
        <w:t>Justificante del Padrón Municipal con fecha de alta.</w:t>
      </w:r>
    </w:p>
    <w:bookmarkStart w:id="21" w:name="__Fieldmark__28_1400267877"/>
    <w:bookmarkStart w:id="22" w:name="__Fieldmark__873_1705754055"/>
    <w:p w:rsidR="00EC1C64" w:rsidRDefault="00EC1C64">
      <w:pPr>
        <w:spacing w:after="0" w:line="252" w:lineRule="auto"/>
        <w:ind w:left="0" w:right="0" w:firstLine="0"/>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21"/>
      <w:bookmarkEnd w:id="22"/>
      <w:r>
        <w:rPr>
          <w:rFonts w:ascii="Arteixo Sans" w:hAnsi="Arteixo Sans"/>
          <w:color w:val="auto"/>
          <w:sz w:val="20"/>
          <w:szCs w:val="20"/>
          <w:lang w:val="gl-ES" w:eastAsia="zh-CN"/>
        </w:rPr>
        <w:tab/>
      </w:r>
      <w:r>
        <w:rPr>
          <w:rFonts w:ascii="Arteixo Sans" w:hAnsi="Arteixo Sans" w:cs="Arial Narrow"/>
          <w:color w:val="auto"/>
          <w:sz w:val="20"/>
          <w:szCs w:val="20"/>
          <w:lang w:val="gl-ES" w:eastAsia="zh-CN"/>
        </w:rPr>
        <w:t>Certificado número de cuenta corriente.</w:t>
      </w:r>
    </w:p>
    <w:p w:rsidR="00EC1C64" w:rsidRDefault="00EC1C64">
      <w:pPr>
        <w:spacing w:after="0" w:line="252" w:lineRule="auto"/>
        <w:ind w:left="0" w:right="0" w:firstLine="0"/>
        <w:rPr>
          <w:rFonts w:ascii="Arteixo Sans" w:hAnsi="Arteixo Sans"/>
          <w:color w:val="auto"/>
          <w:sz w:val="20"/>
          <w:szCs w:val="20"/>
          <w:lang w:val="gl-ES" w:eastAsia="zh-CN"/>
        </w:rPr>
      </w:pPr>
    </w:p>
    <w:p w:rsidR="00EC1C64" w:rsidRDefault="00EC1C64">
      <w:pPr>
        <w:spacing w:after="0" w:line="252" w:lineRule="auto"/>
        <w:ind w:left="0" w:right="0" w:firstLine="0"/>
        <w:rPr>
          <w:color w:val="auto"/>
          <w:lang w:val="gl-ES" w:eastAsia="zh-CN"/>
        </w:rPr>
      </w:pPr>
    </w:p>
    <w:p w:rsidR="00EC1C64" w:rsidRDefault="00EC1C64">
      <w:pPr>
        <w:spacing w:after="0" w:line="252" w:lineRule="auto"/>
        <w:ind w:left="0" w:right="0" w:firstLine="0"/>
        <w:rPr>
          <w:color w:val="auto"/>
          <w:lang w:val="gl-ES" w:eastAsia="zh-CN"/>
        </w:rPr>
      </w:pPr>
    </w:p>
    <w:tbl>
      <w:tblPr>
        <w:tblW w:w="0" w:type="auto"/>
        <w:tblInd w:w="113" w:type="dxa"/>
        <w:tblLayout w:type="fixed"/>
        <w:tblLook w:val="0000" w:firstRow="0" w:lastRow="0" w:firstColumn="0" w:lastColumn="0" w:noHBand="0" w:noVBand="0"/>
      </w:tblPr>
      <w:tblGrid>
        <w:gridCol w:w="9793"/>
      </w:tblGrid>
      <w:tr w:rsidR="00EC1C64">
        <w:trPr>
          <w:trHeight w:val="906"/>
        </w:trPr>
        <w:tc>
          <w:tcPr>
            <w:tcW w:w="9793"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rsidP="008173DC">
            <w:pPr>
              <w:widowControl w:val="0"/>
              <w:spacing w:after="0" w:line="252" w:lineRule="auto"/>
              <w:ind w:left="0" w:right="0" w:firstLine="0"/>
            </w:pPr>
            <w:r>
              <w:rPr>
                <w:rFonts w:ascii="Arteixo Sans" w:hAnsi="Arteixo Sans" w:cs="Arial Narrow"/>
                <w:i/>
                <w:color w:val="auto"/>
                <w:sz w:val="16"/>
                <w:szCs w:val="16"/>
                <w:lang w:val="gl-ES" w:eastAsia="zh-CN"/>
              </w:rPr>
              <w:t>En relación con la documentación general que ya obre en poder de esta Administración actuante, el solicitante omite su presentación acogiéndose a</w:t>
            </w:r>
            <w:r w:rsidR="008173DC">
              <w:rPr>
                <w:rFonts w:ascii="Arteixo Sans" w:hAnsi="Arteixo Sans" w:cs="Arial Narrow"/>
                <w:i/>
                <w:color w:val="auto"/>
                <w:sz w:val="16"/>
                <w:szCs w:val="16"/>
                <w:lang w:val="gl-ES" w:eastAsia="zh-CN"/>
              </w:rPr>
              <w:t xml:space="preserve"> </w:t>
            </w:r>
            <w:r>
              <w:rPr>
                <w:rFonts w:ascii="Arteixo Sans" w:hAnsi="Arteixo Sans" w:cs="Arial Narrow"/>
                <w:i/>
                <w:color w:val="auto"/>
                <w:sz w:val="16"/>
                <w:szCs w:val="16"/>
                <w:lang w:val="gl-ES" w:eastAsia="zh-CN"/>
              </w:rPr>
              <w:t>l</w:t>
            </w:r>
            <w:r w:rsidR="008173DC">
              <w:rPr>
                <w:rFonts w:ascii="Arteixo Sans" w:hAnsi="Arteixo Sans" w:cs="Arial Narrow"/>
                <w:i/>
                <w:color w:val="auto"/>
                <w:sz w:val="16"/>
                <w:szCs w:val="16"/>
                <w:lang w:val="gl-ES" w:eastAsia="zh-CN"/>
              </w:rPr>
              <w:t>o</w:t>
            </w:r>
            <w:r>
              <w:rPr>
                <w:rFonts w:ascii="Arteixo Sans" w:hAnsi="Arteixo Sans" w:cs="Arial Narrow"/>
                <w:i/>
                <w:color w:val="auto"/>
                <w:sz w:val="16"/>
                <w:szCs w:val="16"/>
                <w:lang w:val="gl-ES" w:eastAsia="zh-CN"/>
              </w:rPr>
              <w:t xml:space="preserve"> establecido en el artículo 28.3 de la Ley 39/2015, de 1 de octubre, del Procedimiento Administrativo Común de las Administraciones Públicas, indicando a continuación en qué momento y ante que órgano administrativo presentó los citados documentos, declarando responsablemente que los mismos no han variado y en su caso que mantienen su vigencia.</w:t>
            </w:r>
          </w:p>
        </w:tc>
      </w:tr>
      <w:tr w:rsidR="00EC1C64">
        <w:trPr>
          <w:trHeight w:val="234"/>
        </w:trPr>
        <w:tc>
          <w:tcPr>
            <w:tcW w:w="9793"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360" w:lineRule="auto"/>
              <w:ind w:left="0" w:right="0" w:firstLine="0"/>
              <w:jc w:val="left"/>
            </w:pPr>
            <w:r>
              <w:rPr>
                <w:rFonts w:ascii="Arteixo Sans" w:hAnsi="Arteixo Sans" w:cs="Arial Narrow"/>
                <w:bCs/>
                <w:iCs/>
                <w:color w:val="auto"/>
                <w:sz w:val="20"/>
                <w:szCs w:val="20"/>
                <w:lang w:val="gl-ES" w:eastAsia="zh-CN"/>
              </w:rPr>
              <w:t>Fecha de entrega:</w:t>
            </w:r>
            <w:r>
              <w:rPr>
                <w:rFonts w:ascii="Arteixo Sans" w:hAnsi="Arteixo Sans" w:cs="Arial Narrow"/>
                <w:bCs/>
                <w:iCs/>
                <w:color w:val="auto"/>
                <w:sz w:val="20"/>
                <w:szCs w:val="20"/>
                <w:lang w:val="gl-ES" w:eastAsia="zh-CN"/>
              </w:rPr>
              <w:tab/>
            </w:r>
            <w:r>
              <w:rPr>
                <w:rFonts w:ascii="Arteixo Sans" w:hAnsi="Arteixo Sans" w:cs="Arial Narrow"/>
                <w:bCs/>
                <w:iCs/>
                <w:color w:val="auto"/>
                <w:sz w:val="20"/>
                <w:szCs w:val="20"/>
                <w:lang w:val="gl-ES" w:eastAsia="zh-CN"/>
              </w:rPr>
              <w:tab/>
            </w:r>
            <w:r>
              <w:rPr>
                <w:rFonts w:ascii="Arteixo Sans" w:hAnsi="Arteixo Sans" w:cs="Arial Narrow"/>
                <w:bCs/>
                <w:iCs/>
                <w:color w:val="auto"/>
                <w:sz w:val="20"/>
                <w:szCs w:val="20"/>
                <w:lang w:val="gl-ES" w:eastAsia="zh-CN"/>
              </w:rPr>
              <w:tab/>
              <w:t>Órgano administrativo:</w:t>
            </w:r>
          </w:p>
        </w:tc>
      </w:tr>
    </w:tbl>
    <w:p w:rsidR="00EC1C64" w:rsidRDefault="00EC1C64">
      <w:pPr>
        <w:spacing w:after="0" w:line="252" w:lineRule="auto"/>
        <w:ind w:left="0" w:right="0" w:firstLine="0"/>
        <w:rPr>
          <w:rFonts w:ascii="Arial Narrow" w:hAnsi="Arial Narrow" w:cs="Arial Narrow"/>
          <w:color w:val="auto"/>
          <w:sz w:val="20"/>
          <w:szCs w:val="20"/>
          <w:lang w:val="gl-ES" w:eastAsia="zh-CN"/>
        </w:rPr>
      </w:pPr>
    </w:p>
    <w:p w:rsidR="00EC1C64" w:rsidRDefault="00EC1C64">
      <w:pPr>
        <w:spacing w:after="0" w:line="252" w:lineRule="auto"/>
        <w:ind w:left="0" w:right="0" w:firstLine="0"/>
        <w:rPr>
          <w:rFonts w:ascii="Arteixo Sans" w:hAnsi="Arteixo Sans" w:cs="Arial Narrow"/>
          <w:color w:val="auto"/>
          <w:sz w:val="20"/>
          <w:szCs w:val="20"/>
          <w:lang w:val="gl-ES" w:eastAsia="zh-CN"/>
        </w:rPr>
      </w:pPr>
    </w:p>
    <w:p w:rsidR="00EC1C64" w:rsidRDefault="00EC1C64">
      <w:pPr>
        <w:spacing w:after="0" w:line="252" w:lineRule="auto"/>
        <w:ind w:left="0" w:right="0" w:firstLine="0"/>
        <w:rPr>
          <w:rFonts w:ascii="Arteixo Sans" w:hAnsi="Arteixo Sans" w:cs="Arial Narrow"/>
          <w:color w:val="auto"/>
          <w:sz w:val="20"/>
          <w:szCs w:val="20"/>
          <w:lang w:val="gl-ES" w:eastAsia="zh-CN"/>
        </w:rPr>
      </w:pPr>
    </w:p>
    <w:p w:rsidR="00EC1C64" w:rsidRDefault="00EC1C64">
      <w:pPr>
        <w:spacing w:after="0" w:line="252" w:lineRule="auto"/>
        <w:ind w:left="0" w:right="0" w:firstLine="0"/>
      </w:pPr>
      <w:r>
        <w:rPr>
          <w:rFonts w:ascii="Arteixo Sans" w:hAnsi="Arteixo Sans" w:cs="Arial Narrow"/>
          <w:color w:val="auto"/>
          <w:sz w:val="20"/>
          <w:szCs w:val="20"/>
          <w:lang w:val="gl-ES" w:eastAsia="zh-CN"/>
        </w:rPr>
        <w:t>Arteixo, …………......…de ………………............……de 2025</w:t>
      </w:r>
    </w:p>
    <w:p w:rsidR="00EC1C64" w:rsidRDefault="00EC1C64">
      <w:pPr>
        <w:spacing w:after="0" w:line="252" w:lineRule="auto"/>
        <w:ind w:left="0" w:right="0" w:firstLine="0"/>
        <w:rPr>
          <w:rFonts w:ascii="Arial Narrow" w:hAnsi="Arial Narrow" w:cs="Arial Narrow"/>
          <w:color w:val="auto"/>
          <w:sz w:val="20"/>
          <w:szCs w:val="20"/>
          <w:lang w:val="gl-ES" w:eastAsia="zh-CN"/>
        </w:rPr>
      </w:pPr>
    </w:p>
    <w:p w:rsidR="00EC1C64" w:rsidRDefault="00EC1C64">
      <w:pPr>
        <w:spacing w:after="0" w:line="252" w:lineRule="auto"/>
        <w:ind w:left="0" w:right="0" w:firstLine="0"/>
        <w:rPr>
          <w:rFonts w:ascii="Arial Narrow" w:hAnsi="Arial Narrow" w:cs="Arial Narrow"/>
          <w:color w:val="auto"/>
          <w:sz w:val="20"/>
          <w:szCs w:val="20"/>
          <w:lang w:val="gl-ES" w:eastAsia="zh-CN"/>
        </w:rPr>
      </w:pPr>
    </w:p>
    <w:p w:rsidR="00EC1C64" w:rsidRDefault="00EC1C64">
      <w:pPr>
        <w:spacing w:after="0" w:line="252" w:lineRule="auto"/>
        <w:ind w:left="0" w:right="0" w:firstLine="0"/>
        <w:jc w:val="left"/>
      </w:pPr>
      <w:r>
        <w:rPr>
          <w:rFonts w:ascii="Arteixo Sans" w:hAnsi="Arteixo Sans" w:cs="Arial Narrow"/>
          <w:color w:val="auto"/>
          <w:sz w:val="20"/>
          <w:szCs w:val="20"/>
          <w:lang w:val="gl-ES" w:eastAsia="zh-CN"/>
        </w:rPr>
        <w:t>Firma del/a deportista o del tutor legal</w:t>
      </w:r>
    </w:p>
    <w:p w:rsidR="00EC1C64" w:rsidRDefault="00EC1C64">
      <w:pPr>
        <w:spacing w:after="0" w:line="252" w:lineRule="auto"/>
        <w:ind w:left="0" w:right="0" w:firstLine="0"/>
        <w:jc w:val="left"/>
        <w:rPr>
          <w:rFonts w:ascii="Arteixo Sans" w:hAnsi="Arteixo Sans"/>
          <w:color w:val="auto"/>
          <w:lang w:val="gl-ES" w:eastAsia="zh-CN"/>
        </w:rPr>
      </w:pPr>
    </w:p>
    <w:p w:rsidR="00EC1C64" w:rsidRDefault="00EC1C64">
      <w:pPr>
        <w:spacing w:after="0" w:line="252" w:lineRule="auto"/>
        <w:ind w:left="0" w:right="0" w:firstLine="0"/>
        <w:jc w:val="left"/>
        <w:rPr>
          <w:rFonts w:ascii="Arteixo Sans" w:hAnsi="Arteixo Sans" w:cs="Arial Narrow"/>
          <w:color w:val="auto"/>
          <w:sz w:val="20"/>
          <w:szCs w:val="20"/>
          <w:lang w:val="gl-ES" w:eastAsia="zh-CN"/>
        </w:rPr>
      </w:pPr>
    </w:p>
    <w:p w:rsidR="00EC1C64" w:rsidRDefault="00EC1C64">
      <w:pPr>
        <w:spacing w:after="0" w:line="240" w:lineRule="auto"/>
        <w:ind w:left="0" w:right="0" w:firstLine="0"/>
        <w:jc w:val="left"/>
        <w:rPr>
          <w:lang w:val="gl-ES"/>
        </w:rPr>
      </w:pPr>
    </w:p>
    <w:p w:rsidR="00EC1C64" w:rsidRDefault="00EC1C64">
      <w:pPr>
        <w:pageBreakBefore/>
        <w:rPr>
          <w:lang w:val="gl-ES"/>
        </w:rPr>
      </w:pPr>
    </w:p>
    <w:p w:rsidR="00EC1C64" w:rsidRDefault="00EC1C64">
      <w:pPr>
        <w:spacing w:after="0" w:line="252" w:lineRule="auto"/>
        <w:ind w:left="0" w:right="0" w:firstLine="0"/>
        <w:jc w:val="center"/>
      </w:pPr>
      <w:r>
        <w:rPr>
          <w:rFonts w:ascii="Arteixo Sans" w:hAnsi="Arteixo Sans" w:cs="Arial"/>
          <w:b/>
          <w:bCs/>
          <w:iCs/>
          <w:color w:val="auto"/>
          <w:sz w:val="24"/>
          <w:szCs w:val="24"/>
          <w:lang w:val="gl-ES" w:eastAsia="zh-CN"/>
        </w:rPr>
        <w:t>ANEXO II PROYECTO DEPORTIVO (temporada actual)</w:t>
      </w:r>
    </w:p>
    <w:p w:rsidR="00EC1C64" w:rsidRDefault="00EC1C64">
      <w:pPr>
        <w:spacing w:after="0" w:line="252" w:lineRule="auto"/>
        <w:ind w:left="0" w:right="0" w:firstLine="0"/>
        <w:rPr>
          <w:rFonts w:ascii="Arteixo Sans" w:hAnsi="Arteixo Sans" w:cs="Arial"/>
          <w:b/>
          <w:bCs/>
          <w:i/>
          <w:iCs/>
          <w:color w:val="auto"/>
          <w:sz w:val="20"/>
          <w:szCs w:val="20"/>
          <w:lang w:val="gl-ES" w:eastAsia="zh-CN"/>
        </w:rPr>
      </w:pPr>
    </w:p>
    <w:p w:rsidR="00EC1C64" w:rsidRDefault="00EC1C64">
      <w:pPr>
        <w:spacing w:after="0" w:line="252" w:lineRule="auto"/>
        <w:ind w:left="0" w:right="0" w:firstLine="0"/>
      </w:pPr>
      <w:r>
        <w:rPr>
          <w:rFonts w:ascii="Arteixo Sans" w:hAnsi="Arteixo Sans" w:cs="Arial Narrow"/>
          <w:color w:val="auto"/>
          <w:sz w:val="20"/>
          <w:szCs w:val="20"/>
          <w:lang w:val="gl-ES" w:eastAsia="zh-CN"/>
        </w:rPr>
        <w:t>D/Dª……………………………………..………………………………, solicita al Servicio Municipal de Deportes de Arteixo,  la bolsa para deportistas individuales del presente año, para sufragar parte de los gastos del dicho deportista a consecuencia de las competiciones federadas en las que participa.</w:t>
      </w:r>
    </w:p>
    <w:p w:rsidR="00EC1C64" w:rsidRDefault="00EC1C64">
      <w:pPr>
        <w:spacing w:after="0" w:line="252" w:lineRule="auto"/>
        <w:ind w:left="0" w:right="0" w:firstLine="0"/>
        <w:rPr>
          <w:rFonts w:ascii="Arteixo Sans" w:hAnsi="Arteixo Sans" w:cs="Arial Narrow"/>
          <w:color w:val="auto"/>
          <w:sz w:val="20"/>
          <w:szCs w:val="20"/>
          <w:lang w:val="gl-ES" w:eastAsia="zh-CN"/>
        </w:rPr>
      </w:pPr>
    </w:p>
    <w:p w:rsidR="00EC1C64" w:rsidRDefault="00EC1C64">
      <w:pPr>
        <w:spacing w:after="0" w:line="252" w:lineRule="auto"/>
        <w:ind w:left="0" w:right="0" w:firstLine="0"/>
      </w:pPr>
      <w:r>
        <w:rPr>
          <w:rFonts w:ascii="Arteixo Sans" w:hAnsi="Arteixo Sans" w:cs="Arial Narrow"/>
          <w:color w:val="auto"/>
          <w:sz w:val="20"/>
          <w:szCs w:val="20"/>
          <w:lang w:val="gl-ES" w:eastAsia="zh-CN"/>
        </w:rPr>
        <w:t xml:space="preserve">Las </w:t>
      </w:r>
      <w:r>
        <w:rPr>
          <w:rFonts w:ascii="Arteixo Sans" w:hAnsi="Arteixo Sans" w:cs="Arial Narrow"/>
          <w:b/>
          <w:color w:val="auto"/>
          <w:sz w:val="20"/>
          <w:szCs w:val="20"/>
          <w:lang w:val="gl-ES" w:eastAsia="zh-CN"/>
        </w:rPr>
        <w:t>actividades programadas</w:t>
      </w:r>
      <w:r>
        <w:rPr>
          <w:rFonts w:ascii="Arteixo Sans" w:hAnsi="Arteixo Sans" w:cs="Arial Narrow"/>
          <w:color w:val="auto"/>
          <w:sz w:val="20"/>
          <w:szCs w:val="20"/>
          <w:lang w:val="gl-ES" w:eastAsia="zh-CN"/>
        </w:rPr>
        <w:t>, para a presente temporada son las siguientes:</w:t>
      </w:r>
    </w:p>
    <w:p w:rsidR="00EC1C64" w:rsidRDefault="00EC1C64">
      <w:pPr>
        <w:spacing w:after="0" w:line="252" w:lineRule="auto"/>
        <w:ind w:left="0" w:right="0" w:firstLine="0"/>
        <w:rPr>
          <w:rFonts w:ascii="Arial" w:hAnsi="Arial" w:cs="Arial"/>
          <w:color w:val="auto"/>
          <w:lang w:val="gl-ES" w:eastAsia="zh-CN"/>
        </w:rPr>
      </w:pPr>
    </w:p>
    <w:tbl>
      <w:tblPr>
        <w:tblW w:w="0" w:type="auto"/>
        <w:tblInd w:w="113" w:type="dxa"/>
        <w:tblLayout w:type="fixed"/>
        <w:tblLook w:val="0000" w:firstRow="0" w:lastRow="0" w:firstColumn="0" w:lastColumn="0" w:noHBand="0" w:noVBand="0"/>
      </w:tblPr>
      <w:tblGrid>
        <w:gridCol w:w="3371"/>
        <w:gridCol w:w="1041"/>
        <w:gridCol w:w="1700"/>
        <w:gridCol w:w="1398"/>
        <w:gridCol w:w="347"/>
        <w:gridCol w:w="1210"/>
        <w:gridCol w:w="426"/>
      </w:tblGrid>
      <w:tr w:rsidR="00EC1C64" w:rsidTr="004A3E36">
        <w:tc>
          <w:tcPr>
            <w:tcW w:w="33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rsidP="004A3E36">
            <w:pPr>
              <w:widowControl w:val="0"/>
              <w:spacing w:after="0" w:line="240" w:lineRule="auto"/>
              <w:ind w:left="0" w:right="0" w:firstLine="0"/>
              <w:jc w:val="center"/>
            </w:pPr>
            <w:r>
              <w:rPr>
                <w:rFonts w:ascii="Arteixo Sans" w:hAnsi="Arteixo Sans" w:cs="Arial Narrow"/>
                <w:b/>
                <w:color w:val="auto"/>
                <w:lang w:val="gl-ES" w:eastAsia="zh-CN"/>
              </w:rPr>
              <w:t>NOMBRE DE L</w:t>
            </w:r>
            <w:r w:rsidR="004A3E36">
              <w:rPr>
                <w:rFonts w:ascii="Arteixo Sans" w:hAnsi="Arteixo Sans" w:cs="Arial Narrow"/>
                <w:b/>
                <w:color w:val="auto"/>
                <w:lang w:val="gl-ES" w:eastAsia="zh-CN"/>
              </w:rPr>
              <w:t>A</w:t>
            </w:r>
            <w:r>
              <w:rPr>
                <w:rFonts w:ascii="Arteixo Sans" w:hAnsi="Arteixo Sans" w:cs="Arial Narrow"/>
                <w:b/>
                <w:color w:val="auto"/>
                <w:lang w:val="gl-ES" w:eastAsia="zh-CN"/>
              </w:rPr>
              <w:t xml:space="preserve"> COMPETICIÓN</w:t>
            </w:r>
          </w:p>
        </w:tc>
        <w:tc>
          <w:tcPr>
            <w:tcW w:w="10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center"/>
            </w:pPr>
            <w:r>
              <w:rPr>
                <w:rFonts w:ascii="Arteixo Sans" w:hAnsi="Arteixo Sans" w:cs="Arial Narrow"/>
                <w:b/>
                <w:color w:val="auto"/>
                <w:lang w:val="gl-ES" w:eastAsia="zh-CN"/>
              </w:rPr>
              <w:t>FECHA</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center"/>
            </w:pPr>
            <w:r>
              <w:rPr>
                <w:rFonts w:ascii="Arteixo Sans" w:hAnsi="Arteixo Sans" w:cs="Arial Narrow"/>
                <w:b/>
                <w:color w:val="auto"/>
                <w:lang w:val="gl-ES" w:eastAsia="zh-CN"/>
              </w:rPr>
              <w:t>LUGAR</w:t>
            </w:r>
          </w:p>
        </w:tc>
        <w:tc>
          <w:tcPr>
            <w:tcW w:w="174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center"/>
            </w:pPr>
            <w:r>
              <w:rPr>
                <w:rFonts w:ascii="Arteixo Sans" w:hAnsi="Arteixo Sans" w:cs="Arial Narrow"/>
                <w:b/>
                <w:color w:val="auto"/>
                <w:sz w:val="16"/>
                <w:szCs w:val="16"/>
                <w:lang w:val="gl-ES" w:eastAsia="zh-CN"/>
              </w:rPr>
              <w:t xml:space="preserve">NIVEL </w:t>
            </w:r>
          </w:p>
          <w:p w:rsidR="00EC1C64" w:rsidRDefault="00EC1C64">
            <w:pPr>
              <w:widowControl w:val="0"/>
              <w:spacing w:after="0" w:line="240" w:lineRule="auto"/>
              <w:ind w:left="0" w:right="0" w:firstLine="0"/>
              <w:jc w:val="center"/>
            </w:pPr>
            <w:r>
              <w:rPr>
                <w:rFonts w:ascii="Arteixo Sans" w:hAnsi="Arteixo Sans" w:cs="Arial Narrow"/>
                <w:i/>
                <w:color w:val="auto"/>
                <w:sz w:val="16"/>
                <w:szCs w:val="16"/>
                <w:lang w:val="gl-ES" w:eastAsia="zh-CN"/>
              </w:rPr>
              <w:t>(señalar con un X)</w:t>
            </w:r>
          </w:p>
        </w:tc>
        <w:tc>
          <w:tcPr>
            <w:tcW w:w="163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center"/>
            </w:pPr>
            <w:r>
              <w:rPr>
                <w:rFonts w:ascii="Arteixo Sans" w:hAnsi="Arteixo Sans" w:cs="Arial Narrow"/>
                <w:b/>
                <w:color w:val="auto"/>
                <w:sz w:val="16"/>
                <w:szCs w:val="16"/>
                <w:lang w:val="gl-ES" w:eastAsia="zh-CN"/>
              </w:rPr>
              <w:t xml:space="preserve">CATEGORÍA </w:t>
            </w:r>
            <w:r>
              <w:rPr>
                <w:rFonts w:ascii="Arteixo Sans" w:hAnsi="Arteixo Sans" w:cs="Arial Narrow"/>
                <w:i/>
                <w:color w:val="auto"/>
                <w:sz w:val="16"/>
                <w:szCs w:val="16"/>
                <w:lang w:val="gl-ES" w:eastAsia="zh-CN"/>
              </w:rPr>
              <w:t>(señalar con un X)</w:t>
            </w:r>
          </w:p>
        </w:tc>
      </w:tr>
      <w:tr w:rsidR="00EC1C64" w:rsidTr="004A3E36">
        <w:tc>
          <w:tcPr>
            <w:tcW w:w="337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240" w:lineRule="auto"/>
              <w:ind w:left="0" w:right="0" w:firstLine="0"/>
              <w:rPr>
                <w:rFonts w:ascii="Arial" w:hAnsi="Arial" w:cs="Arial"/>
                <w:b/>
                <w:color w:val="auto"/>
                <w:lang w:val="gl-ES" w:eastAsia="zh-CN"/>
              </w:rPr>
            </w:pPr>
          </w:p>
        </w:tc>
        <w:tc>
          <w:tcPr>
            <w:tcW w:w="104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240" w:lineRule="auto"/>
              <w:ind w:left="0" w:right="0" w:firstLine="0"/>
              <w:rPr>
                <w:rFonts w:ascii="Arial" w:hAnsi="Arial" w:cs="Arial"/>
                <w:b/>
                <w:color w:val="auto"/>
                <w:lang w:val="gl-ES" w:eastAsia="zh-CN"/>
              </w:rPr>
            </w:pPr>
          </w:p>
        </w:tc>
        <w:tc>
          <w:tcPr>
            <w:tcW w:w="170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240" w:lineRule="auto"/>
              <w:ind w:left="0" w:right="0" w:firstLine="0"/>
              <w:rPr>
                <w:rFonts w:ascii="Arial" w:hAnsi="Arial" w:cs="Arial"/>
                <w:color w:val="auto"/>
                <w:lang w:val="gl-ES" w:eastAsia="zh-CN"/>
              </w:rPr>
            </w:pPr>
          </w:p>
        </w:tc>
        <w:tc>
          <w:tcPr>
            <w:tcW w:w="1398"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Internacional  </w:t>
            </w:r>
          </w:p>
        </w:tc>
        <w:tc>
          <w:tcPr>
            <w:tcW w:w="347"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eastAsia="Arial Narrow" w:hAnsi="Arteixo Sans" w:cs="Arial Narrow"/>
                <w:color w:val="auto"/>
                <w:sz w:val="18"/>
                <w:szCs w:val="18"/>
                <w:lang w:val="gl-ES" w:eastAsia="zh-CN"/>
              </w:rPr>
              <w:t xml:space="preserve">     </w:t>
            </w:r>
          </w:p>
        </w:tc>
        <w:tc>
          <w:tcPr>
            <w:tcW w:w="1210"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Absoluta</w:t>
            </w:r>
          </w:p>
        </w:tc>
        <w:tc>
          <w:tcPr>
            <w:tcW w:w="426"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center"/>
              <w:rPr>
                <w:rFonts w:ascii="Arial Narrow" w:hAnsi="Arial Narrow" w:cs="Arial Narrow"/>
                <w:b/>
                <w:color w:val="auto"/>
                <w:sz w:val="18"/>
                <w:szCs w:val="18"/>
                <w:lang w:val="gl-ES" w:eastAsia="zh-CN"/>
              </w:rPr>
            </w:pPr>
          </w:p>
        </w:tc>
      </w:tr>
      <w:tr w:rsidR="00EC1C64" w:rsidTr="004A3E36">
        <w:tc>
          <w:tcPr>
            <w:tcW w:w="33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0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98"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Nacional      </w:t>
            </w:r>
          </w:p>
        </w:tc>
        <w:tc>
          <w:tcPr>
            <w:tcW w:w="347"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teixo Sans" w:hAnsi="Arteixo Sans" w:cs="Arial Narrow"/>
                <w:color w:val="auto"/>
                <w:sz w:val="18"/>
                <w:szCs w:val="18"/>
                <w:lang w:val="gl-ES" w:eastAsia="zh-CN"/>
              </w:rPr>
            </w:pPr>
          </w:p>
        </w:tc>
        <w:tc>
          <w:tcPr>
            <w:tcW w:w="1210"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rsidP="00ED6C5F">
            <w:pPr>
              <w:widowControl w:val="0"/>
              <w:spacing w:after="0" w:line="240" w:lineRule="auto"/>
              <w:ind w:left="0" w:right="0" w:firstLine="0"/>
              <w:jc w:val="left"/>
            </w:pPr>
            <w:r>
              <w:rPr>
                <w:rFonts w:ascii="Arteixo Sans" w:hAnsi="Arteixo Sans" w:cs="Arial Narrow"/>
                <w:color w:val="auto"/>
                <w:sz w:val="16"/>
                <w:szCs w:val="16"/>
                <w:lang w:val="gl-ES" w:eastAsia="zh-CN"/>
              </w:rPr>
              <w:t>Junior/</w:t>
            </w:r>
            <w:r w:rsidR="00ED6C5F">
              <w:rPr>
                <w:rFonts w:ascii="Arteixo Sans" w:hAnsi="Arteixo Sans" w:cs="Arial Narrow"/>
                <w:color w:val="auto"/>
                <w:sz w:val="16"/>
                <w:szCs w:val="16"/>
                <w:lang w:val="gl-ES" w:eastAsia="zh-CN"/>
              </w:rPr>
              <w:t>J</w:t>
            </w:r>
            <w:r>
              <w:rPr>
                <w:rFonts w:ascii="Arteixo Sans" w:hAnsi="Arteixo Sans" w:cs="Arial Narrow"/>
                <w:color w:val="auto"/>
                <w:sz w:val="16"/>
                <w:szCs w:val="16"/>
                <w:lang w:val="gl-ES" w:eastAsia="zh-CN"/>
              </w:rPr>
              <w:t>uv</w:t>
            </w:r>
          </w:p>
        </w:tc>
        <w:tc>
          <w:tcPr>
            <w:tcW w:w="426"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center"/>
              <w:rPr>
                <w:rFonts w:ascii="Arial Narrow" w:hAnsi="Arial Narrow" w:cs="Arial Narrow"/>
                <w:b/>
                <w:color w:val="auto"/>
                <w:sz w:val="18"/>
                <w:szCs w:val="18"/>
                <w:lang w:val="gl-ES" w:eastAsia="zh-CN"/>
              </w:rPr>
            </w:pPr>
          </w:p>
        </w:tc>
      </w:tr>
      <w:tr w:rsidR="00EC1C64" w:rsidTr="004A3E36">
        <w:tc>
          <w:tcPr>
            <w:tcW w:w="33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0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98"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Autonómico   </w:t>
            </w:r>
          </w:p>
        </w:tc>
        <w:tc>
          <w:tcPr>
            <w:tcW w:w="347"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teixo Sans" w:hAnsi="Arteixo Sans" w:cs="Arial Narrow"/>
                <w:color w:val="auto"/>
                <w:sz w:val="18"/>
                <w:szCs w:val="18"/>
                <w:lang w:val="gl-ES" w:eastAsia="zh-CN"/>
              </w:rPr>
            </w:pPr>
          </w:p>
        </w:tc>
        <w:tc>
          <w:tcPr>
            <w:tcW w:w="1210"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Cadete</w:t>
            </w:r>
          </w:p>
        </w:tc>
        <w:tc>
          <w:tcPr>
            <w:tcW w:w="426"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center"/>
              <w:rPr>
                <w:rFonts w:ascii="Arial Narrow" w:hAnsi="Arial Narrow" w:cs="Arial Narrow"/>
                <w:b/>
                <w:color w:val="auto"/>
                <w:sz w:val="18"/>
                <w:szCs w:val="18"/>
                <w:lang w:val="gl-ES" w:eastAsia="zh-CN"/>
              </w:rPr>
            </w:pPr>
          </w:p>
        </w:tc>
      </w:tr>
      <w:tr w:rsidR="00EC1C64" w:rsidTr="004A3E36">
        <w:tc>
          <w:tcPr>
            <w:tcW w:w="33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0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98"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rPr>
                <w:rFonts w:ascii="Arteixo Sans" w:hAnsi="Arteixo Sans" w:cs="Arial Narrow"/>
                <w:color w:val="auto"/>
                <w:sz w:val="18"/>
                <w:szCs w:val="18"/>
                <w:lang w:val="gl-ES" w:eastAsia="zh-CN"/>
              </w:rPr>
            </w:pPr>
          </w:p>
        </w:tc>
        <w:tc>
          <w:tcPr>
            <w:tcW w:w="347"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teixo Sans" w:hAnsi="Arteixo Sans" w:cs="Arial Narrow"/>
                <w:color w:val="auto"/>
                <w:sz w:val="18"/>
                <w:szCs w:val="18"/>
                <w:lang w:val="gl-ES" w:eastAsia="zh-CN"/>
              </w:rPr>
            </w:pPr>
          </w:p>
        </w:tc>
        <w:tc>
          <w:tcPr>
            <w:tcW w:w="1210"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Inferior</w:t>
            </w:r>
          </w:p>
        </w:tc>
        <w:tc>
          <w:tcPr>
            <w:tcW w:w="426"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center"/>
              <w:rPr>
                <w:rFonts w:ascii="Arial Narrow" w:hAnsi="Arial Narrow" w:cs="Arial Narrow"/>
                <w:b/>
                <w:color w:val="auto"/>
                <w:sz w:val="18"/>
                <w:szCs w:val="18"/>
                <w:lang w:val="gl-ES" w:eastAsia="zh-CN"/>
              </w:rPr>
            </w:pPr>
          </w:p>
        </w:tc>
      </w:tr>
      <w:tr w:rsidR="00EC1C64" w:rsidTr="004A3E36">
        <w:tc>
          <w:tcPr>
            <w:tcW w:w="337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240" w:lineRule="auto"/>
              <w:ind w:left="0" w:right="0" w:firstLine="0"/>
              <w:rPr>
                <w:rFonts w:ascii="Arial" w:hAnsi="Arial" w:cs="Arial"/>
                <w:b/>
                <w:color w:val="auto"/>
                <w:sz w:val="18"/>
                <w:szCs w:val="18"/>
                <w:lang w:val="gl-ES" w:eastAsia="zh-CN"/>
              </w:rPr>
            </w:pPr>
          </w:p>
        </w:tc>
        <w:tc>
          <w:tcPr>
            <w:tcW w:w="104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240" w:lineRule="auto"/>
              <w:ind w:left="0" w:right="0" w:firstLine="0"/>
              <w:rPr>
                <w:rFonts w:ascii="Arial" w:hAnsi="Arial" w:cs="Arial"/>
                <w:b/>
                <w:color w:val="auto"/>
                <w:sz w:val="18"/>
                <w:szCs w:val="18"/>
                <w:lang w:val="gl-ES" w:eastAsia="zh-CN"/>
              </w:rPr>
            </w:pPr>
          </w:p>
        </w:tc>
        <w:tc>
          <w:tcPr>
            <w:tcW w:w="170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240" w:lineRule="auto"/>
              <w:ind w:left="0" w:right="0" w:firstLine="0"/>
              <w:rPr>
                <w:rFonts w:ascii="Arial" w:hAnsi="Arial" w:cs="Arial"/>
                <w:color w:val="auto"/>
                <w:lang w:val="gl-ES" w:eastAsia="zh-CN"/>
              </w:rPr>
            </w:pPr>
          </w:p>
        </w:tc>
        <w:tc>
          <w:tcPr>
            <w:tcW w:w="1398"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Internacional  </w:t>
            </w:r>
          </w:p>
        </w:tc>
        <w:tc>
          <w:tcPr>
            <w:tcW w:w="347"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eastAsia="Arial Narrow" w:hAnsi="Arteixo Sans" w:cs="Arial Narrow"/>
                <w:color w:val="auto"/>
                <w:sz w:val="18"/>
                <w:szCs w:val="18"/>
                <w:lang w:val="gl-ES" w:eastAsia="zh-CN"/>
              </w:rPr>
              <w:t xml:space="preserve">     </w:t>
            </w:r>
          </w:p>
        </w:tc>
        <w:tc>
          <w:tcPr>
            <w:tcW w:w="1210"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Absoluta</w:t>
            </w:r>
          </w:p>
        </w:tc>
        <w:tc>
          <w:tcPr>
            <w:tcW w:w="426"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center"/>
              <w:rPr>
                <w:rFonts w:ascii="Arial Narrow" w:hAnsi="Arial Narrow" w:cs="Arial Narrow"/>
                <w:b/>
                <w:color w:val="auto"/>
                <w:sz w:val="18"/>
                <w:szCs w:val="18"/>
                <w:lang w:val="gl-ES" w:eastAsia="zh-CN"/>
              </w:rPr>
            </w:pPr>
          </w:p>
        </w:tc>
      </w:tr>
      <w:tr w:rsidR="00EC1C64" w:rsidTr="004A3E36">
        <w:tc>
          <w:tcPr>
            <w:tcW w:w="33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0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98"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Nacional      </w:t>
            </w:r>
          </w:p>
        </w:tc>
        <w:tc>
          <w:tcPr>
            <w:tcW w:w="347"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teixo Sans" w:hAnsi="Arteixo Sans" w:cs="Arial Narrow"/>
                <w:color w:val="auto"/>
                <w:sz w:val="18"/>
                <w:szCs w:val="18"/>
                <w:lang w:val="gl-ES" w:eastAsia="zh-CN"/>
              </w:rPr>
            </w:pPr>
          </w:p>
        </w:tc>
        <w:tc>
          <w:tcPr>
            <w:tcW w:w="1210"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rsidP="00ED6C5F">
            <w:pPr>
              <w:widowControl w:val="0"/>
              <w:spacing w:after="0" w:line="240" w:lineRule="auto"/>
              <w:ind w:left="0" w:right="0" w:firstLine="0"/>
              <w:jc w:val="left"/>
            </w:pPr>
            <w:r>
              <w:rPr>
                <w:rFonts w:ascii="Arteixo Sans" w:hAnsi="Arteixo Sans" w:cs="Arial Narrow"/>
                <w:color w:val="auto"/>
                <w:sz w:val="16"/>
                <w:szCs w:val="16"/>
                <w:lang w:val="gl-ES" w:eastAsia="zh-CN"/>
              </w:rPr>
              <w:t>Junior/</w:t>
            </w:r>
            <w:r w:rsidR="00ED6C5F">
              <w:rPr>
                <w:rFonts w:ascii="Arteixo Sans" w:hAnsi="Arteixo Sans" w:cs="Arial Narrow"/>
                <w:color w:val="auto"/>
                <w:sz w:val="16"/>
                <w:szCs w:val="16"/>
                <w:lang w:val="gl-ES" w:eastAsia="zh-CN"/>
              </w:rPr>
              <w:t>J</w:t>
            </w:r>
            <w:r>
              <w:rPr>
                <w:rFonts w:ascii="Arteixo Sans" w:hAnsi="Arteixo Sans" w:cs="Arial Narrow"/>
                <w:color w:val="auto"/>
                <w:sz w:val="16"/>
                <w:szCs w:val="16"/>
                <w:lang w:val="gl-ES" w:eastAsia="zh-CN"/>
              </w:rPr>
              <w:t>uv</w:t>
            </w:r>
          </w:p>
        </w:tc>
        <w:tc>
          <w:tcPr>
            <w:tcW w:w="426"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center"/>
              <w:rPr>
                <w:rFonts w:ascii="Arial Narrow" w:hAnsi="Arial Narrow" w:cs="Arial Narrow"/>
                <w:b/>
                <w:color w:val="auto"/>
                <w:sz w:val="18"/>
                <w:szCs w:val="18"/>
                <w:lang w:val="gl-ES" w:eastAsia="zh-CN"/>
              </w:rPr>
            </w:pPr>
          </w:p>
        </w:tc>
      </w:tr>
      <w:tr w:rsidR="00EC1C64" w:rsidTr="004A3E36">
        <w:tc>
          <w:tcPr>
            <w:tcW w:w="33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0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98"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Autonómico   </w:t>
            </w:r>
          </w:p>
        </w:tc>
        <w:tc>
          <w:tcPr>
            <w:tcW w:w="347"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teixo Sans" w:hAnsi="Arteixo Sans" w:cs="Arial Narrow"/>
                <w:color w:val="auto"/>
                <w:sz w:val="18"/>
                <w:szCs w:val="18"/>
                <w:lang w:val="gl-ES" w:eastAsia="zh-CN"/>
              </w:rPr>
            </w:pPr>
          </w:p>
        </w:tc>
        <w:tc>
          <w:tcPr>
            <w:tcW w:w="1210"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Cadete</w:t>
            </w:r>
          </w:p>
        </w:tc>
        <w:tc>
          <w:tcPr>
            <w:tcW w:w="426"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center"/>
              <w:rPr>
                <w:rFonts w:ascii="Arial Narrow" w:hAnsi="Arial Narrow" w:cs="Arial Narrow"/>
                <w:b/>
                <w:color w:val="auto"/>
                <w:sz w:val="18"/>
                <w:szCs w:val="18"/>
                <w:lang w:val="gl-ES" w:eastAsia="zh-CN"/>
              </w:rPr>
            </w:pPr>
          </w:p>
        </w:tc>
      </w:tr>
      <w:tr w:rsidR="00EC1C64" w:rsidTr="004A3E36">
        <w:tc>
          <w:tcPr>
            <w:tcW w:w="33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0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98"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rPr>
                <w:rFonts w:ascii="Arteixo Sans" w:hAnsi="Arteixo Sans" w:cs="Arial Narrow"/>
                <w:color w:val="auto"/>
                <w:sz w:val="18"/>
                <w:szCs w:val="18"/>
                <w:lang w:val="gl-ES" w:eastAsia="zh-CN"/>
              </w:rPr>
            </w:pPr>
          </w:p>
        </w:tc>
        <w:tc>
          <w:tcPr>
            <w:tcW w:w="347"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teixo Sans" w:hAnsi="Arteixo Sans" w:cs="Arial Narrow"/>
                <w:color w:val="auto"/>
                <w:sz w:val="18"/>
                <w:szCs w:val="18"/>
                <w:lang w:val="gl-ES" w:eastAsia="zh-CN"/>
              </w:rPr>
            </w:pPr>
          </w:p>
        </w:tc>
        <w:tc>
          <w:tcPr>
            <w:tcW w:w="1210"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Inferior</w:t>
            </w:r>
          </w:p>
        </w:tc>
        <w:tc>
          <w:tcPr>
            <w:tcW w:w="426"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center"/>
              <w:rPr>
                <w:rFonts w:ascii="Arial Narrow" w:hAnsi="Arial Narrow" w:cs="Arial Narrow"/>
                <w:b/>
                <w:color w:val="auto"/>
                <w:sz w:val="18"/>
                <w:szCs w:val="18"/>
                <w:lang w:val="gl-ES" w:eastAsia="zh-CN"/>
              </w:rPr>
            </w:pPr>
          </w:p>
        </w:tc>
      </w:tr>
      <w:tr w:rsidR="00EC1C64" w:rsidTr="004A3E36">
        <w:tc>
          <w:tcPr>
            <w:tcW w:w="337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240" w:lineRule="auto"/>
              <w:ind w:left="0" w:right="0" w:firstLine="0"/>
              <w:rPr>
                <w:rFonts w:ascii="Arial" w:hAnsi="Arial" w:cs="Arial"/>
                <w:b/>
                <w:color w:val="auto"/>
                <w:sz w:val="18"/>
                <w:szCs w:val="18"/>
                <w:lang w:val="gl-ES" w:eastAsia="zh-CN"/>
              </w:rPr>
            </w:pPr>
          </w:p>
        </w:tc>
        <w:tc>
          <w:tcPr>
            <w:tcW w:w="104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240" w:lineRule="auto"/>
              <w:ind w:left="0" w:right="0" w:firstLine="0"/>
              <w:rPr>
                <w:rFonts w:ascii="Arial" w:hAnsi="Arial" w:cs="Arial"/>
                <w:b/>
                <w:color w:val="auto"/>
                <w:sz w:val="18"/>
                <w:szCs w:val="18"/>
                <w:lang w:val="gl-ES" w:eastAsia="zh-CN"/>
              </w:rPr>
            </w:pPr>
          </w:p>
        </w:tc>
        <w:tc>
          <w:tcPr>
            <w:tcW w:w="170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240" w:lineRule="auto"/>
              <w:ind w:left="0" w:right="0" w:firstLine="0"/>
              <w:rPr>
                <w:rFonts w:ascii="Arial" w:hAnsi="Arial" w:cs="Arial"/>
                <w:color w:val="auto"/>
                <w:lang w:val="gl-ES" w:eastAsia="zh-CN"/>
              </w:rPr>
            </w:pPr>
          </w:p>
        </w:tc>
        <w:tc>
          <w:tcPr>
            <w:tcW w:w="1398"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Internacional  </w:t>
            </w:r>
          </w:p>
        </w:tc>
        <w:tc>
          <w:tcPr>
            <w:tcW w:w="347"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eastAsia="Arial Narrow" w:hAnsi="Arteixo Sans" w:cs="Arial Narrow"/>
                <w:color w:val="auto"/>
                <w:sz w:val="18"/>
                <w:szCs w:val="18"/>
                <w:lang w:val="gl-ES" w:eastAsia="zh-CN"/>
              </w:rPr>
              <w:t xml:space="preserve">     </w:t>
            </w:r>
          </w:p>
        </w:tc>
        <w:tc>
          <w:tcPr>
            <w:tcW w:w="1210"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Absoluta</w:t>
            </w:r>
          </w:p>
        </w:tc>
        <w:tc>
          <w:tcPr>
            <w:tcW w:w="426"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center"/>
              <w:rPr>
                <w:rFonts w:ascii="Arial Narrow" w:hAnsi="Arial Narrow" w:cs="Arial Narrow"/>
                <w:b/>
                <w:color w:val="auto"/>
                <w:sz w:val="18"/>
                <w:szCs w:val="18"/>
                <w:lang w:val="gl-ES" w:eastAsia="zh-CN"/>
              </w:rPr>
            </w:pPr>
          </w:p>
        </w:tc>
      </w:tr>
      <w:tr w:rsidR="00EC1C64" w:rsidTr="004A3E36">
        <w:tc>
          <w:tcPr>
            <w:tcW w:w="33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0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98"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Nacional      </w:t>
            </w:r>
          </w:p>
        </w:tc>
        <w:tc>
          <w:tcPr>
            <w:tcW w:w="347"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teixo Sans" w:hAnsi="Arteixo Sans" w:cs="Arial Narrow"/>
                <w:color w:val="auto"/>
                <w:sz w:val="18"/>
                <w:szCs w:val="18"/>
                <w:lang w:val="gl-ES" w:eastAsia="zh-CN"/>
              </w:rPr>
            </w:pPr>
          </w:p>
        </w:tc>
        <w:tc>
          <w:tcPr>
            <w:tcW w:w="1210"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rsidP="00ED6C5F">
            <w:pPr>
              <w:widowControl w:val="0"/>
              <w:spacing w:after="0" w:line="240" w:lineRule="auto"/>
              <w:ind w:left="0" w:right="0" w:firstLine="0"/>
              <w:jc w:val="left"/>
            </w:pPr>
            <w:r>
              <w:rPr>
                <w:rFonts w:ascii="Arteixo Sans" w:hAnsi="Arteixo Sans" w:cs="Arial Narrow"/>
                <w:color w:val="auto"/>
                <w:sz w:val="16"/>
                <w:szCs w:val="16"/>
                <w:lang w:val="gl-ES" w:eastAsia="zh-CN"/>
              </w:rPr>
              <w:t>Junior/</w:t>
            </w:r>
            <w:r w:rsidR="00ED6C5F">
              <w:rPr>
                <w:rFonts w:ascii="Arteixo Sans" w:hAnsi="Arteixo Sans" w:cs="Arial Narrow"/>
                <w:color w:val="auto"/>
                <w:sz w:val="16"/>
                <w:szCs w:val="16"/>
                <w:lang w:val="gl-ES" w:eastAsia="zh-CN"/>
              </w:rPr>
              <w:t>J</w:t>
            </w:r>
            <w:r>
              <w:rPr>
                <w:rFonts w:ascii="Arteixo Sans" w:hAnsi="Arteixo Sans" w:cs="Arial Narrow"/>
                <w:color w:val="auto"/>
                <w:sz w:val="16"/>
                <w:szCs w:val="16"/>
                <w:lang w:val="gl-ES" w:eastAsia="zh-CN"/>
              </w:rPr>
              <w:t>uv</w:t>
            </w:r>
          </w:p>
        </w:tc>
        <w:tc>
          <w:tcPr>
            <w:tcW w:w="426"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center"/>
              <w:rPr>
                <w:rFonts w:ascii="Arial Narrow" w:hAnsi="Arial Narrow" w:cs="Arial Narrow"/>
                <w:b/>
                <w:color w:val="auto"/>
                <w:sz w:val="18"/>
                <w:szCs w:val="18"/>
                <w:lang w:val="gl-ES" w:eastAsia="zh-CN"/>
              </w:rPr>
            </w:pPr>
          </w:p>
        </w:tc>
      </w:tr>
      <w:tr w:rsidR="00EC1C64" w:rsidTr="004A3E36">
        <w:tc>
          <w:tcPr>
            <w:tcW w:w="33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0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98"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Autonómico   </w:t>
            </w:r>
          </w:p>
        </w:tc>
        <w:tc>
          <w:tcPr>
            <w:tcW w:w="347"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teixo Sans" w:hAnsi="Arteixo Sans" w:cs="Arial Narrow"/>
                <w:color w:val="auto"/>
                <w:sz w:val="18"/>
                <w:szCs w:val="18"/>
                <w:lang w:val="gl-ES" w:eastAsia="zh-CN"/>
              </w:rPr>
            </w:pPr>
          </w:p>
        </w:tc>
        <w:tc>
          <w:tcPr>
            <w:tcW w:w="1210"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Cadete</w:t>
            </w:r>
          </w:p>
        </w:tc>
        <w:tc>
          <w:tcPr>
            <w:tcW w:w="426"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center"/>
              <w:rPr>
                <w:rFonts w:ascii="Arial Narrow" w:hAnsi="Arial Narrow" w:cs="Arial Narrow"/>
                <w:b/>
                <w:color w:val="auto"/>
                <w:sz w:val="18"/>
                <w:szCs w:val="18"/>
                <w:lang w:val="gl-ES" w:eastAsia="zh-CN"/>
              </w:rPr>
            </w:pPr>
          </w:p>
        </w:tc>
      </w:tr>
      <w:tr w:rsidR="00EC1C64" w:rsidTr="004A3E36">
        <w:tc>
          <w:tcPr>
            <w:tcW w:w="33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0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98"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rPr>
                <w:rFonts w:ascii="Arteixo Sans" w:hAnsi="Arteixo Sans" w:cs="Arial Narrow"/>
                <w:color w:val="auto"/>
                <w:sz w:val="18"/>
                <w:szCs w:val="18"/>
                <w:lang w:val="gl-ES" w:eastAsia="zh-CN"/>
              </w:rPr>
            </w:pPr>
          </w:p>
        </w:tc>
        <w:tc>
          <w:tcPr>
            <w:tcW w:w="347"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teixo Sans" w:hAnsi="Arteixo Sans" w:cs="Arial Narrow"/>
                <w:color w:val="auto"/>
                <w:sz w:val="18"/>
                <w:szCs w:val="18"/>
                <w:lang w:val="gl-ES" w:eastAsia="zh-CN"/>
              </w:rPr>
            </w:pPr>
          </w:p>
        </w:tc>
        <w:tc>
          <w:tcPr>
            <w:tcW w:w="1210"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Inferior</w:t>
            </w:r>
          </w:p>
        </w:tc>
        <w:tc>
          <w:tcPr>
            <w:tcW w:w="426"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center"/>
              <w:rPr>
                <w:rFonts w:ascii="Arial Narrow" w:hAnsi="Arial Narrow" w:cs="Arial Narrow"/>
                <w:b/>
                <w:color w:val="auto"/>
                <w:sz w:val="18"/>
                <w:szCs w:val="18"/>
                <w:lang w:val="gl-ES" w:eastAsia="zh-CN"/>
              </w:rPr>
            </w:pPr>
          </w:p>
        </w:tc>
      </w:tr>
      <w:tr w:rsidR="00EC1C64" w:rsidTr="004A3E36">
        <w:tc>
          <w:tcPr>
            <w:tcW w:w="337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240" w:lineRule="auto"/>
              <w:ind w:left="0" w:right="0" w:firstLine="0"/>
              <w:rPr>
                <w:rFonts w:ascii="Arial" w:hAnsi="Arial" w:cs="Arial"/>
                <w:b/>
                <w:color w:val="auto"/>
                <w:sz w:val="18"/>
                <w:szCs w:val="18"/>
                <w:lang w:val="gl-ES" w:eastAsia="zh-CN"/>
              </w:rPr>
            </w:pPr>
          </w:p>
        </w:tc>
        <w:tc>
          <w:tcPr>
            <w:tcW w:w="104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240" w:lineRule="auto"/>
              <w:ind w:left="0" w:right="0" w:firstLine="0"/>
              <w:rPr>
                <w:rFonts w:ascii="Arial" w:hAnsi="Arial" w:cs="Arial"/>
                <w:b/>
                <w:color w:val="auto"/>
                <w:sz w:val="18"/>
                <w:szCs w:val="18"/>
                <w:lang w:val="gl-ES" w:eastAsia="zh-CN"/>
              </w:rPr>
            </w:pPr>
          </w:p>
        </w:tc>
        <w:tc>
          <w:tcPr>
            <w:tcW w:w="170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240" w:lineRule="auto"/>
              <w:ind w:left="0" w:right="0" w:firstLine="0"/>
              <w:rPr>
                <w:rFonts w:ascii="Arial" w:hAnsi="Arial" w:cs="Arial"/>
                <w:color w:val="auto"/>
                <w:lang w:val="gl-ES" w:eastAsia="zh-CN"/>
              </w:rPr>
            </w:pPr>
          </w:p>
        </w:tc>
        <w:tc>
          <w:tcPr>
            <w:tcW w:w="1398"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Internacional  </w:t>
            </w:r>
          </w:p>
        </w:tc>
        <w:tc>
          <w:tcPr>
            <w:tcW w:w="347"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eastAsia="Arial Narrow" w:hAnsi="Arteixo Sans" w:cs="Arial Narrow"/>
                <w:color w:val="auto"/>
                <w:sz w:val="18"/>
                <w:szCs w:val="18"/>
                <w:lang w:val="gl-ES" w:eastAsia="zh-CN"/>
              </w:rPr>
              <w:t xml:space="preserve">     </w:t>
            </w:r>
          </w:p>
        </w:tc>
        <w:tc>
          <w:tcPr>
            <w:tcW w:w="1210"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Absoluta</w:t>
            </w:r>
          </w:p>
        </w:tc>
        <w:tc>
          <w:tcPr>
            <w:tcW w:w="426"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center"/>
              <w:rPr>
                <w:rFonts w:ascii="Arial Narrow" w:hAnsi="Arial Narrow" w:cs="Arial Narrow"/>
                <w:b/>
                <w:color w:val="auto"/>
                <w:sz w:val="18"/>
                <w:szCs w:val="18"/>
                <w:lang w:val="gl-ES" w:eastAsia="zh-CN"/>
              </w:rPr>
            </w:pPr>
          </w:p>
        </w:tc>
      </w:tr>
      <w:tr w:rsidR="00EC1C64" w:rsidTr="004A3E36">
        <w:tc>
          <w:tcPr>
            <w:tcW w:w="33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0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98"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Nacional      </w:t>
            </w:r>
          </w:p>
        </w:tc>
        <w:tc>
          <w:tcPr>
            <w:tcW w:w="347"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teixo Sans" w:hAnsi="Arteixo Sans" w:cs="Arial Narrow"/>
                <w:color w:val="auto"/>
                <w:sz w:val="18"/>
                <w:szCs w:val="18"/>
                <w:lang w:val="gl-ES" w:eastAsia="zh-CN"/>
              </w:rPr>
            </w:pPr>
          </w:p>
        </w:tc>
        <w:tc>
          <w:tcPr>
            <w:tcW w:w="1210"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rsidP="00ED6C5F">
            <w:pPr>
              <w:widowControl w:val="0"/>
              <w:spacing w:after="0" w:line="240" w:lineRule="auto"/>
              <w:ind w:left="0" w:right="0" w:firstLine="0"/>
              <w:jc w:val="left"/>
            </w:pPr>
            <w:r>
              <w:rPr>
                <w:rFonts w:ascii="Arteixo Sans" w:hAnsi="Arteixo Sans" w:cs="Arial Narrow"/>
                <w:color w:val="auto"/>
                <w:sz w:val="16"/>
                <w:szCs w:val="16"/>
                <w:lang w:val="gl-ES" w:eastAsia="zh-CN"/>
              </w:rPr>
              <w:t>Junior/</w:t>
            </w:r>
            <w:r w:rsidR="00ED6C5F">
              <w:rPr>
                <w:rFonts w:ascii="Arteixo Sans" w:hAnsi="Arteixo Sans" w:cs="Arial Narrow"/>
                <w:color w:val="auto"/>
                <w:sz w:val="16"/>
                <w:szCs w:val="16"/>
                <w:lang w:val="gl-ES" w:eastAsia="zh-CN"/>
              </w:rPr>
              <w:t>J</w:t>
            </w:r>
            <w:r>
              <w:rPr>
                <w:rFonts w:ascii="Arteixo Sans" w:hAnsi="Arteixo Sans" w:cs="Arial Narrow"/>
                <w:color w:val="auto"/>
                <w:sz w:val="16"/>
                <w:szCs w:val="16"/>
                <w:lang w:val="gl-ES" w:eastAsia="zh-CN"/>
              </w:rPr>
              <w:t>uv</w:t>
            </w:r>
          </w:p>
        </w:tc>
        <w:tc>
          <w:tcPr>
            <w:tcW w:w="426"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center"/>
              <w:rPr>
                <w:rFonts w:ascii="Arial Narrow" w:hAnsi="Arial Narrow" w:cs="Arial Narrow"/>
                <w:b/>
                <w:color w:val="auto"/>
                <w:sz w:val="18"/>
                <w:szCs w:val="18"/>
                <w:lang w:val="gl-ES" w:eastAsia="zh-CN"/>
              </w:rPr>
            </w:pPr>
          </w:p>
        </w:tc>
      </w:tr>
      <w:tr w:rsidR="00EC1C64" w:rsidTr="004A3E36">
        <w:tc>
          <w:tcPr>
            <w:tcW w:w="33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0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98"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Autonómico   </w:t>
            </w:r>
          </w:p>
        </w:tc>
        <w:tc>
          <w:tcPr>
            <w:tcW w:w="347"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teixo Sans" w:hAnsi="Arteixo Sans" w:cs="Arial Narrow"/>
                <w:color w:val="auto"/>
                <w:sz w:val="18"/>
                <w:szCs w:val="18"/>
                <w:lang w:val="gl-ES" w:eastAsia="zh-CN"/>
              </w:rPr>
            </w:pPr>
          </w:p>
        </w:tc>
        <w:tc>
          <w:tcPr>
            <w:tcW w:w="1210"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Cadete</w:t>
            </w:r>
          </w:p>
        </w:tc>
        <w:tc>
          <w:tcPr>
            <w:tcW w:w="426"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center"/>
              <w:rPr>
                <w:rFonts w:ascii="Arial Narrow" w:hAnsi="Arial Narrow" w:cs="Arial Narrow"/>
                <w:b/>
                <w:color w:val="auto"/>
                <w:sz w:val="18"/>
                <w:szCs w:val="18"/>
                <w:lang w:val="gl-ES" w:eastAsia="zh-CN"/>
              </w:rPr>
            </w:pPr>
          </w:p>
        </w:tc>
      </w:tr>
      <w:tr w:rsidR="00EC1C64" w:rsidTr="004A3E36">
        <w:tc>
          <w:tcPr>
            <w:tcW w:w="33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0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98"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rPr>
                <w:rFonts w:ascii="Arteixo Sans" w:hAnsi="Arteixo Sans" w:cs="Arial Narrow"/>
                <w:color w:val="auto"/>
                <w:sz w:val="16"/>
                <w:szCs w:val="16"/>
                <w:lang w:val="gl-ES" w:eastAsia="zh-CN"/>
              </w:rPr>
            </w:pPr>
          </w:p>
        </w:tc>
        <w:tc>
          <w:tcPr>
            <w:tcW w:w="347"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teixo Sans" w:hAnsi="Arteixo Sans" w:cs="Arial Narrow"/>
                <w:color w:val="auto"/>
                <w:sz w:val="18"/>
                <w:szCs w:val="18"/>
                <w:lang w:val="gl-ES" w:eastAsia="zh-CN"/>
              </w:rPr>
            </w:pPr>
          </w:p>
        </w:tc>
        <w:tc>
          <w:tcPr>
            <w:tcW w:w="1210"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Inferior</w:t>
            </w:r>
          </w:p>
        </w:tc>
        <w:tc>
          <w:tcPr>
            <w:tcW w:w="426"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center"/>
              <w:rPr>
                <w:rFonts w:ascii="Arial Narrow" w:hAnsi="Arial Narrow" w:cs="Arial Narrow"/>
                <w:b/>
                <w:color w:val="auto"/>
                <w:sz w:val="18"/>
                <w:szCs w:val="18"/>
                <w:lang w:val="gl-ES" w:eastAsia="zh-CN"/>
              </w:rPr>
            </w:pPr>
          </w:p>
        </w:tc>
      </w:tr>
      <w:tr w:rsidR="00EC1C64" w:rsidTr="004A3E36">
        <w:tc>
          <w:tcPr>
            <w:tcW w:w="337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240" w:lineRule="auto"/>
              <w:ind w:left="0" w:right="0" w:firstLine="0"/>
              <w:rPr>
                <w:rFonts w:ascii="Arial" w:hAnsi="Arial" w:cs="Arial"/>
                <w:b/>
                <w:color w:val="auto"/>
                <w:sz w:val="18"/>
                <w:szCs w:val="18"/>
                <w:lang w:val="gl-ES" w:eastAsia="zh-CN"/>
              </w:rPr>
            </w:pPr>
          </w:p>
        </w:tc>
        <w:tc>
          <w:tcPr>
            <w:tcW w:w="104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240" w:lineRule="auto"/>
              <w:ind w:left="0" w:right="0" w:firstLine="0"/>
              <w:rPr>
                <w:rFonts w:ascii="Arial" w:hAnsi="Arial" w:cs="Arial"/>
                <w:b/>
                <w:color w:val="auto"/>
                <w:sz w:val="18"/>
                <w:szCs w:val="18"/>
                <w:lang w:val="gl-ES" w:eastAsia="zh-CN"/>
              </w:rPr>
            </w:pPr>
          </w:p>
        </w:tc>
        <w:tc>
          <w:tcPr>
            <w:tcW w:w="170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240" w:lineRule="auto"/>
              <w:ind w:left="0" w:right="0" w:firstLine="0"/>
              <w:rPr>
                <w:rFonts w:ascii="Arial" w:hAnsi="Arial" w:cs="Arial"/>
                <w:color w:val="auto"/>
                <w:lang w:val="gl-ES" w:eastAsia="zh-CN"/>
              </w:rPr>
            </w:pPr>
          </w:p>
        </w:tc>
        <w:tc>
          <w:tcPr>
            <w:tcW w:w="1398"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Internacional  </w:t>
            </w:r>
          </w:p>
        </w:tc>
        <w:tc>
          <w:tcPr>
            <w:tcW w:w="347"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eastAsia="Arial Narrow" w:hAnsi="Arteixo Sans" w:cs="Arial Narrow"/>
                <w:color w:val="auto"/>
                <w:sz w:val="18"/>
                <w:szCs w:val="18"/>
                <w:lang w:val="gl-ES" w:eastAsia="zh-CN"/>
              </w:rPr>
              <w:t xml:space="preserve">     </w:t>
            </w:r>
          </w:p>
        </w:tc>
        <w:tc>
          <w:tcPr>
            <w:tcW w:w="1210"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Absoluta</w:t>
            </w:r>
          </w:p>
        </w:tc>
        <w:tc>
          <w:tcPr>
            <w:tcW w:w="426"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center"/>
              <w:rPr>
                <w:rFonts w:ascii="Arial Narrow" w:hAnsi="Arial Narrow" w:cs="Arial Narrow"/>
                <w:b/>
                <w:color w:val="auto"/>
                <w:sz w:val="18"/>
                <w:szCs w:val="18"/>
                <w:lang w:val="gl-ES" w:eastAsia="zh-CN"/>
              </w:rPr>
            </w:pPr>
          </w:p>
        </w:tc>
      </w:tr>
      <w:tr w:rsidR="00EC1C64" w:rsidTr="004A3E36">
        <w:tc>
          <w:tcPr>
            <w:tcW w:w="33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0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98"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Nacional      </w:t>
            </w:r>
          </w:p>
        </w:tc>
        <w:tc>
          <w:tcPr>
            <w:tcW w:w="347"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teixo Sans" w:hAnsi="Arteixo Sans" w:cs="Arial Narrow"/>
                <w:color w:val="auto"/>
                <w:sz w:val="18"/>
                <w:szCs w:val="18"/>
                <w:lang w:val="gl-ES" w:eastAsia="zh-CN"/>
              </w:rPr>
            </w:pPr>
          </w:p>
        </w:tc>
        <w:tc>
          <w:tcPr>
            <w:tcW w:w="1210"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rsidP="00ED6C5F">
            <w:pPr>
              <w:widowControl w:val="0"/>
              <w:spacing w:after="0" w:line="240" w:lineRule="auto"/>
              <w:ind w:left="0" w:right="0" w:firstLine="0"/>
              <w:jc w:val="left"/>
            </w:pPr>
            <w:r>
              <w:rPr>
                <w:rFonts w:ascii="Arteixo Sans" w:hAnsi="Arteixo Sans" w:cs="Arial Narrow"/>
                <w:color w:val="auto"/>
                <w:sz w:val="16"/>
                <w:szCs w:val="16"/>
                <w:lang w:val="gl-ES" w:eastAsia="zh-CN"/>
              </w:rPr>
              <w:t>Junior/</w:t>
            </w:r>
            <w:r w:rsidR="00ED6C5F">
              <w:rPr>
                <w:rFonts w:ascii="Arteixo Sans" w:hAnsi="Arteixo Sans" w:cs="Arial Narrow"/>
                <w:color w:val="auto"/>
                <w:sz w:val="16"/>
                <w:szCs w:val="16"/>
                <w:lang w:val="gl-ES" w:eastAsia="zh-CN"/>
              </w:rPr>
              <w:t>J</w:t>
            </w:r>
            <w:r>
              <w:rPr>
                <w:rFonts w:ascii="Arteixo Sans" w:hAnsi="Arteixo Sans" w:cs="Arial Narrow"/>
                <w:color w:val="auto"/>
                <w:sz w:val="16"/>
                <w:szCs w:val="16"/>
                <w:lang w:val="gl-ES" w:eastAsia="zh-CN"/>
              </w:rPr>
              <w:t>uv</w:t>
            </w:r>
          </w:p>
        </w:tc>
        <w:tc>
          <w:tcPr>
            <w:tcW w:w="426"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center"/>
              <w:rPr>
                <w:rFonts w:ascii="Arial Narrow" w:hAnsi="Arial Narrow" w:cs="Arial Narrow"/>
                <w:b/>
                <w:color w:val="auto"/>
                <w:sz w:val="18"/>
                <w:szCs w:val="18"/>
                <w:lang w:val="gl-ES" w:eastAsia="zh-CN"/>
              </w:rPr>
            </w:pPr>
          </w:p>
        </w:tc>
      </w:tr>
      <w:tr w:rsidR="00EC1C64" w:rsidTr="004A3E36">
        <w:tc>
          <w:tcPr>
            <w:tcW w:w="33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0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98"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Autonómico   </w:t>
            </w:r>
          </w:p>
        </w:tc>
        <w:tc>
          <w:tcPr>
            <w:tcW w:w="347"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teixo Sans" w:hAnsi="Arteixo Sans" w:cs="Arial Narrow"/>
                <w:color w:val="auto"/>
                <w:sz w:val="18"/>
                <w:szCs w:val="18"/>
                <w:lang w:val="gl-ES" w:eastAsia="zh-CN"/>
              </w:rPr>
            </w:pPr>
          </w:p>
        </w:tc>
        <w:tc>
          <w:tcPr>
            <w:tcW w:w="1210"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Cadete</w:t>
            </w:r>
          </w:p>
        </w:tc>
        <w:tc>
          <w:tcPr>
            <w:tcW w:w="426"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center"/>
              <w:rPr>
                <w:rFonts w:ascii="Arial Narrow" w:hAnsi="Arial Narrow" w:cs="Arial Narrow"/>
                <w:b/>
                <w:color w:val="auto"/>
                <w:sz w:val="18"/>
                <w:szCs w:val="18"/>
                <w:lang w:val="gl-ES" w:eastAsia="zh-CN"/>
              </w:rPr>
            </w:pPr>
          </w:p>
        </w:tc>
      </w:tr>
      <w:tr w:rsidR="00EC1C64" w:rsidTr="004A3E36">
        <w:tc>
          <w:tcPr>
            <w:tcW w:w="33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0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98"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rPr>
                <w:rFonts w:ascii="Arteixo Sans" w:hAnsi="Arteixo Sans" w:cs="Arial Narrow"/>
                <w:color w:val="auto"/>
                <w:sz w:val="16"/>
                <w:szCs w:val="16"/>
                <w:lang w:val="gl-ES" w:eastAsia="zh-CN"/>
              </w:rPr>
            </w:pPr>
          </w:p>
        </w:tc>
        <w:tc>
          <w:tcPr>
            <w:tcW w:w="347"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teixo Sans" w:hAnsi="Arteixo Sans" w:cs="Arial Narrow"/>
                <w:color w:val="auto"/>
                <w:sz w:val="18"/>
                <w:szCs w:val="18"/>
                <w:lang w:val="gl-ES" w:eastAsia="zh-CN"/>
              </w:rPr>
            </w:pPr>
          </w:p>
        </w:tc>
        <w:tc>
          <w:tcPr>
            <w:tcW w:w="1210"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Inferior</w:t>
            </w:r>
          </w:p>
        </w:tc>
        <w:tc>
          <w:tcPr>
            <w:tcW w:w="426"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center"/>
              <w:rPr>
                <w:rFonts w:ascii="Arial Narrow" w:hAnsi="Arial Narrow" w:cs="Arial Narrow"/>
                <w:b/>
                <w:color w:val="auto"/>
                <w:sz w:val="18"/>
                <w:szCs w:val="18"/>
                <w:lang w:val="gl-ES" w:eastAsia="zh-CN"/>
              </w:rPr>
            </w:pPr>
          </w:p>
        </w:tc>
      </w:tr>
      <w:tr w:rsidR="00EC1C64" w:rsidTr="004A3E36">
        <w:tc>
          <w:tcPr>
            <w:tcW w:w="337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240" w:lineRule="auto"/>
              <w:ind w:left="0" w:right="0" w:firstLine="0"/>
              <w:rPr>
                <w:rFonts w:ascii="Arial" w:hAnsi="Arial" w:cs="Arial"/>
                <w:b/>
                <w:color w:val="auto"/>
                <w:sz w:val="18"/>
                <w:szCs w:val="18"/>
                <w:lang w:val="gl-ES" w:eastAsia="zh-CN"/>
              </w:rPr>
            </w:pPr>
          </w:p>
        </w:tc>
        <w:tc>
          <w:tcPr>
            <w:tcW w:w="104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240" w:lineRule="auto"/>
              <w:ind w:left="0" w:right="0" w:firstLine="0"/>
              <w:rPr>
                <w:rFonts w:ascii="Arial" w:hAnsi="Arial" w:cs="Arial"/>
                <w:b/>
                <w:color w:val="auto"/>
                <w:sz w:val="18"/>
                <w:szCs w:val="18"/>
                <w:lang w:val="gl-ES" w:eastAsia="zh-CN"/>
              </w:rPr>
            </w:pPr>
          </w:p>
        </w:tc>
        <w:tc>
          <w:tcPr>
            <w:tcW w:w="170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240" w:lineRule="auto"/>
              <w:ind w:left="0" w:right="0" w:firstLine="0"/>
              <w:rPr>
                <w:rFonts w:ascii="Arial" w:hAnsi="Arial" w:cs="Arial"/>
                <w:color w:val="auto"/>
                <w:lang w:val="gl-ES" w:eastAsia="zh-CN"/>
              </w:rPr>
            </w:pPr>
          </w:p>
        </w:tc>
        <w:tc>
          <w:tcPr>
            <w:tcW w:w="1398"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Internacional  </w:t>
            </w:r>
          </w:p>
        </w:tc>
        <w:tc>
          <w:tcPr>
            <w:tcW w:w="347"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eastAsia="Arial Narrow" w:hAnsi="Arteixo Sans" w:cs="Arial Narrow"/>
                <w:color w:val="auto"/>
                <w:sz w:val="18"/>
                <w:szCs w:val="18"/>
                <w:lang w:val="gl-ES" w:eastAsia="zh-CN"/>
              </w:rPr>
              <w:t xml:space="preserve">     </w:t>
            </w:r>
          </w:p>
        </w:tc>
        <w:tc>
          <w:tcPr>
            <w:tcW w:w="1210"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Absoluta</w:t>
            </w:r>
          </w:p>
        </w:tc>
        <w:tc>
          <w:tcPr>
            <w:tcW w:w="426"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center"/>
              <w:rPr>
                <w:rFonts w:ascii="Arial Narrow" w:hAnsi="Arial Narrow" w:cs="Arial Narrow"/>
                <w:b/>
                <w:color w:val="auto"/>
                <w:sz w:val="18"/>
                <w:szCs w:val="18"/>
                <w:lang w:val="gl-ES" w:eastAsia="zh-CN"/>
              </w:rPr>
            </w:pPr>
          </w:p>
        </w:tc>
      </w:tr>
      <w:tr w:rsidR="00EC1C64" w:rsidTr="004A3E36">
        <w:tc>
          <w:tcPr>
            <w:tcW w:w="33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0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98"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Nacional      </w:t>
            </w:r>
          </w:p>
        </w:tc>
        <w:tc>
          <w:tcPr>
            <w:tcW w:w="347"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teixo Sans" w:hAnsi="Arteixo Sans" w:cs="Arial Narrow"/>
                <w:color w:val="auto"/>
                <w:sz w:val="18"/>
                <w:szCs w:val="18"/>
                <w:lang w:val="gl-ES" w:eastAsia="zh-CN"/>
              </w:rPr>
            </w:pPr>
          </w:p>
        </w:tc>
        <w:tc>
          <w:tcPr>
            <w:tcW w:w="1210"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rsidP="00ED6C5F">
            <w:pPr>
              <w:widowControl w:val="0"/>
              <w:spacing w:after="0" w:line="240" w:lineRule="auto"/>
              <w:ind w:left="0" w:right="0" w:firstLine="0"/>
              <w:jc w:val="left"/>
            </w:pPr>
            <w:r>
              <w:rPr>
                <w:rFonts w:ascii="Arteixo Sans" w:hAnsi="Arteixo Sans" w:cs="Arial Narrow"/>
                <w:color w:val="auto"/>
                <w:sz w:val="16"/>
                <w:szCs w:val="16"/>
                <w:lang w:val="gl-ES" w:eastAsia="zh-CN"/>
              </w:rPr>
              <w:t>Junior/</w:t>
            </w:r>
            <w:r w:rsidR="00ED6C5F">
              <w:rPr>
                <w:rFonts w:ascii="Arteixo Sans" w:hAnsi="Arteixo Sans" w:cs="Arial Narrow"/>
                <w:color w:val="auto"/>
                <w:sz w:val="16"/>
                <w:szCs w:val="16"/>
                <w:lang w:val="gl-ES" w:eastAsia="zh-CN"/>
              </w:rPr>
              <w:t>J</w:t>
            </w:r>
            <w:r>
              <w:rPr>
                <w:rFonts w:ascii="Arteixo Sans" w:hAnsi="Arteixo Sans" w:cs="Arial Narrow"/>
                <w:color w:val="auto"/>
                <w:sz w:val="16"/>
                <w:szCs w:val="16"/>
                <w:lang w:val="gl-ES" w:eastAsia="zh-CN"/>
              </w:rPr>
              <w:t>uv</w:t>
            </w:r>
          </w:p>
        </w:tc>
        <w:tc>
          <w:tcPr>
            <w:tcW w:w="426"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center"/>
              <w:rPr>
                <w:rFonts w:ascii="Arial Narrow" w:hAnsi="Arial Narrow" w:cs="Arial Narrow"/>
                <w:b/>
                <w:color w:val="auto"/>
                <w:sz w:val="18"/>
                <w:szCs w:val="18"/>
                <w:lang w:val="gl-ES" w:eastAsia="zh-CN"/>
              </w:rPr>
            </w:pPr>
          </w:p>
        </w:tc>
      </w:tr>
      <w:tr w:rsidR="00EC1C64" w:rsidTr="004A3E36">
        <w:tc>
          <w:tcPr>
            <w:tcW w:w="33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0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98"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Autonómico   </w:t>
            </w:r>
          </w:p>
        </w:tc>
        <w:tc>
          <w:tcPr>
            <w:tcW w:w="347"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teixo Sans" w:hAnsi="Arteixo Sans" w:cs="Arial Narrow"/>
                <w:color w:val="auto"/>
                <w:sz w:val="18"/>
                <w:szCs w:val="18"/>
                <w:lang w:val="gl-ES" w:eastAsia="zh-CN"/>
              </w:rPr>
            </w:pPr>
          </w:p>
        </w:tc>
        <w:tc>
          <w:tcPr>
            <w:tcW w:w="1210"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Cadete</w:t>
            </w:r>
          </w:p>
        </w:tc>
        <w:tc>
          <w:tcPr>
            <w:tcW w:w="426"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center"/>
              <w:rPr>
                <w:rFonts w:ascii="Arial Narrow" w:hAnsi="Arial Narrow" w:cs="Arial Narrow"/>
                <w:b/>
                <w:color w:val="auto"/>
                <w:sz w:val="18"/>
                <w:szCs w:val="18"/>
                <w:lang w:val="gl-ES" w:eastAsia="zh-CN"/>
              </w:rPr>
            </w:pPr>
          </w:p>
        </w:tc>
      </w:tr>
      <w:tr w:rsidR="00EC1C64" w:rsidTr="004A3E36">
        <w:tc>
          <w:tcPr>
            <w:tcW w:w="33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0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98"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rPr>
                <w:rFonts w:ascii="Arteixo Sans" w:hAnsi="Arteixo Sans" w:cs="Arial Narrow"/>
                <w:color w:val="auto"/>
                <w:sz w:val="16"/>
                <w:szCs w:val="16"/>
                <w:lang w:val="gl-ES" w:eastAsia="zh-CN"/>
              </w:rPr>
            </w:pPr>
          </w:p>
        </w:tc>
        <w:tc>
          <w:tcPr>
            <w:tcW w:w="347"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teixo Sans" w:hAnsi="Arteixo Sans" w:cs="Arial Narrow"/>
                <w:color w:val="auto"/>
                <w:sz w:val="18"/>
                <w:szCs w:val="18"/>
                <w:lang w:val="gl-ES" w:eastAsia="zh-CN"/>
              </w:rPr>
            </w:pPr>
          </w:p>
        </w:tc>
        <w:tc>
          <w:tcPr>
            <w:tcW w:w="1210"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Inferior</w:t>
            </w:r>
          </w:p>
        </w:tc>
        <w:tc>
          <w:tcPr>
            <w:tcW w:w="426"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center"/>
              <w:rPr>
                <w:rFonts w:ascii="Arial Narrow" w:hAnsi="Arial Narrow" w:cs="Arial Narrow"/>
                <w:b/>
                <w:color w:val="auto"/>
                <w:sz w:val="18"/>
                <w:szCs w:val="18"/>
                <w:lang w:val="gl-ES" w:eastAsia="zh-CN"/>
              </w:rPr>
            </w:pPr>
          </w:p>
        </w:tc>
      </w:tr>
      <w:tr w:rsidR="00EC1C64" w:rsidTr="004A3E36">
        <w:tc>
          <w:tcPr>
            <w:tcW w:w="337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240" w:lineRule="auto"/>
              <w:ind w:left="0" w:right="0" w:firstLine="0"/>
              <w:rPr>
                <w:rFonts w:ascii="Arial" w:hAnsi="Arial" w:cs="Arial"/>
                <w:b/>
                <w:color w:val="auto"/>
                <w:sz w:val="18"/>
                <w:szCs w:val="18"/>
                <w:lang w:val="gl-ES" w:eastAsia="zh-CN"/>
              </w:rPr>
            </w:pPr>
          </w:p>
        </w:tc>
        <w:tc>
          <w:tcPr>
            <w:tcW w:w="104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240" w:lineRule="auto"/>
              <w:ind w:left="0" w:right="0" w:firstLine="0"/>
              <w:rPr>
                <w:rFonts w:ascii="Arial" w:hAnsi="Arial" w:cs="Arial"/>
                <w:b/>
                <w:color w:val="auto"/>
                <w:sz w:val="18"/>
                <w:szCs w:val="18"/>
                <w:lang w:val="gl-ES" w:eastAsia="zh-CN"/>
              </w:rPr>
            </w:pPr>
          </w:p>
        </w:tc>
        <w:tc>
          <w:tcPr>
            <w:tcW w:w="170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240" w:lineRule="auto"/>
              <w:ind w:left="0" w:right="0" w:firstLine="0"/>
              <w:rPr>
                <w:rFonts w:ascii="Arial" w:hAnsi="Arial" w:cs="Arial"/>
                <w:color w:val="auto"/>
                <w:lang w:val="gl-ES" w:eastAsia="zh-CN"/>
              </w:rPr>
            </w:pPr>
          </w:p>
        </w:tc>
        <w:tc>
          <w:tcPr>
            <w:tcW w:w="1398"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Internacional  </w:t>
            </w:r>
          </w:p>
        </w:tc>
        <w:tc>
          <w:tcPr>
            <w:tcW w:w="347"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eastAsia="Arial Narrow" w:hAnsi="Arteixo Sans" w:cs="Arial Narrow"/>
                <w:color w:val="auto"/>
                <w:sz w:val="18"/>
                <w:szCs w:val="18"/>
                <w:lang w:val="gl-ES" w:eastAsia="zh-CN"/>
              </w:rPr>
              <w:t xml:space="preserve">     </w:t>
            </w:r>
          </w:p>
        </w:tc>
        <w:tc>
          <w:tcPr>
            <w:tcW w:w="1210"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Absoluta</w:t>
            </w:r>
          </w:p>
        </w:tc>
        <w:tc>
          <w:tcPr>
            <w:tcW w:w="426"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center"/>
              <w:rPr>
                <w:rFonts w:ascii="Arial Narrow" w:hAnsi="Arial Narrow" w:cs="Arial Narrow"/>
                <w:b/>
                <w:color w:val="auto"/>
                <w:sz w:val="18"/>
                <w:szCs w:val="18"/>
                <w:lang w:val="gl-ES" w:eastAsia="zh-CN"/>
              </w:rPr>
            </w:pPr>
          </w:p>
        </w:tc>
      </w:tr>
      <w:tr w:rsidR="00EC1C64" w:rsidTr="004A3E36">
        <w:tc>
          <w:tcPr>
            <w:tcW w:w="33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0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98"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Nacional      </w:t>
            </w:r>
          </w:p>
        </w:tc>
        <w:tc>
          <w:tcPr>
            <w:tcW w:w="347"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teixo Sans" w:hAnsi="Arteixo Sans" w:cs="Arial Narrow"/>
                <w:color w:val="auto"/>
                <w:sz w:val="18"/>
                <w:szCs w:val="18"/>
                <w:lang w:val="gl-ES" w:eastAsia="zh-CN"/>
              </w:rPr>
            </w:pPr>
          </w:p>
        </w:tc>
        <w:tc>
          <w:tcPr>
            <w:tcW w:w="1210"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rsidP="00ED6C5F">
            <w:pPr>
              <w:widowControl w:val="0"/>
              <w:spacing w:after="0" w:line="240" w:lineRule="auto"/>
              <w:ind w:left="0" w:right="0" w:firstLine="0"/>
              <w:jc w:val="left"/>
            </w:pPr>
            <w:r>
              <w:rPr>
                <w:rFonts w:ascii="Arteixo Sans" w:hAnsi="Arteixo Sans" w:cs="Arial Narrow"/>
                <w:color w:val="auto"/>
                <w:sz w:val="16"/>
                <w:szCs w:val="16"/>
                <w:lang w:val="gl-ES" w:eastAsia="zh-CN"/>
              </w:rPr>
              <w:t>Junior/</w:t>
            </w:r>
            <w:r w:rsidR="00ED6C5F">
              <w:rPr>
                <w:rFonts w:ascii="Arteixo Sans" w:hAnsi="Arteixo Sans" w:cs="Arial Narrow"/>
                <w:color w:val="auto"/>
                <w:sz w:val="16"/>
                <w:szCs w:val="16"/>
                <w:lang w:val="gl-ES" w:eastAsia="zh-CN"/>
              </w:rPr>
              <w:t>J</w:t>
            </w:r>
            <w:r>
              <w:rPr>
                <w:rFonts w:ascii="Arteixo Sans" w:hAnsi="Arteixo Sans" w:cs="Arial Narrow"/>
                <w:color w:val="auto"/>
                <w:sz w:val="16"/>
                <w:szCs w:val="16"/>
                <w:lang w:val="gl-ES" w:eastAsia="zh-CN"/>
              </w:rPr>
              <w:t>uv</w:t>
            </w:r>
          </w:p>
        </w:tc>
        <w:tc>
          <w:tcPr>
            <w:tcW w:w="426"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center"/>
              <w:rPr>
                <w:rFonts w:ascii="Arial Narrow" w:hAnsi="Arial Narrow" w:cs="Arial Narrow"/>
                <w:b/>
                <w:color w:val="auto"/>
                <w:sz w:val="18"/>
                <w:szCs w:val="18"/>
                <w:lang w:val="gl-ES" w:eastAsia="zh-CN"/>
              </w:rPr>
            </w:pPr>
          </w:p>
        </w:tc>
      </w:tr>
      <w:tr w:rsidR="00EC1C64" w:rsidTr="004A3E36">
        <w:trPr>
          <w:trHeight w:val="295"/>
        </w:trPr>
        <w:tc>
          <w:tcPr>
            <w:tcW w:w="33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0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98"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Autonómico   </w:t>
            </w:r>
          </w:p>
        </w:tc>
        <w:tc>
          <w:tcPr>
            <w:tcW w:w="347"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teixo Sans" w:hAnsi="Arteixo Sans" w:cs="Arial Narrow"/>
                <w:color w:val="auto"/>
                <w:sz w:val="18"/>
                <w:szCs w:val="18"/>
                <w:lang w:val="gl-ES" w:eastAsia="zh-CN"/>
              </w:rPr>
            </w:pPr>
          </w:p>
        </w:tc>
        <w:tc>
          <w:tcPr>
            <w:tcW w:w="1210"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Cadete</w:t>
            </w:r>
          </w:p>
        </w:tc>
        <w:tc>
          <w:tcPr>
            <w:tcW w:w="426"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center"/>
              <w:rPr>
                <w:rFonts w:ascii="Arial Narrow" w:hAnsi="Arial Narrow" w:cs="Arial Narrow"/>
                <w:b/>
                <w:color w:val="auto"/>
                <w:sz w:val="18"/>
                <w:szCs w:val="18"/>
                <w:lang w:val="gl-ES" w:eastAsia="zh-CN"/>
              </w:rPr>
            </w:pPr>
          </w:p>
        </w:tc>
      </w:tr>
      <w:tr w:rsidR="00EC1C64" w:rsidTr="004A3E36">
        <w:tc>
          <w:tcPr>
            <w:tcW w:w="33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0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98"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rPr>
                <w:rFonts w:ascii="Arteixo Sans" w:hAnsi="Arteixo Sans" w:cs="Arial Narrow"/>
                <w:color w:val="auto"/>
                <w:sz w:val="16"/>
                <w:szCs w:val="16"/>
                <w:lang w:val="gl-ES" w:eastAsia="zh-CN"/>
              </w:rPr>
            </w:pPr>
          </w:p>
        </w:tc>
        <w:tc>
          <w:tcPr>
            <w:tcW w:w="347"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teixo Sans" w:hAnsi="Arteixo Sans" w:cs="Arial Narrow"/>
                <w:color w:val="auto"/>
                <w:sz w:val="18"/>
                <w:szCs w:val="18"/>
                <w:lang w:val="gl-ES" w:eastAsia="zh-CN"/>
              </w:rPr>
            </w:pPr>
          </w:p>
        </w:tc>
        <w:tc>
          <w:tcPr>
            <w:tcW w:w="1210"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Inferior</w:t>
            </w:r>
          </w:p>
        </w:tc>
        <w:tc>
          <w:tcPr>
            <w:tcW w:w="426"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center"/>
              <w:rPr>
                <w:rFonts w:ascii="Arial Narrow" w:hAnsi="Arial Narrow" w:cs="Arial Narrow"/>
                <w:b/>
                <w:color w:val="auto"/>
                <w:sz w:val="18"/>
                <w:szCs w:val="18"/>
                <w:lang w:val="gl-ES" w:eastAsia="zh-CN"/>
              </w:rPr>
            </w:pPr>
          </w:p>
        </w:tc>
      </w:tr>
      <w:tr w:rsidR="00EC1C64" w:rsidTr="004A3E36">
        <w:tc>
          <w:tcPr>
            <w:tcW w:w="337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240" w:lineRule="auto"/>
              <w:ind w:left="0" w:right="0" w:firstLine="0"/>
              <w:rPr>
                <w:rFonts w:ascii="Arial" w:hAnsi="Arial" w:cs="Arial"/>
                <w:b/>
                <w:color w:val="auto"/>
                <w:sz w:val="18"/>
                <w:szCs w:val="18"/>
                <w:lang w:val="gl-ES" w:eastAsia="zh-CN"/>
              </w:rPr>
            </w:pPr>
          </w:p>
        </w:tc>
        <w:tc>
          <w:tcPr>
            <w:tcW w:w="104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240" w:lineRule="auto"/>
              <w:ind w:left="0" w:right="0" w:firstLine="0"/>
              <w:rPr>
                <w:rFonts w:ascii="Arial" w:hAnsi="Arial" w:cs="Arial"/>
                <w:b/>
                <w:color w:val="auto"/>
                <w:sz w:val="18"/>
                <w:szCs w:val="18"/>
                <w:lang w:val="gl-ES" w:eastAsia="zh-CN"/>
              </w:rPr>
            </w:pPr>
          </w:p>
        </w:tc>
        <w:tc>
          <w:tcPr>
            <w:tcW w:w="170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240" w:lineRule="auto"/>
              <w:ind w:left="0" w:right="0" w:firstLine="0"/>
              <w:rPr>
                <w:rFonts w:ascii="Arial" w:hAnsi="Arial" w:cs="Arial"/>
                <w:color w:val="auto"/>
                <w:lang w:val="gl-ES" w:eastAsia="zh-CN"/>
              </w:rPr>
            </w:pPr>
          </w:p>
        </w:tc>
        <w:tc>
          <w:tcPr>
            <w:tcW w:w="1398"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Internacional  </w:t>
            </w:r>
          </w:p>
        </w:tc>
        <w:tc>
          <w:tcPr>
            <w:tcW w:w="347"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eastAsia="Arial Narrow" w:hAnsi="Arteixo Sans" w:cs="Arial Narrow"/>
                <w:color w:val="auto"/>
                <w:sz w:val="18"/>
                <w:szCs w:val="18"/>
                <w:lang w:val="gl-ES" w:eastAsia="zh-CN"/>
              </w:rPr>
              <w:t xml:space="preserve">     </w:t>
            </w:r>
          </w:p>
        </w:tc>
        <w:tc>
          <w:tcPr>
            <w:tcW w:w="1210"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Absoluta</w:t>
            </w:r>
          </w:p>
        </w:tc>
        <w:tc>
          <w:tcPr>
            <w:tcW w:w="426"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center"/>
              <w:rPr>
                <w:rFonts w:ascii="Arial Narrow" w:hAnsi="Arial Narrow" w:cs="Arial Narrow"/>
                <w:b/>
                <w:color w:val="auto"/>
                <w:sz w:val="18"/>
                <w:szCs w:val="18"/>
                <w:lang w:val="gl-ES" w:eastAsia="zh-CN"/>
              </w:rPr>
            </w:pPr>
          </w:p>
        </w:tc>
      </w:tr>
      <w:tr w:rsidR="00EC1C64" w:rsidTr="004A3E36">
        <w:tc>
          <w:tcPr>
            <w:tcW w:w="33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0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98"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Nacional      </w:t>
            </w:r>
          </w:p>
        </w:tc>
        <w:tc>
          <w:tcPr>
            <w:tcW w:w="347"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teixo Sans" w:hAnsi="Arteixo Sans" w:cs="Arial Narrow"/>
                <w:color w:val="auto"/>
                <w:sz w:val="18"/>
                <w:szCs w:val="18"/>
                <w:lang w:val="gl-ES" w:eastAsia="zh-CN"/>
              </w:rPr>
            </w:pPr>
          </w:p>
        </w:tc>
        <w:tc>
          <w:tcPr>
            <w:tcW w:w="1210"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rsidP="00ED6C5F">
            <w:pPr>
              <w:widowControl w:val="0"/>
              <w:spacing w:after="0" w:line="240" w:lineRule="auto"/>
              <w:ind w:left="0" w:right="0" w:firstLine="0"/>
              <w:jc w:val="left"/>
            </w:pPr>
            <w:r>
              <w:rPr>
                <w:rFonts w:ascii="Arteixo Sans" w:hAnsi="Arteixo Sans" w:cs="Arial Narrow"/>
                <w:color w:val="auto"/>
                <w:sz w:val="16"/>
                <w:szCs w:val="16"/>
                <w:lang w:val="gl-ES" w:eastAsia="zh-CN"/>
              </w:rPr>
              <w:t>Junior/</w:t>
            </w:r>
            <w:r w:rsidR="00ED6C5F">
              <w:rPr>
                <w:rFonts w:ascii="Arteixo Sans" w:hAnsi="Arteixo Sans" w:cs="Arial Narrow"/>
                <w:color w:val="auto"/>
                <w:sz w:val="16"/>
                <w:szCs w:val="16"/>
                <w:lang w:val="gl-ES" w:eastAsia="zh-CN"/>
              </w:rPr>
              <w:t>J</w:t>
            </w:r>
            <w:r>
              <w:rPr>
                <w:rFonts w:ascii="Arteixo Sans" w:hAnsi="Arteixo Sans" w:cs="Arial Narrow"/>
                <w:color w:val="auto"/>
                <w:sz w:val="16"/>
                <w:szCs w:val="16"/>
                <w:lang w:val="gl-ES" w:eastAsia="zh-CN"/>
              </w:rPr>
              <w:t>uv</w:t>
            </w:r>
          </w:p>
        </w:tc>
        <w:tc>
          <w:tcPr>
            <w:tcW w:w="426"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center"/>
              <w:rPr>
                <w:rFonts w:ascii="Arial Narrow" w:hAnsi="Arial Narrow" w:cs="Arial Narrow"/>
                <w:b/>
                <w:color w:val="auto"/>
                <w:sz w:val="18"/>
                <w:szCs w:val="18"/>
                <w:lang w:val="gl-ES" w:eastAsia="zh-CN"/>
              </w:rPr>
            </w:pPr>
          </w:p>
        </w:tc>
      </w:tr>
      <w:tr w:rsidR="00EC1C64" w:rsidTr="004A3E36">
        <w:tc>
          <w:tcPr>
            <w:tcW w:w="33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0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98"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Autonómico   </w:t>
            </w:r>
          </w:p>
        </w:tc>
        <w:tc>
          <w:tcPr>
            <w:tcW w:w="347"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teixo Sans" w:hAnsi="Arteixo Sans" w:cs="Arial Narrow"/>
                <w:color w:val="auto"/>
                <w:sz w:val="18"/>
                <w:szCs w:val="18"/>
                <w:lang w:val="gl-ES" w:eastAsia="zh-CN"/>
              </w:rPr>
            </w:pPr>
          </w:p>
        </w:tc>
        <w:tc>
          <w:tcPr>
            <w:tcW w:w="1210"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Cadete</w:t>
            </w:r>
          </w:p>
        </w:tc>
        <w:tc>
          <w:tcPr>
            <w:tcW w:w="426"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center"/>
              <w:rPr>
                <w:rFonts w:ascii="Arial Narrow" w:hAnsi="Arial Narrow" w:cs="Arial Narrow"/>
                <w:b/>
                <w:color w:val="auto"/>
                <w:sz w:val="18"/>
                <w:szCs w:val="18"/>
                <w:lang w:val="gl-ES" w:eastAsia="zh-CN"/>
              </w:rPr>
            </w:pPr>
          </w:p>
        </w:tc>
      </w:tr>
      <w:tr w:rsidR="00EC1C64" w:rsidTr="004A3E36">
        <w:tc>
          <w:tcPr>
            <w:tcW w:w="33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04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70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98"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rPr>
                <w:rFonts w:ascii="Arteixo Sans" w:hAnsi="Arteixo Sans" w:cs="Arial Narrow"/>
                <w:color w:val="auto"/>
                <w:sz w:val="18"/>
                <w:szCs w:val="18"/>
                <w:lang w:val="gl-ES" w:eastAsia="zh-CN"/>
              </w:rPr>
            </w:pPr>
          </w:p>
        </w:tc>
        <w:tc>
          <w:tcPr>
            <w:tcW w:w="347"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teixo Sans" w:hAnsi="Arteixo Sans" w:cs="Arial Narrow"/>
                <w:color w:val="auto"/>
                <w:sz w:val="18"/>
                <w:szCs w:val="18"/>
                <w:lang w:val="gl-ES" w:eastAsia="zh-CN"/>
              </w:rPr>
            </w:pPr>
          </w:p>
        </w:tc>
        <w:tc>
          <w:tcPr>
            <w:tcW w:w="1210"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Inferior</w:t>
            </w:r>
          </w:p>
        </w:tc>
        <w:tc>
          <w:tcPr>
            <w:tcW w:w="426"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center"/>
              <w:rPr>
                <w:rFonts w:ascii="Arial Narrow" w:hAnsi="Arial Narrow" w:cs="Arial Narrow"/>
                <w:b/>
                <w:color w:val="auto"/>
                <w:sz w:val="18"/>
                <w:szCs w:val="18"/>
                <w:lang w:val="gl-ES" w:eastAsia="zh-CN"/>
              </w:rPr>
            </w:pPr>
          </w:p>
        </w:tc>
      </w:tr>
    </w:tbl>
    <w:p w:rsidR="00EC1C64" w:rsidRDefault="00EC1C64">
      <w:pPr>
        <w:spacing w:after="0" w:line="360" w:lineRule="auto"/>
        <w:ind w:left="0" w:right="0" w:firstLine="0"/>
        <w:jc w:val="center"/>
        <w:rPr>
          <w:rFonts w:ascii="Arial" w:hAnsi="Arial" w:cs="Arial"/>
          <w:color w:val="auto"/>
          <w:lang w:val="gl-ES" w:eastAsia="zh-CN"/>
        </w:rPr>
      </w:pPr>
    </w:p>
    <w:p w:rsidR="00EC1C64" w:rsidRDefault="00EC1C64">
      <w:pPr>
        <w:spacing w:after="0" w:line="360" w:lineRule="auto"/>
        <w:ind w:left="0" w:right="0" w:firstLine="0"/>
        <w:jc w:val="center"/>
      </w:pPr>
      <w:r>
        <w:rPr>
          <w:rFonts w:ascii="Arteixo Sans" w:hAnsi="Arteixo Sans" w:cs="Arial"/>
          <w:color w:val="auto"/>
          <w:lang w:val="gl-ES" w:eastAsia="zh-CN"/>
        </w:rPr>
        <w:t>En Arteixo, a ………  de ……………………… de 2025</w:t>
      </w:r>
    </w:p>
    <w:p w:rsidR="00EC1C64" w:rsidRDefault="00EC1C64">
      <w:pPr>
        <w:spacing w:after="0" w:line="360" w:lineRule="auto"/>
        <w:ind w:left="0" w:right="0" w:firstLine="0"/>
        <w:jc w:val="center"/>
        <w:rPr>
          <w:rFonts w:ascii="Arteixo Sans" w:hAnsi="Arteixo Sans" w:cs="Arial"/>
          <w:color w:val="auto"/>
          <w:lang w:val="gl-ES" w:eastAsia="zh-CN"/>
        </w:rPr>
      </w:pPr>
    </w:p>
    <w:p w:rsidR="00EC1C64" w:rsidRDefault="00EC1C64">
      <w:pPr>
        <w:spacing w:after="0" w:line="252" w:lineRule="auto"/>
        <w:ind w:left="0" w:right="0" w:firstLine="0"/>
        <w:jc w:val="center"/>
        <w:rPr>
          <w:rFonts w:ascii="Arteixo Sans" w:hAnsi="Arteixo Sans" w:cs="Arial"/>
          <w:color w:val="auto"/>
          <w:lang w:val="gl-ES" w:eastAsia="zh-CN"/>
        </w:rPr>
      </w:pPr>
    </w:p>
    <w:p w:rsidR="00EC1C64" w:rsidRDefault="00EC1C64">
      <w:pPr>
        <w:spacing w:after="0" w:line="252" w:lineRule="auto"/>
        <w:ind w:left="0" w:right="0" w:firstLine="0"/>
        <w:jc w:val="center"/>
      </w:pPr>
      <w:r>
        <w:rPr>
          <w:rFonts w:ascii="Arteixo Sans" w:hAnsi="Arteixo Sans" w:cs="Arial"/>
          <w:color w:val="auto"/>
          <w:lang w:val="gl-ES" w:eastAsia="zh-CN"/>
        </w:rPr>
        <w:t>Fdo:..………………………………………………………..</w:t>
      </w:r>
    </w:p>
    <w:p w:rsidR="00EC1C64" w:rsidRDefault="00EC1C64">
      <w:pPr>
        <w:spacing w:after="0" w:line="240" w:lineRule="auto"/>
        <w:ind w:left="0" w:right="0" w:firstLine="0"/>
        <w:jc w:val="left"/>
        <w:rPr>
          <w:rFonts w:ascii="Arteixo Sans" w:hAnsi="Arteixo Sans" w:cs="Arial"/>
          <w:color w:val="auto"/>
          <w:lang w:val="gl-ES" w:eastAsia="zh-CN"/>
        </w:rPr>
      </w:pPr>
    </w:p>
    <w:p w:rsidR="00EC1C64" w:rsidRDefault="00EC1C64">
      <w:pPr>
        <w:pageBreakBefore/>
        <w:spacing w:after="0" w:line="252" w:lineRule="auto"/>
        <w:ind w:left="0" w:right="0" w:firstLine="0"/>
        <w:jc w:val="center"/>
      </w:pPr>
      <w:r>
        <w:rPr>
          <w:rFonts w:ascii="Arteixo Sans" w:hAnsi="Arteixo Sans" w:cs="Arial"/>
          <w:b/>
          <w:color w:val="auto"/>
          <w:sz w:val="24"/>
          <w:szCs w:val="24"/>
          <w:lang w:val="gl-ES" w:eastAsia="zh-CN"/>
        </w:rPr>
        <w:lastRenderedPageBreak/>
        <w:t>ANEXO III: RESULTADOS TEMPORADAS (dos anteriores a la actual y actual)</w:t>
      </w:r>
    </w:p>
    <w:p w:rsidR="00EC1C64" w:rsidRDefault="00EC1C64">
      <w:pPr>
        <w:spacing w:after="0" w:line="252" w:lineRule="auto"/>
        <w:ind w:left="0" w:right="0" w:firstLine="0"/>
      </w:pPr>
      <w:r>
        <w:rPr>
          <w:rFonts w:ascii="Arteixo Sans" w:hAnsi="Arteixo Sans"/>
          <w:b/>
          <w:bCs/>
          <w:color w:val="auto"/>
          <w:sz w:val="20"/>
          <w:szCs w:val="20"/>
          <w:lang w:val="gl-ES" w:eastAsia="zh-CN"/>
        </w:rPr>
        <w:tab/>
      </w:r>
    </w:p>
    <w:p w:rsidR="00EC1C64" w:rsidRDefault="00EC1C64" w:rsidP="00687ACB">
      <w:pPr>
        <w:spacing w:line="360" w:lineRule="auto"/>
        <w:ind w:left="0" w:right="425" w:firstLine="0"/>
      </w:pPr>
      <w:r>
        <w:rPr>
          <w:rFonts w:ascii="Arteixo Sans" w:hAnsi="Arteixo Sans" w:cs="Arial Narrow"/>
          <w:color w:val="auto"/>
          <w:sz w:val="20"/>
          <w:szCs w:val="20"/>
          <w:lang w:val="gl-ES" w:eastAsia="zh-CN"/>
        </w:rPr>
        <w:t xml:space="preserve">D.Doña...………………………………………………………………………………, en calidad de Secretario/a, de la Federación Deportiva de …………………………….....................………,  con el NIF..............................................…. </w:t>
      </w:r>
      <w:r>
        <w:rPr>
          <w:rFonts w:ascii="Arteixo Sans" w:hAnsi="Arteixo Sans" w:cs="Arial Narrow"/>
          <w:b/>
          <w:bCs/>
          <w:color w:val="auto"/>
          <w:sz w:val="20"/>
          <w:szCs w:val="20"/>
          <w:lang w:val="gl-ES" w:eastAsia="zh-CN"/>
        </w:rPr>
        <w:t>CERTIFICA :</w:t>
      </w:r>
      <w:r>
        <w:rPr>
          <w:rFonts w:ascii="Arteixo Sans" w:hAnsi="Arteixo Sans" w:cs="Arial Narrow"/>
          <w:color w:val="auto"/>
          <w:sz w:val="20"/>
          <w:szCs w:val="20"/>
          <w:lang w:val="gl-ES" w:eastAsia="zh-CN"/>
        </w:rPr>
        <w:t xml:space="preserve"> Que según datos obrantes en esta Federación, durante las </w:t>
      </w:r>
      <w:r>
        <w:rPr>
          <w:rFonts w:ascii="Arteixo Sans" w:hAnsi="Arteixo Sans" w:cs="Arial"/>
          <w:color w:val="auto"/>
          <w:sz w:val="20"/>
          <w:szCs w:val="20"/>
          <w:lang w:val="gl-ES" w:eastAsia="zh-CN"/>
        </w:rPr>
        <w:t>dos temporadas anteriores a la actual y actual</w:t>
      </w:r>
      <w:r>
        <w:rPr>
          <w:rFonts w:ascii="Arteixo Sans" w:hAnsi="Arteixo Sans" w:cs="Arial"/>
          <w:b/>
          <w:i/>
          <w:color w:val="auto"/>
          <w:sz w:val="20"/>
          <w:szCs w:val="20"/>
          <w:lang w:val="gl-ES" w:eastAsia="zh-CN"/>
        </w:rPr>
        <w:t xml:space="preserve"> </w:t>
      </w:r>
      <w:r>
        <w:rPr>
          <w:rFonts w:ascii="Arteixo Sans" w:hAnsi="Arteixo Sans" w:cs="Arial Narrow"/>
          <w:color w:val="auto"/>
          <w:sz w:val="20"/>
          <w:szCs w:val="20"/>
          <w:lang w:val="gl-ES" w:eastAsia="zh-CN"/>
        </w:rPr>
        <w:t>el/a deportista ……………………………</w:t>
      </w:r>
      <w:r>
        <w:rPr>
          <w:rFonts w:ascii="Arteixo Sans" w:hAnsi="Arteixo Sans"/>
          <w:color w:val="auto"/>
          <w:sz w:val="20"/>
          <w:szCs w:val="20"/>
          <w:lang w:val="gl-ES" w:eastAsia="zh-CN"/>
        </w:rPr>
        <w:t>.................…………, participó y obtuvo los resultados que se relacionan:</w:t>
      </w:r>
    </w:p>
    <w:p w:rsidR="00EC1C64" w:rsidRDefault="00EC1C64">
      <w:pPr>
        <w:spacing w:after="0" w:line="360" w:lineRule="auto"/>
        <w:ind w:left="0" w:right="0" w:firstLine="0"/>
        <w:jc w:val="center"/>
      </w:pPr>
      <w:r>
        <w:rPr>
          <w:rFonts w:ascii="Arteixo Sans" w:hAnsi="Arteixo Sans"/>
          <w:b/>
          <w:color w:val="auto"/>
          <w:sz w:val="20"/>
          <w:szCs w:val="20"/>
          <w:lang w:val="gl-ES" w:eastAsia="zh-CN"/>
        </w:rPr>
        <w:t>COMPETICIÓN OFICIAL FEDERADA</w:t>
      </w:r>
    </w:p>
    <w:tbl>
      <w:tblPr>
        <w:tblW w:w="0" w:type="auto"/>
        <w:tblInd w:w="-139" w:type="dxa"/>
        <w:tblLayout w:type="fixed"/>
        <w:tblLook w:val="0000" w:firstRow="0" w:lastRow="0" w:firstColumn="0" w:lastColumn="0" w:noHBand="0" w:noVBand="0"/>
      </w:tblPr>
      <w:tblGrid>
        <w:gridCol w:w="2955"/>
        <w:gridCol w:w="968"/>
        <w:gridCol w:w="1323"/>
        <w:gridCol w:w="1514"/>
        <w:gridCol w:w="1325"/>
        <w:gridCol w:w="321"/>
        <w:gridCol w:w="1197"/>
        <w:gridCol w:w="283"/>
      </w:tblGrid>
      <w:tr w:rsidR="00EC1C64" w:rsidTr="00687ACB">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360" w:lineRule="auto"/>
              <w:ind w:left="0" w:right="0" w:firstLine="0"/>
              <w:jc w:val="center"/>
            </w:pPr>
            <w:r>
              <w:rPr>
                <w:rFonts w:ascii="Arteixo Sans" w:hAnsi="Arteixo Sans" w:cs="Arial Narrow"/>
                <w:b/>
                <w:color w:val="auto"/>
                <w:sz w:val="20"/>
                <w:szCs w:val="20"/>
                <w:lang w:val="gl-ES" w:eastAsia="zh-CN"/>
              </w:rPr>
              <w:t>NOMBRE DE La COMPETICIÓN</w:t>
            </w:r>
          </w:p>
        </w:tc>
        <w:tc>
          <w:tcPr>
            <w:tcW w:w="9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360" w:lineRule="auto"/>
              <w:ind w:left="0" w:right="0" w:firstLine="0"/>
              <w:jc w:val="center"/>
            </w:pPr>
            <w:r>
              <w:rPr>
                <w:rFonts w:ascii="Arteixo Sans" w:hAnsi="Arteixo Sans" w:cs="Arial Narrow"/>
                <w:b/>
                <w:color w:val="auto"/>
                <w:sz w:val="20"/>
                <w:szCs w:val="20"/>
                <w:lang w:val="gl-ES" w:eastAsia="zh-CN"/>
              </w:rPr>
              <w:t>FECHA</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360" w:lineRule="auto"/>
              <w:ind w:left="0" w:right="0" w:firstLine="0"/>
              <w:jc w:val="center"/>
            </w:pPr>
            <w:r>
              <w:rPr>
                <w:rFonts w:ascii="Arteixo Sans" w:hAnsi="Arteixo Sans" w:cs="Arial Narrow"/>
                <w:b/>
                <w:color w:val="auto"/>
                <w:sz w:val="20"/>
                <w:szCs w:val="20"/>
                <w:lang w:val="gl-ES" w:eastAsia="zh-CN"/>
              </w:rPr>
              <w:t>LUGAR</w:t>
            </w: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360" w:lineRule="auto"/>
              <w:ind w:left="0" w:right="0" w:firstLine="0"/>
              <w:jc w:val="center"/>
            </w:pPr>
            <w:r>
              <w:rPr>
                <w:rFonts w:ascii="Arteixo Sans" w:hAnsi="Arteixo Sans" w:cs="Arial Narrow"/>
                <w:b/>
                <w:color w:val="auto"/>
                <w:sz w:val="20"/>
                <w:szCs w:val="20"/>
                <w:lang w:val="gl-ES" w:eastAsia="zh-CN"/>
              </w:rPr>
              <w:t>PUESTO</w:t>
            </w:r>
          </w:p>
        </w:tc>
        <w:tc>
          <w:tcPr>
            <w:tcW w:w="164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52" w:lineRule="auto"/>
              <w:ind w:left="0" w:right="0" w:firstLine="0"/>
              <w:jc w:val="center"/>
            </w:pPr>
            <w:r>
              <w:rPr>
                <w:rFonts w:ascii="Arteixo Sans" w:hAnsi="Arteixo Sans" w:cs="Arial Narrow"/>
                <w:b/>
                <w:color w:val="auto"/>
                <w:sz w:val="18"/>
                <w:szCs w:val="18"/>
                <w:lang w:val="gl-ES" w:eastAsia="zh-CN"/>
              </w:rPr>
              <w:t>NIVEL</w:t>
            </w:r>
          </w:p>
          <w:p w:rsidR="00EC1C64" w:rsidRDefault="00EC1C64">
            <w:pPr>
              <w:widowControl w:val="0"/>
              <w:spacing w:after="0" w:line="252" w:lineRule="auto"/>
              <w:ind w:left="0" w:right="0" w:firstLine="0"/>
              <w:jc w:val="center"/>
            </w:pPr>
            <w:r>
              <w:rPr>
                <w:rFonts w:ascii="Arteixo Sans" w:hAnsi="Arteixo Sans" w:cs="Arial Narrow"/>
                <w:i/>
                <w:color w:val="auto"/>
                <w:sz w:val="18"/>
                <w:szCs w:val="18"/>
                <w:lang w:val="gl-ES" w:eastAsia="zh-CN"/>
              </w:rPr>
              <w:t>(señalar con un X)</w:t>
            </w:r>
          </w:p>
        </w:tc>
        <w:tc>
          <w:tcPr>
            <w:tcW w:w="14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52" w:lineRule="auto"/>
              <w:ind w:left="0" w:right="0" w:firstLine="0"/>
              <w:jc w:val="center"/>
            </w:pPr>
            <w:r>
              <w:rPr>
                <w:rFonts w:ascii="Arteixo Sans" w:hAnsi="Arteixo Sans" w:cs="Arial Narrow"/>
                <w:b/>
                <w:color w:val="auto"/>
                <w:sz w:val="16"/>
                <w:szCs w:val="16"/>
                <w:lang w:val="gl-ES" w:eastAsia="zh-CN"/>
              </w:rPr>
              <w:t xml:space="preserve">CATEGORÍA </w:t>
            </w:r>
            <w:r>
              <w:rPr>
                <w:rFonts w:ascii="Arteixo Sans" w:hAnsi="Arteixo Sans" w:cs="Arial Narrow"/>
                <w:i/>
                <w:color w:val="auto"/>
                <w:sz w:val="16"/>
                <w:szCs w:val="16"/>
                <w:lang w:val="gl-ES" w:eastAsia="zh-CN"/>
              </w:rPr>
              <w:t>(señalar con un X)</w:t>
            </w:r>
          </w:p>
        </w:tc>
      </w:tr>
      <w:tr w:rsidR="00EC1C64" w:rsidTr="00687ACB">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360" w:lineRule="auto"/>
              <w:ind w:left="0" w:right="0" w:firstLine="0"/>
              <w:rPr>
                <w:rFonts w:ascii="Arial" w:hAnsi="Arial" w:cs="Arial"/>
                <w:b/>
                <w:color w:val="auto"/>
                <w:lang w:val="gl-ES" w:eastAsia="zh-CN"/>
              </w:rPr>
            </w:pPr>
          </w:p>
        </w:tc>
        <w:tc>
          <w:tcPr>
            <w:tcW w:w="96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360" w:lineRule="auto"/>
              <w:ind w:left="0" w:right="0" w:firstLine="0"/>
              <w:rPr>
                <w:rFonts w:ascii="Arial" w:hAnsi="Arial" w:cs="Arial"/>
                <w:b/>
                <w:color w:val="auto"/>
                <w:lang w:val="gl-ES" w:eastAsia="zh-CN"/>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360" w:lineRule="auto"/>
              <w:ind w:left="0" w:right="0" w:firstLine="0"/>
              <w:rPr>
                <w:rFonts w:ascii="Arial" w:hAnsi="Arial" w:cs="Arial"/>
                <w:b/>
                <w:color w:val="auto"/>
                <w:lang w:val="gl-ES" w:eastAsia="zh-CN"/>
              </w:rPr>
            </w:pPr>
          </w:p>
        </w:tc>
        <w:tc>
          <w:tcPr>
            <w:tcW w:w="151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360" w:lineRule="auto"/>
              <w:ind w:left="0" w:right="0" w:firstLine="0"/>
              <w:rPr>
                <w:rFonts w:ascii="Arial" w:hAnsi="Arial" w:cs="Arial"/>
                <w:color w:val="auto"/>
                <w:lang w:val="gl-ES" w:eastAsia="zh-CN"/>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Internacional  </w:t>
            </w:r>
          </w:p>
        </w:tc>
        <w:tc>
          <w:tcPr>
            <w:tcW w:w="321"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ial Narrow" w:eastAsia="Arial Narrow" w:hAnsi="Arial Narrow" w:cs="Arial Narrow"/>
                <w:color w:val="auto"/>
                <w:sz w:val="16"/>
                <w:szCs w:val="16"/>
                <w:lang w:val="gl-ES" w:eastAsia="zh-CN"/>
              </w:rPr>
              <w:t xml:space="preserve">     </w:t>
            </w:r>
          </w:p>
        </w:tc>
        <w:tc>
          <w:tcPr>
            <w:tcW w:w="1197"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Absoluta</w:t>
            </w:r>
          </w:p>
        </w:tc>
        <w:tc>
          <w:tcPr>
            <w:tcW w:w="283" w:type="dxa"/>
            <w:tcBorders>
              <w:top w:val="single" w:sz="4" w:space="0" w:color="000000"/>
              <w:left w:val="single" w:sz="4" w:space="0" w:color="000000"/>
              <w:bottom w:val="dotted"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jc w:val="center"/>
              <w:rPr>
                <w:rFonts w:ascii="Arial Narrow" w:hAnsi="Arial Narrow" w:cs="Arial Narrow"/>
                <w:b/>
                <w:color w:val="auto"/>
                <w:sz w:val="16"/>
                <w:szCs w:val="16"/>
                <w:lang w:val="gl-ES" w:eastAsia="zh-CN"/>
              </w:rPr>
            </w:pPr>
          </w:p>
        </w:tc>
      </w:tr>
      <w:tr w:rsidR="00EC1C64" w:rsidTr="00687ACB">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Nacional      </w:t>
            </w:r>
          </w:p>
        </w:tc>
        <w:tc>
          <w:tcPr>
            <w:tcW w:w="321"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ial Narrow" w:hAnsi="Arial Narrow" w:cs="Arial Narrow"/>
                <w:color w:val="auto"/>
                <w:sz w:val="16"/>
                <w:szCs w:val="16"/>
                <w:lang w:val="gl-ES" w:eastAsia="zh-CN"/>
              </w:rPr>
            </w:pPr>
          </w:p>
        </w:tc>
        <w:tc>
          <w:tcPr>
            <w:tcW w:w="1197"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rsidP="004178CC">
            <w:pPr>
              <w:widowControl w:val="0"/>
              <w:spacing w:after="0" w:line="240" w:lineRule="auto"/>
              <w:ind w:left="0" w:right="0" w:firstLine="0"/>
              <w:jc w:val="left"/>
            </w:pPr>
            <w:r>
              <w:rPr>
                <w:rFonts w:ascii="Arteixo Sans" w:hAnsi="Arteixo Sans" w:cs="Arial Narrow"/>
                <w:color w:val="auto"/>
                <w:sz w:val="16"/>
                <w:szCs w:val="16"/>
                <w:lang w:val="gl-ES" w:eastAsia="zh-CN"/>
              </w:rPr>
              <w:t>Junior/</w:t>
            </w:r>
            <w:r w:rsidR="004178CC">
              <w:rPr>
                <w:rFonts w:ascii="Arteixo Sans" w:hAnsi="Arteixo Sans" w:cs="Arial Narrow"/>
                <w:color w:val="auto"/>
                <w:sz w:val="16"/>
                <w:szCs w:val="16"/>
                <w:lang w:val="gl-ES" w:eastAsia="zh-CN"/>
              </w:rPr>
              <w:t>J</w:t>
            </w:r>
            <w:r>
              <w:rPr>
                <w:rFonts w:ascii="Arteixo Sans" w:hAnsi="Arteixo Sans" w:cs="Arial Narrow"/>
                <w:color w:val="auto"/>
                <w:sz w:val="16"/>
                <w:szCs w:val="16"/>
                <w:lang w:val="gl-ES" w:eastAsia="zh-CN"/>
              </w:rPr>
              <w:t>uv</w:t>
            </w:r>
          </w:p>
        </w:tc>
        <w:tc>
          <w:tcPr>
            <w:tcW w:w="283" w:type="dxa"/>
            <w:tcBorders>
              <w:top w:val="dotted" w:sz="4" w:space="0" w:color="000000"/>
              <w:left w:val="single" w:sz="4" w:space="0" w:color="000000"/>
              <w:bottom w:val="dotted"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jc w:val="center"/>
              <w:rPr>
                <w:rFonts w:ascii="Arial Narrow" w:hAnsi="Arial Narrow" w:cs="Arial Narrow"/>
                <w:b/>
                <w:color w:val="auto"/>
                <w:sz w:val="16"/>
                <w:szCs w:val="16"/>
                <w:lang w:val="gl-ES" w:eastAsia="zh-CN"/>
              </w:rPr>
            </w:pPr>
          </w:p>
        </w:tc>
      </w:tr>
      <w:tr w:rsidR="00EC1C64" w:rsidTr="00687ACB">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Autonómico   </w:t>
            </w:r>
          </w:p>
        </w:tc>
        <w:tc>
          <w:tcPr>
            <w:tcW w:w="321"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ial Narrow" w:hAnsi="Arial Narrow" w:cs="Arial Narrow"/>
                <w:color w:val="auto"/>
                <w:sz w:val="16"/>
                <w:szCs w:val="16"/>
                <w:lang w:val="gl-ES" w:eastAsia="zh-CN"/>
              </w:rPr>
            </w:pPr>
          </w:p>
        </w:tc>
        <w:tc>
          <w:tcPr>
            <w:tcW w:w="1197"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Cadete</w:t>
            </w:r>
          </w:p>
        </w:tc>
        <w:tc>
          <w:tcPr>
            <w:tcW w:w="283" w:type="dxa"/>
            <w:tcBorders>
              <w:top w:val="dotted" w:sz="4" w:space="0" w:color="000000"/>
              <w:left w:val="single" w:sz="4" w:space="0" w:color="000000"/>
              <w:bottom w:val="dotted"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jc w:val="center"/>
              <w:rPr>
                <w:rFonts w:ascii="Arial Narrow" w:hAnsi="Arial Narrow" w:cs="Arial Narrow"/>
                <w:b/>
                <w:color w:val="auto"/>
                <w:sz w:val="16"/>
                <w:szCs w:val="16"/>
                <w:lang w:val="gl-ES" w:eastAsia="zh-CN"/>
              </w:rPr>
            </w:pPr>
          </w:p>
        </w:tc>
      </w:tr>
      <w:tr w:rsidR="00EC1C64" w:rsidTr="00687ACB">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ial Narrow" w:hAnsi="Arial Narrow" w:cs="Arial Narrow"/>
                <w:color w:val="auto"/>
                <w:sz w:val="16"/>
                <w:szCs w:val="16"/>
                <w:lang w:val="gl-ES" w:eastAsia="zh-CN"/>
              </w:rPr>
            </w:pPr>
          </w:p>
        </w:tc>
        <w:tc>
          <w:tcPr>
            <w:tcW w:w="321"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ial Narrow" w:hAnsi="Arial Narrow" w:cs="Arial Narrow"/>
                <w:color w:val="auto"/>
                <w:sz w:val="16"/>
                <w:szCs w:val="16"/>
                <w:lang w:val="gl-ES" w:eastAsia="zh-CN"/>
              </w:rPr>
            </w:pPr>
          </w:p>
        </w:tc>
        <w:tc>
          <w:tcPr>
            <w:tcW w:w="1197"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Inferior</w:t>
            </w:r>
          </w:p>
        </w:tc>
        <w:tc>
          <w:tcPr>
            <w:tcW w:w="283" w:type="dxa"/>
            <w:tcBorders>
              <w:top w:val="dotted"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jc w:val="center"/>
              <w:rPr>
                <w:rFonts w:ascii="Arial Narrow" w:hAnsi="Arial Narrow" w:cs="Arial Narrow"/>
                <w:b/>
                <w:color w:val="auto"/>
                <w:sz w:val="16"/>
                <w:szCs w:val="16"/>
                <w:lang w:val="gl-ES" w:eastAsia="zh-CN"/>
              </w:rPr>
            </w:pPr>
          </w:p>
        </w:tc>
      </w:tr>
      <w:tr w:rsidR="00EC1C64" w:rsidTr="00687ACB">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360" w:lineRule="auto"/>
              <w:ind w:left="0" w:right="0" w:firstLine="0"/>
              <w:rPr>
                <w:rFonts w:ascii="Arial" w:hAnsi="Arial" w:cs="Arial"/>
                <w:b/>
                <w:color w:val="auto"/>
                <w:sz w:val="18"/>
                <w:szCs w:val="18"/>
                <w:lang w:val="gl-ES" w:eastAsia="zh-CN"/>
              </w:rPr>
            </w:pPr>
          </w:p>
        </w:tc>
        <w:tc>
          <w:tcPr>
            <w:tcW w:w="96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360" w:lineRule="auto"/>
              <w:ind w:left="0" w:right="0" w:firstLine="0"/>
              <w:rPr>
                <w:rFonts w:ascii="Arial" w:hAnsi="Arial" w:cs="Arial"/>
                <w:b/>
                <w:color w:val="auto"/>
                <w:sz w:val="18"/>
                <w:szCs w:val="18"/>
                <w:lang w:val="gl-ES" w:eastAsia="zh-CN"/>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360" w:lineRule="auto"/>
              <w:ind w:left="0" w:right="0" w:firstLine="0"/>
              <w:rPr>
                <w:rFonts w:ascii="Arial" w:hAnsi="Arial" w:cs="Arial"/>
                <w:b/>
                <w:color w:val="auto"/>
                <w:sz w:val="18"/>
                <w:szCs w:val="18"/>
                <w:lang w:val="gl-ES" w:eastAsia="zh-CN"/>
              </w:rPr>
            </w:pPr>
          </w:p>
        </w:tc>
        <w:tc>
          <w:tcPr>
            <w:tcW w:w="151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360" w:lineRule="auto"/>
              <w:ind w:left="0" w:right="0" w:firstLine="0"/>
              <w:rPr>
                <w:rFonts w:ascii="Arial" w:hAnsi="Arial" w:cs="Arial"/>
                <w:color w:val="auto"/>
                <w:lang w:val="gl-ES" w:eastAsia="zh-CN"/>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Internacional  </w:t>
            </w:r>
          </w:p>
        </w:tc>
        <w:tc>
          <w:tcPr>
            <w:tcW w:w="321"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ial Narrow" w:eastAsia="Arial Narrow" w:hAnsi="Arial Narrow" w:cs="Arial Narrow"/>
                <w:color w:val="auto"/>
                <w:sz w:val="16"/>
                <w:szCs w:val="16"/>
                <w:lang w:val="gl-ES" w:eastAsia="zh-CN"/>
              </w:rPr>
              <w:t xml:space="preserve">     </w:t>
            </w:r>
          </w:p>
        </w:tc>
        <w:tc>
          <w:tcPr>
            <w:tcW w:w="1197"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Absoluta</w:t>
            </w:r>
          </w:p>
        </w:tc>
        <w:tc>
          <w:tcPr>
            <w:tcW w:w="283" w:type="dxa"/>
            <w:tcBorders>
              <w:top w:val="single" w:sz="4" w:space="0" w:color="000000"/>
              <w:left w:val="single" w:sz="4" w:space="0" w:color="000000"/>
              <w:bottom w:val="dotted"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jc w:val="center"/>
              <w:rPr>
                <w:rFonts w:ascii="Arial Narrow" w:hAnsi="Arial Narrow" w:cs="Arial Narrow"/>
                <w:b/>
                <w:color w:val="auto"/>
                <w:sz w:val="16"/>
                <w:szCs w:val="16"/>
                <w:lang w:val="gl-ES" w:eastAsia="zh-CN"/>
              </w:rPr>
            </w:pPr>
          </w:p>
        </w:tc>
      </w:tr>
      <w:tr w:rsidR="00EC1C64" w:rsidTr="00687ACB">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Nacional      </w:t>
            </w:r>
          </w:p>
        </w:tc>
        <w:tc>
          <w:tcPr>
            <w:tcW w:w="321"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ial Narrow" w:hAnsi="Arial Narrow" w:cs="Arial Narrow"/>
                <w:color w:val="auto"/>
                <w:sz w:val="16"/>
                <w:szCs w:val="16"/>
                <w:lang w:val="gl-ES" w:eastAsia="zh-CN"/>
              </w:rPr>
            </w:pPr>
          </w:p>
        </w:tc>
        <w:tc>
          <w:tcPr>
            <w:tcW w:w="1197"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rsidP="004178CC">
            <w:pPr>
              <w:widowControl w:val="0"/>
              <w:spacing w:after="0" w:line="240" w:lineRule="auto"/>
              <w:ind w:left="0" w:right="0" w:firstLine="0"/>
              <w:jc w:val="left"/>
            </w:pPr>
            <w:r>
              <w:rPr>
                <w:rFonts w:ascii="Arteixo Sans" w:hAnsi="Arteixo Sans" w:cs="Arial Narrow"/>
                <w:color w:val="auto"/>
                <w:sz w:val="16"/>
                <w:szCs w:val="16"/>
                <w:lang w:val="gl-ES" w:eastAsia="zh-CN"/>
              </w:rPr>
              <w:t>Junior/</w:t>
            </w:r>
            <w:r w:rsidR="004178CC">
              <w:rPr>
                <w:rFonts w:ascii="Arteixo Sans" w:hAnsi="Arteixo Sans" w:cs="Arial Narrow"/>
                <w:color w:val="auto"/>
                <w:sz w:val="16"/>
                <w:szCs w:val="16"/>
                <w:lang w:val="gl-ES" w:eastAsia="zh-CN"/>
              </w:rPr>
              <w:t>J</w:t>
            </w:r>
            <w:r>
              <w:rPr>
                <w:rFonts w:ascii="Arteixo Sans" w:hAnsi="Arteixo Sans" w:cs="Arial Narrow"/>
                <w:color w:val="auto"/>
                <w:sz w:val="16"/>
                <w:szCs w:val="16"/>
                <w:lang w:val="gl-ES" w:eastAsia="zh-CN"/>
              </w:rPr>
              <w:t>uv</w:t>
            </w:r>
          </w:p>
        </w:tc>
        <w:tc>
          <w:tcPr>
            <w:tcW w:w="283" w:type="dxa"/>
            <w:tcBorders>
              <w:top w:val="dotted" w:sz="4" w:space="0" w:color="000000"/>
              <w:left w:val="single" w:sz="4" w:space="0" w:color="000000"/>
              <w:bottom w:val="dotted"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jc w:val="center"/>
              <w:rPr>
                <w:rFonts w:ascii="Arial Narrow" w:hAnsi="Arial Narrow" w:cs="Arial Narrow"/>
                <w:b/>
                <w:color w:val="auto"/>
                <w:sz w:val="16"/>
                <w:szCs w:val="16"/>
                <w:lang w:val="gl-ES" w:eastAsia="zh-CN"/>
              </w:rPr>
            </w:pPr>
          </w:p>
        </w:tc>
      </w:tr>
      <w:tr w:rsidR="00EC1C64" w:rsidTr="00687ACB">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Autonómico   </w:t>
            </w:r>
          </w:p>
        </w:tc>
        <w:tc>
          <w:tcPr>
            <w:tcW w:w="321"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ial Narrow" w:hAnsi="Arial Narrow" w:cs="Arial Narrow"/>
                <w:color w:val="auto"/>
                <w:sz w:val="16"/>
                <w:szCs w:val="16"/>
                <w:lang w:val="gl-ES" w:eastAsia="zh-CN"/>
              </w:rPr>
            </w:pPr>
          </w:p>
        </w:tc>
        <w:tc>
          <w:tcPr>
            <w:tcW w:w="1197"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Cadete</w:t>
            </w:r>
          </w:p>
        </w:tc>
        <w:tc>
          <w:tcPr>
            <w:tcW w:w="283" w:type="dxa"/>
            <w:tcBorders>
              <w:top w:val="dotted" w:sz="4" w:space="0" w:color="000000"/>
              <w:left w:val="single" w:sz="4" w:space="0" w:color="000000"/>
              <w:bottom w:val="dotted"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jc w:val="center"/>
              <w:rPr>
                <w:rFonts w:ascii="Arial Narrow" w:hAnsi="Arial Narrow" w:cs="Arial Narrow"/>
                <w:b/>
                <w:color w:val="auto"/>
                <w:sz w:val="16"/>
                <w:szCs w:val="16"/>
                <w:lang w:val="gl-ES" w:eastAsia="zh-CN"/>
              </w:rPr>
            </w:pPr>
          </w:p>
        </w:tc>
      </w:tr>
      <w:tr w:rsidR="00EC1C64" w:rsidTr="00687ACB">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teixo Sans" w:hAnsi="Arteixo Sans" w:cs="Arial Narrow"/>
                <w:color w:val="auto"/>
                <w:sz w:val="16"/>
                <w:szCs w:val="16"/>
                <w:lang w:val="gl-ES" w:eastAsia="zh-CN"/>
              </w:rPr>
            </w:pPr>
          </w:p>
        </w:tc>
        <w:tc>
          <w:tcPr>
            <w:tcW w:w="321"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ial Narrow" w:hAnsi="Arial Narrow" w:cs="Arial Narrow"/>
                <w:color w:val="auto"/>
                <w:sz w:val="16"/>
                <w:szCs w:val="16"/>
                <w:lang w:val="gl-ES" w:eastAsia="zh-CN"/>
              </w:rPr>
            </w:pPr>
          </w:p>
        </w:tc>
        <w:tc>
          <w:tcPr>
            <w:tcW w:w="1197"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Inferior</w:t>
            </w:r>
          </w:p>
        </w:tc>
        <w:tc>
          <w:tcPr>
            <w:tcW w:w="283" w:type="dxa"/>
            <w:tcBorders>
              <w:top w:val="dotted"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jc w:val="center"/>
              <w:rPr>
                <w:rFonts w:ascii="Arial Narrow" w:hAnsi="Arial Narrow" w:cs="Arial Narrow"/>
                <w:b/>
                <w:color w:val="auto"/>
                <w:sz w:val="16"/>
                <w:szCs w:val="16"/>
                <w:lang w:val="gl-ES" w:eastAsia="zh-CN"/>
              </w:rPr>
            </w:pPr>
          </w:p>
        </w:tc>
      </w:tr>
      <w:tr w:rsidR="00EC1C64" w:rsidTr="00687ACB">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360" w:lineRule="auto"/>
              <w:ind w:left="0" w:right="0" w:firstLine="0"/>
              <w:rPr>
                <w:rFonts w:ascii="Arial" w:hAnsi="Arial" w:cs="Arial"/>
                <w:b/>
                <w:color w:val="auto"/>
                <w:sz w:val="18"/>
                <w:szCs w:val="18"/>
                <w:lang w:val="gl-ES" w:eastAsia="zh-CN"/>
              </w:rPr>
            </w:pPr>
          </w:p>
        </w:tc>
        <w:tc>
          <w:tcPr>
            <w:tcW w:w="96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360" w:lineRule="auto"/>
              <w:ind w:left="0" w:right="0" w:firstLine="0"/>
              <w:rPr>
                <w:rFonts w:ascii="Arial" w:hAnsi="Arial" w:cs="Arial"/>
                <w:b/>
                <w:color w:val="auto"/>
                <w:sz w:val="18"/>
                <w:szCs w:val="18"/>
                <w:lang w:val="gl-ES" w:eastAsia="zh-CN"/>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360" w:lineRule="auto"/>
              <w:ind w:left="0" w:right="0" w:firstLine="0"/>
              <w:rPr>
                <w:rFonts w:ascii="Arial" w:hAnsi="Arial" w:cs="Arial"/>
                <w:b/>
                <w:color w:val="auto"/>
                <w:sz w:val="18"/>
                <w:szCs w:val="18"/>
                <w:lang w:val="gl-ES" w:eastAsia="zh-CN"/>
              </w:rPr>
            </w:pPr>
          </w:p>
        </w:tc>
        <w:tc>
          <w:tcPr>
            <w:tcW w:w="151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360" w:lineRule="auto"/>
              <w:ind w:left="0" w:right="0" w:firstLine="0"/>
              <w:rPr>
                <w:rFonts w:ascii="Arial" w:hAnsi="Arial" w:cs="Arial"/>
                <w:color w:val="auto"/>
                <w:lang w:val="gl-ES" w:eastAsia="zh-CN"/>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Internacional  </w:t>
            </w:r>
          </w:p>
        </w:tc>
        <w:tc>
          <w:tcPr>
            <w:tcW w:w="321"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ial Narrow" w:eastAsia="Arial Narrow" w:hAnsi="Arial Narrow" w:cs="Arial Narrow"/>
                <w:color w:val="auto"/>
                <w:sz w:val="16"/>
                <w:szCs w:val="16"/>
                <w:lang w:val="gl-ES" w:eastAsia="zh-CN"/>
              </w:rPr>
              <w:t xml:space="preserve">     </w:t>
            </w:r>
          </w:p>
        </w:tc>
        <w:tc>
          <w:tcPr>
            <w:tcW w:w="1197"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Absoluta</w:t>
            </w:r>
          </w:p>
        </w:tc>
        <w:tc>
          <w:tcPr>
            <w:tcW w:w="283" w:type="dxa"/>
            <w:tcBorders>
              <w:top w:val="single" w:sz="4" w:space="0" w:color="000000"/>
              <w:left w:val="single" w:sz="4" w:space="0" w:color="000000"/>
              <w:bottom w:val="dotted"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jc w:val="center"/>
              <w:rPr>
                <w:rFonts w:ascii="Arial Narrow" w:hAnsi="Arial Narrow" w:cs="Arial Narrow"/>
                <w:b/>
                <w:color w:val="auto"/>
                <w:sz w:val="16"/>
                <w:szCs w:val="16"/>
                <w:lang w:val="gl-ES" w:eastAsia="zh-CN"/>
              </w:rPr>
            </w:pPr>
          </w:p>
        </w:tc>
      </w:tr>
      <w:tr w:rsidR="00EC1C64" w:rsidTr="00687ACB">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Nacional      </w:t>
            </w:r>
          </w:p>
        </w:tc>
        <w:tc>
          <w:tcPr>
            <w:tcW w:w="321"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ial Narrow" w:hAnsi="Arial Narrow" w:cs="Arial Narrow"/>
                <w:color w:val="auto"/>
                <w:sz w:val="16"/>
                <w:szCs w:val="16"/>
                <w:lang w:val="gl-ES" w:eastAsia="zh-CN"/>
              </w:rPr>
            </w:pPr>
          </w:p>
        </w:tc>
        <w:tc>
          <w:tcPr>
            <w:tcW w:w="1197"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rsidP="004178CC">
            <w:pPr>
              <w:widowControl w:val="0"/>
              <w:spacing w:after="0" w:line="240" w:lineRule="auto"/>
              <w:ind w:left="0" w:right="0" w:firstLine="0"/>
              <w:jc w:val="left"/>
            </w:pPr>
            <w:r>
              <w:rPr>
                <w:rFonts w:ascii="Arteixo Sans" w:hAnsi="Arteixo Sans" w:cs="Arial Narrow"/>
                <w:color w:val="auto"/>
                <w:sz w:val="16"/>
                <w:szCs w:val="16"/>
                <w:lang w:val="gl-ES" w:eastAsia="zh-CN"/>
              </w:rPr>
              <w:t>Junior/</w:t>
            </w:r>
            <w:r w:rsidR="004178CC">
              <w:rPr>
                <w:rFonts w:ascii="Arteixo Sans" w:hAnsi="Arteixo Sans" w:cs="Arial Narrow"/>
                <w:color w:val="auto"/>
                <w:sz w:val="16"/>
                <w:szCs w:val="16"/>
                <w:lang w:val="gl-ES" w:eastAsia="zh-CN"/>
              </w:rPr>
              <w:t>J</w:t>
            </w:r>
            <w:r>
              <w:rPr>
                <w:rFonts w:ascii="Arteixo Sans" w:hAnsi="Arteixo Sans" w:cs="Arial Narrow"/>
                <w:color w:val="auto"/>
                <w:sz w:val="16"/>
                <w:szCs w:val="16"/>
                <w:lang w:val="gl-ES" w:eastAsia="zh-CN"/>
              </w:rPr>
              <w:t>uv</w:t>
            </w:r>
          </w:p>
        </w:tc>
        <w:tc>
          <w:tcPr>
            <w:tcW w:w="283" w:type="dxa"/>
            <w:tcBorders>
              <w:top w:val="dotted" w:sz="4" w:space="0" w:color="000000"/>
              <w:left w:val="single" w:sz="4" w:space="0" w:color="000000"/>
              <w:bottom w:val="dotted"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jc w:val="center"/>
              <w:rPr>
                <w:rFonts w:ascii="Arial Narrow" w:hAnsi="Arial Narrow" w:cs="Arial Narrow"/>
                <w:b/>
                <w:color w:val="auto"/>
                <w:sz w:val="16"/>
                <w:szCs w:val="16"/>
                <w:lang w:val="gl-ES" w:eastAsia="zh-CN"/>
              </w:rPr>
            </w:pPr>
          </w:p>
        </w:tc>
      </w:tr>
      <w:tr w:rsidR="00EC1C64" w:rsidTr="00687ACB">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Autonómico   </w:t>
            </w:r>
          </w:p>
        </w:tc>
        <w:tc>
          <w:tcPr>
            <w:tcW w:w="321"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ial Narrow" w:hAnsi="Arial Narrow" w:cs="Arial Narrow"/>
                <w:color w:val="auto"/>
                <w:sz w:val="16"/>
                <w:szCs w:val="16"/>
                <w:lang w:val="gl-ES" w:eastAsia="zh-CN"/>
              </w:rPr>
            </w:pPr>
          </w:p>
        </w:tc>
        <w:tc>
          <w:tcPr>
            <w:tcW w:w="1197"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Cadete</w:t>
            </w:r>
          </w:p>
        </w:tc>
        <w:tc>
          <w:tcPr>
            <w:tcW w:w="283" w:type="dxa"/>
            <w:tcBorders>
              <w:top w:val="dotted" w:sz="4" w:space="0" w:color="000000"/>
              <w:left w:val="single" w:sz="4" w:space="0" w:color="000000"/>
              <w:bottom w:val="dotted"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jc w:val="center"/>
              <w:rPr>
                <w:rFonts w:ascii="Arial Narrow" w:hAnsi="Arial Narrow" w:cs="Arial Narrow"/>
                <w:b/>
                <w:color w:val="auto"/>
                <w:sz w:val="16"/>
                <w:szCs w:val="16"/>
                <w:lang w:val="gl-ES" w:eastAsia="zh-CN"/>
              </w:rPr>
            </w:pPr>
          </w:p>
        </w:tc>
      </w:tr>
      <w:tr w:rsidR="00EC1C64" w:rsidTr="00687ACB">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teixo Sans" w:hAnsi="Arteixo Sans" w:cs="Arial Narrow"/>
                <w:color w:val="auto"/>
                <w:sz w:val="16"/>
                <w:szCs w:val="16"/>
                <w:lang w:val="gl-ES" w:eastAsia="zh-CN"/>
              </w:rPr>
            </w:pPr>
          </w:p>
        </w:tc>
        <w:tc>
          <w:tcPr>
            <w:tcW w:w="321"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ial Narrow" w:hAnsi="Arial Narrow" w:cs="Arial Narrow"/>
                <w:color w:val="auto"/>
                <w:sz w:val="16"/>
                <w:szCs w:val="16"/>
                <w:lang w:val="gl-ES" w:eastAsia="zh-CN"/>
              </w:rPr>
            </w:pPr>
          </w:p>
        </w:tc>
        <w:tc>
          <w:tcPr>
            <w:tcW w:w="1197"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Inferior</w:t>
            </w:r>
          </w:p>
        </w:tc>
        <w:tc>
          <w:tcPr>
            <w:tcW w:w="283" w:type="dxa"/>
            <w:tcBorders>
              <w:top w:val="dotted"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jc w:val="center"/>
              <w:rPr>
                <w:rFonts w:ascii="Arial Narrow" w:hAnsi="Arial Narrow" w:cs="Arial Narrow"/>
                <w:b/>
                <w:color w:val="auto"/>
                <w:sz w:val="16"/>
                <w:szCs w:val="16"/>
                <w:lang w:val="gl-ES" w:eastAsia="zh-CN"/>
              </w:rPr>
            </w:pPr>
          </w:p>
        </w:tc>
      </w:tr>
      <w:tr w:rsidR="00EC1C64" w:rsidTr="00687ACB">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360" w:lineRule="auto"/>
              <w:ind w:left="0" w:right="0" w:firstLine="0"/>
              <w:rPr>
                <w:rFonts w:ascii="Arial" w:hAnsi="Arial" w:cs="Arial"/>
                <w:b/>
                <w:color w:val="auto"/>
                <w:sz w:val="18"/>
                <w:szCs w:val="18"/>
                <w:lang w:val="gl-ES" w:eastAsia="zh-CN"/>
              </w:rPr>
            </w:pPr>
          </w:p>
        </w:tc>
        <w:tc>
          <w:tcPr>
            <w:tcW w:w="96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360" w:lineRule="auto"/>
              <w:ind w:left="0" w:right="0" w:firstLine="0"/>
              <w:rPr>
                <w:rFonts w:ascii="Arial" w:hAnsi="Arial" w:cs="Arial"/>
                <w:b/>
                <w:color w:val="auto"/>
                <w:sz w:val="18"/>
                <w:szCs w:val="18"/>
                <w:lang w:val="gl-ES" w:eastAsia="zh-CN"/>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360" w:lineRule="auto"/>
              <w:ind w:left="0" w:right="0" w:firstLine="0"/>
              <w:rPr>
                <w:rFonts w:ascii="Arial" w:hAnsi="Arial" w:cs="Arial"/>
                <w:b/>
                <w:color w:val="auto"/>
                <w:sz w:val="18"/>
                <w:szCs w:val="18"/>
                <w:lang w:val="gl-ES" w:eastAsia="zh-CN"/>
              </w:rPr>
            </w:pPr>
          </w:p>
        </w:tc>
        <w:tc>
          <w:tcPr>
            <w:tcW w:w="151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360" w:lineRule="auto"/>
              <w:ind w:left="0" w:right="0" w:firstLine="0"/>
              <w:rPr>
                <w:rFonts w:ascii="Arial" w:hAnsi="Arial" w:cs="Arial"/>
                <w:color w:val="auto"/>
                <w:lang w:val="gl-ES" w:eastAsia="zh-CN"/>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Internacional  </w:t>
            </w:r>
          </w:p>
        </w:tc>
        <w:tc>
          <w:tcPr>
            <w:tcW w:w="321"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ial Narrow" w:eastAsia="Arial Narrow" w:hAnsi="Arial Narrow" w:cs="Arial Narrow"/>
                <w:color w:val="auto"/>
                <w:sz w:val="16"/>
                <w:szCs w:val="16"/>
                <w:lang w:val="gl-ES" w:eastAsia="zh-CN"/>
              </w:rPr>
              <w:t xml:space="preserve">     </w:t>
            </w:r>
          </w:p>
        </w:tc>
        <w:tc>
          <w:tcPr>
            <w:tcW w:w="1197"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Absoluta</w:t>
            </w:r>
          </w:p>
        </w:tc>
        <w:tc>
          <w:tcPr>
            <w:tcW w:w="283" w:type="dxa"/>
            <w:tcBorders>
              <w:top w:val="single" w:sz="4" w:space="0" w:color="000000"/>
              <w:left w:val="single" w:sz="4" w:space="0" w:color="000000"/>
              <w:bottom w:val="dotted"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jc w:val="center"/>
              <w:rPr>
                <w:rFonts w:ascii="Arial Narrow" w:hAnsi="Arial Narrow" w:cs="Arial Narrow"/>
                <w:b/>
                <w:color w:val="auto"/>
                <w:sz w:val="16"/>
                <w:szCs w:val="16"/>
                <w:lang w:val="gl-ES" w:eastAsia="zh-CN"/>
              </w:rPr>
            </w:pPr>
          </w:p>
        </w:tc>
      </w:tr>
      <w:tr w:rsidR="00EC1C64" w:rsidTr="00687ACB">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Nacional      </w:t>
            </w:r>
          </w:p>
        </w:tc>
        <w:tc>
          <w:tcPr>
            <w:tcW w:w="321"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ial Narrow" w:hAnsi="Arial Narrow" w:cs="Arial Narrow"/>
                <w:color w:val="auto"/>
                <w:sz w:val="16"/>
                <w:szCs w:val="16"/>
                <w:lang w:val="gl-ES" w:eastAsia="zh-CN"/>
              </w:rPr>
            </w:pPr>
          </w:p>
        </w:tc>
        <w:tc>
          <w:tcPr>
            <w:tcW w:w="1197"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rsidP="004178CC">
            <w:pPr>
              <w:widowControl w:val="0"/>
              <w:spacing w:after="0" w:line="240" w:lineRule="auto"/>
              <w:ind w:left="0" w:right="0" w:firstLine="0"/>
              <w:jc w:val="left"/>
            </w:pPr>
            <w:r>
              <w:rPr>
                <w:rFonts w:ascii="Arteixo Sans" w:hAnsi="Arteixo Sans" w:cs="Arial Narrow"/>
                <w:color w:val="auto"/>
                <w:sz w:val="16"/>
                <w:szCs w:val="16"/>
                <w:lang w:val="gl-ES" w:eastAsia="zh-CN"/>
              </w:rPr>
              <w:t>Junior/</w:t>
            </w:r>
            <w:r w:rsidR="004178CC">
              <w:rPr>
                <w:rFonts w:ascii="Arteixo Sans" w:hAnsi="Arteixo Sans" w:cs="Arial Narrow"/>
                <w:color w:val="auto"/>
                <w:sz w:val="16"/>
                <w:szCs w:val="16"/>
                <w:lang w:val="gl-ES" w:eastAsia="zh-CN"/>
              </w:rPr>
              <w:t>J</w:t>
            </w:r>
            <w:r>
              <w:rPr>
                <w:rFonts w:ascii="Arteixo Sans" w:hAnsi="Arteixo Sans" w:cs="Arial Narrow"/>
                <w:color w:val="auto"/>
                <w:sz w:val="16"/>
                <w:szCs w:val="16"/>
                <w:lang w:val="gl-ES" w:eastAsia="zh-CN"/>
              </w:rPr>
              <w:t>uv</w:t>
            </w:r>
          </w:p>
        </w:tc>
        <w:tc>
          <w:tcPr>
            <w:tcW w:w="283" w:type="dxa"/>
            <w:tcBorders>
              <w:top w:val="dotted" w:sz="4" w:space="0" w:color="000000"/>
              <w:left w:val="single" w:sz="4" w:space="0" w:color="000000"/>
              <w:bottom w:val="dotted"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jc w:val="center"/>
              <w:rPr>
                <w:rFonts w:ascii="Arial Narrow" w:hAnsi="Arial Narrow" w:cs="Arial Narrow"/>
                <w:b/>
                <w:color w:val="auto"/>
                <w:sz w:val="16"/>
                <w:szCs w:val="16"/>
                <w:lang w:val="gl-ES" w:eastAsia="zh-CN"/>
              </w:rPr>
            </w:pPr>
          </w:p>
        </w:tc>
      </w:tr>
      <w:tr w:rsidR="00EC1C64" w:rsidTr="00687ACB">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Autonómico   </w:t>
            </w:r>
          </w:p>
        </w:tc>
        <w:tc>
          <w:tcPr>
            <w:tcW w:w="321"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ial Narrow" w:hAnsi="Arial Narrow" w:cs="Arial Narrow"/>
                <w:color w:val="auto"/>
                <w:sz w:val="16"/>
                <w:szCs w:val="16"/>
                <w:lang w:val="gl-ES" w:eastAsia="zh-CN"/>
              </w:rPr>
            </w:pPr>
          </w:p>
        </w:tc>
        <w:tc>
          <w:tcPr>
            <w:tcW w:w="1197"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Cadete</w:t>
            </w:r>
          </w:p>
        </w:tc>
        <w:tc>
          <w:tcPr>
            <w:tcW w:w="283" w:type="dxa"/>
            <w:tcBorders>
              <w:top w:val="dotted" w:sz="4" w:space="0" w:color="000000"/>
              <w:left w:val="single" w:sz="4" w:space="0" w:color="000000"/>
              <w:bottom w:val="dotted"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jc w:val="center"/>
              <w:rPr>
                <w:rFonts w:ascii="Arial Narrow" w:hAnsi="Arial Narrow" w:cs="Arial Narrow"/>
                <w:b/>
                <w:color w:val="auto"/>
                <w:sz w:val="16"/>
                <w:szCs w:val="16"/>
                <w:lang w:val="gl-ES" w:eastAsia="zh-CN"/>
              </w:rPr>
            </w:pPr>
          </w:p>
        </w:tc>
      </w:tr>
      <w:tr w:rsidR="00EC1C64" w:rsidTr="00687ACB">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teixo Sans" w:hAnsi="Arteixo Sans" w:cs="Arial Narrow"/>
                <w:color w:val="auto"/>
                <w:sz w:val="16"/>
                <w:szCs w:val="16"/>
                <w:lang w:val="gl-ES" w:eastAsia="zh-CN"/>
              </w:rPr>
            </w:pPr>
          </w:p>
        </w:tc>
        <w:tc>
          <w:tcPr>
            <w:tcW w:w="321"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ial Narrow" w:hAnsi="Arial Narrow" w:cs="Arial Narrow"/>
                <w:color w:val="auto"/>
                <w:sz w:val="16"/>
                <w:szCs w:val="16"/>
                <w:lang w:val="gl-ES" w:eastAsia="zh-CN"/>
              </w:rPr>
            </w:pPr>
          </w:p>
        </w:tc>
        <w:tc>
          <w:tcPr>
            <w:tcW w:w="1197"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Inferior</w:t>
            </w:r>
          </w:p>
        </w:tc>
        <w:tc>
          <w:tcPr>
            <w:tcW w:w="283" w:type="dxa"/>
            <w:tcBorders>
              <w:top w:val="dotted"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jc w:val="center"/>
              <w:rPr>
                <w:rFonts w:ascii="Arial Narrow" w:hAnsi="Arial Narrow" w:cs="Arial Narrow"/>
                <w:b/>
                <w:color w:val="auto"/>
                <w:sz w:val="16"/>
                <w:szCs w:val="16"/>
                <w:lang w:val="gl-ES" w:eastAsia="zh-CN"/>
              </w:rPr>
            </w:pPr>
          </w:p>
        </w:tc>
      </w:tr>
      <w:tr w:rsidR="00EC1C64" w:rsidTr="00687ACB">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360" w:lineRule="auto"/>
              <w:ind w:left="0" w:right="0" w:firstLine="0"/>
              <w:rPr>
                <w:rFonts w:ascii="Arial" w:hAnsi="Arial" w:cs="Arial"/>
                <w:b/>
                <w:color w:val="auto"/>
                <w:sz w:val="18"/>
                <w:szCs w:val="18"/>
                <w:lang w:val="gl-ES" w:eastAsia="zh-CN"/>
              </w:rPr>
            </w:pPr>
          </w:p>
        </w:tc>
        <w:tc>
          <w:tcPr>
            <w:tcW w:w="96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360" w:lineRule="auto"/>
              <w:ind w:left="0" w:right="0" w:firstLine="0"/>
              <w:rPr>
                <w:rFonts w:ascii="Arial" w:hAnsi="Arial" w:cs="Arial"/>
                <w:b/>
                <w:color w:val="auto"/>
                <w:sz w:val="18"/>
                <w:szCs w:val="18"/>
                <w:lang w:val="gl-ES" w:eastAsia="zh-CN"/>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360" w:lineRule="auto"/>
              <w:ind w:left="0" w:right="0" w:firstLine="0"/>
              <w:rPr>
                <w:rFonts w:ascii="Arial" w:hAnsi="Arial" w:cs="Arial"/>
                <w:b/>
                <w:color w:val="auto"/>
                <w:sz w:val="18"/>
                <w:szCs w:val="18"/>
                <w:lang w:val="gl-ES" w:eastAsia="zh-CN"/>
              </w:rPr>
            </w:pPr>
          </w:p>
        </w:tc>
        <w:tc>
          <w:tcPr>
            <w:tcW w:w="151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360" w:lineRule="auto"/>
              <w:ind w:left="0" w:right="0" w:firstLine="0"/>
              <w:rPr>
                <w:rFonts w:ascii="Arial" w:hAnsi="Arial" w:cs="Arial"/>
                <w:color w:val="auto"/>
                <w:lang w:val="gl-ES" w:eastAsia="zh-CN"/>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Internacional  </w:t>
            </w:r>
          </w:p>
        </w:tc>
        <w:tc>
          <w:tcPr>
            <w:tcW w:w="321"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ial Narrow" w:eastAsia="Arial Narrow" w:hAnsi="Arial Narrow" w:cs="Arial Narrow"/>
                <w:color w:val="auto"/>
                <w:sz w:val="16"/>
                <w:szCs w:val="16"/>
                <w:lang w:val="gl-ES" w:eastAsia="zh-CN"/>
              </w:rPr>
              <w:t xml:space="preserve">     </w:t>
            </w:r>
          </w:p>
        </w:tc>
        <w:tc>
          <w:tcPr>
            <w:tcW w:w="1197"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Absoluta</w:t>
            </w:r>
          </w:p>
        </w:tc>
        <w:tc>
          <w:tcPr>
            <w:tcW w:w="283" w:type="dxa"/>
            <w:tcBorders>
              <w:top w:val="single" w:sz="4" w:space="0" w:color="000000"/>
              <w:left w:val="single" w:sz="4" w:space="0" w:color="000000"/>
              <w:bottom w:val="dotted"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jc w:val="center"/>
              <w:rPr>
                <w:rFonts w:ascii="Arial Narrow" w:hAnsi="Arial Narrow" w:cs="Arial Narrow"/>
                <w:b/>
                <w:color w:val="auto"/>
                <w:sz w:val="16"/>
                <w:szCs w:val="16"/>
                <w:lang w:val="gl-ES" w:eastAsia="zh-CN"/>
              </w:rPr>
            </w:pPr>
          </w:p>
        </w:tc>
      </w:tr>
      <w:tr w:rsidR="00EC1C64" w:rsidTr="00687ACB">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Nacional      </w:t>
            </w:r>
          </w:p>
        </w:tc>
        <w:tc>
          <w:tcPr>
            <w:tcW w:w="321"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ial Narrow" w:hAnsi="Arial Narrow" w:cs="Arial Narrow"/>
                <w:color w:val="auto"/>
                <w:sz w:val="16"/>
                <w:szCs w:val="16"/>
                <w:lang w:val="gl-ES" w:eastAsia="zh-CN"/>
              </w:rPr>
            </w:pPr>
          </w:p>
        </w:tc>
        <w:tc>
          <w:tcPr>
            <w:tcW w:w="1197"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rsidP="004178CC">
            <w:pPr>
              <w:widowControl w:val="0"/>
              <w:spacing w:after="0" w:line="240" w:lineRule="auto"/>
              <w:ind w:left="0" w:right="0" w:firstLine="0"/>
              <w:jc w:val="left"/>
            </w:pPr>
            <w:r>
              <w:rPr>
                <w:rFonts w:ascii="Arteixo Sans" w:hAnsi="Arteixo Sans" w:cs="Arial Narrow"/>
                <w:color w:val="auto"/>
                <w:sz w:val="16"/>
                <w:szCs w:val="16"/>
                <w:lang w:val="gl-ES" w:eastAsia="zh-CN"/>
              </w:rPr>
              <w:t>Junior/</w:t>
            </w:r>
            <w:r w:rsidR="004178CC">
              <w:rPr>
                <w:rFonts w:ascii="Arteixo Sans" w:hAnsi="Arteixo Sans" w:cs="Arial Narrow"/>
                <w:color w:val="auto"/>
                <w:sz w:val="16"/>
                <w:szCs w:val="16"/>
                <w:lang w:val="gl-ES" w:eastAsia="zh-CN"/>
              </w:rPr>
              <w:t>J</w:t>
            </w:r>
            <w:r>
              <w:rPr>
                <w:rFonts w:ascii="Arteixo Sans" w:hAnsi="Arteixo Sans" w:cs="Arial Narrow"/>
                <w:color w:val="auto"/>
                <w:sz w:val="16"/>
                <w:szCs w:val="16"/>
                <w:lang w:val="gl-ES" w:eastAsia="zh-CN"/>
              </w:rPr>
              <w:t>uv</w:t>
            </w:r>
          </w:p>
        </w:tc>
        <w:tc>
          <w:tcPr>
            <w:tcW w:w="283" w:type="dxa"/>
            <w:tcBorders>
              <w:top w:val="dotted" w:sz="4" w:space="0" w:color="000000"/>
              <w:left w:val="single" w:sz="4" w:space="0" w:color="000000"/>
              <w:bottom w:val="dotted"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jc w:val="center"/>
              <w:rPr>
                <w:rFonts w:ascii="Arial Narrow" w:hAnsi="Arial Narrow" w:cs="Arial Narrow"/>
                <w:b/>
                <w:color w:val="auto"/>
                <w:sz w:val="16"/>
                <w:szCs w:val="16"/>
                <w:lang w:val="gl-ES" w:eastAsia="zh-CN"/>
              </w:rPr>
            </w:pPr>
          </w:p>
        </w:tc>
      </w:tr>
      <w:tr w:rsidR="00EC1C64" w:rsidTr="00687ACB">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Autonómico   </w:t>
            </w:r>
          </w:p>
        </w:tc>
        <w:tc>
          <w:tcPr>
            <w:tcW w:w="321"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ial Narrow" w:hAnsi="Arial Narrow" w:cs="Arial Narrow"/>
                <w:color w:val="auto"/>
                <w:sz w:val="16"/>
                <w:szCs w:val="16"/>
                <w:lang w:val="gl-ES" w:eastAsia="zh-CN"/>
              </w:rPr>
            </w:pPr>
          </w:p>
        </w:tc>
        <w:tc>
          <w:tcPr>
            <w:tcW w:w="1197"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Cadete</w:t>
            </w:r>
          </w:p>
        </w:tc>
        <w:tc>
          <w:tcPr>
            <w:tcW w:w="283" w:type="dxa"/>
            <w:tcBorders>
              <w:top w:val="dotted" w:sz="4" w:space="0" w:color="000000"/>
              <w:left w:val="single" w:sz="4" w:space="0" w:color="000000"/>
              <w:bottom w:val="dotted"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jc w:val="center"/>
              <w:rPr>
                <w:rFonts w:ascii="Arial Narrow" w:hAnsi="Arial Narrow" w:cs="Arial Narrow"/>
                <w:b/>
                <w:color w:val="auto"/>
                <w:sz w:val="16"/>
                <w:szCs w:val="16"/>
                <w:lang w:val="gl-ES" w:eastAsia="zh-CN"/>
              </w:rPr>
            </w:pPr>
          </w:p>
        </w:tc>
      </w:tr>
      <w:tr w:rsidR="00EC1C64" w:rsidTr="00687ACB">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teixo Sans" w:hAnsi="Arteixo Sans" w:cs="Arial Narrow"/>
                <w:color w:val="auto"/>
                <w:sz w:val="16"/>
                <w:szCs w:val="16"/>
                <w:lang w:val="gl-ES" w:eastAsia="zh-CN"/>
              </w:rPr>
            </w:pPr>
          </w:p>
        </w:tc>
        <w:tc>
          <w:tcPr>
            <w:tcW w:w="321"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ial Narrow" w:hAnsi="Arial Narrow" w:cs="Arial Narrow"/>
                <w:color w:val="auto"/>
                <w:sz w:val="16"/>
                <w:szCs w:val="16"/>
                <w:lang w:val="gl-ES" w:eastAsia="zh-CN"/>
              </w:rPr>
            </w:pPr>
          </w:p>
        </w:tc>
        <w:tc>
          <w:tcPr>
            <w:tcW w:w="1197"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Inferior</w:t>
            </w:r>
          </w:p>
        </w:tc>
        <w:tc>
          <w:tcPr>
            <w:tcW w:w="283" w:type="dxa"/>
            <w:tcBorders>
              <w:top w:val="dotted"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jc w:val="center"/>
              <w:rPr>
                <w:rFonts w:ascii="Arial Narrow" w:hAnsi="Arial Narrow" w:cs="Arial Narrow"/>
                <w:b/>
                <w:color w:val="auto"/>
                <w:sz w:val="16"/>
                <w:szCs w:val="16"/>
                <w:lang w:val="gl-ES" w:eastAsia="zh-CN"/>
              </w:rPr>
            </w:pPr>
          </w:p>
        </w:tc>
      </w:tr>
      <w:tr w:rsidR="00EC1C64" w:rsidTr="00687ACB">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360" w:lineRule="auto"/>
              <w:ind w:left="0" w:right="0" w:firstLine="0"/>
              <w:rPr>
                <w:rFonts w:ascii="Arial" w:hAnsi="Arial" w:cs="Arial"/>
                <w:b/>
                <w:color w:val="auto"/>
                <w:sz w:val="18"/>
                <w:szCs w:val="18"/>
                <w:lang w:val="gl-ES" w:eastAsia="zh-CN"/>
              </w:rPr>
            </w:pPr>
          </w:p>
        </w:tc>
        <w:tc>
          <w:tcPr>
            <w:tcW w:w="96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360" w:lineRule="auto"/>
              <w:ind w:left="0" w:right="0" w:firstLine="0"/>
              <w:rPr>
                <w:rFonts w:ascii="Arial" w:hAnsi="Arial" w:cs="Arial"/>
                <w:b/>
                <w:color w:val="auto"/>
                <w:sz w:val="18"/>
                <w:szCs w:val="18"/>
                <w:lang w:val="gl-ES" w:eastAsia="zh-CN"/>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360" w:lineRule="auto"/>
              <w:ind w:left="0" w:right="0" w:firstLine="0"/>
              <w:rPr>
                <w:rFonts w:ascii="Arial" w:hAnsi="Arial" w:cs="Arial"/>
                <w:b/>
                <w:color w:val="auto"/>
                <w:sz w:val="18"/>
                <w:szCs w:val="18"/>
                <w:lang w:val="gl-ES" w:eastAsia="zh-CN"/>
              </w:rPr>
            </w:pPr>
          </w:p>
        </w:tc>
        <w:tc>
          <w:tcPr>
            <w:tcW w:w="151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360" w:lineRule="auto"/>
              <w:ind w:left="0" w:right="0" w:firstLine="0"/>
              <w:rPr>
                <w:rFonts w:ascii="Arial" w:hAnsi="Arial" w:cs="Arial"/>
                <w:color w:val="auto"/>
                <w:lang w:val="gl-ES" w:eastAsia="zh-CN"/>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Internacional  </w:t>
            </w:r>
          </w:p>
        </w:tc>
        <w:tc>
          <w:tcPr>
            <w:tcW w:w="321"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ial Narrow" w:eastAsia="Arial Narrow" w:hAnsi="Arial Narrow" w:cs="Arial Narrow"/>
                <w:color w:val="auto"/>
                <w:sz w:val="16"/>
                <w:szCs w:val="16"/>
                <w:lang w:val="gl-ES" w:eastAsia="zh-CN"/>
              </w:rPr>
              <w:t xml:space="preserve">     </w:t>
            </w:r>
          </w:p>
        </w:tc>
        <w:tc>
          <w:tcPr>
            <w:tcW w:w="1197"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Absoluta</w:t>
            </w:r>
          </w:p>
        </w:tc>
        <w:tc>
          <w:tcPr>
            <w:tcW w:w="283" w:type="dxa"/>
            <w:tcBorders>
              <w:top w:val="single" w:sz="4" w:space="0" w:color="000000"/>
              <w:left w:val="single" w:sz="4" w:space="0" w:color="000000"/>
              <w:bottom w:val="dotted"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jc w:val="center"/>
              <w:rPr>
                <w:rFonts w:ascii="Arial Narrow" w:hAnsi="Arial Narrow" w:cs="Arial Narrow"/>
                <w:b/>
                <w:color w:val="auto"/>
                <w:sz w:val="16"/>
                <w:szCs w:val="16"/>
                <w:lang w:val="gl-ES" w:eastAsia="zh-CN"/>
              </w:rPr>
            </w:pPr>
          </w:p>
        </w:tc>
      </w:tr>
      <w:tr w:rsidR="00EC1C64" w:rsidTr="00687ACB">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Nacional      </w:t>
            </w:r>
          </w:p>
        </w:tc>
        <w:tc>
          <w:tcPr>
            <w:tcW w:w="321"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ial Narrow" w:hAnsi="Arial Narrow" w:cs="Arial Narrow"/>
                <w:color w:val="auto"/>
                <w:sz w:val="16"/>
                <w:szCs w:val="16"/>
                <w:lang w:val="gl-ES" w:eastAsia="zh-CN"/>
              </w:rPr>
            </w:pPr>
          </w:p>
        </w:tc>
        <w:tc>
          <w:tcPr>
            <w:tcW w:w="1197"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Junior/*Xuv</w:t>
            </w:r>
          </w:p>
        </w:tc>
        <w:tc>
          <w:tcPr>
            <w:tcW w:w="283" w:type="dxa"/>
            <w:tcBorders>
              <w:top w:val="dotted" w:sz="4" w:space="0" w:color="000000"/>
              <w:left w:val="single" w:sz="4" w:space="0" w:color="000000"/>
              <w:bottom w:val="dotted"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jc w:val="center"/>
              <w:rPr>
                <w:rFonts w:ascii="Arial Narrow" w:hAnsi="Arial Narrow" w:cs="Arial Narrow"/>
                <w:b/>
                <w:color w:val="auto"/>
                <w:sz w:val="16"/>
                <w:szCs w:val="16"/>
                <w:lang w:val="gl-ES" w:eastAsia="zh-CN"/>
              </w:rPr>
            </w:pPr>
          </w:p>
        </w:tc>
      </w:tr>
      <w:tr w:rsidR="00EC1C64" w:rsidTr="00687ACB">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Autonómico   </w:t>
            </w:r>
          </w:p>
        </w:tc>
        <w:tc>
          <w:tcPr>
            <w:tcW w:w="321"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ial Narrow" w:hAnsi="Arial Narrow" w:cs="Arial Narrow"/>
                <w:color w:val="auto"/>
                <w:sz w:val="16"/>
                <w:szCs w:val="16"/>
                <w:lang w:val="gl-ES" w:eastAsia="zh-CN"/>
              </w:rPr>
            </w:pPr>
          </w:p>
        </w:tc>
        <w:tc>
          <w:tcPr>
            <w:tcW w:w="1197"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Cadete</w:t>
            </w:r>
          </w:p>
        </w:tc>
        <w:tc>
          <w:tcPr>
            <w:tcW w:w="283" w:type="dxa"/>
            <w:tcBorders>
              <w:top w:val="dotted" w:sz="4" w:space="0" w:color="000000"/>
              <w:left w:val="single" w:sz="4" w:space="0" w:color="000000"/>
              <w:bottom w:val="dotted"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jc w:val="center"/>
              <w:rPr>
                <w:rFonts w:ascii="Arial Narrow" w:hAnsi="Arial Narrow" w:cs="Arial Narrow"/>
                <w:b/>
                <w:color w:val="auto"/>
                <w:sz w:val="16"/>
                <w:szCs w:val="16"/>
                <w:lang w:val="gl-ES" w:eastAsia="zh-CN"/>
              </w:rPr>
            </w:pPr>
          </w:p>
        </w:tc>
      </w:tr>
      <w:tr w:rsidR="00EC1C64" w:rsidTr="00687ACB">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teixo Sans" w:hAnsi="Arteixo Sans" w:cs="Arial Narrow"/>
                <w:color w:val="auto"/>
                <w:sz w:val="16"/>
                <w:szCs w:val="16"/>
                <w:lang w:val="gl-ES" w:eastAsia="zh-CN"/>
              </w:rPr>
            </w:pPr>
          </w:p>
        </w:tc>
        <w:tc>
          <w:tcPr>
            <w:tcW w:w="321"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ial Narrow" w:hAnsi="Arial Narrow" w:cs="Arial Narrow"/>
                <w:color w:val="auto"/>
                <w:sz w:val="16"/>
                <w:szCs w:val="16"/>
                <w:lang w:val="gl-ES" w:eastAsia="zh-CN"/>
              </w:rPr>
            </w:pPr>
          </w:p>
        </w:tc>
        <w:tc>
          <w:tcPr>
            <w:tcW w:w="1197"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Inferior</w:t>
            </w:r>
          </w:p>
        </w:tc>
        <w:tc>
          <w:tcPr>
            <w:tcW w:w="283" w:type="dxa"/>
            <w:tcBorders>
              <w:top w:val="dotted"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jc w:val="center"/>
              <w:rPr>
                <w:rFonts w:ascii="Arial Narrow" w:hAnsi="Arial Narrow" w:cs="Arial Narrow"/>
                <w:b/>
                <w:color w:val="auto"/>
                <w:sz w:val="16"/>
                <w:szCs w:val="16"/>
                <w:lang w:val="gl-ES" w:eastAsia="zh-CN"/>
              </w:rPr>
            </w:pPr>
          </w:p>
        </w:tc>
      </w:tr>
      <w:tr w:rsidR="00EC1C64" w:rsidTr="00687ACB">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360" w:lineRule="auto"/>
              <w:ind w:left="0" w:right="0" w:firstLine="0"/>
              <w:rPr>
                <w:rFonts w:ascii="Arial" w:hAnsi="Arial" w:cs="Arial"/>
                <w:b/>
                <w:color w:val="auto"/>
                <w:sz w:val="18"/>
                <w:szCs w:val="18"/>
                <w:lang w:val="gl-ES" w:eastAsia="zh-CN"/>
              </w:rPr>
            </w:pPr>
          </w:p>
        </w:tc>
        <w:tc>
          <w:tcPr>
            <w:tcW w:w="96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360" w:lineRule="auto"/>
              <w:ind w:left="0" w:right="0" w:firstLine="0"/>
              <w:rPr>
                <w:rFonts w:ascii="Arial" w:hAnsi="Arial" w:cs="Arial"/>
                <w:b/>
                <w:color w:val="auto"/>
                <w:sz w:val="18"/>
                <w:szCs w:val="18"/>
                <w:lang w:val="gl-ES" w:eastAsia="zh-CN"/>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360" w:lineRule="auto"/>
              <w:ind w:left="0" w:right="0" w:firstLine="0"/>
              <w:rPr>
                <w:rFonts w:ascii="Arial" w:hAnsi="Arial" w:cs="Arial"/>
                <w:b/>
                <w:color w:val="auto"/>
                <w:sz w:val="18"/>
                <w:szCs w:val="18"/>
                <w:lang w:val="gl-ES" w:eastAsia="zh-CN"/>
              </w:rPr>
            </w:pPr>
          </w:p>
        </w:tc>
        <w:tc>
          <w:tcPr>
            <w:tcW w:w="151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360" w:lineRule="auto"/>
              <w:ind w:left="0" w:right="0" w:firstLine="0"/>
              <w:rPr>
                <w:rFonts w:ascii="Arial" w:hAnsi="Arial" w:cs="Arial"/>
                <w:color w:val="auto"/>
                <w:lang w:val="gl-ES" w:eastAsia="zh-CN"/>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Internacional  </w:t>
            </w:r>
          </w:p>
        </w:tc>
        <w:tc>
          <w:tcPr>
            <w:tcW w:w="321"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ial Narrow" w:eastAsia="Arial Narrow" w:hAnsi="Arial Narrow" w:cs="Arial Narrow"/>
                <w:color w:val="auto"/>
                <w:sz w:val="16"/>
                <w:szCs w:val="16"/>
                <w:lang w:val="gl-ES" w:eastAsia="zh-CN"/>
              </w:rPr>
              <w:t xml:space="preserve">     </w:t>
            </w:r>
          </w:p>
        </w:tc>
        <w:tc>
          <w:tcPr>
            <w:tcW w:w="1197"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Absoluta</w:t>
            </w:r>
          </w:p>
        </w:tc>
        <w:tc>
          <w:tcPr>
            <w:tcW w:w="283" w:type="dxa"/>
            <w:tcBorders>
              <w:top w:val="single" w:sz="4" w:space="0" w:color="000000"/>
              <w:left w:val="single" w:sz="4" w:space="0" w:color="000000"/>
              <w:bottom w:val="dotted"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jc w:val="center"/>
              <w:rPr>
                <w:rFonts w:ascii="Arial Narrow" w:hAnsi="Arial Narrow" w:cs="Arial Narrow"/>
                <w:b/>
                <w:color w:val="auto"/>
                <w:sz w:val="16"/>
                <w:szCs w:val="16"/>
                <w:lang w:val="gl-ES" w:eastAsia="zh-CN"/>
              </w:rPr>
            </w:pPr>
          </w:p>
        </w:tc>
      </w:tr>
      <w:tr w:rsidR="00EC1C64" w:rsidTr="00687ACB">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Nacional      </w:t>
            </w:r>
          </w:p>
        </w:tc>
        <w:tc>
          <w:tcPr>
            <w:tcW w:w="321"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ial Narrow" w:hAnsi="Arial Narrow" w:cs="Arial Narrow"/>
                <w:color w:val="auto"/>
                <w:sz w:val="16"/>
                <w:szCs w:val="16"/>
                <w:lang w:val="gl-ES" w:eastAsia="zh-CN"/>
              </w:rPr>
            </w:pPr>
          </w:p>
        </w:tc>
        <w:tc>
          <w:tcPr>
            <w:tcW w:w="1197"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rsidP="004178CC">
            <w:pPr>
              <w:widowControl w:val="0"/>
              <w:spacing w:after="0" w:line="240" w:lineRule="auto"/>
              <w:ind w:left="0" w:right="0" w:firstLine="0"/>
              <w:jc w:val="left"/>
            </w:pPr>
            <w:r>
              <w:rPr>
                <w:rFonts w:ascii="Arteixo Sans" w:hAnsi="Arteixo Sans" w:cs="Arial Narrow"/>
                <w:color w:val="auto"/>
                <w:sz w:val="16"/>
                <w:szCs w:val="16"/>
                <w:lang w:val="gl-ES" w:eastAsia="zh-CN"/>
              </w:rPr>
              <w:t>Junior/</w:t>
            </w:r>
            <w:r w:rsidR="004178CC">
              <w:rPr>
                <w:rFonts w:ascii="Arteixo Sans" w:hAnsi="Arteixo Sans" w:cs="Arial Narrow"/>
                <w:color w:val="auto"/>
                <w:sz w:val="16"/>
                <w:szCs w:val="16"/>
                <w:lang w:val="gl-ES" w:eastAsia="zh-CN"/>
              </w:rPr>
              <w:t>J</w:t>
            </w:r>
            <w:r>
              <w:rPr>
                <w:rFonts w:ascii="Arteixo Sans" w:hAnsi="Arteixo Sans" w:cs="Arial Narrow"/>
                <w:color w:val="auto"/>
                <w:sz w:val="16"/>
                <w:szCs w:val="16"/>
                <w:lang w:val="gl-ES" w:eastAsia="zh-CN"/>
              </w:rPr>
              <w:t>uv</w:t>
            </w:r>
          </w:p>
        </w:tc>
        <w:tc>
          <w:tcPr>
            <w:tcW w:w="283" w:type="dxa"/>
            <w:tcBorders>
              <w:top w:val="dotted" w:sz="4" w:space="0" w:color="000000"/>
              <w:left w:val="single" w:sz="4" w:space="0" w:color="000000"/>
              <w:bottom w:val="dotted"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jc w:val="center"/>
              <w:rPr>
                <w:rFonts w:ascii="Arial Narrow" w:hAnsi="Arial Narrow" w:cs="Arial Narrow"/>
                <w:b/>
                <w:color w:val="auto"/>
                <w:sz w:val="16"/>
                <w:szCs w:val="16"/>
                <w:lang w:val="gl-ES" w:eastAsia="zh-CN"/>
              </w:rPr>
            </w:pPr>
          </w:p>
        </w:tc>
      </w:tr>
      <w:tr w:rsidR="00EC1C64" w:rsidTr="00687ACB">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Autonómico   </w:t>
            </w:r>
          </w:p>
        </w:tc>
        <w:tc>
          <w:tcPr>
            <w:tcW w:w="321"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ial Narrow" w:hAnsi="Arial Narrow" w:cs="Arial Narrow"/>
                <w:color w:val="auto"/>
                <w:sz w:val="16"/>
                <w:szCs w:val="16"/>
                <w:lang w:val="gl-ES" w:eastAsia="zh-CN"/>
              </w:rPr>
            </w:pPr>
          </w:p>
        </w:tc>
        <w:tc>
          <w:tcPr>
            <w:tcW w:w="1197"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Cadete</w:t>
            </w:r>
          </w:p>
        </w:tc>
        <w:tc>
          <w:tcPr>
            <w:tcW w:w="283" w:type="dxa"/>
            <w:tcBorders>
              <w:top w:val="dotted" w:sz="4" w:space="0" w:color="000000"/>
              <w:left w:val="single" w:sz="4" w:space="0" w:color="000000"/>
              <w:bottom w:val="dotted"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jc w:val="center"/>
              <w:rPr>
                <w:rFonts w:ascii="Arial Narrow" w:hAnsi="Arial Narrow" w:cs="Arial Narrow"/>
                <w:b/>
                <w:color w:val="auto"/>
                <w:sz w:val="16"/>
                <w:szCs w:val="16"/>
                <w:lang w:val="gl-ES" w:eastAsia="zh-CN"/>
              </w:rPr>
            </w:pPr>
          </w:p>
        </w:tc>
      </w:tr>
      <w:tr w:rsidR="00EC1C64" w:rsidTr="00687ACB">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teixo Sans" w:hAnsi="Arteixo Sans" w:cs="Arial Narrow"/>
                <w:color w:val="auto"/>
                <w:sz w:val="16"/>
                <w:szCs w:val="16"/>
                <w:lang w:val="gl-ES" w:eastAsia="zh-CN"/>
              </w:rPr>
            </w:pPr>
          </w:p>
        </w:tc>
        <w:tc>
          <w:tcPr>
            <w:tcW w:w="321"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ial Narrow" w:hAnsi="Arial Narrow" w:cs="Arial Narrow"/>
                <w:color w:val="auto"/>
                <w:sz w:val="16"/>
                <w:szCs w:val="16"/>
                <w:lang w:val="gl-ES" w:eastAsia="zh-CN"/>
              </w:rPr>
            </w:pPr>
          </w:p>
        </w:tc>
        <w:tc>
          <w:tcPr>
            <w:tcW w:w="1197"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Inferior</w:t>
            </w:r>
          </w:p>
        </w:tc>
        <w:tc>
          <w:tcPr>
            <w:tcW w:w="283" w:type="dxa"/>
            <w:tcBorders>
              <w:top w:val="dotted"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jc w:val="center"/>
              <w:rPr>
                <w:rFonts w:ascii="Arial Narrow" w:hAnsi="Arial Narrow" w:cs="Arial Narrow"/>
                <w:b/>
                <w:color w:val="auto"/>
                <w:sz w:val="16"/>
                <w:szCs w:val="16"/>
                <w:lang w:val="gl-ES" w:eastAsia="zh-CN"/>
              </w:rPr>
            </w:pPr>
          </w:p>
        </w:tc>
      </w:tr>
      <w:tr w:rsidR="00EC1C64" w:rsidTr="00687ACB">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360" w:lineRule="auto"/>
              <w:ind w:left="0" w:right="0" w:firstLine="0"/>
              <w:rPr>
                <w:rFonts w:ascii="Arial" w:hAnsi="Arial" w:cs="Arial"/>
                <w:b/>
                <w:color w:val="auto"/>
                <w:sz w:val="18"/>
                <w:szCs w:val="18"/>
                <w:lang w:val="gl-ES" w:eastAsia="zh-CN"/>
              </w:rPr>
            </w:pPr>
          </w:p>
        </w:tc>
        <w:tc>
          <w:tcPr>
            <w:tcW w:w="96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360" w:lineRule="auto"/>
              <w:ind w:left="0" w:right="0" w:firstLine="0"/>
              <w:rPr>
                <w:rFonts w:ascii="Arial" w:hAnsi="Arial" w:cs="Arial"/>
                <w:b/>
                <w:color w:val="auto"/>
                <w:sz w:val="18"/>
                <w:szCs w:val="18"/>
                <w:lang w:val="gl-ES" w:eastAsia="zh-CN"/>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360" w:lineRule="auto"/>
              <w:ind w:left="0" w:right="0" w:firstLine="0"/>
              <w:rPr>
                <w:rFonts w:ascii="Arial" w:hAnsi="Arial" w:cs="Arial"/>
                <w:b/>
                <w:color w:val="auto"/>
                <w:sz w:val="18"/>
                <w:szCs w:val="18"/>
                <w:lang w:val="gl-ES" w:eastAsia="zh-CN"/>
              </w:rPr>
            </w:pPr>
          </w:p>
        </w:tc>
        <w:tc>
          <w:tcPr>
            <w:tcW w:w="151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360" w:lineRule="auto"/>
              <w:ind w:left="0" w:right="0" w:firstLine="0"/>
              <w:rPr>
                <w:rFonts w:ascii="Arial" w:hAnsi="Arial" w:cs="Arial"/>
                <w:color w:val="auto"/>
                <w:lang w:val="gl-ES" w:eastAsia="zh-CN"/>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Internacional  </w:t>
            </w:r>
          </w:p>
        </w:tc>
        <w:tc>
          <w:tcPr>
            <w:tcW w:w="321"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ial Narrow" w:eastAsia="Arial Narrow" w:hAnsi="Arial Narrow" w:cs="Arial Narrow"/>
                <w:color w:val="auto"/>
                <w:sz w:val="16"/>
                <w:szCs w:val="16"/>
                <w:lang w:val="gl-ES" w:eastAsia="zh-CN"/>
              </w:rPr>
              <w:t xml:space="preserve">     </w:t>
            </w:r>
          </w:p>
        </w:tc>
        <w:tc>
          <w:tcPr>
            <w:tcW w:w="1197"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Absoluta</w:t>
            </w:r>
          </w:p>
        </w:tc>
        <w:tc>
          <w:tcPr>
            <w:tcW w:w="283" w:type="dxa"/>
            <w:tcBorders>
              <w:top w:val="single" w:sz="4" w:space="0" w:color="000000"/>
              <w:left w:val="single" w:sz="4" w:space="0" w:color="000000"/>
              <w:bottom w:val="dotted"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jc w:val="center"/>
              <w:rPr>
                <w:rFonts w:ascii="Arial Narrow" w:hAnsi="Arial Narrow" w:cs="Arial Narrow"/>
                <w:b/>
                <w:color w:val="auto"/>
                <w:sz w:val="16"/>
                <w:szCs w:val="16"/>
                <w:lang w:val="gl-ES" w:eastAsia="zh-CN"/>
              </w:rPr>
            </w:pPr>
          </w:p>
        </w:tc>
      </w:tr>
      <w:tr w:rsidR="00EC1C64" w:rsidTr="00687ACB">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Nacional      </w:t>
            </w:r>
          </w:p>
        </w:tc>
        <w:tc>
          <w:tcPr>
            <w:tcW w:w="321"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ial Narrow" w:hAnsi="Arial Narrow" w:cs="Arial Narrow"/>
                <w:color w:val="auto"/>
                <w:sz w:val="16"/>
                <w:szCs w:val="16"/>
                <w:lang w:val="gl-ES" w:eastAsia="zh-CN"/>
              </w:rPr>
            </w:pPr>
          </w:p>
        </w:tc>
        <w:tc>
          <w:tcPr>
            <w:tcW w:w="1197"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rsidP="004178CC">
            <w:pPr>
              <w:widowControl w:val="0"/>
              <w:spacing w:after="0" w:line="240" w:lineRule="auto"/>
              <w:ind w:left="0" w:right="0" w:firstLine="0"/>
              <w:jc w:val="left"/>
            </w:pPr>
            <w:r>
              <w:rPr>
                <w:rFonts w:ascii="Arteixo Sans" w:hAnsi="Arteixo Sans" w:cs="Arial Narrow"/>
                <w:color w:val="auto"/>
                <w:sz w:val="16"/>
                <w:szCs w:val="16"/>
                <w:lang w:val="gl-ES" w:eastAsia="zh-CN"/>
              </w:rPr>
              <w:t>Junior/</w:t>
            </w:r>
            <w:r w:rsidR="004178CC">
              <w:rPr>
                <w:rFonts w:ascii="Arteixo Sans" w:hAnsi="Arteixo Sans" w:cs="Arial Narrow"/>
                <w:color w:val="auto"/>
                <w:sz w:val="16"/>
                <w:szCs w:val="16"/>
                <w:lang w:val="gl-ES" w:eastAsia="zh-CN"/>
              </w:rPr>
              <w:t>J</w:t>
            </w:r>
            <w:r>
              <w:rPr>
                <w:rFonts w:ascii="Arteixo Sans" w:hAnsi="Arteixo Sans" w:cs="Arial Narrow"/>
                <w:color w:val="auto"/>
                <w:sz w:val="16"/>
                <w:szCs w:val="16"/>
                <w:lang w:val="gl-ES" w:eastAsia="zh-CN"/>
              </w:rPr>
              <w:t>uv</w:t>
            </w:r>
          </w:p>
        </w:tc>
        <w:tc>
          <w:tcPr>
            <w:tcW w:w="283" w:type="dxa"/>
            <w:tcBorders>
              <w:top w:val="dotted" w:sz="4" w:space="0" w:color="000000"/>
              <w:left w:val="single" w:sz="4" w:space="0" w:color="000000"/>
              <w:bottom w:val="dotted"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jc w:val="center"/>
              <w:rPr>
                <w:rFonts w:ascii="Arial Narrow" w:hAnsi="Arial Narrow" w:cs="Arial Narrow"/>
                <w:b/>
                <w:color w:val="auto"/>
                <w:sz w:val="16"/>
                <w:szCs w:val="16"/>
                <w:lang w:val="gl-ES" w:eastAsia="zh-CN"/>
              </w:rPr>
            </w:pPr>
          </w:p>
        </w:tc>
      </w:tr>
      <w:tr w:rsidR="00EC1C64" w:rsidTr="00687ACB">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Autonómico   </w:t>
            </w:r>
          </w:p>
        </w:tc>
        <w:tc>
          <w:tcPr>
            <w:tcW w:w="321"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ial Narrow" w:hAnsi="Arial Narrow" w:cs="Arial Narrow"/>
                <w:color w:val="auto"/>
                <w:sz w:val="16"/>
                <w:szCs w:val="16"/>
                <w:lang w:val="gl-ES" w:eastAsia="zh-CN"/>
              </w:rPr>
            </w:pPr>
          </w:p>
        </w:tc>
        <w:tc>
          <w:tcPr>
            <w:tcW w:w="1197"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Cadete</w:t>
            </w:r>
          </w:p>
        </w:tc>
        <w:tc>
          <w:tcPr>
            <w:tcW w:w="283" w:type="dxa"/>
            <w:tcBorders>
              <w:top w:val="dotted" w:sz="4" w:space="0" w:color="000000"/>
              <w:left w:val="single" w:sz="4" w:space="0" w:color="000000"/>
              <w:bottom w:val="dotted"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jc w:val="center"/>
              <w:rPr>
                <w:rFonts w:ascii="Arial Narrow" w:hAnsi="Arial Narrow" w:cs="Arial Narrow"/>
                <w:b/>
                <w:color w:val="auto"/>
                <w:sz w:val="16"/>
                <w:szCs w:val="16"/>
                <w:lang w:val="gl-ES" w:eastAsia="zh-CN"/>
              </w:rPr>
            </w:pPr>
          </w:p>
        </w:tc>
      </w:tr>
      <w:tr w:rsidR="00EC1C64" w:rsidTr="00687ACB">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teixo Sans" w:hAnsi="Arteixo Sans" w:cs="Arial Narrow"/>
                <w:color w:val="auto"/>
                <w:sz w:val="16"/>
                <w:szCs w:val="16"/>
                <w:lang w:val="gl-ES" w:eastAsia="zh-CN"/>
              </w:rPr>
            </w:pPr>
          </w:p>
        </w:tc>
        <w:tc>
          <w:tcPr>
            <w:tcW w:w="321"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ial Narrow" w:hAnsi="Arial Narrow" w:cs="Arial Narrow"/>
                <w:color w:val="auto"/>
                <w:sz w:val="16"/>
                <w:szCs w:val="16"/>
                <w:lang w:val="gl-ES" w:eastAsia="zh-CN"/>
              </w:rPr>
            </w:pPr>
          </w:p>
        </w:tc>
        <w:tc>
          <w:tcPr>
            <w:tcW w:w="1197"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Inferior</w:t>
            </w:r>
          </w:p>
        </w:tc>
        <w:tc>
          <w:tcPr>
            <w:tcW w:w="283" w:type="dxa"/>
            <w:tcBorders>
              <w:top w:val="dotted"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jc w:val="center"/>
              <w:rPr>
                <w:rFonts w:ascii="Arial Narrow" w:hAnsi="Arial Narrow" w:cs="Arial Narrow"/>
                <w:b/>
                <w:color w:val="auto"/>
                <w:sz w:val="16"/>
                <w:szCs w:val="16"/>
                <w:lang w:val="gl-ES" w:eastAsia="zh-CN"/>
              </w:rPr>
            </w:pPr>
          </w:p>
        </w:tc>
      </w:tr>
      <w:tr w:rsidR="00EC1C64" w:rsidTr="00687ACB">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360" w:lineRule="auto"/>
              <w:ind w:left="0" w:right="0" w:firstLine="0"/>
              <w:rPr>
                <w:rFonts w:ascii="Arial" w:hAnsi="Arial" w:cs="Arial"/>
                <w:b/>
                <w:color w:val="auto"/>
                <w:sz w:val="18"/>
                <w:szCs w:val="18"/>
                <w:lang w:val="gl-ES" w:eastAsia="zh-CN"/>
              </w:rPr>
            </w:pPr>
          </w:p>
        </w:tc>
        <w:tc>
          <w:tcPr>
            <w:tcW w:w="96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360" w:lineRule="auto"/>
              <w:ind w:left="0" w:right="0" w:firstLine="0"/>
              <w:rPr>
                <w:rFonts w:ascii="Arial" w:hAnsi="Arial" w:cs="Arial"/>
                <w:b/>
                <w:color w:val="auto"/>
                <w:sz w:val="18"/>
                <w:szCs w:val="18"/>
                <w:lang w:val="gl-ES" w:eastAsia="zh-CN"/>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360" w:lineRule="auto"/>
              <w:ind w:left="0" w:right="0" w:firstLine="0"/>
              <w:rPr>
                <w:rFonts w:ascii="Arial" w:hAnsi="Arial" w:cs="Arial"/>
                <w:b/>
                <w:color w:val="auto"/>
                <w:sz w:val="18"/>
                <w:szCs w:val="18"/>
                <w:lang w:val="gl-ES" w:eastAsia="zh-CN"/>
              </w:rPr>
            </w:pPr>
          </w:p>
        </w:tc>
        <w:tc>
          <w:tcPr>
            <w:tcW w:w="151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360" w:lineRule="auto"/>
              <w:ind w:left="0" w:right="0" w:firstLine="0"/>
              <w:rPr>
                <w:rFonts w:ascii="Arial" w:hAnsi="Arial" w:cs="Arial"/>
                <w:color w:val="auto"/>
                <w:lang w:val="gl-ES" w:eastAsia="zh-CN"/>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Internacional  </w:t>
            </w:r>
          </w:p>
        </w:tc>
        <w:tc>
          <w:tcPr>
            <w:tcW w:w="321"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ial Narrow" w:eastAsia="Arial Narrow" w:hAnsi="Arial Narrow" w:cs="Arial Narrow"/>
                <w:color w:val="auto"/>
                <w:sz w:val="16"/>
                <w:szCs w:val="16"/>
                <w:lang w:val="gl-ES" w:eastAsia="zh-CN"/>
              </w:rPr>
              <w:t xml:space="preserve">     </w:t>
            </w:r>
          </w:p>
        </w:tc>
        <w:tc>
          <w:tcPr>
            <w:tcW w:w="1197"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Absoluta</w:t>
            </w:r>
          </w:p>
        </w:tc>
        <w:tc>
          <w:tcPr>
            <w:tcW w:w="283" w:type="dxa"/>
            <w:tcBorders>
              <w:top w:val="single" w:sz="4" w:space="0" w:color="000000"/>
              <w:left w:val="single" w:sz="4" w:space="0" w:color="000000"/>
              <w:bottom w:val="dotted"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jc w:val="center"/>
              <w:rPr>
                <w:rFonts w:ascii="Arial Narrow" w:hAnsi="Arial Narrow" w:cs="Arial Narrow"/>
                <w:b/>
                <w:color w:val="auto"/>
                <w:sz w:val="16"/>
                <w:szCs w:val="16"/>
                <w:lang w:val="gl-ES" w:eastAsia="zh-CN"/>
              </w:rPr>
            </w:pPr>
          </w:p>
        </w:tc>
      </w:tr>
      <w:tr w:rsidR="00EC1C64" w:rsidTr="00687ACB">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Nacional      </w:t>
            </w:r>
          </w:p>
        </w:tc>
        <w:tc>
          <w:tcPr>
            <w:tcW w:w="321"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ial Narrow" w:hAnsi="Arial Narrow" w:cs="Arial Narrow"/>
                <w:color w:val="auto"/>
                <w:sz w:val="16"/>
                <w:szCs w:val="16"/>
                <w:lang w:val="gl-ES" w:eastAsia="zh-CN"/>
              </w:rPr>
            </w:pPr>
          </w:p>
        </w:tc>
        <w:tc>
          <w:tcPr>
            <w:tcW w:w="1197"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rsidP="004178CC">
            <w:pPr>
              <w:widowControl w:val="0"/>
              <w:spacing w:after="0" w:line="240" w:lineRule="auto"/>
              <w:ind w:left="0" w:right="0" w:firstLine="0"/>
              <w:jc w:val="left"/>
            </w:pPr>
            <w:r>
              <w:rPr>
                <w:rFonts w:ascii="Arteixo Sans" w:hAnsi="Arteixo Sans" w:cs="Arial Narrow"/>
                <w:color w:val="auto"/>
                <w:sz w:val="16"/>
                <w:szCs w:val="16"/>
                <w:lang w:val="gl-ES" w:eastAsia="zh-CN"/>
              </w:rPr>
              <w:t>Junior/</w:t>
            </w:r>
            <w:r w:rsidR="004178CC">
              <w:rPr>
                <w:rFonts w:ascii="Arteixo Sans" w:hAnsi="Arteixo Sans" w:cs="Arial Narrow"/>
                <w:color w:val="auto"/>
                <w:sz w:val="16"/>
                <w:szCs w:val="16"/>
                <w:lang w:val="gl-ES" w:eastAsia="zh-CN"/>
              </w:rPr>
              <w:t>J</w:t>
            </w:r>
            <w:r>
              <w:rPr>
                <w:rFonts w:ascii="Arteixo Sans" w:hAnsi="Arteixo Sans" w:cs="Arial Narrow"/>
                <w:color w:val="auto"/>
                <w:sz w:val="16"/>
                <w:szCs w:val="16"/>
                <w:lang w:val="gl-ES" w:eastAsia="zh-CN"/>
              </w:rPr>
              <w:t>uv</w:t>
            </w:r>
          </w:p>
        </w:tc>
        <w:tc>
          <w:tcPr>
            <w:tcW w:w="283" w:type="dxa"/>
            <w:tcBorders>
              <w:top w:val="dotted" w:sz="4" w:space="0" w:color="000000"/>
              <w:left w:val="single" w:sz="4" w:space="0" w:color="000000"/>
              <w:bottom w:val="dotted"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jc w:val="center"/>
              <w:rPr>
                <w:rFonts w:ascii="Arial Narrow" w:hAnsi="Arial Narrow" w:cs="Arial Narrow"/>
                <w:b/>
                <w:color w:val="auto"/>
                <w:sz w:val="16"/>
                <w:szCs w:val="16"/>
                <w:lang w:val="gl-ES" w:eastAsia="zh-CN"/>
              </w:rPr>
            </w:pPr>
          </w:p>
        </w:tc>
      </w:tr>
      <w:tr w:rsidR="00EC1C64" w:rsidTr="00687ACB">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 xml:space="preserve">Autonómico   </w:t>
            </w:r>
          </w:p>
        </w:tc>
        <w:tc>
          <w:tcPr>
            <w:tcW w:w="321"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ial Narrow" w:hAnsi="Arial Narrow" w:cs="Arial Narrow"/>
                <w:color w:val="auto"/>
                <w:sz w:val="16"/>
                <w:szCs w:val="16"/>
                <w:lang w:val="gl-ES" w:eastAsia="zh-CN"/>
              </w:rPr>
            </w:pPr>
          </w:p>
        </w:tc>
        <w:tc>
          <w:tcPr>
            <w:tcW w:w="1197"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Cadete</w:t>
            </w:r>
          </w:p>
        </w:tc>
        <w:tc>
          <w:tcPr>
            <w:tcW w:w="283" w:type="dxa"/>
            <w:tcBorders>
              <w:top w:val="dotted" w:sz="4" w:space="0" w:color="000000"/>
              <w:left w:val="single" w:sz="4" w:space="0" w:color="000000"/>
              <w:bottom w:val="dotted"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jc w:val="center"/>
              <w:rPr>
                <w:rFonts w:ascii="Arial Narrow" w:hAnsi="Arial Narrow" w:cs="Arial Narrow"/>
                <w:b/>
                <w:color w:val="auto"/>
                <w:sz w:val="16"/>
                <w:szCs w:val="16"/>
                <w:lang w:val="gl-ES" w:eastAsia="zh-CN"/>
              </w:rPr>
            </w:pPr>
          </w:p>
        </w:tc>
      </w:tr>
      <w:tr w:rsidR="00EC1C64" w:rsidTr="00687ACB">
        <w:tc>
          <w:tcPr>
            <w:tcW w:w="2955"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tcPr>
          <w:p w:rsidR="00EC1C64" w:rsidRDefault="00EC1C64"/>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ial Narrow" w:hAnsi="Arial Narrow" w:cs="Arial Narrow"/>
                <w:color w:val="auto"/>
                <w:sz w:val="16"/>
                <w:szCs w:val="16"/>
                <w:lang w:val="gl-ES" w:eastAsia="zh-CN"/>
              </w:rPr>
            </w:pPr>
          </w:p>
        </w:tc>
        <w:tc>
          <w:tcPr>
            <w:tcW w:w="321"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240" w:lineRule="auto"/>
              <w:ind w:left="0" w:right="0" w:firstLine="0"/>
              <w:jc w:val="left"/>
              <w:rPr>
                <w:rFonts w:ascii="Arial Narrow" w:hAnsi="Arial Narrow" w:cs="Arial Narrow"/>
                <w:color w:val="auto"/>
                <w:sz w:val="16"/>
                <w:szCs w:val="16"/>
                <w:lang w:val="gl-ES" w:eastAsia="zh-CN"/>
              </w:rPr>
            </w:pPr>
          </w:p>
        </w:tc>
        <w:tc>
          <w:tcPr>
            <w:tcW w:w="1197"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240" w:lineRule="auto"/>
              <w:ind w:left="0" w:right="0" w:firstLine="0"/>
              <w:jc w:val="left"/>
            </w:pPr>
            <w:r>
              <w:rPr>
                <w:rFonts w:ascii="Arteixo Sans" w:hAnsi="Arteixo Sans" w:cs="Arial Narrow"/>
                <w:color w:val="auto"/>
                <w:sz w:val="16"/>
                <w:szCs w:val="16"/>
                <w:lang w:val="gl-ES" w:eastAsia="zh-CN"/>
              </w:rPr>
              <w:t>Inferior</w:t>
            </w:r>
          </w:p>
        </w:tc>
        <w:tc>
          <w:tcPr>
            <w:tcW w:w="283" w:type="dxa"/>
            <w:tcBorders>
              <w:top w:val="dotted" w:sz="4" w:space="0" w:color="000000"/>
              <w:left w:val="single" w:sz="4" w:space="0" w:color="000000"/>
              <w:bottom w:val="single" w:sz="4" w:space="0" w:color="000000"/>
              <w:right w:val="single" w:sz="4" w:space="0" w:color="000000"/>
            </w:tcBorders>
            <w:shd w:val="clear" w:color="auto" w:fill="auto"/>
          </w:tcPr>
          <w:p w:rsidR="00EC1C64" w:rsidRDefault="00EC1C64">
            <w:pPr>
              <w:widowControl w:val="0"/>
              <w:snapToGrid w:val="0"/>
              <w:spacing w:after="0" w:line="252" w:lineRule="auto"/>
              <w:ind w:left="0" w:right="0" w:firstLine="0"/>
              <w:jc w:val="center"/>
              <w:rPr>
                <w:rFonts w:ascii="Arial Narrow" w:hAnsi="Arial Narrow" w:cs="Arial Narrow"/>
                <w:b/>
                <w:color w:val="auto"/>
                <w:sz w:val="16"/>
                <w:szCs w:val="16"/>
                <w:lang w:val="gl-ES" w:eastAsia="zh-CN"/>
              </w:rPr>
            </w:pPr>
          </w:p>
        </w:tc>
      </w:tr>
    </w:tbl>
    <w:p w:rsidR="00EC1C64" w:rsidRDefault="00EC1C64">
      <w:pPr>
        <w:spacing w:after="0" w:line="252" w:lineRule="auto"/>
        <w:ind w:left="0" w:right="284" w:firstLine="0"/>
      </w:pPr>
      <w:r>
        <w:rPr>
          <w:rFonts w:ascii="Arteixo Sans" w:hAnsi="Arteixo Sans" w:cs="Arial"/>
          <w:color w:val="auto"/>
          <w:sz w:val="20"/>
          <w:szCs w:val="20"/>
          <w:lang w:val="gl-ES" w:eastAsia="zh-CN"/>
        </w:rPr>
        <w:t xml:space="preserve">Y para que conste, y </w:t>
      </w:r>
      <w:r w:rsidR="00687ACB">
        <w:rPr>
          <w:rFonts w:ascii="Arteixo Sans" w:hAnsi="Arteixo Sans" w:cs="Arial"/>
          <w:color w:val="auto"/>
          <w:sz w:val="20"/>
          <w:szCs w:val="20"/>
          <w:lang w:val="gl-ES" w:eastAsia="zh-CN"/>
        </w:rPr>
        <w:t>surta</w:t>
      </w:r>
      <w:r>
        <w:rPr>
          <w:rFonts w:ascii="Arteixo Sans" w:hAnsi="Arteixo Sans" w:cs="Arial"/>
          <w:color w:val="auto"/>
          <w:sz w:val="20"/>
          <w:szCs w:val="20"/>
          <w:lang w:val="gl-ES" w:eastAsia="zh-CN"/>
        </w:rPr>
        <w:t xml:space="preserve"> efectos ante el Servicio Municipal de Deportes del Ayuntamiento de Arteixo, se expide a presente por orden y con el VBº del Sr. Presidente.</w:t>
      </w:r>
    </w:p>
    <w:p w:rsidR="00EC1C64" w:rsidRDefault="00EC1C64">
      <w:pPr>
        <w:tabs>
          <w:tab w:val="left" w:pos="2310"/>
        </w:tabs>
        <w:spacing w:after="0" w:line="252" w:lineRule="auto"/>
        <w:ind w:left="0" w:right="0" w:firstLine="0"/>
        <w:rPr>
          <w:rFonts w:ascii="Arteixo Sans" w:hAnsi="Arteixo Sans"/>
          <w:color w:val="auto"/>
          <w:sz w:val="20"/>
          <w:szCs w:val="20"/>
          <w:lang w:val="gl-ES" w:eastAsia="zh-CN"/>
        </w:rPr>
      </w:pPr>
    </w:p>
    <w:p w:rsidR="00EC1C64" w:rsidRDefault="00EC1C64">
      <w:pPr>
        <w:spacing w:after="0" w:line="252" w:lineRule="auto"/>
        <w:ind w:left="0" w:right="0" w:firstLine="0"/>
        <w:jc w:val="center"/>
      </w:pPr>
      <w:r>
        <w:rPr>
          <w:rFonts w:ascii="Arteixo Sans" w:hAnsi="Arteixo Sans" w:cs="Arial"/>
          <w:color w:val="auto"/>
          <w:sz w:val="20"/>
          <w:szCs w:val="20"/>
          <w:lang w:val="gl-ES" w:eastAsia="zh-CN"/>
        </w:rPr>
        <w:t>En ..…………………………a .. …de …………………………de 2025</w:t>
      </w:r>
    </w:p>
    <w:p w:rsidR="00EC1C64" w:rsidRDefault="00EC1C64">
      <w:pPr>
        <w:spacing w:after="0" w:line="252" w:lineRule="auto"/>
        <w:ind w:left="0" w:right="0" w:firstLine="0"/>
        <w:jc w:val="center"/>
      </w:pPr>
      <w:r>
        <w:rPr>
          <w:rFonts w:ascii="Arteixo Sans" w:hAnsi="Arteixo Sans" w:cs="Arial"/>
          <w:color w:val="auto"/>
          <w:sz w:val="20"/>
          <w:szCs w:val="20"/>
          <w:lang w:val="gl-ES" w:eastAsia="zh-CN"/>
        </w:rPr>
        <w:t>El SECRETARIO,</w:t>
      </w:r>
    </w:p>
    <w:p w:rsidR="00687ACB" w:rsidRDefault="00EC1C64">
      <w:pPr>
        <w:spacing w:after="0" w:line="252" w:lineRule="auto"/>
        <w:ind w:left="0" w:right="0" w:firstLine="0"/>
        <w:jc w:val="center"/>
        <w:rPr>
          <w:rFonts w:ascii="Arteixo Sans" w:hAnsi="Arteixo Sans" w:cs="Arial"/>
          <w:color w:val="auto"/>
          <w:sz w:val="20"/>
          <w:szCs w:val="20"/>
          <w:lang w:val="gl-ES" w:eastAsia="zh-CN"/>
        </w:rPr>
      </w:pPr>
      <w:r>
        <w:rPr>
          <w:rFonts w:ascii="Arteixo Sans" w:hAnsi="Arteixo Sans" w:cs="Arial"/>
          <w:color w:val="auto"/>
          <w:sz w:val="20"/>
          <w:szCs w:val="20"/>
          <w:lang w:val="gl-ES" w:eastAsia="zh-CN"/>
        </w:rPr>
        <w:t>Fdo.: ………………………………</w:t>
      </w:r>
    </w:p>
    <w:p w:rsidR="00EC1C64" w:rsidRDefault="00EC1C64">
      <w:pPr>
        <w:spacing w:after="0" w:line="252" w:lineRule="auto"/>
        <w:ind w:left="0" w:right="0" w:firstLine="0"/>
        <w:jc w:val="center"/>
      </w:pPr>
      <w:r>
        <w:rPr>
          <w:rFonts w:ascii="Arteixo Sans" w:hAnsi="Arteixo Sans" w:cs="Arial"/>
          <w:i/>
          <w:color w:val="auto"/>
          <w:sz w:val="20"/>
          <w:szCs w:val="20"/>
          <w:lang w:val="gl-ES" w:eastAsia="zh-CN"/>
        </w:rPr>
        <w:t>(se</w:t>
      </w:r>
      <w:r w:rsidR="00687ACB">
        <w:rPr>
          <w:rFonts w:ascii="Arteixo Sans" w:hAnsi="Arteixo Sans" w:cs="Arial"/>
          <w:i/>
          <w:color w:val="auto"/>
          <w:sz w:val="20"/>
          <w:szCs w:val="20"/>
          <w:lang w:val="gl-ES" w:eastAsia="zh-CN"/>
        </w:rPr>
        <w:t>l</w:t>
      </w:r>
      <w:r>
        <w:rPr>
          <w:rFonts w:ascii="Arteixo Sans" w:hAnsi="Arteixo Sans" w:cs="Arial"/>
          <w:i/>
          <w:color w:val="auto"/>
          <w:sz w:val="20"/>
          <w:szCs w:val="20"/>
          <w:lang w:val="gl-ES" w:eastAsia="zh-CN"/>
        </w:rPr>
        <w:t>lo de la Federación)</w:t>
      </w:r>
    </w:p>
    <w:p w:rsidR="00EC1C64" w:rsidRDefault="00EC1C64">
      <w:pPr>
        <w:pageBreakBefore/>
        <w:spacing w:after="0"/>
        <w:jc w:val="center"/>
      </w:pPr>
      <w:r>
        <w:rPr>
          <w:rFonts w:ascii="Arteixo Sans" w:hAnsi="Arteixo Sans" w:cs="Arial Narrow"/>
          <w:b/>
          <w:bCs/>
          <w:iCs/>
          <w:sz w:val="24"/>
          <w:szCs w:val="24"/>
          <w:lang w:val="gl-ES"/>
        </w:rPr>
        <w:lastRenderedPageBreak/>
        <w:t>ANEXO IV_FORMULARIO DE JUSTIFICACIÓN BOLSAS A DEPORTISTAS INDIVIDUALES</w:t>
      </w:r>
    </w:p>
    <w:p w:rsidR="00EC1C64" w:rsidRDefault="00EC1C64">
      <w:pPr>
        <w:spacing w:after="0"/>
        <w:rPr>
          <w:rFonts w:ascii="Arial Narrow" w:hAnsi="Arial Narrow" w:cs="*Verdana"/>
          <w:b/>
          <w:bCs/>
          <w:i/>
          <w:iCs/>
          <w:sz w:val="28"/>
          <w:szCs w:val="28"/>
          <w:lang w:val="gl-ES"/>
        </w:rPr>
      </w:pPr>
    </w:p>
    <w:tbl>
      <w:tblPr>
        <w:tblW w:w="0" w:type="auto"/>
        <w:tblInd w:w="113" w:type="dxa"/>
        <w:tblLayout w:type="fixed"/>
        <w:tblLook w:val="0000" w:firstRow="0" w:lastRow="0" w:firstColumn="0" w:lastColumn="0" w:noHBand="0" w:noVBand="0"/>
      </w:tblPr>
      <w:tblGrid>
        <w:gridCol w:w="2807"/>
        <w:gridCol w:w="761"/>
        <w:gridCol w:w="3562"/>
        <w:gridCol w:w="721"/>
        <w:gridCol w:w="1459"/>
      </w:tblGrid>
      <w:tr w:rsidR="00EC1C64">
        <w:trPr>
          <w:trHeight w:val="395"/>
        </w:trPr>
        <w:tc>
          <w:tcPr>
            <w:tcW w:w="931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jc w:val="center"/>
            </w:pPr>
            <w:r>
              <w:rPr>
                <w:rFonts w:ascii="Arteixo Sans" w:hAnsi="Arteixo Sans" w:cs="Arial Narrow"/>
                <w:b/>
                <w:bCs/>
                <w:lang w:val="gl-ES"/>
              </w:rPr>
              <w:t>IDENTIFICACIÓN DEL BENEFICIARIO</w:t>
            </w:r>
          </w:p>
        </w:tc>
      </w:tr>
      <w:tr w:rsidR="00EC1C64">
        <w:trPr>
          <w:trHeight w:val="500"/>
        </w:trPr>
        <w:tc>
          <w:tcPr>
            <w:tcW w:w="2807"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line="360" w:lineRule="auto"/>
            </w:pPr>
            <w:r>
              <w:rPr>
                <w:rFonts w:ascii="Arteixo Sans" w:hAnsi="Arteixo Sans" w:cs="Arial Narrow"/>
                <w:sz w:val="20"/>
                <w:szCs w:val="20"/>
                <w:lang w:val="gl-ES"/>
              </w:rPr>
              <w:t xml:space="preserve">NOMBRE DEL DEPORTISTA </w:t>
            </w:r>
          </w:p>
        </w:tc>
        <w:tc>
          <w:tcPr>
            <w:tcW w:w="4323" w:type="dxa"/>
            <w:gridSpan w:val="2"/>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360" w:lineRule="auto"/>
              <w:rPr>
                <w:rFonts w:ascii="Arteixo Sans" w:hAnsi="Arteixo Sans" w:cs="Arial Narrow"/>
                <w:sz w:val="20"/>
                <w:szCs w:val="20"/>
                <w:lang w:val="gl-ES"/>
              </w:rPr>
            </w:pPr>
          </w:p>
        </w:tc>
        <w:tc>
          <w:tcPr>
            <w:tcW w:w="721"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20"/>
                <w:szCs w:val="20"/>
                <w:lang w:val="gl-ES"/>
              </w:rPr>
              <w:t>NIF</w:t>
            </w:r>
          </w:p>
        </w:tc>
        <w:tc>
          <w:tcPr>
            <w:tcW w:w="1459"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line="360" w:lineRule="auto"/>
              <w:rPr>
                <w:rFonts w:ascii="Arteixo Sans" w:hAnsi="Arteixo Sans" w:cs="Arial Narrow"/>
                <w:sz w:val="20"/>
                <w:szCs w:val="20"/>
                <w:lang w:val="gl-ES"/>
              </w:rPr>
            </w:pPr>
          </w:p>
        </w:tc>
      </w:tr>
      <w:tr w:rsidR="00EC1C64">
        <w:trPr>
          <w:trHeight w:val="500"/>
        </w:trPr>
        <w:tc>
          <w:tcPr>
            <w:tcW w:w="2807"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PADRE/MADRE/TUTOR</w:t>
            </w:r>
          </w:p>
          <w:p w:rsidR="00EC1C64" w:rsidRDefault="00EC1C64">
            <w:pPr>
              <w:widowControl w:val="0"/>
              <w:spacing w:after="0"/>
            </w:pPr>
            <w:r>
              <w:rPr>
                <w:rFonts w:ascii="Arteixo Sans" w:hAnsi="Arteixo Sans" w:cs="Arial Narrow"/>
                <w:sz w:val="16"/>
                <w:szCs w:val="16"/>
                <w:lang w:val="gl-ES"/>
              </w:rPr>
              <w:t>(solo en caso de menores edad):</w:t>
            </w:r>
          </w:p>
        </w:tc>
        <w:tc>
          <w:tcPr>
            <w:tcW w:w="4323" w:type="dxa"/>
            <w:gridSpan w:val="2"/>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rPr>
                <w:rFonts w:ascii="Arteixo Sans" w:hAnsi="Arteixo Sans" w:cs="Arial Narrow"/>
                <w:sz w:val="20"/>
                <w:szCs w:val="20"/>
                <w:lang w:val="gl-ES"/>
              </w:rPr>
            </w:pPr>
          </w:p>
        </w:tc>
        <w:tc>
          <w:tcPr>
            <w:tcW w:w="721"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20"/>
                <w:szCs w:val="20"/>
                <w:lang w:val="gl-ES"/>
              </w:rPr>
              <w:t>NIF</w:t>
            </w:r>
          </w:p>
        </w:tc>
        <w:tc>
          <w:tcPr>
            <w:tcW w:w="1459"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rPr>
                <w:rFonts w:ascii="Arteixo Sans" w:hAnsi="Arteixo Sans" w:cs="Arial Narrow"/>
                <w:sz w:val="20"/>
                <w:szCs w:val="20"/>
                <w:lang w:val="gl-ES"/>
              </w:rPr>
            </w:pPr>
          </w:p>
        </w:tc>
      </w:tr>
      <w:tr w:rsidR="00EC1C64">
        <w:trPr>
          <w:trHeight w:val="270"/>
        </w:trPr>
        <w:tc>
          <w:tcPr>
            <w:tcW w:w="9310" w:type="dxa"/>
            <w:gridSpan w:val="5"/>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20"/>
                <w:szCs w:val="20"/>
                <w:lang w:val="gl-ES"/>
              </w:rPr>
              <w:t>Domicilio a efectos de notificaciones:</w:t>
            </w:r>
          </w:p>
        </w:tc>
      </w:tr>
      <w:tr w:rsidR="00EC1C64">
        <w:trPr>
          <w:trHeight w:val="270"/>
        </w:trPr>
        <w:tc>
          <w:tcPr>
            <w:tcW w:w="2807"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20"/>
                <w:szCs w:val="20"/>
                <w:lang w:val="gl-ES"/>
              </w:rPr>
              <w:t>CP:</w:t>
            </w:r>
          </w:p>
        </w:tc>
        <w:tc>
          <w:tcPr>
            <w:tcW w:w="4323" w:type="dxa"/>
            <w:gridSpan w:val="2"/>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20"/>
                <w:szCs w:val="20"/>
                <w:lang w:val="gl-ES"/>
              </w:rPr>
              <w:t xml:space="preserve">Localidad: </w:t>
            </w:r>
          </w:p>
        </w:tc>
        <w:tc>
          <w:tcPr>
            <w:tcW w:w="2180" w:type="dxa"/>
            <w:gridSpan w:val="2"/>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20"/>
                <w:szCs w:val="20"/>
                <w:lang w:val="gl-ES"/>
              </w:rPr>
              <w:t xml:space="preserve">Teléfono: </w:t>
            </w:r>
          </w:p>
        </w:tc>
      </w:tr>
      <w:tr w:rsidR="00EC1C64">
        <w:trPr>
          <w:trHeight w:val="270"/>
        </w:trPr>
        <w:tc>
          <w:tcPr>
            <w:tcW w:w="2807"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20"/>
                <w:szCs w:val="20"/>
                <w:lang w:val="gl-ES"/>
              </w:rPr>
              <w:t xml:space="preserve">Móvil: </w:t>
            </w:r>
          </w:p>
        </w:tc>
        <w:tc>
          <w:tcPr>
            <w:tcW w:w="6503" w:type="dxa"/>
            <w:gridSpan w:val="4"/>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20"/>
                <w:szCs w:val="20"/>
                <w:lang w:val="gl-ES"/>
              </w:rPr>
              <w:t>e-mails:</w:t>
            </w:r>
          </w:p>
        </w:tc>
      </w:tr>
      <w:tr w:rsidR="00EC1C64">
        <w:trPr>
          <w:trHeight w:val="546"/>
        </w:trPr>
        <w:tc>
          <w:tcPr>
            <w:tcW w:w="931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jc w:val="center"/>
            </w:pPr>
            <w:r>
              <w:rPr>
                <w:rFonts w:ascii="Arteixo Sans" w:hAnsi="Arteixo Sans" w:cs="Arial Narrow"/>
                <w:b/>
                <w:lang w:val="gl-ES"/>
              </w:rPr>
              <w:t>DATOS DEPORTIVOS</w:t>
            </w:r>
          </w:p>
        </w:tc>
      </w:tr>
      <w:tr w:rsidR="00EC1C64">
        <w:trPr>
          <w:trHeight w:val="252"/>
        </w:trPr>
        <w:tc>
          <w:tcPr>
            <w:tcW w:w="3568" w:type="dxa"/>
            <w:gridSpan w:val="2"/>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20"/>
                <w:szCs w:val="20"/>
                <w:lang w:val="gl-ES"/>
              </w:rPr>
              <w:t>Especialidad deportiva:</w:t>
            </w:r>
          </w:p>
        </w:tc>
        <w:tc>
          <w:tcPr>
            <w:tcW w:w="5742" w:type="dxa"/>
            <w:gridSpan w:val="3"/>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ial Narrow" w:eastAsia="Arial Narrow" w:hAnsi="Arial Narrow" w:cs="Arial Narrow"/>
                <w:sz w:val="20"/>
                <w:szCs w:val="20"/>
                <w:lang w:val="gl-ES"/>
              </w:rPr>
              <w:t xml:space="preserve"> </w:t>
            </w:r>
          </w:p>
        </w:tc>
      </w:tr>
      <w:tr w:rsidR="00EC1C64">
        <w:trPr>
          <w:trHeight w:val="252"/>
        </w:trPr>
        <w:tc>
          <w:tcPr>
            <w:tcW w:w="3568" w:type="dxa"/>
            <w:gridSpan w:val="2"/>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20"/>
                <w:szCs w:val="20"/>
                <w:lang w:val="gl-ES"/>
              </w:rPr>
              <w:t>Licencia federativa nº</w:t>
            </w:r>
          </w:p>
        </w:tc>
        <w:tc>
          <w:tcPr>
            <w:tcW w:w="5742" w:type="dxa"/>
            <w:gridSpan w:val="3"/>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rPr>
                <w:rFonts w:ascii="Arial Narrow" w:hAnsi="Arial Narrow" w:cs="Arial Narrow"/>
                <w:sz w:val="20"/>
                <w:szCs w:val="20"/>
                <w:lang w:val="gl-ES"/>
              </w:rPr>
            </w:pPr>
          </w:p>
        </w:tc>
      </w:tr>
      <w:tr w:rsidR="00EC1C64">
        <w:trPr>
          <w:trHeight w:val="252"/>
        </w:trPr>
        <w:tc>
          <w:tcPr>
            <w:tcW w:w="3568" w:type="dxa"/>
            <w:gridSpan w:val="2"/>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20"/>
                <w:szCs w:val="20"/>
                <w:lang w:val="gl-ES"/>
              </w:rPr>
              <w:t>Categoría</w:t>
            </w:r>
          </w:p>
        </w:tc>
        <w:tc>
          <w:tcPr>
            <w:tcW w:w="5742" w:type="dxa"/>
            <w:gridSpan w:val="3"/>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rPr>
                <w:rFonts w:ascii="Arial Narrow" w:hAnsi="Arial Narrow" w:cs="Arial Narrow"/>
                <w:sz w:val="20"/>
                <w:szCs w:val="20"/>
                <w:lang w:val="gl-ES"/>
              </w:rPr>
            </w:pPr>
          </w:p>
        </w:tc>
      </w:tr>
      <w:tr w:rsidR="00EC1C64">
        <w:trPr>
          <w:trHeight w:val="347"/>
        </w:trPr>
        <w:tc>
          <w:tcPr>
            <w:tcW w:w="3568" w:type="dxa"/>
            <w:gridSpan w:val="2"/>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rsidP="009C397B">
            <w:pPr>
              <w:widowControl w:val="0"/>
              <w:spacing w:after="0"/>
            </w:pPr>
            <w:r>
              <w:rPr>
                <w:rFonts w:ascii="Arteixo Sans" w:hAnsi="Arteixo Sans" w:cs="Arial Narrow"/>
                <w:sz w:val="20"/>
                <w:szCs w:val="20"/>
                <w:lang w:val="gl-ES"/>
              </w:rPr>
              <w:t>Club al que pertenece</w:t>
            </w:r>
          </w:p>
        </w:tc>
        <w:tc>
          <w:tcPr>
            <w:tcW w:w="5742" w:type="dxa"/>
            <w:gridSpan w:val="3"/>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rPr>
                <w:rFonts w:ascii="Arial Narrow" w:hAnsi="Arial Narrow" w:cs="Arial Narrow"/>
                <w:sz w:val="20"/>
                <w:szCs w:val="20"/>
                <w:lang w:val="gl-ES"/>
              </w:rPr>
            </w:pPr>
          </w:p>
        </w:tc>
      </w:tr>
      <w:tr w:rsidR="00EC1C64">
        <w:trPr>
          <w:trHeight w:val="252"/>
        </w:trPr>
        <w:tc>
          <w:tcPr>
            <w:tcW w:w="3568" w:type="dxa"/>
            <w:gridSpan w:val="2"/>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20"/>
                <w:szCs w:val="20"/>
                <w:lang w:val="gl-ES"/>
              </w:rPr>
              <w:t>Dirección del club</w:t>
            </w:r>
          </w:p>
        </w:tc>
        <w:tc>
          <w:tcPr>
            <w:tcW w:w="5742" w:type="dxa"/>
            <w:gridSpan w:val="3"/>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rPr>
                <w:rFonts w:ascii="Arial Narrow" w:hAnsi="Arial Narrow" w:cs="Arial Narrow"/>
                <w:sz w:val="20"/>
                <w:szCs w:val="20"/>
                <w:lang w:val="gl-ES"/>
              </w:rPr>
            </w:pPr>
          </w:p>
        </w:tc>
      </w:tr>
      <w:tr w:rsidR="00EC1C64">
        <w:trPr>
          <w:trHeight w:val="471"/>
        </w:trPr>
        <w:tc>
          <w:tcPr>
            <w:tcW w:w="931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jc w:val="center"/>
            </w:pPr>
            <w:r>
              <w:rPr>
                <w:rFonts w:ascii="Arteixo Sans" w:hAnsi="Arteixo Sans" w:cs="Arial Narrow"/>
                <w:b/>
                <w:bCs/>
                <w:lang w:val="gl-ES"/>
              </w:rPr>
              <w:t>DECLARACIÓN JURADA</w:t>
            </w:r>
          </w:p>
        </w:tc>
      </w:tr>
      <w:tr w:rsidR="00EC1C64">
        <w:trPr>
          <w:trHeight w:val="281"/>
        </w:trPr>
        <w:tc>
          <w:tcPr>
            <w:tcW w:w="931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b/>
                <w:sz w:val="20"/>
                <w:szCs w:val="20"/>
                <w:lang w:val="gl-ES"/>
              </w:rPr>
              <w:t>DECLARO BAJO Mi RESPONSABILIDAD QUE</w:t>
            </w:r>
          </w:p>
        </w:tc>
      </w:tr>
      <w:tr w:rsidR="00EC1C64">
        <w:trPr>
          <w:trHeight w:val="693"/>
        </w:trPr>
        <w:tc>
          <w:tcPr>
            <w:tcW w:w="9310" w:type="dxa"/>
            <w:gridSpan w:val="5"/>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w:sz w:val="20"/>
                <w:szCs w:val="20"/>
                <w:lang w:val="gl-ES"/>
              </w:rPr>
              <w:t xml:space="preserve">No me encuentro incurso en causa de prohibición para obtener ayudas públicas de conformidad con el artículo 13 de la ley 38/2003, de 17 de noviembre </w:t>
            </w:r>
          </w:p>
        </w:tc>
      </w:tr>
      <w:tr w:rsidR="00EC1C64">
        <w:trPr>
          <w:trHeight w:val="693"/>
        </w:trPr>
        <w:tc>
          <w:tcPr>
            <w:tcW w:w="9310" w:type="dxa"/>
            <w:gridSpan w:val="5"/>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w:sz w:val="20"/>
                <w:szCs w:val="20"/>
                <w:lang w:val="gl-ES"/>
              </w:rPr>
              <w:t>No tengo pendiente de pago ninguna cantidad derivada de expedientes de reintegro de subvenciones</w:t>
            </w:r>
          </w:p>
        </w:tc>
      </w:tr>
      <w:tr w:rsidR="00EC1C64">
        <w:trPr>
          <w:trHeight w:val="693"/>
        </w:trPr>
        <w:tc>
          <w:tcPr>
            <w:tcW w:w="9310" w:type="dxa"/>
            <w:gridSpan w:val="5"/>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rsidP="009C397B">
            <w:pPr>
              <w:widowControl w:val="0"/>
              <w:spacing w:after="0"/>
            </w:pPr>
            <w:r>
              <w:rPr>
                <w:rFonts w:ascii="Arteixo Sans" w:hAnsi="Arteixo Sans" w:cs="Arial"/>
                <w:sz w:val="20"/>
                <w:szCs w:val="20"/>
                <w:lang w:val="gl-ES"/>
              </w:rPr>
              <w:t>Estoy al corriente con los deberes tributarios de la Seguridad Social, Hacienda del Estado, Xunta de Galicia, Diputación de A Coruña y Ayuntamiento de Arteixo (Aplicable solamente a subvenciones inferiores a 3.000 €, según el artículo 24.4 del RD 887/2006, de 21 de julio, por lo que se aprueba el Reglamento de la Ley 38/2003, de 17 de noviembre, General de Subvención</w:t>
            </w:r>
          </w:p>
        </w:tc>
      </w:tr>
    </w:tbl>
    <w:p w:rsidR="00EC1C64" w:rsidRDefault="00EC1C64">
      <w:pPr>
        <w:spacing w:after="0"/>
        <w:rPr>
          <w:rFonts w:ascii="Arial Narrow" w:hAnsi="Arial Narrow" w:cs="Arial Narrow"/>
          <w:sz w:val="20"/>
          <w:szCs w:val="20"/>
          <w:lang w:val="gl-ES"/>
        </w:rPr>
      </w:pPr>
    </w:p>
    <w:p w:rsidR="00EC1C64" w:rsidRDefault="00EC1C64">
      <w:pPr>
        <w:spacing w:after="0"/>
        <w:rPr>
          <w:rFonts w:ascii="Arteixo Sans" w:hAnsi="Arteixo Sans" w:cs="Arial Narrow"/>
          <w:sz w:val="20"/>
          <w:szCs w:val="20"/>
          <w:lang w:val="gl-ES"/>
        </w:rPr>
      </w:pPr>
    </w:p>
    <w:p w:rsidR="00EC1C64" w:rsidRDefault="00EC1C64">
      <w:pPr>
        <w:spacing w:after="0"/>
      </w:pPr>
      <w:r>
        <w:rPr>
          <w:rFonts w:ascii="Arteixo Sans" w:hAnsi="Arteixo Sans" w:cs="Arial Narrow"/>
          <w:sz w:val="20"/>
          <w:szCs w:val="20"/>
          <w:lang w:val="gl-ES"/>
        </w:rPr>
        <w:t xml:space="preserve">Se </w:t>
      </w:r>
      <w:r w:rsidR="002F7630">
        <w:rPr>
          <w:rFonts w:ascii="Arteixo Sans" w:hAnsi="Arteixo Sans" w:cs="Arial Narrow"/>
          <w:sz w:val="20"/>
          <w:szCs w:val="20"/>
          <w:lang w:val="gl-ES"/>
        </w:rPr>
        <w:t>adjunta</w:t>
      </w:r>
      <w:r>
        <w:rPr>
          <w:rFonts w:ascii="Arteixo Sans" w:hAnsi="Arteixo Sans" w:cs="Arial Narrow"/>
          <w:sz w:val="20"/>
          <w:szCs w:val="20"/>
          <w:lang w:val="gl-ES"/>
        </w:rPr>
        <w:t xml:space="preserve"> junto a este formulario:</w:t>
      </w:r>
    </w:p>
    <w:p w:rsidR="00EC1C64" w:rsidRDefault="00EC1C64">
      <w:pPr>
        <w:spacing w:after="0"/>
        <w:rPr>
          <w:rFonts w:ascii="Arteixo Sans" w:hAnsi="Arteixo Sans" w:cs="Arial Narrow"/>
          <w:sz w:val="20"/>
          <w:szCs w:val="20"/>
          <w:lang w:val="gl-ES"/>
        </w:rPr>
      </w:pPr>
    </w:p>
    <w:bookmarkStart w:id="23" w:name="__Fieldmark__0_3932997225"/>
    <w:bookmarkStart w:id="24" w:name="__Fieldmark__2511_1705754055"/>
    <w:p w:rsidR="00EC1C64" w:rsidRDefault="00EC1C64">
      <w:pPr>
        <w:spacing w:after="0"/>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23"/>
      <w:bookmarkEnd w:id="24"/>
      <w:r>
        <w:rPr>
          <w:rFonts w:ascii="Arteixo Sans" w:hAnsi="Arteixo Sans" w:cs="Arial"/>
          <w:sz w:val="20"/>
          <w:szCs w:val="20"/>
          <w:lang w:val="gl-ES"/>
        </w:rPr>
        <w:t xml:space="preserve"> </w:t>
      </w:r>
      <w:r>
        <w:rPr>
          <w:rFonts w:ascii="Arteixo Sans" w:hAnsi="Arteixo Sans" w:cs="Arial Narrow"/>
          <w:sz w:val="20"/>
          <w:szCs w:val="20"/>
          <w:lang w:val="gl-ES"/>
        </w:rPr>
        <w:t>Memoria de actuación justificativa (certificado federativo)</w:t>
      </w:r>
    </w:p>
    <w:bookmarkStart w:id="25" w:name="__Fieldmark__3_2007193700"/>
    <w:bookmarkStart w:id="26" w:name="__Fieldmark__2522_1705754055"/>
    <w:p w:rsidR="00EC1C64" w:rsidRDefault="00EC1C64">
      <w:pPr>
        <w:spacing w:after="0"/>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25"/>
      <w:bookmarkEnd w:id="26"/>
      <w:r>
        <w:rPr>
          <w:rFonts w:ascii="Arteixo Sans" w:hAnsi="Arteixo Sans" w:cs="Arial"/>
          <w:sz w:val="20"/>
          <w:szCs w:val="20"/>
          <w:lang w:val="gl-ES"/>
        </w:rPr>
        <w:t xml:space="preserve"> </w:t>
      </w:r>
      <w:r>
        <w:rPr>
          <w:rFonts w:ascii="Arteixo Sans" w:hAnsi="Arteixo Sans" w:cs="Arial Narrow"/>
          <w:sz w:val="20"/>
          <w:szCs w:val="20"/>
          <w:lang w:val="gl-ES"/>
        </w:rPr>
        <w:t>Certificados de estar al corriente en los deberes tributarios con la Seguridad Social, con la Hacienda del Estado y con la Xunta de Galicia (Solo exigible a subvenciones de mayor imponerte a 3.000€)</w:t>
      </w:r>
    </w:p>
    <w:bookmarkStart w:id="27" w:name="__Fieldmark__3_3932997225"/>
    <w:bookmarkStart w:id="28" w:name="__Fieldmark__2533_1705754055"/>
    <w:p w:rsidR="00EC1C64" w:rsidRDefault="00EC1C64">
      <w:pPr>
        <w:spacing w:after="0"/>
      </w:pPr>
      <w:r>
        <w:fldChar w:fldCharType="begin">
          <w:ffData>
            <w:name w:val=""/>
            <w:enabled/>
            <w:calcOnExit w:val="0"/>
            <w:checkBox>
              <w:sizeAuto/>
              <w:default w:val="0"/>
              <w:checked w:val="0"/>
            </w:checkBox>
          </w:ffData>
        </w:fldChar>
      </w:r>
      <w:r>
        <w:instrText xml:space="preserve"> FORMCHECKBOX </w:instrText>
      </w:r>
      <w:r>
        <w:fldChar w:fldCharType="separate"/>
      </w:r>
      <w:r>
        <w:fldChar w:fldCharType="end"/>
      </w:r>
      <w:bookmarkEnd w:id="27"/>
      <w:bookmarkEnd w:id="28"/>
      <w:r>
        <w:rPr>
          <w:rFonts w:ascii="Arteixo Sans" w:hAnsi="Arteixo Sans" w:cs="Arial"/>
          <w:sz w:val="20"/>
          <w:szCs w:val="20"/>
          <w:lang w:val="gl-ES"/>
        </w:rPr>
        <w:t xml:space="preserve"> </w:t>
      </w:r>
      <w:r>
        <w:rPr>
          <w:rFonts w:ascii="Arteixo Sans" w:hAnsi="Arteixo Sans" w:cs="Arial Narrow"/>
          <w:sz w:val="20"/>
          <w:szCs w:val="20"/>
          <w:lang w:val="gl-ES"/>
        </w:rPr>
        <w:t>Acreditación de la publicidad del Ayuntamiento de Arteixo en las competiciones objeto de la</w:t>
      </w:r>
      <w:r w:rsidR="009C397B">
        <w:rPr>
          <w:rFonts w:ascii="Arteixo Sans" w:hAnsi="Arteixo Sans" w:cs="Arial Narrow"/>
          <w:sz w:val="20"/>
          <w:szCs w:val="20"/>
          <w:lang w:val="gl-ES"/>
        </w:rPr>
        <w:t xml:space="preserve"> convocatoria (fotos, prensa, v</w:t>
      </w:r>
      <w:r>
        <w:rPr>
          <w:rFonts w:ascii="Arteixo Sans" w:hAnsi="Arteixo Sans" w:cs="Arial Narrow"/>
          <w:sz w:val="20"/>
          <w:szCs w:val="20"/>
          <w:lang w:val="gl-ES"/>
        </w:rPr>
        <w:t>id</w:t>
      </w:r>
      <w:r w:rsidR="009C397B">
        <w:rPr>
          <w:rFonts w:ascii="Arteixo Sans" w:hAnsi="Arteixo Sans" w:cs="Arial Narrow"/>
          <w:sz w:val="20"/>
          <w:szCs w:val="20"/>
          <w:lang w:val="gl-ES"/>
        </w:rPr>
        <w:t>e</w:t>
      </w:r>
      <w:r>
        <w:rPr>
          <w:rFonts w:ascii="Arteixo Sans" w:hAnsi="Arteixo Sans" w:cs="Arial Narrow"/>
          <w:sz w:val="20"/>
          <w:szCs w:val="20"/>
          <w:lang w:val="gl-ES"/>
        </w:rPr>
        <w:t>o, indumentaria...)</w:t>
      </w:r>
    </w:p>
    <w:p w:rsidR="00EC1C64" w:rsidRDefault="00EC1C64">
      <w:pPr>
        <w:spacing w:after="0"/>
        <w:rPr>
          <w:rFonts w:ascii="Arteixo Sans" w:hAnsi="Arteixo Sans" w:cs="Arial Narrow"/>
          <w:sz w:val="20"/>
          <w:szCs w:val="20"/>
          <w:lang w:val="gl-ES"/>
        </w:rPr>
      </w:pPr>
    </w:p>
    <w:p w:rsidR="00EC1C64" w:rsidRDefault="00EC1C64">
      <w:pPr>
        <w:spacing w:after="0"/>
        <w:rPr>
          <w:rFonts w:ascii="Arial Narrow" w:hAnsi="Arial Narrow" w:cs="Arial Narrow"/>
          <w:sz w:val="20"/>
          <w:szCs w:val="20"/>
          <w:lang w:val="gl-ES"/>
        </w:rPr>
      </w:pPr>
    </w:p>
    <w:p w:rsidR="00EC1C64" w:rsidRDefault="00EC1C64" w:rsidP="003B7253">
      <w:pPr>
        <w:spacing w:after="0"/>
        <w:ind w:right="-142"/>
      </w:pPr>
      <w:r>
        <w:rPr>
          <w:rFonts w:ascii="Arteixo Sans" w:hAnsi="Arteixo Sans" w:cs="Arial Narrow"/>
          <w:sz w:val="20"/>
          <w:szCs w:val="20"/>
          <w:lang w:val="gl-ES"/>
        </w:rPr>
        <w:t xml:space="preserve">Arteixo,  </w:t>
      </w:r>
      <w:r w:rsidR="009C397B">
        <w:rPr>
          <w:rFonts w:ascii="Arteixo Sans" w:hAnsi="Arteixo Sans" w:cs="Arial Narrow"/>
          <w:sz w:val="20"/>
          <w:szCs w:val="20"/>
          <w:lang w:val="gl-ES"/>
        </w:rPr>
        <w:t xml:space="preserve">    </w:t>
      </w:r>
      <w:r>
        <w:rPr>
          <w:rFonts w:ascii="Arteixo Sans" w:hAnsi="Arteixo Sans" w:cs="Arial Narrow"/>
          <w:sz w:val="20"/>
          <w:szCs w:val="20"/>
          <w:lang w:val="gl-ES"/>
        </w:rPr>
        <w:t xml:space="preserve">  de</w:t>
      </w:r>
      <w:r w:rsidR="009C397B">
        <w:rPr>
          <w:rFonts w:ascii="Arteixo Sans" w:hAnsi="Arteixo Sans" w:cs="Arial Narrow"/>
          <w:sz w:val="20"/>
          <w:szCs w:val="20"/>
          <w:lang w:val="gl-ES"/>
        </w:rPr>
        <w:t xml:space="preserve">                </w:t>
      </w:r>
      <w:r>
        <w:rPr>
          <w:rFonts w:ascii="Arteixo Sans" w:hAnsi="Arteixo Sans" w:cs="Arial Narrow"/>
          <w:sz w:val="20"/>
          <w:szCs w:val="20"/>
          <w:lang w:val="gl-ES"/>
        </w:rPr>
        <w:t xml:space="preserve"> de 2025.</w:t>
      </w:r>
    </w:p>
    <w:p w:rsidR="00EC1C64" w:rsidRDefault="00EC1C64">
      <w:pPr>
        <w:spacing w:after="0"/>
        <w:rPr>
          <w:rFonts w:ascii="Arteixo Sans" w:hAnsi="Arteixo Sans" w:cs="Arial Narrow"/>
          <w:sz w:val="20"/>
          <w:szCs w:val="20"/>
          <w:lang w:val="gl-ES"/>
        </w:rPr>
      </w:pPr>
    </w:p>
    <w:p w:rsidR="00EC1C64" w:rsidRDefault="00EC1C64">
      <w:pPr>
        <w:spacing w:after="0"/>
        <w:rPr>
          <w:rFonts w:ascii="Arteixo Sans" w:hAnsi="Arteixo Sans" w:cs="Arial Narrow"/>
          <w:sz w:val="20"/>
          <w:szCs w:val="20"/>
          <w:lang w:val="gl-ES"/>
        </w:rPr>
      </w:pPr>
    </w:p>
    <w:p w:rsidR="00EC1C64" w:rsidRDefault="00EC1C64">
      <w:pPr>
        <w:spacing w:after="0"/>
      </w:pPr>
      <w:r>
        <w:rPr>
          <w:rFonts w:ascii="Arteixo Sans" w:hAnsi="Arteixo Sans" w:cs="Arial Narrow"/>
          <w:sz w:val="20"/>
          <w:szCs w:val="20"/>
          <w:lang w:val="gl-ES"/>
        </w:rPr>
        <w:t>Firma del deportista o del tutor legal</w:t>
      </w:r>
    </w:p>
    <w:p w:rsidR="00EC1C64" w:rsidRDefault="00EC1C64">
      <w:pPr>
        <w:spacing w:after="0"/>
        <w:jc w:val="center"/>
        <w:rPr>
          <w:rFonts w:ascii="Arial Narrow" w:hAnsi="Arial Narrow" w:cs="Arial Narrow"/>
          <w:sz w:val="20"/>
          <w:szCs w:val="20"/>
          <w:lang w:val="gl-ES"/>
        </w:rPr>
      </w:pPr>
    </w:p>
    <w:p w:rsidR="00EC1C64" w:rsidRDefault="00EC1C64">
      <w:pPr>
        <w:spacing w:after="0"/>
        <w:jc w:val="center"/>
        <w:rPr>
          <w:rFonts w:ascii="Arial Narrow" w:hAnsi="Arial Narrow" w:cs="Arial Narrow"/>
          <w:sz w:val="20"/>
          <w:szCs w:val="20"/>
          <w:lang w:val="gl-ES"/>
        </w:rPr>
      </w:pPr>
    </w:p>
    <w:p w:rsidR="00EC1C64" w:rsidRDefault="00EC1C64">
      <w:pPr>
        <w:spacing w:after="0" w:line="240" w:lineRule="auto"/>
        <w:ind w:left="0" w:right="0" w:firstLine="0"/>
        <w:jc w:val="left"/>
        <w:rPr>
          <w:rFonts w:ascii="Arial Narrow" w:hAnsi="Arial Narrow" w:cs="Arial Narrow"/>
          <w:sz w:val="20"/>
          <w:szCs w:val="20"/>
          <w:lang w:val="gl-ES"/>
        </w:rPr>
      </w:pPr>
    </w:p>
    <w:p w:rsidR="00EC1C64" w:rsidRDefault="00EC1C64">
      <w:pPr>
        <w:pageBreakBefore/>
        <w:spacing w:after="0"/>
        <w:jc w:val="center"/>
      </w:pPr>
      <w:r>
        <w:rPr>
          <w:rFonts w:ascii="Arteixo Sans" w:hAnsi="Arteixo Sans" w:cs="Arial"/>
          <w:b/>
          <w:sz w:val="24"/>
          <w:szCs w:val="24"/>
          <w:lang w:val="gl-ES"/>
        </w:rPr>
        <w:lastRenderedPageBreak/>
        <w:t>ANEXO V: RESULTADOS TEMPORADA ACTUAL</w:t>
      </w:r>
    </w:p>
    <w:p w:rsidR="00EC1C64" w:rsidRDefault="00EC1C64">
      <w:pPr>
        <w:spacing w:after="0"/>
      </w:pPr>
      <w:r>
        <w:rPr>
          <w:rFonts w:ascii="Arial Narrow" w:hAnsi="Arial Narrow"/>
          <w:b/>
          <w:bCs/>
          <w:sz w:val="20"/>
          <w:szCs w:val="20"/>
          <w:lang w:val="gl-ES"/>
        </w:rPr>
        <w:tab/>
      </w:r>
    </w:p>
    <w:p w:rsidR="00EC1C64" w:rsidRDefault="00EC1C64">
      <w:pPr>
        <w:spacing w:after="0" w:line="360" w:lineRule="auto"/>
      </w:pPr>
      <w:r>
        <w:rPr>
          <w:rFonts w:ascii="Arteixo Sans" w:hAnsi="Arteixo Sans" w:cs="Arial Narrow"/>
          <w:lang w:val="gl-ES"/>
        </w:rPr>
        <w:t xml:space="preserve">D.Doña...………………………………………………………………………………, en calidad de Secretario/a, de la Federación Deportiva de ……………………………...............................………,  con el NIF..............................................…. </w:t>
      </w:r>
    </w:p>
    <w:p w:rsidR="00EC1C64" w:rsidRDefault="00EC1C64">
      <w:pPr>
        <w:spacing w:after="0" w:line="360" w:lineRule="auto"/>
        <w:jc w:val="center"/>
      </w:pPr>
      <w:r>
        <w:rPr>
          <w:rFonts w:ascii="Arteixo Sans" w:hAnsi="Arteixo Sans" w:cs="Arial Narrow"/>
          <w:b/>
          <w:bCs/>
          <w:lang w:val="gl-ES"/>
        </w:rPr>
        <w:t>CERTIFICA :</w:t>
      </w:r>
      <w:r>
        <w:rPr>
          <w:rFonts w:ascii="Arteixo Sans" w:hAnsi="Arteixo Sans" w:cs="Arial Narrow"/>
          <w:lang w:val="gl-ES"/>
        </w:rPr>
        <w:t xml:space="preserve"> </w:t>
      </w:r>
    </w:p>
    <w:p w:rsidR="00EC1C64" w:rsidRDefault="00EC1C64">
      <w:pPr>
        <w:spacing w:after="0" w:line="360" w:lineRule="auto"/>
      </w:pPr>
      <w:r>
        <w:rPr>
          <w:rFonts w:ascii="Arteixo Sans" w:hAnsi="Arteixo Sans" w:cs="Arial Narrow"/>
          <w:lang w:val="gl-ES"/>
        </w:rPr>
        <w:t>Que según datos obrantes en esta Federación, durante a presente temporada</w:t>
      </w:r>
      <w:r>
        <w:rPr>
          <w:rFonts w:ascii="Arteixo Sans" w:hAnsi="Arteixo Sans" w:cs="Arial"/>
          <w:b/>
          <w:i/>
          <w:sz w:val="28"/>
          <w:szCs w:val="28"/>
          <w:lang w:val="gl-ES"/>
        </w:rPr>
        <w:t xml:space="preserve"> </w:t>
      </w:r>
      <w:r>
        <w:rPr>
          <w:rFonts w:ascii="Arteixo Sans" w:hAnsi="Arteixo Sans" w:cs="Arial Narrow"/>
          <w:lang w:val="gl-ES"/>
        </w:rPr>
        <w:t>el/a deportista ……………………………...............</w:t>
      </w:r>
      <w:r>
        <w:rPr>
          <w:rFonts w:ascii="Arteixo Sans" w:hAnsi="Arteixo Sans"/>
          <w:lang w:val="gl-ES"/>
        </w:rPr>
        <w:t>…………..................…………, participó y obtuvo los resultados que se relacionan:</w:t>
      </w:r>
    </w:p>
    <w:tbl>
      <w:tblPr>
        <w:tblW w:w="0" w:type="auto"/>
        <w:jc w:val="center"/>
        <w:tblLayout w:type="fixed"/>
        <w:tblLook w:val="0000" w:firstRow="0" w:lastRow="0" w:firstColumn="0" w:lastColumn="0" w:noHBand="0" w:noVBand="0"/>
      </w:tblPr>
      <w:tblGrid>
        <w:gridCol w:w="2955"/>
        <w:gridCol w:w="968"/>
        <w:gridCol w:w="1323"/>
        <w:gridCol w:w="1514"/>
        <w:gridCol w:w="1325"/>
        <w:gridCol w:w="321"/>
        <w:gridCol w:w="1185"/>
        <w:gridCol w:w="236"/>
      </w:tblGrid>
      <w:tr w:rsidR="00EC1C64">
        <w:trPr>
          <w:jc w:val="center"/>
        </w:trPr>
        <w:tc>
          <w:tcPr>
            <w:tcW w:w="2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360" w:lineRule="auto"/>
              <w:jc w:val="center"/>
            </w:pPr>
            <w:r>
              <w:rPr>
                <w:rFonts w:ascii="Arteixo Sans" w:hAnsi="Arteixo Sans" w:cs="Arial Narrow"/>
                <w:b/>
                <w:lang w:val="gl-ES"/>
              </w:rPr>
              <w:t>NOMBRE DE La COMPETICIÓN</w:t>
            </w:r>
          </w:p>
        </w:tc>
        <w:tc>
          <w:tcPr>
            <w:tcW w:w="9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360" w:lineRule="auto"/>
              <w:jc w:val="center"/>
            </w:pPr>
            <w:r>
              <w:rPr>
                <w:rFonts w:ascii="Arteixo Sans" w:hAnsi="Arteixo Sans" w:cs="Arial Narrow"/>
                <w:b/>
                <w:lang w:val="gl-ES"/>
              </w:rPr>
              <w:t>FECHA</w:t>
            </w:r>
          </w:p>
        </w:tc>
        <w:tc>
          <w:tcPr>
            <w:tcW w:w="13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360" w:lineRule="auto"/>
              <w:jc w:val="center"/>
            </w:pPr>
            <w:r>
              <w:rPr>
                <w:rFonts w:ascii="Arteixo Sans" w:hAnsi="Arteixo Sans" w:cs="Arial Narrow"/>
                <w:b/>
                <w:lang w:val="gl-ES"/>
              </w:rPr>
              <w:t>LUGAR</w:t>
            </w: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line="360" w:lineRule="auto"/>
              <w:jc w:val="center"/>
            </w:pPr>
            <w:r>
              <w:rPr>
                <w:rFonts w:ascii="Arteixo Sans" w:hAnsi="Arteixo Sans" w:cs="Arial Narrow"/>
                <w:b/>
                <w:lang w:val="gl-ES"/>
              </w:rPr>
              <w:t>PUESTO</w:t>
            </w:r>
          </w:p>
        </w:tc>
        <w:tc>
          <w:tcPr>
            <w:tcW w:w="164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jc w:val="center"/>
            </w:pPr>
            <w:r>
              <w:rPr>
                <w:rFonts w:ascii="Arteixo Sans" w:hAnsi="Arteixo Sans" w:cs="Arial Narrow"/>
                <w:b/>
                <w:lang w:val="gl-ES"/>
              </w:rPr>
              <w:t>NIVEL</w:t>
            </w:r>
          </w:p>
          <w:p w:rsidR="00EC1C64" w:rsidRDefault="00EC1C64">
            <w:pPr>
              <w:widowControl w:val="0"/>
              <w:spacing w:after="0"/>
              <w:jc w:val="center"/>
            </w:pPr>
            <w:r>
              <w:rPr>
                <w:rFonts w:ascii="Arteixo Sans" w:hAnsi="Arteixo Sans" w:cs="Arial Narrow"/>
                <w:i/>
                <w:sz w:val="18"/>
                <w:szCs w:val="18"/>
                <w:lang w:val="gl-ES"/>
              </w:rPr>
              <w:t>(señalar con un X)</w:t>
            </w:r>
          </w:p>
        </w:tc>
        <w:tc>
          <w:tcPr>
            <w:tcW w:w="141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jc w:val="center"/>
            </w:pPr>
            <w:r>
              <w:rPr>
                <w:rFonts w:ascii="Arteixo Sans" w:hAnsi="Arteixo Sans" w:cs="Arial Narrow"/>
                <w:b/>
                <w:sz w:val="16"/>
                <w:szCs w:val="16"/>
                <w:lang w:val="gl-ES"/>
              </w:rPr>
              <w:t xml:space="preserve">CATEGORÍA </w:t>
            </w:r>
            <w:r>
              <w:rPr>
                <w:rFonts w:ascii="Arteixo Sans" w:hAnsi="Arteixo Sans" w:cs="Arial Narrow"/>
                <w:i/>
                <w:sz w:val="16"/>
                <w:szCs w:val="16"/>
                <w:lang w:val="gl-ES"/>
              </w:rPr>
              <w:t>(señalar con un X)</w:t>
            </w:r>
          </w:p>
        </w:tc>
      </w:tr>
      <w:tr w:rsidR="00EC1C64" w:rsidTr="003B7253">
        <w:trPr>
          <w:trHeight w:val="165"/>
          <w:jc w:val="center"/>
        </w:trPr>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360" w:lineRule="auto"/>
              <w:rPr>
                <w:rFonts w:ascii="Arial" w:hAnsi="Arial" w:cs="Arial"/>
                <w:b/>
                <w:lang w:val="gl-ES"/>
              </w:rPr>
            </w:pPr>
          </w:p>
        </w:tc>
        <w:tc>
          <w:tcPr>
            <w:tcW w:w="96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360" w:lineRule="auto"/>
              <w:rPr>
                <w:rFonts w:ascii="Arial" w:hAnsi="Arial" w:cs="Arial"/>
                <w:b/>
                <w:lang w:val="gl-ES"/>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360" w:lineRule="auto"/>
              <w:rPr>
                <w:rFonts w:ascii="Arial" w:hAnsi="Arial" w:cs="Arial"/>
                <w:b/>
                <w:lang w:val="gl-ES"/>
              </w:rPr>
            </w:pPr>
          </w:p>
        </w:tc>
        <w:tc>
          <w:tcPr>
            <w:tcW w:w="151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360" w:lineRule="auto"/>
              <w:rPr>
                <w:rFonts w:ascii="Arial" w:hAnsi="Arial" w:cs="Arial"/>
                <w:lang w:val="gl-ES"/>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 xml:space="preserve">Internacional  </w:t>
            </w:r>
          </w:p>
        </w:tc>
        <w:tc>
          <w:tcPr>
            <w:tcW w:w="321"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ial Narrow" w:eastAsia="Arial Narrow" w:hAnsi="Arial Narrow" w:cs="Arial Narrow"/>
                <w:sz w:val="16"/>
                <w:szCs w:val="16"/>
                <w:lang w:val="gl-ES"/>
              </w:rPr>
              <w:t xml:space="preserve">     </w:t>
            </w:r>
          </w:p>
        </w:tc>
        <w:tc>
          <w:tcPr>
            <w:tcW w:w="1183"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Absoluta</w:t>
            </w:r>
          </w:p>
        </w:tc>
        <w:tc>
          <w:tcPr>
            <w:tcW w:w="236"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jc w:val="center"/>
              <w:rPr>
                <w:rFonts w:ascii="Arial Narrow" w:hAnsi="Arial Narrow" w:cs="Arial Narrow"/>
                <w:b/>
                <w:sz w:val="16"/>
                <w:szCs w:val="16"/>
                <w:lang w:val="gl-ES"/>
              </w:rPr>
            </w:pPr>
          </w:p>
        </w:tc>
      </w:tr>
      <w:tr w:rsidR="00EC1C64" w:rsidTr="003B7253">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 xml:space="preserve">Nacional      </w:t>
            </w:r>
          </w:p>
        </w:tc>
        <w:tc>
          <w:tcPr>
            <w:tcW w:w="321"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rPr>
                <w:rFonts w:ascii="Arial Narrow" w:hAnsi="Arial Narrow" w:cs="Arial Narrow"/>
                <w:sz w:val="16"/>
                <w:szCs w:val="16"/>
                <w:lang w:val="gl-ES"/>
              </w:rPr>
            </w:pPr>
          </w:p>
        </w:tc>
        <w:tc>
          <w:tcPr>
            <w:tcW w:w="1184"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rsidP="00D470B0">
            <w:pPr>
              <w:widowControl w:val="0"/>
              <w:spacing w:after="0"/>
            </w:pPr>
            <w:r>
              <w:rPr>
                <w:rFonts w:ascii="Arteixo Sans" w:hAnsi="Arteixo Sans" w:cs="Arial Narrow"/>
                <w:sz w:val="16"/>
                <w:szCs w:val="16"/>
                <w:lang w:val="gl-ES"/>
              </w:rPr>
              <w:t>Junior/</w:t>
            </w:r>
            <w:r w:rsidR="00D470B0">
              <w:rPr>
                <w:rFonts w:ascii="Arteixo Sans" w:hAnsi="Arteixo Sans" w:cs="Arial Narrow"/>
                <w:sz w:val="16"/>
                <w:szCs w:val="16"/>
                <w:lang w:val="gl-ES"/>
              </w:rPr>
              <w:t>J</w:t>
            </w:r>
            <w:r>
              <w:rPr>
                <w:rFonts w:ascii="Arteixo Sans" w:hAnsi="Arteixo Sans" w:cs="Arial Narrow"/>
                <w:sz w:val="16"/>
                <w:szCs w:val="16"/>
                <w:lang w:val="gl-ES"/>
              </w:rPr>
              <w:t>uv</w:t>
            </w:r>
          </w:p>
        </w:tc>
        <w:tc>
          <w:tcPr>
            <w:tcW w:w="236"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jc w:val="center"/>
              <w:rPr>
                <w:rFonts w:ascii="Arial Narrow" w:hAnsi="Arial Narrow" w:cs="Arial Narrow"/>
                <w:b/>
                <w:sz w:val="16"/>
                <w:szCs w:val="16"/>
                <w:lang w:val="gl-ES"/>
              </w:rPr>
            </w:pPr>
          </w:p>
        </w:tc>
      </w:tr>
      <w:tr w:rsidR="00EC1C64" w:rsidTr="003B7253">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 xml:space="preserve">Autonómico   </w:t>
            </w:r>
          </w:p>
        </w:tc>
        <w:tc>
          <w:tcPr>
            <w:tcW w:w="321"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rPr>
                <w:rFonts w:ascii="Arial Narrow" w:hAnsi="Arial Narrow" w:cs="Arial Narrow"/>
                <w:sz w:val="16"/>
                <w:szCs w:val="16"/>
                <w:lang w:val="gl-ES"/>
              </w:rPr>
            </w:pPr>
          </w:p>
        </w:tc>
        <w:tc>
          <w:tcPr>
            <w:tcW w:w="118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Cadete</w:t>
            </w:r>
          </w:p>
        </w:tc>
        <w:tc>
          <w:tcPr>
            <w:tcW w:w="236"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jc w:val="center"/>
              <w:rPr>
                <w:rFonts w:ascii="Arial Narrow" w:hAnsi="Arial Narrow" w:cs="Arial Narrow"/>
                <w:b/>
                <w:sz w:val="16"/>
                <w:szCs w:val="16"/>
                <w:lang w:val="gl-ES"/>
              </w:rPr>
            </w:pPr>
          </w:p>
        </w:tc>
      </w:tr>
      <w:tr w:rsidR="00EC1C64" w:rsidTr="003B7253">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rPr>
                <w:rFonts w:ascii="Arteixo Sans" w:hAnsi="Arteixo Sans" w:cs="Arial Narrow"/>
                <w:sz w:val="16"/>
                <w:szCs w:val="16"/>
                <w:lang w:val="gl-ES"/>
              </w:rPr>
            </w:pPr>
          </w:p>
        </w:tc>
        <w:tc>
          <w:tcPr>
            <w:tcW w:w="321"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rPr>
                <w:rFonts w:ascii="Arial Narrow" w:hAnsi="Arial Narrow" w:cs="Arial Narrow"/>
                <w:sz w:val="16"/>
                <w:szCs w:val="16"/>
                <w:lang w:val="gl-ES"/>
              </w:rPr>
            </w:pPr>
          </w:p>
        </w:tc>
        <w:tc>
          <w:tcPr>
            <w:tcW w:w="1185"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Inferior</w:t>
            </w:r>
          </w:p>
        </w:tc>
        <w:tc>
          <w:tcPr>
            <w:tcW w:w="236"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jc w:val="center"/>
              <w:rPr>
                <w:rFonts w:ascii="Arial Narrow" w:hAnsi="Arial Narrow" w:cs="Arial Narrow"/>
                <w:b/>
                <w:sz w:val="16"/>
                <w:szCs w:val="16"/>
                <w:lang w:val="gl-ES"/>
              </w:rPr>
            </w:pPr>
          </w:p>
        </w:tc>
      </w:tr>
      <w:tr w:rsidR="00EC1C64" w:rsidTr="003B7253">
        <w:trPr>
          <w:jc w:val="center"/>
        </w:trPr>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360" w:lineRule="auto"/>
              <w:rPr>
                <w:rFonts w:ascii="Arial" w:hAnsi="Arial" w:cs="Arial"/>
                <w:b/>
                <w:sz w:val="18"/>
                <w:szCs w:val="18"/>
                <w:lang w:val="gl-ES"/>
              </w:rPr>
            </w:pPr>
          </w:p>
        </w:tc>
        <w:tc>
          <w:tcPr>
            <w:tcW w:w="96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360" w:lineRule="auto"/>
              <w:rPr>
                <w:rFonts w:ascii="Arial" w:hAnsi="Arial" w:cs="Arial"/>
                <w:b/>
                <w:sz w:val="18"/>
                <w:szCs w:val="18"/>
                <w:lang w:val="gl-ES"/>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360" w:lineRule="auto"/>
              <w:rPr>
                <w:rFonts w:ascii="Arial" w:hAnsi="Arial" w:cs="Arial"/>
                <w:b/>
                <w:sz w:val="18"/>
                <w:szCs w:val="18"/>
                <w:lang w:val="gl-ES"/>
              </w:rPr>
            </w:pPr>
          </w:p>
        </w:tc>
        <w:tc>
          <w:tcPr>
            <w:tcW w:w="151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360" w:lineRule="auto"/>
              <w:rPr>
                <w:rFonts w:ascii="Arial" w:hAnsi="Arial" w:cs="Arial"/>
                <w:lang w:val="gl-ES"/>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 xml:space="preserve">Internacional  </w:t>
            </w:r>
          </w:p>
        </w:tc>
        <w:tc>
          <w:tcPr>
            <w:tcW w:w="321"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ial Narrow" w:eastAsia="Arial Narrow" w:hAnsi="Arial Narrow" w:cs="Arial Narrow"/>
                <w:sz w:val="16"/>
                <w:szCs w:val="16"/>
                <w:lang w:val="gl-ES"/>
              </w:rPr>
              <w:t xml:space="preserve">     </w:t>
            </w:r>
          </w:p>
        </w:tc>
        <w:tc>
          <w:tcPr>
            <w:tcW w:w="1183"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Absoluta</w:t>
            </w:r>
          </w:p>
        </w:tc>
        <w:tc>
          <w:tcPr>
            <w:tcW w:w="236"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jc w:val="center"/>
              <w:rPr>
                <w:rFonts w:ascii="Arial Narrow" w:hAnsi="Arial Narrow" w:cs="Arial Narrow"/>
                <w:b/>
                <w:sz w:val="16"/>
                <w:szCs w:val="16"/>
                <w:lang w:val="gl-ES"/>
              </w:rPr>
            </w:pPr>
          </w:p>
        </w:tc>
      </w:tr>
      <w:tr w:rsidR="00EC1C64" w:rsidTr="003B7253">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 xml:space="preserve">Nacional      </w:t>
            </w:r>
          </w:p>
        </w:tc>
        <w:tc>
          <w:tcPr>
            <w:tcW w:w="321"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rPr>
                <w:rFonts w:ascii="Arial Narrow" w:hAnsi="Arial Narrow" w:cs="Arial Narrow"/>
                <w:sz w:val="16"/>
                <w:szCs w:val="16"/>
                <w:lang w:val="gl-ES"/>
              </w:rPr>
            </w:pPr>
          </w:p>
        </w:tc>
        <w:tc>
          <w:tcPr>
            <w:tcW w:w="118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rsidP="00D470B0">
            <w:pPr>
              <w:widowControl w:val="0"/>
              <w:spacing w:after="0"/>
            </w:pPr>
            <w:r>
              <w:rPr>
                <w:rFonts w:ascii="Arteixo Sans" w:hAnsi="Arteixo Sans" w:cs="Arial Narrow"/>
                <w:sz w:val="16"/>
                <w:szCs w:val="16"/>
                <w:lang w:val="gl-ES"/>
              </w:rPr>
              <w:t>Junior/</w:t>
            </w:r>
            <w:r w:rsidR="00D470B0">
              <w:rPr>
                <w:rFonts w:ascii="Arteixo Sans" w:hAnsi="Arteixo Sans" w:cs="Arial Narrow"/>
                <w:sz w:val="16"/>
                <w:szCs w:val="16"/>
                <w:lang w:val="gl-ES"/>
              </w:rPr>
              <w:t>J</w:t>
            </w:r>
            <w:r>
              <w:rPr>
                <w:rFonts w:ascii="Arteixo Sans" w:hAnsi="Arteixo Sans" w:cs="Arial Narrow"/>
                <w:sz w:val="16"/>
                <w:szCs w:val="16"/>
                <w:lang w:val="gl-ES"/>
              </w:rPr>
              <w:t>uv</w:t>
            </w:r>
          </w:p>
        </w:tc>
        <w:tc>
          <w:tcPr>
            <w:tcW w:w="236"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jc w:val="center"/>
              <w:rPr>
                <w:rFonts w:ascii="Arial Narrow" w:hAnsi="Arial Narrow" w:cs="Arial Narrow"/>
                <w:b/>
                <w:sz w:val="16"/>
                <w:szCs w:val="16"/>
                <w:lang w:val="gl-ES"/>
              </w:rPr>
            </w:pPr>
          </w:p>
        </w:tc>
      </w:tr>
      <w:tr w:rsidR="00EC1C64" w:rsidTr="003B7253">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 xml:space="preserve">Autonómico   </w:t>
            </w:r>
          </w:p>
        </w:tc>
        <w:tc>
          <w:tcPr>
            <w:tcW w:w="321"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rPr>
                <w:rFonts w:ascii="Arial Narrow" w:hAnsi="Arial Narrow" w:cs="Arial Narrow"/>
                <w:sz w:val="16"/>
                <w:szCs w:val="16"/>
                <w:lang w:val="gl-ES"/>
              </w:rPr>
            </w:pPr>
          </w:p>
        </w:tc>
        <w:tc>
          <w:tcPr>
            <w:tcW w:w="118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Cadete</w:t>
            </w:r>
          </w:p>
        </w:tc>
        <w:tc>
          <w:tcPr>
            <w:tcW w:w="236"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jc w:val="center"/>
              <w:rPr>
                <w:rFonts w:ascii="Arial Narrow" w:hAnsi="Arial Narrow" w:cs="Arial Narrow"/>
                <w:b/>
                <w:sz w:val="16"/>
                <w:szCs w:val="16"/>
                <w:lang w:val="gl-ES"/>
              </w:rPr>
            </w:pPr>
          </w:p>
        </w:tc>
      </w:tr>
      <w:tr w:rsidR="00EC1C64" w:rsidTr="003B7253">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rPr>
                <w:rFonts w:ascii="Arteixo Sans" w:hAnsi="Arteixo Sans" w:cs="Arial Narrow"/>
                <w:sz w:val="16"/>
                <w:szCs w:val="16"/>
                <w:lang w:val="gl-ES"/>
              </w:rPr>
            </w:pPr>
          </w:p>
        </w:tc>
        <w:tc>
          <w:tcPr>
            <w:tcW w:w="321"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rPr>
                <w:rFonts w:ascii="Arial Narrow" w:hAnsi="Arial Narrow" w:cs="Arial Narrow"/>
                <w:sz w:val="16"/>
                <w:szCs w:val="16"/>
                <w:lang w:val="gl-ES"/>
              </w:rPr>
            </w:pPr>
          </w:p>
        </w:tc>
        <w:tc>
          <w:tcPr>
            <w:tcW w:w="1185"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Inferior</w:t>
            </w:r>
          </w:p>
        </w:tc>
        <w:tc>
          <w:tcPr>
            <w:tcW w:w="236"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jc w:val="center"/>
              <w:rPr>
                <w:rFonts w:ascii="Arial Narrow" w:hAnsi="Arial Narrow" w:cs="Arial Narrow"/>
                <w:b/>
                <w:sz w:val="16"/>
                <w:szCs w:val="16"/>
                <w:lang w:val="gl-ES"/>
              </w:rPr>
            </w:pPr>
          </w:p>
        </w:tc>
      </w:tr>
      <w:tr w:rsidR="00EC1C64" w:rsidTr="003B7253">
        <w:trPr>
          <w:jc w:val="center"/>
        </w:trPr>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360" w:lineRule="auto"/>
              <w:rPr>
                <w:rFonts w:ascii="Arial" w:hAnsi="Arial" w:cs="Arial"/>
                <w:b/>
                <w:sz w:val="18"/>
                <w:szCs w:val="18"/>
                <w:lang w:val="gl-ES"/>
              </w:rPr>
            </w:pPr>
          </w:p>
        </w:tc>
        <w:tc>
          <w:tcPr>
            <w:tcW w:w="96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360" w:lineRule="auto"/>
              <w:rPr>
                <w:rFonts w:ascii="Arial" w:hAnsi="Arial" w:cs="Arial"/>
                <w:b/>
                <w:sz w:val="18"/>
                <w:szCs w:val="18"/>
                <w:lang w:val="gl-ES"/>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360" w:lineRule="auto"/>
              <w:rPr>
                <w:rFonts w:ascii="Arial" w:hAnsi="Arial" w:cs="Arial"/>
                <w:b/>
                <w:sz w:val="18"/>
                <w:szCs w:val="18"/>
                <w:lang w:val="gl-ES"/>
              </w:rPr>
            </w:pPr>
          </w:p>
        </w:tc>
        <w:tc>
          <w:tcPr>
            <w:tcW w:w="151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360" w:lineRule="auto"/>
              <w:rPr>
                <w:rFonts w:ascii="Arial" w:hAnsi="Arial" w:cs="Arial"/>
                <w:lang w:val="gl-ES"/>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 xml:space="preserve">Internacional  </w:t>
            </w:r>
          </w:p>
        </w:tc>
        <w:tc>
          <w:tcPr>
            <w:tcW w:w="321"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ial Narrow" w:eastAsia="Arial Narrow" w:hAnsi="Arial Narrow" w:cs="Arial Narrow"/>
                <w:sz w:val="16"/>
                <w:szCs w:val="16"/>
                <w:lang w:val="gl-ES"/>
              </w:rPr>
              <w:t xml:space="preserve">     </w:t>
            </w:r>
          </w:p>
        </w:tc>
        <w:tc>
          <w:tcPr>
            <w:tcW w:w="1183"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Absoluta</w:t>
            </w:r>
          </w:p>
        </w:tc>
        <w:tc>
          <w:tcPr>
            <w:tcW w:w="236"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jc w:val="center"/>
              <w:rPr>
                <w:rFonts w:ascii="Arial Narrow" w:hAnsi="Arial Narrow" w:cs="Arial Narrow"/>
                <w:b/>
                <w:sz w:val="16"/>
                <w:szCs w:val="16"/>
                <w:lang w:val="gl-ES"/>
              </w:rPr>
            </w:pPr>
          </w:p>
        </w:tc>
      </w:tr>
      <w:tr w:rsidR="00EC1C64" w:rsidTr="003B7253">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 xml:space="preserve">Nacional      </w:t>
            </w:r>
          </w:p>
        </w:tc>
        <w:tc>
          <w:tcPr>
            <w:tcW w:w="321"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rPr>
                <w:rFonts w:ascii="Arial Narrow" w:hAnsi="Arial Narrow" w:cs="Arial Narrow"/>
                <w:sz w:val="16"/>
                <w:szCs w:val="16"/>
                <w:lang w:val="gl-ES"/>
              </w:rPr>
            </w:pPr>
          </w:p>
        </w:tc>
        <w:tc>
          <w:tcPr>
            <w:tcW w:w="118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rsidP="00D470B0">
            <w:pPr>
              <w:widowControl w:val="0"/>
              <w:spacing w:after="0"/>
            </w:pPr>
            <w:r>
              <w:rPr>
                <w:rFonts w:ascii="Arteixo Sans" w:hAnsi="Arteixo Sans" w:cs="Arial Narrow"/>
                <w:sz w:val="16"/>
                <w:szCs w:val="16"/>
                <w:lang w:val="gl-ES"/>
              </w:rPr>
              <w:t>Junior/</w:t>
            </w:r>
            <w:r w:rsidR="00D470B0">
              <w:rPr>
                <w:rFonts w:ascii="Arteixo Sans" w:hAnsi="Arteixo Sans" w:cs="Arial Narrow"/>
                <w:sz w:val="16"/>
                <w:szCs w:val="16"/>
                <w:lang w:val="gl-ES"/>
              </w:rPr>
              <w:t>J</w:t>
            </w:r>
            <w:r>
              <w:rPr>
                <w:rFonts w:ascii="Arteixo Sans" w:hAnsi="Arteixo Sans" w:cs="Arial Narrow"/>
                <w:sz w:val="16"/>
                <w:szCs w:val="16"/>
                <w:lang w:val="gl-ES"/>
              </w:rPr>
              <w:t>uv</w:t>
            </w:r>
          </w:p>
        </w:tc>
        <w:tc>
          <w:tcPr>
            <w:tcW w:w="236"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jc w:val="center"/>
              <w:rPr>
                <w:rFonts w:ascii="Arial Narrow" w:hAnsi="Arial Narrow" w:cs="Arial Narrow"/>
                <w:b/>
                <w:sz w:val="16"/>
                <w:szCs w:val="16"/>
                <w:lang w:val="gl-ES"/>
              </w:rPr>
            </w:pPr>
          </w:p>
        </w:tc>
      </w:tr>
      <w:tr w:rsidR="00EC1C64" w:rsidTr="003B7253">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 xml:space="preserve">Autonómico   </w:t>
            </w:r>
          </w:p>
        </w:tc>
        <w:tc>
          <w:tcPr>
            <w:tcW w:w="321"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rPr>
                <w:rFonts w:ascii="Arial Narrow" w:hAnsi="Arial Narrow" w:cs="Arial Narrow"/>
                <w:sz w:val="16"/>
                <w:szCs w:val="16"/>
                <w:lang w:val="gl-ES"/>
              </w:rPr>
            </w:pPr>
          </w:p>
        </w:tc>
        <w:tc>
          <w:tcPr>
            <w:tcW w:w="118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Cadete</w:t>
            </w:r>
          </w:p>
        </w:tc>
        <w:tc>
          <w:tcPr>
            <w:tcW w:w="236"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jc w:val="center"/>
              <w:rPr>
                <w:rFonts w:ascii="Arial Narrow" w:hAnsi="Arial Narrow" w:cs="Arial Narrow"/>
                <w:b/>
                <w:sz w:val="16"/>
                <w:szCs w:val="16"/>
                <w:lang w:val="gl-ES"/>
              </w:rPr>
            </w:pPr>
          </w:p>
        </w:tc>
      </w:tr>
      <w:tr w:rsidR="00EC1C64" w:rsidTr="003B7253">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rPr>
                <w:rFonts w:ascii="Arteixo Sans" w:hAnsi="Arteixo Sans" w:cs="Arial Narrow"/>
                <w:sz w:val="16"/>
                <w:szCs w:val="16"/>
                <w:lang w:val="gl-ES"/>
              </w:rPr>
            </w:pPr>
          </w:p>
        </w:tc>
        <w:tc>
          <w:tcPr>
            <w:tcW w:w="321"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rPr>
                <w:rFonts w:ascii="Arial Narrow" w:hAnsi="Arial Narrow" w:cs="Arial Narrow"/>
                <w:sz w:val="16"/>
                <w:szCs w:val="16"/>
                <w:lang w:val="gl-ES"/>
              </w:rPr>
            </w:pPr>
          </w:p>
        </w:tc>
        <w:tc>
          <w:tcPr>
            <w:tcW w:w="1185"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Inferior</w:t>
            </w:r>
          </w:p>
        </w:tc>
        <w:tc>
          <w:tcPr>
            <w:tcW w:w="236"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jc w:val="center"/>
              <w:rPr>
                <w:rFonts w:ascii="Arial Narrow" w:hAnsi="Arial Narrow" w:cs="Arial Narrow"/>
                <w:b/>
                <w:sz w:val="16"/>
                <w:szCs w:val="16"/>
                <w:lang w:val="gl-ES"/>
              </w:rPr>
            </w:pPr>
          </w:p>
        </w:tc>
      </w:tr>
      <w:tr w:rsidR="00EC1C64" w:rsidTr="003B7253">
        <w:trPr>
          <w:jc w:val="center"/>
        </w:trPr>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360" w:lineRule="auto"/>
              <w:rPr>
                <w:rFonts w:ascii="Arial" w:hAnsi="Arial" w:cs="Arial"/>
                <w:b/>
                <w:sz w:val="18"/>
                <w:szCs w:val="18"/>
                <w:lang w:val="gl-ES"/>
              </w:rPr>
            </w:pPr>
          </w:p>
        </w:tc>
        <w:tc>
          <w:tcPr>
            <w:tcW w:w="96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360" w:lineRule="auto"/>
              <w:rPr>
                <w:rFonts w:ascii="Arial" w:hAnsi="Arial" w:cs="Arial"/>
                <w:b/>
                <w:sz w:val="18"/>
                <w:szCs w:val="18"/>
                <w:lang w:val="gl-ES"/>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360" w:lineRule="auto"/>
              <w:rPr>
                <w:rFonts w:ascii="Arial" w:hAnsi="Arial" w:cs="Arial"/>
                <w:b/>
                <w:sz w:val="18"/>
                <w:szCs w:val="18"/>
                <w:lang w:val="gl-ES"/>
              </w:rPr>
            </w:pPr>
          </w:p>
        </w:tc>
        <w:tc>
          <w:tcPr>
            <w:tcW w:w="151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360" w:lineRule="auto"/>
              <w:rPr>
                <w:rFonts w:ascii="Arial" w:hAnsi="Arial" w:cs="Arial"/>
                <w:lang w:val="gl-ES"/>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 xml:space="preserve">Internacional  </w:t>
            </w:r>
          </w:p>
        </w:tc>
        <w:tc>
          <w:tcPr>
            <w:tcW w:w="321"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ial Narrow" w:eastAsia="Arial Narrow" w:hAnsi="Arial Narrow" w:cs="Arial Narrow"/>
                <w:sz w:val="16"/>
                <w:szCs w:val="16"/>
                <w:lang w:val="gl-ES"/>
              </w:rPr>
              <w:t xml:space="preserve">     </w:t>
            </w:r>
          </w:p>
        </w:tc>
        <w:tc>
          <w:tcPr>
            <w:tcW w:w="1183"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Absoluta</w:t>
            </w:r>
          </w:p>
        </w:tc>
        <w:tc>
          <w:tcPr>
            <w:tcW w:w="236"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jc w:val="center"/>
              <w:rPr>
                <w:rFonts w:ascii="Arial Narrow" w:hAnsi="Arial Narrow" w:cs="Arial Narrow"/>
                <w:b/>
                <w:sz w:val="16"/>
                <w:szCs w:val="16"/>
                <w:lang w:val="gl-ES"/>
              </w:rPr>
            </w:pPr>
          </w:p>
        </w:tc>
      </w:tr>
      <w:tr w:rsidR="00EC1C64" w:rsidTr="003B7253">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 xml:space="preserve">Nacional      </w:t>
            </w:r>
          </w:p>
        </w:tc>
        <w:tc>
          <w:tcPr>
            <w:tcW w:w="321"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rPr>
                <w:rFonts w:ascii="Arial Narrow" w:hAnsi="Arial Narrow" w:cs="Arial Narrow"/>
                <w:sz w:val="16"/>
                <w:szCs w:val="16"/>
                <w:lang w:val="gl-ES"/>
              </w:rPr>
            </w:pPr>
          </w:p>
        </w:tc>
        <w:tc>
          <w:tcPr>
            <w:tcW w:w="118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rsidP="00D470B0">
            <w:pPr>
              <w:widowControl w:val="0"/>
              <w:spacing w:after="0"/>
            </w:pPr>
            <w:r>
              <w:rPr>
                <w:rFonts w:ascii="Arteixo Sans" w:hAnsi="Arteixo Sans" w:cs="Arial Narrow"/>
                <w:sz w:val="16"/>
                <w:szCs w:val="16"/>
                <w:lang w:val="gl-ES"/>
              </w:rPr>
              <w:t>Junior/</w:t>
            </w:r>
            <w:r w:rsidR="00D470B0">
              <w:rPr>
                <w:rFonts w:ascii="Arteixo Sans" w:hAnsi="Arteixo Sans" w:cs="Arial Narrow"/>
                <w:sz w:val="16"/>
                <w:szCs w:val="16"/>
                <w:lang w:val="gl-ES"/>
              </w:rPr>
              <w:t>J</w:t>
            </w:r>
            <w:r>
              <w:rPr>
                <w:rFonts w:ascii="Arteixo Sans" w:hAnsi="Arteixo Sans" w:cs="Arial Narrow"/>
                <w:sz w:val="16"/>
                <w:szCs w:val="16"/>
                <w:lang w:val="gl-ES"/>
              </w:rPr>
              <w:t>uv</w:t>
            </w:r>
          </w:p>
        </w:tc>
        <w:tc>
          <w:tcPr>
            <w:tcW w:w="236"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jc w:val="center"/>
              <w:rPr>
                <w:rFonts w:ascii="Arial Narrow" w:hAnsi="Arial Narrow" w:cs="Arial Narrow"/>
                <w:b/>
                <w:sz w:val="16"/>
                <w:szCs w:val="16"/>
                <w:lang w:val="gl-ES"/>
              </w:rPr>
            </w:pPr>
          </w:p>
        </w:tc>
      </w:tr>
      <w:tr w:rsidR="00EC1C64" w:rsidTr="003B7253">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 xml:space="preserve">Autonómico   </w:t>
            </w:r>
          </w:p>
        </w:tc>
        <w:tc>
          <w:tcPr>
            <w:tcW w:w="321"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rPr>
                <w:rFonts w:ascii="Arial Narrow" w:hAnsi="Arial Narrow" w:cs="Arial Narrow"/>
                <w:sz w:val="16"/>
                <w:szCs w:val="16"/>
                <w:lang w:val="gl-ES"/>
              </w:rPr>
            </w:pPr>
          </w:p>
        </w:tc>
        <w:tc>
          <w:tcPr>
            <w:tcW w:w="118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Cadete</w:t>
            </w:r>
          </w:p>
        </w:tc>
        <w:tc>
          <w:tcPr>
            <w:tcW w:w="236"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jc w:val="center"/>
              <w:rPr>
                <w:rFonts w:ascii="Arial Narrow" w:hAnsi="Arial Narrow" w:cs="Arial Narrow"/>
                <w:b/>
                <w:sz w:val="16"/>
                <w:szCs w:val="16"/>
                <w:lang w:val="gl-ES"/>
              </w:rPr>
            </w:pPr>
          </w:p>
        </w:tc>
      </w:tr>
      <w:tr w:rsidR="00EC1C64" w:rsidTr="003B7253">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rPr>
                <w:rFonts w:ascii="Arteixo Sans" w:hAnsi="Arteixo Sans" w:cs="Arial Narrow"/>
                <w:sz w:val="16"/>
                <w:szCs w:val="16"/>
                <w:lang w:val="gl-ES"/>
              </w:rPr>
            </w:pPr>
          </w:p>
        </w:tc>
        <w:tc>
          <w:tcPr>
            <w:tcW w:w="321"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rPr>
                <w:rFonts w:ascii="Arial Narrow" w:hAnsi="Arial Narrow" w:cs="Arial Narrow"/>
                <w:sz w:val="16"/>
                <w:szCs w:val="16"/>
                <w:lang w:val="gl-ES"/>
              </w:rPr>
            </w:pPr>
          </w:p>
        </w:tc>
        <w:tc>
          <w:tcPr>
            <w:tcW w:w="1185"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Inferior</w:t>
            </w:r>
          </w:p>
        </w:tc>
        <w:tc>
          <w:tcPr>
            <w:tcW w:w="236"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jc w:val="center"/>
              <w:rPr>
                <w:rFonts w:ascii="Arial Narrow" w:hAnsi="Arial Narrow" w:cs="Arial Narrow"/>
                <w:b/>
                <w:sz w:val="16"/>
                <w:szCs w:val="16"/>
                <w:lang w:val="gl-ES"/>
              </w:rPr>
            </w:pPr>
          </w:p>
        </w:tc>
      </w:tr>
      <w:tr w:rsidR="00EC1C64" w:rsidTr="003B7253">
        <w:trPr>
          <w:jc w:val="center"/>
        </w:trPr>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360" w:lineRule="auto"/>
              <w:rPr>
                <w:rFonts w:ascii="Arial" w:hAnsi="Arial" w:cs="Arial"/>
                <w:b/>
                <w:sz w:val="18"/>
                <w:szCs w:val="18"/>
                <w:lang w:val="gl-ES"/>
              </w:rPr>
            </w:pPr>
          </w:p>
        </w:tc>
        <w:tc>
          <w:tcPr>
            <w:tcW w:w="96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360" w:lineRule="auto"/>
              <w:rPr>
                <w:rFonts w:ascii="Arial" w:hAnsi="Arial" w:cs="Arial"/>
                <w:b/>
                <w:sz w:val="18"/>
                <w:szCs w:val="18"/>
                <w:lang w:val="gl-ES"/>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360" w:lineRule="auto"/>
              <w:rPr>
                <w:rFonts w:ascii="Arial" w:hAnsi="Arial" w:cs="Arial"/>
                <w:b/>
                <w:sz w:val="18"/>
                <w:szCs w:val="18"/>
                <w:lang w:val="gl-ES"/>
              </w:rPr>
            </w:pPr>
          </w:p>
        </w:tc>
        <w:tc>
          <w:tcPr>
            <w:tcW w:w="151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360" w:lineRule="auto"/>
              <w:rPr>
                <w:rFonts w:ascii="Arial" w:hAnsi="Arial" w:cs="Arial"/>
                <w:lang w:val="gl-ES"/>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 xml:space="preserve">Internacional  </w:t>
            </w:r>
          </w:p>
        </w:tc>
        <w:tc>
          <w:tcPr>
            <w:tcW w:w="321"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ial Narrow" w:eastAsia="Arial Narrow" w:hAnsi="Arial Narrow" w:cs="Arial Narrow"/>
                <w:sz w:val="16"/>
                <w:szCs w:val="16"/>
                <w:lang w:val="gl-ES"/>
              </w:rPr>
              <w:t xml:space="preserve">     </w:t>
            </w:r>
          </w:p>
        </w:tc>
        <w:tc>
          <w:tcPr>
            <w:tcW w:w="1183"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Absoluta</w:t>
            </w:r>
          </w:p>
        </w:tc>
        <w:tc>
          <w:tcPr>
            <w:tcW w:w="236"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jc w:val="center"/>
              <w:rPr>
                <w:rFonts w:ascii="Arial Narrow" w:hAnsi="Arial Narrow" w:cs="Arial Narrow"/>
                <w:b/>
                <w:sz w:val="16"/>
                <w:szCs w:val="16"/>
                <w:lang w:val="gl-ES"/>
              </w:rPr>
            </w:pPr>
          </w:p>
        </w:tc>
      </w:tr>
      <w:tr w:rsidR="00EC1C64" w:rsidTr="003B7253">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 xml:space="preserve">Nacional      </w:t>
            </w:r>
          </w:p>
        </w:tc>
        <w:tc>
          <w:tcPr>
            <w:tcW w:w="321"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rPr>
                <w:rFonts w:ascii="Arial Narrow" w:hAnsi="Arial Narrow" w:cs="Arial Narrow"/>
                <w:sz w:val="16"/>
                <w:szCs w:val="16"/>
                <w:lang w:val="gl-ES"/>
              </w:rPr>
            </w:pPr>
          </w:p>
        </w:tc>
        <w:tc>
          <w:tcPr>
            <w:tcW w:w="118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rsidP="00D470B0">
            <w:pPr>
              <w:widowControl w:val="0"/>
              <w:spacing w:after="0"/>
            </w:pPr>
            <w:r>
              <w:rPr>
                <w:rFonts w:ascii="Arteixo Sans" w:hAnsi="Arteixo Sans" w:cs="Arial Narrow"/>
                <w:sz w:val="16"/>
                <w:szCs w:val="16"/>
                <w:lang w:val="gl-ES"/>
              </w:rPr>
              <w:t>Junior/</w:t>
            </w:r>
            <w:r w:rsidR="00D470B0">
              <w:rPr>
                <w:rFonts w:ascii="Arteixo Sans" w:hAnsi="Arteixo Sans" w:cs="Arial Narrow"/>
                <w:sz w:val="16"/>
                <w:szCs w:val="16"/>
                <w:lang w:val="gl-ES"/>
              </w:rPr>
              <w:t>J</w:t>
            </w:r>
            <w:r>
              <w:rPr>
                <w:rFonts w:ascii="Arteixo Sans" w:hAnsi="Arteixo Sans" w:cs="Arial Narrow"/>
                <w:sz w:val="16"/>
                <w:szCs w:val="16"/>
                <w:lang w:val="gl-ES"/>
              </w:rPr>
              <w:t>uv</w:t>
            </w:r>
          </w:p>
        </w:tc>
        <w:tc>
          <w:tcPr>
            <w:tcW w:w="236"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jc w:val="center"/>
              <w:rPr>
                <w:rFonts w:ascii="Arial Narrow" w:hAnsi="Arial Narrow" w:cs="Arial Narrow"/>
                <w:b/>
                <w:sz w:val="16"/>
                <w:szCs w:val="16"/>
                <w:lang w:val="gl-ES"/>
              </w:rPr>
            </w:pPr>
          </w:p>
        </w:tc>
      </w:tr>
      <w:tr w:rsidR="00EC1C64" w:rsidTr="003B7253">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 xml:space="preserve">Autonómico   </w:t>
            </w:r>
          </w:p>
        </w:tc>
        <w:tc>
          <w:tcPr>
            <w:tcW w:w="321"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rPr>
                <w:rFonts w:ascii="Arial Narrow" w:hAnsi="Arial Narrow" w:cs="Arial Narrow"/>
                <w:sz w:val="16"/>
                <w:szCs w:val="16"/>
                <w:lang w:val="gl-ES"/>
              </w:rPr>
            </w:pPr>
          </w:p>
        </w:tc>
        <w:tc>
          <w:tcPr>
            <w:tcW w:w="118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Cadete</w:t>
            </w:r>
          </w:p>
        </w:tc>
        <w:tc>
          <w:tcPr>
            <w:tcW w:w="236"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jc w:val="center"/>
              <w:rPr>
                <w:rFonts w:ascii="Arial Narrow" w:hAnsi="Arial Narrow" w:cs="Arial Narrow"/>
                <w:b/>
                <w:sz w:val="16"/>
                <w:szCs w:val="16"/>
                <w:lang w:val="gl-ES"/>
              </w:rPr>
            </w:pPr>
          </w:p>
        </w:tc>
      </w:tr>
      <w:tr w:rsidR="00EC1C64" w:rsidTr="003B7253">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rPr>
                <w:rFonts w:ascii="Arteixo Sans" w:hAnsi="Arteixo Sans" w:cs="Arial Narrow"/>
                <w:sz w:val="16"/>
                <w:szCs w:val="16"/>
                <w:lang w:val="gl-ES"/>
              </w:rPr>
            </w:pPr>
          </w:p>
        </w:tc>
        <w:tc>
          <w:tcPr>
            <w:tcW w:w="321"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rPr>
                <w:rFonts w:ascii="Arial Narrow" w:hAnsi="Arial Narrow" w:cs="Arial Narrow"/>
                <w:sz w:val="16"/>
                <w:szCs w:val="16"/>
                <w:lang w:val="gl-ES"/>
              </w:rPr>
            </w:pPr>
          </w:p>
        </w:tc>
        <w:tc>
          <w:tcPr>
            <w:tcW w:w="1185"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Inferior</w:t>
            </w:r>
          </w:p>
        </w:tc>
        <w:tc>
          <w:tcPr>
            <w:tcW w:w="236"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jc w:val="center"/>
              <w:rPr>
                <w:rFonts w:ascii="Arial Narrow" w:hAnsi="Arial Narrow" w:cs="Arial Narrow"/>
                <w:b/>
                <w:sz w:val="16"/>
                <w:szCs w:val="16"/>
                <w:lang w:val="gl-ES"/>
              </w:rPr>
            </w:pPr>
          </w:p>
        </w:tc>
      </w:tr>
      <w:tr w:rsidR="00EC1C64" w:rsidTr="003B7253">
        <w:trPr>
          <w:jc w:val="center"/>
        </w:trPr>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360" w:lineRule="auto"/>
              <w:rPr>
                <w:rFonts w:ascii="Arial" w:hAnsi="Arial" w:cs="Arial"/>
                <w:b/>
                <w:sz w:val="18"/>
                <w:szCs w:val="18"/>
                <w:lang w:val="gl-ES"/>
              </w:rPr>
            </w:pPr>
          </w:p>
        </w:tc>
        <w:tc>
          <w:tcPr>
            <w:tcW w:w="96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360" w:lineRule="auto"/>
              <w:rPr>
                <w:rFonts w:ascii="Arial" w:hAnsi="Arial" w:cs="Arial"/>
                <w:b/>
                <w:sz w:val="18"/>
                <w:szCs w:val="18"/>
                <w:lang w:val="gl-ES"/>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360" w:lineRule="auto"/>
              <w:rPr>
                <w:rFonts w:ascii="Arial" w:hAnsi="Arial" w:cs="Arial"/>
                <w:b/>
                <w:sz w:val="18"/>
                <w:szCs w:val="18"/>
                <w:lang w:val="gl-ES"/>
              </w:rPr>
            </w:pPr>
          </w:p>
        </w:tc>
        <w:tc>
          <w:tcPr>
            <w:tcW w:w="151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360" w:lineRule="auto"/>
              <w:rPr>
                <w:rFonts w:ascii="Arial" w:hAnsi="Arial" w:cs="Arial"/>
                <w:lang w:val="gl-ES"/>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 xml:space="preserve">Internacional  </w:t>
            </w:r>
          </w:p>
        </w:tc>
        <w:tc>
          <w:tcPr>
            <w:tcW w:w="321"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ial Narrow" w:eastAsia="Arial Narrow" w:hAnsi="Arial Narrow" w:cs="Arial Narrow"/>
                <w:sz w:val="16"/>
                <w:szCs w:val="16"/>
                <w:lang w:val="gl-ES"/>
              </w:rPr>
              <w:t xml:space="preserve">     </w:t>
            </w:r>
          </w:p>
        </w:tc>
        <w:tc>
          <w:tcPr>
            <w:tcW w:w="1183"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Absoluta</w:t>
            </w:r>
          </w:p>
        </w:tc>
        <w:tc>
          <w:tcPr>
            <w:tcW w:w="236"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jc w:val="center"/>
              <w:rPr>
                <w:rFonts w:ascii="Arial Narrow" w:hAnsi="Arial Narrow" w:cs="Arial Narrow"/>
                <w:b/>
                <w:sz w:val="16"/>
                <w:szCs w:val="16"/>
                <w:lang w:val="gl-ES"/>
              </w:rPr>
            </w:pPr>
          </w:p>
        </w:tc>
      </w:tr>
      <w:tr w:rsidR="00EC1C64" w:rsidTr="003B7253">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 xml:space="preserve">Nacional      </w:t>
            </w:r>
          </w:p>
        </w:tc>
        <w:tc>
          <w:tcPr>
            <w:tcW w:w="321"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rPr>
                <w:rFonts w:ascii="Arial Narrow" w:hAnsi="Arial Narrow" w:cs="Arial Narrow"/>
                <w:sz w:val="16"/>
                <w:szCs w:val="16"/>
                <w:lang w:val="gl-ES"/>
              </w:rPr>
            </w:pPr>
          </w:p>
        </w:tc>
        <w:tc>
          <w:tcPr>
            <w:tcW w:w="118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rsidP="00D470B0">
            <w:pPr>
              <w:widowControl w:val="0"/>
              <w:spacing w:after="0"/>
            </w:pPr>
            <w:r>
              <w:rPr>
                <w:rFonts w:ascii="Arteixo Sans" w:hAnsi="Arteixo Sans" w:cs="Arial Narrow"/>
                <w:sz w:val="16"/>
                <w:szCs w:val="16"/>
                <w:lang w:val="gl-ES"/>
              </w:rPr>
              <w:t>Junior/</w:t>
            </w:r>
            <w:r w:rsidR="00D470B0">
              <w:rPr>
                <w:rFonts w:ascii="Arteixo Sans" w:hAnsi="Arteixo Sans" w:cs="Arial Narrow"/>
                <w:sz w:val="16"/>
                <w:szCs w:val="16"/>
                <w:lang w:val="gl-ES"/>
              </w:rPr>
              <w:t>J</w:t>
            </w:r>
            <w:r>
              <w:rPr>
                <w:rFonts w:ascii="Arteixo Sans" w:hAnsi="Arteixo Sans" w:cs="Arial Narrow"/>
                <w:sz w:val="16"/>
                <w:szCs w:val="16"/>
                <w:lang w:val="gl-ES"/>
              </w:rPr>
              <w:t>uv</w:t>
            </w:r>
          </w:p>
        </w:tc>
        <w:tc>
          <w:tcPr>
            <w:tcW w:w="236"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jc w:val="center"/>
              <w:rPr>
                <w:rFonts w:ascii="Arial Narrow" w:hAnsi="Arial Narrow" w:cs="Arial Narrow"/>
                <w:b/>
                <w:sz w:val="16"/>
                <w:szCs w:val="16"/>
                <w:lang w:val="gl-ES"/>
              </w:rPr>
            </w:pPr>
          </w:p>
        </w:tc>
      </w:tr>
      <w:tr w:rsidR="00EC1C64" w:rsidTr="003B7253">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 xml:space="preserve">Autonómico   </w:t>
            </w:r>
          </w:p>
        </w:tc>
        <w:tc>
          <w:tcPr>
            <w:tcW w:w="321"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rPr>
                <w:rFonts w:ascii="Arial Narrow" w:hAnsi="Arial Narrow" w:cs="Arial Narrow"/>
                <w:sz w:val="16"/>
                <w:szCs w:val="16"/>
                <w:lang w:val="gl-ES"/>
              </w:rPr>
            </w:pPr>
          </w:p>
        </w:tc>
        <w:tc>
          <w:tcPr>
            <w:tcW w:w="118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Cadete</w:t>
            </w:r>
          </w:p>
        </w:tc>
        <w:tc>
          <w:tcPr>
            <w:tcW w:w="236"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jc w:val="center"/>
              <w:rPr>
                <w:rFonts w:ascii="Arial Narrow" w:hAnsi="Arial Narrow" w:cs="Arial Narrow"/>
                <w:b/>
                <w:sz w:val="16"/>
                <w:szCs w:val="16"/>
                <w:lang w:val="gl-ES"/>
              </w:rPr>
            </w:pPr>
          </w:p>
        </w:tc>
      </w:tr>
      <w:tr w:rsidR="00EC1C64" w:rsidTr="003B7253">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rPr>
                <w:rFonts w:ascii="Arteixo Sans" w:hAnsi="Arteixo Sans" w:cs="Arial Narrow"/>
                <w:sz w:val="16"/>
                <w:szCs w:val="16"/>
                <w:lang w:val="gl-ES"/>
              </w:rPr>
            </w:pPr>
          </w:p>
        </w:tc>
        <w:tc>
          <w:tcPr>
            <w:tcW w:w="321"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rPr>
                <w:rFonts w:ascii="Arial Narrow" w:hAnsi="Arial Narrow" w:cs="Arial Narrow"/>
                <w:sz w:val="16"/>
                <w:szCs w:val="16"/>
                <w:lang w:val="gl-ES"/>
              </w:rPr>
            </w:pPr>
          </w:p>
        </w:tc>
        <w:tc>
          <w:tcPr>
            <w:tcW w:w="1185"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Inferior</w:t>
            </w:r>
          </w:p>
        </w:tc>
        <w:tc>
          <w:tcPr>
            <w:tcW w:w="236"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jc w:val="center"/>
              <w:rPr>
                <w:rFonts w:ascii="Arial Narrow" w:hAnsi="Arial Narrow" w:cs="Arial Narrow"/>
                <w:b/>
                <w:sz w:val="16"/>
                <w:szCs w:val="16"/>
                <w:lang w:val="gl-ES"/>
              </w:rPr>
            </w:pPr>
          </w:p>
        </w:tc>
      </w:tr>
      <w:tr w:rsidR="00EC1C64" w:rsidTr="003B7253">
        <w:trPr>
          <w:jc w:val="center"/>
        </w:trPr>
        <w:tc>
          <w:tcPr>
            <w:tcW w:w="29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360" w:lineRule="auto"/>
              <w:rPr>
                <w:rFonts w:ascii="Arial" w:hAnsi="Arial" w:cs="Arial"/>
                <w:b/>
                <w:sz w:val="18"/>
                <w:szCs w:val="18"/>
                <w:lang w:val="gl-ES"/>
              </w:rPr>
            </w:pPr>
          </w:p>
        </w:tc>
        <w:tc>
          <w:tcPr>
            <w:tcW w:w="96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360" w:lineRule="auto"/>
              <w:rPr>
                <w:rFonts w:ascii="Arial" w:hAnsi="Arial" w:cs="Arial"/>
                <w:b/>
                <w:sz w:val="18"/>
                <w:szCs w:val="18"/>
                <w:lang w:val="gl-ES"/>
              </w:rPr>
            </w:pPr>
          </w:p>
        </w:tc>
        <w:tc>
          <w:tcPr>
            <w:tcW w:w="13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360" w:lineRule="auto"/>
              <w:rPr>
                <w:rFonts w:ascii="Arial" w:hAnsi="Arial" w:cs="Arial"/>
                <w:b/>
                <w:sz w:val="18"/>
                <w:szCs w:val="18"/>
                <w:lang w:val="gl-ES"/>
              </w:rPr>
            </w:pPr>
          </w:p>
        </w:tc>
        <w:tc>
          <w:tcPr>
            <w:tcW w:w="151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line="360" w:lineRule="auto"/>
              <w:rPr>
                <w:rFonts w:ascii="Arial" w:hAnsi="Arial" w:cs="Arial"/>
                <w:lang w:val="gl-ES"/>
              </w:rPr>
            </w:pPr>
          </w:p>
        </w:tc>
        <w:tc>
          <w:tcPr>
            <w:tcW w:w="1325"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 xml:space="preserve">Internacional  </w:t>
            </w:r>
          </w:p>
        </w:tc>
        <w:tc>
          <w:tcPr>
            <w:tcW w:w="321"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ial Narrow" w:eastAsia="Arial Narrow" w:hAnsi="Arial Narrow" w:cs="Arial Narrow"/>
                <w:sz w:val="16"/>
                <w:szCs w:val="16"/>
                <w:lang w:val="gl-ES"/>
              </w:rPr>
              <w:t xml:space="preserve">     </w:t>
            </w:r>
          </w:p>
        </w:tc>
        <w:tc>
          <w:tcPr>
            <w:tcW w:w="1183"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Absoluta</w:t>
            </w:r>
          </w:p>
        </w:tc>
        <w:tc>
          <w:tcPr>
            <w:tcW w:w="236" w:type="dxa"/>
            <w:tcBorders>
              <w:top w:val="single"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jc w:val="center"/>
              <w:rPr>
                <w:rFonts w:ascii="Arial Narrow" w:hAnsi="Arial Narrow" w:cs="Arial Narrow"/>
                <w:b/>
                <w:sz w:val="16"/>
                <w:szCs w:val="16"/>
                <w:lang w:val="gl-ES"/>
              </w:rPr>
            </w:pPr>
          </w:p>
        </w:tc>
      </w:tr>
      <w:tr w:rsidR="00EC1C64" w:rsidTr="003B7253">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 xml:space="preserve">Nacional      </w:t>
            </w:r>
          </w:p>
        </w:tc>
        <w:tc>
          <w:tcPr>
            <w:tcW w:w="321"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rPr>
                <w:rFonts w:ascii="Arial Narrow" w:hAnsi="Arial Narrow" w:cs="Arial Narrow"/>
                <w:sz w:val="16"/>
                <w:szCs w:val="16"/>
                <w:lang w:val="gl-ES"/>
              </w:rPr>
            </w:pPr>
          </w:p>
        </w:tc>
        <w:tc>
          <w:tcPr>
            <w:tcW w:w="118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rsidP="00D470B0">
            <w:pPr>
              <w:widowControl w:val="0"/>
              <w:spacing w:after="0"/>
            </w:pPr>
            <w:r>
              <w:rPr>
                <w:rFonts w:ascii="Arteixo Sans" w:hAnsi="Arteixo Sans" w:cs="Arial Narrow"/>
                <w:sz w:val="16"/>
                <w:szCs w:val="16"/>
                <w:lang w:val="gl-ES"/>
              </w:rPr>
              <w:t>Junior/</w:t>
            </w:r>
            <w:r w:rsidR="00D470B0">
              <w:rPr>
                <w:rFonts w:ascii="Arteixo Sans" w:hAnsi="Arteixo Sans" w:cs="Arial Narrow"/>
                <w:sz w:val="16"/>
                <w:szCs w:val="16"/>
                <w:lang w:val="gl-ES"/>
              </w:rPr>
              <w:t>J</w:t>
            </w:r>
            <w:r>
              <w:rPr>
                <w:rFonts w:ascii="Arteixo Sans" w:hAnsi="Arteixo Sans" w:cs="Arial Narrow"/>
                <w:sz w:val="16"/>
                <w:szCs w:val="16"/>
                <w:lang w:val="gl-ES"/>
              </w:rPr>
              <w:t>uv</w:t>
            </w:r>
          </w:p>
        </w:tc>
        <w:tc>
          <w:tcPr>
            <w:tcW w:w="236"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jc w:val="center"/>
              <w:rPr>
                <w:rFonts w:ascii="Arial Narrow" w:hAnsi="Arial Narrow" w:cs="Arial Narrow"/>
                <w:b/>
                <w:sz w:val="16"/>
                <w:szCs w:val="16"/>
                <w:lang w:val="gl-ES"/>
              </w:rPr>
            </w:pPr>
          </w:p>
        </w:tc>
      </w:tr>
      <w:tr w:rsidR="00EC1C64" w:rsidTr="003B7253">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 xml:space="preserve">Autonómico   </w:t>
            </w:r>
          </w:p>
        </w:tc>
        <w:tc>
          <w:tcPr>
            <w:tcW w:w="321"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rPr>
                <w:rFonts w:ascii="Arial Narrow" w:hAnsi="Arial Narrow" w:cs="Arial Narrow"/>
                <w:sz w:val="16"/>
                <w:szCs w:val="16"/>
                <w:lang w:val="gl-ES"/>
              </w:rPr>
            </w:pPr>
          </w:p>
        </w:tc>
        <w:tc>
          <w:tcPr>
            <w:tcW w:w="1185"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Cadete</w:t>
            </w:r>
          </w:p>
        </w:tc>
        <w:tc>
          <w:tcPr>
            <w:tcW w:w="236" w:type="dxa"/>
            <w:tcBorders>
              <w:top w:val="dotted" w:sz="4" w:space="0" w:color="000000"/>
              <w:left w:val="single" w:sz="4" w:space="0" w:color="000000"/>
              <w:bottom w:val="dotted" w:sz="4" w:space="0" w:color="000000"/>
              <w:right w:val="single" w:sz="4" w:space="0" w:color="000000"/>
            </w:tcBorders>
            <w:shd w:val="clear" w:color="auto" w:fill="auto"/>
            <w:vAlign w:val="center"/>
          </w:tcPr>
          <w:p w:rsidR="00EC1C64" w:rsidRDefault="00EC1C64">
            <w:pPr>
              <w:widowControl w:val="0"/>
              <w:snapToGrid w:val="0"/>
              <w:spacing w:after="0"/>
              <w:jc w:val="center"/>
              <w:rPr>
                <w:rFonts w:ascii="Arial Narrow" w:hAnsi="Arial Narrow" w:cs="Arial Narrow"/>
                <w:b/>
                <w:sz w:val="16"/>
                <w:szCs w:val="16"/>
                <w:lang w:val="gl-ES"/>
              </w:rPr>
            </w:pPr>
          </w:p>
        </w:tc>
      </w:tr>
      <w:tr w:rsidR="00EC1C64" w:rsidTr="003B7253">
        <w:trPr>
          <w:jc w:val="center"/>
        </w:trPr>
        <w:tc>
          <w:tcPr>
            <w:tcW w:w="29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9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51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C1C64" w:rsidRDefault="00EC1C64"/>
        </w:tc>
        <w:tc>
          <w:tcPr>
            <w:tcW w:w="1325"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rPr>
                <w:rFonts w:ascii="Arteixo Sans" w:hAnsi="Arteixo Sans" w:cs="Arial Narrow"/>
                <w:sz w:val="16"/>
                <w:szCs w:val="16"/>
                <w:lang w:val="gl-ES"/>
              </w:rPr>
            </w:pPr>
          </w:p>
        </w:tc>
        <w:tc>
          <w:tcPr>
            <w:tcW w:w="321"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rPr>
                <w:rFonts w:ascii="Arial Narrow" w:hAnsi="Arial Narrow" w:cs="Arial Narrow"/>
                <w:sz w:val="16"/>
                <w:szCs w:val="16"/>
                <w:lang w:val="gl-ES"/>
              </w:rPr>
            </w:pPr>
          </w:p>
        </w:tc>
        <w:tc>
          <w:tcPr>
            <w:tcW w:w="1185"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pacing w:after="0"/>
            </w:pPr>
            <w:r>
              <w:rPr>
                <w:rFonts w:ascii="Arteixo Sans" w:hAnsi="Arteixo Sans" w:cs="Arial Narrow"/>
                <w:sz w:val="16"/>
                <w:szCs w:val="16"/>
                <w:lang w:val="gl-ES"/>
              </w:rPr>
              <w:t>Inferior</w:t>
            </w:r>
          </w:p>
        </w:tc>
        <w:tc>
          <w:tcPr>
            <w:tcW w:w="236" w:type="dxa"/>
            <w:tcBorders>
              <w:top w:val="dotted" w:sz="4" w:space="0" w:color="000000"/>
              <w:left w:val="single" w:sz="4" w:space="0" w:color="000000"/>
              <w:bottom w:val="single" w:sz="4" w:space="0" w:color="000000"/>
              <w:right w:val="single" w:sz="4" w:space="0" w:color="000000"/>
            </w:tcBorders>
            <w:shd w:val="clear" w:color="auto" w:fill="auto"/>
            <w:vAlign w:val="center"/>
          </w:tcPr>
          <w:p w:rsidR="00EC1C64" w:rsidRDefault="00EC1C64">
            <w:pPr>
              <w:widowControl w:val="0"/>
              <w:snapToGrid w:val="0"/>
              <w:spacing w:after="0"/>
              <w:jc w:val="center"/>
              <w:rPr>
                <w:rFonts w:ascii="Arial Narrow" w:hAnsi="Arial Narrow" w:cs="Arial Narrow"/>
                <w:b/>
                <w:sz w:val="16"/>
                <w:szCs w:val="16"/>
                <w:lang w:val="gl-ES"/>
              </w:rPr>
            </w:pPr>
          </w:p>
        </w:tc>
      </w:tr>
    </w:tbl>
    <w:p w:rsidR="00EC1C64" w:rsidRDefault="00EC1C64">
      <w:pPr>
        <w:spacing w:after="0"/>
        <w:rPr>
          <w:sz w:val="20"/>
          <w:szCs w:val="20"/>
          <w:lang w:val="gl-ES"/>
        </w:rPr>
      </w:pPr>
    </w:p>
    <w:p w:rsidR="00EC1C64" w:rsidRDefault="00EC1C64">
      <w:pPr>
        <w:spacing w:after="0"/>
      </w:pPr>
      <w:r>
        <w:rPr>
          <w:rFonts w:ascii="Arteixo Sans" w:hAnsi="Arteixo Sans" w:cs="Arial"/>
          <w:lang w:val="gl-ES"/>
        </w:rPr>
        <w:t xml:space="preserve">Y para que conste, y </w:t>
      </w:r>
      <w:r w:rsidR="003B7253">
        <w:rPr>
          <w:rFonts w:ascii="Arteixo Sans" w:hAnsi="Arteixo Sans" w:cs="Arial"/>
          <w:lang w:val="gl-ES"/>
        </w:rPr>
        <w:t>surta</w:t>
      </w:r>
      <w:r>
        <w:rPr>
          <w:rFonts w:ascii="Arteixo Sans" w:hAnsi="Arteixo Sans" w:cs="Arial"/>
          <w:lang w:val="gl-ES"/>
        </w:rPr>
        <w:t xml:space="preserve"> efectos ante el Servicio de Deportes del Ayuntamiento de Arteixo, se expide</w:t>
      </w:r>
      <w:r w:rsidR="003B7253">
        <w:rPr>
          <w:rFonts w:ascii="Arteixo Sans" w:hAnsi="Arteixo Sans" w:cs="Arial"/>
          <w:lang w:val="gl-ES"/>
        </w:rPr>
        <w:t xml:space="preserve"> a presente por orden y con el </w:t>
      </w:r>
      <w:r>
        <w:rPr>
          <w:rFonts w:ascii="Arteixo Sans" w:hAnsi="Arteixo Sans" w:cs="Arial"/>
          <w:lang w:val="gl-ES"/>
        </w:rPr>
        <w:t>VBº del Sr. Presidente.</w:t>
      </w:r>
    </w:p>
    <w:p w:rsidR="00EC1C64" w:rsidRDefault="00EC1C64">
      <w:pPr>
        <w:tabs>
          <w:tab w:val="left" w:pos="2310"/>
        </w:tabs>
        <w:spacing w:after="0"/>
      </w:pPr>
      <w:r>
        <w:rPr>
          <w:rFonts w:ascii="Arteixo Sans" w:hAnsi="Arteixo Sans" w:cs="Arial"/>
          <w:lang w:val="gl-ES"/>
        </w:rPr>
        <w:tab/>
      </w:r>
    </w:p>
    <w:p w:rsidR="00EC1C64" w:rsidRDefault="00EC1C64">
      <w:pPr>
        <w:spacing w:after="0"/>
        <w:jc w:val="center"/>
      </w:pPr>
      <w:r>
        <w:rPr>
          <w:rFonts w:ascii="Arteixo Sans" w:hAnsi="Arteixo Sans" w:cs="Arial"/>
          <w:lang w:val="gl-ES"/>
        </w:rPr>
        <w:t>En ..…………………………a ..</w:t>
      </w:r>
      <w:r w:rsidR="003B7253">
        <w:rPr>
          <w:rFonts w:ascii="Arteixo Sans" w:hAnsi="Arteixo Sans" w:cs="Arial"/>
          <w:lang w:val="gl-ES"/>
        </w:rPr>
        <w:t>.</w:t>
      </w:r>
      <w:r>
        <w:rPr>
          <w:rFonts w:ascii="Arteixo Sans" w:hAnsi="Arteixo Sans" w:cs="Arial"/>
          <w:lang w:val="gl-ES"/>
        </w:rPr>
        <w:t>…de …………………………de 2025</w:t>
      </w:r>
    </w:p>
    <w:p w:rsidR="00EC1C64" w:rsidRDefault="00EC1C64">
      <w:pPr>
        <w:spacing w:after="0"/>
        <w:rPr>
          <w:rFonts w:ascii="Arteixo Sans" w:hAnsi="Arteixo Sans" w:cs="Arial"/>
          <w:lang w:val="gl-ES"/>
        </w:rPr>
      </w:pPr>
    </w:p>
    <w:p w:rsidR="00EC1C64" w:rsidRDefault="00EC1C64">
      <w:pPr>
        <w:spacing w:after="0"/>
        <w:jc w:val="center"/>
      </w:pPr>
      <w:r>
        <w:rPr>
          <w:rFonts w:ascii="Arteixo Sans" w:hAnsi="Arteixo Sans" w:cs="Arial"/>
          <w:lang w:val="gl-ES"/>
        </w:rPr>
        <w:t>El SECRETARIO,</w:t>
      </w:r>
    </w:p>
    <w:p w:rsidR="00EC1C64" w:rsidRDefault="00EC1C64">
      <w:pPr>
        <w:spacing w:after="0"/>
        <w:jc w:val="center"/>
        <w:rPr>
          <w:rFonts w:ascii="Arteixo Sans" w:hAnsi="Arteixo Sans" w:cs="Arial"/>
          <w:lang w:val="gl-ES"/>
        </w:rPr>
      </w:pPr>
    </w:p>
    <w:p w:rsidR="00EC1C64" w:rsidRDefault="00EC1C64">
      <w:pPr>
        <w:spacing w:after="0"/>
        <w:jc w:val="center"/>
      </w:pPr>
      <w:r>
        <w:rPr>
          <w:rFonts w:ascii="Arteixo Sans" w:hAnsi="Arteixo Sans" w:cs="Arial"/>
          <w:lang w:val="gl-ES"/>
        </w:rPr>
        <w:t>Fdo.: ………………………………</w:t>
      </w:r>
    </w:p>
    <w:p w:rsidR="00EC1C64" w:rsidRDefault="00EC1C64" w:rsidP="003B7253">
      <w:pPr>
        <w:spacing w:after="0"/>
        <w:jc w:val="center"/>
      </w:pPr>
      <w:r>
        <w:rPr>
          <w:rFonts w:ascii="Arteixo Sans" w:hAnsi="Arteixo Sans" w:cs="Arial"/>
          <w:i/>
          <w:lang w:val="gl-ES"/>
        </w:rPr>
        <w:t>(</w:t>
      </w:r>
      <w:r>
        <w:rPr>
          <w:rFonts w:ascii="Arteixo Sans" w:hAnsi="Arteixo Sans" w:cs="Arial"/>
          <w:i/>
          <w:sz w:val="18"/>
          <w:szCs w:val="18"/>
          <w:lang w:val="gl-ES"/>
        </w:rPr>
        <w:t>serlo de la Federación</w:t>
      </w:r>
      <w:r>
        <w:rPr>
          <w:rFonts w:ascii="Arteixo Sans" w:hAnsi="Arteixo Sans" w:cs="Arial"/>
          <w:i/>
          <w:lang w:val="gl-ES"/>
        </w:rPr>
        <w:t>)</w:t>
      </w:r>
    </w:p>
    <w:sectPr w:rsidR="00EC1C64">
      <w:headerReference w:type="default" r:id="rId8"/>
      <w:footerReference w:type="default" r:id="rId9"/>
      <w:headerReference w:type="first" r:id="rId10"/>
      <w:footerReference w:type="first" r:id="rId11"/>
      <w:pgSz w:w="11906" w:h="16838"/>
      <w:pgMar w:top="2028" w:right="849" w:bottom="1424" w:left="1134" w:header="324" w:footer="654" w:gutter="0"/>
      <w:cols w:space="720"/>
      <w:docGrid w:linePitch="10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7D98" w:rsidRDefault="003C7D98">
      <w:pPr>
        <w:spacing w:after="0" w:line="240" w:lineRule="auto"/>
      </w:pPr>
      <w:r>
        <w:separator/>
      </w:r>
    </w:p>
  </w:endnote>
  <w:endnote w:type="continuationSeparator" w:id="0">
    <w:p w:rsidR="003C7D98" w:rsidRDefault="003C7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teixo Sans">
    <w:panose1 w:val="00000000000000000000"/>
    <w:charset w:val="00"/>
    <w:family w:val="auto"/>
    <w:pitch w:val="variable"/>
    <w:sig w:usb0="A000006F" w:usb1="0000006A" w:usb2="00000000" w:usb3="00000000" w:csb0="000000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jaVu Sans">
    <w:panose1 w:val="020B0603030804020204"/>
    <w:charset w:val="00"/>
    <w:family w:val="swiss"/>
    <w:pitch w:val="variable"/>
    <w:sig w:usb0="E7002EFF" w:usb1="D200FDFF" w:usb2="0A246029" w:usb3="00000000" w:csb0="000001FF" w:csb1="00000000"/>
  </w:font>
  <w:font w:name="Source Sans Pro">
    <w:panose1 w:val="020B0503030403020204"/>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Lucida Sans">
    <w:altName w:val="Lucida Sans Unicode"/>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Verdana">
    <w:altName w:val="Tahoma"/>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1C64" w:rsidRDefault="00EC1C6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1C64" w:rsidRDefault="00EC1C64"/>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7D98" w:rsidRDefault="003C7D98">
      <w:pPr>
        <w:spacing w:after="0" w:line="240" w:lineRule="auto"/>
      </w:pPr>
      <w:r>
        <w:separator/>
      </w:r>
    </w:p>
  </w:footnote>
  <w:footnote w:type="continuationSeparator" w:id="0">
    <w:p w:rsidR="003C7D98" w:rsidRDefault="003C7D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1C64" w:rsidRDefault="00EC1C64">
    <w:pPr>
      <w:spacing w:after="0" w:line="240" w:lineRule="auto"/>
      <w:ind w:left="0" w:firstLine="0"/>
      <w:rPr>
        <w:lang w:val="en-GB"/>
      </w:rPr>
    </w:pPr>
  </w:p>
  <w:p w:rsidR="00EC1C64" w:rsidRDefault="00EC1C64">
    <w:pPr>
      <w:spacing w:after="0" w:line="240" w:lineRule="auto"/>
      <w:ind w:left="0" w:firstLine="0"/>
      <w:rPr>
        <w:lang w:val="en-GB"/>
      </w:rPr>
    </w:pPr>
  </w:p>
  <w:p w:rsidR="00EC1C64" w:rsidRDefault="00EC1C64">
    <w:pPr>
      <w:spacing w:after="0" w:line="240" w:lineRule="auto"/>
      <w:ind w:left="0" w:firstLine="0"/>
      <w:rPr>
        <w:lang w:val="en-GB"/>
      </w:rPr>
    </w:pPr>
  </w:p>
  <w:p w:rsidR="00EC1C64" w:rsidRDefault="00EC1C64">
    <w:pPr>
      <w:spacing w:after="0" w:line="240" w:lineRule="auto"/>
      <w:ind w:left="0" w:firstLine="0"/>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1C64" w:rsidRDefault="00EC1C64"/>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1" w15:restartNumberingAfterBreak="0">
    <w:nsid w:val="00000002"/>
    <w:multiLevelType w:val="multilevel"/>
    <w:tmpl w:val="00000002"/>
    <w:name w:val="WWNum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03"/>
    <w:multiLevelType w:val="multilevel"/>
    <w:tmpl w:val="00000003"/>
    <w:name w:val="WWNum2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0000004"/>
    <w:multiLevelType w:val="multilevel"/>
    <w:tmpl w:val="00000004"/>
    <w:name w:val="WWNum29"/>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15:restartNumberingAfterBreak="0">
    <w:nsid w:val="00000005"/>
    <w:multiLevelType w:val="multilevel"/>
    <w:tmpl w:val="00000005"/>
    <w:name w:val="WWNum41"/>
    <w:lvl w:ilvl="0">
      <w:start w:val="1"/>
      <w:numFmt w:val="bullet"/>
      <w:lvlText w:val=""/>
      <w:lvlJc w:val="left"/>
      <w:pPr>
        <w:tabs>
          <w:tab w:val="num" w:pos="0"/>
        </w:tabs>
        <w:ind w:left="370" w:hanging="360"/>
      </w:pPr>
      <w:rPr>
        <w:rFonts w:ascii="Symbol" w:hAnsi="Symbol"/>
      </w:rPr>
    </w:lvl>
    <w:lvl w:ilvl="1">
      <w:start w:val="1"/>
      <w:numFmt w:val="bullet"/>
      <w:lvlText w:val="o"/>
      <w:lvlJc w:val="left"/>
      <w:pPr>
        <w:tabs>
          <w:tab w:val="num" w:pos="0"/>
        </w:tabs>
        <w:ind w:left="1090" w:hanging="360"/>
      </w:pPr>
      <w:rPr>
        <w:rFonts w:ascii="Courier New" w:hAnsi="Courier New" w:cs="Courier New"/>
      </w:rPr>
    </w:lvl>
    <w:lvl w:ilvl="2">
      <w:start w:val="1"/>
      <w:numFmt w:val="bullet"/>
      <w:lvlText w:val=""/>
      <w:lvlJc w:val="left"/>
      <w:pPr>
        <w:tabs>
          <w:tab w:val="num" w:pos="0"/>
        </w:tabs>
        <w:ind w:left="1810" w:hanging="360"/>
      </w:pPr>
      <w:rPr>
        <w:rFonts w:ascii="Wingdings" w:hAnsi="Wingdings"/>
      </w:rPr>
    </w:lvl>
    <w:lvl w:ilvl="3">
      <w:start w:val="1"/>
      <w:numFmt w:val="bullet"/>
      <w:lvlText w:val=""/>
      <w:lvlJc w:val="left"/>
      <w:pPr>
        <w:tabs>
          <w:tab w:val="num" w:pos="0"/>
        </w:tabs>
        <w:ind w:left="2530" w:hanging="360"/>
      </w:pPr>
      <w:rPr>
        <w:rFonts w:ascii="Symbol" w:hAnsi="Symbol"/>
      </w:rPr>
    </w:lvl>
    <w:lvl w:ilvl="4">
      <w:start w:val="1"/>
      <w:numFmt w:val="bullet"/>
      <w:lvlText w:val="o"/>
      <w:lvlJc w:val="left"/>
      <w:pPr>
        <w:tabs>
          <w:tab w:val="num" w:pos="0"/>
        </w:tabs>
        <w:ind w:left="3250" w:hanging="360"/>
      </w:pPr>
      <w:rPr>
        <w:rFonts w:ascii="Courier New" w:hAnsi="Courier New" w:cs="Courier New"/>
      </w:rPr>
    </w:lvl>
    <w:lvl w:ilvl="5">
      <w:start w:val="1"/>
      <w:numFmt w:val="bullet"/>
      <w:lvlText w:val=""/>
      <w:lvlJc w:val="left"/>
      <w:pPr>
        <w:tabs>
          <w:tab w:val="num" w:pos="0"/>
        </w:tabs>
        <w:ind w:left="3970" w:hanging="360"/>
      </w:pPr>
      <w:rPr>
        <w:rFonts w:ascii="Wingdings" w:hAnsi="Wingdings"/>
      </w:rPr>
    </w:lvl>
    <w:lvl w:ilvl="6">
      <w:start w:val="1"/>
      <w:numFmt w:val="bullet"/>
      <w:lvlText w:val=""/>
      <w:lvlJc w:val="left"/>
      <w:pPr>
        <w:tabs>
          <w:tab w:val="num" w:pos="0"/>
        </w:tabs>
        <w:ind w:left="4690" w:hanging="360"/>
      </w:pPr>
      <w:rPr>
        <w:rFonts w:ascii="Symbol" w:hAnsi="Symbol"/>
      </w:rPr>
    </w:lvl>
    <w:lvl w:ilvl="7">
      <w:start w:val="1"/>
      <w:numFmt w:val="bullet"/>
      <w:lvlText w:val="o"/>
      <w:lvlJc w:val="left"/>
      <w:pPr>
        <w:tabs>
          <w:tab w:val="num" w:pos="0"/>
        </w:tabs>
        <w:ind w:left="5410" w:hanging="360"/>
      </w:pPr>
      <w:rPr>
        <w:rFonts w:ascii="Courier New" w:hAnsi="Courier New" w:cs="Courier New"/>
      </w:rPr>
    </w:lvl>
    <w:lvl w:ilvl="8">
      <w:start w:val="1"/>
      <w:numFmt w:val="bullet"/>
      <w:lvlText w:val=""/>
      <w:lvlJc w:val="left"/>
      <w:pPr>
        <w:tabs>
          <w:tab w:val="num" w:pos="0"/>
        </w:tabs>
        <w:ind w:left="6130" w:hanging="360"/>
      </w:pPr>
      <w:rPr>
        <w:rFonts w:ascii="Wingdings" w:hAnsi="Wingdings"/>
      </w:rPr>
    </w:lvl>
  </w:abstractNum>
  <w:abstractNum w:abstractNumId="5" w15:restartNumberingAfterBreak="0">
    <w:nsid w:val="00000006"/>
    <w:multiLevelType w:val="multilevel"/>
    <w:tmpl w:val="00000006"/>
    <w:name w:val="WWNum42"/>
    <w:lvl w:ilvl="0">
      <w:start w:val="1"/>
      <w:numFmt w:val="bullet"/>
      <w:lvlText w:val=""/>
      <w:lvlJc w:val="left"/>
      <w:pPr>
        <w:tabs>
          <w:tab w:val="num" w:pos="360"/>
        </w:tabs>
        <w:ind w:left="360" w:hanging="360"/>
      </w:pPr>
      <w:rPr>
        <w:rFonts w:ascii="Symbol" w:hAnsi="Symbol" w:cs="Symbol"/>
        <w:sz w:val="18"/>
      </w:rPr>
    </w:lvl>
    <w:lvl w:ilvl="1">
      <w:start w:val="1"/>
      <w:numFmt w:val="decimal"/>
      <w:lvlText w:val="%2)"/>
      <w:lvlJc w:val="left"/>
      <w:pPr>
        <w:tabs>
          <w:tab w:val="num" w:pos="1080"/>
        </w:tabs>
        <w:ind w:left="1080" w:hanging="360"/>
      </w:pPr>
      <w:rPr>
        <w:rFonts w:ascii="Arteixo Sans" w:eastAsia="Calibri" w:hAnsi="Arteixo Sans" w:cs="Arial"/>
        <w:sz w:val="18"/>
      </w:rPr>
    </w:lvl>
    <w:lvl w:ilvl="2">
      <w:start w:val="1"/>
      <w:numFmt w:val="bullet"/>
      <w:lvlText w:val=""/>
      <w:lvlJc w:val="left"/>
      <w:pPr>
        <w:tabs>
          <w:tab w:val="num" w:pos="1800"/>
        </w:tabs>
        <w:ind w:left="1800" w:hanging="360"/>
      </w:pPr>
      <w:rPr>
        <w:rFonts w:ascii="Wingdings" w:hAnsi="Wingdings" w:cs="Wingdings"/>
      </w:rPr>
    </w:lvl>
    <w:lvl w:ilvl="3">
      <w:start w:val="1"/>
      <w:numFmt w:val="bullet"/>
      <w:lvlText w:val=""/>
      <w:lvlJc w:val="left"/>
      <w:pPr>
        <w:tabs>
          <w:tab w:val="num" w:pos="2520"/>
        </w:tabs>
        <w:ind w:left="2520" w:hanging="360"/>
      </w:pPr>
      <w:rPr>
        <w:rFonts w:ascii="Symbol" w:hAnsi="Symbol" w:cs="Symbol"/>
      </w:rPr>
    </w:lvl>
    <w:lvl w:ilvl="4">
      <w:start w:val="1"/>
      <w:numFmt w:val="bullet"/>
      <w:lvlText w:val="o"/>
      <w:lvlJc w:val="left"/>
      <w:pPr>
        <w:tabs>
          <w:tab w:val="num" w:pos="3240"/>
        </w:tabs>
        <w:ind w:left="3240" w:hanging="360"/>
      </w:pPr>
      <w:rPr>
        <w:rFonts w:ascii="Courier New" w:hAnsi="Courier New" w:cs="Courier New"/>
      </w:rPr>
    </w:lvl>
    <w:lvl w:ilvl="5">
      <w:start w:val="1"/>
      <w:numFmt w:val="bullet"/>
      <w:lvlText w:val=""/>
      <w:lvlJc w:val="left"/>
      <w:pPr>
        <w:tabs>
          <w:tab w:val="num" w:pos="3960"/>
        </w:tabs>
        <w:ind w:left="3960" w:hanging="360"/>
      </w:pPr>
      <w:rPr>
        <w:rFonts w:ascii="Wingdings" w:hAnsi="Wingdings" w:cs="Wingdings"/>
      </w:rPr>
    </w:lvl>
    <w:lvl w:ilvl="6">
      <w:start w:val="1"/>
      <w:numFmt w:val="bullet"/>
      <w:lvlText w:val=""/>
      <w:lvlJc w:val="left"/>
      <w:pPr>
        <w:tabs>
          <w:tab w:val="num" w:pos="4680"/>
        </w:tabs>
        <w:ind w:left="4680" w:hanging="360"/>
      </w:pPr>
      <w:rPr>
        <w:rFonts w:ascii="Symbol" w:hAnsi="Symbol" w:cs="Symbol"/>
      </w:rPr>
    </w:lvl>
    <w:lvl w:ilvl="7">
      <w:start w:val="1"/>
      <w:numFmt w:val="bullet"/>
      <w:lvlText w:val="o"/>
      <w:lvlJc w:val="left"/>
      <w:pPr>
        <w:tabs>
          <w:tab w:val="num" w:pos="5400"/>
        </w:tabs>
        <w:ind w:left="5400" w:hanging="360"/>
      </w:pPr>
      <w:rPr>
        <w:rFonts w:ascii="Courier New" w:hAnsi="Courier New" w:cs="Courier New"/>
      </w:rPr>
    </w:lvl>
    <w:lvl w:ilvl="8">
      <w:start w:val="1"/>
      <w:numFmt w:val="bullet"/>
      <w:lvlText w:val=""/>
      <w:lvlJc w:val="left"/>
      <w:pPr>
        <w:tabs>
          <w:tab w:val="num" w:pos="6120"/>
        </w:tabs>
        <w:ind w:left="6120" w:hanging="360"/>
      </w:pPr>
      <w:rPr>
        <w:rFonts w:ascii="Wingdings" w:hAnsi="Wingdings" w:cs="Wingdings"/>
      </w:rPr>
    </w:lvl>
  </w:abstractNum>
  <w:abstractNum w:abstractNumId="6" w15:restartNumberingAfterBreak="0">
    <w:nsid w:val="00000007"/>
    <w:multiLevelType w:val="multilevel"/>
    <w:tmpl w:val="00000007"/>
    <w:name w:val="WWNum4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7" w15:restartNumberingAfterBreak="0">
    <w:nsid w:val="00000008"/>
    <w:multiLevelType w:val="multilevel"/>
    <w:tmpl w:val="00000008"/>
    <w:name w:val="WWNum44"/>
    <w:lvl w:ilvl="0">
      <w:start w:val="1"/>
      <w:numFmt w:val="bullet"/>
      <w:lvlText w:val=""/>
      <w:lvlJc w:val="left"/>
      <w:pPr>
        <w:tabs>
          <w:tab w:val="num" w:pos="0"/>
        </w:tabs>
        <w:ind w:left="360" w:hanging="360"/>
      </w:pPr>
      <w:rPr>
        <w:rFonts w:ascii="Symbol" w:hAnsi="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8" w15:restartNumberingAfterBreak="0">
    <w:nsid w:val="00000009"/>
    <w:multiLevelType w:val="multilevel"/>
    <w:tmpl w:val="00000009"/>
    <w:name w:val="WWNum45"/>
    <w:lvl w:ilvl="0">
      <w:start w:val="1"/>
      <w:numFmt w:val="bullet"/>
      <w:lvlText w:val="o"/>
      <w:lvlJc w:val="left"/>
      <w:pPr>
        <w:tabs>
          <w:tab w:val="num" w:pos="0"/>
        </w:tabs>
        <w:ind w:left="1080" w:hanging="360"/>
      </w:pPr>
      <w:rPr>
        <w:rFonts w:ascii="Courier New" w:hAnsi="Courier New" w:cs="Courier New"/>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rPr>
    </w:lvl>
    <w:lvl w:ilvl="3">
      <w:start w:val="1"/>
      <w:numFmt w:val="bullet"/>
      <w:lvlText w:val=""/>
      <w:lvlJc w:val="left"/>
      <w:pPr>
        <w:tabs>
          <w:tab w:val="num" w:pos="0"/>
        </w:tabs>
        <w:ind w:left="3240" w:hanging="360"/>
      </w:pPr>
      <w:rPr>
        <w:rFonts w:ascii="Symbol" w:hAnsi="Symbol"/>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rPr>
    </w:lvl>
    <w:lvl w:ilvl="6">
      <w:start w:val="1"/>
      <w:numFmt w:val="bullet"/>
      <w:lvlText w:val=""/>
      <w:lvlJc w:val="left"/>
      <w:pPr>
        <w:tabs>
          <w:tab w:val="num" w:pos="0"/>
        </w:tabs>
        <w:ind w:left="5400" w:hanging="360"/>
      </w:pPr>
      <w:rPr>
        <w:rFonts w:ascii="Symbol" w:hAnsi="Symbol"/>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rPr>
    </w:lvl>
  </w:abstractNum>
  <w:abstractNum w:abstractNumId="9" w15:restartNumberingAfterBreak="0">
    <w:nsid w:val="0000000A"/>
    <w:multiLevelType w:val="multilevel"/>
    <w:tmpl w:val="0000000A"/>
    <w:name w:val="WWNum46"/>
    <w:lvl w:ilvl="0">
      <w:start w:val="1"/>
      <w:numFmt w:val="bullet"/>
      <w:lvlText w:val=""/>
      <w:lvlJc w:val="left"/>
      <w:pPr>
        <w:tabs>
          <w:tab w:val="num" w:pos="0"/>
        </w:tabs>
        <w:ind w:left="360" w:hanging="360"/>
      </w:pPr>
      <w:rPr>
        <w:rFonts w:ascii="Symbol" w:hAnsi="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0" w15:restartNumberingAfterBreak="0">
    <w:nsid w:val="0000000B"/>
    <w:multiLevelType w:val="multilevel"/>
    <w:tmpl w:val="0000000B"/>
    <w:name w:val="WWNum47"/>
    <w:lvl w:ilvl="0">
      <w:start w:val="1"/>
      <w:numFmt w:val="bullet"/>
      <w:lvlText w:val=""/>
      <w:lvlJc w:val="left"/>
      <w:pPr>
        <w:tabs>
          <w:tab w:val="num" w:pos="0"/>
        </w:tabs>
        <w:ind w:left="360" w:hanging="360"/>
      </w:pPr>
      <w:rPr>
        <w:rFonts w:ascii="Symbol" w:hAnsi="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15:restartNumberingAfterBreak="0">
    <w:nsid w:val="0000000C"/>
    <w:multiLevelType w:val="multilevel"/>
    <w:tmpl w:val="0000000C"/>
    <w:name w:val="WWNum48"/>
    <w:lvl w:ilvl="0">
      <w:start w:val="1"/>
      <w:numFmt w:val="bullet"/>
      <w:lvlText w:val=""/>
      <w:lvlJc w:val="left"/>
      <w:pPr>
        <w:tabs>
          <w:tab w:val="num" w:pos="0"/>
        </w:tabs>
        <w:ind w:left="360" w:hanging="360"/>
      </w:pPr>
      <w:rPr>
        <w:rFonts w:ascii="Symbol" w:hAnsi="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E9B"/>
    <w:rsid w:val="00035087"/>
    <w:rsid w:val="00056A6B"/>
    <w:rsid w:val="0007656B"/>
    <w:rsid w:val="001128DE"/>
    <w:rsid w:val="00181DCC"/>
    <w:rsid w:val="001B114C"/>
    <w:rsid w:val="001C5D8F"/>
    <w:rsid w:val="00213AC4"/>
    <w:rsid w:val="00265593"/>
    <w:rsid w:val="002B6312"/>
    <w:rsid w:val="002E1B8C"/>
    <w:rsid w:val="002F7630"/>
    <w:rsid w:val="00321933"/>
    <w:rsid w:val="003B7253"/>
    <w:rsid w:val="003C7D98"/>
    <w:rsid w:val="004178CC"/>
    <w:rsid w:val="004A3E36"/>
    <w:rsid w:val="00512D2E"/>
    <w:rsid w:val="00523601"/>
    <w:rsid w:val="00537F45"/>
    <w:rsid w:val="005F2C1E"/>
    <w:rsid w:val="00687ACB"/>
    <w:rsid w:val="007F0B51"/>
    <w:rsid w:val="008173DC"/>
    <w:rsid w:val="009101A5"/>
    <w:rsid w:val="00966D1B"/>
    <w:rsid w:val="00986619"/>
    <w:rsid w:val="009C397B"/>
    <w:rsid w:val="00A16DF9"/>
    <w:rsid w:val="00A359DA"/>
    <w:rsid w:val="00AE4315"/>
    <w:rsid w:val="00B235CC"/>
    <w:rsid w:val="00CB2E9B"/>
    <w:rsid w:val="00CC56B8"/>
    <w:rsid w:val="00CF4C11"/>
    <w:rsid w:val="00D2690F"/>
    <w:rsid w:val="00D470B0"/>
    <w:rsid w:val="00DB1BD9"/>
    <w:rsid w:val="00DD0ABE"/>
    <w:rsid w:val="00EB32BA"/>
    <w:rsid w:val="00EC1C64"/>
    <w:rsid w:val="00ED6C5F"/>
    <w:rsid w:val="00FE48E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65C9C95B-87D1-4461-A72C-3683BA920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15" w:line="247" w:lineRule="auto"/>
      <w:ind w:left="10" w:right="3" w:hanging="10"/>
      <w:jc w:val="both"/>
    </w:pPr>
    <w:rPr>
      <w:rFonts w:ascii="Calibri" w:eastAsia="Calibri" w:hAnsi="Calibri" w:cs="Calibri"/>
      <w:color w:val="000000"/>
      <w:sz w:val="22"/>
      <w:szCs w:val="22"/>
    </w:rPr>
  </w:style>
  <w:style w:type="paragraph" w:styleId="Ttulo1">
    <w:name w:val="heading 1"/>
    <w:next w:val="Normal"/>
    <w:qFormat/>
    <w:pPr>
      <w:keepNext/>
      <w:keepLines/>
      <w:suppressAutoHyphens/>
      <w:spacing w:after="10" w:line="247" w:lineRule="auto"/>
      <w:ind w:left="370" w:hanging="10"/>
      <w:outlineLvl w:val="0"/>
    </w:pPr>
    <w:rPr>
      <w:rFonts w:ascii="Calibri" w:eastAsia="Calibri" w:hAnsi="Calibri" w:cs="Calibri"/>
      <w:b/>
      <w:color w:val="000000"/>
      <w:sz w:val="24"/>
      <w:szCs w:val="22"/>
    </w:rPr>
  </w:style>
  <w:style w:type="paragraph" w:styleId="Ttulo2">
    <w:name w:val="heading 2"/>
    <w:next w:val="Normal"/>
    <w:qFormat/>
    <w:pPr>
      <w:keepNext/>
      <w:keepLines/>
      <w:numPr>
        <w:numId w:val="2"/>
      </w:numPr>
      <w:suppressAutoHyphens/>
      <w:spacing w:line="259" w:lineRule="auto"/>
      <w:outlineLvl w:val="1"/>
    </w:pPr>
    <w:rPr>
      <w:rFonts w:ascii="Calibri" w:eastAsia="Calibri" w:hAnsi="Calibri" w:cs="Calibri"/>
      <w:color w:val="000000"/>
      <w:sz w:val="22"/>
      <w:szCs w:val="22"/>
      <w:u w:val="single" w:color="000000"/>
    </w:rPr>
  </w:style>
  <w:style w:type="paragraph" w:styleId="Ttulo3">
    <w:name w:val="heading 3"/>
    <w:basedOn w:val="Normal"/>
    <w:next w:val="Normal"/>
    <w:qFormat/>
    <w:pPr>
      <w:keepNext/>
      <w:keepLines/>
      <w:spacing w:before="40" w:after="0"/>
      <w:outlineLvl w:val="2"/>
    </w:pPr>
    <w:rPr>
      <w:rFonts w:ascii="Calibri Light" w:eastAsia="DejaVu Sans" w:hAnsi="Calibri Light" w:cs="DejaVu Sans"/>
      <w:color w:val="1F3763"/>
      <w:sz w:val="24"/>
      <w:szCs w:val="24"/>
    </w:rPr>
  </w:style>
  <w:style w:type="paragraph" w:styleId="Ttulo4">
    <w:name w:val="heading 4"/>
    <w:basedOn w:val="Normal"/>
    <w:next w:val="Normal"/>
    <w:qFormat/>
    <w:pPr>
      <w:keepNext/>
      <w:keepLines/>
      <w:spacing w:before="40" w:after="0"/>
      <w:outlineLvl w:val="3"/>
    </w:pPr>
    <w:rPr>
      <w:rFonts w:ascii="Calibri Light" w:eastAsia="DejaVu Sans" w:hAnsi="Calibri Light" w:cs="DejaVu Sans"/>
      <w:i/>
      <w:iCs/>
      <w:color w:val="2F549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DefaultParagraphFont">
    <w:name w:val="Default Paragraph Font"/>
  </w:style>
  <w:style w:type="character" w:customStyle="1" w:styleId="Ttulo1Car">
    <w:name w:val="Título 1 Car"/>
    <w:rPr>
      <w:rFonts w:ascii="Calibri" w:eastAsia="Calibri" w:hAnsi="Calibri" w:cs="Calibri"/>
      <w:b/>
      <w:color w:val="000000"/>
      <w:sz w:val="24"/>
    </w:rPr>
  </w:style>
  <w:style w:type="character" w:customStyle="1" w:styleId="Ttulo2Car">
    <w:name w:val="Título 2 Car"/>
    <w:rPr>
      <w:rFonts w:ascii="Calibri" w:eastAsia="Calibri" w:hAnsi="Calibri" w:cs="Calibri"/>
      <w:color w:val="000000"/>
      <w:u w:val="single" w:color="000000"/>
    </w:rPr>
  </w:style>
  <w:style w:type="character" w:customStyle="1" w:styleId="Ttulo3Car">
    <w:name w:val="Título 3 Car"/>
    <w:rPr>
      <w:rFonts w:ascii="Calibri Light" w:eastAsia="DejaVu Sans" w:hAnsi="Calibri Light" w:cs="DejaVu Sans"/>
      <w:color w:val="1F3763"/>
      <w:sz w:val="24"/>
      <w:szCs w:val="24"/>
    </w:rPr>
  </w:style>
  <w:style w:type="character" w:customStyle="1" w:styleId="Ttulo4Car">
    <w:name w:val="Título 4 Car"/>
    <w:rPr>
      <w:rFonts w:ascii="Calibri Light" w:eastAsia="DejaVu Sans" w:hAnsi="Calibri Light" w:cs="DejaVu Sans"/>
      <w:i/>
      <w:iCs/>
      <w:color w:val="2F5496"/>
    </w:rPr>
  </w:style>
  <w:style w:type="character" w:customStyle="1" w:styleId="annotationreference">
    <w:name w:val="annotation reference"/>
    <w:rPr>
      <w:sz w:val="16"/>
      <w:szCs w:val="16"/>
    </w:rPr>
  </w:style>
  <w:style w:type="character" w:customStyle="1" w:styleId="TextocomentarioCar">
    <w:name w:val="Texto comentario Car"/>
    <w:rPr>
      <w:rFonts w:ascii="Times New Roman" w:eastAsia="Times New Roman" w:hAnsi="Times New Roman" w:cs="Times New Roman"/>
      <w:color w:val="000000"/>
      <w:sz w:val="20"/>
      <w:szCs w:val="20"/>
    </w:rPr>
  </w:style>
  <w:style w:type="character" w:customStyle="1" w:styleId="AsuntodelcomentarioCar">
    <w:name w:val="Asunto del comentario Car"/>
    <w:rPr>
      <w:rFonts w:ascii="Calibri" w:eastAsia="Calibri" w:hAnsi="Calibri" w:cs="Calibri"/>
      <w:b/>
      <w:bCs/>
      <w:color w:val="000000"/>
      <w:sz w:val="20"/>
      <w:szCs w:val="20"/>
    </w:rPr>
  </w:style>
  <w:style w:type="character" w:customStyle="1" w:styleId="EncabezadoCar">
    <w:name w:val="Encabezado Car"/>
    <w:rPr>
      <w:rFonts w:ascii="Source Sans Pro" w:eastAsia="Calibri" w:hAnsi="Source Sans Pro"/>
      <w:sz w:val="24"/>
      <w:szCs w:val="20"/>
      <w:lang w:val="en-US" w:eastAsia="zh-TW"/>
    </w:rPr>
  </w:style>
  <w:style w:type="character" w:customStyle="1" w:styleId="PiedepginaCar">
    <w:name w:val="Pie de página Car"/>
    <w:rPr>
      <w:rFonts w:cs="Times New Roman"/>
    </w:rPr>
  </w:style>
  <w:style w:type="character" w:customStyle="1" w:styleId="PlaceholderText">
    <w:name w:val="Placeholder Text"/>
    <w:rPr>
      <w:color w:val="808080"/>
    </w:rPr>
  </w:style>
  <w:style w:type="character" w:customStyle="1" w:styleId="PrrafodelistaCar">
    <w:name w:val="Párrafo de lista Car"/>
    <w:rPr>
      <w:rFonts w:ascii="Calibri" w:eastAsia="Calibri" w:hAnsi="Calibri" w:cs="Calibri"/>
      <w:color w:val="000000"/>
    </w:rPr>
  </w:style>
  <w:style w:type="character" w:styleId="Hipervnculo">
    <w:name w:val="Hyperlink"/>
    <w:rPr>
      <w:color w:val="000080"/>
      <w:u w:val="single"/>
    </w:rPr>
  </w:style>
  <w:style w:type="character" w:customStyle="1" w:styleId="TextodegloboCar">
    <w:name w:val="Texto de globo Car"/>
    <w:rPr>
      <w:rFonts w:ascii="Segoe UI" w:eastAsia="Calibri" w:hAnsi="Segoe UI" w:cs="Segoe UI"/>
      <w:color w:val="000000"/>
      <w:sz w:val="18"/>
      <w:szCs w:val="18"/>
    </w:rPr>
  </w:style>
  <w:style w:type="character" w:customStyle="1" w:styleId="outputtext">
    <w:name w:val="outputtext"/>
    <w:basedOn w:val="DefaultParagraphFont"/>
  </w:style>
  <w:style w:type="character" w:customStyle="1" w:styleId="Textopredeterminado1Car">
    <w:name w:val="Texto predeterminado:1 Car"/>
    <w:rPr>
      <w:rFonts w:ascii="Times New Roman" w:eastAsia="Times New Roman" w:hAnsi="Times New Roman" w:cs="Times New Roman"/>
      <w:sz w:val="24"/>
      <w:szCs w:val="24"/>
    </w:rPr>
  </w:style>
  <w:style w:type="character" w:customStyle="1" w:styleId="tlid-translationtranslation">
    <w:name w:val="tlid-translation translation"/>
    <w:basedOn w:val="DefaultParagraphFont"/>
  </w:style>
  <w:style w:type="character" w:customStyle="1" w:styleId="il">
    <w:name w:val="il"/>
    <w:basedOn w:val="DefaultParagraphFont"/>
  </w:style>
  <w:style w:type="character" w:customStyle="1" w:styleId="Strong">
    <w:name w:val="Strong"/>
    <w:rPr>
      <w:b/>
      <w:bCs/>
    </w:rPr>
  </w:style>
  <w:style w:type="character" w:customStyle="1" w:styleId="ListLabel1">
    <w:name w:val="ListLabel 1"/>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character" w:customStyle="1" w:styleId="ListLabel10">
    <w:name w:val="ListLabel 10"/>
  </w:style>
  <w:style w:type="character" w:customStyle="1" w:styleId="ListLabel11">
    <w:name w:val="ListLabel 11"/>
  </w:style>
  <w:style w:type="character" w:customStyle="1" w:styleId="ListLabel12">
    <w:name w:val="ListLabel 12"/>
  </w:style>
  <w:style w:type="character" w:customStyle="1" w:styleId="ListLabel13">
    <w:name w:val="ListLabel 13"/>
  </w:style>
  <w:style w:type="character" w:customStyle="1" w:styleId="ListLabel14">
    <w:name w:val="ListLabel 14"/>
  </w:style>
  <w:style w:type="character" w:customStyle="1" w:styleId="ListLabel15">
    <w:name w:val="ListLabel 15"/>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style>
  <w:style w:type="character" w:customStyle="1" w:styleId="ListLabel25">
    <w:name w:val="ListLabel 25"/>
  </w:style>
  <w:style w:type="character" w:customStyle="1" w:styleId="ListLabel26">
    <w:name w:val="ListLabel 26"/>
  </w:style>
  <w:style w:type="character" w:customStyle="1" w:styleId="ListLabel27">
    <w:name w:val="ListLabel 27"/>
  </w:style>
  <w:style w:type="character" w:customStyle="1" w:styleId="ListLabel28">
    <w:name w:val="ListLabel 28"/>
  </w:style>
  <w:style w:type="character" w:customStyle="1" w:styleId="ListLabel29">
    <w:name w:val="ListLabel 29"/>
    <w:rPr>
      <w:rFonts w:cs="Courier New"/>
    </w:rPr>
  </w:style>
  <w:style w:type="character" w:customStyle="1" w:styleId="ListLabel30">
    <w:name w:val="ListLabel 30"/>
  </w:style>
  <w:style w:type="character" w:customStyle="1" w:styleId="ListLabel31">
    <w:name w:val="ListLabel 31"/>
  </w:style>
  <w:style w:type="character" w:customStyle="1" w:styleId="ListLabel32">
    <w:name w:val="ListLabel 32"/>
    <w:rPr>
      <w:rFonts w:cs="Courier New"/>
    </w:rPr>
  </w:style>
  <w:style w:type="character" w:customStyle="1" w:styleId="ListLabel33">
    <w:name w:val="ListLabel 33"/>
  </w:style>
  <w:style w:type="character" w:customStyle="1" w:styleId="ListLabel34">
    <w:name w:val="ListLabel 34"/>
  </w:style>
  <w:style w:type="character" w:customStyle="1" w:styleId="ListLabel35">
    <w:name w:val="ListLabel 35"/>
    <w:rPr>
      <w:rFonts w:cs="Courier New"/>
    </w:rPr>
  </w:style>
  <w:style w:type="character" w:customStyle="1" w:styleId="ListLabel36">
    <w:name w:val="ListLabel 36"/>
  </w:style>
  <w:style w:type="character" w:customStyle="1" w:styleId="ListLabel37">
    <w:name w:val="ListLabel 37"/>
  </w:style>
  <w:style w:type="character" w:customStyle="1" w:styleId="ListLabel38">
    <w:name w:val="ListLabel 38"/>
    <w:rPr>
      <w:rFonts w:cs="Courier New"/>
    </w:rPr>
  </w:style>
  <w:style w:type="character" w:customStyle="1" w:styleId="ListLabel39">
    <w:name w:val="ListLabel 39"/>
  </w:style>
  <w:style w:type="character" w:customStyle="1" w:styleId="ListLabel40">
    <w:name w:val="ListLabel 40"/>
  </w:style>
  <w:style w:type="character" w:customStyle="1" w:styleId="ListLabel41">
    <w:name w:val="ListLabel 41"/>
    <w:rPr>
      <w:rFonts w:cs="Courier New"/>
    </w:rPr>
  </w:style>
  <w:style w:type="character" w:customStyle="1" w:styleId="ListLabel42">
    <w:name w:val="ListLabel 42"/>
  </w:style>
  <w:style w:type="character" w:customStyle="1" w:styleId="ListLabel43">
    <w:name w:val="ListLabel 43"/>
  </w:style>
  <w:style w:type="character" w:customStyle="1" w:styleId="ListLabel44">
    <w:name w:val="ListLabel 44"/>
    <w:rPr>
      <w:rFonts w:cs="Courier New"/>
    </w:rPr>
  </w:style>
  <w:style w:type="character" w:customStyle="1" w:styleId="ListLabel45">
    <w:name w:val="ListLabel 45"/>
  </w:style>
  <w:style w:type="character" w:customStyle="1" w:styleId="ListLabel46">
    <w:name w:val="ListLabel 46"/>
  </w:style>
  <w:style w:type="character" w:customStyle="1" w:styleId="ListLabel47">
    <w:name w:val="ListLabel 47"/>
    <w:rPr>
      <w:rFonts w:cs="Courier New"/>
    </w:rPr>
  </w:style>
  <w:style w:type="character" w:customStyle="1" w:styleId="ListLabel48">
    <w:name w:val="ListLabel 48"/>
  </w:style>
  <w:style w:type="character" w:customStyle="1" w:styleId="ListLabel49">
    <w:name w:val="ListLabel 49"/>
  </w:style>
  <w:style w:type="character" w:customStyle="1" w:styleId="ListLabel50">
    <w:name w:val="ListLabel 50"/>
    <w:rPr>
      <w:rFonts w:cs="Courier New"/>
    </w:rPr>
  </w:style>
  <w:style w:type="character" w:customStyle="1" w:styleId="ListLabel51">
    <w:name w:val="ListLabel 51"/>
  </w:style>
  <w:style w:type="character" w:customStyle="1" w:styleId="ListLabel52">
    <w:name w:val="ListLabel 52"/>
  </w:style>
  <w:style w:type="character" w:customStyle="1" w:styleId="ListLabel53">
    <w:name w:val="ListLabel 53"/>
    <w:rPr>
      <w:rFonts w:cs="Courier New"/>
    </w:rPr>
  </w:style>
  <w:style w:type="character" w:customStyle="1" w:styleId="ListLabel54">
    <w:name w:val="ListLabel 54"/>
  </w:style>
  <w:style w:type="character" w:customStyle="1" w:styleId="ListLabel55">
    <w:name w:val="ListLabel 55"/>
  </w:style>
  <w:style w:type="character" w:customStyle="1" w:styleId="ListLabel56">
    <w:name w:val="ListLabel 56"/>
    <w:rPr>
      <w:rFonts w:cs="Courier New"/>
    </w:rPr>
  </w:style>
  <w:style w:type="character" w:customStyle="1" w:styleId="ListLabel57">
    <w:name w:val="ListLabel 57"/>
  </w:style>
  <w:style w:type="character" w:customStyle="1" w:styleId="ListLabel58">
    <w:name w:val="ListLabel 58"/>
  </w:style>
  <w:style w:type="character" w:customStyle="1" w:styleId="ListLabel59">
    <w:name w:val="ListLabel 59"/>
    <w:rPr>
      <w:rFonts w:cs="Courier New"/>
    </w:rPr>
  </w:style>
  <w:style w:type="character" w:customStyle="1" w:styleId="ListLabel60">
    <w:name w:val="ListLabel 60"/>
  </w:style>
  <w:style w:type="character" w:customStyle="1" w:styleId="ListLabel61">
    <w:name w:val="ListLabel 61"/>
  </w:style>
  <w:style w:type="character" w:customStyle="1" w:styleId="ListLabel62">
    <w:name w:val="ListLabel 62"/>
    <w:rPr>
      <w:rFonts w:cs="Courier New"/>
    </w:rPr>
  </w:style>
  <w:style w:type="character" w:customStyle="1" w:styleId="ListLabel63">
    <w:name w:val="ListLabel 63"/>
  </w:style>
  <w:style w:type="character" w:customStyle="1" w:styleId="ListLabel64">
    <w:name w:val="ListLabel 64"/>
  </w:style>
  <w:style w:type="character" w:customStyle="1" w:styleId="ListLabel65">
    <w:name w:val="ListLabel 65"/>
    <w:rPr>
      <w:rFonts w:cs="Courier New"/>
    </w:rPr>
  </w:style>
  <w:style w:type="character" w:customStyle="1" w:styleId="ListLabel66">
    <w:name w:val="ListLabel 66"/>
    <w:rPr>
      <w:rFonts w:eastAsia="Times New Roman" w:cs="Arial"/>
    </w:rPr>
  </w:style>
  <w:style w:type="character" w:customStyle="1" w:styleId="ListLabel67">
    <w:name w:val="ListLabel 67"/>
  </w:style>
  <w:style w:type="character" w:customStyle="1" w:styleId="ListLabel68">
    <w:name w:val="ListLabel 68"/>
    <w:rPr>
      <w:rFonts w:cs="Courier New"/>
    </w:rPr>
  </w:style>
  <w:style w:type="character" w:customStyle="1" w:styleId="ListLabel69">
    <w:name w:val="ListLabel 69"/>
  </w:style>
  <w:style w:type="character" w:customStyle="1" w:styleId="ListLabel70">
    <w:name w:val="ListLabel 70"/>
  </w:style>
  <w:style w:type="character" w:customStyle="1" w:styleId="ListLabel71">
    <w:name w:val="ListLabel 71"/>
    <w:rPr>
      <w:rFonts w:cs="Courier New"/>
    </w:rPr>
  </w:style>
  <w:style w:type="character" w:customStyle="1" w:styleId="ListLabel72">
    <w:name w:val="ListLabel 72"/>
  </w:style>
  <w:style w:type="character" w:customStyle="1" w:styleId="ListLabel73">
    <w:name w:val="ListLabel 73"/>
  </w:style>
  <w:style w:type="character" w:customStyle="1" w:styleId="ListLabel74">
    <w:name w:val="ListLabel 74"/>
    <w:rPr>
      <w:rFonts w:cs="Courier New"/>
    </w:rPr>
  </w:style>
  <w:style w:type="character" w:customStyle="1" w:styleId="ListLabel75">
    <w:name w:val="ListLabel 75"/>
  </w:style>
  <w:style w:type="character" w:customStyle="1" w:styleId="ListLabel76">
    <w:name w:val="ListLabel 76"/>
  </w:style>
  <w:style w:type="character" w:customStyle="1" w:styleId="ListLabel77">
    <w:name w:val="ListLabel 77"/>
    <w:rPr>
      <w:rFonts w:cs="Courier New"/>
    </w:rPr>
  </w:style>
  <w:style w:type="character" w:customStyle="1" w:styleId="ListLabel78">
    <w:name w:val="ListLabel 78"/>
  </w:style>
  <w:style w:type="character" w:customStyle="1" w:styleId="ListLabel79">
    <w:name w:val="ListLabel 79"/>
  </w:style>
  <w:style w:type="character" w:customStyle="1" w:styleId="ListLabel80">
    <w:name w:val="ListLabel 80"/>
    <w:rPr>
      <w:rFonts w:cs="Courier New"/>
    </w:rPr>
  </w:style>
  <w:style w:type="character" w:customStyle="1" w:styleId="ListLabel81">
    <w:name w:val="ListLabel 81"/>
  </w:style>
  <w:style w:type="character" w:customStyle="1" w:styleId="ListLabel82">
    <w:name w:val="ListLabel 82"/>
  </w:style>
  <w:style w:type="character" w:customStyle="1" w:styleId="ListLabel83">
    <w:name w:val="ListLabel 83"/>
    <w:rPr>
      <w:rFonts w:cs="Courier New"/>
    </w:rPr>
  </w:style>
  <w:style w:type="character" w:customStyle="1" w:styleId="ListLabel84">
    <w:name w:val="ListLabel 84"/>
  </w:style>
  <w:style w:type="character" w:customStyle="1" w:styleId="ListLabel85">
    <w:name w:val="ListLabel 85"/>
  </w:style>
  <w:style w:type="character" w:customStyle="1" w:styleId="ListLabel86">
    <w:name w:val="ListLabel 86"/>
    <w:rPr>
      <w:rFonts w:cs="Courier New"/>
    </w:rPr>
  </w:style>
  <w:style w:type="character" w:customStyle="1" w:styleId="ListLabel87">
    <w:name w:val="ListLabel 87"/>
  </w:style>
  <w:style w:type="character" w:customStyle="1" w:styleId="ListLabel88">
    <w:name w:val="ListLabel 88"/>
  </w:style>
  <w:style w:type="character" w:customStyle="1" w:styleId="ListLabel89">
    <w:name w:val="ListLabel 89"/>
    <w:rPr>
      <w:rFonts w:cs="Courier New"/>
    </w:rPr>
  </w:style>
  <w:style w:type="character" w:customStyle="1" w:styleId="ListLabel90">
    <w:name w:val="ListLabel 90"/>
  </w:style>
  <w:style w:type="character" w:customStyle="1" w:styleId="ListLabel91">
    <w:name w:val="ListLabel 91"/>
  </w:style>
  <w:style w:type="character" w:customStyle="1" w:styleId="ListLabel92">
    <w:name w:val="ListLabel 92"/>
    <w:rPr>
      <w:rFonts w:cs="Courier New"/>
    </w:rPr>
  </w:style>
  <w:style w:type="character" w:customStyle="1" w:styleId="ListLabel93">
    <w:name w:val="ListLabel 93"/>
  </w:style>
  <w:style w:type="character" w:customStyle="1" w:styleId="ListLabel94">
    <w:name w:val="ListLabel 94"/>
  </w:style>
  <w:style w:type="character" w:customStyle="1" w:styleId="ListLabel95">
    <w:name w:val="ListLabel 95"/>
    <w:rPr>
      <w:rFonts w:cs="Courier New"/>
    </w:rPr>
  </w:style>
  <w:style w:type="character" w:customStyle="1" w:styleId="ListLabel96">
    <w:name w:val="ListLabel 96"/>
  </w:style>
  <w:style w:type="character" w:customStyle="1" w:styleId="ListLabel97">
    <w:name w:val="ListLabel 97"/>
  </w:style>
  <w:style w:type="character" w:customStyle="1" w:styleId="ListLabel98">
    <w:name w:val="ListLabel 98"/>
    <w:rPr>
      <w:rFonts w:cs="Courier New"/>
    </w:rPr>
  </w:style>
  <w:style w:type="character" w:customStyle="1" w:styleId="ListLabel99">
    <w:name w:val="ListLabel 99"/>
  </w:style>
  <w:style w:type="character" w:customStyle="1" w:styleId="ListLabel100">
    <w:name w:val="ListLabel 100"/>
  </w:style>
  <w:style w:type="character" w:customStyle="1" w:styleId="ListLabel101">
    <w:name w:val="ListLabel 101"/>
    <w:rPr>
      <w:rFonts w:cs="Courier New"/>
    </w:rPr>
  </w:style>
  <w:style w:type="character" w:customStyle="1" w:styleId="ListLabel102">
    <w:name w:val="ListLabel 102"/>
  </w:style>
  <w:style w:type="character" w:customStyle="1" w:styleId="ListLabel103">
    <w:name w:val="ListLabel 103"/>
  </w:style>
  <w:style w:type="character" w:customStyle="1" w:styleId="ListLabel104">
    <w:name w:val="ListLabel 104"/>
    <w:rPr>
      <w:rFonts w:cs="Courier New"/>
    </w:rPr>
  </w:style>
  <w:style w:type="character" w:customStyle="1" w:styleId="ListLabel105">
    <w:name w:val="ListLabel 105"/>
  </w:style>
  <w:style w:type="character" w:customStyle="1" w:styleId="ListLabel106">
    <w:name w:val="ListLabel 106"/>
  </w:style>
  <w:style w:type="character" w:customStyle="1" w:styleId="ListLabel107">
    <w:name w:val="ListLabel 107"/>
    <w:rPr>
      <w:rFonts w:cs="Courier New"/>
    </w:rPr>
  </w:style>
  <w:style w:type="character" w:customStyle="1" w:styleId="ListLabel108">
    <w:name w:val="ListLabel 108"/>
  </w:style>
  <w:style w:type="character" w:customStyle="1" w:styleId="ListLabel109">
    <w:name w:val="ListLabel 109"/>
  </w:style>
  <w:style w:type="character" w:customStyle="1" w:styleId="ListLabel110">
    <w:name w:val="ListLabel 110"/>
    <w:rPr>
      <w:rFonts w:cs="Courier New"/>
    </w:rPr>
  </w:style>
  <w:style w:type="character" w:customStyle="1" w:styleId="ListLabel111">
    <w:name w:val="ListLabel 111"/>
  </w:style>
  <w:style w:type="character" w:customStyle="1" w:styleId="ListLabel112">
    <w:name w:val="ListLabel 112"/>
  </w:style>
  <w:style w:type="character" w:customStyle="1" w:styleId="ListLabel113">
    <w:name w:val="ListLabel 113"/>
    <w:rPr>
      <w:rFonts w:cs="Courier New"/>
    </w:rPr>
  </w:style>
  <w:style w:type="character" w:customStyle="1" w:styleId="ListLabel114">
    <w:name w:val="ListLabel 114"/>
  </w:style>
  <w:style w:type="character" w:customStyle="1" w:styleId="ListLabel115">
    <w:name w:val="ListLabel 115"/>
  </w:style>
  <w:style w:type="character" w:customStyle="1" w:styleId="ListLabel116">
    <w:name w:val="ListLabel 116"/>
    <w:rPr>
      <w:rFonts w:cs="Courier New"/>
    </w:rPr>
  </w:style>
  <w:style w:type="character" w:customStyle="1" w:styleId="ListLabel117">
    <w:name w:val="ListLabel 117"/>
  </w:style>
  <w:style w:type="character" w:customStyle="1" w:styleId="ListLabel118">
    <w:name w:val="ListLabel 118"/>
  </w:style>
  <w:style w:type="character" w:customStyle="1" w:styleId="ListLabel119">
    <w:name w:val="ListLabel 119"/>
    <w:rPr>
      <w:rFonts w:cs="Courier New"/>
    </w:rPr>
  </w:style>
  <w:style w:type="character" w:customStyle="1" w:styleId="ListLabel120">
    <w:name w:val="ListLabel 120"/>
  </w:style>
  <w:style w:type="character" w:customStyle="1" w:styleId="ListLabel121">
    <w:name w:val="ListLabel 121"/>
  </w:style>
  <w:style w:type="character" w:customStyle="1" w:styleId="ListLabel122">
    <w:name w:val="ListLabel 122"/>
    <w:rPr>
      <w:rFonts w:cs="Courier New"/>
    </w:rPr>
  </w:style>
  <w:style w:type="character" w:customStyle="1" w:styleId="ListLabel123">
    <w:name w:val="ListLabel 123"/>
  </w:style>
  <w:style w:type="character" w:customStyle="1" w:styleId="ListLabel124">
    <w:name w:val="ListLabel 124"/>
  </w:style>
  <w:style w:type="character" w:customStyle="1" w:styleId="ListLabel125">
    <w:name w:val="ListLabel 125"/>
    <w:rPr>
      <w:rFonts w:cs="Courier New"/>
    </w:rPr>
  </w:style>
  <w:style w:type="character" w:customStyle="1" w:styleId="ListLabel126">
    <w:name w:val="ListLabel 126"/>
  </w:style>
  <w:style w:type="character" w:customStyle="1" w:styleId="ListLabel127">
    <w:name w:val="ListLabel 127"/>
  </w:style>
  <w:style w:type="character" w:customStyle="1" w:styleId="ListLabel128">
    <w:name w:val="ListLabel 128"/>
    <w:rPr>
      <w:rFonts w:cs="Courier New"/>
    </w:rPr>
  </w:style>
  <w:style w:type="character" w:customStyle="1" w:styleId="ListLabel129">
    <w:name w:val="ListLabel 129"/>
  </w:style>
  <w:style w:type="character" w:customStyle="1" w:styleId="ListLabel130">
    <w:name w:val="ListLabel 130"/>
  </w:style>
  <w:style w:type="character" w:customStyle="1" w:styleId="ListLabel131">
    <w:name w:val="ListLabel 131"/>
    <w:rPr>
      <w:rFonts w:cs="Courier New"/>
    </w:rPr>
  </w:style>
  <w:style w:type="character" w:customStyle="1" w:styleId="ListLabel132">
    <w:name w:val="ListLabel 132"/>
  </w:style>
  <w:style w:type="character" w:customStyle="1" w:styleId="ListLabel133">
    <w:name w:val="ListLabel 133"/>
  </w:style>
  <w:style w:type="character" w:customStyle="1" w:styleId="ListLabel134">
    <w:name w:val="ListLabel 134"/>
    <w:rPr>
      <w:rFonts w:cs="Courier New"/>
    </w:rPr>
  </w:style>
  <w:style w:type="character" w:customStyle="1" w:styleId="ListLabel135">
    <w:name w:val="ListLabel 135"/>
  </w:style>
  <w:style w:type="character" w:customStyle="1" w:styleId="ListLabel136">
    <w:name w:val="ListLabel 136"/>
  </w:style>
  <w:style w:type="character" w:customStyle="1" w:styleId="ListLabel137">
    <w:name w:val="ListLabel 137"/>
    <w:rPr>
      <w:rFonts w:cs="Courier New"/>
    </w:rPr>
  </w:style>
  <w:style w:type="character" w:customStyle="1" w:styleId="ListLabel138">
    <w:name w:val="ListLabel 138"/>
    <w:rPr>
      <w:rFonts w:eastAsia="Times New Roman" w:cs="Arial"/>
    </w:rPr>
  </w:style>
  <w:style w:type="character" w:customStyle="1" w:styleId="ListLabel139">
    <w:name w:val="ListLabel 139"/>
  </w:style>
  <w:style w:type="character" w:customStyle="1" w:styleId="ListLabel140">
    <w:name w:val="ListLabel 140"/>
    <w:rPr>
      <w:rFonts w:cs="Courier New"/>
    </w:rPr>
  </w:style>
  <w:style w:type="character" w:customStyle="1" w:styleId="ListLabel141">
    <w:name w:val="ListLabel 141"/>
  </w:style>
  <w:style w:type="character" w:customStyle="1" w:styleId="ListLabel142">
    <w:name w:val="ListLabel 142"/>
  </w:style>
  <w:style w:type="character" w:customStyle="1" w:styleId="ListLabel143">
    <w:name w:val="ListLabel 143"/>
    <w:rPr>
      <w:rFonts w:cs="Courier New"/>
    </w:rPr>
  </w:style>
  <w:style w:type="character" w:customStyle="1" w:styleId="ListLabel144">
    <w:name w:val="ListLabel 144"/>
  </w:style>
  <w:style w:type="character" w:customStyle="1" w:styleId="ListLabel145">
    <w:name w:val="ListLabel 145"/>
    <w:rPr>
      <w:rFonts w:cs="Courier New"/>
    </w:rPr>
  </w:style>
  <w:style w:type="character" w:customStyle="1" w:styleId="ListLabel146">
    <w:name w:val="ListLabel 146"/>
    <w:rPr>
      <w:rFonts w:cs="Courier New"/>
    </w:rPr>
  </w:style>
  <w:style w:type="character" w:customStyle="1" w:styleId="ListLabel147">
    <w:name w:val="ListLabel 147"/>
    <w:rPr>
      <w:rFonts w:eastAsia="Times New Roman" w:cs="Arial"/>
    </w:rPr>
  </w:style>
  <w:style w:type="character" w:customStyle="1" w:styleId="ListLabel148">
    <w:name w:val="ListLabel 148"/>
  </w:style>
  <w:style w:type="character" w:customStyle="1" w:styleId="ListLabel149">
    <w:name w:val="ListLabel 149"/>
    <w:rPr>
      <w:rFonts w:cs="Courier New"/>
    </w:rPr>
  </w:style>
  <w:style w:type="character" w:customStyle="1" w:styleId="ListLabel150">
    <w:name w:val="ListLabel 150"/>
  </w:style>
  <w:style w:type="character" w:customStyle="1" w:styleId="ListLabel151">
    <w:name w:val="ListLabel 151"/>
  </w:style>
  <w:style w:type="character" w:customStyle="1" w:styleId="ListLabel152">
    <w:name w:val="ListLabel 152"/>
    <w:rPr>
      <w:rFonts w:cs="Courier New"/>
    </w:rPr>
  </w:style>
  <w:style w:type="character" w:customStyle="1" w:styleId="ListLabel153">
    <w:name w:val="ListLabel 153"/>
  </w:style>
  <w:style w:type="character" w:customStyle="1" w:styleId="ListLabel154">
    <w:name w:val="ListLabel 154"/>
  </w:style>
  <w:style w:type="character" w:customStyle="1" w:styleId="ListLabel155">
    <w:name w:val="ListLabel 155"/>
  </w:style>
  <w:style w:type="character" w:customStyle="1" w:styleId="ListLabel156">
    <w:name w:val="ListLabel 156"/>
  </w:style>
  <w:style w:type="character" w:customStyle="1" w:styleId="ListLabel157">
    <w:name w:val="ListLabel 157"/>
  </w:style>
  <w:style w:type="character" w:customStyle="1" w:styleId="ListLabel158">
    <w:name w:val="ListLabel 158"/>
  </w:style>
  <w:style w:type="character" w:customStyle="1" w:styleId="ListLabel159">
    <w:name w:val="ListLabel 159"/>
  </w:style>
  <w:style w:type="character" w:customStyle="1" w:styleId="ListLabel160">
    <w:name w:val="ListLabel 160"/>
  </w:style>
  <w:style w:type="character" w:customStyle="1" w:styleId="ListLabel161">
    <w:name w:val="ListLabel 161"/>
  </w:style>
  <w:style w:type="character" w:customStyle="1" w:styleId="ListLabel162">
    <w:name w:val="ListLabel 162"/>
  </w:style>
  <w:style w:type="character" w:customStyle="1" w:styleId="ListLabel163">
    <w:name w:val="ListLabel 163"/>
  </w:style>
  <w:style w:type="character" w:customStyle="1" w:styleId="ListLabel164">
    <w:name w:val="ListLabel 164"/>
  </w:style>
  <w:style w:type="character" w:customStyle="1" w:styleId="ListLabel165">
    <w:name w:val="ListLabel 165"/>
  </w:style>
  <w:style w:type="character" w:customStyle="1" w:styleId="ListLabel166">
    <w:name w:val="ListLabel 166"/>
  </w:style>
  <w:style w:type="character" w:customStyle="1" w:styleId="ListLabel167">
    <w:name w:val="ListLabel 167"/>
  </w:style>
  <w:style w:type="character" w:customStyle="1" w:styleId="ListLabel168">
    <w:name w:val="ListLabel 168"/>
  </w:style>
  <w:style w:type="character" w:customStyle="1" w:styleId="ListLabel169">
    <w:name w:val="ListLabel 169"/>
  </w:style>
  <w:style w:type="character" w:customStyle="1" w:styleId="ListLabel170">
    <w:name w:val="ListLabel 170"/>
  </w:style>
  <w:style w:type="character" w:customStyle="1" w:styleId="ListLabel171">
    <w:name w:val="ListLabel 171"/>
  </w:style>
  <w:style w:type="character" w:customStyle="1" w:styleId="ListLabel172">
    <w:name w:val="ListLabel 172"/>
    <w:rPr>
      <w:rFonts w:ascii="Arial" w:hAnsi="Arial" w:cs="Times New Roman"/>
      <w:b/>
      <w:i/>
      <w:sz w:val="20"/>
      <w:szCs w:val="20"/>
    </w:rPr>
  </w:style>
  <w:style w:type="character" w:customStyle="1" w:styleId="ListLabel173">
    <w:name w:val="ListLabel 173"/>
    <w:rPr>
      <w:rFonts w:cs="Symbol"/>
    </w:rPr>
  </w:style>
  <w:style w:type="character" w:customStyle="1" w:styleId="ListLabel174">
    <w:name w:val="ListLabel 174"/>
    <w:rPr>
      <w:rFonts w:cs="Arial"/>
    </w:rPr>
  </w:style>
  <w:style w:type="character" w:customStyle="1" w:styleId="ListLabel175">
    <w:name w:val="ListLabel 175"/>
    <w:rPr>
      <w:rFonts w:cs="Times New Roman"/>
    </w:rPr>
  </w:style>
  <w:style w:type="character" w:customStyle="1" w:styleId="ListLabel176">
    <w:name w:val="ListLabel 176"/>
    <w:rPr>
      <w:rFonts w:cs="Times New Roman"/>
    </w:rPr>
  </w:style>
  <w:style w:type="character" w:customStyle="1" w:styleId="ListLabel177">
    <w:name w:val="ListLabel 177"/>
    <w:rPr>
      <w:rFonts w:cs="Times New Roman"/>
    </w:rPr>
  </w:style>
  <w:style w:type="character" w:customStyle="1" w:styleId="ListLabel178">
    <w:name w:val="ListLabel 178"/>
    <w:rPr>
      <w:rFonts w:cs="Times New Roman"/>
    </w:rPr>
  </w:style>
  <w:style w:type="character" w:customStyle="1" w:styleId="ListLabel179">
    <w:name w:val="ListLabel 179"/>
    <w:rPr>
      <w:rFonts w:cs="Times New Roman"/>
    </w:rPr>
  </w:style>
  <w:style w:type="character" w:customStyle="1" w:styleId="ListLabel180">
    <w:name w:val="ListLabel 180"/>
    <w:rPr>
      <w:rFonts w:cs="Times New Roman"/>
    </w:rPr>
  </w:style>
  <w:style w:type="character" w:customStyle="1" w:styleId="ListLabel181">
    <w:name w:val="ListLabel 181"/>
    <w:rPr>
      <w:rFonts w:cs="Symbol"/>
    </w:rPr>
  </w:style>
  <w:style w:type="character" w:customStyle="1" w:styleId="ListLabel182">
    <w:name w:val="ListLabel 182"/>
    <w:rPr>
      <w:rFonts w:cs="Arial"/>
    </w:rPr>
  </w:style>
  <w:style w:type="character" w:customStyle="1" w:styleId="ListLabel183">
    <w:name w:val="ListLabel 183"/>
    <w:rPr>
      <w:rFonts w:cs="Wingdings"/>
    </w:rPr>
  </w:style>
  <w:style w:type="character" w:customStyle="1" w:styleId="ListLabel184">
    <w:name w:val="ListLabel 184"/>
    <w:rPr>
      <w:rFonts w:cs="Symbol"/>
    </w:rPr>
  </w:style>
  <w:style w:type="character" w:customStyle="1" w:styleId="ListLabel185">
    <w:name w:val="ListLabel 185"/>
    <w:rPr>
      <w:rFonts w:cs="Courier New"/>
    </w:rPr>
  </w:style>
  <w:style w:type="character" w:customStyle="1" w:styleId="ListLabel186">
    <w:name w:val="ListLabel 186"/>
    <w:rPr>
      <w:rFonts w:cs="Wingdings"/>
    </w:rPr>
  </w:style>
  <w:style w:type="character" w:customStyle="1" w:styleId="ListLabel187">
    <w:name w:val="ListLabel 187"/>
    <w:rPr>
      <w:rFonts w:cs="Symbol"/>
    </w:rPr>
  </w:style>
  <w:style w:type="character" w:customStyle="1" w:styleId="ListLabel188">
    <w:name w:val="ListLabel 188"/>
    <w:rPr>
      <w:rFonts w:cs="Courier New"/>
    </w:rPr>
  </w:style>
  <w:style w:type="character" w:customStyle="1" w:styleId="ListLabel189">
    <w:name w:val="ListLabel 189"/>
    <w:rPr>
      <w:rFonts w:cs="Wingdings"/>
    </w:rPr>
  </w:style>
  <w:style w:type="character" w:customStyle="1" w:styleId="ListLabel190">
    <w:name w:val="ListLabel 190"/>
  </w:style>
  <w:style w:type="character" w:customStyle="1" w:styleId="ListLabel191">
    <w:name w:val="ListLabel 191"/>
  </w:style>
  <w:style w:type="character" w:customStyle="1" w:styleId="ListLabel192">
    <w:name w:val="ListLabel 192"/>
  </w:style>
  <w:style w:type="character" w:customStyle="1" w:styleId="ListLabel193">
    <w:name w:val="ListLabel 193"/>
  </w:style>
  <w:style w:type="character" w:customStyle="1" w:styleId="ListLabel194">
    <w:name w:val="ListLabel 194"/>
  </w:style>
  <w:style w:type="character" w:customStyle="1" w:styleId="ListLabel195">
    <w:name w:val="ListLabel 195"/>
  </w:style>
  <w:style w:type="character" w:customStyle="1" w:styleId="ListLabel196">
    <w:name w:val="ListLabel 196"/>
  </w:style>
  <w:style w:type="character" w:customStyle="1" w:styleId="ListLabel197">
    <w:name w:val="ListLabel 197"/>
  </w:style>
  <w:style w:type="character" w:customStyle="1" w:styleId="ListLabel198">
    <w:name w:val="ListLabel 198"/>
  </w:style>
  <w:style w:type="character" w:customStyle="1" w:styleId="ListLabel199">
    <w:name w:val="ListLabel 199"/>
    <w:rPr>
      <w:rFonts w:cs="Symbol"/>
      <w:color w:val="000000"/>
      <w:sz w:val="18"/>
    </w:rPr>
  </w:style>
  <w:style w:type="character" w:customStyle="1" w:styleId="ListLabel200">
    <w:name w:val="ListLabel 200"/>
    <w:rPr>
      <w:rFonts w:cs="Symbol"/>
      <w:sz w:val="18"/>
    </w:rPr>
  </w:style>
  <w:style w:type="character" w:customStyle="1" w:styleId="ListLabel201">
    <w:name w:val="ListLabel 201"/>
    <w:rPr>
      <w:rFonts w:cs="Courier New"/>
    </w:rPr>
  </w:style>
  <w:style w:type="character" w:customStyle="1" w:styleId="ListLabel202">
    <w:name w:val="ListLabel 202"/>
    <w:rPr>
      <w:rFonts w:cs="Wingdings"/>
    </w:rPr>
  </w:style>
  <w:style w:type="character" w:customStyle="1" w:styleId="ListLabel203">
    <w:name w:val="ListLabel 203"/>
    <w:rPr>
      <w:rFonts w:cs="Symbol"/>
    </w:rPr>
  </w:style>
  <w:style w:type="character" w:customStyle="1" w:styleId="ListLabel204">
    <w:name w:val="ListLabel 204"/>
    <w:rPr>
      <w:rFonts w:cs="Courier New"/>
    </w:rPr>
  </w:style>
  <w:style w:type="character" w:customStyle="1" w:styleId="ListLabel205">
    <w:name w:val="ListLabel 205"/>
    <w:rPr>
      <w:rFonts w:cs="Wingdings"/>
    </w:rPr>
  </w:style>
  <w:style w:type="character" w:customStyle="1" w:styleId="ListLabel206">
    <w:name w:val="ListLabel 206"/>
    <w:rPr>
      <w:rFonts w:cs="Symbol"/>
    </w:rPr>
  </w:style>
  <w:style w:type="character" w:customStyle="1" w:styleId="ListLabel207">
    <w:name w:val="ListLabel 207"/>
    <w:rPr>
      <w:rFonts w:cs="Courier New"/>
    </w:rPr>
  </w:style>
  <w:style w:type="character" w:customStyle="1" w:styleId="ListLabel208">
    <w:name w:val="ListLabel 208"/>
    <w:rPr>
      <w:rFonts w:cs="Wingdings"/>
    </w:rPr>
  </w:style>
  <w:style w:type="character" w:customStyle="1" w:styleId="ListLabel209">
    <w:name w:val="ListLabel 209"/>
  </w:style>
  <w:style w:type="character" w:customStyle="1" w:styleId="ListLabel210">
    <w:name w:val="ListLabel 210"/>
    <w:rPr>
      <w:rFonts w:cs="Courier New"/>
    </w:rPr>
  </w:style>
  <w:style w:type="character" w:customStyle="1" w:styleId="ListLabel211">
    <w:name w:val="ListLabel 211"/>
  </w:style>
  <w:style w:type="character" w:customStyle="1" w:styleId="ListLabel212">
    <w:name w:val="ListLabel 212"/>
  </w:style>
  <w:style w:type="character" w:customStyle="1" w:styleId="ListLabel213">
    <w:name w:val="ListLabel 213"/>
    <w:rPr>
      <w:rFonts w:cs="Courier New"/>
    </w:rPr>
  </w:style>
  <w:style w:type="character" w:customStyle="1" w:styleId="ListLabel214">
    <w:name w:val="ListLabel 214"/>
  </w:style>
  <w:style w:type="character" w:customStyle="1" w:styleId="ListLabel215">
    <w:name w:val="ListLabel 215"/>
  </w:style>
  <w:style w:type="character" w:customStyle="1" w:styleId="ListLabel216">
    <w:name w:val="ListLabel 216"/>
    <w:rPr>
      <w:rFonts w:cs="Courier New"/>
    </w:rPr>
  </w:style>
  <w:style w:type="character" w:customStyle="1" w:styleId="ListLabel217">
    <w:name w:val="ListLabel 217"/>
  </w:style>
  <w:style w:type="character" w:customStyle="1" w:styleId="ListLabel218">
    <w:name w:val="ListLabel 218"/>
  </w:style>
  <w:style w:type="character" w:customStyle="1" w:styleId="ListLabel219">
    <w:name w:val="ListLabel 219"/>
    <w:rPr>
      <w:rFonts w:cs="Courier New"/>
    </w:rPr>
  </w:style>
  <w:style w:type="character" w:customStyle="1" w:styleId="ListLabel220">
    <w:name w:val="ListLabel 220"/>
  </w:style>
  <w:style w:type="character" w:customStyle="1" w:styleId="ListLabel221">
    <w:name w:val="ListLabel 221"/>
  </w:style>
  <w:style w:type="character" w:customStyle="1" w:styleId="ListLabel222">
    <w:name w:val="ListLabel 222"/>
    <w:rPr>
      <w:rFonts w:cs="Courier New"/>
    </w:rPr>
  </w:style>
  <w:style w:type="character" w:customStyle="1" w:styleId="ListLabel223">
    <w:name w:val="ListLabel 223"/>
  </w:style>
  <w:style w:type="character" w:customStyle="1" w:styleId="ListLabel224">
    <w:name w:val="ListLabel 224"/>
  </w:style>
  <w:style w:type="character" w:customStyle="1" w:styleId="ListLabel225">
    <w:name w:val="ListLabel 225"/>
    <w:rPr>
      <w:rFonts w:cs="Courier New"/>
    </w:rPr>
  </w:style>
  <w:style w:type="character" w:customStyle="1" w:styleId="ListLabel226">
    <w:name w:val="ListLabel 226"/>
  </w:style>
  <w:style w:type="character" w:customStyle="1" w:styleId="ListLabel227">
    <w:name w:val="ListLabel 227"/>
  </w:style>
  <w:style w:type="character" w:customStyle="1" w:styleId="ListLabel228">
    <w:name w:val="ListLabel 228"/>
  </w:style>
  <w:style w:type="character" w:customStyle="1" w:styleId="ListLabel229">
    <w:name w:val="ListLabel 229"/>
  </w:style>
  <w:style w:type="character" w:customStyle="1" w:styleId="ListLabel230">
    <w:name w:val="ListLabel 230"/>
  </w:style>
  <w:style w:type="character" w:customStyle="1" w:styleId="ListLabel231">
    <w:name w:val="ListLabel 231"/>
  </w:style>
  <w:style w:type="character" w:customStyle="1" w:styleId="ListLabel232">
    <w:name w:val="ListLabel 232"/>
  </w:style>
  <w:style w:type="character" w:customStyle="1" w:styleId="ListLabel233">
    <w:name w:val="ListLabel 233"/>
  </w:style>
  <w:style w:type="character" w:customStyle="1" w:styleId="ListLabel234">
    <w:name w:val="ListLabel 234"/>
  </w:style>
  <w:style w:type="character" w:customStyle="1" w:styleId="ListLabel235">
    <w:name w:val="ListLabel 235"/>
  </w:style>
  <w:style w:type="character" w:customStyle="1" w:styleId="ListLabel236">
    <w:name w:val="ListLabel 236"/>
    <w:rPr>
      <w:rFonts w:cs="Symbol"/>
      <w:sz w:val="18"/>
    </w:rPr>
  </w:style>
  <w:style w:type="character" w:customStyle="1" w:styleId="ListLabel237">
    <w:name w:val="ListLabel 237"/>
  </w:style>
  <w:style w:type="character" w:customStyle="1" w:styleId="ListLabel238">
    <w:name w:val="ListLabel 238"/>
    <w:rPr>
      <w:rFonts w:cs="Courier New"/>
    </w:rPr>
  </w:style>
  <w:style w:type="character" w:customStyle="1" w:styleId="ListLabel239">
    <w:name w:val="ListLabel 239"/>
  </w:style>
  <w:style w:type="character" w:customStyle="1" w:styleId="ListLabel240">
    <w:name w:val="ListLabel 240"/>
  </w:style>
  <w:style w:type="character" w:customStyle="1" w:styleId="ListLabel241">
    <w:name w:val="ListLabel 241"/>
    <w:rPr>
      <w:rFonts w:cs="Courier New"/>
    </w:rPr>
  </w:style>
  <w:style w:type="character" w:customStyle="1" w:styleId="ListLabel242">
    <w:name w:val="ListLabel 242"/>
  </w:style>
  <w:style w:type="character" w:customStyle="1" w:styleId="ListLabel243">
    <w:name w:val="ListLabel 243"/>
  </w:style>
  <w:style w:type="character" w:customStyle="1" w:styleId="ListLabel244">
    <w:name w:val="ListLabel 244"/>
    <w:rPr>
      <w:rFonts w:cs="Courier New"/>
    </w:rPr>
  </w:style>
  <w:style w:type="character" w:customStyle="1" w:styleId="ListLabel245">
    <w:name w:val="ListLabel 245"/>
  </w:style>
  <w:style w:type="character" w:customStyle="1" w:styleId="ListLabel246">
    <w:name w:val="ListLabel 246"/>
  </w:style>
  <w:style w:type="character" w:customStyle="1" w:styleId="ListLabel247">
    <w:name w:val="ListLabel 247"/>
  </w:style>
  <w:style w:type="character" w:customStyle="1" w:styleId="ListLabel248">
    <w:name w:val="ListLabel 248"/>
  </w:style>
  <w:style w:type="character" w:customStyle="1" w:styleId="ListLabel249">
    <w:name w:val="ListLabel 249"/>
  </w:style>
  <w:style w:type="character" w:customStyle="1" w:styleId="ListLabel250">
    <w:name w:val="ListLabel 250"/>
  </w:style>
  <w:style w:type="character" w:customStyle="1" w:styleId="ListLabel251">
    <w:name w:val="ListLabel 251"/>
  </w:style>
  <w:style w:type="character" w:customStyle="1" w:styleId="ListLabel252">
    <w:name w:val="ListLabel 252"/>
  </w:style>
  <w:style w:type="character" w:customStyle="1" w:styleId="ListLabel253">
    <w:name w:val="ListLabel 253"/>
  </w:style>
  <w:style w:type="character" w:customStyle="1" w:styleId="ListLabel254">
    <w:name w:val="ListLabel 254"/>
  </w:style>
  <w:style w:type="character" w:customStyle="1" w:styleId="ListLabel255">
    <w:name w:val="ListLabel 255"/>
  </w:style>
  <w:style w:type="character" w:customStyle="1" w:styleId="ListLabel256">
    <w:name w:val="ListLabel 256"/>
  </w:style>
  <w:style w:type="character" w:customStyle="1" w:styleId="ListLabel257">
    <w:name w:val="ListLabel 257"/>
  </w:style>
  <w:style w:type="character" w:customStyle="1" w:styleId="ListLabel258">
    <w:name w:val="ListLabel 258"/>
  </w:style>
  <w:style w:type="character" w:customStyle="1" w:styleId="ListLabel259">
    <w:name w:val="ListLabel 259"/>
  </w:style>
  <w:style w:type="character" w:customStyle="1" w:styleId="ListLabel260">
    <w:name w:val="ListLabel 260"/>
  </w:style>
  <w:style w:type="character" w:customStyle="1" w:styleId="ListLabel261">
    <w:name w:val="ListLabel 261"/>
  </w:style>
  <w:style w:type="character" w:customStyle="1" w:styleId="ListLabel262">
    <w:name w:val="ListLabel 262"/>
  </w:style>
  <w:style w:type="character" w:customStyle="1" w:styleId="ListLabel263">
    <w:name w:val="ListLabel 263"/>
  </w:style>
  <w:style w:type="character" w:customStyle="1" w:styleId="ListLabel264">
    <w:name w:val="ListLabel 264"/>
  </w:style>
  <w:style w:type="character" w:customStyle="1" w:styleId="ListLabel265">
    <w:name w:val="ListLabel 265"/>
    <w:rPr>
      <w:rFonts w:cs="Courier New"/>
    </w:rPr>
  </w:style>
  <w:style w:type="character" w:customStyle="1" w:styleId="ListLabel266">
    <w:name w:val="ListLabel 266"/>
  </w:style>
  <w:style w:type="character" w:customStyle="1" w:styleId="ListLabel267">
    <w:name w:val="ListLabel 267"/>
  </w:style>
  <w:style w:type="character" w:customStyle="1" w:styleId="ListLabel268">
    <w:name w:val="ListLabel 268"/>
    <w:rPr>
      <w:rFonts w:cs="Courier New"/>
    </w:rPr>
  </w:style>
  <w:style w:type="character" w:customStyle="1" w:styleId="ListLabel269">
    <w:name w:val="ListLabel 269"/>
  </w:style>
  <w:style w:type="character" w:customStyle="1" w:styleId="ListLabel270">
    <w:name w:val="ListLabel 270"/>
  </w:style>
  <w:style w:type="character" w:customStyle="1" w:styleId="ListLabel271">
    <w:name w:val="ListLabel 271"/>
    <w:rPr>
      <w:rFonts w:cs="Courier New"/>
    </w:rPr>
  </w:style>
  <w:style w:type="character" w:customStyle="1" w:styleId="ListLabel272">
    <w:name w:val="ListLabel 272"/>
  </w:style>
  <w:style w:type="character" w:customStyle="1" w:styleId="ListLabel273">
    <w:name w:val="ListLabel 273"/>
  </w:style>
  <w:style w:type="character" w:customStyle="1" w:styleId="ListLabel274">
    <w:name w:val="ListLabel 274"/>
    <w:rPr>
      <w:rFonts w:cs="Courier New"/>
    </w:rPr>
  </w:style>
  <w:style w:type="character" w:customStyle="1" w:styleId="ListLabel275">
    <w:name w:val="ListLabel 275"/>
  </w:style>
  <w:style w:type="character" w:customStyle="1" w:styleId="ListLabel276">
    <w:name w:val="ListLabel 276"/>
  </w:style>
  <w:style w:type="character" w:customStyle="1" w:styleId="ListLabel277">
    <w:name w:val="ListLabel 277"/>
    <w:rPr>
      <w:rFonts w:cs="Courier New"/>
    </w:rPr>
  </w:style>
  <w:style w:type="character" w:customStyle="1" w:styleId="ListLabel278">
    <w:name w:val="ListLabel 278"/>
  </w:style>
  <w:style w:type="character" w:customStyle="1" w:styleId="ListLabel279">
    <w:name w:val="ListLabel 279"/>
  </w:style>
  <w:style w:type="character" w:customStyle="1" w:styleId="ListLabel280">
    <w:name w:val="ListLabel 280"/>
    <w:rPr>
      <w:rFonts w:cs="Courier New"/>
    </w:rPr>
  </w:style>
  <w:style w:type="character" w:customStyle="1" w:styleId="ListLabel281">
    <w:name w:val="ListLabel 281"/>
  </w:style>
  <w:style w:type="character" w:customStyle="1" w:styleId="ListLabel282">
    <w:name w:val="ListLabel 282"/>
  </w:style>
  <w:style w:type="character" w:customStyle="1" w:styleId="ListLabel283">
    <w:name w:val="ListLabel 283"/>
    <w:rPr>
      <w:rFonts w:cs="Courier New"/>
    </w:rPr>
  </w:style>
  <w:style w:type="character" w:customStyle="1" w:styleId="ListLabel284">
    <w:name w:val="ListLabel 284"/>
  </w:style>
  <w:style w:type="character" w:customStyle="1" w:styleId="ListLabel285">
    <w:name w:val="ListLabel 285"/>
  </w:style>
  <w:style w:type="character" w:customStyle="1" w:styleId="ListLabel286">
    <w:name w:val="ListLabel 286"/>
    <w:rPr>
      <w:rFonts w:cs="Courier New"/>
    </w:rPr>
  </w:style>
  <w:style w:type="character" w:customStyle="1" w:styleId="ListLabel287">
    <w:name w:val="ListLabel 287"/>
  </w:style>
  <w:style w:type="character" w:customStyle="1" w:styleId="ListLabel288">
    <w:name w:val="ListLabel 288"/>
  </w:style>
  <w:style w:type="character" w:customStyle="1" w:styleId="ListLabel289">
    <w:name w:val="ListLabel 289"/>
    <w:rPr>
      <w:rFonts w:cs="Courier New"/>
    </w:rPr>
  </w:style>
  <w:style w:type="character" w:customStyle="1" w:styleId="ListLabel290">
    <w:name w:val="ListLabel 290"/>
  </w:style>
  <w:style w:type="character" w:customStyle="1" w:styleId="ListLabel291">
    <w:name w:val="ListLabel 291"/>
    <w:rPr>
      <w:rFonts w:cs="Symbol"/>
      <w:sz w:val="18"/>
    </w:rPr>
  </w:style>
  <w:style w:type="character" w:customStyle="1" w:styleId="ListLabel292">
    <w:name w:val="ListLabel 292"/>
  </w:style>
  <w:style w:type="character" w:customStyle="1" w:styleId="ListLabel293">
    <w:name w:val="ListLabel 293"/>
  </w:style>
  <w:style w:type="character" w:customStyle="1" w:styleId="ListLabel294">
    <w:name w:val="ListLabel 294"/>
  </w:style>
  <w:style w:type="character" w:customStyle="1" w:styleId="ListLabel295">
    <w:name w:val="ListLabel 295"/>
    <w:rPr>
      <w:rFonts w:cs="Symbol"/>
    </w:rPr>
  </w:style>
  <w:style w:type="character" w:customStyle="1" w:styleId="ListLabel296">
    <w:name w:val="ListLabel 296"/>
    <w:rPr>
      <w:rFonts w:cs="Symbol"/>
    </w:rPr>
  </w:style>
  <w:style w:type="character" w:customStyle="1" w:styleId="ListLabel297">
    <w:name w:val="ListLabel 297"/>
    <w:rPr>
      <w:rFonts w:cs="Symbol"/>
    </w:rPr>
  </w:style>
  <w:style w:type="character" w:customStyle="1" w:styleId="ListLabel298">
    <w:name w:val="ListLabel 298"/>
    <w:rPr>
      <w:rFonts w:cs="Symbol"/>
    </w:rPr>
  </w:style>
  <w:style w:type="character" w:customStyle="1" w:styleId="ListLabel299">
    <w:name w:val="ListLabel 299"/>
    <w:rPr>
      <w:rFonts w:cs="Symbol"/>
    </w:rPr>
  </w:style>
  <w:style w:type="character" w:customStyle="1" w:styleId="ListLabel300">
    <w:name w:val="ListLabel 300"/>
    <w:rPr>
      <w:rFonts w:cs="Symbol"/>
    </w:rPr>
  </w:style>
  <w:style w:type="character" w:customStyle="1" w:styleId="ListLabel301">
    <w:name w:val="ListLabel 301"/>
    <w:rPr>
      <w:sz w:val="18"/>
    </w:rPr>
  </w:style>
  <w:style w:type="character" w:customStyle="1" w:styleId="ListLabel302">
    <w:name w:val="ListLabel 302"/>
    <w:rPr>
      <w:rFonts w:cs="Courier New"/>
    </w:rPr>
  </w:style>
  <w:style w:type="character" w:customStyle="1" w:styleId="ListLabel303">
    <w:name w:val="ListLabel 303"/>
    <w:rPr>
      <w:sz w:val="18"/>
    </w:rPr>
  </w:style>
  <w:style w:type="character" w:customStyle="1" w:styleId="ListLabel304">
    <w:name w:val="ListLabel 304"/>
    <w:rPr>
      <w:rFonts w:cs="Symbol"/>
    </w:rPr>
  </w:style>
  <w:style w:type="character" w:customStyle="1" w:styleId="ListLabel305">
    <w:name w:val="ListLabel 305"/>
    <w:rPr>
      <w:rFonts w:cs="Courier New"/>
    </w:rPr>
  </w:style>
  <w:style w:type="character" w:customStyle="1" w:styleId="ListLabel306">
    <w:name w:val="ListLabel 306"/>
    <w:rPr>
      <w:rFonts w:cs="Wingdings"/>
    </w:rPr>
  </w:style>
  <w:style w:type="character" w:customStyle="1" w:styleId="ListLabel307">
    <w:name w:val="ListLabel 307"/>
    <w:rPr>
      <w:rFonts w:cs="Symbol"/>
    </w:rPr>
  </w:style>
  <w:style w:type="character" w:customStyle="1" w:styleId="ListLabel308">
    <w:name w:val="ListLabel 308"/>
    <w:rPr>
      <w:rFonts w:cs="Courier New"/>
    </w:rPr>
  </w:style>
  <w:style w:type="character" w:customStyle="1" w:styleId="ListLabel309">
    <w:name w:val="ListLabel 309"/>
    <w:rPr>
      <w:rFonts w:cs="Wingdings"/>
    </w:rPr>
  </w:style>
  <w:style w:type="character" w:customStyle="1" w:styleId="ListLabel310">
    <w:name w:val="ListLabel 310"/>
    <w:rPr>
      <w:sz w:val="18"/>
    </w:rPr>
  </w:style>
  <w:style w:type="character" w:customStyle="1" w:styleId="ListLabel311">
    <w:name w:val="ListLabel 311"/>
    <w:rPr>
      <w:rFonts w:cs="Courier New"/>
    </w:rPr>
  </w:style>
  <w:style w:type="character" w:customStyle="1" w:styleId="ListLabel312">
    <w:name w:val="ListLabel 312"/>
    <w:rPr>
      <w:sz w:val="18"/>
    </w:rPr>
  </w:style>
  <w:style w:type="character" w:customStyle="1" w:styleId="ListLabel313">
    <w:name w:val="ListLabel 313"/>
    <w:rPr>
      <w:rFonts w:cs="Symbol"/>
    </w:rPr>
  </w:style>
  <w:style w:type="character" w:customStyle="1" w:styleId="ListLabel314">
    <w:name w:val="ListLabel 314"/>
    <w:rPr>
      <w:rFonts w:cs="Courier New"/>
    </w:rPr>
  </w:style>
  <w:style w:type="character" w:customStyle="1" w:styleId="ListLabel315">
    <w:name w:val="ListLabel 315"/>
    <w:rPr>
      <w:rFonts w:cs="Wingdings"/>
    </w:rPr>
  </w:style>
  <w:style w:type="character" w:customStyle="1" w:styleId="ListLabel316">
    <w:name w:val="ListLabel 316"/>
    <w:rPr>
      <w:rFonts w:cs="Symbol"/>
    </w:rPr>
  </w:style>
  <w:style w:type="character" w:customStyle="1" w:styleId="ListLabel317">
    <w:name w:val="ListLabel 317"/>
    <w:rPr>
      <w:rFonts w:cs="Courier New"/>
    </w:rPr>
  </w:style>
  <w:style w:type="character" w:customStyle="1" w:styleId="ListLabel318">
    <w:name w:val="ListLabel 318"/>
    <w:rPr>
      <w:rFonts w:cs="Wingdings"/>
    </w:rPr>
  </w:style>
  <w:style w:type="character" w:customStyle="1" w:styleId="ListLabel319">
    <w:name w:val="ListLabel 319"/>
    <w:rPr>
      <w:sz w:val="18"/>
    </w:rPr>
  </w:style>
  <w:style w:type="character" w:customStyle="1" w:styleId="ListLabel320">
    <w:name w:val="ListLabel 320"/>
    <w:rPr>
      <w:rFonts w:cs="Courier New"/>
    </w:rPr>
  </w:style>
  <w:style w:type="character" w:customStyle="1" w:styleId="ListLabel321">
    <w:name w:val="ListLabel 321"/>
    <w:rPr>
      <w:sz w:val="18"/>
    </w:rPr>
  </w:style>
  <w:style w:type="character" w:customStyle="1" w:styleId="ListLabel322">
    <w:name w:val="ListLabel 322"/>
    <w:rPr>
      <w:rFonts w:cs="Symbol"/>
    </w:rPr>
  </w:style>
  <w:style w:type="character" w:customStyle="1" w:styleId="ListLabel323">
    <w:name w:val="ListLabel 323"/>
    <w:rPr>
      <w:rFonts w:cs="Courier New"/>
    </w:rPr>
  </w:style>
  <w:style w:type="character" w:customStyle="1" w:styleId="ListLabel324">
    <w:name w:val="ListLabel 324"/>
    <w:rPr>
      <w:rFonts w:cs="Wingdings"/>
    </w:rPr>
  </w:style>
  <w:style w:type="character" w:customStyle="1" w:styleId="ListLabel325">
    <w:name w:val="ListLabel 325"/>
    <w:rPr>
      <w:rFonts w:cs="Symbol"/>
    </w:rPr>
  </w:style>
  <w:style w:type="character" w:customStyle="1" w:styleId="ListLabel326">
    <w:name w:val="ListLabel 326"/>
    <w:rPr>
      <w:rFonts w:cs="Courier New"/>
    </w:rPr>
  </w:style>
  <w:style w:type="character" w:customStyle="1" w:styleId="ListLabel327">
    <w:name w:val="ListLabel 327"/>
    <w:rPr>
      <w:rFonts w:cs="Wingdings"/>
    </w:rPr>
  </w:style>
  <w:style w:type="character" w:customStyle="1" w:styleId="ListLabel328">
    <w:name w:val="ListLabel 328"/>
    <w:rPr>
      <w:rFonts w:cs="Symbol"/>
      <w:sz w:val="18"/>
    </w:rPr>
  </w:style>
  <w:style w:type="character" w:customStyle="1" w:styleId="ListLabel329">
    <w:name w:val="ListLabel 329"/>
  </w:style>
  <w:style w:type="character" w:customStyle="1" w:styleId="ListLabel330">
    <w:name w:val="ListLabel 330"/>
    <w:rPr>
      <w:rFonts w:cs="Courier New"/>
    </w:rPr>
  </w:style>
  <w:style w:type="character" w:customStyle="1" w:styleId="ListLabel331">
    <w:name w:val="ListLabel 331"/>
  </w:style>
  <w:style w:type="character" w:customStyle="1" w:styleId="ListLabel332">
    <w:name w:val="ListLabel 332"/>
  </w:style>
  <w:style w:type="character" w:customStyle="1" w:styleId="ListLabel333">
    <w:name w:val="ListLabel 333"/>
    <w:rPr>
      <w:rFonts w:cs="Courier New"/>
    </w:rPr>
  </w:style>
  <w:style w:type="character" w:customStyle="1" w:styleId="ListLabel334">
    <w:name w:val="ListLabel 334"/>
  </w:style>
  <w:style w:type="character" w:customStyle="1" w:styleId="ListLabel335">
    <w:name w:val="ListLabel 335"/>
  </w:style>
  <w:style w:type="character" w:customStyle="1" w:styleId="ListLabel336">
    <w:name w:val="ListLabel 336"/>
    <w:rPr>
      <w:rFonts w:cs="Courier New"/>
    </w:rPr>
  </w:style>
  <w:style w:type="character" w:customStyle="1" w:styleId="ListLabel337">
    <w:name w:val="ListLabel 337"/>
  </w:style>
  <w:style w:type="character" w:customStyle="1" w:styleId="ListLabel338">
    <w:name w:val="ListLabel 338"/>
    <w:rPr>
      <w:rFonts w:cs="Symbol"/>
      <w:sz w:val="18"/>
    </w:rPr>
  </w:style>
  <w:style w:type="character" w:customStyle="1" w:styleId="ListLabel339">
    <w:name w:val="ListLabel 339"/>
    <w:rPr>
      <w:rFonts w:ascii="Arteixo Sans" w:eastAsia="Calibri" w:hAnsi="Arteixo Sans" w:cs="Arial"/>
      <w:sz w:val="18"/>
    </w:rPr>
  </w:style>
  <w:style w:type="character" w:customStyle="1" w:styleId="ListLabel340">
    <w:name w:val="ListLabel 340"/>
    <w:rPr>
      <w:rFonts w:cs="Wingdings"/>
    </w:rPr>
  </w:style>
  <w:style w:type="character" w:customStyle="1" w:styleId="ListLabel341">
    <w:name w:val="ListLabel 341"/>
    <w:rPr>
      <w:rFonts w:cs="Symbol"/>
    </w:rPr>
  </w:style>
  <w:style w:type="character" w:customStyle="1" w:styleId="ListLabel342">
    <w:name w:val="ListLabel 342"/>
    <w:rPr>
      <w:rFonts w:cs="Courier New"/>
    </w:rPr>
  </w:style>
  <w:style w:type="character" w:customStyle="1" w:styleId="ListLabel343">
    <w:name w:val="ListLabel 343"/>
    <w:rPr>
      <w:rFonts w:cs="Wingdings"/>
    </w:rPr>
  </w:style>
  <w:style w:type="character" w:customStyle="1" w:styleId="ListLabel344">
    <w:name w:val="ListLabel 344"/>
    <w:rPr>
      <w:rFonts w:cs="Symbol"/>
    </w:rPr>
  </w:style>
  <w:style w:type="character" w:customStyle="1" w:styleId="ListLabel345">
    <w:name w:val="ListLabel 345"/>
    <w:rPr>
      <w:rFonts w:cs="Courier New"/>
    </w:rPr>
  </w:style>
  <w:style w:type="character" w:customStyle="1" w:styleId="ListLabel346">
    <w:name w:val="ListLabel 346"/>
    <w:rPr>
      <w:rFonts w:cs="Wingdings"/>
    </w:rPr>
  </w:style>
  <w:style w:type="character" w:customStyle="1" w:styleId="ListLabel347">
    <w:name w:val="ListLabel 347"/>
  </w:style>
  <w:style w:type="character" w:customStyle="1" w:styleId="ListLabel348">
    <w:name w:val="ListLabel 348"/>
    <w:rPr>
      <w:rFonts w:cs="Courier New"/>
    </w:rPr>
  </w:style>
  <w:style w:type="character" w:customStyle="1" w:styleId="ListLabel349">
    <w:name w:val="ListLabel 349"/>
  </w:style>
  <w:style w:type="character" w:customStyle="1" w:styleId="ListLabel350">
    <w:name w:val="ListLabel 350"/>
  </w:style>
  <w:style w:type="character" w:customStyle="1" w:styleId="ListLabel351">
    <w:name w:val="ListLabel 351"/>
    <w:rPr>
      <w:rFonts w:cs="Courier New"/>
    </w:rPr>
  </w:style>
  <w:style w:type="character" w:customStyle="1" w:styleId="ListLabel352">
    <w:name w:val="ListLabel 352"/>
  </w:style>
  <w:style w:type="character" w:customStyle="1" w:styleId="ListLabel353">
    <w:name w:val="ListLabel 353"/>
  </w:style>
  <w:style w:type="character" w:customStyle="1" w:styleId="ListLabel354">
    <w:name w:val="ListLabel 354"/>
    <w:rPr>
      <w:rFonts w:cs="Courier New"/>
    </w:rPr>
  </w:style>
  <w:style w:type="character" w:customStyle="1" w:styleId="ListLabel355">
    <w:name w:val="ListLabel 355"/>
  </w:style>
  <w:style w:type="character" w:customStyle="1" w:styleId="ListLabel356">
    <w:name w:val="ListLabel 356"/>
  </w:style>
  <w:style w:type="character" w:customStyle="1" w:styleId="ListLabel357">
    <w:name w:val="ListLabel 357"/>
    <w:rPr>
      <w:rFonts w:cs="Courier New"/>
    </w:rPr>
  </w:style>
  <w:style w:type="character" w:customStyle="1" w:styleId="ListLabel358">
    <w:name w:val="ListLabel 358"/>
  </w:style>
  <w:style w:type="character" w:customStyle="1" w:styleId="ListLabel359">
    <w:name w:val="ListLabel 359"/>
  </w:style>
  <w:style w:type="character" w:customStyle="1" w:styleId="ListLabel360">
    <w:name w:val="ListLabel 360"/>
    <w:rPr>
      <w:rFonts w:cs="Courier New"/>
    </w:rPr>
  </w:style>
  <w:style w:type="character" w:customStyle="1" w:styleId="ListLabel361">
    <w:name w:val="ListLabel 361"/>
  </w:style>
  <w:style w:type="character" w:customStyle="1" w:styleId="ListLabel362">
    <w:name w:val="ListLabel 362"/>
  </w:style>
  <w:style w:type="character" w:customStyle="1" w:styleId="ListLabel363">
    <w:name w:val="ListLabel 363"/>
    <w:rPr>
      <w:rFonts w:cs="Courier New"/>
    </w:rPr>
  </w:style>
  <w:style w:type="character" w:customStyle="1" w:styleId="ListLabel364">
    <w:name w:val="ListLabel 364"/>
  </w:style>
  <w:style w:type="character" w:customStyle="1" w:styleId="ListLabel365">
    <w:name w:val="ListLabel 365"/>
    <w:rPr>
      <w:rFonts w:cs="Courier New"/>
    </w:rPr>
  </w:style>
  <w:style w:type="character" w:customStyle="1" w:styleId="ListLabel366">
    <w:name w:val="ListLabel 366"/>
    <w:rPr>
      <w:rFonts w:cs="Courier New"/>
    </w:rPr>
  </w:style>
  <w:style w:type="character" w:customStyle="1" w:styleId="ListLabel367">
    <w:name w:val="ListLabel 367"/>
  </w:style>
  <w:style w:type="character" w:customStyle="1" w:styleId="ListLabel368">
    <w:name w:val="ListLabel 368"/>
  </w:style>
  <w:style w:type="character" w:customStyle="1" w:styleId="ListLabel369">
    <w:name w:val="ListLabel 369"/>
    <w:rPr>
      <w:rFonts w:cs="Courier New"/>
    </w:rPr>
  </w:style>
  <w:style w:type="character" w:customStyle="1" w:styleId="ListLabel370">
    <w:name w:val="ListLabel 370"/>
  </w:style>
  <w:style w:type="character" w:customStyle="1" w:styleId="ListLabel371">
    <w:name w:val="ListLabel 371"/>
  </w:style>
  <w:style w:type="character" w:customStyle="1" w:styleId="ListLabel372">
    <w:name w:val="ListLabel 372"/>
    <w:rPr>
      <w:rFonts w:cs="Courier New"/>
    </w:rPr>
  </w:style>
  <w:style w:type="character" w:customStyle="1" w:styleId="ListLabel373">
    <w:name w:val="ListLabel 373"/>
  </w:style>
  <w:style w:type="character" w:customStyle="1" w:styleId="ListLabel374">
    <w:name w:val="ListLabel 374"/>
  </w:style>
  <w:style w:type="character" w:customStyle="1" w:styleId="ListLabel375">
    <w:name w:val="ListLabel 375"/>
    <w:rPr>
      <w:rFonts w:cs="Courier New"/>
    </w:rPr>
  </w:style>
  <w:style w:type="character" w:customStyle="1" w:styleId="ListLabel376">
    <w:name w:val="ListLabel 376"/>
  </w:style>
  <w:style w:type="character" w:customStyle="1" w:styleId="ListLabel377">
    <w:name w:val="ListLabel 377"/>
  </w:style>
  <w:style w:type="character" w:customStyle="1" w:styleId="ListLabel378">
    <w:name w:val="ListLabel 378"/>
    <w:rPr>
      <w:rFonts w:cs="Courier New"/>
    </w:rPr>
  </w:style>
  <w:style w:type="character" w:customStyle="1" w:styleId="ListLabel379">
    <w:name w:val="ListLabel 379"/>
  </w:style>
  <w:style w:type="character" w:customStyle="1" w:styleId="ListLabel380">
    <w:name w:val="ListLabel 380"/>
  </w:style>
  <w:style w:type="character" w:customStyle="1" w:styleId="ListLabel381">
    <w:name w:val="ListLabel 381"/>
    <w:rPr>
      <w:rFonts w:cs="Courier New"/>
    </w:rPr>
  </w:style>
  <w:style w:type="character" w:customStyle="1" w:styleId="ListLabel382">
    <w:name w:val="ListLabel 382"/>
  </w:style>
  <w:style w:type="character" w:customStyle="1" w:styleId="ListLabel383">
    <w:name w:val="ListLabel 383"/>
  </w:style>
  <w:style w:type="character" w:customStyle="1" w:styleId="ListLabel384">
    <w:name w:val="ListLabel 384"/>
    <w:rPr>
      <w:rFonts w:cs="Courier New"/>
    </w:rPr>
  </w:style>
  <w:style w:type="character" w:customStyle="1" w:styleId="ListLabel385">
    <w:name w:val="ListLabel 385"/>
  </w:style>
  <w:style w:type="character" w:customStyle="1" w:styleId="ListLabel386">
    <w:name w:val="ListLabel 386"/>
  </w:style>
  <w:style w:type="character" w:customStyle="1" w:styleId="ListLabel387">
    <w:name w:val="ListLabel 387"/>
    <w:rPr>
      <w:rFonts w:cs="Courier New"/>
    </w:rPr>
  </w:style>
  <w:style w:type="character" w:customStyle="1" w:styleId="ListLabel388">
    <w:name w:val="ListLabel 388"/>
  </w:style>
  <w:style w:type="character" w:customStyle="1" w:styleId="ListLabel389">
    <w:name w:val="ListLabel 389"/>
  </w:style>
  <w:style w:type="character" w:customStyle="1" w:styleId="ListLabel390">
    <w:name w:val="ListLabel 390"/>
    <w:rPr>
      <w:rFonts w:cs="Courier New"/>
    </w:rPr>
  </w:style>
  <w:style w:type="character" w:customStyle="1" w:styleId="ListLabel391">
    <w:name w:val="ListLabel 391"/>
  </w:style>
  <w:style w:type="character" w:customStyle="1" w:styleId="ListLabel392">
    <w:name w:val="ListLabel 392"/>
  </w:style>
  <w:style w:type="character" w:customStyle="1" w:styleId="ListLabel393">
    <w:name w:val="ListLabel 393"/>
    <w:rPr>
      <w:rFonts w:cs="Courier New"/>
    </w:rPr>
  </w:style>
  <w:style w:type="character" w:customStyle="1" w:styleId="ListLabel394">
    <w:name w:val="ListLabel 394"/>
  </w:style>
  <w:style w:type="character" w:customStyle="1" w:styleId="ListLabel395">
    <w:name w:val="ListLabel 395"/>
  </w:style>
  <w:style w:type="character" w:customStyle="1" w:styleId="ListLabel396">
    <w:name w:val="ListLabel 396"/>
    <w:rPr>
      <w:rFonts w:cs="Courier New"/>
    </w:rPr>
  </w:style>
  <w:style w:type="character" w:customStyle="1" w:styleId="ListLabel397">
    <w:name w:val="ListLabel 397"/>
  </w:style>
  <w:style w:type="character" w:customStyle="1" w:styleId="ListLabel398">
    <w:name w:val="ListLabel 398"/>
  </w:style>
  <w:style w:type="character" w:customStyle="1" w:styleId="ListLabel399">
    <w:name w:val="ListLabel 399"/>
    <w:rPr>
      <w:rFonts w:cs="Courier New"/>
    </w:rPr>
  </w:style>
  <w:style w:type="character" w:customStyle="1" w:styleId="ListLabel400">
    <w:name w:val="ListLabel 400"/>
  </w:style>
  <w:style w:type="paragraph" w:customStyle="1" w:styleId="Heading">
    <w:name w:val="Heading"/>
    <w:basedOn w:val="Normal"/>
    <w:next w:val="Textoindependiente"/>
    <w:pPr>
      <w:keepNext/>
      <w:spacing w:before="240" w:after="120"/>
    </w:pPr>
    <w:rPr>
      <w:rFonts w:ascii="Liberation Sans" w:eastAsia="DejaVu Sans" w:hAnsi="Liberation Sans" w:cs="DejaVu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i/>
      <w:iCs/>
      <w:sz w:val="24"/>
      <w:szCs w:val="24"/>
    </w:rPr>
  </w:style>
  <w:style w:type="paragraph" w:customStyle="1" w:styleId="Index">
    <w:name w:val="Index"/>
    <w:basedOn w:val="Normal"/>
    <w:pPr>
      <w:suppressLineNumbers/>
    </w:p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customStyle="1" w:styleId="caption">
    <w:name w:val="caption"/>
    <w:basedOn w:val="Normal"/>
    <w:pPr>
      <w:suppressLineNumbers/>
      <w:spacing w:before="120" w:after="120"/>
    </w:pPr>
    <w:rPr>
      <w:rFonts w:cs="Lucida Sans"/>
      <w:i/>
      <w:iCs/>
      <w:sz w:val="24"/>
      <w:szCs w:val="24"/>
    </w:rPr>
  </w:style>
  <w:style w:type="paragraph" w:customStyle="1" w:styleId="ndice">
    <w:name w:val="Índice"/>
    <w:basedOn w:val="Normal"/>
    <w:pPr>
      <w:suppressLineNumbers/>
    </w:pPr>
    <w:rPr>
      <w:rFonts w:cs="Lucida Sans"/>
    </w:rPr>
  </w:style>
  <w:style w:type="paragraph" w:customStyle="1" w:styleId="Default">
    <w:name w:val="Default"/>
    <w:pPr>
      <w:suppressAutoHyphens/>
    </w:pPr>
    <w:rPr>
      <w:rFonts w:ascii="Arial" w:hAnsi="Arial" w:cs="Arial"/>
      <w:color w:val="000000"/>
      <w:sz w:val="24"/>
      <w:szCs w:val="24"/>
    </w:rPr>
  </w:style>
  <w:style w:type="paragraph" w:customStyle="1" w:styleId="ListParagraph">
    <w:name w:val="List Paragraph"/>
    <w:basedOn w:val="Normal"/>
    <w:pPr>
      <w:ind w:left="720"/>
      <w:contextualSpacing/>
    </w:pPr>
  </w:style>
  <w:style w:type="paragraph" w:customStyle="1" w:styleId="annotationtext">
    <w:name w:val="annotation text"/>
    <w:basedOn w:val="Normal"/>
    <w:pPr>
      <w:spacing w:after="156" w:line="240" w:lineRule="auto"/>
      <w:ind w:left="1364" w:right="0"/>
    </w:pPr>
    <w:rPr>
      <w:rFonts w:ascii="Times New Roman" w:eastAsia="Times New Roman" w:hAnsi="Times New Roman" w:cs="Times New Roman"/>
      <w:sz w:val="20"/>
      <w:szCs w:val="20"/>
    </w:rPr>
  </w:style>
  <w:style w:type="paragraph" w:customStyle="1" w:styleId="annotationsubject">
    <w:name w:val="annotation subject"/>
    <w:basedOn w:val="annotationtext"/>
    <w:next w:val="annotationtext"/>
    <w:pPr>
      <w:spacing w:after="15"/>
      <w:ind w:left="10" w:right="3"/>
    </w:pPr>
    <w:rPr>
      <w:rFonts w:ascii="Calibri" w:eastAsia="Calibri" w:hAnsi="Calibri" w:cs="Calibri"/>
      <w:b/>
      <w:bCs/>
    </w:rPr>
  </w:style>
  <w:style w:type="paragraph" w:customStyle="1" w:styleId="Cabeceraypie">
    <w:name w:val="Cabecera y pie"/>
    <w:basedOn w:val="Normal"/>
  </w:style>
  <w:style w:type="paragraph" w:customStyle="1" w:styleId="HeaderandFooter">
    <w:name w:val="Header and Footer"/>
    <w:basedOn w:val="Normal"/>
  </w:style>
  <w:style w:type="paragraph" w:styleId="Encabezado">
    <w:name w:val="header"/>
    <w:basedOn w:val="Normal"/>
    <w:pPr>
      <w:widowControl w:val="0"/>
      <w:tabs>
        <w:tab w:val="center" w:pos="4680"/>
        <w:tab w:val="right" w:pos="9360"/>
      </w:tabs>
      <w:spacing w:before="160" w:after="160" w:line="276" w:lineRule="auto"/>
      <w:ind w:left="0" w:right="0" w:firstLine="0"/>
    </w:pPr>
    <w:rPr>
      <w:rFonts w:ascii="Source Sans Pro" w:hAnsi="Source Sans Pro" w:cs="DejaVu Sans"/>
      <w:color w:val="auto"/>
      <w:sz w:val="24"/>
      <w:szCs w:val="20"/>
      <w:lang w:val="en-US" w:eastAsia="zh-TW"/>
    </w:rPr>
  </w:style>
  <w:style w:type="paragraph" w:styleId="Piedepgina">
    <w:name w:val="footer"/>
    <w:basedOn w:val="Normal"/>
    <w:pPr>
      <w:tabs>
        <w:tab w:val="center" w:pos="4680"/>
        <w:tab w:val="right" w:pos="9360"/>
      </w:tabs>
      <w:spacing w:after="0" w:line="240" w:lineRule="auto"/>
      <w:ind w:left="0" w:right="0" w:firstLine="0"/>
      <w:jc w:val="left"/>
    </w:pPr>
    <w:rPr>
      <w:rFonts w:eastAsia="DejaVu Sans" w:cs="Times New Roman"/>
      <w:color w:val="auto"/>
    </w:rPr>
  </w:style>
  <w:style w:type="paragraph" w:customStyle="1" w:styleId="BalloonText">
    <w:name w:val="Balloon Text"/>
    <w:basedOn w:val="Normal"/>
    <w:pPr>
      <w:spacing w:after="0" w:line="240" w:lineRule="auto"/>
    </w:pPr>
    <w:rPr>
      <w:rFonts w:ascii="Segoe UI" w:hAnsi="Segoe UI" w:cs="Segoe UI"/>
      <w:sz w:val="18"/>
      <w:szCs w:val="18"/>
    </w:rPr>
  </w:style>
  <w:style w:type="paragraph" w:customStyle="1" w:styleId="Textopredeterminado1">
    <w:name w:val="Texto predeterminado:1"/>
    <w:basedOn w:val="Normal"/>
    <w:pPr>
      <w:suppressAutoHyphens w:val="0"/>
      <w:spacing w:after="0" w:line="240" w:lineRule="auto"/>
      <w:ind w:left="0" w:right="0" w:firstLine="0"/>
      <w:jc w:val="left"/>
    </w:pPr>
    <w:rPr>
      <w:rFonts w:ascii="Times New Roman" w:eastAsia="Times New Roman" w:hAnsi="Times New Roman" w:cs="Times New Roman"/>
      <w:color w:val="auto"/>
      <w:sz w:val="24"/>
      <w:szCs w:val="24"/>
    </w:rPr>
  </w:style>
  <w:style w:type="paragraph" w:styleId="NormalWeb">
    <w:name w:val="Normal (Web)"/>
    <w:basedOn w:val="Normal"/>
    <w:pPr>
      <w:suppressAutoHyphens w:val="0"/>
      <w:spacing w:before="280" w:after="280" w:line="240" w:lineRule="auto"/>
      <w:ind w:left="0" w:right="0" w:firstLine="0"/>
      <w:jc w:val="left"/>
    </w:pPr>
    <w:rPr>
      <w:rFonts w:ascii="Arial Unicode MS" w:eastAsia="Arial Unicode MS" w:hAnsi="Arial Unicode MS" w:cs="Arial Unicode MS"/>
      <w:color w:val="auto"/>
      <w:sz w:val="24"/>
      <w:szCs w:val="24"/>
      <w:lang w:val="gl-ES"/>
    </w:rPr>
  </w:style>
  <w:style w:type="paragraph" w:customStyle="1" w:styleId="Sinespaciado1">
    <w:name w:val="Sin espaciado1"/>
    <w:pPr>
      <w:suppressAutoHyphens/>
    </w:pPr>
    <w:rPr>
      <w:rFonts w:ascii="Calibri" w:hAnsi="Calibri" w:cs="Calibri"/>
      <w:sz w:val="22"/>
      <w:szCs w:val="22"/>
      <w:lang w:eastAsia="zh-CN"/>
    </w:rPr>
  </w:style>
  <w:style w:type="paragraph" w:customStyle="1" w:styleId="Estndar">
    <w:name w:val="Estándar"/>
    <w:basedOn w:val="Normal"/>
    <w:pPr>
      <w:suppressAutoHyphens w:val="0"/>
      <w:spacing w:after="0" w:line="240" w:lineRule="auto"/>
      <w:ind w:left="0" w:right="0" w:firstLine="0"/>
      <w:jc w:val="left"/>
    </w:pPr>
    <w:rPr>
      <w:rFonts w:ascii="Times New Roman" w:eastAsia="Times New Roman" w:hAnsi="Times New Roman" w:cs="Times New Roman"/>
      <w:color w:val="auto"/>
      <w:sz w:val="24"/>
      <w:szCs w:val="20"/>
      <w:lang w:val="en-US" w:eastAsia="zh-CN"/>
    </w:rPr>
  </w:style>
  <w:style w:type="paragraph" w:customStyle="1" w:styleId="TableContents">
    <w:name w:val="Table Contents"/>
    <w:basedOn w:val="Normal"/>
    <w:pPr>
      <w:widowControl w:val="0"/>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ede.arteixo.org/sxc/gl/portal_transparenci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4770</Words>
  <Characters>26236</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30945</CharactersWithSpaces>
  <SharedDoc>false</SharedDoc>
  <HLinks>
    <vt:vector size="6" baseType="variant">
      <vt:variant>
        <vt:i4>4522107</vt:i4>
      </vt:variant>
      <vt:variant>
        <vt:i4>0</vt:i4>
      </vt:variant>
      <vt:variant>
        <vt:i4>0</vt:i4>
      </vt:variant>
      <vt:variant>
        <vt:i4>5</vt:i4>
      </vt:variant>
      <vt:variant>
        <vt:lpwstr>https://sede.arteixo.org/sxc/gl/portal_transparencia/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Iñaki Cubillo Bueno</dc:creator>
  <cp:keywords/>
  <cp:lastModifiedBy>Raquel Bao Otero</cp:lastModifiedBy>
  <cp:revision>2</cp:revision>
  <cp:lastPrinted>2025-04-07T05:50:00Z</cp:lastPrinted>
  <dcterms:created xsi:type="dcterms:W3CDTF">2025-05-05T09:57:00Z</dcterms:created>
  <dcterms:modified xsi:type="dcterms:W3CDTF">2025-05-05T09:57:00Z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