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B2387" w14:textId="77777777" w:rsidR="00C27419" w:rsidRPr="0053336F" w:rsidRDefault="00C27419" w:rsidP="00C27419">
      <w:pPr>
        <w:pBdr>
          <w:bottom w:val="single" w:sz="4" w:space="1"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Theme="minorHAnsi" w:eastAsia="ヒラギノ角ゴ Pro W3" w:hAnsiTheme="minorHAnsi" w:cstheme="minorHAnsi"/>
          <w:b/>
          <w:bCs/>
          <w:sz w:val="28"/>
          <w:szCs w:val="28"/>
        </w:rPr>
      </w:pPr>
      <w:r w:rsidRPr="0053336F">
        <w:rPr>
          <w:rFonts w:asciiTheme="minorHAnsi" w:eastAsia="ヒラギノ角ゴ Pro W3" w:hAnsiTheme="minorHAnsi" w:cstheme="minorHAnsi"/>
          <w:b/>
          <w:bCs/>
          <w:sz w:val="28"/>
          <w:szCs w:val="28"/>
        </w:rPr>
        <w:t>BASES</w:t>
      </w:r>
    </w:p>
    <w:p w14:paraId="301AA586" w14:textId="77777777" w:rsidR="00477E45" w:rsidRPr="0053336F" w:rsidRDefault="00477E45" w:rsidP="00477E45">
      <w:pPr>
        <w:pStyle w:val="Formatolibre"/>
        <w:spacing w:line="360" w:lineRule="auto"/>
        <w:jc w:val="both"/>
        <w:rPr>
          <w:rFonts w:asciiTheme="minorHAnsi" w:hAnsiTheme="minorHAnsi" w:cstheme="minorHAnsi"/>
          <w:color w:val="auto"/>
          <w:szCs w:val="24"/>
        </w:rPr>
      </w:pPr>
    </w:p>
    <w:p w14:paraId="65B77C85" w14:textId="121F1C19" w:rsidR="00477E45" w:rsidRDefault="00587A2A" w:rsidP="00587A2A">
      <w:pPr>
        <w:spacing w:line="360" w:lineRule="auto"/>
        <w:jc w:val="both"/>
        <w:rPr>
          <w:rFonts w:asciiTheme="minorHAnsi" w:eastAsia="ヒラギノ角ゴ Pro W3" w:hAnsiTheme="minorHAnsi" w:cstheme="minorHAnsi"/>
          <w:b/>
          <w:color w:val="000000"/>
          <w:sz w:val="22"/>
          <w:szCs w:val="18"/>
          <w:lang w:val="es-ES_tradnl"/>
        </w:rPr>
      </w:pPr>
      <w:bookmarkStart w:id="0" w:name="_Hlk158291957"/>
      <w:r w:rsidRPr="00587A2A">
        <w:rPr>
          <w:rFonts w:asciiTheme="minorHAnsi" w:eastAsia="ヒラギノ角ゴ Pro W3" w:hAnsiTheme="minorHAnsi" w:cstheme="minorHAnsi"/>
          <w:b/>
          <w:color w:val="000000"/>
          <w:sz w:val="22"/>
          <w:szCs w:val="18"/>
          <w:lang w:val="es-ES_tradnl"/>
        </w:rPr>
        <w:t>BASES PARA LAS CONVOCATORIAS DE AYUDAS</w:t>
      </w:r>
      <w:r>
        <w:rPr>
          <w:rFonts w:asciiTheme="minorHAnsi" w:eastAsia="ヒラギノ角ゴ Pro W3" w:hAnsiTheme="minorHAnsi" w:cstheme="minorHAnsi"/>
          <w:b/>
          <w:color w:val="000000"/>
          <w:sz w:val="22"/>
          <w:szCs w:val="18"/>
          <w:lang w:val="es-ES_tradnl"/>
        </w:rPr>
        <w:t>,</w:t>
      </w:r>
      <w:r w:rsidRPr="00587A2A">
        <w:rPr>
          <w:rFonts w:asciiTheme="minorHAnsi" w:eastAsia="ヒラギノ角ゴ Pro W3" w:hAnsiTheme="minorHAnsi" w:cstheme="minorHAnsi"/>
          <w:b/>
          <w:color w:val="000000"/>
          <w:sz w:val="22"/>
          <w:szCs w:val="18"/>
          <w:lang w:val="es-ES_tradnl"/>
        </w:rPr>
        <w:t xml:space="preserve"> EN CONCURRENCIA COMPETITIVA</w:t>
      </w:r>
      <w:r>
        <w:rPr>
          <w:rFonts w:asciiTheme="minorHAnsi" w:eastAsia="ヒラギノ角ゴ Pro W3" w:hAnsiTheme="minorHAnsi" w:cstheme="minorHAnsi"/>
          <w:b/>
          <w:color w:val="000000"/>
          <w:sz w:val="22"/>
          <w:szCs w:val="18"/>
          <w:lang w:val="es-ES_tradnl"/>
        </w:rPr>
        <w:t>,</w:t>
      </w:r>
      <w:r w:rsidRPr="00587A2A">
        <w:rPr>
          <w:rFonts w:asciiTheme="minorHAnsi" w:eastAsia="ヒラギノ角ゴ Pro W3" w:hAnsiTheme="minorHAnsi" w:cstheme="minorHAnsi"/>
          <w:b/>
          <w:color w:val="000000"/>
          <w:sz w:val="22"/>
          <w:szCs w:val="18"/>
          <w:lang w:val="es-ES_tradnl"/>
        </w:rPr>
        <w:t xml:space="preserve"> A FAMILIAS USUARIAS DE CAMPAMENTOS URBANOS DE SEMANA SANTA, VERANO Y NAVIDAD, ASÍ COMO DE LOS HORARIOS AMPLIADOS</w:t>
      </w:r>
      <w:r w:rsidR="00A54E63">
        <w:rPr>
          <w:rFonts w:asciiTheme="minorHAnsi" w:eastAsia="ヒラギノ角ゴ Pro W3" w:hAnsiTheme="minorHAnsi" w:cstheme="minorHAnsi"/>
          <w:b/>
          <w:color w:val="000000"/>
          <w:sz w:val="22"/>
          <w:szCs w:val="18"/>
          <w:lang w:val="es-ES_tradnl"/>
        </w:rPr>
        <w:t xml:space="preserve"> Y </w:t>
      </w:r>
      <w:r w:rsidR="00134F8E">
        <w:rPr>
          <w:rFonts w:asciiTheme="minorHAnsi" w:eastAsia="ヒラギノ角ゴ Pro W3" w:hAnsiTheme="minorHAnsi" w:cstheme="minorHAnsi"/>
          <w:b/>
          <w:color w:val="000000"/>
          <w:sz w:val="22"/>
          <w:szCs w:val="18"/>
          <w:lang w:val="es-ES_tradnl"/>
        </w:rPr>
        <w:t>ACTIVIDADES EXTRAESCOLARES</w:t>
      </w:r>
      <w:r w:rsidRPr="00587A2A">
        <w:rPr>
          <w:rFonts w:asciiTheme="minorHAnsi" w:eastAsia="ヒラギノ角ゴ Pro W3" w:hAnsiTheme="minorHAnsi" w:cstheme="minorHAnsi"/>
          <w:b/>
          <w:color w:val="000000"/>
          <w:sz w:val="22"/>
          <w:szCs w:val="18"/>
          <w:lang w:val="es-ES_tradnl"/>
        </w:rPr>
        <w:t>, TODAS DEL AÑO 202</w:t>
      </w:r>
      <w:r w:rsidR="003919DA">
        <w:rPr>
          <w:rFonts w:asciiTheme="minorHAnsi" w:eastAsia="ヒラギノ角ゴ Pro W3" w:hAnsiTheme="minorHAnsi" w:cstheme="minorHAnsi"/>
          <w:b/>
          <w:color w:val="000000"/>
          <w:sz w:val="22"/>
          <w:szCs w:val="18"/>
          <w:lang w:val="es-ES_tradnl"/>
        </w:rPr>
        <w:t>5</w:t>
      </w:r>
      <w:r w:rsidRPr="00587A2A">
        <w:rPr>
          <w:rFonts w:asciiTheme="minorHAnsi" w:eastAsia="ヒラギノ角ゴ Pro W3" w:hAnsiTheme="minorHAnsi" w:cstheme="minorHAnsi"/>
          <w:b/>
          <w:color w:val="000000"/>
          <w:sz w:val="22"/>
          <w:szCs w:val="18"/>
          <w:lang w:val="es-ES_tradnl"/>
        </w:rPr>
        <w:t xml:space="preserve">, ENMARCADAS EN EL PLAN </w:t>
      </w:r>
      <w:r w:rsidR="00ED5028">
        <w:rPr>
          <w:rFonts w:asciiTheme="minorHAnsi" w:eastAsia="ヒラギノ角ゴ Pro W3" w:hAnsiTheme="minorHAnsi" w:cstheme="minorHAnsi"/>
          <w:b/>
          <w:color w:val="000000"/>
          <w:sz w:val="22"/>
          <w:szCs w:val="18"/>
          <w:lang w:val="es-ES_tradnl"/>
        </w:rPr>
        <w:t xml:space="preserve">MUNICIPAL </w:t>
      </w:r>
      <w:r w:rsidRPr="00587A2A">
        <w:rPr>
          <w:rFonts w:asciiTheme="minorHAnsi" w:eastAsia="ヒラギノ角ゴ Pro W3" w:hAnsiTheme="minorHAnsi" w:cstheme="minorHAnsi"/>
          <w:b/>
          <w:color w:val="000000"/>
          <w:sz w:val="22"/>
          <w:szCs w:val="18"/>
          <w:lang w:val="es-ES_tradnl"/>
        </w:rPr>
        <w:t>DE APOYO A LA ESCUELA PÚBLICA, EN SAN FERNANDO DE HENARES.</w:t>
      </w:r>
    </w:p>
    <w:bookmarkEnd w:id="0"/>
    <w:p w14:paraId="5AC18FC6" w14:textId="77777777" w:rsidR="00587A2A" w:rsidRDefault="00587A2A" w:rsidP="00587A2A">
      <w:pPr>
        <w:jc w:val="both"/>
        <w:rPr>
          <w:rFonts w:ascii="Arno Pro Caption" w:hAnsi="Arno Pro Caption"/>
          <w:b/>
          <w:sz w:val="28"/>
          <w:szCs w:val="28"/>
        </w:rPr>
      </w:pPr>
    </w:p>
    <w:tbl>
      <w:tblPr>
        <w:tblStyle w:val="Tablaconcuadrcula"/>
        <w:tblpPr w:leftFromText="141" w:rightFromText="141" w:vertAnchor="text" w:horzAnchor="margin" w:tblpXSpec="center" w:tblpY="39"/>
        <w:tblW w:w="7157" w:type="dxa"/>
        <w:tblLook w:val="04A0" w:firstRow="1" w:lastRow="0" w:firstColumn="1" w:lastColumn="0" w:noHBand="0" w:noVBand="1"/>
      </w:tblPr>
      <w:tblGrid>
        <w:gridCol w:w="2835"/>
        <w:gridCol w:w="4322"/>
      </w:tblGrid>
      <w:tr w:rsidR="00477E45" w:rsidRPr="005C3325" w14:paraId="1C8F5DBB" w14:textId="77777777" w:rsidTr="00477E45">
        <w:tc>
          <w:tcPr>
            <w:tcW w:w="2835" w:type="dxa"/>
            <w:tcBorders>
              <w:top w:val="single" w:sz="4" w:space="0" w:color="auto"/>
              <w:left w:val="single" w:sz="4" w:space="0" w:color="auto"/>
              <w:bottom w:val="single" w:sz="4" w:space="0" w:color="auto"/>
              <w:right w:val="single" w:sz="4" w:space="0" w:color="auto"/>
            </w:tcBorders>
            <w:hideMark/>
          </w:tcPr>
          <w:p w14:paraId="4B30EBD5" w14:textId="77777777" w:rsidR="00477E45" w:rsidRPr="005C3325" w:rsidRDefault="00477E45" w:rsidP="00477E45">
            <w:pPr>
              <w:pStyle w:val="Formatolibre"/>
              <w:spacing w:line="360" w:lineRule="auto"/>
              <w:jc w:val="both"/>
              <w:rPr>
                <w:rFonts w:asciiTheme="minorHAnsi" w:hAnsiTheme="minorHAnsi" w:cstheme="minorHAnsi"/>
                <w:color w:val="auto"/>
                <w:szCs w:val="24"/>
                <w:lang w:eastAsia="en-US"/>
              </w:rPr>
            </w:pPr>
            <w:proofErr w:type="spellStart"/>
            <w:r w:rsidRPr="005C3325">
              <w:rPr>
                <w:rFonts w:asciiTheme="minorHAnsi" w:hAnsiTheme="minorHAnsi" w:cstheme="minorHAnsi"/>
                <w:color w:val="auto"/>
                <w:szCs w:val="24"/>
                <w:lang w:eastAsia="en-US"/>
              </w:rPr>
              <w:t>Nº</w:t>
            </w:r>
            <w:proofErr w:type="spellEnd"/>
            <w:r w:rsidRPr="005C3325">
              <w:rPr>
                <w:rFonts w:asciiTheme="minorHAnsi" w:hAnsiTheme="minorHAnsi" w:cstheme="minorHAnsi"/>
                <w:color w:val="auto"/>
                <w:szCs w:val="24"/>
                <w:lang w:eastAsia="en-US"/>
              </w:rPr>
              <w:t xml:space="preserve"> Expediente:</w:t>
            </w:r>
          </w:p>
        </w:tc>
        <w:tc>
          <w:tcPr>
            <w:tcW w:w="4322" w:type="dxa"/>
            <w:tcBorders>
              <w:top w:val="single" w:sz="4" w:space="0" w:color="auto"/>
              <w:left w:val="single" w:sz="4" w:space="0" w:color="auto"/>
              <w:bottom w:val="single" w:sz="4" w:space="0" w:color="auto"/>
              <w:right w:val="single" w:sz="4" w:space="0" w:color="auto"/>
            </w:tcBorders>
            <w:hideMark/>
          </w:tcPr>
          <w:p w14:paraId="2ED42B56" w14:textId="7C959AF2" w:rsidR="00477E45" w:rsidRPr="005C3325" w:rsidRDefault="008E47FD" w:rsidP="00477E45">
            <w:pPr>
              <w:pStyle w:val="Formatolibre"/>
              <w:spacing w:line="360" w:lineRule="auto"/>
              <w:jc w:val="both"/>
              <w:rPr>
                <w:rFonts w:asciiTheme="minorHAnsi" w:hAnsiTheme="minorHAnsi" w:cstheme="minorHAnsi"/>
                <w:color w:val="auto"/>
                <w:szCs w:val="24"/>
                <w:lang w:eastAsia="en-US"/>
              </w:rPr>
            </w:pPr>
            <w:r w:rsidRPr="008E47FD">
              <w:rPr>
                <w:rFonts w:asciiTheme="minorHAnsi" w:hAnsiTheme="minorHAnsi" w:cstheme="minorHAnsi"/>
                <w:color w:val="auto"/>
                <w:szCs w:val="24"/>
                <w:lang w:eastAsia="en-US"/>
              </w:rPr>
              <w:t>2025EDUC000010 (X2025004583)</w:t>
            </w:r>
          </w:p>
        </w:tc>
      </w:tr>
      <w:tr w:rsidR="00477E45" w:rsidRPr="005C3325" w14:paraId="0EC85479" w14:textId="77777777" w:rsidTr="00477E45">
        <w:tc>
          <w:tcPr>
            <w:tcW w:w="2835" w:type="dxa"/>
            <w:tcBorders>
              <w:top w:val="single" w:sz="4" w:space="0" w:color="auto"/>
              <w:left w:val="single" w:sz="4" w:space="0" w:color="auto"/>
              <w:bottom w:val="single" w:sz="4" w:space="0" w:color="auto"/>
              <w:right w:val="single" w:sz="4" w:space="0" w:color="auto"/>
            </w:tcBorders>
            <w:hideMark/>
          </w:tcPr>
          <w:p w14:paraId="430BA075" w14:textId="77777777" w:rsidR="00477E45" w:rsidRPr="005C3325" w:rsidRDefault="00477E45" w:rsidP="00477E45">
            <w:pPr>
              <w:pStyle w:val="Formatolibre"/>
              <w:spacing w:line="360" w:lineRule="auto"/>
              <w:jc w:val="both"/>
              <w:rPr>
                <w:rFonts w:asciiTheme="minorHAnsi" w:hAnsiTheme="minorHAnsi" w:cstheme="minorHAnsi"/>
                <w:color w:val="auto"/>
                <w:szCs w:val="24"/>
                <w:lang w:eastAsia="en-US"/>
              </w:rPr>
            </w:pPr>
            <w:r w:rsidRPr="005C3325">
              <w:rPr>
                <w:rFonts w:asciiTheme="minorHAnsi" w:hAnsiTheme="minorHAnsi" w:cstheme="minorHAnsi"/>
                <w:color w:val="auto"/>
                <w:szCs w:val="24"/>
                <w:lang w:eastAsia="en-US"/>
              </w:rPr>
              <w:t>Trámite:</w:t>
            </w:r>
          </w:p>
        </w:tc>
        <w:tc>
          <w:tcPr>
            <w:tcW w:w="4322" w:type="dxa"/>
            <w:tcBorders>
              <w:top w:val="single" w:sz="4" w:space="0" w:color="auto"/>
              <w:left w:val="single" w:sz="4" w:space="0" w:color="auto"/>
              <w:bottom w:val="single" w:sz="4" w:space="0" w:color="auto"/>
              <w:right w:val="single" w:sz="4" w:space="0" w:color="auto"/>
            </w:tcBorders>
            <w:hideMark/>
          </w:tcPr>
          <w:p w14:paraId="301773F5" w14:textId="77777777" w:rsidR="00477E45" w:rsidRPr="005C3325" w:rsidRDefault="00477E45" w:rsidP="00477E45">
            <w:pPr>
              <w:pStyle w:val="Formatolibre"/>
              <w:spacing w:line="360" w:lineRule="auto"/>
              <w:jc w:val="both"/>
              <w:rPr>
                <w:rFonts w:asciiTheme="minorHAnsi" w:hAnsiTheme="minorHAnsi" w:cstheme="minorHAnsi"/>
                <w:color w:val="auto"/>
                <w:szCs w:val="24"/>
                <w:lang w:eastAsia="en-US"/>
              </w:rPr>
            </w:pPr>
            <w:r w:rsidRPr="005C3325">
              <w:rPr>
                <w:rFonts w:asciiTheme="minorHAnsi" w:hAnsiTheme="minorHAnsi" w:cstheme="minorHAnsi"/>
                <w:color w:val="auto"/>
                <w:szCs w:val="24"/>
                <w:lang w:eastAsia="en-US"/>
              </w:rPr>
              <w:t>Publicación de la convocatoria</w:t>
            </w:r>
          </w:p>
        </w:tc>
      </w:tr>
    </w:tbl>
    <w:p w14:paraId="365D70F6" w14:textId="77777777" w:rsidR="00477E45" w:rsidRPr="00790F1B" w:rsidRDefault="00477E45" w:rsidP="00C27419">
      <w:pPr>
        <w:rPr>
          <w:rFonts w:ascii="Arno Pro Caption" w:hAnsi="Arno Pro Caption"/>
          <w:b/>
          <w:sz w:val="28"/>
          <w:szCs w:val="28"/>
        </w:rPr>
      </w:pPr>
    </w:p>
    <w:p w14:paraId="39C36063" w14:textId="77777777" w:rsidR="00C27419" w:rsidRPr="00790F1B" w:rsidRDefault="00C27419" w:rsidP="00C27419">
      <w:pPr>
        <w:rPr>
          <w:sz w:val="28"/>
          <w:szCs w:val="28"/>
        </w:rPr>
      </w:pPr>
    </w:p>
    <w:p w14:paraId="175599B2" w14:textId="77777777" w:rsidR="00C27419" w:rsidRPr="00790F1B" w:rsidRDefault="00C27419" w:rsidP="00C27419">
      <w:pPr>
        <w:rPr>
          <w:sz w:val="28"/>
          <w:szCs w:val="28"/>
        </w:rPr>
      </w:pPr>
    </w:p>
    <w:p w14:paraId="49F61270" w14:textId="77777777" w:rsidR="00477E45" w:rsidRDefault="00477E45" w:rsidP="00D56A25">
      <w:pPr>
        <w:pStyle w:val="Formatolibre"/>
        <w:ind w:right="-852"/>
        <w:jc w:val="both"/>
        <w:rPr>
          <w:rFonts w:ascii="Arno Pro Caption" w:hAnsi="Arno Pro Caption"/>
          <w:b/>
          <w:bCs/>
          <w:sz w:val="28"/>
          <w:szCs w:val="28"/>
        </w:rPr>
      </w:pPr>
    </w:p>
    <w:p w14:paraId="002E2530" w14:textId="77777777" w:rsidR="00477E45" w:rsidRPr="00BF6235" w:rsidRDefault="00477E45" w:rsidP="00D56A25">
      <w:pPr>
        <w:pStyle w:val="Formatolibre"/>
        <w:ind w:right="-852"/>
        <w:jc w:val="both"/>
        <w:rPr>
          <w:rFonts w:ascii="Arno Pro Caption" w:hAnsi="Arno Pro Caption"/>
          <w:b/>
          <w:bCs/>
          <w:szCs w:val="24"/>
        </w:rPr>
      </w:pPr>
    </w:p>
    <w:p w14:paraId="05555565" w14:textId="14582EAF" w:rsidR="00C27419" w:rsidRPr="00F464FD" w:rsidRDefault="00C27419" w:rsidP="001C5527">
      <w:pPr>
        <w:pStyle w:val="Ttulo3"/>
        <w:spacing w:line="360" w:lineRule="auto"/>
        <w:rPr>
          <w:rFonts w:asciiTheme="minorHAnsi" w:hAnsiTheme="minorHAnsi" w:cstheme="minorHAnsi"/>
        </w:rPr>
      </w:pPr>
      <w:r w:rsidRPr="00F464FD">
        <w:rPr>
          <w:rFonts w:asciiTheme="minorHAnsi" w:hAnsiTheme="minorHAnsi" w:cstheme="minorHAnsi"/>
          <w:u w:val="single"/>
        </w:rPr>
        <w:t>PRIMERO</w:t>
      </w:r>
      <w:r w:rsidRPr="00F464FD">
        <w:rPr>
          <w:rFonts w:asciiTheme="minorHAnsi" w:hAnsiTheme="minorHAnsi" w:cstheme="minorHAnsi"/>
        </w:rPr>
        <w:t xml:space="preserve">. OBJETO, </w:t>
      </w:r>
      <w:r w:rsidR="00190807" w:rsidRPr="00F464FD">
        <w:rPr>
          <w:rFonts w:asciiTheme="minorHAnsi" w:hAnsiTheme="minorHAnsi" w:cstheme="minorHAnsi"/>
        </w:rPr>
        <w:t xml:space="preserve">CONDICIONES Y </w:t>
      </w:r>
      <w:r w:rsidRPr="00F464FD">
        <w:rPr>
          <w:rFonts w:asciiTheme="minorHAnsi" w:hAnsiTheme="minorHAnsi" w:cstheme="minorHAnsi"/>
        </w:rPr>
        <w:t>FINALIDAD</w:t>
      </w:r>
    </w:p>
    <w:p w14:paraId="35B9A496" w14:textId="77777777" w:rsidR="00C27419" w:rsidRPr="00F464FD" w:rsidRDefault="00C27419" w:rsidP="001C5527">
      <w:pPr>
        <w:spacing w:line="360" w:lineRule="auto"/>
        <w:ind w:right="-852"/>
        <w:jc w:val="both"/>
        <w:rPr>
          <w:rFonts w:ascii="Arial" w:hAnsi="Arial" w:cs="Arial"/>
          <w:b/>
          <w:color w:val="000000"/>
          <w:u w:val="single"/>
        </w:rPr>
      </w:pPr>
    </w:p>
    <w:p w14:paraId="4537E918" w14:textId="63B3DD3C" w:rsidR="000A4544" w:rsidRPr="00BF6235" w:rsidRDefault="00C27419" w:rsidP="001C5527">
      <w:pPr>
        <w:spacing w:line="360" w:lineRule="auto"/>
        <w:ind w:firstLine="708"/>
        <w:jc w:val="both"/>
        <w:rPr>
          <w:rFonts w:asciiTheme="minorHAnsi" w:hAnsiTheme="minorHAnsi" w:cstheme="minorHAnsi"/>
          <w:color w:val="000000"/>
        </w:rPr>
      </w:pPr>
      <w:r w:rsidRPr="00293B18">
        <w:rPr>
          <w:rFonts w:asciiTheme="minorHAnsi" w:hAnsiTheme="minorHAnsi" w:cstheme="minorHAnsi"/>
          <w:color w:val="000000"/>
        </w:rPr>
        <w:t>Por medio de la presente convocatoria, el Ayuntamiento de San Fernando de Henares establece las normas básicas reguladoras de las subvenciones públicas</w:t>
      </w:r>
      <w:r w:rsidR="002B29A6" w:rsidRPr="00293B18">
        <w:rPr>
          <w:rFonts w:asciiTheme="minorHAnsi" w:hAnsiTheme="minorHAnsi" w:cstheme="minorHAnsi"/>
          <w:color w:val="000000"/>
        </w:rPr>
        <w:t xml:space="preserve"> en régimen de concurrencia competitiva</w:t>
      </w:r>
      <w:r w:rsidRPr="00293B18">
        <w:rPr>
          <w:rFonts w:asciiTheme="minorHAnsi" w:hAnsiTheme="minorHAnsi" w:cstheme="minorHAnsi"/>
          <w:color w:val="000000"/>
        </w:rPr>
        <w:t xml:space="preserve">, para </w:t>
      </w:r>
      <w:r w:rsidR="000A4544" w:rsidRPr="00293B18">
        <w:rPr>
          <w:rFonts w:asciiTheme="minorHAnsi" w:hAnsiTheme="minorHAnsi" w:cstheme="minorHAnsi"/>
          <w:color w:val="000000"/>
        </w:rPr>
        <w:t xml:space="preserve">conceder ayudas a las familias empadronadas en San Fernando de Henares que permitan </w:t>
      </w:r>
      <w:r w:rsidR="008C6B6A" w:rsidRPr="00293B18">
        <w:rPr>
          <w:rFonts w:asciiTheme="minorHAnsi" w:hAnsiTheme="minorHAnsi" w:cstheme="minorHAnsi"/>
          <w:color w:val="000000"/>
        </w:rPr>
        <w:t xml:space="preserve">sufragar </w:t>
      </w:r>
      <w:r w:rsidR="000A4544" w:rsidRPr="00293B18">
        <w:rPr>
          <w:rFonts w:asciiTheme="minorHAnsi" w:hAnsiTheme="minorHAnsi" w:cstheme="minorHAnsi"/>
          <w:color w:val="000000"/>
        </w:rPr>
        <w:t xml:space="preserve">parte del coste de los </w:t>
      </w:r>
      <w:r w:rsidR="00095D6B" w:rsidRPr="00293B18">
        <w:rPr>
          <w:rFonts w:asciiTheme="minorHAnsi" w:hAnsiTheme="minorHAnsi" w:cstheme="minorHAnsi"/>
          <w:color w:val="000000"/>
        </w:rPr>
        <w:t xml:space="preserve">Programas de Horarios Ampliados </w:t>
      </w:r>
      <w:r w:rsidR="00C045B3" w:rsidRPr="00293B18">
        <w:rPr>
          <w:rFonts w:asciiTheme="minorHAnsi" w:hAnsiTheme="minorHAnsi" w:cstheme="minorHAnsi"/>
          <w:color w:val="000000"/>
        </w:rPr>
        <w:t xml:space="preserve">de mañana </w:t>
      </w:r>
      <w:r w:rsidR="00095D6B" w:rsidRPr="00293B18">
        <w:rPr>
          <w:rFonts w:asciiTheme="minorHAnsi" w:hAnsiTheme="minorHAnsi" w:cstheme="minorHAnsi"/>
          <w:color w:val="000000"/>
        </w:rPr>
        <w:t>(</w:t>
      </w:r>
      <w:r w:rsidR="00C045B3" w:rsidRPr="00293B18">
        <w:rPr>
          <w:rFonts w:asciiTheme="minorHAnsi" w:hAnsiTheme="minorHAnsi" w:cstheme="minorHAnsi"/>
          <w:color w:val="000000"/>
        </w:rPr>
        <w:t xml:space="preserve"> “Los Primeros del Cole”) y de tarde (“</w:t>
      </w:r>
      <w:proofErr w:type="spellStart"/>
      <w:r w:rsidR="00C045B3" w:rsidRPr="00293B18">
        <w:rPr>
          <w:rFonts w:asciiTheme="minorHAnsi" w:hAnsiTheme="minorHAnsi" w:cstheme="minorHAnsi"/>
          <w:color w:val="000000"/>
        </w:rPr>
        <w:t>Funny</w:t>
      </w:r>
      <w:proofErr w:type="spellEnd"/>
      <w:r w:rsidR="00C045B3" w:rsidRPr="00293B18">
        <w:rPr>
          <w:rFonts w:asciiTheme="minorHAnsi" w:hAnsiTheme="minorHAnsi" w:cstheme="minorHAnsi"/>
          <w:color w:val="000000"/>
        </w:rPr>
        <w:t xml:space="preserve"> </w:t>
      </w:r>
      <w:proofErr w:type="spellStart"/>
      <w:r w:rsidR="00C045B3" w:rsidRPr="00293B18">
        <w:rPr>
          <w:rFonts w:asciiTheme="minorHAnsi" w:hAnsiTheme="minorHAnsi" w:cstheme="minorHAnsi"/>
          <w:color w:val="000000"/>
        </w:rPr>
        <w:t>School</w:t>
      </w:r>
      <w:proofErr w:type="spellEnd"/>
      <w:r w:rsidR="00C045B3" w:rsidRPr="00293B18">
        <w:rPr>
          <w:rFonts w:asciiTheme="minorHAnsi" w:hAnsiTheme="minorHAnsi" w:cstheme="minorHAnsi"/>
          <w:color w:val="000000"/>
        </w:rPr>
        <w:t>” y “Cole Abierto”</w:t>
      </w:r>
      <w:r w:rsidR="00095D6B" w:rsidRPr="00293B18">
        <w:rPr>
          <w:rFonts w:asciiTheme="minorHAnsi" w:hAnsiTheme="minorHAnsi" w:cstheme="minorHAnsi"/>
          <w:color w:val="000000"/>
        </w:rPr>
        <w:t>)</w:t>
      </w:r>
      <w:r w:rsidR="005A14D2" w:rsidRPr="00293B18">
        <w:rPr>
          <w:rFonts w:asciiTheme="minorHAnsi" w:hAnsiTheme="minorHAnsi" w:cstheme="minorHAnsi"/>
          <w:color w:val="000000"/>
        </w:rPr>
        <w:t>; las Actividades Extraescolares</w:t>
      </w:r>
      <w:r w:rsidR="009316AA" w:rsidRPr="00293B18">
        <w:rPr>
          <w:rFonts w:asciiTheme="minorHAnsi" w:hAnsiTheme="minorHAnsi" w:cstheme="minorHAnsi"/>
          <w:color w:val="000000"/>
        </w:rPr>
        <w:t xml:space="preserve"> </w:t>
      </w:r>
      <w:r w:rsidR="00095D6B" w:rsidRPr="00293B18">
        <w:rPr>
          <w:rFonts w:asciiTheme="minorHAnsi" w:hAnsiTheme="minorHAnsi" w:cstheme="minorHAnsi"/>
          <w:color w:val="000000"/>
        </w:rPr>
        <w:t>y Campamentos Urbanos (de Navidad, Semana Santa y Verano)</w:t>
      </w:r>
      <w:r w:rsidR="005A14D2" w:rsidRPr="00293B18">
        <w:rPr>
          <w:rFonts w:asciiTheme="minorHAnsi" w:hAnsiTheme="minorHAnsi" w:cstheme="minorHAnsi"/>
          <w:color w:val="000000"/>
        </w:rPr>
        <w:t xml:space="preserve"> </w:t>
      </w:r>
      <w:r w:rsidR="003309C6" w:rsidRPr="00293B18">
        <w:rPr>
          <w:rFonts w:asciiTheme="minorHAnsi" w:hAnsiTheme="minorHAnsi" w:cstheme="minorHAnsi"/>
          <w:color w:val="000000"/>
        </w:rPr>
        <w:t>organizados</w:t>
      </w:r>
      <w:r w:rsidR="009316AA" w:rsidRPr="00293B18">
        <w:rPr>
          <w:rFonts w:asciiTheme="minorHAnsi" w:hAnsiTheme="minorHAnsi" w:cstheme="minorHAnsi"/>
          <w:color w:val="000000"/>
        </w:rPr>
        <w:t xml:space="preserve"> </w:t>
      </w:r>
      <w:r w:rsidR="003309C6" w:rsidRPr="00293B18">
        <w:rPr>
          <w:rFonts w:asciiTheme="minorHAnsi" w:hAnsiTheme="minorHAnsi" w:cstheme="minorHAnsi"/>
          <w:color w:val="000000"/>
        </w:rPr>
        <w:t xml:space="preserve">por la Concejalía de Educación </w:t>
      </w:r>
      <w:r w:rsidR="005A14D2" w:rsidRPr="00293B18">
        <w:rPr>
          <w:rFonts w:asciiTheme="minorHAnsi" w:hAnsiTheme="minorHAnsi" w:cstheme="minorHAnsi"/>
          <w:color w:val="000000"/>
        </w:rPr>
        <w:t xml:space="preserve">del Ayuntamiento de San Fernando de Henares </w:t>
      </w:r>
      <w:r w:rsidR="003309C6" w:rsidRPr="00293B18">
        <w:rPr>
          <w:rFonts w:asciiTheme="minorHAnsi" w:hAnsiTheme="minorHAnsi" w:cstheme="minorHAnsi"/>
          <w:color w:val="000000"/>
        </w:rPr>
        <w:t>y que se desarrollan en los colegios públicos del municipio</w:t>
      </w:r>
      <w:r w:rsidR="00587A2A" w:rsidRPr="00293B18">
        <w:rPr>
          <w:rFonts w:asciiTheme="minorHAnsi" w:hAnsiTheme="minorHAnsi" w:cstheme="minorHAnsi"/>
          <w:color w:val="000000"/>
        </w:rPr>
        <w:t xml:space="preserve">, </w:t>
      </w:r>
      <w:r w:rsidR="00247B94" w:rsidRPr="00293B18">
        <w:rPr>
          <w:rFonts w:asciiTheme="minorHAnsi" w:hAnsiTheme="minorHAnsi" w:cstheme="minorHAnsi"/>
          <w:color w:val="000000"/>
        </w:rPr>
        <w:t xml:space="preserve">enmarcados dentro del Plan de Apoyo a la Escuela Pública, </w:t>
      </w:r>
      <w:r w:rsidR="00587A2A" w:rsidRPr="00293B18">
        <w:rPr>
          <w:rFonts w:asciiTheme="minorHAnsi" w:hAnsiTheme="minorHAnsi" w:cstheme="minorHAnsi"/>
          <w:color w:val="000000"/>
        </w:rPr>
        <w:t>durante el año 202</w:t>
      </w:r>
      <w:r w:rsidR="005A14D2" w:rsidRPr="00293B18">
        <w:rPr>
          <w:rFonts w:asciiTheme="minorHAnsi" w:hAnsiTheme="minorHAnsi" w:cstheme="minorHAnsi"/>
          <w:color w:val="000000"/>
        </w:rPr>
        <w:t>5</w:t>
      </w:r>
      <w:r w:rsidR="00587A2A" w:rsidRPr="00293B18">
        <w:rPr>
          <w:rFonts w:asciiTheme="minorHAnsi" w:hAnsiTheme="minorHAnsi" w:cstheme="minorHAnsi"/>
          <w:color w:val="000000"/>
        </w:rPr>
        <w:t>.</w:t>
      </w:r>
    </w:p>
    <w:p w14:paraId="5059004C" w14:textId="0CE0AA6C" w:rsidR="00190807" w:rsidRPr="00BF6235" w:rsidRDefault="00190807" w:rsidP="001C5527">
      <w:pPr>
        <w:spacing w:line="360" w:lineRule="auto"/>
        <w:ind w:firstLine="708"/>
        <w:jc w:val="both"/>
        <w:rPr>
          <w:rFonts w:asciiTheme="minorHAnsi" w:hAnsiTheme="minorHAnsi" w:cstheme="minorHAnsi"/>
        </w:rPr>
      </w:pPr>
      <w:r w:rsidRPr="00BF6235">
        <w:rPr>
          <w:rFonts w:asciiTheme="minorHAnsi" w:hAnsiTheme="minorHAnsi" w:cstheme="minorHAnsi"/>
        </w:rPr>
        <w:t>En todos los casos, las ayudas que se concedan estarán sujetas a l</w:t>
      </w:r>
      <w:r w:rsidR="00440B95" w:rsidRPr="00BF6235">
        <w:rPr>
          <w:rFonts w:asciiTheme="minorHAnsi" w:hAnsiTheme="minorHAnsi" w:cstheme="minorHAnsi"/>
        </w:rPr>
        <w:t xml:space="preserve">os gastos subvencionables </w:t>
      </w:r>
      <w:r w:rsidRPr="00BF6235">
        <w:rPr>
          <w:rFonts w:asciiTheme="minorHAnsi" w:hAnsiTheme="minorHAnsi" w:cstheme="minorHAnsi"/>
        </w:rPr>
        <w:t xml:space="preserve">expresados en las solicitudes por parte de las personas perceptoras, así como al cumplimiento de las obligaciones materiales y formales que se establezcan en el acuerdo de concesión de </w:t>
      </w:r>
      <w:proofErr w:type="gramStart"/>
      <w:r w:rsidRPr="00BF6235">
        <w:rPr>
          <w:rFonts w:asciiTheme="minorHAnsi" w:hAnsiTheme="minorHAnsi" w:cstheme="minorHAnsi"/>
        </w:rPr>
        <w:t>las mismas</w:t>
      </w:r>
      <w:proofErr w:type="gramEnd"/>
      <w:r w:rsidRPr="00BF6235">
        <w:rPr>
          <w:rFonts w:asciiTheme="minorHAnsi" w:hAnsiTheme="minorHAnsi" w:cstheme="minorHAnsi"/>
        </w:rPr>
        <w:t>, de conformidad con la Ley 38/2003, de 17 de noviembre, General de Subvenciones y la Ordenanza General de Subvenciones de San Fernando de Henares.</w:t>
      </w:r>
    </w:p>
    <w:p w14:paraId="72D3534D" w14:textId="77777777" w:rsidR="00440B95" w:rsidRDefault="00440B95" w:rsidP="001C5527">
      <w:pPr>
        <w:spacing w:line="360" w:lineRule="auto"/>
        <w:ind w:firstLine="708"/>
        <w:jc w:val="both"/>
        <w:rPr>
          <w:rFonts w:asciiTheme="minorHAnsi" w:hAnsiTheme="minorHAnsi" w:cstheme="minorHAnsi"/>
        </w:rPr>
      </w:pPr>
    </w:p>
    <w:p w14:paraId="7F86A976" w14:textId="77777777" w:rsidR="00F464FD" w:rsidRDefault="00F464FD" w:rsidP="001C5527">
      <w:pPr>
        <w:spacing w:line="360" w:lineRule="auto"/>
        <w:ind w:firstLine="708"/>
        <w:jc w:val="both"/>
        <w:rPr>
          <w:rFonts w:asciiTheme="minorHAnsi" w:hAnsiTheme="minorHAnsi" w:cstheme="minorHAnsi"/>
        </w:rPr>
      </w:pPr>
    </w:p>
    <w:p w14:paraId="27AE7145" w14:textId="77777777" w:rsidR="00F464FD" w:rsidRDefault="00F464FD" w:rsidP="001C5527">
      <w:pPr>
        <w:spacing w:line="360" w:lineRule="auto"/>
        <w:ind w:firstLine="708"/>
        <w:jc w:val="both"/>
        <w:rPr>
          <w:rFonts w:asciiTheme="minorHAnsi" w:hAnsiTheme="minorHAnsi" w:cstheme="minorHAnsi"/>
        </w:rPr>
      </w:pPr>
    </w:p>
    <w:p w14:paraId="1EAABDCF" w14:textId="77777777" w:rsidR="00F464FD" w:rsidRPr="00BF6235" w:rsidRDefault="00F464FD" w:rsidP="001C5527">
      <w:pPr>
        <w:spacing w:line="360" w:lineRule="auto"/>
        <w:ind w:firstLine="708"/>
        <w:jc w:val="both"/>
        <w:rPr>
          <w:rFonts w:asciiTheme="minorHAnsi" w:hAnsiTheme="minorHAnsi" w:cstheme="minorHAnsi"/>
        </w:rPr>
      </w:pPr>
    </w:p>
    <w:p w14:paraId="52DBB508" w14:textId="77777777" w:rsidR="00585684" w:rsidRPr="00BF6235" w:rsidRDefault="00585684" w:rsidP="001C5527">
      <w:pPr>
        <w:spacing w:line="360" w:lineRule="auto"/>
        <w:jc w:val="both"/>
        <w:rPr>
          <w:rFonts w:asciiTheme="minorHAnsi" w:hAnsiTheme="minorHAnsi" w:cstheme="minorHAnsi"/>
        </w:rPr>
      </w:pPr>
    </w:p>
    <w:p w14:paraId="3A85CCB5" w14:textId="675D64FB" w:rsidR="00190807" w:rsidRPr="00BF6235" w:rsidRDefault="00190807" w:rsidP="001C5527">
      <w:pPr>
        <w:pStyle w:val="Formatolibre"/>
        <w:spacing w:line="360" w:lineRule="auto"/>
        <w:jc w:val="both"/>
        <w:rPr>
          <w:rFonts w:asciiTheme="minorHAnsi" w:hAnsiTheme="minorHAnsi" w:cstheme="minorHAnsi"/>
          <w:b/>
          <w:bCs/>
          <w:szCs w:val="24"/>
        </w:rPr>
      </w:pPr>
      <w:r w:rsidRPr="00F464FD">
        <w:rPr>
          <w:rFonts w:asciiTheme="minorHAnsi" w:hAnsiTheme="minorHAnsi" w:cstheme="minorHAnsi"/>
          <w:b/>
          <w:bCs/>
          <w:szCs w:val="24"/>
          <w:u w:val="single"/>
        </w:rPr>
        <w:t>SEGUNDO</w:t>
      </w:r>
      <w:r w:rsidRPr="00F464FD">
        <w:rPr>
          <w:rFonts w:asciiTheme="minorHAnsi" w:hAnsiTheme="minorHAnsi" w:cstheme="minorHAnsi"/>
          <w:b/>
          <w:bCs/>
          <w:szCs w:val="24"/>
        </w:rPr>
        <w:t>.  RÉGIMEN JURÍDICO Y BASES REGULADORAS DE LA CONVOCATORIA</w:t>
      </w:r>
    </w:p>
    <w:p w14:paraId="3281E7DA" w14:textId="77777777" w:rsidR="00654D94" w:rsidRPr="00BF6235" w:rsidRDefault="00654D94" w:rsidP="001C5527">
      <w:pPr>
        <w:pStyle w:val="Formatolibre"/>
        <w:spacing w:line="360" w:lineRule="auto"/>
        <w:jc w:val="both"/>
        <w:rPr>
          <w:rFonts w:asciiTheme="minorHAnsi" w:hAnsiTheme="minorHAnsi" w:cstheme="minorHAnsi"/>
          <w:b/>
          <w:bCs/>
          <w:szCs w:val="24"/>
        </w:rPr>
      </w:pPr>
    </w:p>
    <w:p w14:paraId="3A0B02A3" w14:textId="77777777" w:rsidR="00190807" w:rsidRPr="00BF6235" w:rsidRDefault="00190807" w:rsidP="001C5527">
      <w:pPr>
        <w:pStyle w:val="Formatolibre"/>
        <w:spacing w:line="360" w:lineRule="auto"/>
        <w:ind w:firstLine="708"/>
        <w:jc w:val="both"/>
        <w:rPr>
          <w:rFonts w:asciiTheme="minorHAnsi" w:eastAsia="Times New Roman" w:hAnsiTheme="minorHAnsi" w:cstheme="minorHAnsi"/>
          <w:szCs w:val="24"/>
          <w:lang w:val="es-ES"/>
        </w:rPr>
      </w:pPr>
      <w:r w:rsidRPr="00BF6235">
        <w:rPr>
          <w:rFonts w:asciiTheme="minorHAnsi" w:eastAsia="Times New Roman" w:hAnsiTheme="minorHAnsi" w:cstheme="minorHAnsi"/>
          <w:szCs w:val="24"/>
          <w:lang w:val="es-ES"/>
        </w:rPr>
        <w:t>En lo no previsto en esta convocatoria se estará a lo dispuesto en la Ordenanza General de Subvenciones de San Fernando de Henares, publicada en el Boletín Oficial de la Comunidad de Madrid número 65, de 16 de marzo de 2020, como bases reguladoras de la misma, así como en la Ley 38/2003, de 17 de noviembre, General de Subvenciones, por el Real Decreto 887/2006, de 21 de julio, por el que se aprueba el Reglamento de la Ley 38/2003.</w:t>
      </w:r>
    </w:p>
    <w:p w14:paraId="361F6638" w14:textId="77777777" w:rsidR="005F43B9" w:rsidRPr="00BF6235" w:rsidRDefault="005F43B9" w:rsidP="001C5527">
      <w:pPr>
        <w:pStyle w:val="Formatolibre"/>
        <w:spacing w:line="360" w:lineRule="auto"/>
        <w:ind w:firstLine="708"/>
        <w:jc w:val="both"/>
        <w:rPr>
          <w:rFonts w:ascii="Arial" w:eastAsia="Times New Roman" w:hAnsi="Arial" w:cs="Arial"/>
          <w:szCs w:val="24"/>
          <w:lang w:val="es-ES"/>
        </w:rPr>
      </w:pPr>
    </w:p>
    <w:p w14:paraId="741D5A0D" w14:textId="77777777" w:rsidR="00A72B23" w:rsidRPr="00BF6235" w:rsidRDefault="00A72B23" w:rsidP="001C5527">
      <w:pPr>
        <w:pStyle w:val="Formatolibre"/>
        <w:spacing w:line="360" w:lineRule="auto"/>
        <w:ind w:firstLine="708"/>
        <w:jc w:val="both"/>
        <w:rPr>
          <w:rFonts w:ascii="Arial" w:eastAsia="Times New Roman" w:hAnsi="Arial" w:cs="Arial"/>
          <w:szCs w:val="24"/>
          <w:lang w:val="es-ES"/>
        </w:rPr>
      </w:pPr>
    </w:p>
    <w:p w14:paraId="2F500890" w14:textId="65A55FC6" w:rsidR="005F43B9" w:rsidRPr="00F464FD" w:rsidRDefault="005F43B9" w:rsidP="001C5527">
      <w:pPr>
        <w:pStyle w:val="Formatolibre"/>
        <w:spacing w:line="360" w:lineRule="auto"/>
        <w:jc w:val="both"/>
        <w:rPr>
          <w:rFonts w:asciiTheme="minorHAnsi" w:hAnsiTheme="minorHAnsi" w:cstheme="minorHAnsi"/>
          <w:b/>
          <w:bCs/>
          <w:szCs w:val="24"/>
        </w:rPr>
      </w:pPr>
      <w:r w:rsidRPr="00F464FD">
        <w:rPr>
          <w:rFonts w:asciiTheme="minorHAnsi" w:hAnsiTheme="minorHAnsi" w:cstheme="minorHAnsi"/>
          <w:b/>
          <w:bCs/>
          <w:szCs w:val="24"/>
          <w:u w:val="single"/>
        </w:rPr>
        <w:t>TERCERO</w:t>
      </w:r>
      <w:r w:rsidRPr="00F464FD">
        <w:rPr>
          <w:rFonts w:asciiTheme="minorHAnsi" w:hAnsiTheme="minorHAnsi" w:cstheme="minorHAnsi"/>
          <w:b/>
          <w:bCs/>
          <w:szCs w:val="24"/>
        </w:rPr>
        <w:t>.  CRÉDITOS PRESUPUESTARIOS</w:t>
      </w:r>
    </w:p>
    <w:p w14:paraId="22273A3E" w14:textId="77777777" w:rsidR="00654D94" w:rsidRPr="00F464FD" w:rsidRDefault="00654D94" w:rsidP="001C5527">
      <w:pPr>
        <w:pStyle w:val="Formatolibre"/>
        <w:spacing w:line="360" w:lineRule="auto"/>
        <w:jc w:val="both"/>
        <w:rPr>
          <w:rFonts w:asciiTheme="minorHAnsi" w:hAnsiTheme="minorHAnsi" w:cstheme="minorHAnsi"/>
          <w:b/>
          <w:bCs/>
          <w:szCs w:val="24"/>
        </w:rPr>
      </w:pPr>
    </w:p>
    <w:p w14:paraId="3B8DA51F" w14:textId="185C0F55" w:rsidR="00A72B23" w:rsidRPr="00BF6235" w:rsidRDefault="005F43B9" w:rsidP="001C5527">
      <w:pPr>
        <w:pStyle w:val="Formatolibre"/>
        <w:spacing w:line="360" w:lineRule="auto"/>
        <w:jc w:val="both"/>
        <w:rPr>
          <w:rFonts w:asciiTheme="minorHAnsi" w:hAnsiTheme="minorHAnsi" w:cstheme="minorHAnsi"/>
          <w:b/>
          <w:bCs/>
          <w:color w:val="FF0000"/>
          <w:szCs w:val="24"/>
        </w:rPr>
      </w:pPr>
      <w:r w:rsidRPr="00F464FD">
        <w:rPr>
          <w:rFonts w:asciiTheme="minorHAnsi" w:hAnsiTheme="minorHAnsi" w:cstheme="minorHAnsi"/>
          <w:b/>
          <w:bCs/>
          <w:szCs w:val="24"/>
        </w:rPr>
        <w:tab/>
      </w:r>
      <w:r w:rsidRPr="00293B18">
        <w:rPr>
          <w:rFonts w:asciiTheme="minorHAnsi" w:hAnsiTheme="minorHAnsi" w:cstheme="minorHAnsi"/>
          <w:szCs w:val="24"/>
        </w:rPr>
        <w:t xml:space="preserve">Para </w:t>
      </w:r>
      <w:r w:rsidR="00653DC6" w:rsidRPr="00293B18">
        <w:rPr>
          <w:rFonts w:asciiTheme="minorHAnsi" w:hAnsiTheme="minorHAnsi" w:cstheme="minorHAnsi"/>
          <w:szCs w:val="24"/>
        </w:rPr>
        <w:t xml:space="preserve">atender al gasto de </w:t>
      </w:r>
      <w:r w:rsidRPr="00293B18">
        <w:rPr>
          <w:rFonts w:asciiTheme="minorHAnsi" w:hAnsiTheme="minorHAnsi" w:cstheme="minorHAnsi"/>
          <w:szCs w:val="24"/>
        </w:rPr>
        <w:t xml:space="preserve">la presente convocatoria de subvenciones se destinarán </w:t>
      </w:r>
      <w:r w:rsidR="00587A2A" w:rsidRPr="00293B18">
        <w:rPr>
          <w:rFonts w:asciiTheme="minorHAnsi" w:hAnsiTheme="minorHAnsi" w:cstheme="minorHAnsi"/>
          <w:szCs w:val="24"/>
        </w:rPr>
        <w:t>25</w:t>
      </w:r>
      <w:r w:rsidRPr="00293B18">
        <w:rPr>
          <w:rFonts w:asciiTheme="minorHAnsi" w:hAnsiTheme="minorHAnsi" w:cstheme="minorHAnsi"/>
          <w:szCs w:val="24"/>
        </w:rPr>
        <w:t xml:space="preserve">.000€ </w:t>
      </w:r>
      <w:r w:rsidR="005C3325" w:rsidRPr="00293B18">
        <w:rPr>
          <w:rFonts w:asciiTheme="minorHAnsi" w:hAnsiTheme="minorHAnsi" w:cstheme="minorHAnsi"/>
          <w:szCs w:val="24"/>
        </w:rPr>
        <w:t xml:space="preserve">del crédito presupuestario correspondiente a la partida </w:t>
      </w:r>
      <w:r w:rsidRPr="00293B18">
        <w:rPr>
          <w:rFonts w:asciiTheme="minorHAnsi" w:hAnsiTheme="minorHAnsi" w:cstheme="minorHAnsi"/>
          <w:szCs w:val="24"/>
        </w:rPr>
        <w:t>ED.32</w:t>
      </w:r>
      <w:r w:rsidR="00335995" w:rsidRPr="00293B18">
        <w:rPr>
          <w:rFonts w:asciiTheme="minorHAnsi" w:hAnsiTheme="minorHAnsi" w:cstheme="minorHAnsi"/>
          <w:szCs w:val="24"/>
        </w:rPr>
        <w:t>6</w:t>
      </w:r>
      <w:r w:rsidRPr="00293B18">
        <w:rPr>
          <w:rFonts w:asciiTheme="minorHAnsi" w:hAnsiTheme="minorHAnsi" w:cstheme="minorHAnsi"/>
          <w:szCs w:val="24"/>
        </w:rPr>
        <w:t>1.48</w:t>
      </w:r>
      <w:r w:rsidR="00335995" w:rsidRPr="00293B18">
        <w:rPr>
          <w:rFonts w:asciiTheme="minorHAnsi" w:hAnsiTheme="minorHAnsi" w:cstheme="minorHAnsi"/>
          <w:szCs w:val="24"/>
        </w:rPr>
        <w:t>1</w:t>
      </w:r>
      <w:r w:rsidRPr="00293B18">
        <w:rPr>
          <w:rFonts w:asciiTheme="minorHAnsi" w:hAnsiTheme="minorHAnsi" w:cstheme="minorHAnsi"/>
          <w:szCs w:val="24"/>
        </w:rPr>
        <w:t>.0</w:t>
      </w:r>
      <w:r w:rsidR="005F68F8" w:rsidRPr="00293B18">
        <w:rPr>
          <w:rFonts w:asciiTheme="minorHAnsi" w:hAnsiTheme="minorHAnsi" w:cstheme="minorHAnsi"/>
          <w:szCs w:val="24"/>
        </w:rPr>
        <w:t>0</w:t>
      </w:r>
      <w:r w:rsidR="005C3325" w:rsidRPr="00293B18">
        <w:rPr>
          <w:rFonts w:asciiTheme="minorHAnsi" w:hAnsiTheme="minorHAnsi" w:cstheme="minorHAnsi"/>
          <w:szCs w:val="24"/>
        </w:rPr>
        <w:t>, para atender al gasto de las actividades facilitadores de la conciliación laboral y familiar, todo ello</w:t>
      </w:r>
      <w:r w:rsidRPr="00293B18">
        <w:rPr>
          <w:rFonts w:asciiTheme="minorHAnsi" w:hAnsiTheme="minorHAnsi" w:cstheme="minorHAnsi"/>
          <w:szCs w:val="24"/>
        </w:rPr>
        <w:t xml:space="preserve"> del presupuesto municipal de 202</w:t>
      </w:r>
      <w:r w:rsidR="005A14D2" w:rsidRPr="00293B18">
        <w:rPr>
          <w:rFonts w:asciiTheme="minorHAnsi" w:hAnsiTheme="minorHAnsi" w:cstheme="minorHAnsi"/>
          <w:szCs w:val="24"/>
        </w:rPr>
        <w:t>5</w:t>
      </w:r>
      <w:r w:rsidR="00653DC6" w:rsidRPr="00293B18">
        <w:rPr>
          <w:rFonts w:asciiTheme="minorHAnsi" w:hAnsiTheme="minorHAnsi" w:cstheme="minorHAnsi"/>
          <w:b/>
          <w:bCs/>
          <w:szCs w:val="24"/>
        </w:rPr>
        <w:t>.</w:t>
      </w:r>
      <w:r w:rsidR="005F68F8" w:rsidRPr="00BF6235">
        <w:rPr>
          <w:rFonts w:asciiTheme="minorHAnsi" w:hAnsiTheme="minorHAnsi" w:cstheme="minorHAnsi"/>
          <w:b/>
          <w:bCs/>
          <w:szCs w:val="24"/>
        </w:rPr>
        <w:t xml:space="preserve"> </w:t>
      </w:r>
    </w:p>
    <w:p w14:paraId="11AA493B" w14:textId="77777777" w:rsidR="006D59A3" w:rsidRPr="00BF6235" w:rsidRDefault="006D59A3" w:rsidP="001C5527">
      <w:pPr>
        <w:pStyle w:val="Formatolibre"/>
        <w:spacing w:line="360" w:lineRule="auto"/>
        <w:jc w:val="both"/>
        <w:rPr>
          <w:rFonts w:asciiTheme="minorHAnsi" w:hAnsiTheme="minorHAnsi" w:cstheme="minorHAnsi"/>
          <w:b/>
          <w:bCs/>
          <w:szCs w:val="24"/>
        </w:rPr>
      </w:pPr>
    </w:p>
    <w:p w14:paraId="2352D1EB" w14:textId="77777777" w:rsidR="00A72B23" w:rsidRPr="00BF6235" w:rsidRDefault="00A72B23" w:rsidP="001C5527">
      <w:pPr>
        <w:pStyle w:val="Formatolibre"/>
        <w:spacing w:line="360" w:lineRule="auto"/>
        <w:jc w:val="both"/>
        <w:rPr>
          <w:rFonts w:asciiTheme="minorHAnsi" w:hAnsiTheme="minorHAnsi" w:cstheme="minorHAnsi"/>
          <w:b/>
          <w:bCs/>
          <w:szCs w:val="24"/>
        </w:rPr>
      </w:pPr>
    </w:p>
    <w:p w14:paraId="1C7C69B4" w14:textId="580FE9D3" w:rsidR="00A53C8B" w:rsidRPr="00F464FD" w:rsidRDefault="006D59A3" w:rsidP="001C5527">
      <w:pPr>
        <w:pStyle w:val="Formatolibre"/>
        <w:spacing w:line="360" w:lineRule="auto"/>
        <w:jc w:val="both"/>
        <w:rPr>
          <w:rFonts w:asciiTheme="minorHAnsi" w:hAnsiTheme="minorHAnsi" w:cstheme="minorHAnsi"/>
          <w:b/>
          <w:bCs/>
          <w:szCs w:val="24"/>
        </w:rPr>
      </w:pPr>
      <w:r w:rsidRPr="00F464FD">
        <w:rPr>
          <w:rFonts w:asciiTheme="minorHAnsi" w:hAnsiTheme="minorHAnsi" w:cstheme="minorHAnsi"/>
          <w:b/>
          <w:bCs/>
          <w:szCs w:val="24"/>
          <w:u w:val="single"/>
        </w:rPr>
        <w:t>CUARTO</w:t>
      </w:r>
      <w:r w:rsidRPr="00F464FD">
        <w:rPr>
          <w:rFonts w:asciiTheme="minorHAnsi" w:hAnsiTheme="minorHAnsi" w:cstheme="minorHAnsi"/>
          <w:b/>
          <w:bCs/>
          <w:szCs w:val="24"/>
        </w:rPr>
        <w:t xml:space="preserve">.  </w:t>
      </w:r>
      <w:r w:rsidR="00A53C8B" w:rsidRPr="00F464FD">
        <w:rPr>
          <w:rFonts w:asciiTheme="minorHAnsi" w:hAnsiTheme="minorHAnsi" w:cstheme="minorHAnsi"/>
          <w:b/>
          <w:bCs/>
          <w:szCs w:val="24"/>
        </w:rPr>
        <w:t>PROCEDIMIENTO DE CONCESIÓN</w:t>
      </w:r>
    </w:p>
    <w:p w14:paraId="4245A2B5" w14:textId="77777777" w:rsidR="00654D94" w:rsidRPr="00F464FD" w:rsidRDefault="00654D94" w:rsidP="001C5527">
      <w:pPr>
        <w:pStyle w:val="Formatolibre"/>
        <w:spacing w:line="360" w:lineRule="auto"/>
        <w:jc w:val="both"/>
        <w:rPr>
          <w:rFonts w:asciiTheme="minorHAnsi" w:hAnsiTheme="minorHAnsi" w:cstheme="minorHAnsi"/>
          <w:b/>
          <w:bCs/>
          <w:szCs w:val="24"/>
        </w:rPr>
      </w:pPr>
    </w:p>
    <w:p w14:paraId="0E83867C" w14:textId="16B273F1" w:rsidR="00A53C8B" w:rsidRPr="00BF6235" w:rsidRDefault="00A53C8B" w:rsidP="001C5527">
      <w:pPr>
        <w:pStyle w:val="Formatolibre"/>
        <w:spacing w:line="360" w:lineRule="auto"/>
        <w:ind w:firstLine="708"/>
        <w:jc w:val="both"/>
        <w:rPr>
          <w:rFonts w:asciiTheme="minorHAnsi" w:hAnsiTheme="minorHAnsi" w:cstheme="minorHAnsi"/>
          <w:szCs w:val="24"/>
        </w:rPr>
      </w:pPr>
      <w:r w:rsidRPr="00F464FD">
        <w:rPr>
          <w:rFonts w:asciiTheme="minorHAnsi" w:hAnsiTheme="minorHAnsi" w:cstheme="minorHAnsi"/>
          <w:szCs w:val="24"/>
        </w:rPr>
        <w:t>Las subvenciones se tramitarán en régimen de concurrencia competitiva, mediante la</w:t>
      </w:r>
      <w:r w:rsidRPr="00BF6235">
        <w:rPr>
          <w:rFonts w:asciiTheme="minorHAnsi" w:hAnsiTheme="minorHAnsi" w:cstheme="minorHAnsi"/>
          <w:szCs w:val="24"/>
        </w:rPr>
        <w:t xml:space="preserve"> comparación de las solicitudes presentadas, a fin de establecer una </w:t>
      </w:r>
      <w:proofErr w:type="spellStart"/>
      <w:r w:rsidRPr="00BF6235">
        <w:rPr>
          <w:rFonts w:asciiTheme="minorHAnsi" w:hAnsiTheme="minorHAnsi" w:cstheme="minorHAnsi"/>
          <w:szCs w:val="24"/>
        </w:rPr>
        <w:t>prelación</w:t>
      </w:r>
      <w:proofErr w:type="spellEnd"/>
      <w:r w:rsidRPr="00BF6235">
        <w:rPr>
          <w:rFonts w:asciiTheme="minorHAnsi" w:hAnsiTheme="minorHAnsi" w:cstheme="minorHAnsi"/>
          <w:szCs w:val="24"/>
        </w:rPr>
        <w:t xml:space="preserve"> entre las mismas de acuerdo con los criterios de </w:t>
      </w:r>
      <w:r w:rsidR="00095D6B" w:rsidRPr="00BF6235">
        <w:rPr>
          <w:rFonts w:asciiTheme="minorHAnsi" w:hAnsiTheme="minorHAnsi" w:cstheme="minorHAnsi"/>
          <w:szCs w:val="24"/>
        </w:rPr>
        <w:t>baremación</w:t>
      </w:r>
      <w:r w:rsidRPr="00BF6235">
        <w:rPr>
          <w:rFonts w:asciiTheme="minorHAnsi" w:hAnsiTheme="minorHAnsi" w:cstheme="minorHAnsi"/>
          <w:szCs w:val="24"/>
        </w:rPr>
        <w:t xml:space="preserve"> fijados en la presente convocatoria.</w:t>
      </w:r>
    </w:p>
    <w:p w14:paraId="044196B1" w14:textId="44F2DA57" w:rsidR="00095D6B" w:rsidRPr="00BF6235" w:rsidRDefault="00095D6B" w:rsidP="001C5527">
      <w:pPr>
        <w:pStyle w:val="Formatolibre"/>
        <w:spacing w:line="360" w:lineRule="auto"/>
        <w:ind w:firstLine="708"/>
        <w:jc w:val="both"/>
        <w:rPr>
          <w:rFonts w:asciiTheme="minorHAnsi" w:hAnsiTheme="minorHAnsi" w:cstheme="minorHAnsi"/>
          <w:szCs w:val="24"/>
        </w:rPr>
      </w:pPr>
      <w:r w:rsidRPr="00BF6235">
        <w:rPr>
          <w:rFonts w:asciiTheme="minorHAnsi" w:hAnsiTheme="minorHAnsi" w:cstheme="minorHAnsi"/>
          <w:szCs w:val="24"/>
        </w:rPr>
        <w:t xml:space="preserve">Si el crédito presupuestario disponible no alcanzara a cubrir la totalidad de las ayudas solicitadas que cumplan los requisitos, las solicitudes se ordenarán </w:t>
      </w:r>
      <w:r w:rsidR="008C1D93" w:rsidRPr="00BF6235">
        <w:rPr>
          <w:rFonts w:asciiTheme="minorHAnsi" w:hAnsiTheme="minorHAnsi" w:cstheme="minorHAnsi"/>
          <w:szCs w:val="24"/>
        </w:rPr>
        <w:t xml:space="preserve">de mayor a menor puntuación y, entre las que obtengan la misma puntuación, de menor a mayor renta per cápita. En este sentido, </w:t>
      </w:r>
      <w:r w:rsidRPr="00BF6235">
        <w:rPr>
          <w:rFonts w:asciiTheme="minorHAnsi" w:hAnsiTheme="minorHAnsi" w:cstheme="minorHAnsi"/>
          <w:szCs w:val="24"/>
        </w:rPr>
        <w:t>t</w:t>
      </w:r>
      <w:r w:rsidR="008C1D93" w:rsidRPr="00BF6235">
        <w:rPr>
          <w:rFonts w:asciiTheme="minorHAnsi" w:hAnsiTheme="minorHAnsi" w:cstheme="minorHAnsi"/>
          <w:szCs w:val="24"/>
        </w:rPr>
        <w:t>endrá</w:t>
      </w:r>
      <w:r w:rsidRPr="00BF6235">
        <w:rPr>
          <w:rFonts w:asciiTheme="minorHAnsi" w:hAnsiTheme="minorHAnsi" w:cstheme="minorHAnsi"/>
          <w:szCs w:val="24"/>
        </w:rPr>
        <w:t xml:space="preserve"> preferencia aquellas que acrediten una situación de especial vulnerabilidad con informe pertinente por Servicios Sociales.</w:t>
      </w:r>
    </w:p>
    <w:p w14:paraId="196E4F3C" w14:textId="77777777" w:rsidR="00095D6B" w:rsidRPr="00BF6235" w:rsidRDefault="00095D6B" w:rsidP="001C5527">
      <w:pPr>
        <w:pStyle w:val="Formatolibre"/>
        <w:spacing w:line="360" w:lineRule="auto"/>
        <w:ind w:firstLine="708"/>
        <w:jc w:val="both"/>
        <w:rPr>
          <w:rFonts w:asciiTheme="minorHAnsi" w:hAnsiTheme="minorHAnsi" w:cstheme="minorHAnsi"/>
          <w:szCs w:val="24"/>
        </w:rPr>
      </w:pPr>
    </w:p>
    <w:p w14:paraId="1D0F6E97" w14:textId="77777777" w:rsidR="00F464FD" w:rsidRDefault="00A53C8B" w:rsidP="001C5527">
      <w:pPr>
        <w:pStyle w:val="Formatolibre"/>
        <w:spacing w:line="360" w:lineRule="auto"/>
        <w:jc w:val="both"/>
        <w:rPr>
          <w:rFonts w:asciiTheme="minorHAnsi" w:hAnsiTheme="minorHAnsi" w:cstheme="minorHAnsi"/>
          <w:szCs w:val="24"/>
        </w:rPr>
      </w:pPr>
      <w:r w:rsidRPr="00BF6235">
        <w:rPr>
          <w:rFonts w:asciiTheme="minorHAnsi" w:hAnsiTheme="minorHAnsi" w:cstheme="minorHAnsi"/>
          <w:szCs w:val="24"/>
        </w:rPr>
        <w:tab/>
      </w:r>
    </w:p>
    <w:p w14:paraId="1AC58C98" w14:textId="1740692C" w:rsidR="00A53C8B" w:rsidRPr="00BF6235" w:rsidRDefault="00A53C8B" w:rsidP="001C5527">
      <w:pPr>
        <w:pStyle w:val="Formatolibre"/>
        <w:spacing w:line="360" w:lineRule="auto"/>
        <w:jc w:val="both"/>
        <w:rPr>
          <w:rFonts w:asciiTheme="minorHAnsi" w:hAnsiTheme="minorHAnsi" w:cstheme="minorHAnsi"/>
          <w:b/>
          <w:bCs/>
          <w:szCs w:val="24"/>
        </w:rPr>
      </w:pPr>
      <w:r w:rsidRPr="00BF6235">
        <w:rPr>
          <w:rFonts w:asciiTheme="minorHAnsi" w:hAnsiTheme="minorHAnsi" w:cstheme="minorHAnsi"/>
          <w:szCs w:val="24"/>
        </w:rPr>
        <w:lastRenderedPageBreak/>
        <w:t xml:space="preserve"> </w:t>
      </w:r>
    </w:p>
    <w:p w14:paraId="5444A844" w14:textId="2A87F900" w:rsidR="006D59A3" w:rsidRPr="00F464FD" w:rsidRDefault="00A53C8B" w:rsidP="001C5527">
      <w:pPr>
        <w:pStyle w:val="Formatolibre"/>
        <w:spacing w:line="360" w:lineRule="auto"/>
        <w:jc w:val="both"/>
        <w:rPr>
          <w:rFonts w:asciiTheme="minorHAnsi" w:hAnsiTheme="minorHAnsi" w:cstheme="minorHAnsi"/>
          <w:b/>
          <w:bCs/>
          <w:szCs w:val="24"/>
        </w:rPr>
      </w:pPr>
      <w:r w:rsidRPr="00F464FD">
        <w:rPr>
          <w:rFonts w:asciiTheme="minorHAnsi" w:hAnsiTheme="minorHAnsi" w:cstheme="minorHAnsi"/>
          <w:b/>
          <w:bCs/>
          <w:szCs w:val="24"/>
          <w:u w:val="single"/>
        </w:rPr>
        <w:t>QUINTO</w:t>
      </w:r>
      <w:r w:rsidRPr="00F464FD">
        <w:rPr>
          <w:rFonts w:asciiTheme="minorHAnsi" w:hAnsiTheme="minorHAnsi" w:cstheme="minorHAnsi"/>
          <w:b/>
          <w:bCs/>
          <w:szCs w:val="24"/>
        </w:rPr>
        <w:t xml:space="preserve">.  </w:t>
      </w:r>
      <w:r w:rsidR="006D59A3" w:rsidRPr="00F464FD">
        <w:rPr>
          <w:rFonts w:asciiTheme="minorHAnsi" w:hAnsiTheme="minorHAnsi" w:cstheme="minorHAnsi"/>
          <w:b/>
          <w:bCs/>
          <w:szCs w:val="24"/>
        </w:rPr>
        <w:t>REQUISITOS DE LOS SOLICITANTES</w:t>
      </w:r>
    </w:p>
    <w:p w14:paraId="316D96F3" w14:textId="77777777" w:rsidR="006D59A3" w:rsidRPr="00F464FD" w:rsidRDefault="006D59A3" w:rsidP="001C5527">
      <w:pPr>
        <w:pStyle w:val="Formatolibre"/>
        <w:spacing w:line="360" w:lineRule="auto"/>
        <w:jc w:val="both"/>
        <w:rPr>
          <w:rFonts w:asciiTheme="minorHAnsi" w:hAnsiTheme="minorHAnsi" w:cstheme="minorHAnsi"/>
          <w:szCs w:val="24"/>
        </w:rPr>
      </w:pPr>
    </w:p>
    <w:p w14:paraId="6FA8E26E" w14:textId="14A7891F" w:rsidR="006D59A3" w:rsidRPr="00BF6235" w:rsidRDefault="00FB1F93" w:rsidP="001C5527">
      <w:pPr>
        <w:pStyle w:val="Formatolibre"/>
        <w:spacing w:line="360" w:lineRule="auto"/>
        <w:ind w:firstLine="708"/>
        <w:jc w:val="both"/>
        <w:rPr>
          <w:rFonts w:asciiTheme="minorHAnsi" w:hAnsiTheme="minorHAnsi" w:cstheme="minorHAnsi"/>
          <w:szCs w:val="24"/>
        </w:rPr>
      </w:pPr>
      <w:r w:rsidRPr="00F464FD">
        <w:rPr>
          <w:rFonts w:asciiTheme="minorHAnsi" w:hAnsiTheme="minorHAnsi" w:cstheme="minorHAnsi"/>
          <w:szCs w:val="24"/>
          <w:lang w:val="es-ES"/>
        </w:rPr>
        <w:t xml:space="preserve">Podrán optar a las subvenciones reguladas en las presentes bases </w:t>
      </w:r>
      <w:r w:rsidR="006D59A3" w:rsidRPr="00F464FD">
        <w:rPr>
          <w:rFonts w:asciiTheme="minorHAnsi" w:hAnsiTheme="minorHAnsi" w:cstheme="minorHAnsi"/>
          <w:szCs w:val="24"/>
        </w:rPr>
        <w:t>las</w:t>
      </w:r>
      <w:r w:rsidR="00A06A3C" w:rsidRPr="00F464FD">
        <w:rPr>
          <w:rFonts w:asciiTheme="minorHAnsi" w:hAnsiTheme="minorHAnsi" w:cstheme="minorHAnsi"/>
          <w:szCs w:val="24"/>
        </w:rPr>
        <w:t xml:space="preserve"> y los solicitantes </w:t>
      </w:r>
      <w:r w:rsidR="006D59A3" w:rsidRPr="00F464FD">
        <w:rPr>
          <w:rFonts w:asciiTheme="minorHAnsi" w:hAnsiTheme="minorHAnsi" w:cstheme="minorHAnsi"/>
          <w:szCs w:val="24"/>
        </w:rPr>
        <w:t>que</w:t>
      </w:r>
      <w:r w:rsidR="006D59A3" w:rsidRPr="00BF6235">
        <w:rPr>
          <w:rFonts w:asciiTheme="minorHAnsi" w:hAnsiTheme="minorHAnsi" w:cstheme="minorHAnsi"/>
          <w:szCs w:val="24"/>
        </w:rPr>
        <w:t xml:space="preserve"> reúnan los siguientes requisitos:</w:t>
      </w:r>
    </w:p>
    <w:p w14:paraId="4E2F391B" w14:textId="77777777" w:rsidR="006D59A3" w:rsidRPr="00BF6235" w:rsidRDefault="006D59A3" w:rsidP="001C5527">
      <w:pPr>
        <w:pStyle w:val="Formatolibre"/>
        <w:spacing w:line="360" w:lineRule="auto"/>
        <w:jc w:val="both"/>
        <w:rPr>
          <w:rFonts w:asciiTheme="minorHAnsi" w:hAnsiTheme="minorHAnsi" w:cstheme="minorHAnsi"/>
          <w:szCs w:val="24"/>
        </w:rPr>
      </w:pPr>
    </w:p>
    <w:p w14:paraId="2A922A0D" w14:textId="18661C34" w:rsidR="00A06A3C" w:rsidRPr="00BF6235" w:rsidRDefault="00A06A3C" w:rsidP="001C5527">
      <w:pPr>
        <w:pStyle w:val="Formatolibre"/>
        <w:numPr>
          <w:ilvl w:val="0"/>
          <w:numId w:val="19"/>
        </w:numPr>
        <w:spacing w:line="360" w:lineRule="auto"/>
        <w:jc w:val="both"/>
        <w:rPr>
          <w:rFonts w:asciiTheme="minorHAnsi" w:hAnsiTheme="minorHAnsi" w:cstheme="minorHAnsi"/>
          <w:szCs w:val="24"/>
        </w:rPr>
      </w:pPr>
      <w:r w:rsidRPr="00BF6235">
        <w:rPr>
          <w:rFonts w:asciiTheme="minorHAnsi" w:hAnsiTheme="minorHAnsi" w:cstheme="minorHAnsi"/>
          <w:szCs w:val="24"/>
        </w:rPr>
        <w:t>Ser progenitor, tutor o acogedor del menor escolarizado para el que se solicita la ayuda</w:t>
      </w:r>
      <w:r w:rsidR="00932FDC" w:rsidRPr="00BF6235">
        <w:rPr>
          <w:rFonts w:asciiTheme="minorHAnsi" w:hAnsiTheme="minorHAnsi" w:cstheme="minorHAnsi"/>
          <w:szCs w:val="24"/>
        </w:rPr>
        <w:t xml:space="preserve"> </w:t>
      </w:r>
      <w:r w:rsidRPr="00BF6235">
        <w:rPr>
          <w:rFonts w:asciiTheme="minorHAnsi" w:hAnsiTheme="minorHAnsi" w:cstheme="minorHAnsi"/>
          <w:szCs w:val="24"/>
        </w:rPr>
        <w:t>(en el caso de que se realicen dos solicitudes respecto de un mismo menor escolarizado, la ayuda se concederá al que la realice en primer lugar)</w:t>
      </w:r>
      <w:r w:rsidR="005C3325" w:rsidRPr="00BF6235">
        <w:rPr>
          <w:rFonts w:asciiTheme="minorHAnsi" w:hAnsiTheme="minorHAnsi" w:cstheme="minorHAnsi"/>
          <w:szCs w:val="24"/>
        </w:rPr>
        <w:t>.</w:t>
      </w:r>
    </w:p>
    <w:p w14:paraId="6EB6402D" w14:textId="7FADB74C" w:rsidR="00932FDC" w:rsidRPr="00BF6235" w:rsidRDefault="00A06A3C" w:rsidP="001C5527">
      <w:pPr>
        <w:pStyle w:val="Formatolibre"/>
        <w:numPr>
          <w:ilvl w:val="0"/>
          <w:numId w:val="19"/>
        </w:numPr>
        <w:spacing w:line="360" w:lineRule="auto"/>
        <w:jc w:val="both"/>
        <w:rPr>
          <w:rFonts w:asciiTheme="minorHAnsi" w:hAnsiTheme="minorHAnsi" w:cstheme="minorHAnsi"/>
          <w:szCs w:val="24"/>
        </w:rPr>
      </w:pPr>
      <w:r w:rsidRPr="00BF6235">
        <w:rPr>
          <w:rFonts w:asciiTheme="minorHAnsi" w:hAnsiTheme="minorHAnsi" w:cstheme="minorHAnsi"/>
          <w:szCs w:val="24"/>
        </w:rPr>
        <w:t>El progenitor, tutor o acogedor solicitante, deberá estar empadronado en San Fernando de Henares, con al menos una antigüedad de dos años, a contar desde la fecha de comienzo del periodo de solicitudes</w:t>
      </w:r>
      <w:r w:rsidR="00932FDC" w:rsidRPr="00BF6235">
        <w:rPr>
          <w:rFonts w:asciiTheme="minorHAnsi" w:hAnsiTheme="minorHAnsi" w:cstheme="minorHAnsi"/>
          <w:szCs w:val="24"/>
        </w:rPr>
        <w:t xml:space="preserve"> (</w:t>
      </w:r>
      <w:r w:rsidR="00932FDC" w:rsidRPr="00BF6235">
        <w:rPr>
          <w:rFonts w:asciiTheme="minorHAnsi" w:hAnsiTheme="minorHAnsi" w:cstheme="minorHAnsi"/>
          <w:i/>
          <w:iCs/>
          <w:szCs w:val="24"/>
        </w:rPr>
        <w:t>Al entregar la solicitud de participación en esta convocatoria, el/la solicitante autoriza a la comprobación de oficio de este requisito a través del Padrón Municipal</w:t>
      </w:r>
      <w:r w:rsidR="00932FDC" w:rsidRPr="00BF6235">
        <w:rPr>
          <w:rFonts w:asciiTheme="minorHAnsi" w:hAnsiTheme="minorHAnsi" w:cstheme="minorHAnsi"/>
          <w:szCs w:val="24"/>
        </w:rPr>
        <w:t>).</w:t>
      </w:r>
    </w:p>
    <w:p w14:paraId="0870B7FB" w14:textId="1C74F50C" w:rsidR="009E0E45" w:rsidRPr="00BF6235" w:rsidRDefault="009E0E45" w:rsidP="009E0E45">
      <w:pPr>
        <w:pStyle w:val="Formatolibre"/>
        <w:numPr>
          <w:ilvl w:val="0"/>
          <w:numId w:val="19"/>
        </w:numPr>
        <w:spacing w:line="360" w:lineRule="auto"/>
        <w:jc w:val="both"/>
        <w:rPr>
          <w:rFonts w:asciiTheme="minorHAnsi" w:hAnsiTheme="minorHAnsi" w:cstheme="minorHAnsi"/>
          <w:szCs w:val="24"/>
        </w:rPr>
      </w:pPr>
      <w:r>
        <w:rPr>
          <w:rFonts w:asciiTheme="minorHAnsi" w:hAnsiTheme="minorHAnsi" w:cstheme="minorHAnsi"/>
          <w:szCs w:val="24"/>
        </w:rPr>
        <w:t xml:space="preserve">Se acreditará la participación del menor en la actividad </w:t>
      </w:r>
      <w:r w:rsidRPr="00BF6235">
        <w:rPr>
          <w:rFonts w:asciiTheme="minorHAnsi" w:hAnsiTheme="minorHAnsi" w:cstheme="minorHAnsi"/>
          <w:szCs w:val="24"/>
        </w:rPr>
        <w:t>para la que se solicita la ayuda</w:t>
      </w:r>
      <w:r>
        <w:rPr>
          <w:rFonts w:asciiTheme="minorHAnsi" w:hAnsiTheme="minorHAnsi" w:cstheme="minorHAnsi"/>
          <w:szCs w:val="24"/>
        </w:rPr>
        <w:t>, mediante la inscripción a la/s actividad/es y, si procede, la/s factura/s acreditativa/s del pago del/los servicios utilizados</w:t>
      </w:r>
      <w:r w:rsidRPr="00BF6235">
        <w:rPr>
          <w:rFonts w:asciiTheme="minorHAnsi" w:hAnsiTheme="minorHAnsi" w:cstheme="minorHAnsi"/>
          <w:szCs w:val="24"/>
        </w:rPr>
        <w:t xml:space="preserve">. </w:t>
      </w:r>
    </w:p>
    <w:p w14:paraId="6FB952BF" w14:textId="05276CA8" w:rsidR="00587A2A" w:rsidRPr="009E0E45" w:rsidRDefault="00587A2A" w:rsidP="00AD4792">
      <w:pPr>
        <w:pStyle w:val="Formatolibre"/>
        <w:numPr>
          <w:ilvl w:val="0"/>
          <w:numId w:val="19"/>
        </w:numPr>
        <w:spacing w:line="360" w:lineRule="auto"/>
        <w:jc w:val="both"/>
        <w:rPr>
          <w:rFonts w:asciiTheme="minorHAnsi" w:hAnsiTheme="minorHAnsi" w:cstheme="minorHAnsi"/>
          <w:szCs w:val="24"/>
        </w:rPr>
      </w:pPr>
      <w:r w:rsidRPr="009E0E45">
        <w:rPr>
          <w:rFonts w:asciiTheme="minorHAnsi" w:hAnsiTheme="minorHAnsi" w:cstheme="minorHAnsi"/>
          <w:szCs w:val="24"/>
        </w:rPr>
        <w:t>Para el caso de los Campamentos Urbanos de Semana Santa y Verano, e</w:t>
      </w:r>
      <w:r w:rsidR="00D52FD7" w:rsidRPr="009E0E45">
        <w:rPr>
          <w:rFonts w:asciiTheme="minorHAnsi" w:hAnsiTheme="minorHAnsi" w:cstheme="minorHAnsi"/>
          <w:szCs w:val="24"/>
        </w:rPr>
        <w:t xml:space="preserve">l/la menor deberá </w:t>
      </w:r>
      <w:r w:rsidRPr="009E0E45">
        <w:rPr>
          <w:rFonts w:asciiTheme="minorHAnsi" w:hAnsiTheme="minorHAnsi" w:cstheme="minorHAnsi"/>
          <w:szCs w:val="24"/>
        </w:rPr>
        <w:t xml:space="preserve">haber estado </w:t>
      </w:r>
      <w:bookmarkStart w:id="1" w:name="_Hlk157775348"/>
      <w:r w:rsidR="00D52FD7" w:rsidRPr="009E0E45">
        <w:rPr>
          <w:rFonts w:asciiTheme="minorHAnsi" w:hAnsiTheme="minorHAnsi" w:cstheme="minorHAnsi"/>
          <w:szCs w:val="24"/>
        </w:rPr>
        <w:t>escolarizado</w:t>
      </w:r>
      <w:r w:rsidR="00F04712" w:rsidRPr="009E0E45">
        <w:rPr>
          <w:rFonts w:asciiTheme="minorHAnsi" w:hAnsiTheme="minorHAnsi" w:cstheme="minorHAnsi"/>
          <w:szCs w:val="24"/>
        </w:rPr>
        <w:t>/a</w:t>
      </w:r>
      <w:r w:rsidR="00D52FD7" w:rsidRPr="009E0E45">
        <w:rPr>
          <w:rFonts w:asciiTheme="minorHAnsi" w:hAnsiTheme="minorHAnsi" w:cstheme="minorHAnsi"/>
          <w:szCs w:val="24"/>
        </w:rPr>
        <w:t xml:space="preserve"> </w:t>
      </w:r>
      <w:r w:rsidRPr="009E0E45">
        <w:rPr>
          <w:rFonts w:asciiTheme="minorHAnsi" w:hAnsiTheme="minorHAnsi" w:cstheme="minorHAnsi"/>
          <w:szCs w:val="24"/>
        </w:rPr>
        <w:t>en a</w:t>
      </w:r>
      <w:r w:rsidR="00F04712" w:rsidRPr="009E0E45">
        <w:rPr>
          <w:rFonts w:asciiTheme="minorHAnsi" w:hAnsiTheme="minorHAnsi" w:cstheme="minorHAnsi"/>
          <w:szCs w:val="24"/>
        </w:rPr>
        <w:t>lgún Centro de Educación Infantil y Primaria (</w:t>
      </w:r>
      <w:proofErr w:type="spellStart"/>
      <w:r w:rsidR="00F04712" w:rsidRPr="009E0E45">
        <w:rPr>
          <w:rFonts w:asciiTheme="minorHAnsi" w:hAnsiTheme="minorHAnsi" w:cstheme="minorHAnsi"/>
          <w:szCs w:val="24"/>
        </w:rPr>
        <w:t>CEIPs</w:t>
      </w:r>
      <w:proofErr w:type="spellEnd"/>
      <w:r w:rsidR="00F04712" w:rsidRPr="009E0E45">
        <w:rPr>
          <w:rFonts w:asciiTheme="minorHAnsi" w:hAnsiTheme="minorHAnsi" w:cstheme="minorHAnsi"/>
          <w:szCs w:val="24"/>
        </w:rPr>
        <w:t>)</w:t>
      </w:r>
      <w:r w:rsidRPr="009E0E45">
        <w:rPr>
          <w:rFonts w:asciiTheme="minorHAnsi" w:hAnsiTheme="minorHAnsi" w:cstheme="minorHAnsi"/>
          <w:szCs w:val="24"/>
        </w:rPr>
        <w:t xml:space="preserve"> </w:t>
      </w:r>
      <w:r w:rsidR="00F04712" w:rsidRPr="009E0E45">
        <w:rPr>
          <w:rFonts w:asciiTheme="minorHAnsi" w:hAnsiTheme="minorHAnsi" w:cstheme="minorHAnsi"/>
          <w:szCs w:val="24"/>
        </w:rPr>
        <w:t>durante el curso escolar 202</w:t>
      </w:r>
      <w:r w:rsidR="005A14D2" w:rsidRPr="009E0E45">
        <w:rPr>
          <w:rFonts w:asciiTheme="minorHAnsi" w:hAnsiTheme="minorHAnsi" w:cstheme="minorHAnsi"/>
          <w:szCs w:val="24"/>
        </w:rPr>
        <w:t>4</w:t>
      </w:r>
      <w:r w:rsidR="00F04712" w:rsidRPr="009E0E45">
        <w:rPr>
          <w:rFonts w:asciiTheme="minorHAnsi" w:hAnsiTheme="minorHAnsi" w:cstheme="minorHAnsi"/>
          <w:szCs w:val="24"/>
        </w:rPr>
        <w:t>/202</w:t>
      </w:r>
      <w:bookmarkEnd w:id="1"/>
      <w:r w:rsidR="005A14D2" w:rsidRPr="009E0E45">
        <w:rPr>
          <w:rFonts w:asciiTheme="minorHAnsi" w:hAnsiTheme="minorHAnsi" w:cstheme="minorHAnsi"/>
          <w:szCs w:val="24"/>
        </w:rPr>
        <w:t>5</w:t>
      </w:r>
      <w:r w:rsidR="00F04712" w:rsidRPr="009E0E45">
        <w:rPr>
          <w:rFonts w:asciiTheme="minorHAnsi" w:hAnsiTheme="minorHAnsi" w:cstheme="minorHAnsi"/>
          <w:szCs w:val="24"/>
        </w:rPr>
        <w:t>. Para el caso del Campamento Urbano de Navidad</w:t>
      </w:r>
      <w:r w:rsidR="005A14D2" w:rsidRPr="009E0E45">
        <w:rPr>
          <w:rFonts w:asciiTheme="minorHAnsi" w:hAnsiTheme="minorHAnsi" w:cstheme="minorHAnsi"/>
          <w:szCs w:val="24"/>
        </w:rPr>
        <w:t xml:space="preserve">, </w:t>
      </w:r>
      <w:r w:rsidR="00F04712" w:rsidRPr="009E0E45">
        <w:rPr>
          <w:rFonts w:asciiTheme="minorHAnsi" w:hAnsiTheme="minorHAnsi" w:cstheme="minorHAnsi"/>
          <w:szCs w:val="24"/>
        </w:rPr>
        <w:t>los Horarios Ampliados (de mañana y tarde)</w:t>
      </w:r>
      <w:r w:rsidR="005A14D2" w:rsidRPr="009E0E45">
        <w:rPr>
          <w:rFonts w:asciiTheme="minorHAnsi" w:hAnsiTheme="minorHAnsi" w:cstheme="minorHAnsi"/>
          <w:szCs w:val="24"/>
        </w:rPr>
        <w:t xml:space="preserve"> y Actividades Extraescolares</w:t>
      </w:r>
      <w:r w:rsidR="00F04712" w:rsidRPr="009E0E45">
        <w:rPr>
          <w:rFonts w:asciiTheme="minorHAnsi" w:hAnsiTheme="minorHAnsi" w:cstheme="minorHAnsi"/>
          <w:szCs w:val="24"/>
        </w:rPr>
        <w:t>, el/la menor deberá estar escolarizado/a en algún Centro de Educación Infantil y Primaria (</w:t>
      </w:r>
      <w:proofErr w:type="spellStart"/>
      <w:r w:rsidR="00F04712" w:rsidRPr="009E0E45">
        <w:rPr>
          <w:rFonts w:asciiTheme="minorHAnsi" w:hAnsiTheme="minorHAnsi" w:cstheme="minorHAnsi"/>
          <w:szCs w:val="24"/>
        </w:rPr>
        <w:t>CEIPs</w:t>
      </w:r>
      <w:proofErr w:type="spellEnd"/>
      <w:r w:rsidR="00F04712" w:rsidRPr="009E0E45">
        <w:rPr>
          <w:rFonts w:asciiTheme="minorHAnsi" w:hAnsiTheme="minorHAnsi" w:cstheme="minorHAnsi"/>
          <w:szCs w:val="24"/>
        </w:rPr>
        <w:t>) durante el curso escolar 202</w:t>
      </w:r>
      <w:r w:rsidR="005A14D2" w:rsidRPr="009E0E45">
        <w:rPr>
          <w:rFonts w:asciiTheme="minorHAnsi" w:hAnsiTheme="minorHAnsi" w:cstheme="minorHAnsi"/>
          <w:szCs w:val="24"/>
        </w:rPr>
        <w:t>5</w:t>
      </w:r>
      <w:r w:rsidR="00F04712" w:rsidRPr="009E0E45">
        <w:rPr>
          <w:rFonts w:asciiTheme="minorHAnsi" w:hAnsiTheme="minorHAnsi" w:cstheme="minorHAnsi"/>
          <w:szCs w:val="24"/>
        </w:rPr>
        <w:t>/202</w:t>
      </w:r>
      <w:r w:rsidR="005A14D2" w:rsidRPr="009E0E45">
        <w:rPr>
          <w:rFonts w:asciiTheme="minorHAnsi" w:hAnsiTheme="minorHAnsi" w:cstheme="minorHAnsi"/>
          <w:szCs w:val="24"/>
        </w:rPr>
        <w:t>6</w:t>
      </w:r>
      <w:r w:rsidR="00F04712" w:rsidRPr="009E0E45">
        <w:rPr>
          <w:rFonts w:asciiTheme="minorHAnsi" w:hAnsiTheme="minorHAnsi" w:cstheme="minorHAnsi"/>
          <w:szCs w:val="24"/>
        </w:rPr>
        <w:t xml:space="preserve">. </w:t>
      </w:r>
    </w:p>
    <w:p w14:paraId="10249659" w14:textId="027218F4" w:rsidR="00D52FD7" w:rsidRPr="009E0E45" w:rsidRDefault="00113545" w:rsidP="001C5527">
      <w:pPr>
        <w:pStyle w:val="Formatolibre"/>
        <w:numPr>
          <w:ilvl w:val="0"/>
          <w:numId w:val="19"/>
        </w:numPr>
        <w:spacing w:line="360" w:lineRule="auto"/>
        <w:jc w:val="both"/>
        <w:rPr>
          <w:rFonts w:asciiTheme="minorHAnsi" w:hAnsiTheme="minorHAnsi" w:cstheme="minorHAnsi"/>
          <w:szCs w:val="24"/>
        </w:rPr>
      </w:pPr>
      <w:r w:rsidRPr="009E0E45">
        <w:rPr>
          <w:rFonts w:asciiTheme="minorHAnsi" w:hAnsiTheme="minorHAnsi" w:cstheme="minorHAnsi"/>
          <w:szCs w:val="24"/>
        </w:rPr>
        <w:t>La renta per cápita familiar no podrá superar la cifra</w:t>
      </w:r>
      <w:r w:rsidR="0004610A" w:rsidRPr="009E0E45">
        <w:rPr>
          <w:rFonts w:asciiTheme="minorHAnsi" w:hAnsiTheme="minorHAnsi" w:cstheme="minorHAnsi"/>
          <w:szCs w:val="24"/>
        </w:rPr>
        <w:t xml:space="preserve"> 1</w:t>
      </w:r>
      <w:r w:rsidR="00FD3FD4" w:rsidRPr="009E0E45">
        <w:rPr>
          <w:rFonts w:asciiTheme="minorHAnsi" w:hAnsiTheme="minorHAnsi" w:cstheme="minorHAnsi"/>
          <w:szCs w:val="24"/>
        </w:rPr>
        <w:t>0</w:t>
      </w:r>
      <w:r w:rsidR="0004610A" w:rsidRPr="009E0E45">
        <w:rPr>
          <w:rFonts w:asciiTheme="minorHAnsi" w:hAnsiTheme="minorHAnsi" w:cstheme="minorHAnsi"/>
          <w:szCs w:val="24"/>
        </w:rPr>
        <w:t>.</w:t>
      </w:r>
      <w:r w:rsidR="00FD3FD4" w:rsidRPr="009E0E45">
        <w:rPr>
          <w:rFonts w:asciiTheme="minorHAnsi" w:hAnsiTheme="minorHAnsi" w:cstheme="minorHAnsi"/>
          <w:szCs w:val="24"/>
        </w:rPr>
        <w:t>800</w:t>
      </w:r>
      <w:r w:rsidR="0004610A" w:rsidRPr="009E0E45">
        <w:rPr>
          <w:rFonts w:asciiTheme="minorHAnsi" w:hAnsiTheme="minorHAnsi" w:cstheme="minorHAnsi"/>
          <w:szCs w:val="24"/>
        </w:rPr>
        <w:t>,00€ anuales (</w:t>
      </w:r>
      <w:r w:rsidR="005C3325" w:rsidRPr="009E0E45">
        <w:rPr>
          <w:rFonts w:asciiTheme="minorHAnsi" w:hAnsiTheme="minorHAnsi" w:cstheme="minorHAnsi"/>
          <w:szCs w:val="24"/>
        </w:rPr>
        <w:t>1,</w:t>
      </w:r>
      <w:r w:rsidR="00FD3FD4" w:rsidRPr="009E0E45">
        <w:rPr>
          <w:rFonts w:asciiTheme="minorHAnsi" w:hAnsiTheme="minorHAnsi" w:cstheme="minorHAnsi"/>
          <w:szCs w:val="24"/>
        </w:rPr>
        <w:t>5</w:t>
      </w:r>
      <w:r w:rsidR="005C3325" w:rsidRPr="009E0E45">
        <w:rPr>
          <w:rFonts w:asciiTheme="minorHAnsi" w:hAnsiTheme="minorHAnsi" w:cstheme="minorHAnsi"/>
          <w:szCs w:val="24"/>
        </w:rPr>
        <w:t xml:space="preserve"> veces el IPREM</w:t>
      </w:r>
      <w:r w:rsidR="0004610A" w:rsidRPr="009E0E45">
        <w:rPr>
          <w:rFonts w:asciiTheme="minorHAnsi" w:hAnsiTheme="minorHAnsi" w:cstheme="minorHAnsi"/>
          <w:szCs w:val="24"/>
        </w:rPr>
        <w:t xml:space="preserve"> de 202</w:t>
      </w:r>
      <w:r w:rsidR="004351FE" w:rsidRPr="009E0E45">
        <w:rPr>
          <w:rFonts w:asciiTheme="minorHAnsi" w:hAnsiTheme="minorHAnsi" w:cstheme="minorHAnsi"/>
          <w:szCs w:val="24"/>
        </w:rPr>
        <w:t>4</w:t>
      </w:r>
      <w:r w:rsidR="0004610A" w:rsidRPr="009E0E45">
        <w:rPr>
          <w:rFonts w:asciiTheme="minorHAnsi" w:hAnsiTheme="minorHAnsi" w:cstheme="minorHAnsi"/>
          <w:szCs w:val="24"/>
        </w:rPr>
        <w:t xml:space="preserve">), durante el año </w:t>
      </w:r>
      <w:r w:rsidR="003903CC" w:rsidRPr="009E0E45">
        <w:rPr>
          <w:rFonts w:asciiTheme="minorHAnsi" w:hAnsiTheme="minorHAnsi" w:cstheme="minorHAnsi"/>
          <w:szCs w:val="24"/>
        </w:rPr>
        <w:t>202</w:t>
      </w:r>
      <w:r w:rsidR="004351FE" w:rsidRPr="009E0E45">
        <w:rPr>
          <w:rFonts w:asciiTheme="minorHAnsi" w:hAnsiTheme="minorHAnsi" w:cstheme="minorHAnsi"/>
          <w:szCs w:val="24"/>
        </w:rPr>
        <w:t>3</w:t>
      </w:r>
      <w:r w:rsidR="0004610A" w:rsidRPr="009E0E45">
        <w:rPr>
          <w:rFonts w:asciiTheme="minorHAnsi" w:hAnsiTheme="minorHAnsi" w:cstheme="minorHAnsi"/>
          <w:szCs w:val="24"/>
        </w:rPr>
        <w:t>.</w:t>
      </w:r>
      <w:r w:rsidR="00FD3FD4" w:rsidRPr="009E0E45">
        <w:rPr>
          <w:rFonts w:asciiTheme="minorHAnsi" w:hAnsiTheme="minorHAnsi" w:cstheme="minorHAnsi"/>
          <w:szCs w:val="24"/>
        </w:rPr>
        <w:t xml:space="preserve"> </w:t>
      </w:r>
      <w:r w:rsidR="00FD3FD4" w:rsidRPr="009E0E45">
        <w:rPr>
          <w:rFonts w:asciiTheme="minorHAnsi" w:hAnsiTheme="minorHAnsi" w:cstheme="minorHAnsi"/>
          <w:i/>
          <w:iCs/>
          <w:szCs w:val="24"/>
        </w:rPr>
        <w:t>(Aquellas solicitudes que superen este umbral de renta serán excluidas de la presente convocatoria)</w:t>
      </w:r>
    </w:p>
    <w:p w14:paraId="3AF69264" w14:textId="5AA8A3EF" w:rsidR="006D59A3" w:rsidRPr="00BF6235" w:rsidRDefault="00705C0D" w:rsidP="001C5527">
      <w:pPr>
        <w:pStyle w:val="Formatolibre"/>
        <w:numPr>
          <w:ilvl w:val="0"/>
          <w:numId w:val="19"/>
        </w:numPr>
        <w:spacing w:line="360" w:lineRule="auto"/>
        <w:jc w:val="both"/>
        <w:rPr>
          <w:rFonts w:asciiTheme="minorHAnsi" w:hAnsiTheme="minorHAnsi" w:cstheme="minorHAnsi"/>
          <w:szCs w:val="24"/>
        </w:rPr>
      </w:pPr>
      <w:r w:rsidRPr="00BF6235">
        <w:rPr>
          <w:rFonts w:asciiTheme="minorHAnsi" w:hAnsiTheme="minorHAnsi" w:cstheme="minorHAnsi"/>
          <w:szCs w:val="24"/>
        </w:rPr>
        <w:t>Ha</w:t>
      </w:r>
      <w:r w:rsidR="006418A9" w:rsidRPr="00BF6235">
        <w:rPr>
          <w:rFonts w:asciiTheme="minorHAnsi" w:hAnsiTheme="minorHAnsi" w:cstheme="minorHAnsi"/>
          <w:szCs w:val="24"/>
        </w:rPr>
        <w:t>yan</w:t>
      </w:r>
      <w:r w:rsidRPr="00BF6235">
        <w:rPr>
          <w:rFonts w:asciiTheme="minorHAnsi" w:hAnsiTheme="minorHAnsi" w:cstheme="minorHAnsi"/>
          <w:szCs w:val="24"/>
        </w:rPr>
        <w:t xml:space="preserve"> justificado debidamente las posibles subvenciones recibidas, con anterioridad, del Ayuntamiento de San Fernando de Henares, a través de cualquiera de sus </w:t>
      </w:r>
      <w:proofErr w:type="gramStart"/>
      <w:r w:rsidRPr="00BF6235">
        <w:rPr>
          <w:rFonts w:asciiTheme="minorHAnsi" w:hAnsiTheme="minorHAnsi" w:cstheme="minorHAnsi"/>
          <w:szCs w:val="24"/>
        </w:rPr>
        <w:t>Concejalías</w:t>
      </w:r>
      <w:proofErr w:type="gramEnd"/>
      <w:r w:rsidR="00F907F5" w:rsidRPr="00BF6235">
        <w:rPr>
          <w:rFonts w:asciiTheme="minorHAnsi" w:hAnsiTheme="minorHAnsi" w:cstheme="minorHAnsi"/>
          <w:szCs w:val="24"/>
        </w:rPr>
        <w:t>. (</w:t>
      </w:r>
      <w:r w:rsidR="00F907F5" w:rsidRPr="00BF6235">
        <w:rPr>
          <w:rFonts w:asciiTheme="minorHAnsi" w:hAnsiTheme="minorHAnsi" w:cstheme="minorHAnsi"/>
          <w:i/>
          <w:iCs/>
          <w:szCs w:val="24"/>
        </w:rPr>
        <w:t>Se consultará de oficio</w:t>
      </w:r>
      <w:r w:rsidR="00F907F5" w:rsidRPr="00BF6235">
        <w:rPr>
          <w:rFonts w:asciiTheme="minorHAnsi" w:hAnsiTheme="minorHAnsi" w:cstheme="minorHAnsi"/>
          <w:szCs w:val="24"/>
        </w:rPr>
        <w:t>)</w:t>
      </w:r>
    </w:p>
    <w:p w14:paraId="5B8BA802" w14:textId="34BF2EB0" w:rsidR="00705C0D" w:rsidRPr="00BF6235" w:rsidRDefault="00705C0D" w:rsidP="001C5527">
      <w:pPr>
        <w:pStyle w:val="Formatolibre"/>
        <w:numPr>
          <w:ilvl w:val="0"/>
          <w:numId w:val="19"/>
        </w:numPr>
        <w:spacing w:line="360" w:lineRule="auto"/>
        <w:jc w:val="both"/>
        <w:rPr>
          <w:rFonts w:asciiTheme="minorHAnsi" w:hAnsiTheme="minorHAnsi" w:cstheme="minorHAnsi"/>
          <w:szCs w:val="24"/>
        </w:rPr>
      </w:pPr>
      <w:r w:rsidRPr="00BF6235">
        <w:rPr>
          <w:rFonts w:asciiTheme="minorHAnsi" w:hAnsiTheme="minorHAnsi" w:cstheme="minorHAnsi"/>
          <w:szCs w:val="24"/>
        </w:rPr>
        <w:lastRenderedPageBreak/>
        <w:t>Est</w:t>
      </w:r>
      <w:r w:rsidR="006418A9" w:rsidRPr="00BF6235">
        <w:rPr>
          <w:rFonts w:asciiTheme="minorHAnsi" w:hAnsiTheme="minorHAnsi" w:cstheme="minorHAnsi"/>
          <w:szCs w:val="24"/>
        </w:rPr>
        <w:t>én</w:t>
      </w:r>
      <w:r w:rsidRPr="00BF6235">
        <w:rPr>
          <w:rFonts w:asciiTheme="minorHAnsi" w:hAnsiTheme="minorHAnsi" w:cstheme="minorHAnsi"/>
          <w:szCs w:val="24"/>
        </w:rPr>
        <w:t xml:space="preserve"> al </w:t>
      </w:r>
      <w:bookmarkStart w:id="2" w:name="_Hlk156467716"/>
      <w:r w:rsidRPr="00BF6235">
        <w:rPr>
          <w:rFonts w:asciiTheme="minorHAnsi" w:hAnsiTheme="minorHAnsi" w:cstheme="minorHAnsi"/>
          <w:szCs w:val="24"/>
        </w:rPr>
        <w:t>corriente de pago en las obligaciones tributarias</w:t>
      </w:r>
      <w:r w:rsidR="0014043C" w:rsidRPr="00BF6235">
        <w:rPr>
          <w:rFonts w:asciiTheme="minorHAnsi" w:hAnsiTheme="minorHAnsi" w:cstheme="minorHAnsi"/>
          <w:szCs w:val="24"/>
        </w:rPr>
        <w:t>, de carácter local</w:t>
      </w:r>
      <w:r w:rsidRPr="00BF6235">
        <w:rPr>
          <w:rFonts w:asciiTheme="minorHAnsi" w:hAnsiTheme="minorHAnsi" w:cstheme="minorHAnsi"/>
          <w:szCs w:val="24"/>
        </w:rPr>
        <w:t xml:space="preserve"> y frente a la Seguridad Social.</w:t>
      </w:r>
      <w:r w:rsidR="0014043C" w:rsidRPr="00BF6235">
        <w:rPr>
          <w:rFonts w:asciiTheme="minorHAnsi" w:hAnsiTheme="minorHAnsi" w:cstheme="minorHAnsi"/>
          <w:szCs w:val="24"/>
        </w:rPr>
        <w:t xml:space="preserve"> </w:t>
      </w:r>
      <w:bookmarkEnd w:id="2"/>
    </w:p>
    <w:p w14:paraId="67CB3112" w14:textId="315336D7" w:rsidR="00705C0D" w:rsidRPr="00BF6235" w:rsidRDefault="006418A9" w:rsidP="001C5527">
      <w:pPr>
        <w:pStyle w:val="Formatolibre"/>
        <w:numPr>
          <w:ilvl w:val="0"/>
          <w:numId w:val="19"/>
        </w:numPr>
        <w:spacing w:line="360" w:lineRule="auto"/>
        <w:jc w:val="both"/>
        <w:rPr>
          <w:rFonts w:asciiTheme="minorHAnsi" w:hAnsiTheme="minorHAnsi" w:cstheme="minorHAnsi"/>
          <w:szCs w:val="24"/>
        </w:rPr>
      </w:pPr>
      <w:r w:rsidRPr="00BF6235">
        <w:rPr>
          <w:rFonts w:asciiTheme="minorHAnsi" w:hAnsiTheme="minorHAnsi" w:cstheme="minorHAnsi"/>
          <w:szCs w:val="24"/>
          <w:lang w:val="es-ES"/>
        </w:rPr>
        <w:t>No se encuentren comprendidas en ninguno de los supuestos recogidos en el artículo 13,</w:t>
      </w:r>
      <w:r w:rsidR="00D52FD7" w:rsidRPr="00BF6235">
        <w:rPr>
          <w:rFonts w:asciiTheme="minorHAnsi" w:hAnsiTheme="minorHAnsi" w:cstheme="minorHAnsi"/>
          <w:szCs w:val="24"/>
        </w:rPr>
        <w:t xml:space="preserve"> </w:t>
      </w:r>
      <w:r w:rsidRPr="00BF6235">
        <w:rPr>
          <w:rFonts w:asciiTheme="minorHAnsi" w:hAnsiTheme="minorHAnsi" w:cstheme="minorHAnsi"/>
          <w:szCs w:val="24"/>
          <w:lang w:val="es-ES"/>
        </w:rPr>
        <w:t>de la Ley 38/2003, de 17 de noviembre, General de Subvenciones sobre la prohibición para la obtención de ayudas o subvenciones públicas.</w:t>
      </w:r>
    </w:p>
    <w:p w14:paraId="08542FA0" w14:textId="127B2102" w:rsidR="00AA1E2D" w:rsidRPr="00BF6235" w:rsidRDefault="00AA1E2D" w:rsidP="00AA1E2D">
      <w:pPr>
        <w:pStyle w:val="Prrafodelista"/>
        <w:numPr>
          <w:ilvl w:val="0"/>
          <w:numId w:val="19"/>
        </w:numPr>
        <w:spacing w:line="360" w:lineRule="auto"/>
        <w:jc w:val="both"/>
        <w:rPr>
          <w:rFonts w:asciiTheme="minorHAnsi" w:eastAsia="ヒラギノ角ゴ Pro W3" w:hAnsiTheme="minorHAnsi" w:cstheme="minorHAnsi"/>
          <w:color w:val="000000"/>
          <w:lang w:val="es-ES_tradnl"/>
        </w:rPr>
      </w:pPr>
      <w:r w:rsidRPr="00BF6235">
        <w:rPr>
          <w:rFonts w:asciiTheme="minorHAnsi" w:eastAsia="ヒラギノ角ゴ Pro W3" w:hAnsiTheme="minorHAnsi" w:cstheme="minorHAnsi"/>
          <w:color w:val="000000"/>
          <w:lang w:val="es-ES_tradnl"/>
        </w:rPr>
        <w:t xml:space="preserve">No ser deudores/as de ninguna empresa contratada por el </w:t>
      </w:r>
      <w:r w:rsidR="005455CC" w:rsidRPr="00BF6235">
        <w:rPr>
          <w:rFonts w:asciiTheme="minorHAnsi" w:eastAsia="ヒラギノ角ゴ Pro W3" w:hAnsiTheme="minorHAnsi" w:cstheme="minorHAnsi"/>
          <w:color w:val="000000"/>
          <w:lang w:val="es-ES_tradnl"/>
        </w:rPr>
        <w:t>A</w:t>
      </w:r>
      <w:r w:rsidRPr="00BF6235">
        <w:rPr>
          <w:rFonts w:asciiTheme="minorHAnsi" w:eastAsia="ヒラギノ角ゴ Pro W3" w:hAnsiTheme="minorHAnsi" w:cstheme="minorHAnsi"/>
          <w:color w:val="000000"/>
          <w:lang w:val="es-ES_tradnl"/>
        </w:rPr>
        <w:t xml:space="preserve">yuntamiento de San Fernando de Henares para prestar éste u otros servicios de carácter </w:t>
      </w:r>
      <w:proofErr w:type="gramStart"/>
      <w:r w:rsidRPr="00BF6235">
        <w:rPr>
          <w:rFonts w:asciiTheme="minorHAnsi" w:eastAsia="ヒラギノ角ゴ Pro W3" w:hAnsiTheme="minorHAnsi" w:cstheme="minorHAnsi"/>
          <w:color w:val="000000"/>
          <w:lang w:val="es-ES_tradnl"/>
        </w:rPr>
        <w:t>socio-educativo</w:t>
      </w:r>
      <w:proofErr w:type="gramEnd"/>
      <w:r w:rsidR="00F95750" w:rsidRPr="00BF6235">
        <w:rPr>
          <w:rFonts w:asciiTheme="minorHAnsi" w:eastAsia="ヒラギノ角ゴ Pro W3" w:hAnsiTheme="minorHAnsi" w:cstheme="minorHAnsi"/>
          <w:color w:val="000000"/>
          <w:lang w:val="es-ES_tradnl"/>
        </w:rPr>
        <w:t>,</w:t>
      </w:r>
      <w:r w:rsidRPr="00BF6235">
        <w:rPr>
          <w:rFonts w:asciiTheme="minorHAnsi" w:eastAsia="ヒラギノ角ゴ Pro W3" w:hAnsiTheme="minorHAnsi" w:cstheme="minorHAnsi"/>
          <w:color w:val="000000"/>
          <w:lang w:val="es-ES_tradnl"/>
        </w:rPr>
        <w:t xml:space="preserve"> en el último curso escolar</w:t>
      </w:r>
      <w:r w:rsidR="005455CC" w:rsidRPr="00BF6235">
        <w:rPr>
          <w:rFonts w:asciiTheme="minorHAnsi" w:eastAsia="ヒラギノ角ゴ Pro W3" w:hAnsiTheme="minorHAnsi" w:cstheme="minorHAnsi"/>
          <w:color w:val="000000"/>
          <w:lang w:val="es-ES_tradnl"/>
        </w:rPr>
        <w:t xml:space="preserve">. </w:t>
      </w:r>
      <w:r w:rsidR="005455CC" w:rsidRPr="00BF6235">
        <w:rPr>
          <w:rFonts w:asciiTheme="minorHAnsi" w:eastAsia="ヒラギノ角ゴ Pro W3" w:hAnsiTheme="minorHAnsi" w:cstheme="minorHAnsi"/>
          <w:i/>
          <w:iCs/>
          <w:color w:val="000000"/>
          <w:lang w:val="es-ES_tradnl"/>
        </w:rPr>
        <w:t>(</w:t>
      </w:r>
      <w:r w:rsidRPr="00BF6235">
        <w:rPr>
          <w:rFonts w:asciiTheme="minorHAnsi" w:eastAsia="ヒラギノ角ゴ Pro W3" w:hAnsiTheme="minorHAnsi" w:cstheme="minorHAnsi"/>
          <w:i/>
          <w:iCs/>
          <w:color w:val="000000"/>
          <w:lang w:val="es-ES_tradnl"/>
        </w:rPr>
        <w:t xml:space="preserve">En este sentido, el/la solicitante acepta la consulta de oficio que realizará la </w:t>
      </w:r>
      <w:proofErr w:type="gramStart"/>
      <w:r w:rsidRPr="00BF6235">
        <w:rPr>
          <w:rFonts w:asciiTheme="minorHAnsi" w:eastAsia="ヒラギノ角ゴ Pro W3" w:hAnsiTheme="minorHAnsi" w:cstheme="minorHAnsi"/>
          <w:i/>
          <w:iCs/>
          <w:color w:val="000000"/>
          <w:lang w:val="es-ES_tradnl"/>
        </w:rPr>
        <w:t>Concejalía</w:t>
      </w:r>
      <w:proofErr w:type="gramEnd"/>
      <w:r w:rsidRPr="00BF6235">
        <w:rPr>
          <w:rFonts w:asciiTheme="minorHAnsi" w:eastAsia="ヒラギノ角ゴ Pro W3" w:hAnsiTheme="minorHAnsi" w:cstheme="minorHAnsi"/>
          <w:i/>
          <w:iCs/>
          <w:color w:val="000000"/>
          <w:lang w:val="es-ES_tradnl"/>
        </w:rPr>
        <w:t xml:space="preserve"> de Educación</w:t>
      </w:r>
      <w:r w:rsidR="005455CC" w:rsidRPr="00BF6235">
        <w:rPr>
          <w:rFonts w:asciiTheme="minorHAnsi" w:eastAsia="ヒラギノ角ゴ Pro W3" w:hAnsiTheme="minorHAnsi" w:cstheme="minorHAnsi"/>
          <w:i/>
          <w:iCs/>
          <w:color w:val="000000"/>
          <w:lang w:val="es-ES_tradnl"/>
        </w:rPr>
        <w:t>)</w:t>
      </w:r>
    </w:p>
    <w:p w14:paraId="0C7DEDC5" w14:textId="77777777" w:rsidR="00A72B23" w:rsidRPr="00BF6235" w:rsidRDefault="00A72B23" w:rsidP="001C5527">
      <w:pPr>
        <w:spacing w:line="360" w:lineRule="auto"/>
        <w:jc w:val="both"/>
        <w:rPr>
          <w:rFonts w:ascii="Times New Roman Bold" w:hAnsi="Times New Roman Bold"/>
          <w:b/>
          <w:bCs/>
        </w:rPr>
      </w:pPr>
    </w:p>
    <w:p w14:paraId="455325DF" w14:textId="77777777" w:rsidR="00C27419" w:rsidRPr="00BF6235" w:rsidRDefault="00C27419" w:rsidP="001C5527">
      <w:pPr>
        <w:pStyle w:val="Formatolibre"/>
        <w:spacing w:line="360" w:lineRule="auto"/>
        <w:ind w:firstLine="708"/>
        <w:jc w:val="both"/>
        <w:rPr>
          <w:rFonts w:ascii="Arial" w:eastAsia="Times New Roman" w:hAnsi="Arial" w:cs="Arial"/>
          <w:szCs w:val="24"/>
          <w:lang w:val="es-ES"/>
        </w:rPr>
      </w:pPr>
    </w:p>
    <w:p w14:paraId="21E0C13E" w14:textId="7B4BEB1F" w:rsidR="00C27419" w:rsidRPr="00BF6235" w:rsidRDefault="006703F1" w:rsidP="001C5527">
      <w:pPr>
        <w:spacing w:line="360" w:lineRule="auto"/>
        <w:rPr>
          <w:rFonts w:asciiTheme="minorHAnsi" w:eastAsia="ヒラギノ角ゴ Pro W3" w:hAnsiTheme="minorHAnsi" w:cstheme="minorHAnsi"/>
          <w:b/>
          <w:bCs/>
          <w:color w:val="000000"/>
          <w:lang w:val="es-ES_tradnl"/>
        </w:rPr>
      </w:pPr>
      <w:r w:rsidRPr="00F464FD">
        <w:rPr>
          <w:rFonts w:asciiTheme="minorHAnsi" w:eastAsia="ヒラギノ角ゴ Pro W3" w:hAnsiTheme="minorHAnsi" w:cstheme="minorHAnsi"/>
          <w:b/>
          <w:bCs/>
          <w:color w:val="000000"/>
          <w:u w:val="single"/>
          <w:lang w:val="es-ES_tradnl"/>
        </w:rPr>
        <w:t>SEXTO</w:t>
      </w:r>
      <w:r w:rsidR="00C27419" w:rsidRPr="00F464FD">
        <w:rPr>
          <w:rFonts w:asciiTheme="minorHAnsi" w:eastAsia="ヒラギノ角ゴ Pro W3" w:hAnsiTheme="minorHAnsi" w:cstheme="minorHAnsi"/>
          <w:b/>
          <w:bCs/>
          <w:color w:val="000000"/>
          <w:lang w:val="es-ES_tradnl"/>
        </w:rPr>
        <w:t xml:space="preserve">.  </w:t>
      </w:r>
      <w:r w:rsidR="00A72B23" w:rsidRPr="00F464FD">
        <w:rPr>
          <w:rFonts w:asciiTheme="minorHAnsi" w:eastAsia="ヒラギノ角ゴ Pro W3" w:hAnsiTheme="minorHAnsi" w:cstheme="minorHAnsi"/>
          <w:b/>
          <w:bCs/>
          <w:color w:val="000000"/>
          <w:lang w:val="es-ES_tradnl"/>
        </w:rPr>
        <w:t>LUGAR</w:t>
      </w:r>
      <w:r w:rsidRPr="00F464FD">
        <w:rPr>
          <w:rFonts w:asciiTheme="minorHAnsi" w:eastAsia="ヒラギノ角ゴ Pro W3" w:hAnsiTheme="minorHAnsi" w:cstheme="minorHAnsi"/>
          <w:b/>
          <w:bCs/>
          <w:color w:val="000000"/>
          <w:lang w:val="es-ES_tradnl"/>
        </w:rPr>
        <w:t xml:space="preserve"> Y </w:t>
      </w:r>
      <w:r w:rsidR="00A72B23" w:rsidRPr="00F464FD">
        <w:rPr>
          <w:rFonts w:asciiTheme="minorHAnsi" w:eastAsia="ヒラギノ角ゴ Pro W3" w:hAnsiTheme="minorHAnsi" w:cstheme="minorHAnsi"/>
          <w:b/>
          <w:bCs/>
          <w:color w:val="000000"/>
          <w:lang w:val="es-ES_tradnl"/>
        </w:rPr>
        <w:t>PLAZO DE PRESENTACIÓN DE SOLICITUDES</w:t>
      </w:r>
    </w:p>
    <w:p w14:paraId="46622A36" w14:textId="77777777" w:rsidR="00C27419" w:rsidRPr="00BF6235" w:rsidRDefault="00C27419" w:rsidP="001C5527">
      <w:pPr>
        <w:spacing w:line="360" w:lineRule="auto"/>
        <w:jc w:val="both"/>
        <w:rPr>
          <w:rFonts w:ascii="Arial" w:hAnsi="Arial" w:cs="Arial"/>
          <w:color w:val="000000"/>
          <w:u w:val="single"/>
        </w:rPr>
      </w:pPr>
    </w:p>
    <w:p w14:paraId="7EC1764D" w14:textId="1DE11A37" w:rsidR="00487F7E" w:rsidRPr="00BF6235" w:rsidRDefault="006703F1" w:rsidP="001C5527">
      <w:pPr>
        <w:spacing w:line="360" w:lineRule="auto"/>
        <w:ind w:firstLine="708"/>
        <w:jc w:val="both"/>
        <w:rPr>
          <w:rFonts w:asciiTheme="minorHAnsi" w:hAnsiTheme="minorHAnsi" w:cstheme="minorHAnsi"/>
          <w:color w:val="000000"/>
        </w:rPr>
      </w:pPr>
      <w:r w:rsidRPr="00BF6235">
        <w:rPr>
          <w:rFonts w:asciiTheme="minorHAnsi" w:hAnsiTheme="minorHAnsi" w:cstheme="minorHAnsi"/>
          <w:color w:val="000000"/>
        </w:rPr>
        <w:t xml:space="preserve">Las solicitudes de subvenciones y documentación requerida irán dirigidas a la </w:t>
      </w:r>
      <w:proofErr w:type="gramStart"/>
      <w:r w:rsidRPr="00BF6235">
        <w:rPr>
          <w:rFonts w:asciiTheme="minorHAnsi" w:hAnsiTheme="minorHAnsi" w:cstheme="minorHAnsi"/>
          <w:color w:val="000000"/>
        </w:rPr>
        <w:t>Concejalía</w:t>
      </w:r>
      <w:proofErr w:type="gramEnd"/>
      <w:r w:rsidRPr="00BF6235">
        <w:rPr>
          <w:rFonts w:asciiTheme="minorHAnsi" w:hAnsiTheme="minorHAnsi" w:cstheme="minorHAnsi"/>
          <w:color w:val="000000"/>
        </w:rPr>
        <w:t xml:space="preserve"> de Educación.</w:t>
      </w:r>
      <w:r w:rsidR="00487F7E" w:rsidRPr="00BF6235">
        <w:rPr>
          <w:rFonts w:asciiTheme="minorHAnsi" w:hAnsiTheme="minorHAnsi" w:cstheme="minorHAnsi"/>
          <w:color w:val="000000"/>
        </w:rPr>
        <w:t xml:space="preserve"> Los plazos de presentación de solicitudes para cada Convocatoria </w:t>
      </w:r>
      <w:proofErr w:type="gramStart"/>
      <w:r w:rsidR="00487F7E" w:rsidRPr="00BF6235">
        <w:rPr>
          <w:rFonts w:asciiTheme="minorHAnsi" w:hAnsiTheme="minorHAnsi" w:cstheme="minorHAnsi"/>
          <w:color w:val="000000"/>
        </w:rPr>
        <w:t>específica,</w:t>
      </w:r>
      <w:proofErr w:type="gramEnd"/>
      <w:r w:rsidR="00487F7E" w:rsidRPr="00BF6235">
        <w:rPr>
          <w:rFonts w:asciiTheme="minorHAnsi" w:hAnsiTheme="minorHAnsi" w:cstheme="minorHAnsi"/>
          <w:color w:val="000000"/>
        </w:rPr>
        <w:t xml:space="preserve"> se harán públicos a través </w:t>
      </w:r>
      <w:r w:rsidR="002F276F" w:rsidRPr="00BF6235">
        <w:rPr>
          <w:rFonts w:asciiTheme="minorHAnsi" w:hAnsiTheme="minorHAnsi" w:cstheme="minorHAnsi"/>
          <w:color w:val="000000"/>
        </w:rPr>
        <w:t xml:space="preserve">de la web municipal del Ayuntamiento de San Fernando de Henares, </w:t>
      </w:r>
      <w:r w:rsidR="00487F7E" w:rsidRPr="00BF6235">
        <w:rPr>
          <w:rFonts w:asciiTheme="minorHAnsi" w:hAnsiTheme="minorHAnsi" w:cstheme="minorHAnsi"/>
          <w:color w:val="000000"/>
        </w:rPr>
        <w:t>con la antelación suficiente a cada una de ellas.</w:t>
      </w:r>
      <w:r w:rsidR="002F276F" w:rsidRPr="00BF6235">
        <w:t xml:space="preserve"> </w:t>
      </w:r>
    </w:p>
    <w:p w14:paraId="5860DFF9" w14:textId="3AE166B9" w:rsidR="006703F1" w:rsidRPr="00BF6235" w:rsidRDefault="004F4674" w:rsidP="00487F7E">
      <w:pPr>
        <w:spacing w:line="360" w:lineRule="auto"/>
        <w:ind w:firstLine="708"/>
        <w:jc w:val="both"/>
        <w:rPr>
          <w:rFonts w:asciiTheme="minorHAnsi" w:hAnsiTheme="minorHAnsi" w:cstheme="minorHAnsi"/>
          <w:color w:val="000000"/>
        </w:rPr>
      </w:pPr>
      <w:r w:rsidRPr="00BF6235">
        <w:rPr>
          <w:rFonts w:asciiTheme="minorHAnsi" w:hAnsiTheme="minorHAnsi" w:cstheme="minorHAnsi"/>
          <w:color w:val="000000"/>
        </w:rPr>
        <w:t xml:space="preserve">La solicitud se formulará en el modelo indicado y se podrá presentar, debidamente cumplimentada y acompañada de la documentación exigida, </w:t>
      </w:r>
      <w:r w:rsidR="00487F7E" w:rsidRPr="00BF6235">
        <w:rPr>
          <w:rFonts w:asciiTheme="minorHAnsi" w:hAnsiTheme="minorHAnsi" w:cstheme="minorHAnsi"/>
          <w:color w:val="000000"/>
        </w:rPr>
        <w:t>dentro de los plazos establecidos</w:t>
      </w:r>
      <w:r w:rsidRPr="00BF6235">
        <w:rPr>
          <w:rFonts w:asciiTheme="minorHAnsi" w:hAnsiTheme="minorHAnsi" w:cstheme="minorHAnsi"/>
          <w:color w:val="000000"/>
        </w:rPr>
        <w:t>,</w:t>
      </w:r>
      <w:r w:rsidR="00487F7E" w:rsidRPr="00BF6235">
        <w:rPr>
          <w:rFonts w:asciiTheme="minorHAnsi" w:hAnsiTheme="minorHAnsi" w:cstheme="minorHAnsi"/>
          <w:color w:val="000000"/>
        </w:rPr>
        <w:t xml:space="preserve"> </w:t>
      </w:r>
      <w:r w:rsidR="006703F1" w:rsidRPr="00BF6235">
        <w:rPr>
          <w:rFonts w:asciiTheme="minorHAnsi" w:hAnsiTheme="minorHAnsi" w:cstheme="minorHAnsi"/>
          <w:color w:val="000000"/>
        </w:rPr>
        <w:t>en los siguientes lugares:</w:t>
      </w:r>
    </w:p>
    <w:p w14:paraId="6B25C6F6" w14:textId="485A6CB0" w:rsidR="006703F1" w:rsidRPr="00BF6235" w:rsidRDefault="006703F1" w:rsidP="001C5527">
      <w:pPr>
        <w:pStyle w:val="Prrafodelista"/>
        <w:numPr>
          <w:ilvl w:val="0"/>
          <w:numId w:val="20"/>
        </w:numPr>
        <w:spacing w:line="360" w:lineRule="auto"/>
        <w:jc w:val="both"/>
        <w:rPr>
          <w:rFonts w:asciiTheme="minorHAnsi" w:hAnsiTheme="minorHAnsi" w:cstheme="minorHAnsi"/>
          <w:color w:val="000000"/>
        </w:rPr>
      </w:pPr>
      <w:r w:rsidRPr="00BF6235">
        <w:rPr>
          <w:rFonts w:asciiTheme="minorHAnsi" w:hAnsiTheme="minorHAnsi" w:cstheme="minorHAnsi"/>
          <w:color w:val="000000"/>
        </w:rPr>
        <w:t>Registro electrónico del portal web del Ayuntamiento de San Fernando de Henares.</w:t>
      </w:r>
    </w:p>
    <w:p w14:paraId="0EAE6F80" w14:textId="77777777" w:rsidR="00DA0C14" w:rsidRPr="00BF6235" w:rsidRDefault="006703F1" w:rsidP="001C5527">
      <w:pPr>
        <w:pStyle w:val="Prrafodelista"/>
        <w:numPr>
          <w:ilvl w:val="0"/>
          <w:numId w:val="20"/>
        </w:numPr>
        <w:spacing w:line="360" w:lineRule="auto"/>
        <w:jc w:val="both"/>
        <w:rPr>
          <w:rFonts w:asciiTheme="minorHAnsi" w:hAnsiTheme="minorHAnsi" w:cstheme="minorHAnsi"/>
          <w:color w:val="000000"/>
        </w:rPr>
      </w:pPr>
      <w:r w:rsidRPr="00BF6235">
        <w:rPr>
          <w:rFonts w:asciiTheme="minorHAnsi" w:hAnsiTheme="minorHAnsi" w:cstheme="minorHAnsi"/>
          <w:color w:val="000000"/>
        </w:rPr>
        <w:t>Cualquier registro suscrito al Convenio de Ventanilla Única.</w:t>
      </w:r>
    </w:p>
    <w:p w14:paraId="5455A092" w14:textId="77777777" w:rsidR="00FB1D2D" w:rsidRPr="00BF6235" w:rsidRDefault="00FB1D2D" w:rsidP="001C5527">
      <w:pPr>
        <w:spacing w:line="360" w:lineRule="auto"/>
        <w:ind w:firstLine="708"/>
        <w:jc w:val="both"/>
        <w:rPr>
          <w:rFonts w:asciiTheme="minorHAnsi" w:hAnsiTheme="minorHAnsi" w:cstheme="minorHAnsi"/>
          <w:color w:val="000000"/>
        </w:rPr>
      </w:pPr>
    </w:p>
    <w:p w14:paraId="5519A5ED" w14:textId="095284BD" w:rsidR="006B29EC" w:rsidRPr="00BF6235" w:rsidRDefault="004F4674" w:rsidP="001C5527">
      <w:pPr>
        <w:spacing w:line="360" w:lineRule="auto"/>
        <w:ind w:firstLine="708"/>
        <w:jc w:val="both"/>
        <w:rPr>
          <w:rFonts w:asciiTheme="minorHAnsi" w:hAnsiTheme="minorHAnsi" w:cstheme="minorHAnsi"/>
          <w:color w:val="000000"/>
        </w:rPr>
      </w:pPr>
      <w:r w:rsidRPr="00BF6235">
        <w:rPr>
          <w:rFonts w:asciiTheme="minorHAnsi" w:hAnsiTheme="minorHAnsi" w:cstheme="minorHAnsi"/>
          <w:color w:val="000000"/>
        </w:rPr>
        <w:t>La presentación de la solicitud implicará la plena aceptación de las condiciones de</w:t>
      </w:r>
      <w:r w:rsidR="006B29EC" w:rsidRPr="00BF6235">
        <w:rPr>
          <w:rFonts w:asciiTheme="minorHAnsi" w:hAnsiTheme="minorHAnsi" w:cstheme="minorHAnsi"/>
          <w:color w:val="000000"/>
        </w:rPr>
        <w:t xml:space="preserve"> </w:t>
      </w:r>
      <w:r w:rsidRPr="00BF6235">
        <w:rPr>
          <w:rFonts w:asciiTheme="minorHAnsi" w:hAnsiTheme="minorHAnsi" w:cstheme="minorHAnsi"/>
          <w:color w:val="000000"/>
        </w:rPr>
        <w:t>la</w:t>
      </w:r>
      <w:r w:rsidR="006B29EC" w:rsidRPr="00BF6235">
        <w:rPr>
          <w:rFonts w:asciiTheme="minorHAnsi" w:hAnsiTheme="minorHAnsi" w:cstheme="minorHAnsi"/>
          <w:color w:val="000000"/>
        </w:rPr>
        <w:t>s</w:t>
      </w:r>
      <w:r w:rsidRPr="00BF6235">
        <w:rPr>
          <w:rFonts w:asciiTheme="minorHAnsi" w:hAnsiTheme="minorHAnsi" w:cstheme="minorHAnsi"/>
          <w:color w:val="000000"/>
        </w:rPr>
        <w:t xml:space="preserve"> presente</w:t>
      </w:r>
      <w:r w:rsidR="006B29EC" w:rsidRPr="00BF6235">
        <w:rPr>
          <w:rFonts w:asciiTheme="minorHAnsi" w:hAnsiTheme="minorHAnsi" w:cstheme="minorHAnsi"/>
          <w:color w:val="000000"/>
        </w:rPr>
        <w:t>s</w:t>
      </w:r>
      <w:r w:rsidRPr="00BF6235">
        <w:rPr>
          <w:rFonts w:asciiTheme="minorHAnsi" w:hAnsiTheme="minorHAnsi" w:cstheme="minorHAnsi"/>
          <w:color w:val="000000"/>
        </w:rPr>
        <w:t xml:space="preserve"> con</w:t>
      </w:r>
      <w:r w:rsidR="006B29EC" w:rsidRPr="00BF6235">
        <w:rPr>
          <w:rFonts w:asciiTheme="minorHAnsi" w:hAnsiTheme="minorHAnsi" w:cstheme="minorHAnsi"/>
          <w:color w:val="000000"/>
        </w:rPr>
        <w:t>vocatorias.</w:t>
      </w:r>
    </w:p>
    <w:p w14:paraId="763F6C4C" w14:textId="60E87C62" w:rsidR="002F276F" w:rsidRPr="00BF6235" w:rsidRDefault="00FB1D2D" w:rsidP="001C5527">
      <w:pPr>
        <w:spacing w:line="360" w:lineRule="auto"/>
        <w:ind w:firstLine="708"/>
        <w:jc w:val="both"/>
        <w:rPr>
          <w:rFonts w:asciiTheme="minorHAnsi" w:hAnsiTheme="minorHAnsi" w:cstheme="minorHAnsi"/>
          <w:color w:val="000000"/>
        </w:rPr>
      </w:pPr>
      <w:r w:rsidRPr="00BF6235">
        <w:rPr>
          <w:rFonts w:asciiTheme="minorHAnsi" w:hAnsiTheme="minorHAnsi" w:cstheme="minorHAnsi"/>
          <w:color w:val="000000"/>
        </w:rPr>
        <w:t>Expirado el plazo de presentación de solicitudes</w:t>
      </w:r>
      <w:r w:rsidR="006B29EC" w:rsidRPr="00BF6235">
        <w:rPr>
          <w:rFonts w:asciiTheme="minorHAnsi" w:hAnsiTheme="minorHAnsi" w:cstheme="minorHAnsi"/>
          <w:color w:val="000000"/>
        </w:rPr>
        <w:t xml:space="preserve"> (para cada una de las convocatorias)</w:t>
      </w:r>
      <w:r w:rsidRPr="00BF6235">
        <w:rPr>
          <w:rFonts w:asciiTheme="minorHAnsi" w:hAnsiTheme="minorHAnsi" w:cstheme="minorHAnsi"/>
          <w:color w:val="000000"/>
        </w:rPr>
        <w:t xml:space="preserve">, en el plazo máximo de un mes, se publicará el listado provisional de admitidos y excluidos concediéndose un plazo de 5 días hábiles para subsanación de defectos. </w:t>
      </w:r>
    </w:p>
    <w:p w14:paraId="06BCE112" w14:textId="65D7858F" w:rsidR="00FB1D2D" w:rsidRPr="00BF6235" w:rsidRDefault="00FB1D2D" w:rsidP="001C5527">
      <w:pPr>
        <w:spacing w:line="360" w:lineRule="auto"/>
        <w:ind w:firstLine="708"/>
        <w:jc w:val="both"/>
        <w:rPr>
          <w:rFonts w:asciiTheme="minorHAnsi" w:hAnsiTheme="minorHAnsi" w:cstheme="minorHAnsi"/>
          <w:color w:val="000000"/>
        </w:rPr>
      </w:pPr>
      <w:r w:rsidRPr="00BF6235">
        <w:rPr>
          <w:rFonts w:asciiTheme="minorHAnsi" w:hAnsiTheme="minorHAnsi" w:cstheme="minorHAnsi"/>
          <w:color w:val="000000"/>
        </w:rPr>
        <w:lastRenderedPageBreak/>
        <w:t xml:space="preserve">Si transcurrido dicho plazo no se hubiera formulado reclamación alguna pasará a definitiva la lista provisional. En caso contrario las reclamaciones serán aceptadas o rechazadas en la </w:t>
      </w:r>
      <w:r w:rsidR="00F95750" w:rsidRPr="00BF6235">
        <w:rPr>
          <w:rFonts w:asciiTheme="minorHAnsi" w:hAnsiTheme="minorHAnsi" w:cstheme="minorHAnsi"/>
          <w:color w:val="000000"/>
        </w:rPr>
        <w:t>r</w:t>
      </w:r>
      <w:r w:rsidRPr="00BF6235">
        <w:rPr>
          <w:rFonts w:asciiTheme="minorHAnsi" w:hAnsiTheme="minorHAnsi" w:cstheme="minorHAnsi"/>
          <w:color w:val="000000"/>
        </w:rPr>
        <w:t>esolución que apruebe la lista definitiva, que se hará pública.</w:t>
      </w:r>
    </w:p>
    <w:p w14:paraId="4EFEB48B" w14:textId="7D023812" w:rsidR="00521566" w:rsidRPr="00BF6235" w:rsidRDefault="00BE15E0" w:rsidP="004F4674">
      <w:pPr>
        <w:spacing w:line="360" w:lineRule="auto"/>
        <w:ind w:firstLine="708"/>
        <w:jc w:val="both"/>
        <w:rPr>
          <w:rFonts w:asciiTheme="minorHAnsi" w:hAnsiTheme="minorHAnsi" w:cstheme="minorHAnsi"/>
          <w:color w:val="000000"/>
        </w:rPr>
      </w:pPr>
      <w:r w:rsidRPr="00BF6235">
        <w:rPr>
          <w:rFonts w:asciiTheme="minorHAnsi" w:hAnsiTheme="minorHAnsi" w:cstheme="minorHAnsi"/>
          <w:color w:val="000000"/>
        </w:rPr>
        <w:t>L</w:t>
      </w:r>
      <w:r w:rsidR="00521566" w:rsidRPr="00BF6235">
        <w:rPr>
          <w:rFonts w:asciiTheme="minorHAnsi" w:hAnsiTheme="minorHAnsi" w:cstheme="minorHAnsi"/>
          <w:color w:val="000000"/>
        </w:rPr>
        <w:t>as presentes Bases se publicarán íntegramente en el Boletín de la Comunidad de Madrid (BOCM) remitido por la Base de Datos Nacional de Subvenciones (BDNS). Las sucesivas publicaciones</w:t>
      </w:r>
      <w:r w:rsidR="002F276F" w:rsidRPr="00BF6235">
        <w:rPr>
          <w:rFonts w:asciiTheme="minorHAnsi" w:hAnsiTheme="minorHAnsi" w:cstheme="minorHAnsi"/>
          <w:color w:val="000000"/>
        </w:rPr>
        <w:t xml:space="preserve">, relativas a estas Convocatorias, </w:t>
      </w:r>
      <w:r w:rsidR="00521566" w:rsidRPr="00BF6235">
        <w:rPr>
          <w:rFonts w:asciiTheme="minorHAnsi" w:hAnsiTheme="minorHAnsi" w:cstheme="minorHAnsi"/>
          <w:color w:val="000000"/>
        </w:rPr>
        <w:t>se efectuarán</w:t>
      </w:r>
      <w:r w:rsidR="003903CC" w:rsidRPr="00BF6235">
        <w:rPr>
          <w:rFonts w:asciiTheme="minorHAnsi" w:hAnsiTheme="minorHAnsi" w:cstheme="minorHAnsi"/>
          <w:color w:val="000000"/>
        </w:rPr>
        <w:t xml:space="preserve"> </w:t>
      </w:r>
      <w:r w:rsidR="00521566" w:rsidRPr="00BF6235">
        <w:rPr>
          <w:rFonts w:asciiTheme="minorHAnsi" w:hAnsiTheme="minorHAnsi" w:cstheme="minorHAnsi"/>
          <w:color w:val="000000"/>
        </w:rPr>
        <w:t xml:space="preserve">en el </w:t>
      </w:r>
      <w:bookmarkStart w:id="3" w:name="_Hlk158277584"/>
      <w:r w:rsidR="002F276F" w:rsidRPr="00BF6235">
        <w:rPr>
          <w:rFonts w:asciiTheme="minorHAnsi" w:hAnsiTheme="minorHAnsi" w:cstheme="minorHAnsi"/>
          <w:color w:val="000000"/>
        </w:rPr>
        <w:t>Área de Educación de la web municipal del Ayuntamiento de San Fernando de Henares (https://www.ayto-sanfernando.com/area-de-educacion/)</w:t>
      </w:r>
      <w:r w:rsidRPr="00BF6235">
        <w:rPr>
          <w:rFonts w:asciiTheme="minorHAnsi" w:hAnsiTheme="minorHAnsi" w:cstheme="minorHAnsi"/>
          <w:color w:val="000000"/>
        </w:rPr>
        <w:t>.</w:t>
      </w:r>
      <w:bookmarkEnd w:id="3"/>
    </w:p>
    <w:p w14:paraId="64DC3796" w14:textId="77777777" w:rsidR="00BE15E0" w:rsidRPr="00BF6235" w:rsidRDefault="00BE15E0" w:rsidP="001C5527">
      <w:pPr>
        <w:spacing w:line="360" w:lineRule="auto"/>
        <w:jc w:val="both"/>
        <w:rPr>
          <w:rFonts w:asciiTheme="minorHAnsi" w:hAnsiTheme="minorHAnsi" w:cstheme="minorHAnsi"/>
          <w:color w:val="000000"/>
        </w:rPr>
      </w:pPr>
    </w:p>
    <w:p w14:paraId="08B4AA55" w14:textId="77777777" w:rsidR="00BE15E0" w:rsidRPr="00BF6235" w:rsidRDefault="00BE15E0" w:rsidP="001C5527">
      <w:pPr>
        <w:spacing w:line="360" w:lineRule="auto"/>
        <w:jc w:val="both"/>
        <w:rPr>
          <w:rFonts w:asciiTheme="minorHAnsi" w:hAnsiTheme="minorHAnsi" w:cstheme="minorHAnsi"/>
          <w:color w:val="000000"/>
        </w:rPr>
      </w:pPr>
    </w:p>
    <w:p w14:paraId="203B30DF" w14:textId="30C7AC7F" w:rsidR="00BE15E0" w:rsidRPr="00F464FD" w:rsidRDefault="00BE15E0" w:rsidP="001C5527">
      <w:pPr>
        <w:spacing w:line="360" w:lineRule="auto"/>
        <w:rPr>
          <w:rFonts w:asciiTheme="minorHAnsi" w:eastAsia="ヒラギノ角ゴ Pro W3" w:hAnsiTheme="minorHAnsi" w:cstheme="minorHAnsi"/>
          <w:b/>
          <w:bCs/>
          <w:color w:val="000000"/>
          <w:lang w:val="es-ES_tradnl"/>
        </w:rPr>
      </w:pPr>
      <w:r w:rsidRPr="00F464FD">
        <w:rPr>
          <w:rFonts w:asciiTheme="minorHAnsi" w:eastAsia="ヒラギノ角ゴ Pro W3" w:hAnsiTheme="minorHAnsi" w:cstheme="minorHAnsi"/>
          <w:b/>
          <w:bCs/>
          <w:color w:val="000000"/>
          <w:u w:val="single"/>
          <w:lang w:val="es-ES_tradnl"/>
        </w:rPr>
        <w:t>SÉPTIMO</w:t>
      </w:r>
      <w:r w:rsidRPr="00F464FD">
        <w:rPr>
          <w:rFonts w:asciiTheme="minorHAnsi" w:eastAsia="ヒラギノ角ゴ Pro W3" w:hAnsiTheme="minorHAnsi" w:cstheme="minorHAnsi"/>
          <w:b/>
          <w:bCs/>
          <w:color w:val="000000"/>
          <w:lang w:val="es-ES_tradnl"/>
        </w:rPr>
        <w:t xml:space="preserve">.  </w:t>
      </w:r>
      <w:r w:rsidR="0090706D" w:rsidRPr="00F464FD">
        <w:rPr>
          <w:rFonts w:asciiTheme="minorHAnsi" w:eastAsia="ヒラギノ角ゴ Pro W3" w:hAnsiTheme="minorHAnsi" w:cstheme="minorHAnsi"/>
          <w:b/>
          <w:bCs/>
          <w:color w:val="000000"/>
          <w:lang w:val="es-ES_tradnl"/>
        </w:rPr>
        <w:t>DOCUMENTOS QUE DEBEN ACOMPAÑARSE A LA SOLICITUD</w:t>
      </w:r>
    </w:p>
    <w:p w14:paraId="2C561595" w14:textId="77777777" w:rsidR="00FF1DCA" w:rsidRPr="00F464FD" w:rsidRDefault="00FF1DCA" w:rsidP="001C5527">
      <w:pPr>
        <w:spacing w:line="360" w:lineRule="auto"/>
        <w:rPr>
          <w:rFonts w:asciiTheme="minorHAnsi" w:eastAsia="ヒラギノ角ゴ Pro W3" w:hAnsiTheme="minorHAnsi" w:cstheme="minorHAnsi"/>
          <w:b/>
          <w:bCs/>
          <w:color w:val="000000"/>
          <w:lang w:val="es-ES_tradnl"/>
        </w:rPr>
      </w:pPr>
    </w:p>
    <w:p w14:paraId="0067343E" w14:textId="7E02CA0E" w:rsidR="00126B1B" w:rsidRPr="00111121" w:rsidRDefault="00FF1DCA" w:rsidP="00636E8D">
      <w:pPr>
        <w:spacing w:line="360" w:lineRule="auto"/>
        <w:jc w:val="both"/>
        <w:rPr>
          <w:rFonts w:asciiTheme="minorHAnsi" w:eastAsia="ヒラギノ角ゴ Pro W3" w:hAnsiTheme="minorHAnsi" w:cstheme="minorHAnsi"/>
          <w:color w:val="000000"/>
          <w:lang w:val="es-ES_tradnl"/>
        </w:rPr>
      </w:pPr>
      <w:r w:rsidRPr="00F464FD">
        <w:rPr>
          <w:rFonts w:asciiTheme="minorHAnsi" w:eastAsia="ヒラギノ角ゴ Pro W3" w:hAnsiTheme="minorHAnsi" w:cstheme="minorHAnsi"/>
          <w:b/>
          <w:bCs/>
          <w:color w:val="000000"/>
          <w:lang w:val="es-ES_tradnl"/>
        </w:rPr>
        <w:tab/>
      </w:r>
      <w:r w:rsidR="00636E8D" w:rsidRPr="00F464FD">
        <w:rPr>
          <w:rFonts w:asciiTheme="minorHAnsi" w:eastAsia="ヒラギノ角ゴ Pro W3" w:hAnsiTheme="minorHAnsi" w:cstheme="minorHAnsi"/>
          <w:color w:val="000000"/>
          <w:lang w:val="es-ES_tradnl"/>
        </w:rPr>
        <w:t xml:space="preserve">La presentación de la solicitud </w:t>
      </w:r>
      <w:r w:rsidR="00AC6505" w:rsidRPr="00F464FD">
        <w:rPr>
          <w:rFonts w:asciiTheme="minorHAnsi" w:eastAsia="ヒラギノ角ゴ Pro W3" w:hAnsiTheme="minorHAnsi" w:cstheme="minorHAnsi"/>
          <w:color w:val="000000"/>
          <w:lang w:val="es-ES_tradnl"/>
        </w:rPr>
        <w:t xml:space="preserve">(ANEXO SOLICITUD) </w:t>
      </w:r>
      <w:r w:rsidR="00636E8D" w:rsidRPr="00F464FD">
        <w:rPr>
          <w:rFonts w:asciiTheme="minorHAnsi" w:eastAsia="ヒラギノ角ゴ Pro W3" w:hAnsiTheme="minorHAnsi" w:cstheme="minorHAnsi"/>
          <w:color w:val="000000"/>
          <w:lang w:val="es-ES_tradnl"/>
        </w:rPr>
        <w:t xml:space="preserve">deberá ir acompañada de la </w:t>
      </w:r>
      <w:r w:rsidR="00636E8D" w:rsidRPr="00111121">
        <w:rPr>
          <w:rFonts w:asciiTheme="minorHAnsi" w:eastAsia="ヒラギノ角ゴ Pro W3" w:hAnsiTheme="minorHAnsi" w:cstheme="minorHAnsi"/>
          <w:color w:val="000000"/>
          <w:lang w:val="es-ES_tradnl"/>
        </w:rPr>
        <w:t>documentación que se indica, a continuación:</w:t>
      </w:r>
    </w:p>
    <w:p w14:paraId="2E5582A7" w14:textId="5C8FC9D5" w:rsidR="00F15FA1" w:rsidRPr="00111121" w:rsidRDefault="00F15FA1" w:rsidP="00564A5E">
      <w:pPr>
        <w:pStyle w:val="Prrafodelista"/>
        <w:numPr>
          <w:ilvl w:val="1"/>
          <w:numId w:val="48"/>
        </w:numPr>
        <w:spacing w:line="360" w:lineRule="auto"/>
        <w:jc w:val="both"/>
        <w:rPr>
          <w:rFonts w:asciiTheme="minorHAnsi" w:eastAsia="ヒラギノ角ゴ Pro W3" w:hAnsiTheme="minorHAnsi" w:cstheme="minorHAnsi"/>
          <w:color w:val="000000"/>
          <w:lang w:val="es-ES_tradnl"/>
        </w:rPr>
      </w:pPr>
      <w:r w:rsidRPr="00111121">
        <w:rPr>
          <w:rFonts w:asciiTheme="minorHAnsi" w:eastAsia="ヒラギノ角ゴ Pro W3" w:hAnsiTheme="minorHAnsi" w:cstheme="minorHAnsi"/>
          <w:color w:val="000000"/>
          <w:lang w:val="es-ES_tradnl"/>
        </w:rPr>
        <w:t xml:space="preserve">Justificante de inscripción </w:t>
      </w:r>
      <w:r w:rsidR="0026234A" w:rsidRPr="00111121">
        <w:rPr>
          <w:rFonts w:asciiTheme="minorHAnsi" w:eastAsia="ヒラギノ角ゴ Pro W3" w:hAnsiTheme="minorHAnsi" w:cstheme="minorHAnsi"/>
          <w:color w:val="000000"/>
          <w:lang w:val="es-ES_tradnl"/>
        </w:rPr>
        <w:t xml:space="preserve">y pago de </w:t>
      </w:r>
      <w:r w:rsidRPr="00111121">
        <w:rPr>
          <w:rFonts w:asciiTheme="minorHAnsi" w:eastAsia="ヒラギノ角ゴ Pro W3" w:hAnsiTheme="minorHAnsi" w:cstheme="minorHAnsi"/>
          <w:color w:val="000000"/>
          <w:lang w:val="es-ES_tradnl"/>
        </w:rPr>
        <w:t>la actividad:</w:t>
      </w:r>
    </w:p>
    <w:p w14:paraId="6892DA40" w14:textId="3D2996DE" w:rsidR="00242415" w:rsidRPr="00111121" w:rsidRDefault="00F15FA1" w:rsidP="00242415">
      <w:pPr>
        <w:pStyle w:val="Prrafodelista"/>
        <w:numPr>
          <w:ilvl w:val="0"/>
          <w:numId w:val="19"/>
        </w:numPr>
        <w:spacing w:line="360" w:lineRule="auto"/>
        <w:ind w:left="1985"/>
        <w:jc w:val="both"/>
        <w:rPr>
          <w:rFonts w:asciiTheme="minorHAnsi" w:eastAsia="ヒラギノ角ゴ Pro W3" w:hAnsiTheme="minorHAnsi" w:cstheme="minorHAnsi"/>
          <w:bCs/>
          <w:color w:val="000000"/>
        </w:rPr>
      </w:pPr>
      <w:r w:rsidRPr="00111121">
        <w:rPr>
          <w:rFonts w:asciiTheme="minorHAnsi" w:eastAsia="ヒラギノ角ゴ Pro W3" w:hAnsiTheme="minorHAnsi" w:cstheme="minorHAnsi"/>
          <w:color w:val="000000"/>
          <w:lang w:val="es-ES_tradnl"/>
        </w:rPr>
        <w:t>En el caso de la Actividad de Horario Ampliado de Tarde</w:t>
      </w:r>
      <w:r w:rsidR="00242415" w:rsidRPr="00111121">
        <w:rPr>
          <w:rFonts w:asciiTheme="minorHAnsi" w:eastAsia="ヒラギノ角ゴ Pro W3" w:hAnsiTheme="minorHAnsi" w:cstheme="minorHAnsi"/>
          <w:color w:val="000000"/>
          <w:lang w:val="es-ES_tradnl"/>
        </w:rPr>
        <w:t>, Actividades Extraescolares</w:t>
      </w:r>
      <w:r w:rsidRPr="00111121">
        <w:rPr>
          <w:rFonts w:asciiTheme="minorHAnsi" w:eastAsia="ヒラギノ角ゴ Pro W3" w:hAnsiTheme="minorHAnsi" w:cstheme="minorHAnsi"/>
          <w:color w:val="000000"/>
          <w:lang w:val="es-ES_tradnl"/>
        </w:rPr>
        <w:t xml:space="preserve"> y/o Campamentos Urbanos: </w:t>
      </w:r>
      <w:r w:rsidR="00242415" w:rsidRPr="00111121">
        <w:rPr>
          <w:rFonts w:asciiTheme="minorHAnsi" w:eastAsia="ヒラギノ角ゴ Pro W3" w:hAnsiTheme="minorHAnsi" w:cstheme="minorHAnsi"/>
          <w:bCs/>
          <w:color w:val="000000"/>
        </w:rPr>
        <w:t>Justificante de inscripción y</w:t>
      </w:r>
      <w:r w:rsidR="00111121" w:rsidRPr="00111121">
        <w:rPr>
          <w:rFonts w:asciiTheme="minorHAnsi" w:eastAsia="ヒラギノ角ゴ Pro W3" w:hAnsiTheme="minorHAnsi" w:cstheme="minorHAnsi"/>
          <w:bCs/>
          <w:color w:val="000000"/>
        </w:rPr>
        <w:t xml:space="preserve">, si procede, </w:t>
      </w:r>
      <w:r w:rsidR="00242415" w:rsidRPr="00111121">
        <w:rPr>
          <w:rFonts w:asciiTheme="minorHAnsi" w:eastAsia="ヒラギノ角ゴ Pro W3" w:hAnsiTheme="minorHAnsi" w:cstheme="minorHAnsi"/>
          <w:bCs/>
          <w:color w:val="000000"/>
        </w:rPr>
        <w:t>justificantes de pago de la Actividad</w:t>
      </w:r>
      <w:r w:rsidR="00242415" w:rsidRPr="00111121">
        <w:rPr>
          <w:rFonts w:asciiTheme="minorHAnsi" w:eastAsia="ヒラギノ角ゴ Pro W3" w:hAnsiTheme="minorHAnsi" w:cstheme="minorHAnsi"/>
          <w:b/>
          <w:color w:val="000000"/>
        </w:rPr>
        <w:t xml:space="preserve">:  </w:t>
      </w:r>
      <w:r w:rsidR="00242415" w:rsidRPr="00111121">
        <w:rPr>
          <w:rFonts w:asciiTheme="minorHAnsi" w:eastAsia="ヒラギノ角ゴ Pro W3" w:hAnsiTheme="minorHAnsi" w:cstheme="minorHAnsi"/>
          <w:bCs/>
          <w:color w:val="000000"/>
        </w:rPr>
        <w:t>deberá presentar el justificante de inscripción expedido por la empresa prestataria del servicio, en el que conste el precio total de la actividad; así como</w:t>
      </w:r>
      <w:r w:rsidR="00111121">
        <w:rPr>
          <w:rFonts w:asciiTheme="minorHAnsi" w:eastAsia="ヒラギノ角ゴ Pro W3" w:hAnsiTheme="minorHAnsi" w:cstheme="minorHAnsi"/>
          <w:bCs/>
          <w:color w:val="000000"/>
        </w:rPr>
        <w:t>, si procede,</w:t>
      </w:r>
      <w:r w:rsidR="00242415" w:rsidRPr="00111121">
        <w:rPr>
          <w:rFonts w:asciiTheme="minorHAnsi" w:eastAsia="ヒラギノ角ゴ Pro W3" w:hAnsiTheme="minorHAnsi" w:cstheme="minorHAnsi"/>
          <w:bCs/>
          <w:color w:val="000000"/>
        </w:rPr>
        <w:t xml:space="preserve"> el justificante o justificantes de ingreso</w:t>
      </w:r>
      <w:r w:rsidR="00111121" w:rsidRPr="00111121">
        <w:t xml:space="preserve"> o </w:t>
      </w:r>
      <w:r w:rsidR="00111121" w:rsidRPr="00111121">
        <w:rPr>
          <w:rFonts w:asciiTheme="minorHAnsi" w:eastAsia="ヒラギノ角ゴ Pro W3" w:hAnsiTheme="minorHAnsi" w:cstheme="minorHAnsi"/>
          <w:bCs/>
          <w:color w:val="000000"/>
        </w:rPr>
        <w:t>factura (expedida a nombre del solicitante de la ayuda), en el que conste el pago de la actividad [En caso de facturas, éstas deberán estar debidamente conformadas, estar a nombre del/la solicitante de la ayuda y hacer constar, en su concepto, el nombre de la actividad y nombre y apellidos del menor participante].</w:t>
      </w:r>
      <w:r w:rsidR="00242415" w:rsidRPr="00111121">
        <w:rPr>
          <w:rFonts w:asciiTheme="minorHAnsi" w:eastAsia="ヒラギノ角ゴ Pro W3" w:hAnsiTheme="minorHAnsi" w:cstheme="minorHAnsi"/>
          <w:bCs/>
          <w:color w:val="000000"/>
        </w:rPr>
        <w:t xml:space="preserve"> </w:t>
      </w:r>
    </w:p>
    <w:p w14:paraId="7C97D99F" w14:textId="7E70C111" w:rsidR="00F15FA1" w:rsidRPr="00BF6235" w:rsidRDefault="00F15FA1" w:rsidP="003D6E1E">
      <w:pPr>
        <w:pStyle w:val="Prrafodelista"/>
        <w:numPr>
          <w:ilvl w:val="0"/>
          <w:numId w:val="19"/>
        </w:numPr>
        <w:spacing w:line="360" w:lineRule="auto"/>
        <w:ind w:left="1985"/>
        <w:jc w:val="both"/>
        <w:rPr>
          <w:rFonts w:asciiTheme="minorHAnsi" w:eastAsia="ヒラギノ角ゴ Pro W3" w:hAnsiTheme="minorHAnsi" w:cstheme="minorHAnsi"/>
          <w:color w:val="000000"/>
          <w:lang w:val="es-ES_tradnl"/>
        </w:rPr>
      </w:pPr>
      <w:r w:rsidRPr="00F464FD">
        <w:rPr>
          <w:rFonts w:asciiTheme="minorHAnsi" w:eastAsia="ヒラギノ角ゴ Pro W3" w:hAnsiTheme="minorHAnsi" w:cstheme="minorHAnsi"/>
          <w:color w:val="000000"/>
          <w:lang w:val="es-ES_tradnl"/>
        </w:rPr>
        <w:t xml:space="preserve">En el caso de la Actividad de Horario Ampliado de Mañana: ANEXO </w:t>
      </w:r>
      <w:r w:rsidR="003D6E1E" w:rsidRPr="00F464FD">
        <w:rPr>
          <w:rFonts w:asciiTheme="minorHAnsi" w:eastAsia="ヒラギノ角ゴ Pro W3" w:hAnsiTheme="minorHAnsi" w:cstheme="minorHAnsi"/>
          <w:color w:val="000000"/>
          <w:lang w:val="es-ES_tradnl"/>
        </w:rPr>
        <w:t>“HACE CONSTAR”, expedido por el AMPA del Centro</w:t>
      </w:r>
      <w:r w:rsidR="003D6E1E" w:rsidRPr="00BF6235">
        <w:rPr>
          <w:rFonts w:asciiTheme="minorHAnsi" w:eastAsia="ヒラギノ角ゴ Pro W3" w:hAnsiTheme="minorHAnsi" w:cstheme="minorHAnsi"/>
          <w:color w:val="000000"/>
          <w:lang w:val="es-ES_tradnl"/>
        </w:rPr>
        <w:t xml:space="preserve"> Educativo al que asista (sellado y firmado por el presidente o presidenta), en el que conste el horario utilizado, la fecha desde la que se utiliza el servicio y el coste </w:t>
      </w:r>
      <w:proofErr w:type="gramStart"/>
      <w:r w:rsidR="003D6E1E" w:rsidRPr="00BF6235">
        <w:rPr>
          <w:rFonts w:asciiTheme="minorHAnsi" w:eastAsia="ヒラギノ角ゴ Pro W3" w:hAnsiTheme="minorHAnsi" w:cstheme="minorHAnsi"/>
          <w:color w:val="000000"/>
          <w:lang w:val="es-ES_tradnl"/>
        </w:rPr>
        <w:t>del mismo</w:t>
      </w:r>
      <w:proofErr w:type="gramEnd"/>
      <w:r w:rsidR="003D6E1E" w:rsidRPr="00BF6235">
        <w:rPr>
          <w:rFonts w:asciiTheme="minorHAnsi" w:eastAsia="ヒラギノ角ゴ Pro W3" w:hAnsiTheme="minorHAnsi" w:cstheme="minorHAnsi"/>
          <w:color w:val="000000"/>
          <w:lang w:val="es-ES_tradnl"/>
        </w:rPr>
        <w:t>.</w:t>
      </w:r>
    </w:p>
    <w:p w14:paraId="41D3ABA3" w14:textId="760429B3" w:rsidR="00126B1B" w:rsidRPr="00BF6235" w:rsidRDefault="00636E8D" w:rsidP="00564A5E">
      <w:pPr>
        <w:pStyle w:val="Prrafodelista"/>
        <w:numPr>
          <w:ilvl w:val="1"/>
          <w:numId w:val="48"/>
        </w:numPr>
        <w:spacing w:line="360" w:lineRule="auto"/>
        <w:jc w:val="both"/>
        <w:rPr>
          <w:rFonts w:asciiTheme="minorHAnsi" w:eastAsia="ヒラギノ角ゴ Pro W3" w:hAnsiTheme="minorHAnsi" w:cstheme="minorHAnsi"/>
          <w:color w:val="000000"/>
          <w:lang w:val="es-ES_tradnl"/>
        </w:rPr>
      </w:pPr>
      <w:r w:rsidRPr="00BF6235">
        <w:rPr>
          <w:rFonts w:asciiTheme="minorHAnsi" w:eastAsia="ヒラギノ角ゴ Pro W3" w:hAnsiTheme="minorHAnsi" w:cstheme="minorHAnsi"/>
          <w:color w:val="000000"/>
          <w:lang w:val="es-ES_tradnl"/>
        </w:rPr>
        <w:t>Fotocopia del DNI, NIE o pasaporte de la persona solicitante.</w:t>
      </w:r>
    </w:p>
    <w:p w14:paraId="64D785B0" w14:textId="77777777" w:rsidR="00564A5E" w:rsidRPr="00BF6235" w:rsidRDefault="00636E8D" w:rsidP="00564A5E">
      <w:pPr>
        <w:pStyle w:val="Prrafodelista"/>
        <w:numPr>
          <w:ilvl w:val="1"/>
          <w:numId w:val="48"/>
        </w:numPr>
        <w:spacing w:line="360" w:lineRule="auto"/>
        <w:jc w:val="both"/>
        <w:rPr>
          <w:rFonts w:asciiTheme="minorHAnsi" w:eastAsia="ヒラギノ角ゴ Pro W3" w:hAnsiTheme="minorHAnsi" w:cstheme="minorHAnsi"/>
          <w:color w:val="000000"/>
          <w:lang w:val="es-ES_tradnl"/>
        </w:rPr>
      </w:pPr>
      <w:r w:rsidRPr="00BF6235">
        <w:rPr>
          <w:rFonts w:asciiTheme="minorHAnsi" w:eastAsia="ヒラギノ角ゴ Pro W3" w:hAnsiTheme="minorHAnsi" w:cstheme="minorHAnsi"/>
          <w:color w:val="000000"/>
          <w:lang w:val="es-ES_tradnl"/>
        </w:rPr>
        <w:lastRenderedPageBreak/>
        <w:t>Fotocopia del Libro de Familia.</w:t>
      </w:r>
    </w:p>
    <w:p w14:paraId="7EBFBA5D" w14:textId="77777777" w:rsidR="00564A5E" w:rsidRPr="00BF6235" w:rsidRDefault="00636E8D" w:rsidP="00564A5E">
      <w:pPr>
        <w:pStyle w:val="Prrafodelista"/>
        <w:numPr>
          <w:ilvl w:val="0"/>
          <w:numId w:val="19"/>
        </w:numPr>
        <w:spacing w:line="360" w:lineRule="auto"/>
        <w:ind w:left="1985"/>
        <w:jc w:val="both"/>
        <w:rPr>
          <w:rFonts w:asciiTheme="minorHAnsi" w:eastAsia="ヒラギノ角ゴ Pro W3" w:hAnsiTheme="minorHAnsi" w:cstheme="minorHAnsi"/>
          <w:color w:val="000000"/>
          <w:lang w:val="es-ES_tradnl"/>
        </w:rPr>
      </w:pPr>
      <w:r w:rsidRPr="00BF6235">
        <w:rPr>
          <w:rFonts w:asciiTheme="minorHAnsi" w:eastAsia="ヒラギノ角ゴ Pro W3" w:hAnsiTheme="minorHAnsi" w:cstheme="minorHAnsi"/>
          <w:color w:val="000000"/>
          <w:lang w:val="es-ES_tradnl"/>
        </w:rPr>
        <w:t xml:space="preserve">En caso de familias </w:t>
      </w:r>
      <w:r w:rsidR="0090706D" w:rsidRPr="00BF6235">
        <w:rPr>
          <w:rFonts w:asciiTheme="minorHAnsi" w:eastAsia="ヒラギノ角ゴ Pro W3" w:hAnsiTheme="minorHAnsi" w:cstheme="minorHAnsi"/>
          <w:color w:val="000000"/>
          <w:lang w:val="es-ES_tradnl"/>
        </w:rPr>
        <w:t>extranjeras</w:t>
      </w:r>
      <w:r w:rsidRPr="00BF6235">
        <w:rPr>
          <w:rFonts w:asciiTheme="minorHAnsi" w:eastAsia="ヒラギノ角ゴ Pro W3" w:hAnsiTheme="minorHAnsi" w:cstheme="minorHAnsi"/>
          <w:color w:val="000000"/>
          <w:lang w:val="es-ES_tradnl"/>
        </w:rPr>
        <w:t xml:space="preserve"> que no dispongan de este documento, se deberá aportar la documentación oficial acreditativa de los miembros de la unidad familiar y sus fechas de </w:t>
      </w:r>
      <w:r w:rsidR="0090706D" w:rsidRPr="00BF6235">
        <w:rPr>
          <w:rFonts w:asciiTheme="minorHAnsi" w:eastAsia="ヒラギノ角ゴ Pro W3" w:hAnsiTheme="minorHAnsi" w:cstheme="minorHAnsi"/>
          <w:color w:val="000000"/>
          <w:lang w:val="es-ES_tradnl"/>
        </w:rPr>
        <w:t>nacimiento</w:t>
      </w:r>
      <w:r w:rsidRPr="00BF6235">
        <w:rPr>
          <w:rFonts w:asciiTheme="minorHAnsi" w:eastAsia="ヒラギノ角ゴ Pro W3" w:hAnsiTheme="minorHAnsi" w:cstheme="minorHAnsi"/>
          <w:color w:val="000000"/>
          <w:lang w:val="es-ES_tradnl"/>
        </w:rPr>
        <w:t>.</w:t>
      </w:r>
    </w:p>
    <w:p w14:paraId="6ABA940F" w14:textId="24342016" w:rsidR="00636E8D" w:rsidRPr="00BF6235" w:rsidRDefault="00636E8D" w:rsidP="00564A5E">
      <w:pPr>
        <w:pStyle w:val="Prrafodelista"/>
        <w:numPr>
          <w:ilvl w:val="0"/>
          <w:numId w:val="19"/>
        </w:numPr>
        <w:spacing w:line="360" w:lineRule="auto"/>
        <w:ind w:left="1985"/>
        <w:jc w:val="both"/>
        <w:rPr>
          <w:rFonts w:asciiTheme="minorHAnsi" w:eastAsia="ヒラギノ角ゴ Pro W3" w:hAnsiTheme="minorHAnsi" w:cstheme="minorHAnsi"/>
          <w:color w:val="000000"/>
          <w:lang w:val="es-ES_tradnl"/>
        </w:rPr>
      </w:pPr>
      <w:r w:rsidRPr="00BF6235">
        <w:rPr>
          <w:rFonts w:asciiTheme="minorHAnsi" w:eastAsia="ヒラギノ角ゴ Pro W3" w:hAnsiTheme="minorHAnsi" w:cstheme="minorHAnsi"/>
          <w:color w:val="000000"/>
          <w:lang w:val="es-ES_tradnl"/>
        </w:rPr>
        <w:t>En situación de medida legal de tutela o guarda en acogimiento familiar se deberá adjuntar, según proceda: fotocopia de la resolución judicial del acogimiento o del certificado de la Comisión de Tutela que acredite que se encuentra en situación de acogimiento familiar</w:t>
      </w:r>
      <w:r w:rsidR="0090706D" w:rsidRPr="00BF6235">
        <w:rPr>
          <w:rFonts w:asciiTheme="minorHAnsi" w:eastAsia="ヒラギノ角ゴ Pro W3" w:hAnsiTheme="minorHAnsi" w:cstheme="minorHAnsi"/>
          <w:color w:val="000000"/>
          <w:lang w:val="es-ES_tradnl"/>
        </w:rPr>
        <w:t>.</w:t>
      </w:r>
    </w:p>
    <w:p w14:paraId="49CD2298" w14:textId="7E3038A5" w:rsidR="00564A5E" w:rsidRPr="00BF6235" w:rsidRDefault="00564A5E" w:rsidP="00564A5E">
      <w:pPr>
        <w:pStyle w:val="Prrafodelista"/>
        <w:numPr>
          <w:ilvl w:val="1"/>
          <w:numId w:val="48"/>
        </w:numPr>
        <w:spacing w:line="360" w:lineRule="auto"/>
        <w:jc w:val="both"/>
        <w:rPr>
          <w:rFonts w:asciiTheme="minorHAnsi" w:eastAsia="ヒラギノ角ゴ Pro W3" w:hAnsiTheme="minorHAnsi" w:cstheme="minorHAnsi"/>
          <w:color w:val="000000"/>
          <w:lang w:val="es-ES_tradnl"/>
        </w:rPr>
      </w:pPr>
      <w:r w:rsidRPr="00BF6235">
        <w:rPr>
          <w:rFonts w:asciiTheme="minorHAnsi" w:eastAsia="ヒラギノ角ゴ Pro W3" w:hAnsiTheme="minorHAnsi" w:cstheme="minorHAnsi"/>
          <w:color w:val="000000"/>
          <w:lang w:val="es-ES_tradnl"/>
        </w:rPr>
        <w:t>Certificado de titularidad de la cuenta bancaria indicada en el impreso de solicitud, emitido por la entidad correspondiente donde conste el nombre y apellidos del solicitante y el número completo de la cuenta.</w:t>
      </w:r>
    </w:p>
    <w:p w14:paraId="4B04564C" w14:textId="0EFAB9BB" w:rsidR="00564A5E" w:rsidRPr="00BF6235" w:rsidRDefault="00564A5E" w:rsidP="00564A5E">
      <w:pPr>
        <w:pStyle w:val="Prrafodelista"/>
        <w:numPr>
          <w:ilvl w:val="1"/>
          <w:numId w:val="48"/>
        </w:numPr>
        <w:spacing w:line="360" w:lineRule="auto"/>
        <w:jc w:val="both"/>
        <w:rPr>
          <w:rFonts w:asciiTheme="minorHAnsi" w:eastAsia="ヒラギノ角ゴ Pro W3" w:hAnsiTheme="minorHAnsi" w:cstheme="minorHAnsi"/>
          <w:color w:val="000000"/>
          <w:lang w:val="es-ES_tradnl"/>
        </w:rPr>
      </w:pPr>
      <w:r w:rsidRPr="00BF6235">
        <w:rPr>
          <w:rFonts w:asciiTheme="minorHAnsi" w:eastAsia="ヒラギノ角ゴ Pro W3" w:hAnsiTheme="minorHAnsi" w:cstheme="minorHAnsi"/>
          <w:color w:val="000000"/>
          <w:lang w:val="es-ES_tradnl"/>
        </w:rPr>
        <w:t>Fotocopia de la declaración de la Renta o certificado de la renta correspondiente al ejercicio 202</w:t>
      </w:r>
      <w:r w:rsidR="007F5ACD">
        <w:rPr>
          <w:rFonts w:asciiTheme="minorHAnsi" w:eastAsia="ヒラギノ角ゴ Pro W3" w:hAnsiTheme="minorHAnsi" w:cstheme="minorHAnsi"/>
          <w:color w:val="000000"/>
          <w:lang w:val="es-ES_tradnl"/>
        </w:rPr>
        <w:t>3</w:t>
      </w:r>
      <w:r w:rsidRPr="00BF6235">
        <w:rPr>
          <w:rFonts w:asciiTheme="minorHAnsi" w:eastAsia="ヒラギノ角ゴ Pro W3" w:hAnsiTheme="minorHAnsi" w:cstheme="minorHAnsi"/>
          <w:color w:val="000000"/>
          <w:lang w:val="es-ES_tradnl"/>
        </w:rPr>
        <w:t>, expedido por la Agencia Estatal de Administración Tributaria, de todos los miembros de la unidad familiar computables que hayan obtenido rentas.</w:t>
      </w:r>
    </w:p>
    <w:p w14:paraId="77CB2CE4" w14:textId="198629F5" w:rsidR="00564A5E" w:rsidRPr="00BF6235" w:rsidRDefault="00564A5E" w:rsidP="00564A5E">
      <w:pPr>
        <w:pStyle w:val="Prrafodelista"/>
        <w:spacing w:line="360" w:lineRule="auto"/>
        <w:ind w:left="1440"/>
        <w:jc w:val="both"/>
        <w:rPr>
          <w:rFonts w:asciiTheme="minorHAnsi" w:eastAsia="ヒラギノ角ゴ Pro W3" w:hAnsiTheme="minorHAnsi" w:cstheme="minorHAnsi"/>
          <w:color w:val="000000"/>
          <w:lang w:val="es-ES_tradnl"/>
        </w:rPr>
      </w:pPr>
      <w:r w:rsidRPr="00BF6235">
        <w:rPr>
          <w:rFonts w:asciiTheme="minorHAnsi" w:eastAsia="ヒラギノ角ゴ Pro W3" w:hAnsiTheme="minorHAnsi" w:cstheme="minorHAnsi"/>
          <w:color w:val="000000"/>
          <w:lang w:val="es-ES_tradnl"/>
        </w:rPr>
        <w:t>Los certificados deberán estar dotados de código seguro de verificación, no siendo válido ningún otro certificado.</w:t>
      </w:r>
    </w:p>
    <w:p w14:paraId="42812F6B" w14:textId="1DDC6375" w:rsidR="00564A5E" w:rsidRPr="00BF6235" w:rsidRDefault="00564A5E" w:rsidP="00564A5E">
      <w:pPr>
        <w:pStyle w:val="Prrafodelista"/>
        <w:numPr>
          <w:ilvl w:val="0"/>
          <w:numId w:val="19"/>
        </w:numPr>
        <w:spacing w:line="360" w:lineRule="auto"/>
        <w:ind w:left="1985"/>
        <w:jc w:val="both"/>
        <w:rPr>
          <w:rFonts w:asciiTheme="minorHAnsi" w:eastAsia="ヒラギノ角ゴ Pro W3" w:hAnsiTheme="minorHAnsi" w:cstheme="minorHAnsi"/>
          <w:color w:val="000000"/>
          <w:lang w:val="es-ES_tradnl"/>
        </w:rPr>
      </w:pPr>
      <w:r w:rsidRPr="00BF6235">
        <w:rPr>
          <w:rFonts w:asciiTheme="minorHAnsi" w:eastAsia="ヒラギノ角ゴ Pro W3" w:hAnsiTheme="minorHAnsi" w:cstheme="minorHAnsi"/>
          <w:color w:val="000000"/>
          <w:lang w:val="es-ES_tradnl"/>
        </w:rPr>
        <w:t>En aquellos casos en los que no pudiera acreditarse la renta:</w:t>
      </w:r>
    </w:p>
    <w:p w14:paraId="4D93B3BB" w14:textId="6C7159EA" w:rsidR="00564A5E" w:rsidRPr="00BF6235" w:rsidRDefault="00564A5E" w:rsidP="00564A5E">
      <w:pPr>
        <w:pStyle w:val="Prrafodelista"/>
        <w:numPr>
          <w:ilvl w:val="2"/>
          <w:numId w:val="19"/>
        </w:numPr>
        <w:spacing w:line="360" w:lineRule="auto"/>
        <w:jc w:val="both"/>
        <w:rPr>
          <w:rFonts w:asciiTheme="minorHAnsi" w:eastAsia="ヒラギノ角ゴ Pro W3" w:hAnsiTheme="minorHAnsi" w:cstheme="minorHAnsi"/>
          <w:color w:val="000000"/>
          <w:lang w:val="es-ES_tradnl"/>
        </w:rPr>
      </w:pPr>
      <w:r w:rsidRPr="00BF6235">
        <w:rPr>
          <w:rFonts w:asciiTheme="minorHAnsi" w:eastAsia="ヒラギノ角ゴ Pro W3" w:hAnsiTheme="minorHAnsi" w:cstheme="minorHAnsi"/>
          <w:color w:val="000000"/>
          <w:lang w:val="es-ES_tradnl"/>
        </w:rPr>
        <w:t>Informe de vida laboral de la Seguridad Social, acompañado de certificado de retenciones</w:t>
      </w:r>
      <w:r w:rsidR="009F5549" w:rsidRPr="00BF6235">
        <w:rPr>
          <w:rFonts w:asciiTheme="minorHAnsi" w:eastAsia="ヒラギノ角ゴ Pro W3" w:hAnsiTheme="minorHAnsi" w:cstheme="minorHAnsi"/>
          <w:color w:val="000000"/>
          <w:lang w:val="es-ES_tradnl"/>
        </w:rPr>
        <w:t xml:space="preserve"> (expedido por el empleador), en el que se determinen los ingresos del trabajador/a en el año 202</w:t>
      </w:r>
      <w:r w:rsidR="007F5ACD">
        <w:rPr>
          <w:rFonts w:asciiTheme="minorHAnsi" w:eastAsia="ヒラギノ角ゴ Pro W3" w:hAnsiTheme="minorHAnsi" w:cstheme="minorHAnsi"/>
          <w:color w:val="000000"/>
          <w:lang w:val="es-ES_tradnl"/>
        </w:rPr>
        <w:t>4</w:t>
      </w:r>
      <w:r w:rsidR="009F5549" w:rsidRPr="00BF6235">
        <w:rPr>
          <w:rFonts w:asciiTheme="minorHAnsi" w:eastAsia="ヒラギノ角ゴ Pro W3" w:hAnsiTheme="minorHAnsi" w:cstheme="minorHAnsi"/>
          <w:color w:val="000000"/>
          <w:lang w:val="es-ES_tradnl"/>
        </w:rPr>
        <w:t>.</w:t>
      </w:r>
    </w:p>
    <w:p w14:paraId="63C96440" w14:textId="54136D6C" w:rsidR="009F5549" w:rsidRPr="00BF6235" w:rsidRDefault="009F5549" w:rsidP="00564A5E">
      <w:pPr>
        <w:pStyle w:val="Prrafodelista"/>
        <w:numPr>
          <w:ilvl w:val="2"/>
          <w:numId w:val="19"/>
        </w:numPr>
        <w:spacing w:line="360" w:lineRule="auto"/>
        <w:jc w:val="both"/>
        <w:rPr>
          <w:rFonts w:asciiTheme="minorHAnsi" w:eastAsia="ヒラギノ角ゴ Pro W3" w:hAnsiTheme="minorHAnsi" w:cstheme="minorHAnsi"/>
          <w:color w:val="000000"/>
          <w:lang w:val="es-ES_tradnl"/>
        </w:rPr>
      </w:pPr>
      <w:r w:rsidRPr="00BF6235">
        <w:rPr>
          <w:rFonts w:asciiTheme="minorHAnsi" w:eastAsia="ヒラギノ角ゴ Pro W3" w:hAnsiTheme="minorHAnsi" w:cstheme="minorHAnsi"/>
          <w:color w:val="000000"/>
          <w:lang w:val="es-ES_tradnl"/>
        </w:rPr>
        <w:t>Documento expedido por los Servicios Sociales municipales, donde conste la intervención de dichos Servicios y la cantidad estimada de ingresos per cápita anuales durante el año 202</w:t>
      </w:r>
      <w:r w:rsidR="007F5ACD">
        <w:rPr>
          <w:rFonts w:asciiTheme="minorHAnsi" w:eastAsia="ヒラギノ角ゴ Pro W3" w:hAnsiTheme="minorHAnsi" w:cstheme="minorHAnsi"/>
          <w:color w:val="000000"/>
          <w:lang w:val="es-ES_tradnl"/>
        </w:rPr>
        <w:t>4</w:t>
      </w:r>
      <w:r w:rsidRPr="00BF6235">
        <w:rPr>
          <w:rFonts w:asciiTheme="minorHAnsi" w:eastAsia="ヒラギノ角ゴ Pro W3" w:hAnsiTheme="minorHAnsi" w:cstheme="minorHAnsi"/>
          <w:color w:val="000000"/>
          <w:lang w:val="es-ES_tradnl"/>
        </w:rPr>
        <w:t>.</w:t>
      </w:r>
    </w:p>
    <w:p w14:paraId="5E0C9F62" w14:textId="7A3CD59F" w:rsidR="009F5549" w:rsidRPr="00BF6235" w:rsidRDefault="009F5549" w:rsidP="009F5549">
      <w:pPr>
        <w:pStyle w:val="Prrafodelista"/>
        <w:numPr>
          <w:ilvl w:val="1"/>
          <w:numId w:val="48"/>
        </w:numPr>
        <w:spacing w:line="360" w:lineRule="auto"/>
        <w:jc w:val="both"/>
        <w:rPr>
          <w:rFonts w:asciiTheme="minorHAnsi" w:eastAsia="ヒラギノ角ゴ Pro W3" w:hAnsiTheme="minorHAnsi" w:cstheme="minorHAnsi"/>
          <w:color w:val="000000"/>
          <w:lang w:val="es-ES_tradnl"/>
        </w:rPr>
      </w:pPr>
      <w:r w:rsidRPr="00BF6235">
        <w:rPr>
          <w:rFonts w:asciiTheme="minorHAnsi" w:eastAsia="ヒラギノ角ゴ Pro W3" w:hAnsiTheme="minorHAnsi" w:cstheme="minorHAnsi"/>
          <w:color w:val="000000"/>
          <w:lang w:val="es-ES_tradnl"/>
        </w:rPr>
        <w:t xml:space="preserve">En aquellos casos en los que concurran circunstancias que hayan modificado significativamente las condiciones económicas de la unidad familiar </w:t>
      </w:r>
      <w:proofErr w:type="gramStart"/>
      <w:r w:rsidRPr="00BF6235">
        <w:rPr>
          <w:rFonts w:asciiTheme="minorHAnsi" w:eastAsia="ヒラギノ角ゴ Pro W3" w:hAnsiTheme="minorHAnsi" w:cstheme="minorHAnsi"/>
          <w:color w:val="000000"/>
          <w:lang w:val="es-ES_tradnl"/>
        </w:rPr>
        <w:t>en relación a</w:t>
      </w:r>
      <w:proofErr w:type="gramEnd"/>
      <w:r w:rsidRPr="00BF6235">
        <w:rPr>
          <w:rFonts w:asciiTheme="minorHAnsi" w:eastAsia="ヒラギノ角ゴ Pro W3" w:hAnsiTheme="minorHAnsi" w:cstheme="minorHAnsi"/>
          <w:color w:val="000000"/>
          <w:lang w:val="es-ES_tradnl"/>
        </w:rPr>
        <w:t xml:space="preserve"> la Renta declarada en 202</w:t>
      </w:r>
      <w:r w:rsidR="007F5ACD">
        <w:rPr>
          <w:rFonts w:asciiTheme="minorHAnsi" w:eastAsia="ヒラギノ角ゴ Pro W3" w:hAnsiTheme="minorHAnsi" w:cstheme="minorHAnsi"/>
          <w:color w:val="000000"/>
          <w:lang w:val="es-ES_tradnl"/>
        </w:rPr>
        <w:t>3</w:t>
      </w:r>
      <w:r w:rsidRPr="00BF6235">
        <w:rPr>
          <w:rFonts w:asciiTheme="minorHAnsi" w:eastAsia="ヒラギノ角ゴ Pro W3" w:hAnsiTheme="minorHAnsi" w:cstheme="minorHAnsi"/>
          <w:color w:val="000000"/>
          <w:lang w:val="es-ES_tradnl"/>
        </w:rPr>
        <w:t xml:space="preserve"> y se acredite que la situación económica actual es significativamente peor que la de 202</w:t>
      </w:r>
      <w:r w:rsidR="007F5ACD">
        <w:rPr>
          <w:rFonts w:asciiTheme="minorHAnsi" w:eastAsia="ヒラギノ角ゴ Pro W3" w:hAnsiTheme="minorHAnsi" w:cstheme="minorHAnsi"/>
          <w:color w:val="000000"/>
          <w:lang w:val="es-ES_tradnl"/>
        </w:rPr>
        <w:t>3</w:t>
      </w:r>
      <w:r w:rsidRPr="00BF6235">
        <w:rPr>
          <w:rFonts w:asciiTheme="minorHAnsi" w:eastAsia="ヒラギノ角ゴ Pro W3" w:hAnsiTheme="minorHAnsi" w:cstheme="minorHAnsi"/>
          <w:color w:val="000000"/>
          <w:lang w:val="es-ES_tradnl"/>
        </w:rPr>
        <w:t>, se tendrá en cuenta la situación actual en la aplicación del baremo. Para lo que se aportará la documentación que corresponda:</w:t>
      </w:r>
    </w:p>
    <w:p w14:paraId="79C11634" w14:textId="0C04EC7B" w:rsidR="009F5549" w:rsidRPr="00BF6235" w:rsidRDefault="009F5549" w:rsidP="009F5549">
      <w:pPr>
        <w:pStyle w:val="Prrafodelista"/>
        <w:numPr>
          <w:ilvl w:val="0"/>
          <w:numId w:val="19"/>
        </w:numPr>
        <w:spacing w:line="360" w:lineRule="auto"/>
        <w:ind w:left="2127"/>
        <w:jc w:val="both"/>
        <w:rPr>
          <w:rFonts w:asciiTheme="minorHAnsi" w:eastAsia="ヒラギノ角ゴ Pro W3" w:hAnsiTheme="minorHAnsi" w:cstheme="minorHAnsi"/>
          <w:color w:val="000000"/>
          <w:lang w:val="es-ES_tradnl"/>
        </w:rPr>
      </w:pPr>
      <w:r w:rsidRPr="00BF6235">
        <w:rPr>
          <w:rFonts w:asciiTheme="minorHAnsi" w:eastAsia="ヒラギノ角ゴ Pro W3" w:hAnsiTheme="minorHAnsi" w:cstheme="minorHAnsi"/>
          <w:color w:val="000000"/>
          <w:lang w:val="es-ES_tradnl"/>
        </w:rPr>
        <w:t>En caso de jubilación: los justificantes de pensión de los tres últimos meses, más vida laboral de ambos miembros de la pareja.</w:t>
      </w:r>
    </w:p>
    <w:p w14:paraId="25A7EEBD" w14:textId="3A9B7411" w:rsidR="009F5549" w:rsidRPr="00BF6235" w:rsidRDefault="009F5549" w:rsidP="009F5549">
      <w:pPr>
        <w:pStyle w:val="Prrafodelista"/>
        <w:numPr>
          <w:ilvl w:val="0"/>
          <w:numId w:val="19"/>
        </w:numPr>
        <w:spacing w:line="360" w:lineRule="auto"/>
        <w:ind w:left="2127"/>
        <w:jc w:val="both"/>
        <w:rPr>
          <w:rFonts w:asciiTheme="minorHAnsi" w:eastAsia="ヒラギノ角ゴ Pro W3" w:hAnsiTheme="minorHAnsi" w:cstheme="minorHAnsi"/>
          <w:color w:val="000000"/>
          <w:lang w:val="es-ES_tradnl"/>
        </w:rPr>
      </w:pPr>
      <w:r w:rsidRPr="00BF6235">
        <w:rPr>
          <w:rFonts w:asciiTheme="minorHAnsi" w:eastAsia="ヒラギノ角ゴ Pro W3" w:hAnsiTheme="minorHAnsi" w:cstheme="minorHAnsi"/>
          <w:color w:val="000000"/>
          <w:lang w:val="es-ES_tradnl"/>
        </w:rPr>
        <w:lastRenderedPageBreak/>
        <w:t>En caso de viudedad:</w:t>
      </w:r>
      <w:r w:rsidR="004E441C" w:rsidRPr="00BF6235">
        <w:rPr>
          <w:rFonts w:asciiTheme="minorHAnsi" w:eastAsia="ヒラギノ角ゴ Pro W3" w:hAnsiTheme="minorHAnsi" w:cstheme="minorHAnsi"/>
          <w:color w:val="000000"/>
          <w:lang w:val="es-ES_tradnl"/>
        </w:rPr>
        <w:t xml:space="preserve"> se deberá aportar certificado de defunción, así como</w:t>
      </w:r>
      <w:r w:rsidRPr="00BF6235">
        <w:rPr>
          <w:rFonts w:asciiTheme="minorHAnsi" w:eastAsia="ヒラギノ角ゴ Pro W3" w:hAnsiTheme="minorHAnsi" w:cstheme="minorHAnsi"/>
          <w:color w:val="000000"/>
          <w:lang w:val="es-ES_tradnl"/>
        </w:rPr>
        <w:t xml:space="preserve"> justificante de pensión de viudedad y orfandad, y certificado de vida laboral, acompañado de certificado de retenciones expedido por el empleador en que se determine los ingresos del trabajador/a en el año 202</w:t>
      </w:r>
      <w:r w:rsidR="007F5ACD">
        <w:rPr>
          <w:rFonts w:asciiTheme="minorHAnsi" w:eastAsia="ヒラギノ角ゴ Pro W3" w:hAnsiTheme="minorHAnsi" w:cstheme="minorHAnsi"/>
          <w:color w:val="000000"/>
          <w:lang w:val="es-ES_tradnl"/>
        </w:rPr>
        <w:t>4</w:t>
      </w:r>
      <w:r w:rsidRPr="00BF6235">
        <w:rPr>
          <w:rFonts w:asciiTheme="minorHAnsi" w:eastAsia="ヒラギノ角ゴ Pro W3" w:hAnsiTheme="minorHAnsi" w:cstheme="minorHAnsi"/>
          <w:color w:val="000000"/>
          <w:lang w:val="es-ES_tradnl"/>
        </w:rPr>
        <w:t>, si hubiera estado trabajando.</w:t>
      </w:r>
    </w:p>
    <w:p w14:paraId="54DA2185" w14:textId="09E0D6A4" w:rsidR="009F5549" w:rsidRPr="00BF6235" w:rsidRDefault="009F5549" w:rsidP="009F5549">
      <w:pPr>
        <w:pStyle w:val="Prrafodelista"/>
        <w:numPr>
          <w:ilvl w:val="0"/>
          <w:numId w:val="19"/>
        </w:numPr>
        <w:spacing w:line="360" w:lineRule="auto"/>
        <w:ind w:left="2127"/>
        <w:jc w:val="both"/>
        <w:rPr>
          <w:rFonts w:asciiTheme="minorHAnsi" w:eastAsia="ヒラギノ角ゴ Pro W3" w:hAnsiTheme="minorHAnsi" w:cstheme="minorHAnsi"/>
          <w:color w:val="000000"/>
          <w:lang w:val="es-ES_tradnl"/>
        </w:rPr>
      </w:pPr>
      <w:r w:rsidRPr="00BF6235">
        <w:rPr>
          <w:rFonts w:asciiTheme="minorHAnsi" w:eastAsia="ヒラギノ角ゴ Pro W3" w:hAnsiTheme="minorHAnsi" w:cstheme="minorHAnsi"/>
          <w:color w:val="000000"/>
          <w:lang w:val="es-ES_tradnl"/>
        </w:rPr>
        <w:t>En caso de separación o divorcio: convenio regulador, junto con el certificado de vida laboral, acompañado de certificado de retenciones expedido por el empleador, que determine los ingresos del trabajador/a en 202</w:t>
      </w:r>
      <w:r w:rsidR="007F5ACD">
        <w:rPr>
          <w:rFonts w:asciiTheme="minorHAnsi" w:eastAsia="ヒラギノ角ゴ Pro W3" w:hAnsiTheme="minorHAnsi" w:cstheme="minorHAnsi"/>
          <w:color w:val="000000"/>
          <w:lang w:val="es-ES_tradnl"/>
        </w:rPr>
        <w:t>4</w:t>
      </w:r>
      <w:r w:rsidRPr="00BF6235">
        <w:rPr>
          <w:rFonts w:asciiTheme="minorHAnsi" w:eastAsia="ヒラギノ角ゴ Pro W3" w:hAnsiTheme="minorHAnsi" w:cstheme="minorHAnsi"/>
          <w:color w:val="000000"/>
          <w:lang w:val="es-ES_tradnl"/>
        </w:rPr>
        <w:t>.</w:t>
      </w:r>
    </w:p>
    <w:p w14:paraId="2576B201" w14:textId="6E24F467" w:rsidR="009F5549" w:rsidRPr="00111121" w:rsidRDefault="009F5549" w:rsidP="009F5549">
      <w:pPr>
        <w:pStyle w:val="Prrafodelista"/>
        <w:numPr>
          <w:ilvl w:val="0"/>
          <w:numId w:val="19"/>
        </w:numPr>
        <w:spacing w:line="360" w:lineRule="auto"/>
        <w:ind w:left="2127"/>
        <w:jc w:val="both"/>
        <w:rPr>
          <w:rFonts w:asciiTheme="minorHAnsi" w:eastAsia="ヒラギノ角ゴ Pro W3" w:hAnsiTheme="minorHAnsi" w:cstheme="minorHAnsi"/>
          <w:color w:val="000000"/>
          <w:lang w:val="es-ES_tradnl"/>
        </w:rPr>
      </w:pPr>
      <w:r w:rsidRPr="00BF6235">
        <w:rPr>
          <w:rFonts w:asciiTheme="minorHAnsi" w:eastAsia="ヒラギノ角ゴ Pro W3" w:hAnsiTheme="minorHAnsi" w:cstheme="minorHAnsi"/>
          <w:color w:val="000000"/>
          <w:lang w:val="es-ES_tradnl"/>
        </w:rPr>
        <w:t xml:space="preserve">En caso de desempleo: certificado de vida laboral junto con el certificado de la Oficina de Empleo en el que se indiquen las prestaciones que se perciben </w:t>
      </w:r>
      <w:r w:rsidRPr="00111121">
        <w:rPr>
          <w:rFonts w:asciiTheme="minorHAnsi" w:eastAsia="ヒラギノ角ゴ Pro W3" w:hAnsiTheme="minorHAnsi" w:cstheme="minorHAnsi"/>
          <w:color w:val="000000"/>
          <w:lang w:val="es-ES_tradnl"/>
        </w:rPr>
        <w:t>anualmente y los periodos correspondientes y/o certificados de haberes de los meses en que se haya trabajado</w:t>
      </w:r>
      <w:r w:rsidR="00F40E05" w:rsidRPr="00111121">
        <w:rPr>
          <w:rFonts w:asciiTheme="minorHAnsi" w:eastAsia="ヒラギノ角ゴ Pro W3" w:hAnsiTheme="minorHAnsi" w:cstheme="minorHAnsi"/>
          <w:color w:val="000000"/>
          <w:lang w:val="es-ES_tradnl"/>
        </w:rPr>
        <w:t>; así como demanda de empleo en la que se refleje</w:t>
      </w:r>
      <w:r w:rsidR="007F5ACD" w:rsidRPr="00111121">
        <w:rPr>
          <w:rFonts w:asciiTheme="minorHAnsi" w:eastAsia="ヒラギノ角ゴ Pro W3" w:hAnsiTheme="minorHAnsi" w:cstheme="minorHAnsi"/>
          <w:color w:val="000000"/>
          <w:lang w:val="es-ES_tradnl"/>
        </w:rPr>
        <w:t xml:space="preserve"> la</w:t>
      </w:r>
      <w:r w:rsidR="00F40E05" w:rsidRPr="00111121">
        <w:rPr>
          <w:rFonts w:asciiTheme="minorHAnsi" w:eastAsia="ヒラギノ角ゴ Pro W3" w:hAnsiTheme="minorHAnsi" w:cstheme="minorHAnsi"/>
          <w:color w:val="000000"/>
          <w:lang w:val="es-ES_tradnl"/>
        </w:rPr>
        <w:t xml:space="preserve"> antigüedad.</w:t>
      </w:r>
    </w:p>
    <w:p w14:paraId="5FDC5763" w14:textId="17F05CF7" w:rsidR="00AC6505" w:rsidRPr="00111121" w:rsidRDefault="00AC6505" w:rsidP="00AC6505">
      <w:pPr>
        <w:pStyle w:val="Prrafodelista"/>
        <w:numPr>
          <w:ilvl w:val="1"/>
          <w:numId w:val="48"/>
        </w:numPr>
        <w:spacing w:line="360" w:lineRule="auto"/>
        <w:jc w:val="both"/>
        <w:rPr>
          <w:rFonts w:asciiTheme="minorHAnsi" w:eastAsia="ヒラギノ角ゴ Pro W3" w:hAnsiTheme="minorHAnsi" w:cstheme="minorHAnsi"/>
          <w:color w:val="000000"/>
          <w:lang w:val="es-ES_tradnl"/>
        </w:rPr>
      </w:pPr>
      <w:r w:rsidRPr="00111121">
        <w:rPr>
          <w:rFonts w:asciiTheme="minorHAnsi" w:eastAsia="ヒラギノ角ゴ Pro W3" w:hAnsiTheme="minorHAnsi" w:cstheme="minorHAnsi"/>
          <w:color w:val="000000"/>
          <w:lang w:val="es-ES_tradnl"/>
        </w:rPr>
        <w:t xml:space="preserve">En caso </w:t>
      </w:r>
      <w:r w:rsidR="004E441C" w:rsidRPr="00111121">
        <w:rPr>
          <w:rFonts w:asciiTheme="minorHAnsi" w:eastAsia="ヒラギノ角ゴ Pro W3" w:hAnsiTheme="minorHAnsi" w:cstheme="minorHAnsi"/>
          <w:color w:val="000000"/>
          <w:lang w:val="es-ES_tradnl"/>
        </w:rPr>
        <w:t>de diversidad funcional de algún miembro de la unidad familiar (alumno/a, padres o hermanos/as) igual o superior al 33%, se aportará copia del certificado acreditativo actualizado.</w:t>
      </w:r>
    </w:p>
    <w:p w14:paraId="0CC013EC" w14:textId="3DD1E8F5" w:rsidR="006F318A" w:rsidRPr="00BF6235" w:rsidRDefault="006F318A" w:rsidP="005315E2">
      <w:pPr>
        <w:spacing w:line="360" w:lineRule="auto"/>
        <w:jc w:val="both"/>
        <w:rPr>
          <w:rFonts w:asciiTheme="minorHAnsi" w:eastAsia="ヒラギノ角ゴ Pro W3" w:hAnsiTheme="minorHAnsi" w:cstheme="minorHAnsi"/>
          <w:color w:val="000000"/>
          <w:lang w:val="es-ES_tradnl"/>
        </w:rPr>
      </w:pPr>
    </w:p>
    <w:p w14:paraId="6B173C89" w14:textId="601B7A26" w:rsidR="00C27419" w:rsidRPr="00BF6235" w:rsidRDefault="005315E2" w:rsidP="00463CF5">
      <w:pPr>
        <w:spacing w:line="360" w:lineRule="auto"/>
        <w:ind w:firstLine="708"/>
        <w:jc w:val="both"/>
        <w:rPr>
          <w:rFonts w:ascii="Arial" w:hAnsi="Arial" w:cs="Arial"/>
          <w:color w:val="000000"/>
        </w:rPr>
      </w:pPr>
      <w:r w:rsidRPr="00BF6235">
        <w:rPr>
          <w:rFonts w:asciiTheme="minorHAnsi" w:eastAsia="ヒラギノ角ゴ Pro W3" w:hAnsiTheme="minorHAnsi" w:cstheme="minorHAnsi"/>
          <w:color w:val="000000"/>
          <w:lang w:val="es-ES_tradnl"/>
        </w:rPr>
        <w:t xml:space="preserve">La convocatoria y los diferentes </w:t>
      </w:r>
      <w:proofErr w:type="gramStart"/>
      <w:r w:rsidRPr="00BF6235">
        <w:rPr>
          <w:rFonts w:asciiTheme="minorHAnsi" w:eastAsia="ヒラギノ角ゴ Pro W3" w:hAnsiTheme="minorHAnsi" w:cstheme="minorHAnsi"/>
          <w:color w:val="000000"/>
          <w:lang w:val="es-ES_tradnl"/>
        </w:rPr>
        <w:t>ANEXOS,</w:t>
      </w:r>
      <w:proofErr w:type="gramEnd"/>
      <w:r w:rsidRPr="00BF6235">
        <w:rPr>
          <w:rFonts w:asciiTheme="minorHAnsi" w:eastAsia="ヒラギノ角ゴ Pro W3" w:hAnsiTheme="minorHAnsi" w:cstheme="minorHAnsi"/>
          <w:color w:val="000000"/>
          <w:lang w:val="es-ES_tradnl"/>
        </w:rPr>
        <w:t xml:space="preserve"> estarán disponibles a través del Área de Educación de la web municipal del Ayuntamiento de San Fernando de Henares (https://www.ayto-sanfernando.com/area-de-educacion/).</w:t>
      </w:r>
    </w:p>
    <w:p w14:paraId="757A5086" w14:textId="77777777" w:rsidR="00C27419" w:rsidRPr="00BF6235" w:rsidRDefault="00C27419" w:rsidP="001C5527">
      <w:pPr>
        <w:pStyle w:val="Formatolibre"/>
        <w:spacing w:line="360" w:lineRule="auto"/>
        <w:jc w:val="both"/>
        <w:rPr>
          <w:rFonts w:ascii="Times New Roman" w:hAnsi="Times New Roman"/>
          <w:szCs w:val="24"/>
        </w:rPr>
      </w:pPr>
    </w:p>
    <w:p w14:paraId="51333233" w14:textId="77777777" w:rsidR="00C27419" w:rsidRPr="00BF6235" w:rsidRDefault="00C27419" w:rsidP="001C5527">
      <w:pPr>
        <w:pStyle w:val="Formatolibre"/>
        <w:spacing w:line="360" w:lineRule="auto"/>
        <w:rPr>
          <w:rFonts w:ascii="Arial" w:eastAsia="Times New Roman" w:hAnsi="Arial" w:cs="Arial"/>
          <w:szCs w:val="24"/>
          <w:lang w:val="es-ES"/>
        </w:rPr>
      </w:pPr>
    </w:p>
    <w:p w14:paraId="070E89F9" w14:textId="5BD8AAD5" w:rsidR="0011514C" w:rsidRPr="00F464FD" w:rsidRDefault="00895AC0" w:rsidP="001C5527">
      <w:pPr>
        <w:pStyle w:val="Formatolibre"/>
        <w:spacing w:line="360" w:lineRule="auto"/>
        <w:jc w:val="both"/>
        <w:rPr>
          <w:rFonts w:asciiTheme="minorHAnsi" w:hAnsiTheme="minorHAnsi" w:cstheme="minorHAnsi"/>
          <w:b/>
          <w:bCs/>
          <w:szCs w:val="24"/>
        </w:rPr>
      </w:pPr>
      <w:r w:rsidRPr="00F464FD">
        <w:rPr>
          <w:rFonts w:asciiTheme="minorHAnsi" w:hAnsiTheme="minorHAnsi" w:cstheme="minorHAnsi"/>
          <w:b/>
          <w:bCs/>
          <w:szCs w:val="24"/>
          <w:u w:val="single"/>
        </w:rPr>
        <w:t>OCTAVO</w:t>
      </w:r>
      <w:r w:rsidR="00C27419" w:rsidRPr="00F464FD">
        <w:rPr>
          <w:rFonts w:asciiTheme="minorHAnsi" w:hAnsiTheme="minorHAnsi" w:cstheme="minorHAnsi"/>
          <w:b/>
          <w:bCs/>
          <w:szCs w:val="24"/>
        </w:rPr>
        <w:t xml:space="preserve">. </w:t>
      </w:r>
      <w:r w:rsidRPr="00F464FD">
        <w:rPr>
          <w:rFonts w:asciiTheme="minorHAnsi" w:hAnsiTheme="minorHAnsi" w:cstheme="minorHAnsi"/>
          <w:b/>
          <w:bCs/>
          <w:szCs w:val="24"/>
        </w:rPr>
        <w:t>ÓRGANOS COMPETENTES PARA LA INSTRUCCIÓN Y RESOLUCIÓN DEL PROCEDIMIENTO DE CONCESIÓN DE SUBVENCIONES</w:t>
      </w:r>
      <w:r w:rsidR="006C0502" w:rsidRPr="00F464FD">
        <w:rPr>
          <w:rFonts w:asciiTheme="minorHAnsi" w:hAnsiTheme="minorHAnsi" w:cstheme="minorHAnsi"/>
          <w:b/>
          <w:bCs/>
          <w:szCs w:val="24"/>
        </w:rPr>
        <w:t xml:space="preserve">. </w:t>
      </w:r>
      <w:r w:rsidR="00DD6514" w:rsidRPr="00F464FD">
        <w:rPr>
          <w:rFonts w:asciiTheme="minorHAnsi" w:hAnsiTheme="minorHAnsi" w:cstheme="minorHAnsi"/>
          <w:b/>
          <w:bCs/>
          <w:szCs w:val="24"/>
        </w:rPr>
        <w:t xml:space="preserve">COMISIÓN DE VALORACIÓN Y </w:t>
      </w:r>
      <w:r w:rsidR="00371413" w:rsidRPr="00F464FD">
        <w:rPr>
          <w:rFonts w:asciiTheme="minorHAnsi" w:hAnsiTheme="minorHAnsi" w:cstheme="minorHAnsi"/>
          <w:b/>
          <w:bCs/>
          <w:szCs w:val="24"/>
        </w:rPr>
        <w:t>MEDIOS DE NOTIFICACIÓN.</w:t>
      </w:r>
    </w:p>
    <w:p w14:paraId="01B0BBE2" w14:textId="77777777" w:rsidR="00281A22" w:rsidRPr="00F464FD" w:rsidRDefault="00281A22" w:rsidP="001C5527">
      <w:pPr>
        <w:pStyle w:val="Formatolibre"/>
        <w:spacing w:line="360" w:lineRule="auto"/>
        <w:jc w:val="both"/>
        <w:rPr>
          <w:rFonts w:asciiTheme="minorHAnsi" w:hAnsiTheme="minorHAnsi" w:cstheme="minorHAnsi"/>
          <w:b/>
          <w:bCs/>
          <w:szCs w:val="24"/>
        </w:rPr>
      </w:pPr>
    </w:p>
    <w:p w14:paraId="35A233BF" w14:textId="1CC96344" w:rsidR="00281A22" w:rsidRPr="00F464FD" w:rsidRDefault="00281A22" w:rsidP="00281A22">
      <w:pPr>
        <w:pStyle w:val="Formatolibre"/>
        <w:spacing w:line="360" w:lineRule="auto"/>
        <w:ind w:firstLine="708"/>
        <w:jc w:val="both"/>
        <w:rPr>
          <w:rFonts w:asciiTheme="minorHAnsi" w:hAnsiTheme="minorHAnsi" w:cstheme="minorHAnsi"/>
          <w:szCs w:val="24"/>
        </w:rPr>
      </w:pPr>
      <w:r w:rsidRPr="00F464FD">
        <w:rPr>
          <w:rFonts w:asciiTheme="minorHAnsi" w:hAnsiTheme="minorHAnsi" w:cstheme="minorHAnsi"/>
          <w:szCs w:val="24"/>
        </w:rPr>
        <w:t xml:space="preserve">Será competencia de la </w:t>
      </w:r>
      <w:proofErr w:type="gramStart"/>
      <w:r w:rsidRPr="00F464FD">
        <w:rPr>
          <w:rFonts w:asciiTheme="minorHAnsi" w:hAnsiTheme="minorHAnsi" w:cstheme="minorHAnsi"/>
          <w:szCs w:val="24"/>
        </w:rPr>
        <w:t>Concejalía</w:t>
      </w:r>
      <w:proofErr w:type="gramEnd"/>
      <w:r w:rsidRPr="00F464FD">
        <w:rPr>
          <w:rFonts w:asciiTheme="minorHAnsi" w:hAnsiTheme="minorHAnsi" w:cstheme="minorHAnsi"/>
          <w:szCs w:val="24"/>
        </w:rPr>
        <w:t xml:space="preserve"> de Educación la comprobación de que las solicitudes están debidamente cumplimentadas y acompañadas de la documentación requerida. Del mismo modo, la documentación aportada será baremada por el personal de dicha </w:t>
      </w:r>
      <w:proofErr w:type="gramStart"/>
      <w:r w:rsidRPr="00F464FD">
        <w:rPr>
          <w:rFonts w:asciiTheme="minorHAnsi" w:hAnsiTheme="minorHAnsi" w:cstheme="minorHAnsi"/>
          <w:szCs w:val="24"/>
        </w:rPr>
        <w:t>Concejalía</w:t>
      </w:r>
      <w:proofErr w:type="gramEnd"/>
      <w:r w:rsidRPr="00F464FD">
        <w:rPr>
          <w:rFonts w:asciiTheme="minorHAnsi" w:hAnsiTheme="minorHAnsi" w:cstheme="minorHAnsi"/>
          <w:szCs w:val="24"/>
        </w:rPr>
        <w:t xml:space="preserve"> conforme a lo establecido en el apartado NOVENO de estas Bases.</w:t>
      </w:r>
    </w:p>
    <w:p w14:paraId="36449909" w14:textId="77777777" w:rsidR="00DD6514" w:rsidRPr="00BF6235" w:rsidRDefault="00DD6514" w:rsidP="00DD6514">
      <w:pPr>
        <w:pStyle w:val="Formatolibre"/>
        <w:spacing w:line="360" w:lineRule="auto"/>
        <w:ind w:firstLine="708"/>
        <w:jc w:val="both"/>
        <w:rPr>
          <w:rFonts w:asciiTheme="minorHAnsi" w:eastAsia="Times New Roman" w:hAnsiTheme="minorHAnsi" w:cstheme="minorHAnsi"/>
          <w:szCs w:val="24"/>
          <w:lang w:val="es-ES"/>
        </w:rPr>
      </w:pPr>
      <w:r w:rsidRPr="00111121">
        <w:rPr>
          <w:rFonts w:asciiTheme="minorHAnsi" w:hAnsiTheme="minorHAnsi" w:cstheme="minorHAnsi"/>
          <w:szCs w:val="24"/>
        </w:rPr>
        <w:lastRenderedPageBreak/>
        <w:t xml:space="preserve">La </w:t>
      </w:r>
      <w:proofErr w:type="gramStart"/>
      <w:r w:rsidRPr="00111121">
        <w:rPr>
          <w:rFonts w:asciiTheme="minorHAnsi" w:hAnsiTheme="minorHAnsi" w:cstheme="minorHAnsi"/>
          <w:szCs w:val="24"/>
        </w:rPr>
        <w:t>Concejala</w:t>
      </w:r>
      <w:proofErr w:type="gramEnd"/>
      <w:r w:rsidRPr="00111121">
        <w:rPr>
          <w:rFonts w:asciiTheme="minorHAnsi" w:hAnsiTheme="minorHAnsi" w:cstheme="minorHAnsi"/>
          <w:szCs w:val="24"/>
        </w:rPr>
        <w:t xml:space="preserve"> de Educación, a la vista de la documentación presentada, formulará propuesta de resolución provisional (LISTADO PROVISIONAL), en la que figurará el nombre y apellidos del/la beneficiario/a y la cuantía de la ayuda concedida. Tras la publicación de dicha propuesta de resolución provisional, se abrirá </w:t>
      </w:r>
      <w:r w:rsidRPr="00111121">
        <w:rPr>
          <w:rFonts w:asciiTheme="minorHAnsi" w:eastAsia="Times New Roman" w:hAnsiTheme="minorHAnsi" w:cstheme="minorHAnsi"/>
          <w:szCs w:val="24"/>
          <w:lang w:val="es-ES"/>
        </w:rPr>
        <w:t xml:space="preserve">un plazo de cinco días hábiles para posibles reclamaciones y/o subsanaciones. Las reclamaciones/subsanaciones serán dirigidas a la </w:t>
      </w:r>
      <w:proofErr w:type="gramStart"/>
      <w:r w:rsidRPr="00111121">
        <w:rPr>
          <w:rFonts w:asciiTheme="minorHAnsi" w:eastAsia="Times New Roman" w:hAnsiTheme="minorHAnsi" w:cstheme="minorHAnsi"/>
          <w:szCs w:val="24"/>
          <w:lang w:val="es-ES"/>
        </w:rPr>
        <w:t>Concejala</w:t>
      </w:r>
      <w:proofErr w:type="gramEnd"/>
      <w:r w:rsidRPr="00111121">
        <w:rPr>
          <w:rFonts w:asciiTheme="minorHAnsi" w:eastAsia="Times New Roman" w:hAnsiTheme="minorHAnsi" w:cstheme="minorHAnsi"/>
          <w:szCs w:val="24"/>
          <w:lang w:val="es-ES"/>
        </w:rPr>
        <w:t xml:space="preserve"> delegada de Educación y presentadas en el Registro Municipal.</w:t>
      </w:r>
    </w:p>
    <w:p w14:paraId="0063D6E4" w14:textId="77777777" w:rsidR="0011514C" w:rsidRPr="00BF6235" w:rsidRDefault="0011514C" w:rsidP="001C5527">
      <w:pPr>
        <w:pStyle w:val="Formatolibre"/>
        <w:spacing w:line="360" w:lineRule="auto"/>
        <w:jc w:val="both"/>
        <w:rPr>
          <w:rFonts w:asciiTheme="minorHAnsi" w:hAnsiTheme="minorHAnsi" w:cstheme="minorHAnsi"/>
          <w:b/>
          <w:bCs/>
          <w:szCs w:val="24"/>
        </w:rPr>
      </w:pPr>
    </w:p>
    <w:p w14:paraId="51657861" w14:textId="59DD2AD8" w:rsidR="0011514C" w:rsidRPr="00BF6235" w:rsidRDefault="0011514C" w:rsidP="0011514C">
      <w:pPr>
        <w:pStyle w:val="Formatolibre"/>
        <w:spacing w:line="360" w:lineRule="auto"/>
        <w:jc w:val="both"/>
        <w:rPr>
          <w:rFonts w:asciiTheme="minorHAnsi" w:hAnsiTheme="minorHAnsi" w:cstheme="minorHAnsi"/>
          <w:b/>
          <w:bCs/>
          <w:szCs w:val="24"/>
        </w:rPr>
      </w:pPr>
      <w:r w:rsidRPr="00BF6235">
        <w:rPr>
          <w:rFonts w:asciiTheme="minorHAnsi" w:hAnsiTheme="minorHAnsi" w:cstheme="minorHAnsi"/>
          <w:b/>
          <w:bCs/>
          <w:szCs w:val="24"/>
        </w:rPr>
        <w:t>8.1- COMISIÓN DE VALORACIÓN DE LAS SOLICITUDES</w:t>
      </w:r>
    </w:p>
    <w:p w14:paraId="3C9922E9" w14:textId="77777777" w:rsidR="001D05B9" w:rsidRPr="00BF6235" w:rsidRDefault="001D05B9" w:rsidP="0011514C">
      <w:pPr>
        <w:pStyle w:val="Formatolibre"/>
        <w:spacing w:line="360" w:lineRule="auto"/>
        <w:jc w:val="both"/>
        <w:rPr>
          <w:rFonts w:asciiTheme="minorHAnsi" w:hAnsiTheme="minorHAnsi" w:cstheme="minorHAnsi"/>
          <w:b/>
          <w:bCs/>
          <w:szCs w:val="24"/>
        </w:rPr>
      </w:pPr>
    </w:p>
    <w:p w14:paraId="3F4356D3" w14:textId="0F20FBB8" w:rsidR="00281A22" w:rsidRPr="00BF6235" w:rsidRDefault="00281A22" w:rsidP="0011514C">
      <w:pPr>
        <w:pStyle w:val="Formatolibre"/>
        <w:spacing w:line="360" w:lineRule="auto"/>
        <w:jc w:val="both"/>
        <w:rPr>
          <w:rFonts w:asciiTheme="minorHAnsi" w:hAnsiTheme="minorHAnsi" w:cstheme="minorHAnsi"/>
          <w:szCs w:val="24"/>
        </w:rPr>
      </w:pPr>
      <w:r w:rsidRPr="00BF6235">
        <w:rPr>
          <w:rFonts w:asciiTheme="minorHAnsi" w:hAnsiTheme="minorHAnsi" w:cstheme="minorHAnsi"/>
          <w:b/>
          <w:bCs/>
          <w:szCs w:val="24"/>
        </w:rPr>
        <w:tab/>
      </w:r>
      <w:r w:rsidRPr="00BF6235">
        <w:rPr>
          <w:rFonts w:asciiTheme="minorHAnsi" w:hAnsiTheme="minorHAnsi" w:cstheme="minorHAnsi"/>
          <w:szCs w:val="24"/>
        </w:rPr>
        <w:t xml:space="preserve">La Comisión de Valoración estará formada por la </w:t>
      </w:r>
      <w:proofErr w:type="gramStart"/>
      <w:r w:rsidRPr="00BF6235">
        <w:rPr>
          <w:rFonts w:asciiTheme="minorHAnsi" w:hAnsiTheme="minorHAnsi" w:cstheme="minorHAnsi"/>
          <w:szCs w:val="24"/>
        </w:rPr>
        <w:t>Concejala</w:t>
      </w:r>
      <w:proofErr w:type="gramEnd"/>
      <w:r w:rsidRPr="00BF6235">
        <w:rPr>
          <w:rFonts w:asciiTheme="minorHAnsi" w:hAnsiTheme="minorHAnsi" w:cstheme="minorHAnsi"/>
          <w:szCs w:val="24"/>
        </w:rPr>
        <w:t xml:space="preserve"> de Educación y personal técnico de la Concejalía de Educación y la Concejalía de Servicios Sociales.</w:t>
      </w:r>
    </w:p>
    <w:p w14:paraId="4E36E39E" w14:textId="05FF1B3C" w:rsidR="00DD6514" w:rsidRPr="00BF6235" w:rsidRDefault="00281A22" w:rsidP="00DD6514">
      <w:pPr>
        <w:pStyle w:val="Formatolibre"/>
        <w:spacing w:line="360" w:lineRule="auto"/>
        <w:jc w:val="both"/>
        <w:rPr>
          <w:rFonts w:asciiTheme="minorHAnsi" w:eastAsia="Times New Roman" w:hAnsiTheme="minorHAnsi" w:cstheme="minorHAnsi"/>
          <w:szCs w:val="24"/>
          <w:lang w:val="es-ES"/>
        </w:rPr>
      </w:pPr>
      <w:r w:rsidRPr="00BF6235">
        <w:rPr>
          <w:rFonts w:asciiTheme="minorHAnsi" w:hAnsiTheme="minorHAnsi" w:cstheme="minorHAnsi"/>
          <w:szCs w:val="24"/>
        </w:rPr>
        <w:tab/>
        <w:t xml:space="preserve">Para cada una de las convocatorias específicas, finalizado el plazo de subsanaciones, una vez estudiadas y valoradas las reclamaciones, la Comisión de Valoración elaborará (en cada caso) un listado de todas las solicitudes (admitidas y excluidas) ordenadas de mayor a menor puntuación con las cuantías asignadas a las mismas. </w:t>
      </w:r>
      <w:r w:rsidR="00DD6514" w:rsidRPr="00BF6235">
        <w:rPr>
          <w:rFonts w:asciiTheme="minorHAnsi" w:hAnsiTheme="minorHAnsi" w:cstheme="minorHAnsi"/>
          <w:szCs w:val="24"/>
        </w:rPr>
        <w:t xml:space="preserve"> </w:t>
      </w:r>
      <w:r w:rsidR="00DD6514" w:rsidRPr="00BF6235">
        <w:rPr>
          <w:rFonts w:asciiTheme="minorHAnsi" w:eastAsia="Times New Roman" w:hAnsiTheme="minorHAnsi" w:cstheme="minorHAnsi"/>
          <w:szCs w:val="24"/>
          <w:lang w:val="es-ES"/>
        </w:rPr>
        <w:t xml:space="preserve">La </w:t>
      </w:r>
      <w:proofErr w:type="gramStart"/>
      <w:r w:rsidR="008E0A19" w:rsidRPr="00BF6235">
        <w:rPr>
          <w:rFonts w:asciiTheme="minorHAnsi" w:eastAsia="Times New Roman" w:hAnsiTheme="minorHAnsi" w:cstheme="minorHAnsi"/>
          <w:szCs w:val="24"/>
          <w:lang w:val="es-ES"/>
        </w:rPr>
        <w:t>Concejala</w:t>
      </w:r>
      <w:proofErr w:type="gramEnd"/>
      <w:r w:rsidR="008E0A19" w:rsidRPr="00BF6235">
        <w:rPr>
          <w:rFonts w:asciiTheme="minorHAnsi" w:eastAsia="Times New Roman" w:hAnsiTheme="minorHAnsi" w:cstheme="minorHAnsi"/>
          <w:szCs w:val="24"/>
          <w:lang w:val="es-ES"/>
        </w:rPr>
        <w:t xml:space="preserve"> delegada de Educación, a la vista de la documentación aportada</w:t>
      </w:r>
      <w:r w:rsidR="00DD6514" w:rsidRPr="00BF6235">
        <w:rPr>
          <w:rFonts w:asciiTheme="minorHAnsi" w:eastAsia="Times New Roman" w:hAnsiTheme="minorHAnsi" w:cstheme="minorHAnsi"/>
          <w:szCs w:val="24"/>
          <w:lang w:val="es-ES"/>
        </w:rPr>
        <w:t xml:space="preserve"> e informada por la Comisión de Valoración</w:t>
      </w:r>
      <w:r w:rsidR="008E0A19" w:rsidRPr="00BF6235">
        <w:rPr>
          <w:rFonts w:asciiTheme="minorHAnsi" w:eastAsia="Times New Roman" w:hAnsiTheme="minorHAnsi" w:cstheme="minorHAnsi"/>
          <w:szCs w:val="24"/>
          <w:lang w:val="es-ES"/>
        </w:rPr>
        <w:t>, formulará resolución definitiva</w:t>
      </w:r>
      <w:r w:rsidR="00C9513F" w:rsidRPr="00BF6235">
        <w:rPr>
          <w:rFonts w:asciiTheme="minorHAnsi" w:eastAsia="Times New Roman" w:hAnsiTheme="minorHAnsi" w:cstheme="minorHAnsi"/>
          <w:szCs w:val="24"/>
          <w:lang w:val="es-ES"/>
        </w:rPr>
        <w:t xml:space="preserve"> (LISTADO DEFINITIVO)</w:t>
      </w:r>
      <w:r w:rsidR="00DD6514" w:rsidRPr="00BF6235">
        <w:rPr>
          <w:rFonts w:asciiTheme="minorHAnsi" w:eastAsia="Times New Roman" w:hAnsiTheme="minorHAnsi" w:cstheme="minorHAnsi"/>
          <w:szCs w:val="24"/>
          <w:lang w:val="es-ES"/>
        </w:rPr>
        <w:t xml:space="preserve"> que será publicado en los medios anteriormente citados y en las fechas que se establezcan para cada convocatoria</w:t>
      </w:r>
      <w:r w:rsidR="008E0A19" w:rsidRPr="00BF6235">
        <w:rPr>
          <w:rFonts w:asciiTheme="minorHAnsi" w:eastAsia="Times New Roman" w:hAnsiTheme="minorHAnsi" w:cstheme="minorHAnsi"/>
          <w:szCs w:val="24"/>
          <w:lang w:val="es-ES"/>
        </w:rPr>
        <w:t>.</w:t>
      </w:r>
      <w:r w:rsidR="00DD6514" w:rsidRPr="00BF6235">
        <w:rPr>
          <w:rFonts w:asciiTheme="minorHAnsi" w:eastAsia="Times New Roman" w:hAnsiTheme="minorHAnsi" w:cstheme="minorHAnsi"/>
          <w:szCs w:val="24"/>
          <w:lang w:val="es-ES"/>
        </w:rPr>
        <w:t xml:space="preserve"> </w:t>
      </w:r>
    </w:p>
    <w:p w14:paraId="6E6B9B8A" w14:textId="77777777" w:rsidR="00DD6514" w:rsidRPr="00BF6235" w:rsidRDefault="00DD6514" w:rsidP="00DD6514">
      <w:pPr>
        <w:pStyle w:val="Formatolibre"/>
        <w:spacing w:line="360" w:lineRule="auto"/>
        <w:jc w:val="both"/>
        <w:rPr>
          <w:rFonts w:asciiTheme="minorHAnsi" w:eastAsia="Times New Roman" w:hAnsiTheme="minorHAnsi" w:cstheme="minorHAnsi"/>
          <w:szCs w:val="24"/>
          <w:lang w:val="es-ES"/>
        </w:rPr>
      </w:pPr>
    </w:p>
    <w:p w14:paraId="0AC2C3AA" w14:textId="1DFCDDB6" w:rsidR="00691A62" w:rsidRPr="00BF6235" w:rsidRDefault="00DD6514" w:rsidP="00DD6514">
      <w:pPr>
        <w:pStyle w:val="Formatolibre"/>
        <w:spacing w:line="360" w:lineRule="auto"/>
        <w:jc w:val="both"/>
        <w:rPr>
          <w:rFonts w:asciiTheme="minorHAnsi" w:hAnsiTheme="minorHAnsi" w:cstheme="minorHAnsi"/>
          <w:b/>
          <w:bCs/>
          <w:szCs w:val="24"/>
        </w:rPr>
      </w:pPr>
      <w:r w:rsidRPr="00BF6235">
        <w:rPr>
          <w:rFonts w:asciiTheme="minorHAnsi" w:hAnsiTheme="minorHAnsi" w:cstheme="minorHAnsi"/>
          <w:b/>
          <w:bCs/>
          <w:szCs w:val="24"/>
        </w:rPr>
        <w:t xml:space="preserve">8.2- </w:t>
      </w:r>
      <w:r w:rsidR="00691A62" w:rsidRPr="00BF6235">
        <w:rPr>
          <w:rFonts w:asciiTheme="minorHAnsi" w:hAnsiTheme="minorHAnsi" w:cstheme="minorHAnsi"/>
          <w:b/>
          <w:bCs/>
          <w:szCs w:val="24"/>
        </w:rPr>
        <w:t>RESOLUCIÓN DEL PROCEDIMIENTO Y NOTIFICACIÓN</w:t>
      </w:r>
    </w:p>
    <w:p w14:paraId="089EACDF" w14:textId="77777777" w:rsidR="00CF3E2E" w:rsidRPr="00BF6235" w:rsidRDefault="00CF3E2E" w:rsidP="00DD6514">
      <w:pPr>
        <w:pStyle w:val="Formatolibre"/>
        <w:spacing w:line="360" w:lineRule="auto"/>
        <w:jc w:val="both"/>
        <w:rPr>
          <w:rFonts w:asciiTheme="minorHAnsi" w:hAnsiTheme="minorHAnsi" w:cstheme="minorHAnsi"/>
          <w:b/>
          <w:bCs/>
          <w:szCs w:val="24"/>
        </w:rPr>
      </w:pPr>
    </w:p>
    <w:p w14:paraId="2939F4F9" w14:textId="1BB08094" w:rsidR="00223E21" w:rsidRPr="00BF6235" w:rsidRDefault="00691A62" w:rsidP="001D05B9">
      <w:pPr>
        <w:pStyle w:val="Formatolibre"/>
        <w:spacing w:line="360" w:lineRule="auto"/>
        <w:jc w:val="both"/>
        <w:rPr>
          <w:rFonts w:asciiTheme="minorHAnsi" w:hAnsiTheme="minorHAnsi" w:cstheme="minorHAnsi"/>
          <w:szCs w:val="24"/>
        </w:rPr>
      </w:pPr>
      <w:r w:rsidRPr="00BF6235">
        <w:rPr>
          <w:rFonts w:asciiTheme="minorHAnsi" w:hAnsiTheme="minorHAnsi" w:cstheme="minorHAnsi"/>
          <w:b/>
          <w:bCs/>
          <w:szCs w:val="24"/>
        </w:rPr>
        <w:tab/>
      </w:r>
      <w:r w:rsidRPr="00BF6235">
        <w:rPr>
          <w:rFonts w:asciiTheme="minorHAnsi" w:hAnsiTheme="minorHAnsi" w:cstheme="minorHAnsi"/>
          <w:szCs w:val="24"/>
        </w:rPr>
        <w:t>El plazo máximo para resolver no excederá los seis meses a contar desde la publicación</w:t>
      </w:r>
      <w:r w:rsidR="00537B21" w:rsidRPr="00BF6235">
        <w:rPr>
          <w:rFonts w:asciiTheme="minorHAnsi" w:hAnsiTheme="minorHAnsi" w:cstheme="minorHAnsi"/>
          <w:szCs w:val="24"/>
        </w:rPr>
        <w:t xml:space="preserve"> </w:t>
      </w:r>
      <w:r w:rsidR="00223E21" w:rsidRPr="00BF6235">
        <w:rPr>
          <w:rFonts w:asciiTheme="minorHAnsi" w:hAnsiTheme="minorHAnsi" w:cstheme="minorHAnsi"/>
          <w:szCs w:val="24"/>
        </w:rPr>
        <w:t>(</w:t>
      </w:r>
      <w:r w:rsidR="00537B21" w:rsidRPr="00BF6235">
        <w:rPr>
          <w:rFonts w:asciiTheme="minorHAnsi" w:hAnsiTheme="minorHAnsi" w:cstheme="minorHAnsi"/>
          <w:szCs w:val="24"/>
        </w:rPr>
        <w:t xml:space="preserve">específica de cada una </w:t>
      </w:r>
      <w:r w:rsidR="00223E21" w:rsidRPr="00BF6235">
        <w:rPr>
          <w:rFonts w:asciiTheme="minorHAnsi" w:hAnsiTheme="minorHAnsi" w:cstheme="minorHAnsi"/>
          <w:szCs w:val="24"/>
        </w:rPr>
        <w:t>de las convocatorias) en</w:t>
      </w:r>
      <w:r w:rsidRPr="00BF6235">
        <w:rPr>
          <w:rFonts w:asciiTheme="minorHAnsi" w:hAnsiTheme="minorHAnsi" w:cstheme="minorHAnsi"/>
          <w:szCs w:val="24"/>
        </w:rPr>
        <w:t xml:space="preserve"> la página web </w:t>
      </w:r>
      <w:r w:rsidR="00223E21" w:rsidRPr="00BF6235">
        <w:rPr>
          <w:rFonts w:asciiTheme="minorHAnsi" w:hAnsiTheme="minorHAnsi" w:cstheme="minorHAnsi"/>
          <w:szCs w:val="24"/>
        </w:rPr>
        <w:t xml:space="preserve">municipal </w:t>
      </w:r>
      <w:r w:rsidRPr="00BF6235">
        <w:rPr>
          <w:rFonts w:asciiTheme="minorHAnsi" w:hAnsiTheme="minorHAnsi" w:cstheme="minorHAnsi"/>
          <w:szCs w:val="24"/>
        </w:rPr>
        <w:t xml:space="preserve">del Ayuntamiento de San Fernando de Henares. El vencimiento del plazo sin haberse notificado resolución alguna a las personas </w:t>
      </w:r>
      <w:r w:rsidR="00223E21" w:rsidRPr="00BF6235">
        <w:rPr>
          <w:rFonts w:asciiTheme="minorHAnsi" w:hAnsiTheme="minorHAnsi" w:cstheme="minorHAnsi"/>
          <w:szCs w:val="24"/>
        </w:rPr>
        <w:t>interesadas</w:t>
      </w:r>
      <w:r w:rsidRPr="00BF6235">
        <w:rPr>
          <w:rFonts w:asciiTheme="minorHAnsi" w:hAnsiTheme="minorHAnsi" w:cstheme="minorHAnsi"/>
          <w:szCs w:val="24"/>
        </w:rPr>
        <w:t xml:space="preserve"> supondrá la desestimación por silencio administrativo de la solicitud de subvención</w:t>
      </w:r>
      <w:r w:rsidR="00223E21" w:rsidRPr="00BF6235">
        <w:rPr>
          <w:rFonts w:asciiTheme="minorHAnsi" w:hAnsiTheme="minorHAnsi" w:cstheme="minorHAnsi"/>
          <w:szCs w:val="24"/>
        </w:rPr>
        <w:t xml:space="preserve"> </w:t>
      </w:r>
    </w:p>
    <w:p w14:paraId="21F2CE21" w14:textId="49DBFC22" w:rsidR="00223E21" w:rsidRPr="00BF6235" w:rsidRDefault="00223E21" w:rsidP="001C5527">
      <w:pPr>
        <w:pStyle w:val="Formatolibre"/>
        <w:spacing w:line="360" w:lineRule="auto"/>
        <w:ind w:firstLine="708"/>
        <w:jc w:val="both"/>
        <w:rPr>
          <w:rFonts w:asciiTheme="minorHAnsi" w:hAnsiTheme="minorHAnsi" w:cstheme="minorHAnsi"/>
          <w:szCs w:val="24"/>
        </w:rPr>
      </w:pPr>
      <w:r w:rsidRPr="00BF6235">
        <w:rPr>
          <w:rFonts w:asciiTheme="minorHAnsi" w:hAnsiTheme="minorHAnsi" w:cstheme="minorHAnsi"/>
          <w:szCs w:val="24"/>
        </w:rPr>
        <w:t xml:space="preserve">La resolución pondrá fin a la vía administrativa, según lo dispuesto en la Ley 39/2015, de 1 de octubre, del Procedimiento Administrativo Común de las Administraciones Públicas. Contra la misma podrá interponerse recurso potestativo de reposición ante el Ayuntamiento de San Fernando de </w:t>
      </w:r>
      <w:r w:rsidRPr="00BF6235">
        <w:rPr>
          <w:rFonts w:asciiTheme="minorHAnsi" w:hAnsiTheme="minorHAnsi" w:cstheme="minorHAnsi"/>
          <w:szCs w:val="24"/>
        </w:rPr>
        <w:lastRenderedPageBreak/>
        <w:t>Henares en el plazo de un me</w:t>
      </w:r>
      <w:r w:rsidR="00463CF5">
        <w:rPr>
          <w:rFonts w:asciiTheme="minorHAnsi" w:hAnsiTheme="minorHAnsi" w:cstheme="minorHAnsi"/>
          <w:szCs w:val="24"/>
        </w:rPr>
        <w:t>s</w:t>
      </w:r>
      <w:r w:rsidRPr="00BF6235">
        <w:rPr>
          <w:rFonts w:asciiTheme="minorHAnsi" w:hAnsiTheme="minorHAnsi" w:cstheme="minorHAnsi"/>
          <w:szCs w:val="24"/>
        </w:rPr>
        <w:t>, o bien interponerse recurso contencioso-administrativo en el plazo de dos meses, a contar (en ambos casos) al día siguiente al de publicación de la resolución.</w:t>
      </w:r>
    </w:p>
    <w:p w14:paraId="32C03C3A" w14:textId="77777777" w:rsidR="001D05B9" w:rsidRPr="00BF6235" w:rsidRDefault="001D05B9" w:rsidP="001C5527">
      <w:pPr>
        <w:pStyle w:val="Formatolibre"/>
        <w:spacing w:line="360" w:lineRule="auto"/>
        <w:ind w:firstLine="708"/>
        <w:jc w:val="both"/>
        <w:rPr>
          <w:rFonts w:asciiTheme="minorHAnsi" w:hAnsiTheme="minorHAnsi" w:cstheme="minorHAnsi"/>
          <w:szCs w:val="24"/>
        </w:rPr>
      </w:pPr>
    </w:p>
    <w:p w14:paraId="745116F8" w14:textId="77777777" w:rsidR="001D05B9" w:rsidRPr="00BF6235" w:rsidRDefault="001D05B9" w:rsidP="001D05B9">
      <w:pPr>
        <w:pStyle w:val="Formatolibre"/>
        <w:spacing w:line="360" w:lineRule="auto"/>
        <w:ind w:firstLine="708"/>
        <w:jc w:val="both"/>
        <w:rPr>
          <w:rFonts w:asciiTheme="minorHAnsi" w:hAnsiTheme="minorHAnsi" w:cstheme="minorHAnsi"/>
          <w:szCs w:val="24"/>
        </w:rPr>
      </w:pPr>
      <w:r w:rsidRPr="00BF6235">
        <w:rPr>
          <w:rFonts w:asciiTheme="minorHAnsi" w:hAnsiTheme="minorHAnsi" w:cstheme="minorHAnsi"/>
          <w:szCs w:val="24"/>
        </w:rPr>
        <w:t xml:space="preserve">Los actos que deban notificarse de forma conjunta a todos los interesados y, en particular, los requerimientos de subsanación, propuestas de resolución y resolución del procedimiento, se publicarán en el </w:t>
      </w:r>
      <w:bookmarkStart w:id="4" w:name="_Hlk158194705"/>
      <w:r w:rsidRPr="00BF6235">
        <w:rPr>
          <w:rFonts w:asciiTheme="minorHAnsi" w:hAnsiTheme="minorHAnsi" w:cstheme="minorHAnsi"/>
          <w:szCs w:val="24"/>
        </w:rPr>
        <w:t>Área de Educación de la web municipal del Ayuntamiento de San Fernando de Henares (</w:t>
      </w:r>
      <w:hyperlink r:id="rId8" w:history="1">
        <w:r w:rsidRPr="00BF6235">
          <w:rPr>
            <w:rStyle w:val="Hipervnculo"/>
            <w:rFonts w:asciiTheme="minorHAnsi" w:hAnsiTheme="minorHAnsi" w:cstheme="minorHAnsi"/>
            <w:szCs w:val="24"/>
          </w:rPr>
          <w:t>https://www.ayto-sanfernando.com/area-de-educacion/</w:t>
        </w:r>
      </w:hyperlink>
      <w:r w:rsidRPr="00BF6235">
        <w:rPr>
          <w:rFonts w:asciiTheme="minorHAnsi" w:hAnsiTheme="minorHAnsi" w:cstheme="minorHAnsi"/>
          <w:szCs w:val="24"/>
        </w:rPr>
        <w:t>)</w:t>
      </w:r>
      <w:bookmarkEnd w:id="4"/>
      <w:r w:rsidRPr="00BF6235">
        <w:rPr>
          <w:rFonts w:asciiTheme="minorHAnsi" w:hAnsiTheme="minorHAnsi" w:cstheme="minorHAnsi"/>
          <w:szCs w:val="24"/>
        </w:rPr>
        <w:t>, en los términos del artículo 45 de la Ley 39/2015, de 1 de octubre, del procedimiento administrativo común de las Administraciones Públicas, sustituyendo dicha publicación a la notificación personal y surtiendo sus mismos efectos.</w:t>
      </w:r>
    </w:p>
    <w:p w14:paraId="65EB0E72" w14:textId="77777777" w:rsidR="001D05B9" w:rsidRPr="00BF6235" w:rsidRDefault="001D05B9" w:rsidP="001D05B9">
      <w:pPr>
        <w:pStyle w:val="Formatolibre"/>
        <w:spacing w:line="360" w:lineRule="auto"/>
        <w:jc w:val="both"/>
        <w:rPr>
          <w:rFonts w:asciiTheme="minorHAnsi" w:hAnsiTheme="minorHAnsi" w:cstheme="minorHAnsi"/>
          <w:i/>
          <w:iCs/>
          <w:szCs w:val="24"/>
        </w:rPr>
      </w:pPr>
    </w:p>
    <w:p w14:paraId="05960A0D" w14:textId="77777777" w:rsidR="001D05B9" w:rsidRPr="00BF6235" w:rsidRDefault="001D05B9" w:rsidP="001D05B9">
      <w:pPr>
        <w:pStyle w:val="Formatolibre"/>
        <w:spacing w:line="360" w:lineRule="auto"/>
        <w:ind w:firstLine="708"/>
        <w:jc w:val="both"/>
        <w:rPr>
          <w:rFonts w:asciiTheme="minorHAnsi" w:eastAsia="Times New Roman" w:hAnsiTheme="minorHAnsi" w:cstheme="minorHAnsi"/>
          <w:szCs w:val="24"/>
          <w:lang w:val="es-ES"/>
        </w:rPr>
      </w:pPr>
      <w:r w:rsidRPr="00BF6235">
        <w:rPr>
          <w:rFonts w:asciiTheme="minorHAnsi" w:eastAsia="Times New Roman" w:hAnsiTheme="minorHAnsi" w:cstheme="minorHAnsi"/>
          <w:szCs w:val="24"/>
          <w:lang w:val="es-ES"/>
        </w:rPr>
        <w:t>Adicionalmente, los interesados podrán recibir mediante correo electrónico información relativa a los plazos relacionados con esta convocatoria si cumplimentan el apartado correspondiente a la dirección de correo electrónico en el modelo de solicitud. Estos avisos constituyen una mera información autorizada y como tal no sirve de instrumento de notificación, por lo que la falta de práctica de este aviso no impedirá que la notificación sea considerada plenamente válida.</w:t>
      </w:r>
    </w:p>
    <w:p w14:paraId="1CA7106F" w14:textId="77777777" w:rsidR="00C9513F" w:rsidRPr="00BF6235" w:rsidRDefault="00C9513F" w:rsidP="001C5527">
      <w:pPr>
        <w:pStyle w:val="Formatolibre"/>
        <w:spacing w:line="360" w:lineRule="auto"/>
        <w:jc w:val="both"/>
        <w:rPr>
          <w:rFonts w:ascii="Arial" w:eastAsia="Times New Roman" w:hAnsi="Arial" w:cs="Arial"/>
          <w:szCs w:val="24"/>
          <w:lang w:val="es-ES"/>
        </w:rPr>
      </w:pPr>
    </w:p>
    <w:p w14:paraId="490CFF48" w14:textId="77777777" w:rsidR="00C27419" w:rsidRPr="00BF6235" w:rsidRDefault="00C27419" w:rsidP="001C5527">
      <w:pPr>
        <w:pStyle w:val="Formatolibre"/>
        <w:spacing w:line="360" w:lineRule="auto"/>
        <w:rPr>
          <w:rFonts w:ascii="Times New Roman Bold" w:hAnsi="Times New Roman Bold"/>
          <w:szCs w:val="24"/>
        </w:rPr>
      </w:pPr>
    </w:p>
    <w:p w14:paraId="12AA38D6" w14:textId="793C2859" w:rsidR="00C27419" w:rsidRPr="00F464FD" w:rsidRDefault="00AB1CFA" w:rsidP="001C5527">
      <w:pPr>
        <w:pStyle w:val="Formatolibre"/>
        <w:spacing w:line="360" w:lineRule="auto"/>
        <w:jc w:val="both"/>
        <w:rPr>
          <w:rFonts w:asciiTheme="minorHAnsi" w:hAnsiTheme="minorHAnsi" w:cstheme="minorHAnsi"/>
          <w:b/>
          <w:bCs/>
          <w:szCs w:val="24"/>
        </w:rPr>
      </w:pPr>
      <w:r w:rsidRPr="00F464FD">
        <w:rPr>
          <w:rFonts w:asciiTheme="minorHAnsi" w:hAnsiTheme="minorHAnsi" w:cstheme="minorHAnsi"/>
          <w:b/>
          <w:bCs/>
          <w:szCs w:val="24"/>
          <w:u w:val="single"/>
        </w:rPr>
        <w:t>NOVENO</w:t>
      </w:r>
      <w:r w:rsidR="00C27419" w:rsidRPr="00F464FD">
        <w:rPr>
          <w:rFonts w:asciiTheme="minorHAnsi" w:hAnsiTheme="minorHAnsi" w:cstheme="minorHAnsi"/>
          <w:b/>
          <w:bCs/>
          <w:szCs w:val="24"/>
        </w:rPr>
        <w:t xml:space="preserve">. CRITERIOS DE </w:t>
      </w:r>
      <w:r w:rsidR="008E3887" w:rsidRPr="00F464FD">
        <w:rPr>
          <w:rFonts w:asciiTheme="minorHAnsi" w:hAnsiTheme="minorHAnsi" w:cstheme="minorHAnsi"/>
          <w:b/>
          <w:bCs/>
          <w:szCs w:val="24"/>
        </w:rPr>
        <w:t>VALORACIÓN</w:t>
      </w:r>
    </w:p>
    <w:p w14:paraId="4DD843EA" w14:textId="77777777" w:rsidR="008E3887" w:rsidRPr="00F464FD" w:rsidRDefault="008E3887" w:rsidP="001C5527">
      <w:pPr>
        <w:pStyle w:val="Formatolibre"/>
        <w:spacing w:line="360" w:lineRule="auto"/>
        <w:jc w:val="both"/>
        <w:rPr>
          <w:rFonts w:asciiTheme="minorHAnsi" w:hAnsiTheme="minorHAnsi" w:cstheme="minorHAnsi"/>
          <w:b/>
          <w:bCs/>
          <w:szCs w:val="24"/>
        </w:rPr>
      </w:pPr>
    </w:p>
    <w:p w14:paraId="5C8F5F45" w14:textId="1585B9A1" w:rsidR="008E3887" w:rsidRPr="00F464FD" w:rsidRDefault="008E3887" w:rsidP="001C5527">
      <w:pPr>
        <w:pStyle w:val="Formatolibre"/>
        <w:spacing w:line="360" w:lineRule="auto"/>
        <w:jc w:val="both"/>
        <w:rPr>
          <w:rFonts w:asciiTheme="minorHAnsi" w:hAnsiTheme="minorHAnsi" w:cstheme="minorHAnsi"/>
          <w:b/>
          <w:bCs/>
          <w:szCs w:val="24"/>
        </w:rPr>
      </w:pPr>
      <w:bookmarkStart w:id="5" w:name="_Hlk158202224"/>
      <w:r w:rsidRPr="00F464FD">
        <w:rPr>
          <w:rFonts w:asciiTheme="minorHAnsi" w:hAnsiTheme="minorHAnsi" w:cstheme="minorHAnsi"/>
          <w:b/>
          <w:bCs/>
          <w:szCs w:val="24"/>
        </w:rPr>
        <w:t>9.1- DETERMINACIÓN DE LA RENTA FAMILIAR</w:t>
      </w:r>
      <w:r w:rsidR="00216F53" w:rsidRPr="00F464FD">
        <w:rPr>
          <w:rFonts w:asciiTheme="minorHAnsi" w:hAnsiTheme="minorHAnsi" w:cstheme="minorHAnsi"/>
          <w:b/>
          <w:bCs/>
          <w:szCs w:val="24"/>
        </w:rPr>
        <w:t>:</w:t>
      </w:r>
    </w:p>
    <w:bookmarkEnd w:id="5"/>
    <w:p w14:paraId="49F43C53" w14:textId="387138B9" w:rsidR="0016668B" w:rsidRPr="00F464FD" w:rsidRDefault="0016668B" w:rsidP="001C5527">
      <w:pPr>
        <w:pStyle w:val="Formatolibre"/>
        <w:spacing w:line="360" w:lineRule="auto"/>
        <w:ind w:left="720"/>
        <w:jc w:val="both"/>
        <w:rPr>
          <w:rFonts w:asciiTheme="minorHAnsi" w:hAnsiTheme="minorHAnsi" w:cstheme="minorHAnsi"/>
          <w:b/>
          <w:bCs/>
          <w:szCs w:val="24"/>
        </w:rPr>
      </w:pPr>
    </w:p>
    <w:p w14:paraId="5B8F08B1" w14:textId="19DFBCA0" w:rsidR="0016668B" w:rsidRPr="00F464FD" w:rsidRDefault="0016668B" w:rsidP="001C5527">
      <w:pPr>
        <w:pStyle w:val="Formatolibre"/>
        <w:spacing w:line="360" w:lineRule="auto"/>
        <w:ind w:firstLine="708"/>
        <w:jc w:val="both"/>
        <w:rPr>
          <w:rFonts w:asciiTheme="minorHAnsi" w:hAnsiTheme="minorHAnsi" w:cstheme="minorHAnsi"/>
          <w:szCs w:val="24"/>
        </w:rPr>
      </w:pPr>
      <w:r w:rsidRPr="00F464FD">
        <w:rPr>
          <w:rFonts w:asciiTheme="minorHAnsi" w:hAnsiTheme="minorHAnsi" w:cstheme="minorHAnsi"/>
          <w:szCs w:val="24"/>
        </w:rPr>
        <w:t>Para el cálculo de la renta, se consideran miembros de la unidad familiar computables económicamente los siguientes:</w:t>
      </w:r>
    </w:p>
    <w:p w14:paraId="2C5BF1F4" w14:textId="51D57961" w:rsidR="0016668B" w:rsidRPr="00BF6235" w:rsidRDefault="00D73EF5" w:rsidP="001C5527">
      <w:pPr>
        <w:pStyle w:val="Formatolibre"/>
        <w:numPr>
          <w:ilvl w:val="0"/>
          <w:numId w:val="36"/>
        </w:numPr>
        <w:spacing w:line="360" w:lineRule="auto"/>
        <w:jc w:val="both"/>
        <w:rPr>
          <w:rFonts w:asciiTheme="minorHAnsi" w:hAnsiTheme="minorHAnsi" w:cstheme="minorHAnsi"/>
          <w:szCs w:val="24"/>
        </w:rPr>
      </w:pPr>
      <w:r w:rsidRPr="00F464FD">
        <w:rPr>
          <w:rFonts w:asciiTheme="minorHAnsi" w:hAnsiTheme="minorHAnsi" w:cstheme="minorHAnsi"/>
          <w:szCs w:val="24"/>
        </w:rPr>
        <w:t>Los cónyuges no separados legalmente y, en su caso, el tutor/a legal de la persona encargada de la guarda y protección del menor, los/as hijos/as solteros menores de 25 años que convivan en el domicilio familiar, o de mayor edad incapacitados judicialmente, sujetos a la patria potestad, que convivan en el domicilio</w:t>
      </w:r>
      <w:r w:rsidRPr="00BF6235">
        <w:rPr>
          <w:rFonts w:asciiTheme="minorHAnsi" w:hAnsiTheme="minorHAnsi" w:cstheme="minorHAnsi"/>
          <w:szCs w:val="24"/>
        </w:rPr>
        <w:t xml:space="preserve"> familiar.</w:t>
      </w:r>
    </w:p>
    <w:p w14:paraId="27FBD98D" w14:textId="24E98361" w:rsidR="00D73EF5" w:rsidRPr="00BF6235" w:rsidRDefault="00D73EF5" w:rsidP="001C5527">
      <w:pPr>
        <w:pStyle w:val="Formatolibre"/>
        <w:numPr>
          <w:ilvl w:val="0"/>
          <w:numId w:val="36"/>
        </w:numPr>
        <w:spacing w:line="360" w:lineRule="auto"/>
        <w:jc w:val="both"/>
        <w:rPr>
          <w:rFonts w:asciiTheme="minorHAnsi" w:hAnsiTheme="minorHAnsi" w:cstheme="minorHAnsi"/>
          <w:szCs w:val="24"/>
        </w:rPr>
      </w:pPr>
      <w:r w:rsidRPr="00BF6235">
        <w:rPr>
          <w:rFonts w:asciiTheme="minorHAnsi" w:hAnsiTheme="minorHAnsi" w:cstheme="minorHAnsi"/>
          <w:szCs w:val="24"/>
        </w:rPr>
        <w:t xml:space="preserve">Cuando no exista vínculo matrimonial, la unidad familiar se entenderá constituida por </w:t>
      </w:r>
      <w:r w:rsidR="00DC1EBD" w:rsidRPr="00BF6235">
        <w:rPr>
          <w:rFonts w:asciiTheme="minorHAnsi" w:hAnsiTheme="minorHAnsi" w:cstheme="minorHAnsi"/>
          <w:szCs w:val="24"/>
        </w:rPr>
        <w:t>cada uno de los progenitores</w:t>
      </w:r>
      <w:r w:rsidRPr="00BF6235">
        <w:rPr>
          <w:rFonts w:asciiTheme="minorHAnsi" w:hAnsiTheme="minorHAnsi" w:cstheme="minorHAnsi"/>
          <w:szCs w:val="24"/>
        </w:rPr>
        <w:t xml:space="preserve"> y todos los/as hijos/as que convivan con ellos y que reúnan los requisitos del apartado anterior.</w:t>
      </w:r>
      <w:r w:rsidR="009715DA" w:rsidRPr="00BF6235">
        <w:rPr>
          <w:rFonts w:asciiTheme="minorHAnsi" w:hAnsiTheme="minorHAnsi" w:cstheme="minorHAnsi"/>
          <w:szCs w:val="24"/>
        </w:rPr>
        <w:t xml:space="preserve"> </w:t>
      </w:r>
    </w:p>
    <w:p w14:paraId="36B379E6" w14:textId="72324CF8" w:rsidR="00E665A4" w:rsidRPr="00BF6235" w:rsidRDefault="00E665A4" w:rsidP="001C5527">
      <w:pPr>
        <w:pStyle w:val="Formatolibre"/>
        <w:numPr>
          <w:ilvl w:val="0"/>
          <w:numId w:val="36"/>
        </w:numPr>
        <w:spacing w:line="360" w:lineRule="auto"/>
        <w:jc w:val="both"/>
        <w:rPr>
          <w:rFonts w:asciiTheme="minorHAnsi" w:hAnsiTheme="minorHAnsi" w:cstheme="minorHAnsi"/>
          <w:szCs w:val="24"/>
        </w:rPr>
      </w:pPr>
      <w:r w:rsidRPr="00BF6235">
        <w:rPr>
          <w:rFonts w:asciiTheme="minorHAnsi" w:hAnsiTheme="minorHAnsi" w:cstheme="minorHAnsi"/>
          <w:szCs w:val="24"/>
        </w:rPr>
        <w:lastRenderedPageBreak/>
        <w:t>En los casos de divorcio o separación (con o sin matrimonio previo), no se considerarán miembro computable aquel de ellos que no conviva con el menor. No, obstante, tendrá la consideración de miembro computable el nuevo cónyuge o persona unida por análoga relación conforme a la inscripción del padrón municipal de habitantes, cuyas rentas y patrimonio se incluirán dentro del cómputo de renta familiar.</w:t>
      </w:r>
    </w:p>
    <w:p w14:paraId="740A957C" w14:textId="7584F179" w:rsidR="00760042" w:rsidRPr="00BF6235" w:rsidRDefault="00760042" w:rsidP="001C5527">
      <w:pPr>
        <w:pStyle w:val="Formatolibre"/>
        <w:numPr>
          <w:ilvl w:val="0"/>
          <w:numId w:val="36"/>
        </w:numPr>
        <w:spacing w:line="360" w:lineRule="auto"/>
        <w:jc w:val="both"/>
        <w:rPr>
          <w:rFonts w:asciiTheme="minorHAnsi" w:hAnsiTheme="minorHAnsi" w:cstheme="minorHAnsi"/>
          <w:szCs w:val="24"/>
        </w:rPr>
      </w:pPr>
      <w:r w:rsidRPr="00BF6235">
        <w:rPr>
          <w:rFonts w:asciiTheme="minorHAnsi" w:hAnsiTheme="minorHAnsi" w:cstheme="minorHAnsi"/>
          <w:szCs w:val="24"/>
        </w:rPr>
        <w:t xml:space="preserve">En </w:t>
      </w:r>
      <w:r w:rsidR="002268E7" w:rsidRPr="00BF6235">
        <w:rPr>
          <w:rFonts w:asciiTheme="minorHAnsi" w:hAnsiTheme="minorHAnsi" w:cstheme="minorHAnsi"/>
          <w:szCs w:val="24"/>
        </w:rPr>
        <w:t>los supuestos</w:t>
      </w:r>
      <w:r w:rsidRPr="00BF6235">
        <w:rPr>
          <w:rFonts w:asciiTheme="minorHAnsi" w:hAnsiTheme="minorHAnsi" w:cstheme="minorHAnsi"/>
          <w:szCs w:val="24"/>
        </w:rPr>
        <w:t xml:space="preserve"> en los que el/la menor esté en situación de acogimiento, </w:t>
      </w:r>
      <w:proofErr w:type="gramStart"/>
      <w:r w:rsidRPr="00BF6235">
        <w:rPr>
          <w:rFonts w:asciiTheme="minorHAnsi" w:hAnsiTheme="minorHAnsi" w:cstheme="minorHAnsi"/>
          <w:szCs w:val="24"/>
        </w:rPr>
        <w:t>será de aplicación</w:t>
      </w:r>
      <w:proofErr w:type="gramEnd"/>
      <w:r w:rsidRPr="00BF6235">
        <w:rPr>
          <w:rFonts w:asciiTheme="minorHAnsi" w:hAnsiTheme="minorHAnsi" w:cstheme="minorHAnsi"/>
          <w:szCs w:val="24"/>
        </w:rPr>
        <w:t xml:space="preserve"> a la familia de acogida los párrafos anteriores.</w:t>
      </w:r>
    </w:p>
    <w:p w14:paraId="1E60F074" w14:textId="7C76885E" w:rsidR="009715DA" w:rsidRPr="00BF6235" w:rsidRDefault="00760042" w:rsidP="00EB778B">
      <w:pPr>
        <w:pStyle w:val="Formatolibre"/>
        <w:numPr>
          <w:ilvl w:val="0"/>
          <w:numId w:val="36"/>
        </w:numPr>
        <w:spacing w:line="360" w:lineRule="auto"/>
        <w:jc w:val="both"/>
        <w:rPr>
          <w:rFonts w:asciiTheme="minorHAnsi" w:hAnsiTheme="minorHAnsi" w:cstheme="minorHAnsi"/>
          <w:szCs w:val="24"/>
        </w:rPr>
      </w:pPr>
      <w:r w:rsidRPr="00BF6235">
        <w:rPr>
          <w:rFonts w:asciiTheme="minorHAnsi" w:hAnsiTheme="minorHAnsi" w:cstheme="minorHAnsi"/>
          <w:szCs w:val="24"/>
        </w:rPr>
        <w:t xml:space="preserve">Los/as </w:t>
      </w:r>
      <w:r w:rsidR="003C0581" w:rsidRPr="00BF6235">
        <w:rPr>
          <w:rFonts w:asciiTheme="minorHAnsi" w:hAnsiTheme="minorHAnsi" w:cstheme="minorHAnsi"/>
          <w:szCs w:val="24"/>
        </w:rPr>
        <w:t>ascendentes</w:t>
      </w:r>
      <w:r w:rsidRPr="00BF6235">
        <w:rPr>
          <w:rFonts w:asciiTheme="minorHAnsi" w:hAnsiTheme="minorHAnsi" w:cstheme="minorHAnsi"/>
          <w:szCs w:val="24"/>
        </w:rPr>
        <w:t xml:space="preserve"> de los </w:t>
      </w:r>
      <w:r w:rsidR="00DC1EBD" w:rsidRPr="00BF6235">
        <w:rPr>
          <w:rFonts w:asciiTheme="minorHAnsi" w:hAnsiTheme="minorHAnsi" w:cstheme="minorHAnsi"/>
          <w:szCs w:val="24"/>
        </w:rPr>
        <w:t>progenitores</w:t>
      </w:r>
      <w:r w:rsidRPr="00BF6235">
        <w:rPr>
          <w:rFonts w:asciiTheme="minorHAnsi" w:hAnsiTheme="minorHAnsi" w:cstheme="minorHAnsi"/>
          <w:szCs w:val="24"/>
        </w:rPr>
        <w:t>, que residan en el mismo domicilio</w:t>
      </w:r>
      <w:r w:rsidR="006B29EC" w:rsidRPr="00BF6235">
        <w:rPr>
          <w:rFonts w:asciiTheme="minorHAnsi" w:hAnsiTheme="minorHAnsi" w:cstheme="minorHAnsi"/>
          <w:szCs w:val="24"/>
        </w:rPr>
        <w:t>, siempre que hayan sido incluidos en la declaración de la RENTA del 202</w:t>
      </w:r>
      <w:r w:rsidR="007F5ACD">
        <w:rPr>
          <w:rFonts w:asciiTheme="minorHAnsi" w:hAnsiTheme="minorHAnsi" w:cstheme="minorHAnsi"/>
          <w:szCs w:val="24"/>
        </w:rPr>
        <w:t>3</w:t>
      </w:r>
      <w:r w:rsidRPr="00BF6235">
        <w:rPr>
          <w:rFonts w:asciiTheme="minorHAnsi" w:hAnsiTheme="minorHAnsi" w:cstheme="minorHAnsi"/>
          <w:szCs w:val="24"/>
        </w:rPr>
        <w:t>.</w:t>
      </w:r>
    </w:p>
    <w:p w14:paraId="7C605345" w14:textId="77777777" w:rsidR="00DC1EBD" w:rsidRPr="00BF6235" w:rsidRDefault="00DC1EBD" w:rsidP="001C5527">
      <w:pPr>
        <w:pStyle w:val="Formatolibre"/>
        <w:spacing w:line="360" w:lineRule="auto"/>
        <w:jc w:val="both"/>
        <w:rPr>
          <w:rFonts w:asciiTheme="minorHAnsi" w:hAnsiTheme="minorHAnsi" w:cstheme="minorHAnsi"/>
          <w:szCs w:val="24"/>
        </w:rPr>
      </w:pPr>
    </w:p>
    <w:p w14:paraId="19A0A332" w14:textId="57F4711E" w:rsidR="00DC1EBD" w:rsidRPr="00BF6235" w:rsidRDefault="003503B3" w:rsidP="001C5527">
      <w:pPr>
        <w:pStyle w:val="Formatolibre"/>
        <w:spacing w:line="360" w:lineRule="auto"/>
        <w:ind w:firstLine="708"/>
        <w:jc w:val="both"/>
        <w:rPr>
          <w:rFonts w:asciiTheme="minorHAnsi" w:hAnsiTheme="minorHAnsi" w:cstheme="minorHAnsi"/>
          <w:szCs w:val="24"/>
        </w:rPr>
      </w:pPr>
      <w:r w:rsidRPr="00BF6235">
        <w:rPr>
          <w:rFonts w:asciiTheme="minorHAnsi" w:hAnsiTheme="minorHAnsi" w:cstheme="minorHAnsi"/>
          <w:szCs w:val="24"/>
        </w:rPr>
        <w:t>Para el cálculo de la “renta per cápita” de la unidad familiar, se tomará como referencia la “Base Liquidable General” de la declaración conjunta del IRPF o en su caso, la suma de las “Bases Liquidables Generales” de cada una de las declaraciones individuales de los miembros de la unidad familiar que obtengan ingresos de cualquier naturaleza</w:t>
      </w:r>
      <w:r w:rsidR="00EB778B" w:rsidRPr="00BF6235">
        <w:rPr>
          <w:rFonts w:asciiTheme="minorHAnsi" w:hAnsiTheme="minorHAnsi" w:cstheme="minorHAnsi"/>
          <w:szCs w:val="24"/>
        </w:rPr>
        <w:t>.</w:t>
      </w:r>
      <w:r w:rsidRPr="00BF6235">
        <w:rPr>
          <w:rFonts w:asciiTheme="minorHAnsi" w:hAnsiTheme="minorHAnsi" w:cstheme="minorHAnsi"/>
          <w:szCs w:val="24"/>
        </w:rPr>
        <w:t xml:space="preserve"> </w:t>
      </w:r>
    </w:p>
    <w:p w14:paraId="6BA1AE41" w14:textId="2B24463C" w:rsidR="00FE2894" w:rsidRPr="00BF6235" w:rsidRDefault="003503B3" w:rsidP="001C5527">
      <w:pPr>
        <w:pStyle w:val="Formatolibre"/>
        <w:spacing w:line="360" w:lineRule="auto"/>
        <w:ind w:firstLine="708"/>
        <w:jc w:val="both"/>
        <w:rPr>
          <w:rFonts w:asciiTheme="minorHAnsi" w:hAnsiTheme="minorHAnsi" w:cstheme="minorHAnsi"/>
          <w:szCs w:val="24"/>
        </w:rPr>
      </w:pPr>
      <w:r w:rsidRPr="00BF6235">
        <w:rPr>
          <w:rFonts w:asciiTheme="minorHAnsi" w:hAnsiTheme="minorHAnsi" w:cstheme="minorHAnsi"/>
          <w:szCs w:val="24"/>
        </w:rPr>
        <w:t xml:space="preserve">A efectos del cálculo de los ingresos de la unidad familiar se utilizarán las declaraciones del </w:t>
      </w:r>
      <w:r w:rsidR="00FE2894" w:rsidRPr="00BF6235">
        <w:rPr>
          <w:rFonts w:asciiTheme="minorHAnsi" w:hAnsiTheme="minorHAnsi" w:cstheme="minorHAnsi"/>
          <w:szCs w:val="24"/>
        </w:rPr>
        <w:t>I</w:t>
      </w:r>
      <w:r w:rsidRPr="00BF6235">
        <w:rPr>
          <w:rFonts w:asciiTheme="minorHAnsi" w:hAnsiTheme="minorHAnsi" w:cstheme="minorHAnsi"/>
          <w:szCs w:val="24"/>
        </w:rPr>
        <w:t xml:space="preserve">mpuesto sobre la Renta de las Personas Físicas </w:t>
      </w:r>
      <w:r w:rsidR="00FE2894" w:rsidRPr="00BF6235">
        <w:rPr>
          <w:rFonts w:asciiTheme="minorHAnsi" w:hAnsiTheme="minorHAnsi" w:cstheme="minorHAnsi"/>
          <w:szCs w:val="24"/>
        </w:rPr>
        <w:t xml:space="preserve">(IRPF) </w:t>
      </w:r>
      <w:r w:rsidRPr="00BF6235">
        <w:rPr>
          <w:rFonts w:asciiTheme="minorHAnsi" w:hAnsiTheme="minorHAnsi" w:cstheme="minorHAnsi"/>
          <w:szCs w:val="24"/>
        </w:rPr>
        <w:t xml:space="preserve">del </w:t>
      </w:r>
      <w:r w:rsidR="00FE2894" w:rsidRPr="00BF6235">
        <w:rPr>
          <w:rFonts w:asciiTheme="minorHAnsi" w:hAnsiTheme="minorHAnsi" w:cstheme="minorHAnsi"/>
          <w:szCs w:val="24"/>
        </w:rPr>
        <w:t>ejercicio tributario de 202</w:t>
      </w:r>
      <w:r w:rsidR="007F5ACD">
        <w:rPr>
          <w:rFonts w:asciiTheme="minorHAnsi" w:hAnsiTheme="minorHAnsi" w:cstheme="minorHAnsi"/>
          <w:szCs w:val="24"/>
        </w:rPr>
        <w:t>3</w:t>
      </w:r>
      <w:r w:rsidR="00FE2894" w:rsidRPr="00BF6235">
        <w:rPr>
          <w:rFonts w:asciiTheme="minorHAnsi" w:hAnsiTheme="minorHAnsi" w:cstheme="minorHAnsi"/>
          <w:szCs w:val="24"/>
        </w:rPr>
        <w:t xml:space="preserve">. </w:t>
      </w:r>
    </w:p>
    <w:p w14:paraId="797CB91B" w14:textId="77777777" w:rsidR="005E0750" w:rsidRPr="00BF6235" w:rsidRDefault="005E0750" w:rsidP="001C5527">
      <w:pPr>
        <w:pStyle w:val="Formatolibre"/>
        <w:spacing w:line="360" w:lineRule="auto"/>
        <w:ind w:firstLine="708"/>
        <w:jc w:val="both"/>
        <w:rPr>
          <w:rFonts w:asciiTheme="minorHAnsi" w:hAnsiTheme="minorHAnsi" w:cstheme="minorHAnsi"/>
          <w:szCs w:val="24"/>
        </w:rPr>
      </w:pPr>
    </w:p>
    <w:p w14:paraId="0AB7D162" w14:textId="45F14FDF" w:rsidR="005E0750" w:rsidRPr="00BF6235" w:rsidRDefault="005E0750" w:rsidP="001C5527">
      <w:pPr>
        <w:pStyle w:val="Formatolibre"/>
        <w:spacing w:line="360" w:lineRule="auto"/>
        <w:jc w:val="both"/>
        <w:rPr>
          <w:rFonts w:asciiTheme="minorHAnsi" w:hAnsiTheme="minorHAnsi" w:cstheme="minorHAnsi"/>
          <w:b/>
          <w:bCs/>
          <w:szCs w:val="24"/>
        </w:rPr>
      </w:pPr>
      <w:r w:rsidRPr="00BF6235">
        <w:rPr>
          <w:rFonts w:asciiTheme="minorHAnsi" w:hAnsiTheme="minorHAnsi" w:cstheme="minorHAnsi"/>
          <w:b/>
          <w:bCs/>
          <w:szCs w:val="24"/>
        </w:rPr>
        <w:t xml:space="preserve">9.2- </w:t>
      </w:r>
      <w:r w:rsidR="00845C4D" w:rsidRPr="00BF6235">
        <w:rPr>
          <w:rFonts w:asciiTheme="minorHAnsi" w:hAnsiTheme="minorHAnsi" w:cstheme="minorHAnsi"/>
          <w:b/>
          <w:bCs/>
          <w:szCs w:val="24"/>
        </w:rPr>
        <w:t>BAREMO:</w:t>
      </w:r>
    </w:p>
    <w:p w14:paraId="5DF4DFD0" w14:textId="09CDD923" w:rsidR="00845C4D" w:rsidRPr="00BF6235" w:rsidRDefault="00845C4D" w:rsidP="001C5527">
      <w:pPr>
        <w:pStyle w:val="Formatolibre"/>
        <w:spacing w:line="360" w:lineRule="auto"/>
        <w:jc w:val="both"/>
        <w:rPr>
          <w:rFonts w:asciiTheme="minorHAnsi" w:hAnsiTheme="minorHAnsi" w:cstheme="minorHAnsi"/>
          <w:szCs w:val="24"/>
        </w:rPr>
      </w:pPr>
      <w:r w:rsidRPr="00BF6235">
        <w:rPr>
          <w:rFonts w:asciiTheme="minorHAnsi" w:hAnsiTheme="minorHAnsi" w:cstheme="minorHAnsi"/>
          <w:szCs w:val="24"/>
        </w:rPr>
        <w:tab/>
      </w:r>
    </w:p>
    <w:p w14:paraId="2F8CDB20" w14:textId="7325BEE7" w:rsidR="00845C4D" w:rsidRPr="00BF6235" w:rsidRDefault="00845C4D" w:rsidP="001C5527">
      <w:pPr>
        <w:pStyle w:val="Formatolibre"/>
        <w:spacing w:line="360" w:lineRule="auto"/>
        <w:jc w:val="both"/>
        <w:rPr>
          <w:rFonts w:asciiTheme="minorHAnsi" w:hAnsiTheme="minorHAnsi" w:cstheme="minorHAnsi"/>
          <w:szCs w:val="24"/>
        </w:rPr>
      </w:pPr>
      <w:r w:rsidRPr="00BF6235">
        <w:rPr>
          <w:rFonts w:asciiTheme="minorHAnsi" w:hAnsiTheme="minorHAnsi" w:cstheme="minorHAnsi"/>
          <w:szCs w:val="24"/>
        </w:rPr>
        <w:tab/>
        <w:t>Para la concesión de las ayudas se tendrá en cuenta la renta per cápita familiar. Para su cálculo se dividirá la renta familiar, de la declaración del IRPF del ejercicio 202</w:t>
      </w:r>
      <w:r w:rsidR="00CA0A5D">
        <w:rPr>
          <w:rFonts w:asciiTheme="minorHAnsi" w:hAnsiTheme="minorHAnsi" w:cstheme="minorHAnsi"/>
          <w:szCs w:val="24"/>
        </w:rPr>
        <w:t>3</w:t>
      </w:r>
      <w:r w:rsidRPr="00BF6235">
        <w:rPr>
          <w:rFonts w:asciiTheme="minorHAnsi" w:hAnsiTheme="minorHAnsi" w:cstheme="minorHAnsi"/>
          <w:szCs w:val="24"/>
        </w:rPr>
        <w:t>, entre el número de miembros computables de dicha unidad.</w:t>
      </w:r>
    </w:p>
    <w:p w14:paraId="6197DD02" w14:textId="77777777" w:rsidR="00845C4D" w:rsidRPr="00BF6235" w:rsidRDefault="00845C4D" w:rsidP="001C5527">
      <w:pPr>
        <w:pStyle w:val="Formatolibre"/>
        <w:spacing w:line="360" w:lineRule="auto"/>
        <w:jc w:val="both"/>
        <w:rPr>
          <w:rFonts w:asciiTheme="minorHAnsi" w:hAnsiTheme="minorHAnsi" w:cstheme="minorHAnsi"/>
          <w:szCs w:val="24"/>
        </w:rPr>
      </w:pPr>
    </w:p>
    <w:p w14:paraId="04B6568F" w14:textId="62211A74" w:rsidR="00845C4D" w:rsidRPr="00BF6235" w:rsidRDefault="00845C4D" w:rsidP="001C5527">
      <w:pPr>
        <w:pStyle w:val="Formatolibre"/>
        <w:numPr>
          <w:ilvl w:val="0"/>
          <w:numId w:val="40"/>
        </w:numPr>
        <w:spacing w:line="360" w:lineRule="auto"/>
        <w:jc w:val="both"/>
        <w:rPr>
          <w:rFonts w:asciiTheme="minorHAnsi" w:hAnsiTheme="minorHAnsi" w:cstheme="minorHAnsi"/>
          <w:szCs w:val="24"/>
          <w:u w:val="single"/>
        </w:rPr>
      </w:pPr>
      <w:r w:rsidRPr="00BF6235">
        <w:rPr>
          <w:rFonts w:asciiTheme="minorHAnsi" w:hAnsiTheme="minorHAnsi" w:cstheme="minorHAnsi"/>
          <w:szCs w:val="24"/>
          <w:u w:val="single"/>
        </w:rPr>
        <w:t>PUNTUACIÓN RENTA PER CÁPITA FAMILIAR</w:t>
      </w:r>
    </w:p>
    <w:p w14:paraId="31B1F6E3" w14:textId="18E5390A" w:rsidR="00845C4D" w:rsidRPr="00BF6235" w:rsidRDefault="00845C4D" w:rsidP="001C5527">
      <w:pPr>
        <w:pStyle w:val="Formatolibre"/>
        <w:numPr>
          <w:ilvl w:val="0"/>
          <w:numId w:val="19"/>
        </w:numPr>
        <w:spacing w:line="360" w:lineRule="auto"/>
        <w:jc w:val="both"/>
        <w:rPr>
          <w:rFonts w:asciiTheme="minorHAnsi" w:hAnsiTheme="minorHAnsi" w:cstheme="minorHAnsi"/>
          <w:szCs w:val="24"/>
        </w:rPr>
      </w:pPr>
      <w:r w:rsidRPr="00BF6235">
        <w:rPr>
          <w:rFonts w:asciiTheme="minorHAnsi" w:hAnsiTheme="minorHAnsi" w:cstheme="minorHAnsi"/>
          <w:szCs w:val="24"/>
        </w:rPr>
        <w:t>Hasta 3.500,00 € …………………………………………………………………………………………</w:t>
      </w:r>
      <w:r w:rsidR="009F24EB" w:rsidRPr="00BF6235">
        <w:rPr>
          <w:rFonts w:asciiTheme="minorHAnsi" w:hAnsiTheme="minorHAnsi" w:cstheme="minorHAnsi"/>
          <w:szCs w:val="24"/>
        </w:rPr>
        <w:t>……</w:t>
      </w:r>
      <w:r w:rsidRPr="00BF6235">
        <w:rPr>
          <w:rFonts w:asciiTheme="minorHAnsi" w:hAnsiTheme="minorHAnsi" w:cstheme="minorHAnsi"/>
          <w:szCs w:val="24"/>
        </w:rPr>
        <w:t xml:space="preserve"> 4 PUNTOS</w:t>
      </w:r>
    </w:p>
    <w:p w14:paraId="2F6C723E" w14:textId="168D846A" w:rsidR="00845C4D" w:rsidRPr="00BF6235" w:rsidRDefault="00845C4D" w:rsidP="001C5527">
      <w:pPr>
        <w:pStyle w:val="Formatolibre"/>
        <w:numPr>
          <w:ilvl w:val="0"/>
          <w:numId w:val="19"/>
        </w:numPr>
        <w:spacing w:line="360" w:lineRule="auto"/>
        <w:jc w:val="both"/>
        <w:rPr>
          <w:rFonts w:asciiTheme="minorHAnsi" w:hAnsiTheme="minorHAnsi" w:cstheme="minorHAnsi"/>
          <w:szCs w:val="24"/>
        </w:rPr>
      </w:pPr>
      <w:r w:rsidRPr="00BF6235">
        <w:rPr>
          <w:rFonts w:asciiTheme="minorHAnsi" w:hAnsiTheme="minorHAnsi" w:cstheme="minorHAnsi"/>
          <w:szCs w:val="24"/>
        </w:rPr>
        <w:t>Entre 3.500,01 € y 7.000,00 € ……………………………………………………………………</w:t>
      </w:r>
      <w:proofErr w:type="gramStart"/>
      <w:r w:rsidR="009F24EB" w:rsidRPr="00BF6235">
        <w:rPr>
          <w:rFonts w:asciiTheme="minorHAnsi" w:hAnsiTheme="minorHAnsi" w:cstheme="minorHAnsi"/>
          <w:szCs w:val="24"/>
        </w:rPr>
        <w:t>…….</w:t>
      </w:r>
      <w:proofErr w:type="gramEnd"/>
      <w:r w:rsidR="009F24EB" w:rsidRPr="00BF6235">
        <w:rPr>
          <w:rFonts w:asciiTheme="minorHAnsi" w:hAnsiTheme="minorHAnsi" w:cstheme="minorHAnsi"/>
          <w:szCs w:val="24"/>
        </w:rPr>
        <w:t>.</w:t>
      </w:r>
      <w:r w:rsidRPr="00BF6235">
        <w:rPr>
          <w:rFonts w:asciiTheme="minorHAnsi" w:hAnsiTheme="minorHAnsi" w:cstheme="minorHAnsi"/>
          <w:szCs w:val="24"/>
        </w:rPr>
        <w:t xml:space="preserve">  3 PUNTOS</w:t>
      </w:r>
    </w:p>
    <w:p w14:paraId="58EAB0A2" w14:textId="6F1CB34D" w:rsidR="00845C4D" w:rsidRPr="00BF6235" w:rsidRDefault="00845C4D" w:rsidP="001C5527">
      <w:pPr>
        <w:pStyle w:val="Formatolibre"/>
        <w:numPr>
          <w:ilvl w:val="0"/>
          <w:numId w:val="19"/>
        </w:numPr>
        <w:spacing w:line="360" w:lineRule="auto"/>
        <w:jc w:val="both"/>
        <w:rPr>
          <w:rFonts w:asciiTheme="minorHAnsi" w:hAnsiTheme="minorHAnsi" w:cstheme="minorHAnsi"/>
          <w:szCs w:val="24"/>
        </w:rPr>
      </w:pPr>
      <w:r w:rsidRPr="00BF6235">
        <w:rPr>
          <w:rFonts w:asciiTheme="minorHAnsi" w:hAnsiTheme="minorHAnsi" w:cstheme="minorHAnsi"/>
          <w:szCs w:val="24"/>
        </w:rPr>
        <w:t>Entre 7.000,01 € y 10.800,00 € ……………………………………………………………………</w:t>
      </w:r>
      <w:r w:rsidR="009F24EB" w:rsidRPr="00BF6235">
        <w:rPr>
          <w:rFonts w:asciiTheme="minorHAnsi" w:hAnsiTheme="minorHAnsi" w:cstheme="minorHAnsi"/>
          <w:szCs w:val="24"/>
        </w:rPr>
        <w:t>…….</w:t>
      </w:r>
      <w:r w:rsidRPr="00BF6235">
        <w:rPr>
          <w:rFonts w:asciiTheme="minorHAnsi" w:hAnsiTheme="minorHAnsi" w:cstheme="minorHAnsi"/>
          <w:szCs w:val="24"/>
        </w:rPr>
        <w:t xml:space="preserve"> 2 PUNTOS</w:t>
      </w:r>
    </w:p>
    <w:p w14:paraId="700572FE" w14:textId="77777777" w:rsidR="00845C4D" w:rsidRPr="00BF6235" w:rsidRDefault="00845C4D" w:rsidP="001C5527">
      <w:pPr>
        <w:pStyle w:val="Formatolibre"/>
        <w:spacing w:line="360" w:lineRule="auto"/>
        <w:jc w:val="both"/>
        <w:rPr>
          <w:rFonts w:asciiTheme="minorHAnsi" w:hAnsiTheme="minorHAnsi" w:cstheme="minorHAnsi"/>
          <w:szCs w:val="24"/>
        </w:rPr>
      </w:pPr>
    </w:p>
    <w:p w14:paraId="18FAE661" w14:textId="2D818390" w:rsidR="00845C4D" w:rsidRPr="00BF6235" w:rsidRDefault="00845C4D" w:rsidP="001C5527">
      <w:pPr>
        <w:pStyle w:val="Formatolibre"/>
        <w:numPr>
          <w:ilvl w:val="0"/>
          <w:numId w:val="40"/>
        </w:numPr>
        <w:spacing w:line="360" w:lineRule="auto"/>
        <w:jc w:val="both"/>
        <w:rPr>
          <w:rFonts w:asciiTheme="minorHAnsi" w:hAnsiTheme="minorHAnsi" w:cstheme="minorHAnsi"/>
          <w:szCs w:val="24"/>
        </w:rPr>
      </w:pPr>
      <w:r w:rsidRPr="008E6599">
        <w:rPr>
          <w:rFonts w:asciiTheme="minorHAnsi" w:hAnsiTheme="minorHAnsi" w:cstheme="minorHAnsi"/>
          <w:szCs w:val="24"/>
          <w:u w:val="single"/>
        </w:rPr>
        <w:t>PUNTUACIÓN POR SITUACIÓN DE DESEMPLEO</w:t>
      </w:r>
      <w:r w:rsidR="00E75923" w:rsidRPr="008E6599">
        <w:rPr>
          <w:rFonts w:asciiTheme="minorHAnsi" w:hAnsiTheme="minorHAnsi" w:cstheme="minorHAnsi"/>
          <w:szCs w:val="24"/>
          <w:u w:val="single"/>
        </w:rPr>
        <w:t xml:space="preserve"> DE LARGA DURACIÓN</w:t>
      </w:r>
      <w:r w:rsidR="00F40E05" w:rsidRPr="008E6599">
        <w:rPr>
          <w:rFonts w:asciiTheme="minorHAnsi" w:hAnsiTheme="minorHAnsi" w:cstheme="minorHAnsi"/>
          <w:szCs w:val="24"/>
          <w:u w:val="single"/>
        </w:rPr>
        <w:t xml:space="preserve"> (</w:t>
      </w:r>
      <w:r w:rsidR="00E75923" w:rsidRPr="008E6599">
        <w:rPr>
          <w:rFonts w:asciiTheme="minorHAnsi" w:hAnsiTheme="minorHAnsi" w:cstheme="minorHAnsi"/>
          <w:szCs w:val="24"/>
          <w:u w:val="single"/>
        </w:rPr>
        <w:t xml:space="preserve">Solo se puntuará a las personas que lleven inscritos como demandante de empleo al menos 1 año sin </w:t>
      </w:r>
      <w:proofErr w:type="gramStart"/>
      <w:r w:rsidR="00E75923" w:rsidRPr="008E6599">
        <w:rPr>
          <w:rFonts w:asciiTheme="minorHAnsi" w:hAnsiTheme="minorHAnsi" w:cstheme="minorHAnsi"/>
          <w:szCs w:val="24"/>
          <w:u w:val="single"/>
        </w:rPr>
        <w:t>interrupción)</w:t>
      </w:r>
      <w:r w:rsidR="00F40E05">
        <w:rPr>
          <w:rFonts w:asciiTheme="minorHAnsi" w:hAnsiTheme="minorHAnsi" w:cstheme="minorHAnsi"/>
          <w:szCs w:val="24"/>
          <w:u w:val="single"/>
        </w:rPr>
        <w:t xml:space="preserve"> </w:t>
      </w:r>
      <w:r w:rsidRPr="00BF6235">
        <w:rPr>
          <w:rFonts w:asciiTheme="minorHAnsi" w:hAnsiTheme="minorHAnsi" w:cstheme="minorHAnsi"/>
          <w:szCs w:val="24"/>
        </w:rPr>
        <w:t xml:space="preserve"> </w:t>
      </w:r>
      <w:r w:rsidRPr="00BF6235">
        <w:rPr>
          <w:rFonts w:asciiTheme="minorHAnsi" w:hAnsiTheme="minorHAnsi" w:cstheme="minorHAnsi"/>
          <w:szCs w:val="24"/>
        </w:rPr>
        <w:lastRenderedPageBreak/>
        <w:t>de</w:t>
      </w:r>
      <w:proofErr w:type="gramEnd"/>
      <w:r w:rsidRPr="00BF6235">
        <w:rPr>
          <w:rFonts w:asciiTheme="minorHAnsi" w:hAnsiTheme="minorHAnsi" w:cstheme="minorHAnsi"/>
          <w:szCs w:val="24"/>
        </w:rPr>
        <w:t xml:space="preserve"> uno o ambos progenitores o tutores, en el momento de efectuar </w:t>
      </w:r>
      <w:r w:rsidR="00EC4E31" w:rsidRPr="00BF6235">
        <w:rPr>
          <w:rFonts w:asciiTheme="minorHAnsi" w:hAnsiTheme="minorHAnsi" w:cstheme="minorHAnsi"/>
          <w:szCs w:val="24"/>
        </w:rPr>
        <w:t>la solicitud, por cada uno ……………………………………</w:t>
      </w:r>
      <w:r w:rsidR="009F24EB" w:rsidRPr="00BF6235">
        <w:rPr>
          <w:rFonts w:asciiTheme="minorHAnsi" w:hAnsiTheme="minorHAnsi" w:cstheme="minorHAnsi"/>
          <w:szCs w:val="24"/>
        </w:rPr>
        <w:t>………</w:t>
      </w:r>
      <w:r w:rsidR="00463CF5">
        <w:rPr>
          <w:rFonts w:asciiTheme="minorHAnsi" w:hAnsiTheme="minorHAnsi" w:cstheme="minorHAnsi"/>
          <w:szCs w:val="24"/>
        </w:rPr>
        <w:t>…....</w:t>
      </w:r>
      <w:r w:rsidR="00E75923">
        <w:rPr>
          <w:rFonts w:asciiTheme="minorHAnsi" w:hAnsiTheme="minorHAnsi" w:cstheme="minorHAnsi"/>
          <w:szCs w:val="24"/>
        </w:rPr>
        <w:t>..............................................................................</w:t>
      </w:r>
      <w:r w:rsidR="00EC4E31" w:rsidRPr="00BF6235">
        <w:rPr>
          <w:rFonts w:asciiTheme="minorHAnsi" w:hAnsiTheme="minorHAnsi" w:cstheme="minorHAnsi"/>
          <w:szCs w:val="24"/>
        </w:rPr>
        <w:t xml:space="preserve"> 1 PUNTO</w:t>
      </w:r>
    </w:p>
    <w:p w14:paraId="163F90EC" w14:textId="77777777" w:rsidR="00FA6577" w:rsidRPr="00BF6235" w:rsidRDefault="00FA6577" w:rsidP="001C5527">
      <w:pPr>
        <w:pStyle w:val="Formatolibre"/>
        <w:spacing w:line="360" w:lineRule="auto"/>
        <w:ind w:left="720"/>
        <w:jc w:val="both"/>
        <w:rPr>
          <w:rFonts w:asciiTheme="minorHAnsi" w:hAnsiTheme="minorHAnsi" w:cstheme="minorHAnsi"/>
          <w:szCs w:val="24"/>
        </w:rPr>
      </w:pPr>
    </w:p>
    <w:p w14:paraId="3D5D8E46" w14:textId="2557AFFA" w:rsidR="00EC4E31" w:rsidRPr="00BF6235" w:rsidRDefault="00EC4E31" w:rsidP="001C5527">
      <w:pPr>
        <w:pStyle w:val="Formatolibre"/>
        <w:numPr>
          <w:ilvl w:val="0"/>
          <w:numId w:val="40"/>
        </w:numPr>
        <w:spacing w:line="360" w:lineRule="auto"/>
        <w:jc w:val="both"/>
        <w:rPr>
          <w:rFonts w:asciiTheme="minorHAnsi" w:hAnsiTheme="minorHAnsi" w:cstheme="minorHAnsi"/>
          <w:szCs w:val="24"/>
        </w:rPr>
      </w:pPr>
      <w:r w:rsidRPr="00BF6235">
        <w:rPr>
          <w:rFonts w:asciiTheme="minorHAnsi" w:hAnsiTheme="minorHAnsi" w:cstheme="minorHAnsi"/>
          <w:szCs w:val="24"/>
          <w:u w:val="single"/>
        </w:rPr>
        <w:t>PUNTUACIÓN POR TRATARSE DE FAMILIA MONOPARENTAL</w:t>
      </w:r>
      <w:r w:rsidRPr="00BF6235">
        <w:rPr>
          <w:rFonts w:asciiTheme="minorHAnsi" w:hAnsiTheme="minorHAnsi" w:cstheme="minorHAnsi"/>
          <w:szCs w:val="24"/>
        </w:rPr>
        <w:t xml:space="preserve"> ………………………</w:t>
      </w:r>
      <w:r w:rsidR="009F24EB" w:rsidRPr="00BF6235">
        <w:rPr>
          <w:rFonts w:asciiTheme="minorHAnsi" w:hAnsiTheme="minorHAnsi" w:cstheme="minorHAnsi"/>
          <w:szCs w:val="24"/>
        </w:rPr>
        <w:t>……</w:t>
      </w:r>
      <w:r w:rsidR="00463CF5">
        <w:rPr>
          <w:rFonts w:asciiTheme="minorHAnsi" w:hAnsiTheme="minorHAnsi" w:cstheme="minorHAnsi"/>
          <w:szCs w:val="24"/>
        </w:rPr>
        <w:t>….</w:t>
      </w:r>
      <w:r w:rsidR="009F24EB" w:rsidRPr="00BF6235">
        <w:rPr>
          <w:rFonts w:asciiTheme="minorHAnsi" w:hAnsiTheme="minorHAnsi" w:cstheme="minorHAnsi"/>
          <w:szCs w:val="24"/>
        </w:rPr>
        <w:t xml:space="preserve"> </w:t>
      </w:r>
      <w:r w:rsidRPr="00BF6235">
        <w:rPr>
          <w:rFonts w:asciiTheme="minorHAnsi" w:hAnsiTheme="minorHAnsi" w:cstheme="minorHAnsi"/>
          <w:szCs w:val="24"/>
        </w:rPr>
        <w:t>1 PUNTO</w:t>
      </w:r>
    </w:p>
    <w:p w14:paraId="38F4EBE2" w14:textId="77777777" w:rsidR="00FA6577" w:rsidRPr="00BF6235" w:rsidRDefault="00FA6577" w:rsidP="001C5527">
      <w:pPr>
        <w:pStyle w:val="Formatolibre"/>
        <w:spacing w:line="360" w:lineRule="auto"/>
        <w:jc w:val="both"/>
        <w:rPr>
          <w:rFonts w:asciiTheme="minorHAnsi" w:hAnsiTheme="minorHAnsi" w:cstheme="minorHAnsi"/>
          <w:szCs w:val="24"/>
        </w:rPr>
      </w:pPr>
    </w:p>
    <w:p w14:paraId="1ED43807" w14:textId="2CB2E547" w:rsidR="00EC4E31" w:rsidRPr="00BF6235" w:rsidRDefault="00EC4E31" w:rsidP="001C5527">
      <w:pPr>
        <w:pStyle w:val="Formatolibre"/>
        <w:numPr>
          <w:ilvl w:val="0"/>
          <w:numId w:val="40"/>
        </w:numPr>
        <w:spacing w:line="360" w:lineRule="auto"/>
        <w:jc w:val="both"/>
        <w:rPr>
          <w:rFonts w:asciiTheme="minorHAnsi" w:hAnsiTheme="minorHAnsi" w:cstheme="minorHAnsi"/>
          <w:szCs w:val="24"/>
        </w:rPr>
      </w:pPr>
      <w:r w:rsidRPr="00BF6235">
        <w:rPr>
          <w:rFonts w:asciiTheme="minorHAnsi" w:hAnsiTheme="minorHAnsi" w:cstheme="minorHAnsi"/>
          <w:szCs w:val="24"/>
          <w:u w:val="single"/>
        </w:rPr>
        <w:t>PUNTUACIÓN POR DIVERSIDAD FUNCIONAL DE ALGÚN MIE</w:t>
      </w:r>
      <w:r w:rsidR="009F24EB" w:rsidRPr="00BF6235">
        <w:rPr>
          <w:rFonts w:asciiTheme="minorHAnsi" w:hAnsiTheme="minorHAnsi" w:cstheme="minorHAnsi"/>
          <w:szCs w:val="24"/>
          <w:u w:val="single"/>
        </w:rPr>
        <w:t>M</w:t>
      </w:r>
      <w:r w:rsidRPr="00BF6235">
        <w:rPr>
          <w:rFonts w:asciiTheme="minorHAnsi" w:hAnsiTheme="minorHAnsi" w:cstheme="minorHAnsi"/>
          <w:szCs w:val="24"/>
          <w:u w:val="single"/>
        </w:rPr>
        <w:t>BRO DE LA UNIDAD FAMILIAR</w:t>
      </w:r>
      <w:r w:rsidRPr="00BF6235">
        <w:rPr>
          <w:rFonts w:asciiTheme="minorHAnsi" w:hAnsiTheme="minorHAnsi" w:cstheme="minorHAnsi"/>
          <w:szCs w:val="24"/>
        </w:rPr>
        <w:t>, igual o superior al 33% ………………………………………………………………</w:t>
      </w:r>
      <w:r w:rsidR="00463CF5">
        <w:rPr>
          <w:rFonts w:asciiTheme="minorHAnsi" w:hAnsiTheme="minorHAnsi" w:cstheme="minorHAnsi"/>
          <w:szCs w:val="24"/>
        </w:rPr>
        <w:t>………………………….</w:t>
      </w:r>
      <w:r w:rsidRPr="00BF6235">
        <w:rPr>
          <w:rFonts w:asciiTheme="minorHAnsi" w:hAnsiTheme="minorHAnsi" w:cstheme="minorHAnsi"/>
          <w:szCs w:val="24"/>
        </w:rPr>
        <w:t xml:space="preserve"> 1 PUNTO</w:t>
      </w:r>
    </w:p>
    <w:p w14:paraId="100DEA52" w14:textId="77777777" w:rsidR="00FA6577" w:rsidRPr="00BF6235" w:rsidRDefault="00FA6577" w:rsidP="001C5527">
      <w:pPr>
        <w:pStyle w:val="Prrafodelista"/>
        <w:spacing w:line="360" w:lineRule="auto"/>
        <w:rPr>
          <w:rFonts w:asciiTheme="minorHAnsi" w:hAnsiTheme="minorHAnsi" w:cstheme="minorHAnsi"/>
        </w:rPr>
      </w:pPr>
    </w:p>
    <w:p w14:paraId="0BC14201" w14:textId="61933A06" w:rsidR="00FA6577" w:rsidRPr="00BF6235" w:rsidRDefault="00FA6577" w:rsidP="001C5527">
      <w:pPr>
        <w:pStyle w:val="Formatolibre"/>
        <w:numPr>
          <w:ilvl w:val="0"/>
          <w:numId w:val="40"/>
        </w:numPr>
        <w:spacing w:line="360" w:lineRule="auto"/>
        <w:jc w:val="both"/>
        <w:rPr>
          <w:rFonts w:asciiTheme="minorHAnsi" w:hAnsiTheme="minorHAnsi" w:cstheme="minorHAnsi"/>
          <w:szCs w:val="24"/>
        </w:rPr>
      </w:pPr>
      <w:r w:rsidRPr="00BF6235">
        <w:rPr>
          <w:rFonts w:asciiTheme="minorHAnsi" w:hAnsiTheme="minorHAnsi" w:cstheme="minorHAnsi"/>
          <w:szCs w:val="24"/>
          <w:u w:val="single"/>
        </w:rPr>
        <w:t>PUNTUACIÓN POR SITUACIONES SOCIO-FAMILIARES ESPECIALES</w:t>
      </w:r>
      <w:r w:rsidRPr="00BF6235">
        <w:rPr>
          <w:rFonts w:asciiTheme="minorHAnsi" w:hAnsiTheme="minorHAnsi" w:cstheme="minorHAnsi"/>
          <w:szCs w:val="24"/>
        </w:rPr>
        <w:t xml:space="preserve">, justificadas por los Servicios Sociales o el Programa contra la Violencia de Género, así como para menores en proceso de intervención social en los Servicios </w:t>
      </w:r>
      <w:r w:rsidR="00CA0A5D" w:rsidRPr="00BF6235">
        <w:rPr>
          <w:rFonts w:asciiTheme="minorHAnsi" w:hAnsiTheme="minorHAnsi" w:cstheme="minorHAnsi"/>
          <w:szCs w:val="24"/>
        </w:rPr>
        <w:t>Sociales municipales</w:t>
      </w:r>
      <w:r w:rsidR="009F24EB" w:rsidRPr="00BF6235">
        <w:rPr>
          <w:rFonts w:asciiTheme="minorHAnsi" w:hAnsiTheme="minorHAnsi" w:cstheme="minorHAnsi"/>
          <w:szCs w:val="24"/>
        </w:rPr>
        <w:t xml:space="preserve"> </w:t>
      </w:r>
      <w:r w:rsidRPr="00BF6235">
        <w:rPr>
          <w:rFonts w:asciiTheme="minorHAnsi" w:hAnsiTheme="minorHAnsi" w:cstheme="minorHAnsi"/>
          <w:szCs w:val="24"/>
        </w:rPr>
        <w:t>……………</w:t>
      </w:r>
      <w:r w:rsidR="009F24EB" w:rsidRPr="00BF6235">
        <w:rPr>
          <w:rFonts w:asciiTheme="minorHAnsi" w:hAnsiTheme="minorHAnsi" w:cstheme="minorHAnsi"/>
          <w:szCs w:val="24"/>
        </w:rPr>
        <w:t>……</w:t>
      </w:r>
      <w:r w:rsidR="00463CF5">
        <w:rPr>
          <w:rFonts w:asciiTheme="minorHAnsi" w:hAnsiTheme="minorHAnsi" w:cstheme="minorHAnsi"/>
          <w:szCs w:val="24"/>
        </w:rPr>
        <w:t>………………</w:t>
      </w:r>
      <w:proofErr w:type="gramStart"/>
      <w:r w:rsidR="00463CF5">
        <w:rPr>
          <w:rFonts w:asciiTheme="minorHAnsi" w:hAnsiTheme="minorHAnsi" w:cstheme="minorHAnsi"/>
          <w:szCs w:val="24"/>
        </w:rPr>
        <w:t>…….</w:t>
      </w:r>
      <w:proofErr w:type="gramEnd"/>
      <w:r w:rsidR="00463CF5">
        <w:rPr>
          <w:rFonts w:asciiTheme="minorHAnsi" w:hAnsiTheme="minorHAnsi" w:cstheme="minorHAnsi"/>
          <w:szCs w:val="24"/>
        </w:rPr>
        <w:t>.</w:t>
      </w:r>
      <w:r w:rsidRPr="00BF6235">
        <w:rPr>
          <w:rFonts w:asciiTheme="minorHAnsi" w:hAnsiTheme="minorHAnsi" w:cstheme="minorHAnsi"/>
          <w:szCs w:val="24"/>
        </w:rPr>
        <w:t xml:space="preserve"> 1 PUNTO</w:t>
      </w:r>
    </w:p>
    <w:p w14:paraId="72CBACF9" w14:textId="77777777" w:rsidR="005E0750" w:rsidRPr="00BF6235" w:rsidRDefault="005E0750" w:rsidP="00463CF5">
      <w:pPr>
        <w:pStyle w:val="Formatolibre"/>
        <w:spacing w:line="360" w:lineRule="auto"/>
        <w:jc w:val="both"/>
        <w:rPr>
          <w:rFonts w:asciiTheme="minorHAnsi" w:hAnsiTheme="minorHAnsi" w:cstheme="minorHAnsi"/>
          <w:szCs w:val="24"/>
        </w:rPr>
      </w:pPr>
    </w:p>
    <w:p w14:paraId="32248B73" w14:textId="5E24C8D6" w:rsidR="00477E45" w:rsidRDefault="00477E45" w:rsidP="00F464FD">
      <w:pPr>
        <w:pStyle w:val="Formatolibre"/>
        <w:spacing w:line="360" w:lineRule="auto"/>
        <w:ind w:left="720"/>
        <w:jc w:val="both"/>
        <w:rPr>
          <w:rFonts w:ascii="Times New Roman Bold" w:hAnsi="Times New Roman Bold"/>
          <w:b/>
          <w:bCs/>
          <w:szCs w:val="24"/>
        </w:rPr>
      </w:pPr>
    </w:p>
    <w:p w14:paraId="7E24A041" w14:textId="77777777" w:rsidR="00F464FD" w:rsidRPr="00BF6235" w:rsidRDefault="00F464FD" w:rsidP="001C5527">
      <w:pPr>
        <w:pStyle w:val="Formatolibre"/>
        <w:spacing w:line="360" w:lineRule="auto"/>
        <w:jc w:val="both"/>
        <w:rPr>
          <w:rFonts w:ascii="Arial" w:hAnsi="Arial" w:cs="Arial"/>
          <w:bCs/>
          <w:color w:val="auto"/>
          <w:szCs w:val="24"/>
          <w:lang w:val="es-ES"/>
        </w:rPr>
      </w:pPr>
    </w:p>
    <w:p w14:paraId="3F068781" w14:textId="060CDBD1" w:rsidR="00C27419" w:rsidRPr="00F464FD" w:rsidRDefault="002D6C3A" w:rsidP="001C5527">
      <w:pPr>
        <w:pStyle w:val="Formatolibre"/>
        <w:spacing w:line="360" w:lineRule="auto"/>
        <w:jc w:val="both"/>
        <w:rPr>
          <w:rFonts w:asciiTheme="minorHAnsi" w:hAnsiTheme="minorHAnsi" w:cstheme="minorHAnsi"/>
          <w:b/>
          <w:bCs/>
          <w:szCs w:val="24"/>
        </w:rPr>
      </w:pPr>
      <w:r w:rsidRPr="00F464FD">
        <w:rPr>
          <w:rFonts w:asciiTheme="minorHAnsi" w:hAnsiTheme="minorHAnsi" w:cstheme="minorHAnsi"/>
          <w:b/>
          <w:bCs/>
          <w:szCs w:val="24"/>
          <w:u w:val="single"/>
        </w:rPr>
        <w:t>DÉCIMO</w:t>
      </w:r>
      <w:r w:rsidR="00C27419" w:rsidRPr="00F464FD">
        <w:rPr>
          <w:rFonts w:asciiTheme="minorHAnsi" w:hAnsiTheme="minorHAnsi" w:cstheme="minorHAnsi"/>
          <w:b/>
          <w:bCs/>
          <w:szCs w:val="24"/>
        </w:rPr>
        <w:t>. COMPATIBILIDAD E INCOMPATIBILIDAD CON OTRAS SUBVENCIONES</w:t>
      </w:r>
    </w:p>
    <w:p w14:paraId="788939B3" w14:textId="77777777" w:rsidR="00C27419" w:rsidRPr="00F464FD" w:rsidRDefault="00C27419" w:rsidP="001C5527">
      <w:pPr>
        <w:pStyle w:val="Formatolibre"/>
        <w:spacing w:line="360" w:lineRule="auto"/>
        <w:jc w:val="both"/>
        <w:rPr>
          <w:rFonts w:ascii="Times New Roman Bold" w:hAnsi="Times New Roman Bold"/>
          <w:b/>
          <w:bCs/>
          <w:szCs w:val="24"/>
        </w:rPr>
      </w:pPr>
    </w:p>
    <w:p w14:paraId="765C43FB" w14:textId="34C3262B" w:rsidR="002D6C3A" w:rsidRPr="00F464FD" w:rsidRDefault="00C27419" w:rsidP="001C5527">
      <w:pPr>
        <w:pStyle w:val="Formatolibre"/>
        <w:tabs>
          <w:tab w:val="left" w:pos="940"/>
          <w:tab w:val="left" w:pos="1440"/>
        </w:tabs>
        <w:spacing w:line="360" w:lineRule="auto"/>
        <w:jc w:val="both"/>
        <w:rPr>
          <w:rFonts w:asciiTheme="minorHAnsi" w:eastAsia="Times New Roman" w:hAnsiTheme="minorHAnsi" w:cstheme="minorHAnsi"/>
          <w:color w:val="FF0000"/>
          <w:szCs w:val="24"/>
          <w:lang w:val="es-ES"/>
        </w:rPr>
      </w:pPr>
      <w:r w:rsidRPr="00F464FD">
        <w:rPr>
          <w:rFonts w:ascii="Times New Roman" w:hAnsi="Times New Roman"/>
          <w:szCs w:val="24"/>
        </w:rPr>
        <w:tab/>
      </w:r>
      <w:r w:rsidR="00776772" w:rsidRPr="00F464FD">
        <w:rPr>
          <w:rFonts w:asciiTheme="minorHAnsi" w:eastAsia="Times New Roman" w:hAnsiTheme="minorHAnsi" w:cstheme="minorHAnsi"/>
          <w:color w:val="auto"/>
          <w:szCs w:val="24"/>
          <w:lang w:val="es-ES"/>
        </w:rPr>
        <w:t>La percepción de estas ayudas será compatible con otras para la misma finalidad concedidas por el Estado, la Comunidad Autónoma de Madrid, por otras Administraciones Públicas o Entidades Privadas, siempre y cuando se trate de gastos diferentes a los presentados como justificación en la presente convocatoria.</w:t>
      </w:r>
    </w:p>
    <w:p w14:paraId="6551BBDB" w14:textId="77777777" w:rsidR="00C27419" w:rsidRPr="00F464FD" w:rsidRDefault="00C27419" w:rsidP="001C5527">
      <w:pPr>
        <w:pStyle w:val="Formatolibre"/>
        <w:tabs>
          <w:tab w:val="left" w:pos="940"/>
          <w:tab w:val="left" w:pos="1440"/>
        </w:tabs>
        <w:spacing w:line="360" w:lineRule="auto"/>
        <w:ind w:firstLine="941"/>
        <w:jc w:val="both"/>
        <w:rPr>
          <w:rFonts w:ascii="Arial" w:eastAsia="Times New Roman" w:hAnsi="Arial" w:cs="Arial"/>
          <w:szCs w:val="24"/>
          <w:lang w:val="es-ES"/>
        </w:rPr>
      </w:pPr>
    </w:p>
    <w:p w14:paraId="3C1510D7" w14:textId="77777777" w:rsidR="002416F5" w:rsidRPr="00F464FD" w:rsidRDefault="002416F5" w:rsidP="001C5527">
      <w:pPr>
        <w:pStyle w:val="Formatolibre"/>
        <w:tabs>
          <w:tab w:val="left" w:pos="940"/>
          <w:tab w:val="left" w:pos="1440"/>
        </w:tabs>
        <w:spacing w:line="360" w:lineRule="auto"/>
        <w:ind w:firstLine="941"/>
        <w:jc w:val="both"/>
        <w:rPr>
          <w:rFonts w:ascii="Arial" w:eastAsia="Times New Roman" w:hAnsi="Arial" w:cs="Arial"/>
          <w:szCs w:val="24"/>
          <w:lang w:val="es-ES"/>
        </w:rPr>
      </w:pPr>
    </w:p>
    <w:p w14:paraId="73E8FDDF" w14:textId="77777777" w:rsidR="001F282F" w:rsidRPr="00F464FD" w:rsidRDefault="001F282F" w:rsidP="001C5527">
      <w:pPr>
        <w:pStyle w:val="Formatolibre"/>
        <w:tabs>
          <w:tab w:val="left" w:pos="940"/>
          <w:tab w:val="left" w:pos="1440"/>
        </w:tabs>
        <w:spacing w:line="360" w:lineRule="auto"/>
        <w:ind w:firstLine="941"/>
        <w:jc w:val="both"/>
        <w:rPr>
          <w:rFonts w:ascii="Arial" w:eastAsia="Times New Roman" w:hAnsi="Arial" w:cs="Arial"/>
          <w:szCs w:val="24"/>
          <w:lang w:val="es-ES"/>
        </w:rPr>
      </w:pPr>
    </w:p>
    <w:p w14:paraId="4D543602" w14:textId="3AB4A23E" w:rsidR="002B022A" w:rsidRPr="00F464FD" w:rsidRDefault="00421159" w:rsidP="001C5527">
      <w:pPr>
        <w:pStyle w:val="Formatolibre"/>
        <w:spacing w:line="360" w:lineRule="auto"/>
        <w:jc w:val="both"/>
        <w:rPr>
          <w:rFonts w:asciiTheme="minorHAnsi" w:hAnsiTheme="minorHAnsi" w:cstheme="minorHAnsi"/>
          <w:b/>
          <w:bCs/>
          <w:szCs w:val="24"/>
        </w:rPr>
      </w:pPr>
      <w:r w:rsidRPr="00F464FD">
        <w:rPr>
          <w:rFonts w:asciiTheme="minorHAnsi" w:hAnsiTheme="minorHAnsi" w:cstheme="minorHAnsi"/>
          <w:b/>
          <w:bCs/>
          <w:szCs w:val="24"/>
          <w:u w:val="single"/>
        </w:rPr>
        <w:t>UNDÉCIMO</w:t>
      </w:r>
      <w:r w:rsidR="00C27419" w:rsidRPr="00F464FD">
        <w:rPr>
          <w:rFonts w:asciiTheme="minorHAnsi" w:hAnsiTheme="minorHAnsi" w:cstheme="minorHAnsi"/>
          <w:b/>
          <w:bCs/>
          <w:szCs w:val="24"/>
        </w:rPr>
        <w:t>. ALCANCE DE LA SUBVENCIÓN</w:t>
      </w:r>
      <w:r w:rsidR="00C02D83" w:rsidRPr="00F464FD">
        <w:rPr>
          <w:rFonts w:asciiTheme="minorHAnsi" w:hAnsiTheme="minorHAnsi" w:cstheme="minorHAnsi"/>
          <w:b/>
          <w:bCs/>
          <w:szCs w:val="24"/>
        </w:rPr>
        <w:t xml:space="preserve"> Y PAGO DE LA CUANTÍA SUBVENCIONADA</w:t>
      </w:r>
    </w:p>
    <w:p w14:paraId="494FB1E9" w14:textId="77777777" w:rsidR="0051435A" w:rsidRPr="00F464FD" w:rsidRDefault="0051435A" w:rsidP="001C5527">
      <w:pPr>
        <w:pStyle w:val="Formatolibre"/>
        <w:spacing w:line="360" w:lineRule="auto"/>
        <w:jc w:val="both"/>
        <w:rPr>
          <w:rFonts w:asciiTheme="minorHAnsi" w:hAnsiTheme="minorHAnsi" w:cstheme="minorHAnsi"/>
          <w:szCs w:val="24"/>
        </w:rPr>
      </w:pPr>
    </w:p>
    <w:p w14:paraId="6086CDCD" w14:textId="302A2E6C" w:rsidR="00657B8C" w:rsidRPr="00105CA2" w:rsidRDefault="0051435A" w:rsidP="001F282F">
      <w:pPr>
        <w:pStyle w:val="Formatolibre"/>
        <w:numPr>
          <w:ilvl w:val="1"/>
          <w:numId w:val="34"/>
        </w:numPr>
        <w:spacing w:line="360" w:lineRule="auto"/>
        <w:jc w:val="both"/>
        <w:rPr>
          <w:rFonts w:asciiTheme="minorHAnsi" w:hAnsiTheme="minorHAnsi" w:cstheme="minorHAnsi"/>
          <w:b/>
          <w:bCs/>
          <w:szCs w:val="24"/>
        </w:rPr>
      </w:pPr>
      <w:bookmarkStart w:id="6" w:name="_Hlk158291220"/>
      <w:r w:rsidRPr="00105CA2">
        <w:rPr>
          <w:rFonts w:asciiTheme="minorHAnsi" w:hAnsiTheme="minorHAnsi" w:cstheme="minorHAnsi"/>
          <w:b/>
          <w:bCs/>
          <w:szCs w:val="24"/>
        </w:rPr>
        <w:t xml:space="preserve">– Para sufragar los gastos derivados de </w:t>
      </w:r>
      <w:r w:rsidR="00657B8C" w:rsidRPr="00105CA2">
        <w:rPr>
          <w:rFonts w:asciiTheme="minorHAnsi" w:hAnsiTheme="minorHAnsi" w:cstheme="minorHAnsi"/>
          <w:b/>
          <w:bCs/>
          <w:szCs w:val="24"/>
          <w:u w:val="single"/>
        </w:rPr>
        <w:t>HORARIOS AMPLIADOS DE MAÑANA Y TARDE,</w:t>
      </w:r>
      <w:r w:rsidR="00CA0A5D" w:rsidRPr="00105CA2">
        <w:rPr>
          <w:rFonts w:asciiTheme="minorHAnsi" w:hAnsiTheme="minorHAnsi" w:cstheme="minorHAnsi"/>
          <w:b/>
          <w:bCs/>
          <w:szCs w:val="24"/>
          <w:u w:val="single"/>
        </w:rPr>
        <w:t xml:space="preserve"> así como ACTIVIDADES EXTRAESCOLARES</w:t>
      </w:r>
      <w:r w:rsidR="00657B8C" w:rsidRPr="00105CA2">
        <w:rPr>
          <w:rFonts w:asciiTheme="minorHAnsi" w:hAnsiTheme="minorHAnsi" w:cstheme="minorHAnsi"/>
          <w:b/>
          <w:bCs/>
          <w:szCs w:val="24"/>
          <w:u w:val="single"/>
        </w:rPr>
        <w:t xml:space="preserve"> en los CEIPS de San Fernando de Henares</w:t>
      </w:r>
      <w:r w:rsidR="00050894" w:rsidRPr="00105CA2">
        <w:rPr>
          <w:rFonts w:asciiTheme="minorHAnsi" w:hAnsiTheme="minorHAnsi" w:cstheme="minorHAnsi"/>
          <w:b/>
          <w:bCs/>
          <w:szCs w:val="24"/>
          <w:u w:val="single"/>
        </w:rPr>
        <w:t>:</w:t>
      </w:r>
    </w:p>
    <w:p w14:paraId="71EEBDE7" w14:textId="3381C8B2" w:rsidR="00657B8C" w:rsidRPr="00105CA2" w:rsidRDefault="00C8369E" w:rsidP="00050894">
      <w:pPr>
        <w:pStyle w:val="Formatolibre"/>
        <w:spacing w:line="360" w:lineRule="auto"/>
        <w:ind w:firstLine="360"/>
        <w:jc w:val="both"/>
        <w:rPr>
          <w:rFonts w:asciiTheme="minorHAnsi" w:hAnsiTheme="minorHAnsi" w:cstheme="minorHAnsi"/>
          <w:szCs w:val="24"/>
        </w:rPr>
      </w:pPr>
      <w:r w:rsidRPr="00105CA2">
        <w:rPr>
          <w:rFonts w:asciiTheme="minorHAnsi" w:hAnsiTheme="minorHAnsi" w:cstheme="minorHAnsi"/>
          <w:szCs w:val="24"/>
        </w:rPr>
        <w:t xml:space="preserve">Se establece una ayuda </w:t>
      </w:r>
      <w:r w:rsidR="00D273B2" w:rsidRPr="00105CA2">
        <w:rPr>
          <w:rFonts w:asciiTheme="minorHAnsi" w:hAnsiTheme="minorHAnsi" w:cstheme="minorHAnsi"/>
          <w:szCs w:val="24"/>
        </w:rPr>
        <w:t>individual</w:t>
      </w:r>
      <w:r w:rsidR="005273E2" w:rsidRPr="00105CA2">
        <w:rPr>
          <w:rFonts w:asciiTheme="minorHAnsi" w:hAnsiTheme="minorHAnsi" w:cstheme="minorHAnsi"/>
          <w:szCs w:val="24"/>
        </w:rPr>
        <w:t xml:space="preserve"> de hasta </w:t>
      </w:r>
      <w:r w:rsidR="00EC6E84" w:rsidRPr="00105CA2">
        <w:rPr>
          <w:rFonts w:asciiTheme="minorHAnsi" w:hAnsiTheme="minorHAnsi" w:cstheme="minorHAnsi"/>
          <w:szCs w:val="24"/>
        </w:rPr>
        <w:t>un máximo del</w:t>
      </w:r>
      <w:r w:rsidR="005273E2" w:rsidRPr="00105CA2">
        <w:rPr>
          <w:rFonts w:asciiTheme="minorHAnsi" w:hAnsiTheme="minorHAnsi" w:cstheme="minorHAnsi"/>
          <w:szCs w:val="24"/>
        </w:rPr>
        <w:t xml:space="preserve"> 50%</w:t>
      </w:r>
      <w:r w:rsidR="0082780B" w:rsidRPr="00105CA2">
        <w:rPr>
          <w:rFonts w:asciiTheme="minorHAnsi" w:hAnsiTheme="minorHAnsi" w:cstheme="minorHAnsi"/>
          <w:szCs w:val="24"/>
        </w:rPr>
        <w:t>*</w:t>
      </w:r>
      <w:r w:rsidR="005273E2" w:rsidRPr="00105CA2">
        <w:rPr>
          <w:rFonts w:asciiTheme="minorHAnsi" w:hAnsiTheme="minorHAnsi" w:cstheme="minorHAnsi"/>
          <w:szCs w:val="24"/>
        </w:rPr>
        <w:t xml:space="preserve"> del coste </w:t>
      </w:r>
      <w:r w:rsidR="00561D72" w:rsidRPr="00105CA2">
        <w:rPr>
          <w:rFonts w:asciiTheme="minorHAnsi" w:hAnsiTheme="minorHAnsi" w:cstheme="minorHAnsi"/>
          <w:szCs w:val="24"/>
        </w:rPr>
        <w:t xml:space="preserve">total </w:t>
      </w:r>
      <w:r w:rsidR="005273E2" w:rsidRPr="00105CA2">
        <w:rPr>
          <w:rFonts w:asciiTheme="minorHAnsi" w:hAnsiTheme="minorHAnsi" w:cstheme="minorHAnsi"/>
          <w:szCs w:val="24"/>
        </w:rPr>
        <w:t xml:space="preserve">de los servicios de Conciliación familiar </w:t>
      </w:r>
      <w:r w:rsidR="00657B8C" w:rsidRPr="00105CA2">
        <w:rPr>
          <w:rFonts w:asciiTheme="minorHAnsi" w:hAnsiTheme="minorHAnsi" w:cstheme="minorHAnsi"/>
          <w:szCs w:val="24"/>
        </w:rPr>
        <w:t xml:space="preserve">y laboral </w:t>
      </w:r>
      <w:r w:rsidR="005273E2" w:rsidRPr="00105CA2">
        <w:rPr>
          <w:rFonts w:asciiTheme="minorHAnsi" w:hAnsiTheme="minorHAnsi" w:cstheme="minorHAnsi"/>
          <w:szCs w:val="24"/>
        </w:rPr>
        <w:t xml:space="preserve">ofertados por la Concejalía de Educación </w:t>
      </w:r>
      <w:r w:rsidR="001E59EE" w:rsidRPr="00105CA2">
        <w:rPr>
          <w:rFonts w:asciiTheme="minorHAnsi" w:hAnsiTheme="minorHAnsi" w:cstheme="minorHAnsi"/>
          <w:szCs w:val="24"/>
        </w:rPr>
        <w:t xml:space="preserve">del Ayuntamiento de San Fernando de Henares </w:t>
      </w:r>
      <w:r w:rsidR="005273E2" w:rsidRPr="00105CA2">
        <w:rPr>
          <w:rFonts w:asciiTheme="minorHAnsi" w:hAnsiTheme="minorHAnsi" w:cstheme="minorHAnsi"/>
          <w:szCs w:val="24"/>
        </w:rPr>
        <w:t xml:space="preserve">en los </w:t>
      </w:r>
      <w:proofErr w:type="spellStart"/>
      <w:r w:rsidR="005273E2" w:rsidRPr="00105CA2">
        <w:rPr>
          <w:rFonts w:asciiTheme="minorHAnsi" w:hAnsiTheme="minorHAnsi" w:cstheme="minorHAnsi"/>
          <w:szCs w:val="24"/>
        </w:rPr>
        <w:t>CEIPs</w:t>
      </w:r>
      <w:proofErr w:type="spellEnd"/>
      <w:r w:rsidR="005273E2" w:rsidRPr="00105CA2">
        <w:rPr>
          <w:rFonts w:asciiTheme="minorHAnsi" w:hAnsiTheme="minorHAnsi" w:cstheme="minorHAnsi"/>
          <w:szCs w:val="24"/>
        </w:rPr>
        <w:t xml:space="preserve"> de San Fernando de Henares</w:t>
      </w:r>
      <w:r w:rsidR="00657B8C" w:rsidRPr="00105CA2">
        <w:rPr>
          <w:rFonts w:asciiTheme="minorHAnsi" w:hAnsiTheme="minorHAnsi" w:cstheme="minorHAnsi"/>
          <w:szCs w:val="24"/>
        </w:rPr>
        <w:t>, a través de los Programas “</w:t>
      </w:r>
      <w:proofErr w:type="spellStart"/>
      <w:r w:rsidR="00657B8C" w:rsidRPr="00105CA2">
        <w:rPr>
          <w:rFonts w:asciiTheme="minorHAnsi" w:hAnsiTheme="minorHAnsi" w:cstheme="minorHAnsi"/>
          <w:szCs w:val="24"/>
        </w:rPr>
        <w:t>Funny</w:t>
      </w:r>
      <w:proofErr w:type="spellEnd"/>
      <w:r w:rsidR="00657B8C" w:rsidRPr="00105CA2">
        <w:rPr>
          <w:rFonts w:asciiTheme="minorHAnsi" w:hAnsiTheme="minorHAnsi" w:cstheme="minorHAnsi"/>
          <w:szCs w:val="24"/>
        </w:rPr>
        <w:t xml:space="preserve"> </w:t>
      </w:r>
      <w:proofErr w:type="spellStart"/>
      <w:r w:rsidR="00657B8C" w:rsidRPr="00105CA2">
        <w:rPr>
          <w:rFonts w:asciiTheme="minorHAnsi" w:hAnsiTheme="minorHAnsi" w:cstheme="minorHAnsi"/>
          <w:szCs w:val="24"/>
        </w:rPr>
        <w:t>School</w:t>
      </w:r>
      <w:proofErr w:type="spellEnd"/>
      <w:r w:rsidR="00657B8C" w:rsidRPr="00105CA2">
        <w:rPr>
          <w:rFonts w:asciiTheme="minorHAnsi" w:hAnsiTheme="minorHAnsi" w:cstheme="minorHAnsi"/>
          <w:szCs w:val="24"/>
        </w:rPr>
        <w:t>”</w:t>
      </w:r>
      <w:r w:rsidR="00CA0A5D" w:rsidRPr="00105CA2">
        <w:rPr>
          <w:rFonts w:asciiTheme="minorHAnsi" w:hAnsiTheme="minorHAnsi" w:cstheme="minorHAnsi"/>
          <w:szCs w:val="24"/>
        </w:rPr>
        <w:t xml:space="preserve">, </w:t>
      </w:r>
      <w:r w:rsidR="00657B8C" w:rsidRPr="00105CA2">
        <w:rPr>
          <w:rFonts w:asciiTheme="minorHAnsi" w:hAnsiTheme="minorHAnsi" w:cstheme="minorHAnsi"/>
          <w:szCs w:val="24"/>
        </w:rPr>
        <w:t>“Cole Abierto”</w:t>
      </w:r>
      <w:r w:rsidR="00CA0A5D" w:rsidRPr="00105CA2">
        <w:rPr>
          <w:rFonts w:asciiTheme="minorHAnsi" w:hAnsiTheme="minorHAnsi" w:cstheme="minorHAnsi"/>
          <w:szCs w:val="24"/>
        </w:rPr>
        <w:t xml:space="preserve"> </w:t>
      </w:r>
      <w:r w:rsidR="000016DE" w:rsidRPr="00105CA2">
        <w:rPr>
          <w:rFonts w:asciiTheme="minorHAnsi" w:hAnsiTheme="minorHAnsi" w:cstheme="minorHAnsi"/>
          <w:szCs w:val="24"/>
        </w:rPr>
        <w:t xml:space="preserve">y las Actividades Extraescolares en días lectivos que oferta la Concejalía de </w:t>
      </w:r>
      <w:r w:rsidR="000016DE" w:rsidRPr="00105CA2">
        <w:rPr>
          <w:rFonts w:asciiTheme="minorHAnsi" w:hAnsiTheme="minorHAnsi" w:cstheme="minorHAnsi"/>
          <w:szCs w:val="24"/>
        </w:rPr>
        <w:lastRenderedPageBreak/>
        <w:t xml:space="preserve">Educación en los colegios públicos; </w:t>
      </w:r>
      <w:r w:rsidR="00657B8C" w:rsidRPr="00105CA2">
        <w:rPr>
          <w:rFonts w:asciiTheme="minorHAnsi" w:hAnsiTheme="minorHAnsi" w:cstheme="minorHAnsi"/>
          <w:szCs w:val="24"/>
        </w:rPr>
        <w:t>así como el servicio</w:t>
      </w:r>
      <w:r w:rsidR="005273E2" w:rsidRPr="00105CA2">
        <w:rPr>
          <w:rFonts w:asciiTheme="minorHAnsi" w:hAnsiTheme="minorHAnsi" w:cstheme="minorHAnsi"/>
          <w:szCs w:val="24"/>
        </w:rPr>
        <w:t xml:space="preserve"> del horario ampliado de mañana que gestiona el AMPA de cada colegio</w:t>
      </w:r>
      <w:r w:rsidR="00657B8C" w:rsidRPr="00105CA2">
        <w:rPr>
          <w:rFonts w:asciiTheme="minorHAnsi" w:hAnsiTheme="minorHAnsi" w:cstheme="minorHAnsi"/>
          <w:szCs w:val="24"/>
        </w:rPr>
        <w:t>, a través del Programa “Primeros del Cole”.</w:t>
      </w:r>
    </w:p>
    <w:p w14:paraId="18F9B74A" w14:textId="23A83443" w:rsidR="0082780B" w:rsidRDefault="0082780B" w:rsidP="00050894">
      <w:pPr>
        <w:pStyle w:val="Formatolibre"/>
        <w:spacing w:line="360" w:lineRule="auto"/>
        <w:ind w:firstLine="360"/>
        <w:jc w:val="both"/>
        <w:rPr>
          <w:rFonts w:asciiTheme="minorHAnsi" w:hAnsiTheme="minorHAnsi" w:cstheme="minorHAnsi"/>
          <w:color w:val="000000" w:themeColor="text1"/>
          <w:szCs w:val="24"/>
        </w:rPr>
      </w:pPr>
      <w:r w:rsidRPr="00105CA2">
        <w:rPr>
          <w:rFonts w:asciiTheme="minorHAnsi" w:hAnsiTheme="minorHAnsi" w:cstheme="minorHAnsi"/>
          <w:color w:val="000000" w:themeColor="text1"/>
          <w:szCs w:val="24"/>
        </w:rPr>
        <w:t>Sólo se concederá ayuda para uno de los dos periodos de horario ampliado (o la mañana o la tarde). Por ello, se marcará debidamente la ayuda a la que opta en el impreso de solicitud; no pudiéndose cambiar la ayuda por otra distinta a la solicitada.</w:t>
      </w:r>
    </w:p>
    <w:p w14:paraId="7A016A8C" w14:textId="77777777" w:rsidR="000016DE" w:rsidRPr="000016DE" w:rsidRDefault="000016DE" w:rsidP="00050894">
      <w:pPr>
        <w:pStyle w:val="Formatolibre"/>
        <w:spacing w:line="360" w:lineRule="auto"/>
        <w:ind w:firstLine="360"/>
        <w:jc w:val="both"/>
        <w:rPr>
          <w:rFonts w:asciiTheme="minorHAnsi" w:hAnsiTheme="minorHAnsi" w:cstheme="minorHAnsi"/>
          <w:color w:val="000000" w:themeColor="text1"/>
          <w:szCs w:val="24"/>
        </w:rPr>
      </w:pPr>
    </w:p>
    <w:p w14:paraId="41AB59EF" w14:textId="77777777" w:rsidR="00795AB4" w:rsidRPr="00BF6235" w:rsidRDefault="00795AB4" w:rsidP="00795AB4">
      <w:pPr>
        <w:pStyle w:val="Formatolibre"/>
        <w:spacing w:line="360" w:lineRule="auto"/>
        <w:jc w:val="both"/>
        <w:rPr>
          <w:rFonts w:asciiTheme="minorHAnsi" w:hAnsiTheme="minorHAnsi" w:cstheme="minorHAnsi"/>
          <w:szCs w:val="24"/>
        </w:rPr>
      </w:pPr>
    </w:p>
    <w:p w14:paraId="601C790B" w14:textId="2EF9DBB2" w:rsidR="00050894" w:rsidRPr="00BF6235" w:rsidRDefault="00795AB4" w:rsidP="00795AB4">
      <w:pPr>
        <w:pStyle w:val="Formatolibre"/>
        <w:numPr>
          <w:ilvl w:val="1"/>
          <w:numId w:val="34"/>
        </w:numPr>
        <w:spacing w:line="360" w:lineRule="auto"/>
        <w:jc w:val="both"/>
        <w:rPr>
          <w:rFonts w:asciiTheme="minorHAnsi" w:hAnsiTheme="minorHAnsi" w:cstheme="minorHAnsi"/>
          <w:b/>
          <w:bCs/>
          <w:szCs w:val="24"/>
        </w:rPr>
      </w:pPr>
      <w:r w:rsidRPr="00BF6235">
        <w:rPr>
          <w:rFonts w:asciiTheme="minorHAnsi" w:hAnsiTheme="minorHAnsi" w:cstheme="minorHAnsi"/>
          <w:b/>
          <w:bCs/>
          <w:szCs w:val="24"/>
        </w:rPr>
        <w:t xml:space="preserve">– Para sufragar los gastos derivados de </w:t>
      </w:r>
      <w:r w:rsidR="00050894" w:rsidRPr="00BF6235">
        <w:rPr>
          <w:rFonts w:asciiTheme="minorHAnsi" w:hAnsiTheme="minorHAnsi" w:cstheme="minorHAnsi"/>
          <w:b/>
          <w:bCs/>
          <w:szCs w:val="24"/>
          <w:u w:val="single"/>
        </w:rPr>
        <w:t>CAMPAMENTOS URBANOS</w:t>
      </w:r>
      <w:r w:rsidR="00216F53" w:rsidRPr="00BF6235">
        <w:rPr>
          <w:rFonts w:asciiTheme="minorHAnsi" w:hAnsiTheme="minorHAnsi" w:cstheme="minorHAnsi"/>
          <w:b/>
          <w:bCs/>
          <w:szCs w:val="24"/>
          <w:u w:val="single"/>
        </w:rPr>
        <w:t>, en los CEIPS de San Fernando de Henares</w:t>
      </w:r>
      <w:r w:rsidRPr="00BF6235">
        <w:rPr>
          <w:rFonts w:asciiTheme="minorHAnsi" w:hAnsiTheme="minorHAnsi" w:cstheme="minorHAnsi"/>
          <w:b/>
          <w:bCs/>
          <w:szCs w:val="24"/>
          <w:u w:val="single"/>
        </w:rPr>
        <w:t>:</w:t>
      </w:r>
    </w:p>
    <w:p w14:paraId="414F2F06" w14:textId="0296C8F0" w:rsidR="00654DBF" w:rsidRPr="000016DE" w:rsidRDefault="00795AB4" w:rsidP="00463CF5">
      <w:pPr>
        <w:pStyle w:val="Formatolibre"/>
        <w:numPr>
          <w:ilvl w:val="0"/>
          <w:numId w:val="42"/>
        </w:numPr>
        <w:spacing w:line="360" w:lineRule="auto"/>
        <w:ind w:left="993"/>
        <w:jc w:val="both"/>
        <w:rPr>
          <w:rFonts w:asciiTheme="minorHAnsi" w:hAnsiTheme="minorHAnsi" w:cstheme="minorHAnsi"/>
          <w:szCs w:val="24"/>
        </w:rPr>
      </w:pPr>
      <w:bookmarkStart w:id="7" w:name="_Hlk158207302"/>
      <w:r w:rsidRPr="000016DE">
        <w:rPr>
          <w:rFonts w:asciiTheme="minorHAnsi" w:hAnsiTheme="minorHAnsi" w:cstheme="minorHAnsi"/>
          <w:szCs w:val="24"/>
        </w:rPr>
        <w:t>CAMPAMENTOS URBANOS DE SEMANA SANTA Y NAVIDAD 202</w:t>
      </w:r>
      <w:r w:rsidR="00EC6E84" w:rsidRPr="000016DE">
        <w:rPr>
          <w:rFonts w:asciiTheme="minorHAnsi" w:hAnsiTheme="minorHAnsi" w:cstheme="minorHAnsi"/>
          <w:szCs w:val="24"/>
        </w:rPr>
        <w:t>5</w:t>
      </w:r>
      <w:r w:rsidRPr="000016DE">
        <w:rPr>
          <w:rFonts w:asciiTheme="minorHAnsi" w:hAnsiTheme="minorHAnsi" w:cstheme="minorHAnsi"/>
          <w:szCs w:val="24"/>
        </w:rPr>
        <w:t>:</w:t>
      </w:r>
    </w:p>
    <w:p w14:paraId="1CC234B3" w14:textId="6F6F900A" w:rsidR="00247541" w:rsidRPr="000016DE" w:rsidRDefault="00050894" w:rsidP="00463CF5">
      <w:pPr>
        <w:pStyle w:val="Formatolibre"/>
        <w:spacing w:line="360" w:lineRule="auto"/>
        <w:ind w:firstLine="360"/>
        <w:jc w:val="both"/>
        <w:rPr>
          <w:rFonts w:asciiTheme="minorHAnsi" w:hAnsiTheme="minorHAnsi" w:cstheme="minorHAnsi"/>
          <w:szCs w:val="24"/>
        </w:rPr>
      </w:pPr>
      <w:bookmarkStart w:id="8" w:name="_Hlk158207341"/>
      <w:bookmarkEnd w:id="7"/>
      <w:r w:rsidRPr="000016DE">
        <w:rPr>
          <w:rFonts w:asciiTheme="minorHAnsi" w:hAnsiTheme="minorHAnsi" w:cstheme="minorHAnsi"/>
          <w:szCs w:val="24"/>
        </w:rPr>
        <w:t xml:space="preserve">Se establece una ayuda </w:t>
      </w:r>
      <w:r w:rsidR="00654DBF" w:rsidRPr="000016DE">
        <w:rPr>
          <w:rFonts w:asciiTheme="minorHAnsi" w:hAnsiTheme="minorHAnsi" w:cstheme="minorHAnsi"/>
          <w:szCs w:val="24"/>
        </w:rPr>
        <w:t>individual para menores usuarios del servicio de Campamentos Urbanos, tanto de Semana Santa como de Navidad,</w:t>
      </w:r>
      <w:r w:rsidRPr="000016DE">
        <w:rPr>
          <w:rFonts w:asciiTheme="minorHAnsi" w:hAnsiTheme="minorHAnsi" w:cstheme="minorHAnsi"/>
          <w:szCs w:val="24"/>
        </w:rPr>
        <w:t xml:space="preserve"> de hasta </w:t>
      </w:r>
      <w:r w:rsidR="00654DBF" w:rsidRPr="000016DE">
        <w:rPr>
          <w:rFonts w:asciiTheme="minorHAnsi" w:hAnsiTheme="minorHAnsi" w:cstheme="minorHAnsi"/>
          <w:szCs w:val="24"/>
        </w:rPr>
        <w:t xml:space="preserve">un máximo del </w:t>
      </w:r>
      <w:r w:rsidRPr="000016DE">
        <w:rPr>
          <w:rFonts w:asciiTheme="minorHAnsi" w:hAnsiTheme="minorHAnsi" w:cstheme="minorHAnsi"/>
          <w:szCs w:val="24"/>
        </w:rPr>
        <w:t>75%</w:t>
      </w:r>
      <w:r w:rsidR="00247541" w:rsidRPr="000016DE">
        <w:rPr>
          <w:rFonts w:asciiTheme="minorHAnsi" w:hAnsiTheme="minorHAnsi" w:cstheme="minorHAnsi"/>
          <w:szCs w:val="24"/>
        </w:rPr>
        <w:t>*</w:t>
      </w:r>
      <w:r w:rsidRPr="000016DE">
        <w:rPr>
          <w:rFonts w:asciiTheme="minorHAnsi" w:hAnsiTheme="minorHAnsi" w:cstheme="minorHAnsi"/>
          <w:szCs w:val="24"/>
        </w:rPr>
        <w:t xml:space="preserve"> del coste del servicio</w:t>
      </w:r>
      <w:r w:rsidR="00654DBF" w:rsidRPr="000016DE">
        <w:rPr>
          <w:rFonts w:asciiTheme="minorHAnsi" w:hAnsiTheme="minorHAnsi" w:cstheme="minorHAnsi"/>
          <w:szCs w:val="24"/>
        </w:rPr>
        <w:t>.</w:t>
      </w:r>
      <w:bookmarkEnd w:id="8"/>
    </w:p>
    <w:p w14:paraId="780DF244" w14:textId="45E78345" w:rsidR="00247541" w:rsidRPr="000016DE" w:rsidRDefault="00247541" w:rsidP="00463CF5">
      <w:pPr>
        <w:pStyle w:val="Prrafodelista"/>
        <w:numPr>
          <w:ilvl w:val="0"/>
          <w:numId w:val="42"/>
        </w:numPr>
        <w:spacing w:line="360" w:lineRule="auto"/>
        <w:rPr>
          <w:rFonts w:asciiTheme="minorHAnsi" w:eastAsia="ヒラギノ角ゴ Pro W3" w:hAnsiTheme="minorHAnsi" w:cstheme="minorHAnsi"/>
          <w:color w:val="000000"/>
          <w:lang w:val="es-ES_tradnl"/>
        </w:rPr>
      </w:pPr>
      <w:r w:rsidRPr="000016DE">
        <w:rPr>
          <w:rFonts w:asciiTheme="minorHAnsi" w:eastAsia="ヒラギノ角ゴ Pro W3" w:hAnsiTheme="minorHAnsi" w:cstheme="minorHAnsi"/>
          <w:color w:val="000000"/>
          <w:lang w:val="es-ES_tradnl"/>
        </w:rPr>
        <w:t>CAMPAMENTOS URBANOS DE VERANO 202</w:t>
      </w:r>
      <w:r w:rsidR="00EC6E84" w:rsidRPr="000016DE">
        <w:rPr>
          <w:rFonts w:asciiTheme="minorHAnsi" w:eastAsia="ヒラギノ角ゴ Pro W3" w:hAnsiTheme="minorHAnsi" w:cstheme="minorHAnsi"/>
          <w:color w:val="000000"/>
          <w:lang w:val="es-ES_tradnl"/>
        </w:rPr>
        <w:t>5</w:t>
      </w:r>
      <w:r w:rsidRPr="000016DE">
        <w:rPr>
          <w:rFonts w:asciiTheme="minorHAnsi" w:eastAsia="ヒラギノ角ゴ Pro W3" w:hAnsiTheme="minorHAnsi" w:cstheme="minorHAnsi"/>
          <w:color w:val="000000"/>
          <w:lang w:val="es-ES_tradnl"/>
        </w:rPr>
        <w:t>:</w:t>
      </w:r>
    </w:p>
    <w:p w14:paraId="6255AC3D" w14:textId="577D2F8D" w:rsidR="00247541" w:rsidRPr="00BF6235" w:rsidRDefault="00247541" w:rsidP="00463CF5">
      <w:pPr>
        <w:pStyle w:val="Formatolibre"/>
        <w:spacing w:line="360" w:lineRule="auto"/>
        <w:ind w:firstLine="360"/>
        <w:jc w:val="both"/>
        <w:rPr>
          <w:rFonts w:asciiTheme="minorHAnsi" w:hAnsiTheme="minorHAnsi" w:cstheme="minorHAnsi"/>
          <w:szCs w:val="24"/>
        </w:rPr>
      </w:pPr>
      <w:r w:rsidRPr="000016DE">
        <w:rPr>
          <w:rFonts w:asciiTheme="minorHAnsi" w:hAnsiTheme="minorHAnsi" w:cstheme="minorHAnsi"/>
          <w:szCs w:val="24"/>
        </w:rPr>
        <w:t>Se establece una ayuda individual para menores usuarios del servicio de Campamento Urbano de Verano, de hasta el 75%* del coste de dos semanas de campamento (como máximo).</w:t>
      </w:r>
    </w:p>
    <w:p w14:paraId="6F412C77" w14:textId="77777777" w:rsidR="00247541" w:rsidRPr="00BF6235" w:rsidRDefault="00247541" w:rsidP="00247541">
      <w:pPr>
        <w:rPr>
          <w:rFonts w:asciiTheme="minorHAnsi" w:eastAsia="ヒラギノ角ゴ Pro W3" w:hAnsiTheme="minorHAnsi" w:cstheme="minorHAnsi"/>
          <w:color w:val="000000"/>
          <w:lang w:val="es-ES_tradnl"/>
        </w:rPr>
      </w:pPr>
    </w:p>
    <w:p w14:paraId="02AD9533" w14:textId="403A78B9" w:rsidR="00247541" w:rsidRPr="00BF6235" w:rsidRDefault="00247541" w:rsidP="00247541">
      <w:pPr>
        <w:pStyle w:val="Formatolibre"/>
        <w:spacing w:line="360" w:lineRule="auto"/>
        <w:ind w:firstLine="360"/>
        <w:jc w:val="both"/>
        <w:rPr>
          <w:rFonts w:asciiTheme="minorHAnsi" w:hAnsiTheme="minorHAnsi" w:cstheme="minorHAnsi"/>
          <w:szCs w:val="24"/>
        </w:rPr>
      </w:pPr>
      <w:r w:rsidRPr="00BF6235">
        <w:rPr>
          <w:rFonts w:asciiTheme="minorHAnsi" w:hAnsiTheme="minorHAnsi" w:cstheme="minorHAnsi"/>
          <w:szCs w:val="24"/>
        </w:rPr>
        <w:t xml:space="preserve">*La </w:t>
      </w:r>
      <w:proofErr w:type="gramStart"/>
      <w:r w:rsidRPr="00BF6235">
        <w:rPr>
          <w:rFonts w:asciiTheme="minorHAnsi" w:hAnsiTheme="minorHAnsi" w:cstheme="minorHAnsi"/>
          <w:szCs w:val="24"/>
        </w:rPr>
        <w:t>Concejalía</w:t>
      </w:r>
      <w:proofErr w:type="gramEnd"/>
      <w:r w:rsidRPr="00BF6235">
        <w:rPr>
          <w:rFonts w:asciiTheme="minorHAnsi" w:hAnsiTheme="minorHAnsi" w:cstheme="minorHAnsi"/>
          <w:szCs w:val="24"/>
        </w:rPr>
        <w:t xml:space="preserve"> de Educación, podrá otorgar ayudas que superen el % establecido (para cada una de las convocatorias específicas) para aquellos menores que, estando en situación de desventaja social y/o económica, sea propuesto por los Servicios Sociales, el Programa contra la Violencia de Género o los servicios técnicos de la Concejalía de Educación, previa valoración de los casos.</w:t>
      </w:r>
    </w:p>
    <w:bookmarkEnd w:id="6"/>
    <w:p w14:paraId="37CF1009" w14:textId="77777777" w:rsidR="00247541" w:rsidRPr="00BF6235" w:rsidRDefault="00247541" w:rsidP="00247541">
      <w:pPr>
        <w:rPr>
          <w:rFonts w:asciiTheme="minorHAnsi" w:eastAsia="ヒラギノ角ゴ Pro W3" w:hAnsiTheme="minorHAnsi" w:cstheme="minorHAnsi"/>
          <w:color w:val="000000"/>
          <w:lang w:val="es-ES_tradnl"/>
        </w:rPr>
      </w:pPr>
    </w:p>
    <w:p w14:paraId="42EA05D5" w14:textId="77777777" w:rsidR="00CC50B7" w:rsidRPr="00BF6235" w:rsidRDefault="00CC50B7" w:rsidP="00247541">
      <w:pPr>
        <w:rPr>
          <w:rFonts w:asciiTheme="minorHAnsi" w:eastAsia="ヒラギノ角ゴ Pro W3" w:hAnsiTheme="minorHAnsi" w:cstheme="minorHAnsi"/>
          <w:color w:val="000000"/>
          <w:lang w:val="es-ES_tradnl"/>
        </w:rPr>
      </w:pPr>
    </w:p>
    <w:p w14:paraId="4E09CA36" w14:textId="426E0EFC" w:rsidR="00CC50B7" w:rsidRPr="00BF6235" w:rsidRDefault="00247541" w:rsidP="00837553">
      <w:pPr>
        <w:pStyle w:val="Formatolibre"/>
        <w:numPr>
          <w:ilvl w:val="1"/>
          <w:numId w:val="34"/>
        </w:numPr>
        <w:spacing w:line="360" w:lineRule="auto"/>
        <w:jc w:val="both"/>
        <w:rPr>
          <w:rFonts w:asciiTheme="minorHAnsi" w:hAnsiTheme="minorHAnsi" w:cstheme="minorHAnsi"/>
          <w:b/>
          <w:bCs/>
          <w:szCs w:val="24"/>
        </w:rPr>
      </w:pPr>
      <w:r w:rsidRPr="00BF6235">
        <w:rPr>
          <w:rFonts w:asciiTheme="minorHAnsi" w:hAnsiTheme="minorHAnsi" w:cstheme="minorHAnsi"/>
          <w:b/>
          <w:bCs/>
          <w:szCs w:val="24"/>
        </w:rPr>
        <w:t xml:space="preserve">– </w:t>
      </w:r>
      <w:r w:rsidR="00216F53" w:rsidRPr="00BF6235">
        <w:rPr>
          <w:rFonts w:asciiTheme="minorHAnsi" w:hAnsiTheme="minorHAnsi" w:cstheme="minorHAnsi"/>
          <w:b/>
          <w:bCs/>
          <w:caps/>
          <w:szCs w:val="24"/>
        </w:rPr>
        <w:t>Abono de la cuantía subvencionada</w:t>
      </w:r>
    </w:p>
    <w:p w14:paraId="5A74AFAC" w14:textId="77777777" w:rsidR="00216F53" w:rsidRPr="00BF6235" w:rsidRDefault="00216F53" w:rsidP="00216F53">
      <w:pPr>
        <w:pStyle w:val="Formatolibre"/>
        <w:spacing w:line="360" w:lineRule="auto"/>
        <w:jc w:val="both"/>
        <w:rPr>
          <w:rFonts w:asciiTheme="minorHAnsi" w:hAnsiTheme="minorHAnsi" w:cstheme="minorHAnsi"/>
          <w:b/>
          <w:bCs/>
          <w:szCs w:val="24"/>
        </w:rPr>
      </w:pPr>
    </w:p>
    <w:p w14:paraId="2930FD96" w14:textId="1DD38686" w:rsidR="00CC50B7" w:rsidRPr="008E6599" w:rsidRDefault="00247541" w:rsidP="0064391D">
      <w:pPr>
        <w:pStyle w:val="Formatolibre"/>
        <w:numPr>
          <w:ilvl w:val="0"/>
          <w:numId w:val="44"/>
        </w:numPr>
        <w:spacing w:line="360" w:lineRule="auto"/>
        <w:jc w:val="both"/>
        <w:rPr>
          <w:rFonts w:asciiTheme="minorHAnsi" w:hAnsiTheme="minorHAnsi" w:cstheme="minorHAnsi"/>
          <w:szCs w:val="24"/>
        </w:rPr>
      </w:pPr>
      <w:r w:rsidRPr="00BF6235">
        <w:rPr>
          <w:rFonts w:asciiTheme="minorHAnsi" w:hAnsiTheme="minorHAnsi" w:cstheme="minorHAnsi"/>
          <w:szCs w:val="24"/>
        </w:rPr>
        <w:t xml:space="preserve">En el caso de obtener ayuda para el servicio del horario ampliado de mañana, el Ayuntamiento de San Fernando de Henares efectuará el pago, una vez se produzca la concesión definitiva, </w:t>
      </w:r>
      <w:r w:rsidR="000C503F" w:rsidRPr="00BF6235">
        <w:rPr>
          <w:rFonts w:asciiTheme="minorHAnsi" w:hAnsiTheme="minorHAnsi" w:cstheme="minorHAnsi"/>
          <w:szCs w:val="24"/>
        </w:rPr>
        <w:t xml:space="preserve">mediante transferencia bancaria a la cuenta corriente indicada </w:t>
      </w:r>
      <w:r w:rsidR="00436202">
        <w:rPr>
          <w:rFonts w:asciiTheme="minorHAnsi" w:hAnsiTheme="minorHAnsi" w:cstheme="minorHAnsi"/>
          <w:szCs w:val="24"/>
        </w:rPr>
        <w:t xml:space="preserve">en el </w:t>
      </w:r>
      <w:r w:rsidR="00436202" w:rsidRPr="008E6599">
        <w:rPr>
          <w:rFonts w:asciiTheme="minorHAnsi" w:hAnsiTheme="minorHAnsi" w:cstheme="minorHAnsi"/>
          <w:szCs w:val="24"/>
        </w:rPr>
        <w:t>certificado de titularidad de la cuenta bancaria proporcionado.</w:t>
      </w:r>
    </w:p>
    <w:p w14:paraId="4733EE81" w14:textId="01AE1632" w:rsidR="00436202" w:rsidRPr="008E6599" w:rsidRDefault="000C503F" w:rsidP="00436202">
      <w:pPr>
        <w:pStyle w:val="Formatolibre"/>
        <w:numPr>
          <w:ilvl w:val="0"/>
          <w:numId w:val="44"/>
        </w:numPr>
        <w:spacing w:line="360" w:lineRule="auto"/>
        <w:jc w:val="both"/>
        <w:rPr>
          <w:rFonts w:asciiTheme="minorHAnsi" w:hAnsiTheme="minorHAnsi" w:cstheme="minorHAnsi"/>
          <w:szCs w:val="24"/>
        </w:rPr>
      </w:pPr>
      <w:r w:rsidRPr="008E6599">
        <w:rPr>
          <w:rFonts w:asciiTheme="minorHAnsi" w:hAnsiTheme="minorHAnsi" w:cstheme="minorHAnsi"/>
          <w:szCs w:val="24"/>
        </w:rPr>
        <w:t xml:space="preserve">En el resto de </w:t>
      </w:r>
      <w:r w:rsidR="00946B17" w:rsidRPr="008E6599">
        <w:rPr>
          <w:rFonts w:asciiTheme="minorHAnsi" w:hAnsiTheme="minorHAnsi" w:cstheme="minorHAnsi"/>
          <w:szCs w:val="24"/>
        </w:rPr>
        <w:t>las convocatorias</w:t>
      </w:r>
      <w:r w:rsidRPr="008E6599">
        <w:rPr>
          <w:rFonts w:asciiTheme="minorHAnsi" w:hAnsiTheme="minorHAnsi" w:cstheme="minorHAnsi"/>
          <w:szCs w:val="24"/>
        </w:rPr>
        <w:t xml:space="preserve"> específicas y en el caso de</w:t>
      </w:r>
      <w:r w:rsidR="005832CF" w:rsidRPr="008E6599">
        <w:rPr>
          <w:rFonts w:asciiTheme="minorHAnsi" w:hAnsiTheme="minorHAnsi" w:cstheme="minorHAnsi"/>
          <w:szCs w:val="24"/>
        </w:rPr>
        <w:t xml:space="preserve"> </w:t>
      </w:r>
      <w:r w:rsidRPr="008E6599">
        <w:rPr>
          <w:rFonts w:asciiTheme="minorHAnsi" w:hAnsiTheme="minorHAnsi" w:cstheme="minorHAnsi"/>
          <w:szCs w:val="24"/>
        </w:rPr>
        <w:t xml:space="preserve">la actividad de horario ampliado de tarde, </w:t>
      </w:r>
      <w:r w:rsidR="00436202" w:rsidRPr="008E6599">
        <w:rPr>
          <w:rFonts w:asciiTheme="minorHAnsi" w:hAnsiTheme="minorHAnsi" w:cstheme="minorHAnsi"/>
          <w:szCs w:val="24"/>
        </w:rPr>
        <w:t xml:space="preserve">como norma general, </w:t>
      </w:r>
      <w:r w:rsidRPr="008E6599">
        <w:rPr>
          <w:rFonts w:asciiTheme="minorHAnsi" w:hAnsiTheme="minorHAnsi" w:cstheme="minorHAnsi"/>
          <w:szCs w:val="24"/>
        </w:rPr>
        <w:t xml:space="preserve">el pago de la ayuda se realizará mediante transferencia bancaria a la cuenta corriente de la empresa que gestiona los servicios </w:t>
      </w:r>
      <w:r w:rsidR="00946B17" w:rsidRPr="008E6599">
        <w:rPr>
          <w:rFonts w:asciiTheme="minorHAnsi" w:hAnsiTheme="minorHAnsi" w:cstheme="minorHAnsi"/>
          <w:szCs w:val="24"/>
        </w:rPr>
        <w:t>y</w:t>
      </w:r>
      <w:r w:rsidRPr="008E6599">
        <w:rPr>
          <w:rFonts w:asciiTheme="minorHAnsi" w:hAnsiTheme="minorHAnsi" w:cstheme="minorHAnsi"/>
          <w:szCs w:val="24"/>
        </w:rPr>
        <w:t xml:space="preserve"> ésta lo detraerá del </w:t>
      </w:r>
      <w:proofErr w:type="gramStart"/>
      <w:r w:rsidRPr="008E6599">
        <w:rPr>
          <w:rFonts w:asciiTheme="minorHAnsi" w:hAnsiTheme="minorHAnsi" w:cstheme="minorHAnsi"/>
          <w:szCs w:val="24"/>
        </w:rPr>
        <w:lastRenderedPageBreak/>
        <w:t xml:space="preserve">precio </w:t>
      </w:r>
      <w:r w:rsidR="00946B17" w:rsidRPr="008E6599">
        <w:rPr>
          <w:rFonts w:asciiTheme="minorHAnsi" w:hAnsiTheme="minorHAnsi" w:cstheme="minorHAnsi"/>
          <w:szCs w:val="24"/>
        </w:rPr>
        <w:t xml:space="preserve">total </w:t>
      </w:r>
      <w:r w:rsidRPr="008E6599">
        <w:rPr>
          <w:rFonts w:asciiTheme="minorHAnsi" w:hAnsiTheme="minorHAnsi" w:cstheme="minorHAnsi"/>
          <w:szCs w:val="24"/>
        </w:rPr>
        <w:t>a cobrar</w:t>
      </w:r>
      <w:proofErr w:type="gramEnd"/>
      <w:r w:rsidRPr="008E6599">
        <w:rPr>
          <w:rFonts w:asciiTheme="minorHAnsi" w:hAnsiTheme="minorHAnsi" w:cstheme="minorHAnsi"/>
          <w:szCs w:val="24"/>
        </w:rPr>
        <w:t xml:space="preserve"> al beneficiario</w:t>
      </w:r>
      <w:r w:rsidR="00436202" w:rsidRPr="008E6599">
        <w:rPr>
          <w:rFonts w:asciiTheme="minorHAnsi" w:hAnsiTheme="minorHAnsi" w:cstheme="minorHAnsi"/>
          <w:szCs w:val="24"/>
        </w:rPr>
        <w:t xml:space="preserve">. Si bien, en caso de que los plazos de la convocatoria así lo requieran, el Ayuntamiento de San Fernando de Henares efectuará el pago de la ayuda, una vez se produzca la concesión definitiva, mediante transferencia bancaria a la cuenta corriente indicada en el certificado de titularidad de la cuenta bancaria facilitado. </w:t>
      </w:r>
    </w:p>
    <w:p w14:paraId="7CC2E5C1" w14:textId="70965C1A" w:rsidR="005832CF" w:rsidRPr="00436202" w:rsidRDefault="005832CF" w:rsidP="00436202">
      <w:pPr>
        <w:pStyle w:val="Formatolibre"/>
        <w:numPr>
          <w:ilvl w:val="0"/>
          <w:numId w:val="44"/>
        </w:numPr>
        <w:spacing w:line="360" w:lineRule="auto"/>
        <w:jc w:val="both"/>
        <w:rPr>
          <w:rFonts w:asciiTheme="minorHAnsi" w:hAnsiTheme="minorHAnsi" w:cstheme="minorHAnsi"/>
          <w:szCs w:val="24"/>
        </w:rPr>
      </w:pPr>
      <w:r w:rsidRPr="00436202">
        <w:rPr>
          <w:rFonts w:asciiTheme="minorHAnsi" w:hAnsiTheme="minorHAnsi" w:cstheme="minorHAnsi"/>
          <w:szCs w:val="24"/>
        </w:rPr>
        <w:t>La concesión de la ayuda le será comunicada a la empresa prestataria del servicio</w:t>
      </w:r>
      <w:r w:rsidR="00C630B3">
        <w:rPr>
          <w:rFonts w:asciiTheme="minorHAnsi" w:hAnsiTheme="minorHAnsi" w:cstheme="minorHAnsi"/>
          <w:szCs w:val="24"/>
        </w:rPr>
        <w:t xml:space="preserve"> y al AMPA de cada Centro Educativo</w:t>
      </w:r>
      <w:r w:rsidRPr="00436202">
        <w:rPr>
          <w:rFonts w:asciiTheme="minorHAnsi" w:hAnsiTheme="minorHAnsi" w:cstheme="minorHAnsi"/>
          <w:szCs w:val="24"/>
        </w:rPr>
        <w:t>, la</w:t>
      </w:r>
      <w:r w:rsidR="00C630B3">
        <w:rPr>
          <w:rFonts w:asciiTheme="minorHAnsi" w:hAnsiTheme="minorHAnsi" w:cstheme="minorHAnsi"/>
          <w:szCs w:val="24"/>
        </w:rPr>
        <w:t>s</w:t>
      </w:r>
      <w:r w:rsidRPr="00436202">
        <w:rPr>
          <w:rFonts w:asciiTheme="minorHAnsi" w:hAnsiTheme="minorHAnsi" w:cstheme="minorHAnsi"/>
          <w:szCs w:val="24"/>
        </w:rPr>
        <w:t xml:space="preserve"> cual</w:t>
      </w:r>
      <w:r w:rsidR="00C630B3">
        <w:rPr>
          <w:rFonts w:asciiTheme="minorHAnsi" w:hAnsiTheme="minorHAnsi" w:cstheme="minorHAnsi"/>
          <w:szCs w:val="24"/>
        </w:rPr>
        <w:t>es</w:t>
      </w:r>
      <w:r w:rsidRPr="00436202">
        <w:rPr>
          <w:rFonts w:asciiTheme="minorHAnsi" w:hAnsiTheme="minorHAnsi" w:cstheme="minorHAnsi"/>
          <w:szCs w:val="24"/>
        </w:rPr>
        <w:t xml:space="preserve"> será</w:t>
      </w:r>
      <w:r w:rsidR="00C630B3">
        <w:rPr>
          <w:rFonts w:asciiTheme="minorHAnsi" w:hAnsiTheme="minorHAnsi" w:cstheme="minorHAnsi"/>
          <w:szCs w:val="24"/>
        </w:rPr>
        <w:t>n</w:t>
      </w:r>
      <w:r w:rsidRPr="00436202">
        <w:rPr>
          <w:rFonts w:asciiTheme="minorHAnsi" w:hAnsiTheme="minorHAnsi" w:cstheme="minorHAnsi"/>
          <w:szCs w:val="24"/>
        </w:rPr>
        <w:t xml:space="preserve"> consultada</w:t>
      </w:r>
      <w:r w:rsidR="00C630B3">
        <w:rPr>
          <w:rFonts w:asciiTheme="minorHAnsi" w:hAnsiTheme="minorHAnsi" w:cstheme="minorHAnsi"/>
          <w:szCs w:val="24"/>
        </w:rPr>
        <w:t>s</w:t>
      </w:r>
      <w:r w:rsidRPr="00436202">
        <w:rPr>
          <w:rFonts w:asciiTheme="minorHAnsi" w:hAnsiTheme="minorHAnsi" w:cstheme="minorHAnsi"/>
          <w:szCs w:val="24"/>
        </w:rPr>
        <w:t xml:space="preserve"> para controlar la asistencia y el uso de</w:t>
      </w:r>
      <w:r w:rsidR="00C630B3">
        <w:rPr>
          <w:rFonts w:asciiTheme="minorHAnsi" w:hAnsiTheme="minorHAnsi" w:cstheme="minorHAnsi"/>
          <w:szCs w:val="24"/>
        </w:rPr>
        <w:t xml:space="preserve"> </w:t>
      </w:r>
      <w:r w:rsidRPr="00436202">
        <w:rPr>
          <w:rFonts w:asciiTheme="minorHAnsi" w:hAnsiTheme="minorHAnsi" w:cstheme="minorHAnsi"/>
          <w:szCs w:val="24"/>
        </w:rPr>
        <w:t>l</w:t>
      </w:r>
      <w:r w:rsidR="00C630B3">
        <w:rPr>
          <w:rFonts w:asciiTheme="minorHAnsi" w:hAnsiTheme="minorHAnsi" w:cstheme="minorHAnsi"/>
          <w:szCs w:val="24"/>
        </w:rPr>
        <w:t>os</w:t>
      </w:r>
      <w:r w:rsidRPr="00436202">
        <w:rPr>
          <w:rFonts w:asciiTheme="minorHAnsi" w:hAnsiTheme="minorHAnsi" w:cstheme="minorHAnsi"/>
          <w:szCs w:val="24"/>
        </w:rPr>
        <w:t xml:space="preserve"> servicio</w:t>
      </w:r>
      <w:r w:rsidR="00C630B3">
        <w:rPr>
          <w:rFonts w:asciiTheme="minorHAnsi" w:hAnsiTheme="minorHAnsi" w:cstheme="minorHAnsi"/>
          <w:szCs w:val="24"/>
        </w:rPr>
        <w:t>s</w:t>
      </w:r>
      <w:r w:rsidRPr="00436202">
        <w:rPr>
          <w:rFonts w:asciiTheme="minorHAnsi" w:hAnsiTheme="minorHAnsi" w:cstheme="minorHAnsi"/>
          <w:szCs w:val="24"/>
        </w:rPr>
        <w:t xml:space="preserve"> en los términos en los que ha sido subvencionado. El/la beneficiario autoriza a que esta información sea compartida por la </w:t>
      </w:r>
      <w:proofErr w:type="gramStart"/>
      <w:r w:rsidRPr="00436202">
        <w:rPr>
          <w:rFonts w:asciiTheme="minorHAnsi" w:hAnsiTheme="minorHAnsi" w:cstheme="minorHAnsi"/>
          <w:szCs w:val="24"/>
        </w:rPr>
        <w:t>Concejalía</w:t>
      </w:r>
      <w:proofErr w:type="gramEnd"/>
      <w:r w:rsidRPr="00436202">
        <w:rPr>
          <w:rFonts w:asciiTheme="minorHAnsi" w:hAnsiTheme="minorHAnsi" w:cstheme="minorHAnsi"/>
          <w:szCs w:val="24"/>
        </w:rPr>
        <w:t xml:space="preserve"> de Educación y la empresa prestataria del servicio </w:t>
      </w:r>
      <w:r w:rsidR="00C630B3">
        <w:rPr>
          <w:rFonts w:asciiTheme="minorHAnsi" w:hAnsiTheme="minorHAnsi" w:cstheme="minorHAnsi"/>
          <w:szCs w:val="24"/>
        </w:rPr>
        <w:t>y/o AMPA de cada Centro Educativo</w:t>
      </w:r>
      <w:r w:rsidRPr="00436202">
        <w:rPr>
          <w:rFonts w:asciiTheme="minorHAnsi" w:hAnsiTheme="minorHAnsi" w:cstheme="minorHAnsi"/>
          <w:szCs w:val="24"/>
        </w:rPr>
        <w:t>, únicamente con el fin antes expuesto.</w:t>
      </w:r>
    </w:p>
    <w:p w14:paraId="71810B24" w14:textId="2E176CAA" w:rsidR="002B022A" w:rsidRPr="001E1D43" w:rsidRDefault="002B022A" w:rsidP="001E1D43">
      <w:pPr>
        <w:pStyle w:val="Formatolibre"/>
        <w:spacing w:line="360" w:lineRule="auto"/>
        <w:jc w:val="both"/>
        <w:rPr>
          <w:rFonts w:asciiTheme="minorHAnsi" w:hAnsiTheme="minorHAnsi" w:cstheme="minorHAnsi"/>
          <w:szCs w:val="24"/>
        </w:rPr>
      </w:pPr>
    </w:p>
    <w:p w14:paraId="18CCECEB" w14:textId="77777777" w:rsidR="00E70B2A" w:rsidRPr="00BF6235" w:rsidRDefault="00E70B2A" w:rsidP="001C5527">
      <w:pPr>
        <w:pStyle w:val="Formatolibre"/>
        <w:tabs>
          <w:tab w:val="left" w:pos="940"/>
          <w:tab w:val="left" w:pos="1440"/>
        </w:tabs>
        <w:spacing w:line="360" w:lineRule="auto"/>
        <w:jc w:val="both"/>
        <w:rPr>
          <w:rFonts w:asciiTheme="minorHAnsi" w:hAnsiTheme="minorHAnsi" w:cstheme="minorHAnsi"/>
          <w:b/>
          <w:bCs/>
          <w:szCs w:val="24"/>
        </w:rPr>
      </w:pPr>
    </w:p>
    <w:p w14:paraId="6F3DBB69" w14:textId="2ADF9023" w:rsidR="00C27419" w:rsidRPr="00F464FD" w:rsidRDefault="002B022A" w:rsidP="001C5527">
      <w:pPr>
        <w:pStyle w:val="Formatolibre"/>
        <w:tabs>
          <w:tab w:val="left" w:pos="940"/>
          <w:tab w:val="left" w:pos="1440"/>
        </w:tabs>
        <w:spacing w:line="360" w:lineRule="auto"/>
        <w:jc w:val="both"/>
        <w:rPr>
          <w:rFonts w:asciiTheme="minorHAnsi" w:hAnsiTheme="minorHAnsi" w:cstheme="minorHAnsi"/>
          <w:b/>
          <w:bCs/>
          <w:szCs w:val="24"/>
        </w:rPr>
      </w:pPr>
      <w:r w:rsidRPr="00F464FD">
        <w:rPr>
          <w:rFonts w:asciiTheme="minorHAnsi" w:hAnsiTheme="minorHAnsi" w:cstheme="minorHAnsi"/>
          <w:b/>
          <w:bCs/>
          <w:szCs w:val="24"/>
          <w:u w:val="single"/>
        </w:rPr>
        <w:t>DUODÉCIMO</w:t>
      </w:r>
      <w:r w:rsidR="00C27419" w:rsidRPr="00F464FD">
        <w:rPr>
          <w:rFonts w:asciiTheme="minorHAnsi" w:hAnsiTheme="minorHAnsi" w:cstheme="minorHAnsi"/>
          <w:b/>
          <w:bCs/>
          <w:szCs w:val="24"/>
        </w:rPr>
        <w:t>. OBLIGACI</w:t>
      </w:r>
      <w:r w:rsidR="0064391D" w:rsidRPr="00F464FD">
        <w:rPr>
          <w:rFonts w:asciiTheme="minorHAnsi" w:hAnsiTheme="minorHAnsi" w:cstheme="minorHAnsi"/>
          <w:b/>
          <w:bCs/>
          <w:szCs w:val="24"/>
        </w:rPr>
        <w:t>ONES DE LOS BENEFICIARIOS</w:t>
      </w:r>
    </w:p>
    <w:p w14:paraId="1A79B4BC" w14:textId="77777777" w:rsidR="00DD6A46" w:rsidRPr="00F464FD" w:rsidRDefault="00C27419" w:rsidP="001C5527">
      <w:pPr>
        <w:pStyle w:val="Formatolibre"/>
        <w:tabs>
          <w:tab w:val="left" w:pos="940"/>
          <w:tab w:val="left" w:pos="1440"/>
        </w:tabs>
        <w:spacing w:line="360" w:lineRule="auto"/>
        <w:jc w:val="both"/>
        <w:rPr>
          <w:rFonts w:asciiTheme="minorHAnsi" w:hAnsiTheme="minorHAnsi" w:cstheme="minorHAnsi"/>
          <w:b/>
          <w:bCs/>
          <w:szCs w:val="24"/>
        </w:rPr>
      </w:pPr>
      <w:r w:rsidRPr="00F464FD">
        <w:rPr>
          <w:rFonts w:asciiTheme="minorHAnsi" w:hAnsiTheme="minorHAnsi" w:cstheme="minorHAnsi"/>
          <w:b/>
          <w:bCs/>
          <w:szCs w:val="24"/>
        </w:rPr>
        <w:tab/>
      </w:r>
    </w:p>
    <w:p w14:paraId="2E4B9D43" w14:textId="53B078F8" w:rsidR="00C27419" w:rsidRPr="00F464FD" w:rsidRDefault="0064391D" w:rsidP="001C5527">
      <w:pPr>
        <w:pStyle w:val="Formatolibre"/>
        <w:tabs>
          <w:tab w:val="left" w:pos="940"/>
          <w:tab w:val="left" w:pos="1440"/>
        </w:tabs>
        <w:spacing w:line="360" w:lineRule="auto"/>
        <w:jc w:val="both"/>
        <w:rPr>
          <w:rFonts w:asciiTheme="minorHAnsi" w:eastAsia="Times New Roman" w:hAnsiTheme="minorHAnsi" w:cstheme="minorHAnsi"/>
          <w:szCs w:val="24"/>
          <w:lang w:val="es-ES"/>
        </w:rPr>
      </w:pPr>
      <w:r w:rsidRPr="00F464FD">
        <w:rPr>
          <w:rFonts w:asciiTheme="minorHAnsi" w:hAnsiTheme="minorHAnsi" w:cstheme="minorHAnsi"/>
          <w:b/>
          <w:bCs/>
          <w:szCs w:val="24"/>
        </w:rPr>
        <w:tab/>
      </w:r>
      <w:r w:rsidRPr="00F464FD">
        <w:rPr>
          <w:rFonts w:asciiTheme="minorHAnsi" w:hAnsiTheme="minorHAnsi" w:cstheme="minorHAnsi"/>
          <w:szCs w:val="24"/>
        </w:rPr>
        <w:t>De conformidad con lo dispuesto en el apartado 7 del artículo 30 de la Ley 38/2003, de 17 de noviembre, General de Subvenciones, la concesión de las ayudas no requerirá otra justificación que la acreditación previa a la concesión de que el solicitante reúne los requisitos establecidos en la Convocatoria. No obstante, las personas solicitantes deberán destinar las ayudas a la finalidad para la que fueron concedidas, para lo cual, han de conservar los comprobantes de los gastos efectuados y/o comprobantes de inscripción en las actividades.</w:t>
      </w:r>
    </w:p>
    <w:p w14:paraId="47D3C473" w14:textId="77777777" w:rsidR="00E70B2A" w:rsidRPr="00F464FD" w:rsidRDefault="00E70B2A" w:rsidP="001C5527">
      <w:pPr>
        <w:pStyle w:val="Formatolibre"/>
        <w:spacing w:line="360" w:lineRule="auto"/>
        <w:jc w:val="both"/>
        <w:rPr>
          <w:rFonts w:asciiTheme="minorHAnsi" w:hAnsiTheme="minorHAnsi" w:cstheme="minorHAnsi"/>
          <w:b/>
          <w:bCs/>
          <w:szCs w:val="24"/>
          <w:u w:val="single"/>
        </w:rPr>
      </w:pPr>
    </w:p>
    <w:p w14:paraId="26CDE7DA" w14:textId="77777777" w:rsidR="00216F53" w:rsidRPr="00F464FD" w:rsidRDefault="00216F53" w:rsidP="001C5527">
      <w:pPr>
        <w:pStyle w:val="Formatolibre"/>
        <w:spacing w:line="360" w:lineRule="auto"/>
        <w:ind w:firstLine="708"/>
        <w:jc w:val="both"/>
        <w:rPr>
          <w:rFonts w:asciiTheme="minorHAnsi" w:hAnsiTheme="minorHAnsi" w:cstheme="minorHAnsi"/>
          <w:bCs/>
          <w:szCs w:val="24"/>
          <w:lang w:val="es-ES"/>
        </w:rPr>
      </w:pPr>
    </w:p>
    <w:p w14:paraId="4F3BA895" w14:textId="7C47C5A4" w:rsidR="00C27419" w:rsidRPr="00F464FD" w:rsidRDefault="00DD6A46" w:rsidP="001C5527">
      <w:pPr>
        <w:pStyle w:val="Formatolibre"/>
        <w:spacing w:line="360" w:lineRule="auto"/>
        <w:jc w:val="both"/>
        <w:rPr>
          <w:rFonts w:asciiTheme="minorHAnsi" w:hAnsiTheme="minorHAnsi" w:cstheme="minorHAnsi"/>
          <w:b/>
          <w:bCs/>
          <w:szCs w:val="24"/>
        </w:rPr>
      </w:pPr>
      <w:bookmarkStart w:id="9" w:name="_Hlk142466505"/>
      <w:r w:rsidRPr="00F464FD">
        <w:rPr>
          <w:rFonts w:asciiTheme="minorHAnsi" w:hAnsiTheme="minorHAnsi" w:cstheme="minorHAnsi"/>
          <w:b/>
          <w:bCs/>
          <w:szCs w:val="24"/>
          <w:u w:val="single"/>
        </w:rPr>
        <w:t>DECIMO</w:t>
      </w:r>
      <w:bookmarkEnd w:id="9"/>
      <w:r w:rsidR="005E4436" w:rsidRPr="00F464FD">
        <w:rPr>
          <w:rFonts w:asciiTheme="minorHAnsi" w:hAnsiTheme="minorHAnsi" w:cstheme="minorHAnsi"/>
          <w:b/>
          <w:bCs/>
          <w:szCs w:val="24"/>
          <w:u w:val="single"/>
        </w:rPr>
        <w:t>TERCER</w:t>
      </w:r>
      <w:r w:rsidR="00FE73C2" w:rsidRPr="00F464FD">
        <w:rPr>
          <w:rFonts w:asciiTheme="minorHAnsi" w:hAnsiTheme="minorHAnsi" w:cstheme="minorHAnsi"/>
          <w:b/>
          <w:bCs/>
          <w:szCs w:val="24"/>
          <w:u w:val="single"/>
        </w:rPr>
        <w:t>A</w:t>
      </w:r>
      <w:r w:rsidR="00C27419" w:rsidRPr="00F464FD">
        <w:rPr>
          <w:rFonts w:asciiTheme="minorHAnsi" w:hAnsiTheme="minorHAnsi" w:cstheme="minorHAnsi"/>
          <w:b/>
          <w:bCs/>
          <w:szCs w:val="24"/>
        </w:rPr>
        <w:t>. INCUMPLIMIENTO, REVOCACIÓN Y REINTEGRO</w:t>
      </w:r>
    </w:p>
    <w:p w14:paraId="3EBF481A" w14:textId="77777777" w:rsidR="00C27419" w:rsidRPr="00F464FD" w:rsidRDefault="00C27419" w:rsidP="001C5527">
      <w:pPr>
        <w:pStyle w:val="Formatolibre"/>
        <w:spacing w:line="360" w:lineRule="auto"/>
        <w:jc w:val="both"/>
        <w:rPr>
          <w:rFonts w:ascii="Times New Roman" w:hAnsi="Times New Roman"/>
          <w:szCs w:val="24"/>
        </w:rPr>
      </w:pPr>
    </w:p>
    <w:p w14:paraId="1F661E23" w14:textId="7F2BE682" w:rsidR="00C27419" w:rsidRPr="00BF6235" w:rsidRDefault="00C27419" w:rsidP="001C5527">
      <w:pPr>
        <w:pStyle w:val="Formatolibre"/>
        <w:spacing w:line="360" w:lineRule="auto"/>
        <w:ind w:firstLine="708"/>
        <w:jc w:val="both"/>
        <w:rPr>
          <w:rFonts w:asciiTheme="minorHAnsi" w:eastAsia="Times New Roman" w:hAnsiTheme="minorHAnsi" w:cstheme="minorHAnsi"/>
          <w:szCs w:val="24"/>
          <w:lang w:val="es-ES"/>
        </w:rPr>
      </w:pPr>
      <w:r w:rsidRPr="00F464FD">
        <w:rPr>
          <w:rFonts w:asciiTheme="minorHAnsi" w:eastAsia="Times New Roman" w:hAnsiTheme="minorHAnsi" w:cstheme="minorHAnsi"/>
          <w:szCs w:val="24"/>
          <w:lang w:val="es-ES"/>
        </w:rPr>
        <w:t>La concurrencia de cualquiera de las causas previstas en el artículo 37 de la Ley 38/2003, de 17 de noviembre, General de Subvenciones, el incumplimiento total o parcial tanto de las condiciones impuestas en la resolución de concesión de la subvención como de las obligaciones contenidas en las presentes bases, dará lugar, previa tramitación del oportuno expediente de incumplimiento, a la revocación total o parcial de la ayuda y al reintegro, en su caso, de las cantidades percibidas. Tendrán el mismo tratamiento las renuncias parciales.</w:t>
      </w:r>
    </w:p>
    <w:p w14:paraId="2B9EDA84" w14:textId="19AB21FE" w:rsidR="00C27419" w:rsidRPr="00BF6235" w:rsidRDefault="00C27419" w:rsidP="001C5527">
      <w:pPr>
        <w:pStyle w:val="Formatolibre"/>
        <w:spacing w:line="360" w:lineRule="auto"/>
        <w:ind w:firstLine="708"/>
        <w:jc w:val="both"/>
        <w:rPr>
          <w:rFonts w:asciiTheme="minorHAnsi" w:eastAsia="Times New Roman" w:hAnsiTheme="minorHAnsi" w:cstheme="minorHAnsi"/>
          <w:szCs w:val="24"/>
          <w:lang w:val="es-ES"/>
        </w:rPr>
      </w:pPr>
      <w:r w:rsidRPr="00BF6235">
        <w:rPr>
          <w:rFonts w:asciiTheme="minorHAnsi" w:eastAsia="Times New Roman" w:hAnsiTheme="minorHAnsi" w:cstheme="minorHAnsi"/>
          <w:szCs w:val="24"/>
          <w:lang w:val="es-ES"/>
        </w:rPr>
        <w:lastRenderedPageBreak/>
        <w:t xml:space="preserve">La resolución por la que se acuerde la revocación o, en su caso la revocación y el reintegro, de la subvención será adoptada por la </w:t>
      </w:r>
      <w:r w:rsidR="005E4436" w:rsidRPr="00BF6235">
        <w:rPr>
          <w:rFonts w:asciiTheme="minorHAnsi" w:eastAsia="Times New Roman" w:hAnsiTheme="minorHAnsi" w:cstheme="minorHAnsi"/>
          <w:szCs w:val="24"/>
          <w:lang w:val="es-ES"/>
        </w:rPr>
        <w:t>Junta de Gobierno Local</w:t>
      </w:r>
      <w:r w:rsidRPr="00BF6235">
        <w:rPr>
          <w:rFonts w:asciiTheme="minorHAnsi" w:eastAsia="Times New Roman" w:hAnsiTheme="minorHAnsi" w:cstheme="minorHAnsi"/>
          <w:szCs w:val="24"/>
          <w:lang w:val="es-ES"/>
        </w:rPr>
        <w:t>, previa instrucción del expediente en el que, junto con la propuesta razonada del órgano instructor, se acompañarán los informes pertinentes y las alegaciones presentadas por el beneficiario.</w:t>
      </w:r>
    </w:p>
    <w:p w14:paraId="23015A87" w14:textId="34FB2DA5" w:rsidR="00FE73C2" w:rsidRPr="00BF6235" w:rsidRDefault="00FE73C2" w:rsidP="001C5527">
      <w:pPr>
        <w:pStyle w:val="Formatolibre"/>
        <w:spacing w:line="360" w:lineRule="auto"/>
        <w:ind w:firstLine="708"/>
        <w:jc w:val="both"/>
        <w:rPr>
          <w:rFonts w:asciiTheme="minorHAnsi" w:eastAsia="Times New Roman" w:hAnsiTheme="minorHAnsi" w:cstheme="minorHAnsi"/>
          <w:szCs w:val="24"/>
          <w:lang w:val="es-ES"/>
        </w:rPr>
      </w:pPr>
      <w:r w:rsidRPr="00BF6235">
        <w:rPr>
          <w:rFonts w:asciiTheme="minorHAnsi" w:eastAsia="Times New Roman" w:hAnsiTheme="minorHAnsi" w:cstheme="minorHAnsi"/>
          <w:szCs w:val="24"/>
          <w:lang w:val="es-ES"/>
        </w:rPr>
        <w:t>Se entenderá que cinco faltas injustificadas del/la menor al servicio, darán lugar a la revocación de la ayuda y la obligación de reintegro.</w:t>
      </w:r>
    </w:p>
    <w:p w14:paraId="33638EFF" w14:textId="77777777" w:rsidR="00EF395B" w:rsidRPr="00BF6235" w:rsidRDefault="00EF395B" w:rsidP="00FE73C2">
      <w:pPr>
        <w:pStyle w:val="Formatolibre"/>
        <w:spacing w:line="360" w:lineRule="auto"/>
        <w:jc w:val="both"/>
        <w:rPr>
          <w:rFonts w:asciiTheme="minorHAnsi" w:eastAsia="Times New Roman" w:hAnsiTheme="minorHAnsi" w:cstheme="minorHAnsi"/>
          <w:szCs w:val="24"/>
          <w:lang w:val="es-ES"/>
        </w:rPr>
      </w:pPr>
    </w:p>
    <w:p w14:paraId="0831BD78" w14:textId="77777777" w:rsidR="00C27419" w:rsidRPr="00BF6235" w:rsidRDefault="00C27419" w:rsidP="001C5527">
      <w:pPr>
        <w:pStyle w:val="Formatolibre"/>
        <w:spacing w:line="360" w:lineRule="auto"/>
        <w:jc w:val="both"/>
        <w:rPr>
          <w:rFonts w:ascii="Arial" w:eastAsia="Times New Roman" w:hAnsi="Arial" w:cs="Arial"/>
          <w:szCs w:val="24"/>
          <w:lang w:val="es-ES"/>
        </w:rPr>
      </w:pPr>
    </w:p>
    <w:p w14:paraId="773E4AF4" w14:textId="44559DC9" w:rsidR="00C27419" w:rsidRPr="00F464FD" w:rsidRDefault="00DD6A46" w:rsidP="001C5527">
      <w:pPr>
        <w:pStyle w:val="Formatolibre"/>
        <w:spacing w:line="360" w:lineRule="auto"/>
        <w:jc w:val="both"/>
        <w:rPr>
          <w:rFonts w:asciiTheme="minorHAnsi" w:hAnsiTheme="minorHAnsi" w:cstheme="minorHAnsi"/>
          <w:b/>
          <w:bCs/>
          <w:szCs w:val="24"/>
        </w:rPr>
      </w:pPr>
      <w:r w:rsidRPr="00F464FD">
        <w:rPr>
          <w:rFonts w:asciiTheme="minorHAnsi" w:hAnsiTheme="minorHAnsi" w:cstheme="minorHAnsi"/>
          <w:b/>
          <w:bCs/>
          <w:szCs w:val="24"/>
          <w:u w:val="single"/>
        </w:rPr>
        <w:t>DECIMO</w:t>
      </w:r>
      <w:r w:rsidR="00FE73C2" w:rsidRPr="00F464FD">
        <w:rPr>
          <w:rFonts w:asciiTheme="minorHAnsi" w:hAnsiTheme="minorHAnsi" w:cstheme="minorHAnsi"/>
          <w:b/>
          <w:bCs/>
          <w:szCs w:val="24"/>
          <w:u w:val="single"/>
        </w:rPr>
        <w:t>CUARTA</w:t>
      </w:r>
      <w:r w:rsidR="00C27419" w:rsidRPr="00F464FD">
        <w:rPr>
          <w:rFonts w:asciiTheme="minorHAnsi" w:hAnsiTheme="minorHAnsi" w:cstheme="minorHAnsi"/>
          <w:b/>
          <w:bCs/>
          <w:szCs w:val="24"/>
        </w:rPr>
        <w:t>. PUBLICACIÓN A EFECTOS DE TRANSPARENCIA</w:t>
      </w:r>
    </w:p>
    <w:p w14:paraId="2BCE72D8" w14:textId="77777777" w:rsidR="00C27419" w:rsidRPr="00F464FD" w:rsidRDefault="00C27419" w:rsidP="001C5527">
      <w:pPr>
        <w:pStyle w:val="Formatolibre"/>
        <w:spacing w:line="360" w:lineRule="auto"/>
        <w:jc w:val="both"/>
        <w:rPr>
          <w:rFonts w:ascii="Times New Roman Bold" w:hAnsi="Times New Roman Bold"/>
          <w:szCs w:val="24"/>
        </w:rPr>
      </w:pPr>
    </w:p>
    <w:p w14:paraId="0CE11057" w14:textId="10877D8F" w:rsidR="00C27419" w:rsidRPr="00F464FD" w:rsidRDefault="00C27419" w:rsidP="001C5527">
      <w:pPr>
        <w:pStyle w:val="Formatolibre"/>
        <w:spacing w:line="360" w:lineRule="auto"/>
        <w:ind w:firstLine="708"/>
        <w:jc w:val="both"/>
        <w:rPr>
          <w:rFonts w:asciiTheme="minorHAnsi" w:eastAsia="Times New Roman" w:hAnsiTheme="minorHAnsi" w:cstheme="minorHAnsi"/>
          <w:szCs w:val="24"/>
          <w:lang w:val="es-ES"/>
        </w:rPr>
      </w:pPr>
      <w:r w:rsidRPr="00F464FD">
        <w:rPr>
          <w:rFonts w:asciiTheme="minorHAnsi" w:eastAsia="Times New Roman" w:hAnsiTheme="minorHAnsi" w:cstheme="minorHAnsi"/>
          <w:szCs w:val="24"/>
          <w:lang w:val="es-ES"/>
        </w:rPr>
        <w:t xml:space="preserve">Los datos relativos a la concesión de ayudas de la presente convocatoria (importe y </w:t>
      </w:r>
      <w:r w:rsidR="00BB40A2" w:rsidRPr="00F464FD">
        <w:rPr>
          <w:rFonts w:asciiTheme="minorHAnsi" w:eastAsia="Times New Roman" w:hAnsiTheme="minorHAnsi" w:cstheme="minorHAnsi"/>
          <w:szCs w:val="24"/>
          <w:lang w:val="es-ES"/>
        </w:rPr>
        <w:t>entidades</w:t>
      </w:r>
      <w:r w:rsidRPr="00F464FD">
        <w:rPr>
          <w:rFonts w:asciiTheme="minorHAnsi" w:eastAsia="Times New Roman" w:hAnsiTheme="minorHAnsi" w:cstheme="minorHAnsi"/>
          <w:szCs w:val="24"/>
          <w:lang w:val="es-ES"/>
        </w:rPr>
        <w:t xml:space="preserve"> beneficiarias), se publicarán en el Portal de Transparencia del Ayuntamiento de San Fernando de Henares para consulta pública, en cumplimiento del art. 8.1, letra c) de la Ley 19/2013, de 9 de diciembre, de transparencia, acceso a la información pública y buen gobierno. </w:t>
      </w:r>
      <w:r w:rsidR="00EA002D" w:rsidRPr="00F464FD">
        <w:rPr>
          <w:rFonts w:asciiTheme="minorHAnsi" w:eastAsia="Times New Roman" w:hAnsiTheme="minorHAnsi" w:cstheme="minorHAnsi"/>
          <w:szCs w:val="24"/>
          <w:lang w:val="es-ES"/>
        </w:rPr>
        <w:t>Asimismo, dichos datos serán comunicados a la Base de Datos Nacional de Subvenciones en cumplimiento del artículo 20 de la Ley 38/2003, de 17 de noviembre, General de Subvenciones.</w:t>
      </w:r>
    </w:p>
    <w:p w14:paraId="6F781174" w14:textId="77777777" w:rsidR="00F464FD" w:rsidRDefault="00F464FD" w:rsidP="001C5527">
      <w:pPr>
        <w:spacing w:before="100" w:beforeAutospacing="1" w:after="240" w:line="360" w:lineRule="auto"/>
        <w:jc w:val="both"/>
        <w:rPr>
          <w:rFonts w:asciiTheme="minorHAnsi" w:hAnsiTheme="minorHAnsi" w:cstheme="minorHAnsi"/>
          <w:b/>
          <w:bCs/>
          <w:u w:val="single"/>
        </w:rPr>
      </w:pPr>
    </w:p>
    <w:p w14:paraId="7543BE57" w14:textId="443990E2" w:rsidR="00C27419" w:rsidRPr="00BF6235" w:rsidRDefault="00DD6A46" w:rsidP="001C5527">
      <w:pPr>
        <w:spacing w:before="100" w:beforeAutospacing="1" w:after="240" w:line="360" w:lineRule="auto"/>
        <w:jc w:val="both"/>
        <w:rPr>
          <w:rFonts w:asciiTheme="minorHAnsi" w:hAnsiTheme="minorHAnsi" w:cstheme="minorHAnsi"/>
          <w:b/>
          <w:color w:val="000000"/>
        </w:rPr>
      </w:pPr>
      <w:r w:rsidRPr="00F464FD">
        <w:rPr>
          <w:rFonts w:asciiTheme="minorHAnsi" w:hAnsiTheme="minorHAnsi" w:cstheme="minorHAnsi"/>
          <w:b/>
          <w:bCs/>
          <w:u w:val="single"/>
        </w:rPr>
        <w:t>DECIMO</w:t>
      </w:r>
      <w:r w:rsidR="00FE73C2" w:rsidRPr="00F464FD">
        <w:rPr>
          <w:rFonts w:asciiTheme="minorHAnsi" w:hAnsiTheme="minorHAnsi" w:cstheme="minorHAnsi"/>
          <w:b/>
          <w:bCs/>
          <w:u w:val="single"/>
        </w:rPr>
        <w:t>QUINTA</w:t>
      </w:r>
      <w:r w:rsidR="00C27419" w:rsidRPr="00F464FD">
        <w:rPr>
          <w:rFonts w:asciiTheme="minorHAnsi" w:hAnsiTheme="minorHAnsi" w:cstheme="minorHAnsi"/>
          <w:b/>
          <w:bCs/>
        </w:rPr>
        <w:t xml:space="preserve">. </w:t>
      </w:r>
      <w:r w:rsidR="00C27419" w:rsidRPr="00F464FD">
        <w:rPr>
          <w:rFonts w:asciiTheme="minorHAnsi" w:eastAsia="ヒラギノ角ゴ Pro W3" w:hAnsiTheme="minorHAnsi" w:cstheme="minorHAnsi"/>
          <w:b/>
          <w:bCs/>
          <w:color w:val="000000"/>
          <w:lang w:val="es-ES_tradnl"/>
        </w:rPr>
        <w:t>PROTECCIÓN DE DATOS</w:t>
      </w:r>
    </w:p>
    <w:p w14:paraId="0BE3F45B" w14:textId="77777777" w:rsidR="001E1D43" w:rsidRDefault="00C27419" w:rsidP="001E1D43">
      <w:pPr>
        <w:spacing w:before="100" w:beforeAutospacing="1" w:after="240" w:line="360" w:lineRule="auto"/>
        <w:jc w:val="both"/>
        <w:rPr>
          <w:rFonts w:asciiTheme="minorHAnsi" w:hAnsiTheme="minorHAnsi" w:cstheme="minorHAnsi"/>
          <w:color w:val="000000"/>
        </w:rPr>
      </w:pPr>
      <w:r w:rsidRPr="00BF6235">
        <w:rPr>
          <w:rFonts w:asciiTheme="minorHAnsi" w:hAnsiTheme="minorHAnsi" w:cstheme="minorHAnsi"/>
          <w:color w:val="000000"/>
        </w:rPr>
        <w:t xml:space="preserve"> </w:t>
      </w:r>
      <w:r w:rsidR="00C049C1" w:rsidRPr="00BF6235">
        <w:rPr>
          <w:rFonts w:asciiTheme="minorHAnsi" w:hAnsiTheme="minorHAnsi" w:cstheme="minorHAnsi"/>
          <w:color w:val="000000"/>
        </w:rPr>
        <w:tab/>
      </w:r>
      <w:r w:rsidR="00FE73C2" w:rsidRPr="00BF6235">
        <w:rPr>
          <w:rFonts w:asciiTheme="minorHAnsi" w:hAnsiTheme="minorHAnsi" w:cstheme="minorHAnsi"/>
          <w:color w:val="000000"/>
        </w:rPr>
        <w:t>El/la beneficiario</w:t>
      </w:r>
      <w:r w:rsidRPr="00BF6235">
        <w:rPr>
          <w:rFonts w:asciiTheme="minorHAnsi" w:hAnsiTheme="minorHAnsi" w:cstheme="minorHAnsi"/>
          <w:color w:val="000000"/>
        </w:rPr>
        <w:t xml:space="preserve"> presta su consentimiento expreso para que los datos facilitados, los contenidos en los Anexos y en los documentos justificativos, todos ellos aportados voluntariamente, sean tratados por la </w:t>
      </w:r>
      <w:proofErr w:type="gramStart"/>
      <w:r w:rsidRPr="00BF6235">
        <w:rPr>
          <w:rFonts w:asciiTheme="minorHAnsi" w:hAnsiTheme="minorHAnsi" w:cstheme="minorHAnsi"/>
          <w:color w:val="000000"/>
        </w:rPr>
        <w:t>Concejalía</w:t>
      </w:r>
      <w:proofErr w:type="gramEnd"/>
      <w:r w:rsidRPr="00BF6235">
        <w:rPr>
          <w:rFonts w:asciiTheme="minorHAnsi" w:hAnsiTheme="minorHAnsi" w:cstheme="minorHAnsi"/>
          <w:color w:val="000000"/>
        </w:rPr>
        <w:t xml:space="preserve"> de Educación del Ayuntamiento de San Fernando de Henares, como responsable del tratamiento con la finalidad de la tramitación y gestión de su solicitud de subvención y para la realización, control y gestión de las operaciones derivadas de la misma. </w:t>
      </w:r>
    </w:p>
    <w:p w14:paraId="2285314C" w14:textId="6E8F5605" w:rsidR="002416F5" w:rsidRPr="00BF6235" w:rsidRDefault="00C27419" w:rsidP="001E1D43">
      <w:pPr>
        <w:spacing w:before="100" w:beforeAutospacing="1" w:after="240" w:line="360" w:lineRule="auto"/>
        <w:ind w:firstLine="708"/>
        <w:jc w:val="both"/>
        <w:rPr>
          <w:rFonts w:asciiTheme="minorHAnsi" w:hAnsiTheme="minorHAnsi" w:cstheme="minorHAnsi"/>
          <w:color w:val="000000"/>
        </w:rPr>
      </w:pPr>
      <w:r w:rsidRPr="00BF6235">
        <w:rPr>
          <w:rFonts w:asciiTheme="minorHAnsi" w:hAnsiTheme="minorHAnsi" w:cstheme="minorHAnsi"/>
          <w:color w:val="000000"/>
        </w:rPr>
        <w:t xml:space="preserve">Los órganos competentes en la instrucción y la resolución del procedimiento, además de las personas que tengan encomendada la función interventora, podrán acceder a estos datos, los cuales serán conservados durante los plazos necesarios para cumplir con la finalidad mencionada y los establecidos legalmente. </w:t>
      </w:r>
    </w:p>
    <w:p w14:paraId="7A3834F3" w14:textId="69354CEF" w:rsidR="00901B5C" w:rsidRPr="00BF6235" w:rsidRDefault="00C27419" w:rsidP="001C5527">
      <w:pPr>
        <w:spacing w:before="100" w:beforeAutospacing="1" w:after="240" w:line="360" w:lineRule="auto"/>
        <w:ind w:firstLine="708"/>
        <w:jc w:val="both"/>
        <w:rPr>
          <w:rFonts w:asciiTheme="minorHAnsi" w:hAnsiTheme="minorHAnsi" w:cstheme="minorHAnsi"/>
          <w:color w:val="000000"/>
        </w:rPr>
      </w:pPr>
      <w:r w:rsidRPr="00BF6235">
        <w:rPr>
          <w:rFonts w:asciiTheme="minorHAnsi" w:hAnsiTheme="minorHAnsi" w:cstheme="minorHAnsi"/>
          <w:color w:val="000000"/>
        </w:rPr>
        <w:lastRenderedPageBreak/>
        <w:t xml:space="preserve">Los datos de las </w:t>
      </w:r>
      <w:r w:rsidR="00FE73C2" w:rsidRPr="00BF6235">
        <w:rPr>
          <w:rFonts w:asciiTheme="minorHAnsi" w:hAnsiTheme="minorHAnsi" w:cstheme="minorHAnsi"/>
          <w:color w:val="000000"/>
        </w:rPr>
        <w:t>personas beneficiarias (pero no los de los/as menores a su cargo y para los que se solicita la ayuda)</w:t>
      </w:r>
      <w:r w:rsidRPr="00BF6235">
        <w:rPr>
          <w:rFonts w:asciiTheme="minorHAnsi" w:hAnsiTheme="minorHAnsi" w:cstheme="minorHAnsi"/>
          <w:color w:val="000000"/>
        </w:rPr>
        <w:t xml:space="preserve"> podrán ser publicados en el Portal de Transparencia del Ayuntamiento de San Fernando de Henares, esto último en cumplimiento del art. 8.1.c de la Ley 19/2013, de 9 de diciembre, de transparencia, acceso a la información pública y buen gobierno.</w:t>
      </w:r>
    </w:p>
    <w:p w14:paraId="59544809" w14:textId="77777777" w:rsidR="00C27419" w:rsidRPr="00BF6235" w:rsidRDefault="00C27419" w:rsidP="001C5527">
      <w:pPr>
        <w:spacing w:before="100" w:beforeAutospacing="1" w:after="240" w:line="360" w:lineRule="auto"/>
        <w:ind w:firstLine="708"/>
        <w:jc w:val="both"/>
        <w:rPr>
          <w:rFonts w:asciiTheme="minorHAnsi" w:hAnsiTheme="minorHAnsi" w:cstheme="minorHAnsi"/>
          <w:color w:val="000000"/>
        </w:rPr>
      </w:pPr>
      <w:r w:rsidRPr="00BF6235">
        <w:rPr>
          <w:rFonts w:asciiTheme="minorHAnsi" w:hAnsiTheme="minorHAnsi" w:cstheme="minorHAnsi"/>
          <w:b/>
          <w:bCs/>
          <w:color w:val="000000"/>
        </w:rPr>
        <w:t>Derechos de acceso, rectificación y supresión de datos</w:t>
      </w:r>
      <w:r w:rsidRPr="00BF6235">
        <w:rPr>
          <w:rFonts w:asciiTheme="minorHAnsi" w:hAnsiTheme="minorHAnsi" w:cstheme="minorHAnsi"/>
          <w:color w:val="000000"/>
        </w:rPr>
        <w:t xml:space="preserve">: Del mismo modo, el firmante declarará haber sido informado sobre la posibilidad de ejercitar los derechos de acceso, rectificación, oposición, supresión (-derecho al olvido-) limitación del tratamiento y solicitar la portabilidad de sus datos, así como revocar el consentimiento prestado, dirigiéndose por escrito al Registro General del Ayuntamiento de San Fernando de Henares acreditando su identidad. Puede solicitar también que se limite el tratamiento de sus datos personales, oponerse al mismo, solicitar en su caso la portabilidad de sus datos, así como a no ser objeto de una decisión individual basada únicamente en el tratamiento automatizado, incluida la elaboración de perfiles. Según la Ley 39/2015 y el RGPD (UE), puede ejercitar sus derechos, en ambos casos, haciendo constar la referencia “Ejercicio de derechos de protección de datos” a través del Registro municipal. </w:t>
      </w:r>
    </w:p>
    <w:p w14:paraId="115C618E" w14:textId="77777777" w:rsidR="00C27419" w:rsidRPr="00BF6235" w:rsidRDefault="00C27419" w:rsidP="001C5527">
      <w:pPr>
        <w:spacing w:before="240" w:line="360" w:lineRule="auto"/>
        <w:ind w:firstLine="708"/>
        <w:contextualSpacing/>
        <w:jc w:val="both"/>
        <w:rPr>
          <w:rFonts w:asciiTheme="minorHAnsi" w:hAnsiTheme="minorHAnsi" w:cstheme="minorHAnsi"/>
          <w:color w:val="000000"/>
        </w:rPr>
      </w:pPr>
      <w:r w:rsidRPr="00BF6235">
        <w:rPr>
          <w:rFonts w:asciiTheme="minorHAnsi" w:hAnsiTheme="minorHAnsi" w:cstheme="minorHAnsi"/>
          <w:color w:val="000000"/>
        </w:rPr>
        <w:t xml:space="preserve">Los datos personales proporcionados se conservarán por el tiempo que es necesario para cumplir con la finalidad para la que se recabaron y para determinar las posibles responsabilidades que se pudieran derivar de dicha finalidad y del tratamiento de </w:t>
      </w:r>
      <w:proofErr w:type="gramStart"/>
      <w:r w:rsidRPr="00BF6235">
        <w:rPr>
          <w:rFonts w:asciiTheme="minorHAnsi" w:hAnsiTheme="minorHAnsi" w:cstheme="minorHAnsi"/>
          <w:color w:val="000000"/>
        </w:rPr>
        <w:t>los mismos</w:t>
      </w:r>
      <w:proofErr w:type="gramEnd"/>
      <w:r w:rsidRPr="00BF6235">
        <w:rPr>
          <w:rFonts w:asciiTheme="minorHAnsi" w:hAnsiTheme="minorHAnsi" w:cstheme="minorHAnsi"/>
          <w:color w:val="000000"/>
        </w:rPr>
        <w:t>.</w:t>
      </w:r>
    </w:p>
    <w:p w14:paraId="201747B9" w14:textId="77777777" w:rsidR="00C27419" w:rsidRPr="00BF6235" w:rsidRDefault="00C27419" w:rsidP="001C5527">
      <w:pPr>
        <w:keepNext/>
        <w:spacing w:before="240" w:line="360" w:lineRule="auto"/>
        <w:ind w:firstLine="708"/>
        <w:contextualSpacing/>
        <w:jc w:val="both"/>
        <w:rPr>
          <w:rFonts w:asciiTheme="minorHAnsi" w:hAnsiTheme="minorHAnsi" w:cstheme="minorHAnsi"/>
          <w:color w:val="000000"/>
        </w:rPr>
      </w:pPr>
      <w:r w:rsidRPr="00BF6235">
        <w:rPr>
          <w:rFonts w:asciiTheme="minorHAnsi" w:hAnsiTheme="minorHAnsi" w:cstheme="minorHAnsi"/>
          <w:color w:val="000000"/>
        </w:rPr>
        <w:t>Los datos se comunicarán a las diferentes unidades del Ayuntamiento de San Fernando de Henares, competentes en la materia, así como a otras instituciones y Administraciones Públicas, o en su caso tercero, en los supuestos que proceda, con arreglo a la normativa vigente sobre protección de datos personales.</w:t>
      </w:r>
    </w:p>
    <w:p w14:paraId="503BCFD3" w14:textId="77777777" w:rsidR="00B53696" w:rsidRPr="00BF6235" w:rsidRDefault="00B53696" w:rsidP="001C5527">
      <w:pPr>
        <w:keepNext/>
        <w:spacing w:before="240" w:line="360" w:lineRule="auto"/>
        <w:ind w:firstLine="708"/>
        <w:contextualSpacing/>
        <w:jc w:val="both"/>
        <w:rPr>
          <w:rFonts w:asciiTheme="minorHAnsi" w:hAnsiTheme="minorHAnsi" w:cstheme="minorHAnsi"/>
          <w:color w:val="000000"/>
        </w:rPr>
      </w:pPr>
    </w:p>
    <w:p w14:paraId="57DFD495" w14:textId="77777777" w:rsidR="00C27419" w:rsidRPr="00BF6235" w:rsidRDefault="00C27419" w:rsidP="001C5527">
      <w:pPr>
        <w:pStyle w:val="Formatolibre"/>
        <w:spacing w:line="360" w:lineRule="auto"/>
        <w:jc w:val="both"/>
        <w:rPr>
          <w:rFonts w:ascii="Times New Roman Bold" w:eastAsia="Times New Roman" w:hAnsi="Times New Roman Bold"/>
          <w:b/>
          <w:bCs/>
          <w:color w:val="auto"/>
          <w:szCs w:val="24"/>
          <w:lang w:val="es-ES"/>
        </w:rPr>
      </w:pPr>
    </w:p>
    <w:p w14:paraId="40EB4E4B" w14:textId="1CF6EEA5" w:rsidR="00C27419" w:rsidRPr="00F464FD" w:rsidRDefault="00DD6A46" w:rsidP="001C5527">
      <w:pPr>
        <w:pStyle w:val="Formatolibre"/>
        <w:spacing w:line="360" w:lineRule="auto"/>
        <w:jc w:val="both"/>
        <w:rPr>
          <w:rFonts w:asciiTheme="minorHAnsi" w:eastAsia="Times New Roman" w:hAnsiTheme="minorHAnsi" w:cstheme="minorHAnsi"/>
          <w:b/>
          <w:bCs/>
          <w:color w:val="auto"/>
          <w:szCs w:val="24"/>
          <w:lang w:val="es-ES"/>
        </w:rPr>
      </w:pPr>
      <w:r w:rsidRPr="00F464FD">
        <w:rPr>
          <w:rFonts w:asciiTheme="minorHAnsi" w:eastAsia="Times New Roman" w:hAnsiTheme="minorHAnsi" w:cstheme="minorHAnsi"/>
          <w:b/>
          <w:bCs/>
          <w:color w:val="auto"/>
          <w:szCs w:val="24"/>
          <w:u w:val="single"/>
          <w:lang w:val="es-ES"/>
        </w:rPr>
        <w:t>DECIMO</w:t>
      </w:r>
      <w:r w:rsidR="00FE73C2" w:rsidRPr="00F464FD">
        <w:rPr>
          <w:rFonts w:asciiTheme="minorHAnsi" w:eastAsia="Times New Roman" w:hAnsiTheme="minorHAnsi" w:cstheme="minorHAnsi"/>
          <w:b/>
          <w:bCs/>
          <w:color w:val="auto"/>
          <w:szCs w:val="24"/>
          <w:u w:val="single"/>
          <w:lang w:val="es-ES"/>
        </w:rPr>
        <w:t>SEXTA</w:t>
      </w:r>
      <w:r w:rsidR="00C27419" w:rsidRPr="00F464FD">
        <w:rPr>
          <w:rFonts w:asciiTheme="minorHAnsi" w:eastAsia="Times New Roman" w:hAnsiTheme="minorHAnsi" w:cstheme="minorHAnsi"/>
          <w:b/>
          <w:bCs/>
          <w:color w:val="auto"/>
          <w:szCs w:val="24"/>
          <w:u w:val="single"/>
          <w:lang w:val="es-ES"/>
        </w:rPr>
        <w:t>.</w:t>
      </w:r>
      <w:r w:rsidR="00C27419" w:rsidRPr="00F464FD">
        <w:rPr>
          <w:rFonts w:asciiTheme="minorHAnsi" w:eastAsia="Times New Roman" w:hAnsiTheme="minorHAnsi" w:cstheme="minorHAnsi"/>
          <w:b/>
          <w:bCs/>
          <w:color w:val="auto"/>
          <w:szCs w:val="24"/>
          <w:lang w:val="es-ES"/>
        </w:rPr>
        <w:t xml:space="preserve"> EFICACIA</w:t>
      </w:r>
    </w:p>
    <w:p w14:paraId="1E2757E2" w14:textId="77777777" w:rsidR="00C27419" w:rsidRPr="00F464FD" w:rsidRDefault="00C27419" w:rsidP="001C5527">
      <w:pPr>
        <w:pStyle w:val="Formatolibre"/>
        <w:spacing w:line="360" w:lineRule="auto"/>
        <w:jc w:val="both"/>
        <w:rPr>
          <w:rFonts w:ascii="Times New Roman Bold" w:eastAsia="Times New Roman" w:hAnsi="Times New Roman Bold"/>
          <w:b/>
          <w:bCs/>
          <w:color w:val="auto"/>
          <w:szCs w:val="24"/>
          <w:lang w:val="es-ES"/>
        </w:rPr>
      </w:pPr>
    </w:p>
    <w:p w14:paraId="02F4F0CD" w14:textId="71A4C1CB" w:rsidR="005C6959" w:rsidRPr="00F464FD" w:rsidRDefault="007F5CC3" w:rsidP="007F5CC3">
      <w:pPr>
        <w:pStyle w:val="Formatolibre"/>
        <w:spacing w:line="360" w:lineRule="auto"/>
        <w:jc w:val="both"/>
        <w:rPr>
          <w:rFonts w:asciiTheme="minorHAnsi" w:eastAsia="Times New Roman" w:hAnsiTheme="minorHAnsi" w:cstheme="minorHAnsi"/>
          <w:szCs w:val="24"/>
          <w:lang w:val="es-ES"/>
        </w:rPr>
      </w:pPr>
      <w:r w:rsidRPr="00F464FD">
        <w:rPr>
          <w:rFonts w:asciiTheme="minorHAnsi" w:eastAsia="Times New Roman" w:hAnsiTheme="minorHAnsi" w:cstheme="minorHAnsi"/>
          <w:szCs w:val="24"/>
          <w:lang w:val="es-ES"/>
        </w:rPr>
        <w:t xml:space="preserve">1º) </w:t>
      </w:r>
      <w:r w:rsidR="00C27419" w:rsidRPr="00F464FD">
        <w:rPr>
          <w:rFonts w:asciiTheme="minorHAnsi" w:eastAsia="Times New Roman" w:hAnsiTheme="minorHAnsi" w:cstheme="minorHAnsi"/>
          <w:szCs w:val="24"/>
          <w:lang w:val="es-ES"/>
        </w:rPr>
        <w:t>La</w:t>
      </w:r>
      <w:r w:rsidR="005C6959" w:rsidRPr="00F464FD">
        <w:rPr>
          <w:rFonts w:asciiTheme="minorHAnsi" w:eastAsia="Times New Roman" w:hAnsiTheme="minorHAnsi" w:cstheme="minorHAnsi"/>
          <w:szCs w:val="24"/>
          <w:lang w:val="es-ES"/>
        </w:rPr>
        <w:t xml:space="preserve">s presentes bases surten efecto desde su publicación en </w:t>
      </w:r>
      <w:r w:rsidRPr="00F464FD">
        <w:rPr>
          <w:rFonts w:asciiTheme="minorHAnsi" w:eastAsia="Times New Roman" w:hAnsiTheme="minorHAnsi" w:cstheme="minorHAnsi"/>
          <w:szCs w:val="24"/>
          <w:lang w:val="es-ES"/>
        </w:rPr>
        <w:t>el</w:t>
      </w:r>
      <w:r w:rsidRPr="00F464FD">
        <w:rPr>
          <w:rFonts w:asciiTheme="minorHAnsi" w:hAnsiTheme="minorHAnsi" w:cstheme="minorHAnsi"/>
          <w:szCs w:val="24"/>
        </w:rPr>
        <w:t xml:space="preserve"> Boletín de la Comunidad de Madrid (BOCM) remitido por la Base de Datos Nacional de Subvenciones (BDNS). </w:t>
      </w:r>
    </w:p>
    <w:p w14:paraId="4821BF0E" w14:textId="77777777" w:rsidR="007F5CC3" w:rsidRPr="00F464FD" w:rsidRDefault="007F5CC3" w:rsidP="007F5CC3">
      <w:pPr>
        <w:pStyle w:val="Formatolibre"/>
        <w:spacing w:line="360" w:lineRule="auto"/>
        <w:jc w:val="both"/>
        <w:rPr>
          <w:rFonts w:asciiTheme="minorHAnsi" w:eastAsia="Times New Roman" w:hAnsiTheme="minorHAnsi" w:cstheme="minorHAnsi"/>
          <w:szCs w:val="24"/>
          <w:lang w:val="es-ES"/>
        </w:rPr>
      </w:pPr>
    </w:p>
    <w:p w14:paraId="05F0E3A7" w14:textId="6C4289CC" w:rsidR="00C27419" w:rsidRPr="00BF6235" w:rsidRDefault="00C27419" w:rsidP="007F5CC3">
      <w:pPr>
        <w:pStyle w:val="Formatolibre"/>
        <w:spacing w:line="360" w:lineRule="auto"/>
        <w:jc w:val="both"/>
        <w:rPr>
          <w:rFonts w:asciiTheme="minorHAnsi" w:eastAsia="Times New Roman" w:hAnsiTheme="minorHAnsi" w:cstheme="minorHAnsi"/>
          <w:szCs w:val="24"/>
          <w:lang w:val="es-ES"/>
        </w:rPr>
      </w:pPr>
      <w:r w:rsidRPr="00F464FD">
        <w:rPr>
          <w:rFonts w:asciiTheme="minorHAnsi" w:eastAsia="Times New Roman" w:hAnsiTheme="minorHAnsi" w:cstheme="minorHAnsi"/>
          <w:szCs w:val="24"/>
          <w:lang w:val="es-ES"/>
        </w:rPr>
        <w:lastRenderedPageBreak/>
        <w:t>2º</w:t>
      </w:r>
      <w:r w:rsidR="00F464FD" w:rsidRPr="00F464FD">
        <w:rPr>
          <w:rFonts w:asciiTheme="minorHAnsi" w:eastAsia="Times New Roman" w:hAnsiTheme="minorHAnsi" w:cstheme="minorHAnsi"/>
          <w:szCs w:val="24"/>
          <w:lang w:val="es-ES"/>
        </w:rPr>
        <w:t>)</w:t>
      </w:r>
      <w:r w:rsidRPr="00F464FD">
        <w:rPr>
          <w:rFonts w:asciiTheme="minorHAnsi" w:eastAsia="Times New Roman" w:hAnsiTheme="minorHAnsi" w:cstheme="minorHAnsi"/>
          <w:szCs w:val="24"/>
          <w:lang w:val="es-ES"/>
        </w:rPr>
        <w:t xml:space="preserve"> Ordenar la publicación de</w:t>
      </w:r>
      <w:r w:rsidR="00901B5C" w:rsidRPr="00F464FD">
        <w:rPr>
          <w:rFonts w:asciiTheme="minorHAnsi" w:eastAsia="Times New Roman" w:hAnsiTheme="minorHAnsi" w:cstheme="minorHAnsi"/>
          <w:szCs w:val="24"/>
          <w:lang w:val="es-ES"/>
        </w:rPr>
        <w:t>l texto íntegro de</w:t>
      </w:r>
      <w:r w:rsidRPr="00F464FD">
        <w:rPr>
          <w:rFonts w:asciiTheme="minorHAnsi" w:eastAsia="Times New Roman" w:hAnsiTheme="minorHAnsi" w:cstheme="minorHAnsi"/>
          <w:szCs w:val="24"/>
          <w:lang w:val="es-ES"/>
        </w:rPr>
        <w:t xml:space="preserve"> la convocatoria </w:t>
      </w:r>
      <w:r w:rsidR="00346126" w:rsidRPr="00F464FD">
        <w:rPr>
          <w:rFonts w:asciiTheme="minorHAnsi" w:hAnsiTheme="minorHAnsi" w:cstheme="minorHAnsi"/>
          <w:szCs w:val="24"/>
        </w:rPr>
        <w:t xml:space="preserve">en la Base de Datos Nacional de Subvenciones, y </w:t>
      </w:r>
      <w:r w:rsidRPr="00F464FD">
        <w:rPr>
          <w:rFonts w:asciiTheme="minorHAnsi" w:eastAsia="Times New Roman" w:hAnsiTheme="minorHAnsi" w:cstheme="minorHAnsi"/>
          <w:szCs w:val="24"/>
          <w:lang w:val="es-ES"/>
        </w:rPr>
        <w:t>en la página web municipal que publicará el texto íntegro de la misma.</w:t>
      </w:r>
    </w:p>
    <w:p w14:paraId="5412B516" w14:textId="77777777" w:rsidR="001563F3" w:rsidRPr="00BF6235" w:rsidRDefault="001563F3" w:rsidP="001C5527">
      <w:pPr>
        <w:pStyle w:val="Formatolibre"/>
        <w:spacing w:line="360" w:lineRule="auto"/>
        <w:jc w:val="both"/>
        <w:rPr>
          <w:rFonts w:asciiTheme="minorHAnsi" w:eastAsia="Times New Roman" w:hAnsiTheme="minorHAnsi" w:cstheme="minorHAnsi"/>
          <w:szCs w:val="24"/>
          <w:lang w:val="es-ES"/>
        </w:rPr>
      </w:pPr>
    </w:p>
    <w:p w14:paraId="5E2FC541" w14:textId="3CD558F2" w:rsidR="00AB38D6" w:rsidRPr="00BF6235" w:rsidRDefault="00AB38D6" w:rsidP="001C5527">
      <w:pPr>
        <w:spacing w:before="100" w:beforeAutospacing="1" w:after="240" w:line="360" w:lineRule="auto"/>
        <w:jc w:val="both"/>
        <w:rPr>
          <w:rFonts w:asciiTheme="minorHAnsi" w:hAnsiTheme="minorHAnsi" w:cstheme="minorHAnsi"/>
          <w:color w:val="000000"/>
        </w:rPr>
      </w:pPr>
      <w:bookmarkStart w:id="10" w:name="Anexo_I_CE"/>
    </w:p>
    <w:bookmarkEnd w:id="10"/>
    <w:sectPr w:rsidR="00AB38D6" w:rsidRPr="00BF6235" w:rsidSect="001563F3">
      <w:headerReference w:type="default" r:id="rId9"/>
      <w:footerReference w:type="default" r:id="rId10"/>
      <w:type w:val="continuous"/>
      <w:pgSz w:w="11906" w:h="16838"/>
      <w:pgMar w:top="1440" w:right="1080" w:bottom="1440" w:left="1080" w:header="22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69376" w14:textId="77777777" w:rsidR="00340D77" w:rsidRDefault="00340D77" w:rsidP="00B77D59">
      <w:r>
        <w:separator/>
      </w:r>
    </w:p>
  </w:endnote>
  <w:endnote w:type="continuationSeparator" w:id="0">
    <w:p w14:paraId="0DE004BF" w14:textId="77777777" w:rsidR="00340D77" w:rsidRDefault="00340D77" w:rsidP="00B77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ヒラギノ角ゴ Pro W3">
    <w:charset w:val="80"/>
    <w:family w:val="auto"/>
    <w:pitch w:val="variable"/>
    <w:sig w:usb0="00000001" w:usb1="00000000" w:usb2="01000407"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mo">
    <w:altName w:val="Calibri"/>
    <w:panose1 w:val="00000000000000000000"/>
    <w:charset w:val="00"/>
    <w:family w:val="swiss"/>
    <w:notTrueType/>
    <w:pitch w:val="default"/>
    <w:sig w:usb0="00000003" w:usb1="00000000" w:usb2="00000000" w:usb3="00000000" w:csb0="00000001" w:csb1="00000000"/>
  </w:font>
  <w:font w:name="Arno Pro Caption">
    <w:altName w:val="Cambria"/>
    <w:panose1 w:val="02020502040506020403"/>
    <w:charset w:val="00"/>
    <w:family w:val="roman"/>
    <w:notTrueType/>
    <w:pitch w:val="variable"/>
    <w:sig w:usb0="60000287" w:usb1="00000001" w:usb2="00000000" w:usb3="00000000" w:csb0="0000019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5632432"/>
      <w:docPartObj>
        <w:docPartGallery w:val="Page Numbers (Bottom of Page)"/>
        <w:docPartUnique/>
      </w:docPartObj>
    </w:sdtPr>
    <w:sdtEndPr/>
    <w:sdtContent>
      <w:p w14:paraId="03FB65B8" w14:textId="4B7CA64A" w:rsidR="00A04D25" w:rsidRDefault="00536EF5">
        <w:pPr>
          <w:pStyle w:val="Piedepgina"/>
        </w:pPr>
        <w:r>
          <w:rPr>
            <w:noProof/>
          </w:rPr>
          <mc:AlternateContent>
            <mc:Choice Requires="wps">
              <w:drawing>
                <wp:anchor distT="0" distB="0" distL="114300" distR="114300" simplePos="0" relativeHeight="251660288" behindDoc="0" locked="0" layoutInCell="1" allowOverlap="1" wp14:anchorId="3CFD7D5E" wp14:editId="7D996CF4">
                  <wp:simplePos x="0" y="0"/>
                  <wp:positionH relativeFrom="margin">
                    <wp:align>center</wp:align>
                  </wp:positionH>
                  <wp:positionV relativeFrom="bottomMargin">
                    <wp:align>center</wp:align>
                  </wp:positionV>
                  <wp:extent cx="551815" cy="238760"/>
                  <wp:effectExtent l="0" t="0" r="28575" b="27940"/>
                  <wp:wrapNone/>
                  <wp:docPr id="301330639" name="Corchete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12700">
                            <a:solidFill>
                              <a:schemeClr val="accent3">
                                <a:lumMod val="50000"/>
                              </a:schemeClr>
                            </a:solidFill>
                            <a:round/>
                            <a:headEnd/>
                            <a:tailEnd/>
                          </a:ln>
                        </wps:spPr>
                        <wps:txbx>
                          <w:txbxContent>
                            <w:p w14:paraId="3FBCF619" w14:textId="77777777" w:rsidR="00536EF5" w:rsidRPr="006F7B2F" w:rsidRDefault="00536EF5">
                              <w:pPr>
                                <w:jc w:val="center"/>
                                <w:rPr>
                                  <w:rFonts w:asciiTheme="minorHAnsi" w:hAnsiTheme="minorHAnsi" w:cstheme="minorHAnsi"/>
                                  <w:b/>
                                  <w:bCs/>
                                  <w:sz w:val="18"/>
                                  <w:szCs w:val="18"/>
                                </w:rPr>
                              </w:pPr>
                              <w:r w:rsidRPr="006F7B2F">
                                <w:rPr>
                                  <w:rFonts w:asciiTheme="minorHAnsi" w:hAnsiTheme="minorHAnsi" w:cstheme="minorHAnsi"/>
                                  <w:b/>
                                  <w:bCs/>
                                  <w:sz w:val="18"/>
                                  <w:szCs w:val="18"/>
                                </w:rPr>
                                <w:fldChar w:fldCharType="begin"/>
                              </w:r>
                              <w:r w:rsidRPr="006F7B2F">
                                <w:rPr>
                                  <w:rFonts w:asciiTheme="minorHAnsi" w:hAnsiTheme="minorHAnsi" w:cstheme="minorHAnsi"/>
                                  <w:b/>
                                  <w:bCs/>
                                  <w:sz w:val="18"/>
                                  <w:szCs w:val="18"/>
                                </w:rPr>
                                <w:instrText>PAGE    \* MERGEFORMAT</w:instrText>
                              </w:r>
                              <w:r w:rsidRPr="006F7B2F">
                                <w:rPr>
                                  <w:rFonts w:asciiTheme="minorHAnsi" w:hAnsiTheme="minorHAnsi" w:cstheme="minorHAnsi"/>
                                  <w:b/>
                                  <w:bCs/>
                                  <w:sz w:val="18"/>
                                  <w:szCs w:val="18"/>
                                </w:rPr>
                                <w:fldChar w:fldCharType="separate"/>
                              </w:r>
                              <w:r w:rsidRPr="006F7B2F">
                                <w:rPr>
                                  <w:rFonts w:asciiTheme="minorHAnsi" w:hAnsiTheme="minorHAnsi" w:cstheme="minorHAnsi"/>
                                  <w:b/>
                                  <w:bCs/>
                                  <w:sz w:val="18"/>
                                  <w:szCs w:val="18"/>
                                </w:rPr>
                                <w:t>2</w:t>
                              </w:r>
                              <w:r w:rsidRPr="006F7B2F">
                                <w:rPr>
                                  <w:rFonts w:asciiTheme="minorHAnsi" w:hAnsiTheme="minorHAnsi" w:cstheme="minorHAnsi"/>
                                  <w:b/>
                                  <w:bCs/>
                                  <w:sz w:val="18"/>
                                  <w:szCs w:val="18"/>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CFD7D5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Corchetes 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" filled="t" strokecolor="#4e6128 [1606]" strokeweight="1pt">
                  <v:textbox inset=",0,,0">
                    <w:txbxContent>
                      <w:p w14:paraId="3FBCF619" w14:textId="77777777" w:rsidR="00536EF5" w:rsidRPr="006F7B2F" w:rsidRDefault="00536EF5">
                        <w:pPr>
                          <w:jc w:val="center"/>
                          <w:rPr>
                            <w:rFonts w:asciiTheme="minorHAnsi" w:hAnsiTheme="minorHAnsi" w:cstheme="minorHAnsi"/>
                            <w:b/>
                            <w:bCs/>
                            <w:sz w:val="18"/>
                            <w:szCs w:val="18"/>
                          </w:rPr>
                        </w:pPr>
                        <w:r w:rsidRPr="006F7B2F">
                          <w:rPr>
                            <w:rFonts w:asciiTheme="minorHAnsi" w:hAnsiTheme="minorHAnsi" w:cstheme="minorHAnsi"/>
                            <w:b/>
                            <w:bCs/>
                            <w:sz w:val="18"/>
                            <w:szCs w:val="18"/>
                          </w:rPr>
                          <w:fldChar w:fldCharType="begin"/>
                        </w:r>
                        <w:r w:rsidRPr="006F7B2F">
                          <w:rPr>
                            <w:rFonts w:asciiTheme="minorHAnsi" w:hAnsiTheme="minorHAnsi" w:cstheme="minorHAnsi"/>
                            <w:b/>
                            <w:bCs/>
                            <w:sz w:val="18"/>
                            <w:szCs w:val="18"/>
                          </w:rPr>
                          <w:instrText>PAGE    \* MERGEFORMAT</w:instrText>
                        </w:r>
                        <w:r w:rsidRPr="006F7B2F">
                          <w:rPr>
                            <w:rFonts w:asciiTheme="minorHAnsi" w:hAnsiTheme="minorHAnsi" w:cstheme="minorHAnsi"/>
                            <w:b/>
                            <w:bCs/>
                            <w:sz w:val="18"/>
                            <w:szCs w:val="18"/>
                          </w:rPr>
                          <w:fldChar w:fldCharType="separate"/>
                        </w:r>
                        <w:r w:rsidRPr="006F7B2F">
                          <w:rPr>
                            <w:rFonts w:asciiTheme="minorHAnsi" w:hAnsiTheme="minorHAnsi" w:cstheme="minorHAnsi"/>
                            <w:b/>
                            <w:bCs/>
                            <w:sz w:val="18"/>
                            <w:szCs w:val="18"/>
                          </w:rPr>
                          <w:t>2</w:t>
                        </w:r>
                        <w:r w:rsidRPr="006F7B2F">
                          <w:rPr>
                            <w:rFonts w:asciiTheme="minorHAnsi" w:hAnsiTheme="minorHAnsi" w:cstheme="minorHAnsi"/>
                            <w:b/>
                            <w:bCs/>
                            <w:sz w:val="18"/>
                            <w:szCs w:val="18"/>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63BF5F6E" wp14:editId="4F38DB59">
                  <wp:simplePos x="0" y="0"/>
                  <wp:positionH relativeFrom="margin">
                    <wp:align>center</wp:align>
                  </wp:positionH>
                  <wp:positionV relativeFrom="bottomMargin">
                    <wp:align>center</wp:align>
                  </wp:positionV>
                  <wp:extent cx="5518150" cy="0"/>
                  <wp:effectExtent l="0" t="0" r="0" b="0"/>
                  <wp:wrapNone/>
                  <wp:docPr id="1615538797" name="Conector recto de flech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chemeClr val="accent3">
                                <a:lumMod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8BB8343" id="_x0000_t32" coordsize="21600,21600" o:spt="32" o:oned="t" path="m,l21600,21600e" filled="f">
                  <v:path arrowok="t" fillok="f" o:connecttype="none"/>
                  <o:lock v:ext="edit" shapetype="t"/>
                </v:shapetype>
                <v:shape id="Conector recto de flecha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" strokecolor="#4e6128 [1606]"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584A1" w14:textId="77777777" w:rsidR="00340D77" w:rsidRDefault="00340D77" w:rsidP="00B77D59">
      <w:r>
        <w:separator/>
      </w:r>
    </w:p>
  </w:footnote>
  <w:footnote w:type="continuationSeparator" w:id="0">
    <w:p w14:paraId="7E567CB4" w14:textId="77777777" w:rsidR="00340D77" w:rsidRDefault="00340D77" w:rsidP="00B77D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5E68B" w14:textId="273B79F4" w:rsidR="00A04D25" w:rsidRDefault="008135AE">
    <w:pPr>
      <w:pStyle w:val="Encabezado"/>
    </w:pPr>
    <w:r>
      <w:rPr>
        <w:noProof/>
      </w:rPr>
      <w:drawing>
        <wp:inline distT="0" distB="0" distL="0" distR="0" wp14:anchorId="1E950560" wp14:editId="371492C8">
          <wp:extent cx="1365622" cy="987638"/>
          <wp:effectExtent l="0" t="0" r="6350" b="3175"/>
          <wp:docPr id="2001061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480692" name="Imagen 1189480692"/>
                  <pic:cNvPicPr/>
                </pic:nvPicPr>
                <pic:blipFill>
                  <a:blip r:embed="rId1">
                    <a:extLst>
                      <a:ext uri="{28A0092B-C50C-407E-A947-70E740481C1C}">
                        <a14:useLocalDpi xmlns:a14="http://schemas.microsoft.com/office/drawing/2010/main" val="0"/>
                      </a:ext>
                    </a:extLst>
                  </a:blip>
                  <a:stretch>
                    <a:fillRect/>
                  </a:stretch>
                </pic:blipFill>
                <pic:spPr>
                  <a:xfrm>
                    <a:off x="0" y="0"/>
                    <a:ext cx="1365622" cy="987638"/>
                  </a:xfrm>
                  <a:prstGeom prst="rect">
                    <a:avLst/>
                  </a:prstGeom>
                </pic:spPr>
              </pic:pic>
            </a:graphicData>
          </a:graphic>
        </wp:inline>
      </w:drawing>
    </w:r>
    <w:r w:rsidR="001C1A29">
      <w:rPr>
        <w:noProof/>
      </w:rPr>
      <w:drawing>
        <wp:inline distT="0" distB="0" distL="0" distR="0" wp14:anchorId="5B9FCBEA" wp14:editId="1C5EC69F">
          <wp:extent cx="1295026" cy="737870"/>
          <wp:effectExtent l="0" t="0" r="635" b="5080"/>
          <wp:docPr id="1495418268" name="Imagen 1" descr="Un dibujo animado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949770" name="Imagen 1" descr="Un dibujo animado con letras&#10;&#10;Descripción generada automáticamente con confianza baja"/>
                  <pic:cNvPicPr/>
                </pic:nvPicPr>
                <pic:blipFill>
                  <a:blip r:embed="rId2">
                    <a:extLst>
                      <a:ext uri="{28A0092B-C50C-407E-A947-70E740481C1C}">
                        <a14:useLocalDpi xmlns:a14="http://schemas.microsoft.com/office/drawing/2010/main" val="0"/>
                      </a:ext>
                    </a:extLst>
                  </a:blip>
                  <a:stretch>
                    <a:fillRect/>
                  </a:stretch>
                </pic:blipFill>
                <pic:spPr>
                  <a:xfrm>
                    <a:off x="0" y="0"/>
                    <a:ext cx="1312416" cy="747778"/>
                  </a:xfrm>
                  <a:prstGeom prst="rect">
                    <a:avLst/>
                  </a:prstGeom>
                </pic:spPr>
              </pic:pic>
            </a:graphicData>
          </a:graphic>
        </wp:inline>
      </w:drawing>
    </w:r>
    <w:r w:rsidR="00587A2A">
      <w:rPr>
        <w:noProof/>
      </w:rPr>
      <w:t xml:space="preserve">   </w:t>
    </w:r>
    <w:r w:rsidR="001C1A29">
      <w:rPr>
        <w:noProof/>
      </w:rPr>
      <w:t xml:space="preserve">                               </w:t>
    </w:r>
    <w:r w:rsidR="001C1A29">
      <w:rPr>
        <w:noProof/>
      </w:rPr>
      <w:drawing>
        <wp:inline distT="0" distB="0" distL="0" distR="0" wp14:anchorId="0DD21CCD" wp14:editId="7406465B">
          <wp:extent cx="2208093" cy="821616"/>
          <wp:effectExtent l="0" t="0" r="1905" b="0"/>
          <wp:docPr id="82623712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237125" name="Imagen 826237125"/>
                  <pic:cNvPicPr/>
                </pic:nvPicPr>
                <pic:blipFill>
                  <a:blip r:embed="rId3">
                    <a:extLst>
                      <a:ext uri="{28A0092B-C50C-407E-A947-70E740481C1C}">
                        <a14:useLocalDpi xmlns:a14="http://schemas.microsoft.com/office/drawing/2010/main" val="0"/>
                      </a:ext>
                    </a:extLst>
                  </a:blip>
                  <a:stretch>
                    <a:fillRect/>
                  </a:stretch>
                </pic:blipFill>
                <pic:spPr>
                  <a:xfrm>
                    <a:off x="0" y="0"/>
                    <a:ext cx="2228492" cy="829206"/>
                  </a:xfrm>
                  <a:prstGeom prst="rect">
                    <a:avLst/>
                  </a:prstGeom>
                </pic:spPr>
              </pic:pic>
            </a:graphicData>
          </a:graphic>
        </wp:inline>
      </w:drawing>
    </w:r>
  </w:p>
  <w:p w14:paraId="1842C7D3" w14:textId="77777777" w:rsidR="00585684" w:rsidRDefault="0058568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21FF4"/>
    <w:multiLevelType w:val="hybridMultilevel"/>
    <w:tmpl w:val="F8EAB09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9901727"/>
    <w:multiLevelType w:val="hybridMultilevel"/>
    <w:tmpl w:val="6A605038"/>
    <w:lvl w:ilvl="0" w:tplc="0C0A0011">
      <w:start w:val="1"/>
      <w:numFmt w:val="decimal"/>
      <w:lvlText w:val="%1)"/>
      <w:lvlJc w:val="left"/>
      <w:pPr>
        <w:ind w:left="720" w:hanging="360"/>
      </w:pPr>
    </w:lvl>
    <w:lvl w:ilvl="1" w:tplc="F3F211AA">
      <w:start w:val="1"/>
      <w:numFmt w:val="decimal"/>
      <w:lvlText w:val="%2."/>
      <w:lvlJc w:val="left"/>
      <w:pPr>
        <w:ind w:left="1440" w:hanging="360"/>
      </w:pPr>
      <w:rPr>
        <w:rFonts w:asciiTheme="minorHAnsi" w:eastAsia="ヒラギノ角ゴ Pro W3" w:hAnsiTheme="minorHAnsi" w:cstheme="minorHAnsi"/>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A174002"/>
    <w:multiLevelType w:val="hybridMultilevel"/>
    <w:tmpl w:val="13F28AA0"/>
    <w:lvl w:ilvl="0" w:tplc="4F6E9E36">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9B7257"/>
    <w:multiLevelType w:val="multilevel"/>
    <w:tmpl w:val="75FA84C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56767B"/>
    <w:multiLevelType w:val="hybridMultilevel"/>
    <w:tmpl w:val="5E0C50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5730477"/>
    <w:multiLevelType w:val="hybridMultilevel"/>
    <w:tmpl w:val="B8CE2B38"/>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5B33201"/>
    <w:multiLevelType w:val="hybridMultilevel"/>
    <w:tmpl w:val="31982380"/>
    <w:lvl w:ilvl="0" w:tplc="37D4319A">
      <w:numFmt w:val="bullet"/>
      <w:lvlText w:val="-"/>
      <w:lvlJc w:val="left"/>
      <w:pPr>
        <w:ind w:left="720" w:hanging="360"/>
      </w:pPr>
      <w:rPr>
        <w:rFonts w:ascii="Calibri" w:eastAsiaTheme="minorHAnsi" w:hAnsi="Calibri" w:cs="Calibri" w:hint="default"/>
      </w:rPr>
    </w:lvl>
    <w:lvl w:ilvl="1" w:tplc="0C0A0017">
      <w:start w:val="1"/>
      <w:numFmt w:val="lowerLetter"/>
      <w:lvlText w:val="%2)"/>
      <w:lvlJc w:val="left"/>
      <w:pPr>
        <w:ind w:left="1440" w:hanging="360"/>
      </w:p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C07E90"/>
    <w:multiLevelType w:val="hybridMultilevel"/>
    <w:tmpl w:val="1158B904"/>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1BBA6D0F"/>
    <w:multiLevelType w:val="hybridMultilevel"/>
    <w:tmpl w:val="7876A9F4"/>
    <w:lvl w:ilvl="0" w:tplc="1A78E16C">
      <w:start w:val="1"/>
      <w:numFmt w:val="decimal"/>
      <w:lvlText w:val="%1."/>
      <w:lvlJc w:val="left"/>
      <w:pPr>
        <w:ind w:left="1068"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9" w15:restartNumberingAfterBreak="0">
    <w:nsid w:val="1CCF6B51"/>
    <w:multiLevelType w:val="hybridMultilevel"/>
    <w:tmpl w:val="89E80B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E1A7663"/>
    <w:multiLevelType w:val="hybridMultilevel"/>
    <w:tmpl w:val="080E71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FBE02F6"/>
    <w:multiLevelType w:val="hybridMultilevel"/>
    <w:tmpl w:val="0818DAA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FC92573"/>
    <w:multiLevelType w:val="hybridMultilevel"/>
    <w:tmpl w:val="3CD06616"/>
    <w:lvl w:ilvl="0" w:tplc="E67A5B8C">
      <w:start w:val="5"/>
      <w:numFmt w:val="decimal"/>
      <w:lvlText w:val="%1."/>
      <w:lvlJc w:val="left"/>
      <w:pPr>
        <w:ind w:left="502" w:hanging="360"/>
      </w:pPr>
      <w:rPr>
        <w:b w:val="0"/>
        <w:bCs/>
      </w:rPr>
    </w:lvl>
    <w:lvl w:ilvl="1" w:tplc="0C0A0019">
      <w:start w:val="1"/>
      <w:numFmt w:val="lowerLetter"/>
      <w:lvlText w:val="%2."/>
      <w:lvlJc w:val="left"/>
      <w:pPr>
        <w:ind w:left="1364" w:hanging="360"/>
      </w:pPr>
    </w:lvl>
    <w:lvl w:ilvl="2" w:tplc="0C0A001B">
      <w:start w:val="1"/>
      <w:numFmt w:val="lowerRoman"/>
      <w:lvlText w:val="%3."/>
      <w:lvlJc w:val="right"/>
      <w:pPr>
        <w:ind w:left="2084" w:hanging="180"/>
      </w:pPr>
    </w:lvl>
    <w:lvl w:ilvl="3" w:tplc="0C0A000F">
      <w:start w:val="1"/>
      <w:numFmt w:val="decimal"/>
      <w:lvlText w:val="%4."/>
      <w:lvlJc w:val="left"/>
      <w:pPr>
        <w:ind w:left="2804" w:hanging="360"/>
      </w:pPr>
    </w:lvl>
    <w:lvl w:ilvl="4" w:tplc="0C0A0019">
      <w:start w:val="1"/>
      <w:numFmt w:val="lowerLetter"/>
      <w:lvlText w:val="%5."/>
      <w:lvlJc w:val="left"/>
      <w:pPr>
        <w:ind w:left="3524" w:hanging="360"/>
      </w:pPr>
    </w:lvl>
    <w:lvl w:ilvl="5" w:tplc="0C0A001B">
      <w:start w:val="1"/>
      <w:numFmt w:val="lowerRoman"/>
      <w:lvlText w:val="%6."/>
      <w:lvlJc w:val="right"/>
      <w:pPr>
        <w:ind w:left="4244" w:hanging="180"/>
      </w:pPr>
    </w:lvl>
    <w:lvl w:ilvl="6" w:tplc="0C0A000F">
      <w:start w:val="1"/>
      <w:numFmt w:val="decimal"/>
      <w:lvlText w:val="%7."/>
      <w:lvlJc w:val="left"/>
      <w:pPr>
        <w:ind w:left="4964" w:hanging="360"/>
      </w:pPr>
    </w:lvl>
    <w:lvl w:ilvl="7" w:tplc="0C0A0019">
      <w:start w:val="1"/>
      <w:numFmt w:val="lowerLetter"/>
      <w:lvlText w:val="%8."/>
      <w:lvlJc w:val="left"/>
      <w:pPr>
        <w:ind w:left="5684" w:hanging="360"/>
      </w:pPr>
    </w:lvl>
    <w:lvl w:ilvl="8" w:tplc="0C0A001B">
      <w:start w:val="1"/>
      <w:numFmt w:val="lowerRoman"/>
      <w:lvlText w:val="%9."/>
      <w:lvlJc w:val="right"/>
      <w:pPr>
        <w:ind w:left="6404" w:hanging="180"/>
      </w:pPr>
    </w:lvl>
  </w:abstractNum>
  <w:abstractNum w:abstractNumId="13" w15:restartNumberingAfterBreak="0">
    <w:nsid w:val="23B754D5"/>
    <w:multiLevelType w:val="hybridMultilevel"/>
    <w:tmpl w:val="7ADCB87C"/>
    <w:lvl w:ilvl="0" w:tplc="0C0A0005">
      <w:start w:val="1"/>
      <w:numFmt w:val="bullet"/>
      <w:lvlText w:val=""/>
      <w:lvlJc w:val="left"/>
      <w:pPr>
        <w:tabs>
          <w:tab w:val="num" w:pos="1776"/>
        </w:tabs>
        <w:ind w:left="1776"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15:restartNumberingAfterBreak="0">
    <w:nsid w:val="25736277"/>
    <w:multiLevelType w:val="hybridMultilevel"/>
    <w:tmpl w:val="62F489F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9130000"/>
    <w:multiLevelType w:val="hybridMultilevel"/>
    <w:tmpl w:val="35F8E5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C0500A8"/>
    <w:multiLevelType w:val="hybridMultilevel"/>
    <w:tmpl w:val="D5A47F3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2E8D1DF1"/>
    <w:multiLevelType w:val="hybridMultilevel"/>
    <w:tmpl w:val="34529FBE"/>
    <w:lvl w:ilvl="0" w:tplc="A6B8735A">
      <w:start w:val="1"/>
      <w:numFmt w:val="decimal"/>
      <w:lvlText w:val="%1."/>
      <w:lvlJc w:val="left"/>
      <w:pPr>
        <w:ind w:left="644" w:hanging="360"/>
      </w:pPr>
      <w:rPr>
        <w:b w:val="0"/>
        <w:color w:val="auto"/>
      </w:rPr>
    </w:lvl>
    <w:lvl w:ilvl="1" w:tplc="040A0019">
      <w:start w:val="1"/>
      <w:numFmt w:val="decimal"/>
      <w:lvlText w:val="%2."/>
      <w:lvlJc w:val="left"/>
      <w:pPr>
        <w:tabs>
          <w:tab w:val="num" w:pos="1440"/>
        </w:tabs>
        <w:ind w:left="1440" w:hanging="360"/>
      </w:pPr>
    </w:lvl>
    <w:lvl w:ilvl="2" w:tplc="040A001B">
      <w:start w:val="1"/>
      <w:numFmt w:val="decimal"/>
      <w:lvlText w:val="%3."/>
      <w:lvlJc w:val="left"/>
      <w:pPr>
        <w:tabs>
          <w:tab w:val="num" w:pos="2160"/>
        </w:tabs>
        <w:ind w:left="2160" w:hanging="360"/>
      </w:pPr>
    </w:lvl>
    <w:lvl w:ilvl="3" w:tplc="040A000F">
      <w:start w:val="1"/>
      <w:numFmt w:val="decimal"/>
      <w:lvlText w:val="%4."/>
      <w:lvlJc w:val="left"/>
      <w:pPr>
        <w:tabs>
          <w:tab w:val="num" w:pos="2880"/>
        </w:tabs>
        <w:ind w:left="2880" w:hanging="360"/>
      </w:pPr>
    </w:lvl>
    <w:lvl w:ilvl="4" w:tplc="040A0019">
      <w:start w:val="1"/>
      <w:numFmt w:val="decimal"/>
      <w:lvlText w:val="%5."/>
      <w:lvlJc w:val="left"/>
      <w:pPr>
        <w:tabs>
          <w:tab w:val="num" w:pos="3600"/>
        </w:tabs>
        <w:ind w:left="3600" w:hanging="360"/>
      </w:pPr>
    </w:lvl>
    <w:lvl w:ilvl="5" w:tplc="040A001B">
      <w:start w:val="1"/>
      <w:numFmt w:val="decimal"/>
      <w:lvlText w:val="%6."/>
      <w:lvlJc w:val="left"/>
      <w:pPr>
        <w:tabs>
          <w:tab w:val="num" w:pos="4320"/>
        </w:tabs>
        <w:ind w:left="4320" w:hanging="360"/>
      </w:pPr>
    </w:lvl>
    <w:lvl w:ilvl="6" w:tplc="040A000F">
      <w:start w:val="1"/>
      <w:numFmt w:val="decimal"/>
      <w:lvlText w:val="%7."/>
      <w:lvlJc w:val="left"/>
      <w:pPr>
        <w:tabs>
          <w:tab w:val="num" w:pos="5040"/>
        </w:tabs>
        <w:ind w:left="5040" w:hanging="360"/>
      </w:pPr>
    </w:lvl>
    <w:lvl w:ilvl="7" w:tplc="040A0019">
      <w:start w:val="1"/>
      <w:numFmt w:val="decimal"/>
      <w:lvlText w:val="%8."/>
      <w:lvlJc w:val="left"/>
      <w:pPr>
        <w:tabs>
          <w:tab w:val="num" w:pos="5760"/>
        </w:tabs>
        <w:ind w:left="5760" w:hanging="360"/>
      </w:pPr>
    </w:lvl>
    <w:lvl w:ilvl="8" w:tplc="040A001B">
      <w:start w:val="1"/>
      <w:numFmt w:val="decimal"/>
      <w:lvlText w:val="%9."/>
      <w:lvlJc w:val="left"/>
      <w:pPr>
        <w:tabs>
          <w:tab w:val="num" w:pos="6480"/>
        </w:tabs>
        <w:ind w:left="6480" w:hanging="360"/>
      </w:pPr>
    </w:lvl>
  </w:abstractNum>
  <w:abstractNum w:abstractNumId="18" w15:restartNumberingAfterBreak="0">
    <w:nsid w:val="32E07C9E"/>
    <w:multiLevelType w:val="hybridMultilevel"/>
    <w:tmpl w:val="F43C2D32"/>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15:restartNumberingAfterBreak="0">
    <w:nsid w:val="36F91D19"/>
    <w:multiLevelType w:val="hybridMultilevel"/>
    <w:tmpl w:val="829615CC"/>
    <w:lvl w:ilvl="0" w:tplc="2410F736">
      <w:start w:val="1"/>
      <w:numFmt w:val="lowerLetter"/>
      <w:lvlText w:val="%1)"/>
      <w:lvlJc w:val="left"/>
      <w:pPr>
        <w:ind w:left="1080" w:hanging="360"/>
      </w:pPr>
    </w:lvl>
    <w:lvl w:ilvl="1" w:tplc="040A0019">
      <w:start w:val="1"/>
      <w:numFmt w:val="decimal"/>
      <w:lvlText w:val="%2."/>
      <w:lvlJc w:val="left"/>
      <w:pPr>
        <w:tabs>
          <w:tab w:val="num" w:pos="1440"/>
        </w:tabs>
        <w:ind w:left="1440" w:hanging="360"/>
      </w:pPr>
    </w:lvl>
    <w:lvl w:ilvl="2" w:tplc="040A001B">
      <w:start w:val="1"/>
      <w:numFmt w:val="decimal"/>
      <w:lvlText w:val="%3."/>
      <w:lvlJc w:val="left"/>
      <w:pPr>
        <w:tabs>
          <w:tab w:val="num" w:pos="2160"/>
        </w:tabs>
        <w:ind w:left="2160" w:hanging="360"/>
      </w:pPr>
    </w:lvl>
    <w:lvl w:ilvl="3" w:tplc="040A000F">
      <w:start w:val="1"/>
      <w:numFmt w:val="decimal"/>
      <w:lvlText w:val="%4."/>
      <w:lvlJc w:val="left"/>
      <w:pPr>
        <w:tabs>
          <w:tab w:val="num" w:pos="2880"/>
        </w:tabs>
        <w:ind w:left="2880" w:hanging="360"/>
      </w:pPr>
    </w:lvl>
    <w:lvl w:ilvl="4" w:tplc="040A0019">
      <w:start w:val="1"/>
      <w:numFmt w:val="decimal"/>
      <w:lvlText w:val="%5."/>
      <w:lvlJc w:val="left"/>
      <w:pPr>
        <w:tabs>
          <w:tab w:val="num" w:pos="3600"/>
        </w:tabs>
        <w:ind w:left="3600" w:hanging="360"/>
      </w:pPr>
    </w:lvl>
    <w:lvl w:ilvl="5" w:tplc="040A001B">
      <w:start w:val="1"/>
      <w:numFmt w:val="decimal"/>
      <w:lvlText w:val="%6."/>
      <w:lvlJc w:val="left"/>
      <w:pPr>
        <w:tabs>
          <w:tab w:val="num" w:pos="4320"/>
        </w:tabs>
        <w:ind w:left="4320" w:hanging="360"/>
      </w:pPr>
    </w:lvl>
    <w:lvl w:ilvl="6" w:tplc="040A000F">
      <w:start w:val="1"/>
      <w:numFmt w:val="decimal"/>
      <w:lvlText w:val="%7."/>
      <w:lvlJc w:val="left"/>
      <w:pPr>
        <w:tabs>
          <w:tab w:val="num" w:pos="5040"/>
        </w:tabs>
        <w:ind w:left="5040" w:hanging="360"/>
      </w:pPr>
    </w:lvl>
    <w:lvl w:ilvl="7" w:tplc="040A0019">
      <w:start w:val="1"/>
      <w:numFmt w:val="decimal"/>
      <w:lvlText w:val="%8."/>
      <w:lvlJc w:val="left"/>
      <w:pPr>
        <w:tabs>
          <w:tab w:val="num" w:pos="5760"/>
        </w:tabs>
        <w:ind w:left="5760" w:hanging="360"/>
      </w:pPr>
    </w:lvl>
    <w:lvl w:ilvl="8" w:tplc="040A001B">
      <w:start w:val="1"/>
      <w:numFmt w:val="decimal"/>
      <w:lvlText w:val="%9."/>
      <w:lvlJc w:val="left"/>
      <w:pPr>
        <w:tabs>
          <w:tab w:val="num" w:pos="6480"/>
        </w:tabs>
        <w:ind w:left="6480" w:hanging="360"/>
      </w:pPr>
    </w:lvl>
  </w:abstractNum>
  <w:abstractNum w:abstractNumId="20" w15:restartNumberingAfterBreak="0">
    <w:nsid w:val="395B2670"/>
    <w:multiLevelType w:val="hybridMultilevel"/>
    <w:tmpl w:val="7D023FEA"/>
    <w:lvl w:ilvl="0" w:tplc="6FFC8158">
      <w:numFmt w:val="bullet"/>
      <w:lvlText w:val="-"/>
      <w:lvlJc w:val="left"/>
      <w:pPr>
        <w:ind w:left="720" w:hanging="360"/>
      </w:pPr>
      <w:rPr>
        <w:rFonts w:ascii="Calibri" w:eastAsia="ヒラギノ角ゴ Pro W3"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C013960"/>
    <w:multiLevelType w:val="hybridMultilevel"/>
    <w:tmpl w:val="9A2C39A4"/>
    <w:lvl w:ilvl="0" w:tplc="0C0A000B">
      <w:start w:val="1"/>
      <w:numFmt w:val="bullet"/>
      <w:lvlText w:val=""/>
      <w:lvlJc w:val="left"/>
      <w:pPr>
        <w:ind w:left="2303" w:hanging="360"/>
      </w:pPr>
      <w:rPr>
        <w:rFonts w:ascii="Wingdings" w:hAnsi="Wingdings" w:hint="default"/>
      </w:rPr>
    </w:lvl>
    <w:lvl w:ilvl="1" w:tplc="0C0A0003" w:tentative="1">
      <w:start w:val="1"/>
      <w:numFmt w:val="bullet"/>
      <w:lvlText w:val="o"/>
      <w:lvlJc w:val="left"/>
      <w:pPr>
        <w:ind w:left="3023" w:hanging="360"/>
      </w:pPr>
      <w:rPr>
        <w:rFonts w:ascii="Courier New" w:hAnsi="Courier New" w:cs="Courier New" w:hint="default"/>
      </w:rPr>
    </w:lvl>
    <w:lvl w:ilvl="2" w:tplc="0C0A0005" w:tentative="1">
      <w:start w:val="1"/>
      <w:numFmt w:val="bullet"/>
      <w:lvlText w:val=""/>
      <w:lvlJc w:val="left"/>
      <w:pPr>
        <w:ind w:left="3743" w:hanging="360"/>
      </w:pPr>
      <w:rPr>
        <w:rFonts w:ascii="Wingdings" w:hAnsi="Wingdings" w:hint="default"/>
      </w:rPr>
    </w:lvl>
    <w:lvl w:ilvl="3" w:tplc="0C0A0001" w:tentative="1">
      <w:start w:val="1"/>
      <w:numFmt w:val="bullet"/>
      <w:lvlText w:val=""/>
      <w:lvlJc w:val="left"/>
      <w:pPr>
        <w:ind w:left="4463" w:hanging="360"/>
      </w:pPr>
      <w:rPr>
        <w:rFonts w:ascii="Symbol" w:hAnsi="Symbol" w:hint="default"/>
      </w:rPr>
    </w:lvl>
    <w:lvl w:ilvl="4" w:tplc="0C0A0003" w:tentative="1">
      <w:start w:val="1"/>
      <w:numFmt w:val="bullet"/>
      <w:lvlText w:val="o"/>
      <w:lvlJc w:val="left"/>
      <w:pPr>
        <w:ind w:left="5183" w:hanging="360"/>
      </w:pPr>
      <w:rPr>
        <w:rFonts w:ascii="Courier New" w:hAnsi="Courier New" w:cs="Courier New" w:hint="default"/>
      </w:rPr>
    </w:lvl>
    <w:lvl w:ilvl="5" w:tplc="0C0A0005" w:tentative="1">
      <w:start w:val="1"/>
      <w:numFmt w:val="bullet"/>
      <w:lvlText w:val=""/>
      <w:lvlJc w:val="left"/>
      <w:pPr>
        <w:ind w:left="5903" w:hanging="360"/>
      </w:pPr>
      <w:rPr>
        <w:rFonts w:ascii="Wingdings" w:hAnsi="Wingdings" w:hint="default"/>
      </w:rPr>
    </w:lvl>
    <w:lvl w:ilvl="6" w:tplc="0C0A0001" w:tentative="1">
      <w:start w:val="1"/>
      <w:numFmt w:val="bullet"/>
      <w:lvlText w:val=""/>
      <w:lvlJc w:val="left"/>
      <w:pPr>
        <w:ind w:left="6623" w:hanging="360"/>
      </w:pPr>
      <w:rPr>
        <w:rFonts w:ascii="Symbol" w:hAnsi="Symbol" w:hint="default"/>
      </w:rPr>
    </w:lvl>
    <w:lvl w:ilvl="7" w:tplc="0C0A0003" w:tentative="1">
      <w:start w:val="1"/>
      <w:numFmt w:val="bullet"/>
      <w:lvlText w:val="o"/>
      <w:lvlJc w:val="left"/>
      <w:pPr>
        <w:ind w:left="7343" w:hanging="360"/>
      </w:pPr>
      <w:rPr>
        <w:rFonts w:ascii="Courier New" w:hAnsi="Courier New" w:cs="Courier New" w:hint="default"/>
      </w:rPr>
    </w:lvl>
    <w:lvl w:ilvl="8" w:tplc="0C0A0005" w:tentative="1">
      <w:start w:val="1"/>
      <w:numFmt w:val="bullet"/>
      <w:lvlText w:val=""/>
      <w:lvlJc w:val="left"/>
      <w:pPr>
        <w:ind w:left="8063" w:hanging="360"/>
      </w:pPr>
      <w:rPr>
        <w:rFonts w:ascii="Wingdings" w:hAnsi="Wingdings" w:hint="default"/>
      </w:rPr>
    </w:lvl>
  </w:abstractNum>
  <w:abstractNum w:abstractNumId="22" w15:restartNumberingAfterBreak="0">
    <w:nsid w:val="3CD042D3"/>
    <w:multiLevelType w:val="hybridMultilevel"/>
    <w:tmpl w:val="91CCEC1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FB66084"/>
    <w:multiLevelType w:val="hybridMultilevel"/>
    <w:tmpl w:val="1EAC09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28A5BE8"/>
    <w:multiLevelType w:val="hybridMultilevel"/>
    <w:tmpl w:val="32B47B62"/>
    <w:lvl w:ilvl="0" w:tplc="0C0A000F">
      <w:start w:val="1"/>
      <w:numFmt w:val="decimal"/>
      <w:lvlText w:val="%1."/>
      <w:lvlJc w:val="left"/>
      <w:pPr>
        <w:ind w:left="720" w:hanging="360"/>
      </w:pPr>
      <w:rPr>
        <w:rFonts w:hint="default"/>
      </w:rPr>
    </w:lvl>
    <w:lvl w:ilvl="1" w:tplc="E044107C">
      <w:start w:val="2"/>
      <w:numFmt w:val="bullet"/>
      <w:lvlText w:val="-"/>
      <w:lvlJc w:val="left"/>
      <w:pPr>
        <w:ind w:left="1440" w:hanging="360"/>
      </w:pPr>
      <w:rPr>
        <w:rFonts w:ascii="Arial" w:eastAsia="Times New Roman" w:hAnsi="Arial" w:cs="Arial"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63365FF"/>
    <w:multiLevelType w:val="hybridMultilevel"/>
    <w:tmpl w:val="C84C8D52"/>
    <w:lvl w:ilvl="0" w:tplc="E044107C">
      <w:start w:val="2"/>
      <w:numFmt w:val="bullet"/>
      <w:lvlText w:val="-"/>
      <w:lvlJc w:val="left"/>
      <w:pPr>
        <w:ind w:left="1660" w:hanging="360"/>
      </w:pPr>
      <w:rPr>
        <w:rFonts w:ascii="Arial" w:eastAsia="Times New Roman" w:hAnsi="Arial" w:cs="Arial" w:hint="default"/>
      </w:rPr>
    </w:lvl>
    <w:lvl w:ilvl="1" w:tplc="0C0A0003">
      <w:start w:val="1"/>
      <w:numFmt w:val="bullet"/>
      <w:lvlText w:val="o"/>
      <w:lvlJc w:val="left"/>
      <w:pPr>
        <w:ind w:left="2380" w:hanging="360"/>
      </w:pPr>
      <w:rPr>
        <w:rFonts w:ascii="Courier New" w:hAnsi="Courier New" w:cs="Courier New" w:hint="default"/>
      </w:rPr>
    </w:lvl>
    <w:lvl w:ilvl="2" w:tplc="0C0A0005" w:tentative="1">
      <w:start w:val="1"/>
      <w:numFmt w:val="bullet"/>
      <w:lvlText w:val=""/>
      <w:lvlJc w:val="left"/>
      <w:pPr>
        <w:ind w:left="3100" w:hanging="360"/>
      </w:pPr>
      <w:rPr>
        <w:rFonts w:ascii="Wingdings" w:hAnsi="Wingdings" w:hint="default"/>
      </w:rPr>
    </w:lvl>
    <w:lvl w:ilvl="3" w:tplc="0C0A0001" w:tentative="1">
      <w:start w:val="1"/>
      <w:numFmt w:val="bullet"/>
      <w:lvlText w:val=""/>
      <w:lvlJc w:val="left"/>
      <w:pPr>
        <w:ind w:left="3820" w:hanging="360"/>
      </w:pPr>
      <w:rPr>
        <w:rFonts w:ascii="Symbol" w:hAnsi="Symbol" w:hint="default"/>
      </w:rPr>
    </w:lvl>
    <w:lvl w:ilvl="4" w:tplc="0C0A0003" w:tentative="1">
      <w:start w:val="1"/>
      <w:numFmt w:val="bullet"/>
      <w:lvlText w:val="o"/>
      <w:lvlJc w:val="left"/>
      <w:pPr>
        <w:ind w:left="4540" w:hanging="360"/>
      </w:pPr>
      <w:rPr>
        <w:rFonts w:ascii="Courier New" w:hAnsi="Courier New" w:cs="Courier New" w:hint="default"/>
      </w:rPr>
    </w:lvl>
    <w:lvl w:ilvl="5" w:tplc="0C0A0005" w:tentative="1">
      <w:start w:val="1"/>
      <w:numFmt w:val="bullet"/>
      <w:lvlText w:val=""/>
      <w:lvlJc w:val="left"/>
      <w:pPr>
        <w:ind w:left="5260" w:hanging="360"/>
      </w:pPr>
      <w:rPr>
        <w:rFonts w:ascii="Wingdings" w:hAnsi="Wingdings" w:hint="default"/>
      </w:rPr>
    </w:lvl>
    <w:lvl w:ilvl="6" w:tplc="0C0A0001" w:tentative="1">
      <w:start w:val="1"/>
      <w:numFmt w:val="bullet"/>
      <w:lvlText w:val=""/>
      <w:lvlJc w:val="left"/>
      <w:pPr>
        <w:ind w:left="5980" w:hanging="360"/>
      </w:pPr>
      <w:rPr>
        <w:rFonts w:ascii="Symbol" w:hAnsi="Symbol" w:hint="default"/>
      </w:rPr>
    </w:lvl>
    <w:lvl w:ilvl="7" w:tplc="0C0A0003" w:tentative="1">
      <w:start w:val="1"/>
      <w:numFmt w:val="bullet"/>
      <w:lvlText w:val="o"/>
      <w:lvlJc w:val="left"/>
      <w:pPr>
        <w:ind w:left="6700" w:hanging="360"/>
      </w:pPr>
      <w:rPr>
        <w:rFonts w:ascii="Courier New" w:hAnsi="Courier New" w:cs="Courier New" w:hint="default"/>
      </w:rPr>
    </w:lvl>
    <w:lvl w:ilvl="8" w:tplc="0C0A0005" w:tentative="1">
      <w:start w:val="1"/>
      <w:numFmt w:val="bullet"/>
      <w:lvlText w:val=""/>
      <w:lvlJc w:val="left"/>
      <w:pPr>
        <w:ind w:left="7420" w:hanging="360"/>
      </w:pPr>
      <w:rPr>
        <w:rFonts w:ascii="Wingdings" w:hAnsi="Wingdings" w:hint="default"/>
      </w:rPr>
    </w:lvl>
  </w:abstractNum>
  <w:abstractNum w:abstractNumId="26" w15:restartNumberingAfterBreak="0">
    <w:nsid w:val="48D556F5"/>
    <w:multiLevelType w:val="hybridMultilevel"/>
    <w:tmpl w:val="8DC2C126"/>
    <w:lvl w:ilvl="0" w:tplc="7EC6E5BA">
      <w:start w:val="1"/>
      <w:numFmt w:val="lowerLetter"/>
      <w:lvlText w:val="%1)"/>
      <w:lvlJc w:val="left"/>
      <w:pPr>
        <w:ind w:left="1776" w:hanging="360"/>
      </w:pPr>
    </w:lvl>
    <w:lvl w:ilvl="1" w:tplc="040A0019">
      <w:start w:val="1"/>
      <w:numFmt w:val="decimal"/>
      <w:lvlText w:val="%2."/>
      <w:lvlJc w:val="left"/>
      <w:pPr>
        <w:tabs>
          <w:tab w:val="num" w:pos="1440"/>
        </w:tabs>
        <w:ind w:left="1440" w:hanging="360"/>
      </w:pPr>
    </w:lvl>
    <w:lvl w:ilvl="2" w:tplc="040A001B">
      <w:start w:val="1"/>
      <w:numFmt w:val="decimal"/>
      <w:lvlText w:val="%3."/>
      <w:lvlJc w:val="left"/>
      <w:pPr>
        <w:tabs>
          <w:tab w:val="num" w:pos="2160"/>
        </w:tabs>
        <w:ind w:left="2160" w:hanging="360"/>
      </w:pPr>
    </w:lvl>
    <w:lvl w:ilvl="3" w:tplc="040A000F">
      <w:start w:val="1"/>
      <w:numFmt w:val="decimal"/>
      <w:lvlText w:val="%4."/>
      <w:lvlJc w:val="left"/>
      <w:pPr>
        <w:tabs>
          <w:tab w:val="num" w:pos="2880"/>
        </w:tabs>
        <w:ind w:left="2880" w:hanging="360"/>
      </w:pPr>
    </w:lvl>
    <w:lvl w:ilvl="4" w:tplc="040A0019">
      <w:start w:val="1"/>
      <w:numFmt w:val="decimal"/>
      <w:lvlText w:val="%5."/>
      <w:lvlJc w:val="left"/>
      <w:pPr>
        <w:tabs>
          <w:tab w:val="num" w:pos="3600"/>
        </w:tabs>
        <w:ind w:left="3600" w:hanging="360"/>
      </w:pPr>
    </w:lvl>
    <w:lvl w:ilvl="5" w:tplc="040A001B">
      <w:start w:val="1"/>
      <w:numFmt w:val="decimal"/>
      <w:lvlText w:val="%6."/>
      <w:lvlJc w:val="left"/>
      <w:pPr>
        <w:tabs>
          <w:tab w:val="num" w:pos="4320"/>
        </w:tabs>
        <w:ind w:left="4320" w:hanging="360"/>
      </w:pPr>
    </w:lvl>
    <w:lvl w:ilvl="6" w:tplc="040A000F">
      <w:start w:val="1"/>
      <w:numFmt w:val="decimal"/>
      <w:lvlText w:val="%7."/>
      <w:lvlJc w:val="left"/>
      <w:pPr>
        <w:tabs>
          <w:tab w:val="num" w:pos="5040"/>
        </w:tabs>
        <w:ind w:left="5040" w:hanging="360"/>
      </w:pPr>
    </w:lvl>
    <w:lvl w:ilvl="7" w:tplc="040A0019">
      <w:start w:val="1"/>
      <w:numFmt w:val="decimal"/>
      <w:lvlText w:val="%8."/>
      <w:lvlJc w:val="left"/>
      <w:pPr>
        <w:tabs>
          <w:tab w:val="num" w:pos="5760"/>
        </w:tabs>
        <w:ind w:left="5760" w:hanging="360"/>
      </w:pPr>
    </w:lvl>
    <w:lvl w:ilvl="8" w:tplc="040A001B">
      <w:start w:val="1"/>
      <w:numFmt w:val="decimal"/>
      <w:lvlText w:val="%9."/>
      <w:lvlJc w:val="left"/>
      <w:pPr>
        <w:tabs>
          <w:tab w:val="num" w:pos="6480"/>
        </w:tabs>
        <w:ind w:left="6480" w:hanging="360"/>
      </w:pPr>
    </w:lvl>
  </w:abstractNum>
  <w:abstractNum w:abstractNumId="27" w15:restartNumberingAfterBreak="0">
    <w:nsid w:val="48EE28F3"/>
    <w:multiLevelType w:val="hybridMultilevel"/>
    <w:tmpl w:val="E9283DDC"/>
    <w:lvl w:ilvl="0" w:tplc="0C0A000F">
      <w:start w:val="1"/>
      <w:numFmt w:val="decimal"/>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F0532FB"/>
    <w:multiLevelType w:val="hybridMultilevel"/>
    <w:tmpl w:val="081A1968"/>
    <w:lvl w:ilvl="0" w:tplc="0C0A000F">
      <w:start w:val="1"/>
      <w:numFmt w:val="decimal"/>
      <w:lvlText w:val="%1."/>
      <w:lvlJc w:val="left"/>
      <w:pPr>
        <w:ind w:left="1068" w:hanging="360"/>
      </w:pPr>
    </w:lvl>
    <w:lvl w:ilvl="1" w:tplc="0C0A0019">
      <w:start w:val="1"/>
      <w:numFmt w:val="decimal"/>
      <w:lvlText w:val="%2."/>
      <w:lvlJc w:val="left"/>
      <w:pPr>
        <w:tabs>
          <w:tab w:val="num" w:pos="1788"/>
        </w:tabs>
        <w:ind w:left="1788" w:hanging="360"/>
      </w:pPr>
    </w:lvl>
    <w:lvl w:ilvl="2" w:tplc="0C0A001B">
      <w:start w:val="1"/>
      <w:numFmt w:val="decimal"/>
      <w:lvlText w:val="%3."/>
      <w:lvlJc w:val="left"/>
      <w:pPr>
        <w:tabs>
          <w:tab w:val="num" w:pos="2508"/>
        </w:tabs>
        <w:ind w:left="2508" w:hanging="360"/>
      </w:pPr>
    </w:lvl>
    <w:lvl w:ilvl="3" w:tplc="0C0A000F">
      <w:start w:val="1"/>
      <w:numFmt w:val="decimal"/>
      <w:lvlText w:val="%4."/>
      <w:lvlJc w:val="left"/>
      <w:pPr>
        <w:tabs>
          <w:tab w:val="num" w:pos="3228"/>
        </w:tabs>
        <w:ind w:left="3228" w:hanging="360"/>
      </w:pPr>
    </w:lvl>
    <w:lvl w:ilvl="4" w:tplc="0C0A0019">
      <w:start w:val="1"/>
      <w:numFmt w:val="decimal"/>
      <w:lvlText w:val="%5."/>
      <w:lvlJc w:val="left"/>
      <w:pPr>
        <w:tabs>
          <w:tab w:val="num" w:pos="3948"/>
        </w:tabs>
        <w:ind w:left="3948" w:hanging="360"/>
      </w:pPr>
    </w:lvl>
    <w:lvl w:ilvl="5" w:tplc="0C0A001B">
      <w:start w:val="1"/>
      <w:numFmt w:val="decimal"/>
      <w:lvlText w:val="%6."/>
      <w:lvlJc w:val="left"/>
      <w:pPr>
        <w:tabs>
          <w:tab w:val="num" w:pos="4668"/>
        </w:tabs>
        <w:ind w:left="4668" w:hanging="360"/>
      </w:pPr>
    </w:lvl>
    <w:lvl w:ilvl="6" w:tplc="0C0A000F">
      <w:start w:val="1"/>
      <w:numFmt w:val="decimal"/>
      <w:lvlText w:val="%7."/>
      <w:lvlJc w:val="left"/>
      <w:pPr>
        <w:tabs>
          <w:tab w:val="num" w:pos="5388"/>
        </w:tabs>
        <w:ind w:left="5388" w:hanging="360"/>
      </w:pPr>
    </w:lvl>
    <w:lvl w:ilvl="7" w:tplc="0C0A0019">
      <w:start w:val="1"/>
      <w:numFmt w:val="decimal"/>
      <w:lvlText w:val="%8."/>
      <w:lvlJc w:val="left"/>
      <w:pPr>
        <w:tabs>
          <w:tab w:val="num" w:pos="6108"/>
        </w:tabs>
        <w:ind w:left="6108" w:hanging="360"/>
      </w:pPr>
    </w:lvl>
    <w:lvl w:ilvl="8" w:tplc="0C0A001B">
      <w:start w:val="1"/>
      <w:numFmt w:val="decimal"/>
      <w:lvlText w:val="%9."/>
      <w:lvlJc w:val="left"/>
      <w:pPr>
        <w:tabs>
          <w:tab w:val="num" w:pos="6828"/>
        </w:tabs>
        <w:ind w:left="6828" w:hanging="360"/>
      </w:pPr>
    </w:lvl>
  </w:abstractNum>
  <w:abstractNum w:abstractNumId="29" w15:restartNumberingAfterBreak="0">
    <w:nsid w:val="52D15171"/>
    <w:multiLevelType w:val="hybridMultilevel"/>
    <w:tmpl w:val="3920C9F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43952F0"/>
    <w:multiLevelType w:val="hybridMultilevel"/>
    <w:tmpl w:val="573AC23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4C7156F"/>
    <w:multiLevelType w:val="hybridMultilevel"/>
    <w:tmpl w:val="552C0672"/>
    <w:lvl w:ilvl="0" w:tplc="6F8A75D0">
      <w:start w:val="1"/>
      <w:numFmt w:val="bullet"/>
      <w:lvlText w:val="-"/>
      <w:lvlJc w:val="left"/>
      <w:pPr>
        <w:ind w:left="720" w:hanging="360"/>
      </w:pPr>
      <w:rPr>
        <w:rFonts w:ascii="Calibri" w:eastAsia="ヒラギノ角ゴ Pro W3"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17">
      <w:start w:val="1"/>
      <w:numFmt w:val="lowerLetter"/>
      <w:lvlText w:val="%3)"/>
      <w:lvlJc w:val="left"/>
      <w:pPr>
        <w:ind w:left="2160" w:hanging="360"/>
      </w:p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4D25E5"/>
    <w:multiLevelType w:val="hybridMultilevel"/>
    <w:tmpl w:val="FFC8642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3" w15:restartNumberingAfterBreak="0">
    <w:nsid w:val="57C977AA"/>
    <w:multiLevelType w:val="hybridMultilevel"/>
    <w:tmpl w:val="0BD074F2"/>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 w15:restartNumberingAfterBreak="0">
    <w:nsid w:val="58D40317"/>
    <w:multiLevelType w:val="hybridMultilevel"/>
    <w:tmpl w:val="E314F6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B587784"/>
    <w:multiLevelType w:val="hybridMultilevel"/>
    <w:tmpl w:val="1158B904"/>
    <w:lvl w:ilvl="0" w:tplc="0C0A0001">
      <w:numFmt w:val="decimal"/>
      <w:lvlText w:val=""/>
      <w:lvlJc w:val="left"/>
      <w:pPr>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6" w15:restartNumberingAfterBreak="0">
    <w:nsid w:val="63643D68"/>
    <w:multiLevelType w:val="hybridMultilevel"/>
    <w:tmpl w:val="E9F041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36C0169"/>
    <w:multiLevelType w:val="hybridMultilevel"/>
    <w:tmpl w:val="6BEA6044"/>
    <w:lvl w:ilvl="0" w:tplc="F3DC083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8" w15:restartNumberingAfterBreak="0">
    <w:nsid w:val="63C83350"/>
    <w:multiLevelType w:val="hybridMultilevel"/>
    <w:tmpl w:val="64A22370"/>
    <w:lvl w:ilvl="0" w:tplc="5930157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0A4FC5"/>
    <w:multiLevelType w:val="hybridMultilevel"/>
    <w:tmpl w:val="7996D3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85F4125"/>
    <w:multiLevelType w:val="hybridMultilevel"/>
    <w:tmpl w:val="D528E92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BC522C1"/>
    <w:multiLevelType w:val="hybridMultilevel"/>
    <w:tmpl w:val="5EC2D35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F2B1E47"/>
    <w:multiLevelType w:val="hybridMultilevel"/>
    <w:tmpl w:val="BFCEB534"/>
    <w:lvl w:ilvl="0" w:tplc="5302CF9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56446EA"/>
    <w:multiLevelType w:val="hybridMultilevel"/>
    <w:tmpl w:val="7CFEAF54"/>
    <w:lvl w:ilvl="0" w:tplc="0C0A0001">
      <w:start w:val="1"/>
      <w:numFmt w:val="bullet"/>
      <w:lvlText w:val=""/>
      <w:lvlJc w:val="left"/>
      <w:pPr>
        <w:ind w:left="2138"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4" w15:restartNumberingAfterBreak="0">
    <w:nsid w:val="76CF3158"/>
    <w:multiLevelType w:val="hybridMultilevel"/>
    <w:tmpl w:val="2A323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7791EC9"/>
    <w:multiLevelType w:val="hybridMultilevel"/>
    <w:tmpl w:val="75582618"/>
    <w:lvl w:ilvl="0" w:tplc="188041B0">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6" w15:restartNumberingAfterBreak="0">
    <w:nsid w:val="7A097DDB"/>
    <w:multiLevelType w:val="hybridMultilevel"/>
    <w:tmpl w:val="303CFBC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E7929A7"/>
    <w:multiLevelType w:val="hybridMultilevel"/>
    <w:tmpl w:val="C16E3EEE"/>
    <w:lvl w:ilvl="0" w:tplc="0C0A0001">
      <w:start w:val="1"/>
      <w:numFmt w:val="bullet"/>
      <w:lvlText w:val=""/>
      <w:lvlJc w:val="left"/>
      <w:pPr>
        <w:ind w:left="720" w:hanging="360"/>
      </w:pPr>
      <w:rPr>
        <w:rFonts w:ascii="Symbol" w:hAnsi="Symbol" w:hint="default"/>
      </w:rPr>
    </w:lvl>
    <w:lvl w:ilvl="1" w:tplc="FFFFFFFF">
      <w:start w:val="2"/>
      <w:numFmt w:val="bullet"/>
      <w:lvlText w:val="-"/>
      <w:lvlJc w:val="left"/>
      <w:pPr>
        <w:ind w:left="1440" w:hanging="36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787298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5368277">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13637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1873217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9314642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9805222">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7115249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111526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77450555">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996222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810655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71483241">
    <w:abstractNumId w:val="7"/>
  </w:num>
  <w:num w:numId="13" w16cid:durableId="2046981766">
    <w:abstractNumId w:val="13"/>
  </w:num>
  <w:num w:numId="14" w16cid:durableId="46298446">
    <w:abstractNumId w:val="35"/>
  </w:num>
  <w:num w:numId="15" w16cid:durableId="1040983001">
    <w:abstractNumId w:val="2"/>
  </w:num>
  <w:num w:numId="16" w16cid:durableId="419375185">
    <w:abstractNumId w:val="25"/>
  </w:num>
  <w:num w:numId="17" w16cid:durableId="736368418">
    <w:abstractNumId w:val="20"/>
  </w:num>
  <w:num w:numId="18" w16cid:durableId="830487393">
    <w:abstractNumId w:val="30"/>
  </w:num>
  <w:num w:numId="19" w16cid:durableId="1043140236">
    <w:abstractNumId w:val="31"/>
  </w:num>
  <w:num w:numId="20" w16cid:durableId="1301305832">
    <w:abstractNumId w:val="32"/>
  </w:num>
  <w:num w:numId="21" w16cid:durableId="156070877">
    <w:abstractNumId w:val="21"/>
  </w:num>
  <w:num w:numId="22" w16cid:durableId="477497075">
    <w:abstractNumId w:val="39"/>
  </w:num>
  <w:num w:numId="23" w16cid:durableId="1542747949">
    <w:abstractNumId w:val="5"/>
  </w:num>
  <w:num w:numId="24" w16cid:durableId="66660407">
    <w:abstractNumId w:val="34"/>
  </w:num>
  <w:num w:numId="25" w16cid:durableId="2017806404">
    <w:abstractNumId w:val="15"/>
  </w:num>
  <w:num w:numId="26" w16cid:durableId="1860466051">
    <w:abstractNumId w:val="27"/>
  </w:num>
  <w:num w:numId="27" w16cid:durableId="2077050409">
    <w:abstractNumId w:val="40"/>
  </w:num>
  <w:num w:numId="28" w16cid:durableId="857432204">
    <w:abstractNumId w:val="10"/>
  </w:num>
  <w:num w:numId="29" w16cid:durableId="2081633391">
    <w:abstractNumId w:val="22"/>
  </w:num>
  <w:num w:numId="30" w16cid:durableId="266235964">
    <w:abstractNumId w:val="41"/>
  </w:num>
  <w:num w:numId="31" w16cid:durableId="1032264916">
    <w:abstractNumId w:val="14"/>
  </w:num>
  <w:num w:numId="32" w16cid:durableId="946235065">
    <w:abstractNumId w:val="0"/>
  </w:num>
  <w:num w:numId="33" w16cid:durableId="1096318928">
    <w:abstractNumId w:val="4"/>
  </w:num>
  <w:num w:numId="34" w16cid:durableId="1530605277">
    <w:abstractNumId w:val="3"/>
  </w:num>
  <w:num w:numId="35" w16cid:durableId="921833612">
    <w:abstractNumId w:val="11"/>
  </w:num>
  <w:num w:numId="36" w16cid:durableId="778767049">
    <w:abstractNumId w:val="37"/>
  </w:num>
  <w:num w:numId="37" w16cid:durableId="1574851653">
    <w:abstractNumId w:val="44"/>
  </w:num>
  <w:num w:numId="38" w16cid:durableId="631063323">
    <w:abstractNumId w:val="9"/>
  </w:num>
  <w:num w:numId="39" w16cid:durableId="2034108243">
    <w:abstractNumId w:val="42"/>
  </w:num>
  <w:num w:numId="40" w16cid:durableId="486819968">
    <w:abstractNumId w:val="29"/>
  </w:num>
  <w:num w:numId="41" w16cid:durableId="186451927">
    <w:abstractNumId w:val="36"/>
  </w:num>
  <w:num w:numId="42" w16cid:durableId="1152139972">
    <w:abstractNumId w:val="45"/>
  </w:num>
  <w:num w:numId="43" w16cid:durableId="880047950">
    <w:abstractNumId w:val="38"/>
  </w:num>
  <w:num w:numId="44" w16cid:durableId="1330135811">
    <w:abstractNumId w:val="23"/>
  </w:num>
  <w:num w:numId="45" w16cid:durableId="629089703">
    <w:abstractNumId w:val="24"/>
  </w:num>
  <w:num w:numId="46" w16cid:durableId="402333519">
    <w:abstractNumId w:val="47"/>
  </w:num>
  <w:num w:numId="47" w16cid:durableId="878511450">
    <w:abstractNumId w:val="46"/>
  </w:num>
  <w:num w:numId="48" w16cid:durableId="1812942586">
    <w:abstractNumId w:val="1"/>
  </w:num>
  <w:num w:numId="49" w16cid:durableId="10619487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419"/>
    <w:rsid w:val="00000DC7"/>
    <w:rsid w:val="000016DE"/>
    <w:rsid w:val="00003E0E"/>
    <w:rsid w:val="0000713A"/>
    <w:rsid w:val="0000732D"/>
    <w:rsid w:val="00015946"/>
    <w:rsid w:val="00035DDC"/>
    <w:rsid w:val="00045A82"/>
    <w:rsid w:val="0004610A"/>
    <w:rsid w:val="000479EA"/>
    <w:rsid w:val="00050894"/>
    <w:rsid w:val="0005566A"/>
    <w:rsid w:val="00056522"/>
    <w:rsid w:val="000571E7"/>
    <w:rsid w:val="000658B5"/>
    <w:rsid w:val="000803AE"/>
    <w:rsid w:val="00086CCF"/>
    <w:rsid w:val="000904A5"/>
    <w:rsid w:val="00095D6B"/>
    <w:rsid w:val="000A1CCC"/>
    <w:rsid w:val="000A4544"/>
    <w:rsid w:val="000C503F"/>
    <w:rsid w:val="000C7A26"/>
    <w:rsid w:val="000F46D9"/>
    <w:rsid w:val="000F48B7"/>
    <w:rsid w:val="000F5DC2"/>
    <w:rsid w:val="000F65CF"/>
    <w:rsid w:val="000F701D"/>
    <w:rsid w:val="00105CA2"/>
    <w:rsid w:val="0010766F"/>
    <w:rsid w:val="00111121"/>
    <w:rsid w:val="00113545"/>
    <w:rsid w:val="001143D4"/>
    <w:rsid w:val="0011514C"/>
    <w:rsid w:val="00126B1B"/>
    <w:rsid w:val="00134F8E"/>
    <w:rsid w:val="00136695"/>
    <w:rsid w:val="0014043C"/>
    <w:rsid w:val="001427A6"/>
    <w:rsid w:val="001563F3"/>
    <w:rsid w:val="00156AC5"/>
    <w:rsid w:val="00166248"/>
    <w:rsid w:val="0016668B"/>
    <w:rsid w:val="00180658"/>
    <w:rsid w:val="00184ED7"/>
    <w:rsid w:val="0018717F"/>
    <w:rsid w:val="00187A82"/>
    <w:rsid w:val="00190807"/>
    <w:rsid w:val="001A091C"/>
    <w:rsid w:val="001A68EC"/>
    <w:rsid w:val="001A7F08"/>
    <w:rsid w:val="001B11B0"/>
    <w:rsid w:val="001B227D"/>
    <w:rsid w:val="001C1A29"/>
    <w:rsid w:val="001C5527"/>
    <w:rsid w:val="001D05B9"/>
    <w:rsid w:val="001E1D43"/>
    <w:rsid w:val="001E29FF"/>
    <w:rsid w:val="001E2FE0"/>
    <w:rsid w:val="001E59EE"/>
    <w:rsid w:val="001F282F"/>
    <w:rsid w:val="001F34C4"/>
    <w:rsid w:val="00206260"/>
    <w:rsid w:val="002067D8"/>
    <w:rsid w:val="00207947"/>
    <w:rsid w:val="00216F53"/>
    <w:rsid w:val="00223E21"/>
    <w:rsid w:val="0022578A"/>
    <w:rsid w:val="002268E7"/>
    <w:rsid w:val="002327BF"/>
    <w:rsid w:val="002362FD"/>
    <w:rsid w:val="002416F5"/>
    <w:rsid w:val="00242415"/>
    <w:rsid w:val="00242EAE"/>
    <w:rsid w:val="00247541"/>
    <w:rsid w:val="00247B94"/>
    <w:rsid w:val="00251EC2"/>
    <w:rsid w:val="002612C6"/>
    <w:rsid w:val="0026234A"/>
    <w:rsid w:val="00273ED9"/>
    <w:rsid w:val="00276154"/>
    <w:rsid w:val="0028118E"/>
    <w:rsid w:val="00281A22"/>
    <w:rsid w:val="00293B18"/>
    <w:rsid w:val="002954B5"/>
    <w:rsid w:val="00295B56"/>
    <w:rsid w:val="002A5DAC"/>
    <w:rsid w:val="002B022A"/>
    <w:rsid w:val="002B1D1D"/>
    <w:rsid w:val="002B29A6"/>
    <w:rsid w:val="002C0F52"/>
    <w:rsid w:val="002C4A04"/>
    <w:rsid w:val="002D2345"/>
    <w:rsid w:val="002D531B"/>
    <w:rsid w:val="002D6C3A"/>
    <w:rsid w:val="002E61B7"/>
    <w:rsid w:val="002F00C1"/>
    <w:rsid w:val="002F276F"/>
    <w:rsid w:val="002F2895"/>
    <w:rsid w:val="002F5431"/>
    <w:rsid w:val="00321111"/>
    <w:rsid w:val="003309C6"/>
    <w:rsid w:val="00335995"/>
    <w:rsid w:val="00335ABE"/>
    <w:rsid w:val="00340D77"/>
    <w:rsid w:val="00346126"/>
    <w:rsid w:val="003503B3"/>
    <w:rsid w:val="00362D3A"/>
    <w:rsid w:val="00364498"/>
    <w:rsid w:val="003645C3"/>
    <w:rsid w:val="00366D6B"/>
    <w:rsid w:val="00371345"/>
    <w:rsid w:val="00371413"/>
    <w:rsid w:val="00385638"/>
    <w:rsid w:val="00385F67"/>
    <w:rsid w:val="003903CC"/>
    <w:rsid w:val="003919DA"/>
    <w:rsid w:val="00393F6A"/>
    <w:rsid w:val="003A022F"/>
    <w:rsid w:val="003A4243"/>
    <w:rsid w:val="003A7732"/>
    <w:rsid w:val="003B0653"/>
    <w:rsid w:val="003B2313"/>
    <w:rsid w:val="003C0581"/>
    <w:rsid w:val="003D0398"/>
    <w:rsid w:val="003D6E1E"/>
    <w:rsid w:val="00412340"/>
    <w:rsid w:val="00413330"/>
    <w:rsid w:val="00421159"/>
    <w:rsid w:val="004212FA"/>
    <w:rsid w:val="004351FE"/>
    <w:rsid w:val="00436202"/>
    <w:rsid w:val="00440B95"/>
    <w:rsid w:val="00443ECD"/>
    <w:rsid w:val="00455ED8"/>
    <w:rsid w:val="00457860"/>
    <w:rsid w:val="00463CF5"/>
    <w:rsid w:val="0046512C"/>
    <w:rsid w:val="00477834"/>
    <w:rsid w:val="00477E45"/>
    <w:rsid w:val="00484431"/>
    <w:rsid w:val="00487F7E"/>
    <w:rsid w:val="00490FC5"/>
    <w:rsid w:val="00495E29"/>
    <w:rsid w:val="004A46B1"/>
    <w:rsid w:val="004B5A51"/>
    <w:rsid w:val="004C53C2"/>
    <w:rsid w:val="004D75A2"/>
    <w:rsid w:val="004E01B1"/>
    <w:rsid w:val="004E15F8"/>
    <w:rsid w:val="004E441C"/>
    <w:rsid w:val="004F0DA6"/>
    <w:rsid w:val="004F4674"/>
    <w:rsid w:val="00513B24"/>
    <w:rsid w:val="0051435A"/>
    <w:rsid w:val="005179B8"/>
    <w:rsid w:val="00521566"/>
    <w:rsid w:val="005216F2"/>
    <w:rsid w:val="005251D8"/>
    <w:rsid w:val="005273E2"/>
    <w:rsid w:val="005315E2"/>
    <w:rsid w:val="0053336F"/>
    <w:rsid w:val="00533A96"/>
    <w:rsid w:val="00536EF5"/>
    <w:rsid w:val="00536FA6"/>
    <w:rsid w:val="00537B21"/>
    <w:rsid w:val="005455CC"/>
    <w:rsid w:val="00547BDA"/>
    <w:rsid w:val="00557543"/>
    <w:rsid w:val="00561D72"/>
    <w:rsid w:val="00564A5E"/>
    <w:rsid w:val="00564F42"/>
    <w:rsid w:val="005701E6"/>
    <w:rsid w:val="00573A87"/>
    <w:rsid w:val="00580011"/>
    <w:rsid w:val="005832CF"/>
    <w:rsid w:val="00585684"/>
    <w:rsid w:val="00587A2A"/>
    <w:rsid w:val="005A1025"/>
    <w:rsid w:val="005A14D2"/>
    <w:rsid w:val="005B0614"/>
    <w:rsid w:val="005B097E"/>
    <w:rsid w:val="005B681C"/>
    <w:rsid w:val="005C3325"/>
    <w:rsid w:val="005C3862"/>
    <w:rsid w:val="005C6959"/>
    <w:rsid w:val="005D585C"/>
    <w:rsid w:val="005E0750"/>
    <w:rsid w:val="005E1B34"/>
    <w:rsid w:val="005E4436"/>
    <w:rsid w:val="005F43B9"/>
    <w:rsid w:val="005F68F8"/>
    <w:rsid w:val="005F7CDC"/>
    <w:rsid w:val="00604A61"/>
    <w:rsid w:val="006109D5"/>
    <w:rsid w:val="00612711"/>
    <w:rsid w:val="006143E0"/>
    <w:rsid w:val="00620946"/>
    <w:rsid w:val="006323BA"/>
    <w:rsid w:val="00635A6F"/>
    <w:rsid w:val="00636E8D"/>
    <w:rsid w:val="006418A9"/>
    <w:rsid w:val="0064391D"/>
    <w:rsid w:val="006449C6"/>
    <w:rsid w:val="00653527"/>
    <w:rsid w:val="00653DC6"/>
    <w:rsid w:val="00654D94"/>
    <w:rsid w:val="00654DBF"/>
    <w:rsid w:val="00657772"/>
    <w:rsid w:val="00657B8C"/>
    <w:rsid w:val="006703F1"/>
    <w:rsid w:val="006717E7"/>
    <w:rsid w:val="00691177"/>
    <w:rsid w:val="00691A62"/>
    <w:rsid w:val="006943AE"/>
    <w:rsid w:val="006A3068"/>
    <w:rsid w:val="006A4883"/>
    <w:rsid w:val="006B04C1"/>
    <w:rsid w:val="006B29EC"/>
    <w:rsid w:val="006C0502"/>
    <w:rsid w:val="006C0D32"/>
    <w:rsid w:val="006C16E5"/>
    <w:rsid w:val="006C3BF4"/>
    <w:rsid w:val="006D5484"/>
    <w:rsid w:val="006D59A3"/>
    <w:rsid w:val="006D6796"/>
    <w:rsid w:val="006F318A"/>
    <w:rsid w:val="006F4FCB"/>
    <w:rsid w:val="006F76B1"/>
    <w:rsid w:val="006F7B2F"/>
    <w:rsid w:val="00705C0D"/>
    <w:rsid w:val="00706A60"/>
    <w:rsid w:val="00715323"/>
    <w:rsid w:val="00716594"/>
    <w:rsid w:val="00720BF6"/>
    <w:rsid w:val="00721947"/>
    <w:rsid w:val="007251FA"/>
    <w:rsid w:val="00733109"/>
    <w:rsid w:val="007369F9"/>
    <w:rsid w:val="00737626"/>
    <w:rsid w:val="00743E57"/>
    <w:rsid w:val="00750873"/>
    <w:rsid w:val="00751932"/>
    <w:rsid w:val="00754134"/>
    <w:rsid w:val="00755962"/>
    <w:rsid w:val="00760042"/>
    <w:rsid w:val="007625FF"/>
    <w:rsid w:val="0076670A"/>
    <w:rsid w:val="007742E5"/>
    <w:rsid w:val="00776772"/>
    <w:rsid w:val="00790F1B"/>
    <w:rsid w:val="00795AB4"/>
    <w:rsid w:val="007A53DF"/>
    <w:rsid w:val="007A5A6E"/>
    <w:rsid w:val="007B0CB7"/>
    <w:rsid w:val="007B224A"/>
    <w:rsid w:val="007B3C91"/>
    <w:rsid w:val="007C34DA"/>
    <w:rsid w:val="007C6E0C"/>
    <w:rsid w:val="007E0E00"/>
    <w:rsid w:val="007F3344"/>
    <w:rsid w:val="007F5ACD"/>
    <w:rsid w:val="007F5C43"/>
    <w:rsid w:val="007F5CC3"/>
    <w:rsid w:val="007F701F"/>
    <w:rsid w:val="007F7C93"/>
    <w:rsid w:val="0080190A"/>
    <w:rsid w:val="00813423"/>
    <w:rsid w:val="008135AE"/>
    <w:rsid w:val="008210F2"/>
    <w:rsid w:val="0082780B"/>
    <w:rsid w:val="00831365"/>
    <w:rsid w:val="008326BD"/>
    <w:rsid w:val="00837553"/>
    <w:rsid w:val="00841611"/>
    <w:rsid w:val="00843684"/>
    <w:rsid w:val="00845C4D"/>
    <w:rsid w:val="00854258"/>
    <w:rsid w:val="00860DD4"/>
    <w:rsid w:val="00864325"/>
    <w:rsid w:val="00870304"/>
    <w:rsid w:val="00871B20"/>
    <w:rsid w:val="0088781D"/>
    <w:rsid w:val="00893611"/>
    <w:rsid w:val="00895AC0"/>
    <w:rsid w:val="008A0D69"/>
    <w:rsid w:val="008A6ED3"/>
    <w:rsid w:val="008A700D"/>
    <w:rsid w:val="008C1D93"/>
    <w:rsid w:val="008C6B6A"/>
    <w:rsid w:val="008D1410"/>
    <w:rsid w:val="008D36B2"/>
    <w:rsid w:val="008D3B60"/>
    <w:rsid w:val="008E0A19"/>
    <w:rsid w:val="008E13CB"/>
    <w:rsid w:val="008E3887"/>
    <w:rsid w:val="008E47FD"/>
    <w:rsid w:val="008E6599"/>
    <w:rsid w:val="008F2FC4"/>
    <w:rsid w:val="008F780D"/>
    <w:rsid w:val="00901B5C"/>
    <w:rsid w:val="0090706D"/>
    <w:rsid w:val="009138E1"/>
    <w:rsid w:val="009316AA"/>
    <w:rsid w:val="00932FDC"/>
    <w:rsid w:val="00946B17"/>
    <w:rsid w:val="009601EC"/>
    <w:rsid w:val="009616CC"/>
    <w:rsid w:val="00971238"/>
    <w:rsid w:val="009715DA"/>
    <w:rsid w:val="0097504D"/>
    <w:rsid w:val="00980E8D"/>
    <w:rsid w:val="009A397F"/>
    <w:rsid w:val="009B102B"/>
    <w:rsid w:val="009B4B86"/>
    <w:rsid w:val="009D56DF"/>
    <w:rsid w:val="009E0E45"/>
    <w:rsid w:val="009E458D"/>
    <w:rsid w:val="009E60ED"/>
    <w:rsid w:val="009F0D09"/>
    <w:rsid w:val="009F0D57"/>
    <w:rsid w:val="009F24EB"/>
    <w:rsid w:val="009F529B"/>
    <w:rsid w:val="009F5549"/>
    <w:rsid w:val="00A0366C"/>
    <w:rsid w:val="00A04D25"/>
    <w:rsid w:val="00A06A3C"/>
    <w:rsid w:val="00A07E83"/>
    <w:rsid w:val="00A158FA"/>
    <w:rsid w:val="00A20BF9"/>
    <w:rsid w:val="00A2673D"/>
    <w:rsid w:val="00A30335"/>
    <w:rsid w:val="00A30F5E"/>
    <w:rsid w:val="00A32DA7"/>
    <w:rsid w:val="00A35A8F"/>
    <w:rsid w:val="00A3700D"/>
    <w:rsid w:val="00A46651"/>
    <w:rsid w:val="00A52E52"/>
    <w:rsid w:val="00A53C8B"/>
    <w:rsid w:val="00A54E63"/>
    <w:rsid w:val="00A65ED9"/>
    <w:rsid w:val="00A719FB"/>
    <w:rsid w:val="00A72B23"/>
    <w:rsid w:val="00A72F03"/>
    <w:rsid w:val="00A82A9C"/>
    <w:rsid w:val="00A85A43"/>
    <w:rsid w:val="00A926C6"/>
    <w:rsid w:val="00A97F7C"/>
    <w:rsid w:val="00AA05DE"/>
    <w:rsid w:val="00AA1E2D"/>
    <w:rsid w:val="00AA7127"/>
    <w:rsid w:val="00AB1CFA"/>
    <w:rsid w:val="00AB38D6"/>
    <w:rsid w:val="00AB66EB"/>
    <w:rsid w:val="00AC6505"/>
    <w:rsid w:val="00AC7A36"/>
    <w:rsid w:val="00AD6F64"/>
    <w:rsid w:val="00AE09DD"/>
    <w:rsid w:val="00AE3D33"/>
    <w:rsid w:val="00AE7D92"/>
    <w:rsid w:val="00B01973"/>
    <w:rsid w:val="00B021CC"/>
    <w:rsid w:val="00B03B10"/>
    <w:rsid w:val="00B15389"/>
    <w:rsid w:val="00B159E9"/>
    <w:rsid w:val="00B216EB"/>
    <w:rsid w:val="00B26DDE"/>
    <w:rsid w:val="00B27B13"/>
    <w:rsid w:val="00B36FED"/>
    <w:rsid w:val="00B53696"/>
    <w:rsid w:val="00B538A2"/>
    <w:rsid w:val="00B62EEE"/>
    <w:rsid w:val="00B63456"/>
    <w:rsid w:val="00B72372"/>
    <w:rsid w:val="00B77AC9"/>
    <w:rsid w:val="00B77D59"/>
    <w:rsid w:val="00B80D7A"/>
    <w:rsid w:val="00B87857"/>
    <w:rsid w:val="00B91054"/>
    <w:rsid w:val="00BB40A2"/>
    <w:rsid w:val="00BD201A"/>
    <w:rsid w:val="00BE15E0"/>
    <w:rsid w:val="00BE6DB1"/>
    <w:rsid w:val="00BF6235"/>
    <w:rsid w:val="00C025BE"/>
    <w:rsid w:val="00C02D83"/>
    <w:rsid w:val="00C045B3"/>
    <w:rsid w:val="00C049C1"/>
    <w:rsid w:val="00C1003C"/>
    <w:rsid w:val="00C12C92"/>
    <w:rsid w:val="00C14CF4"/>
    <w:rsid w:val="00C22E21"/>
    <w:rsid w:val="00C27419"/>
    <w:rsid w:val="00C31D71"/>
    <w:rsid w:val="00C321F8"/>
    <w:rsid w:val="00C4072D"/>
    <w:rsid w:val="00C50845"/>
    <w:rsid w:val="00C62374"/>
    <w:rsid w:val="00C6243A"/>
    <w:rsid w:val="00C630B3"/>
    <w:rsid w:val="00C639B9"/>
    <w:rsid w:val="00C77D03"/>
    <w:rsid w:val="00C81695"/>
    <w:rsid w:val="00C8369E"/>
    <w:rsid w:val="00C93781"/>
    <w:rsid w:val="00C9513F"/>
    <w:rsid w:val="00CA0A5D"/>
    <w:rsid w:val="00CB54D1"/>
    <w:rsid w:val="00CC50B7"/>
    <w:rsid w:val="00CC63C8"/>
    <w:rsid w:val="00CE1B08"/>
    <w:rsid w:val="00CF3E2E"/>
    <w:rsid w:val="00CF78EA"/>
    <w:rsid w:val="00CF7CA1"/>
    <w:rsid w:val="00D1547D"/>
    <w:rsid w:val="00D2239E"/>
    <w:rsid w:val="00D273B2"/>
    <w:rsid w:val="00D31CAF"/>
    <w:rsid w:val="00D52FD7"/>
    <w:rsid w:val="00D56A25"/>
    <w:rsid w:val="00D61B21"/>
    <w:rsid w:val="00D73EF5"/>
    <w:rsid w:val="00D73F09"/>
    <w:rsid w:val="00D775C6"/>
    <w:rsid w:val="00D84C6D"/>
    <w:rsid w:val="00D85467"/>
    <w:rsid w:val="00D86B73"/>
    <w:rsid w:val="00D86C96"/>
    <w:rsid w:val="00D92ADC"/>
    <w:rsid w:val="00D96E1D"/>
    <w:rsid w:val="00DA05F4"/>
    <w:rsid w:val="00DA0C14"/>
    <w:rsid w:val="00DA3270"/>
    <w:rsid w:val="00DA6E28"/>
    <w:rsid w:val="00DB7617"/>
    <w:rsid w:val="00DC1E85"/>
    <w:rsid w:val="00DC1EBD"/>
    <w:rsid w:val="00DC2ABA"/>
    <w:rsid w:val="00DD17E5"/>
    <w:rsid w:val="00DD2FBC"/>
    <w:rsid w:val="00DD5A14"/>
    <w:rsid w:val="00DD622C"/>
    <w:rsid w:val="00DD6514"/>
    <w:rsid w:val="00DD6A46"/>
    <w:rsid w:val="00DF1745"/>
    <w:rsid w:val="00E00C51"/>
    <w:rsid w:val="00E04EE9"/>
    <w:rsid w:val="00E169C2"/>
    <w:rsid w:val="00E1717C"/>
    <w:rsid w:val="00E25809"/>
    <w:rsid w:val="00E32101"/>
    <w:rsid w:val="00E63C73"/>
    <w:rsid w:val="00E658C8"/>
    <w:rsid w:val="00E665A4"/>
    <w:rsid w:val="00E70B2A"/>
    <w:rsid w:val="00E75923"/>
    <w:rsid w:val="00E764CB"/>
    <w:rsid w:val="00E77BA2"/>
    <w:rsid w:val="00EA002D"/>
    <w:rsid w:val="00EA6DB4"/>
    <w:rsid w:val="00EB0ADB"/>
    <w:rsid w:val="00EB778B"/>
    <w:rsid w:val="00EC4E31"/>
    <w:rsid w:val="00EC6E84"/>
    <w:rsid w:val="00ED1788"/>
    <w:rsid w:val="00ED5028"/>
    <w:rsid w:val="00ED6CEB"/>
    <w:rsid w:val="00EE38E5"/>
    <w:rsid w:val="00EF395B"/>
    <w:rsid w:val="00EF54A3"/>
    <w:rsid w:val="00F04712"/>
    <w:rsid w:val="00F0672D"/>
    <w:rsid w:val="00F12FA9"/>
    <w:rsid w:val="00F1398D"/>
    <w:rsid w:val="00F15FA1"/>
    <w:rsid w:val="00F20A7C"/>
    <w:rsid w:val="00F22899"/>
    <w:rsid w:val="00F3230B"/>
    <w:rsid w:val="00F32B71"/>
    <w:rsid w:val="00F36D7F"/>
    <w:rsid w:val="00F37197"/>
    <w:rsid w:val="00F40E05"/>
    <w:rsid w:val="00F45EC8"/>
    <w:rsid w:val="00F464FD"/>
    <w:rsid w:val="00F531F5"/>
    <w:rsid w:val="00F60EC2"/>
    <w:rsid w:val="00F726AF"/>
    <w:rsid w:val="00F773F3"/>
    <w:rsid w:val="00F907F5"/>
    <w:rsid w:val="00F953B1"/>
    <w:rsid w:val="00F95750"/>
    <w:rsid w:val="00FA0077"/>
    <w:rsid w:val="00FA6577"/>
    <w:rsid w:val="00FA7747"/>
    <w:rsid w:val="00FB1D2D"/>
    <w:rsid w:val="00FB1F93"/>
    <w:rsid w:val="00FB29A6"/>
    <w:rsid w:val="00FB3D5F"/>
    <w:rsid w:val="00FB63B3"/>
    <w:rsid w:val="00FC5A14"/>
    <w:rsid w:val="00FD3BB2"/>
    <w:rsid w:val="00FD3FD4"/>
    <w:rsid w:val="00FD443C"/>
    <w:rsid w:val="00FE2894"/>
    <w:rsid w:val="00FE73C2"/>
    <w:rsid w:val="00FF1156"/>
    <w:rsid w:val="00FF1DCA"/>
    <w:rsid w:val="00FF72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7A9F6"/>
  <w15:docId w15:val="{C9366A58-1A67-49DC-9ED4-97A6BDDD4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7E7"/>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C27419"/>
    <w:pPr>
      <w:keepNext/>
      <w:spacing w:line="360" w:lineRule="auto"/>
      <w:ind w:firstLine="709"/>
      <w:jc w:val="center"/>
      <w:outlineLvl w:val="0"/>
    </w:pPr>
    <w:rPr>
      <w:rFonts w:ascii="Arial" w:hAnsi="Arial" w:cs="Arial"/>
      <w:b/>
      <w:bCs/>
    </w:rPr>
  </w:style>
  <w:style w:type="paragraph" w:styleId="Ttulo3">
    <w:name w:val="heading 3"/>
    <w:basedOn w:val="Normal"/>
    <w:next w:val="Normal"/>
    <w:link w:val="Ttulo3Car"/>
    <w:unhideWhenUsed/>
    <w:qFormat/>
    <w:rsid w:val="00C27419"/>
    <w:pPr>
      <w:keepNext/>
      <w:jc w:val="both"/>
      <w:outlineLvl w:val="2"/>
    </w:pPr>
    <w:rPr>
      <w:rFonts w:ascii="Arial Narrow" w:hAnsi="Arial Narrow"/>
      <w:b/>
      <w:bCs/>
    </w:rPr>
  </w:style>
  <w:style w:type="paragraph" w:styleId="Ttulo4">
    <w:name w:val="heading 4"/>
    <w:basedOn w:val="Normal"/>
    <w:next w:val="Normal"/>
    <w:link w:val="Ttulo4Car"/>
    <w:semiHidden/>
    <w:unhideWhenUsed/>
    <w:qFormat/>
    <w:rsid w:val="00C27419"/>
    <w:pPr>
      <w:keepNext/>
      <w:ind w:left="720"/>
      <w:jc w:val="right"/>
      <w:outlineLvl w:val="3"/>
    </w:pPr>
    <w:rPr>
      <w:rFonts w:ascii="Arial Narrow" w:hAnsi="Arial Narrow"/>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27419"/>
    <w:rPr>
      <w:rFonts w:ascii="Arial" w:eastAsia="Times New Roman" w:hAnsi="Arial" w:cs="Arial"/>
      <w:b/>
      <w:bCs/>
      <w:sz w:val="24"/>
      <w:szCs w:val="24"/>
      <w:lang w:eastAsia="es-ES"/>
    </w:rPr>
  </w:style>
  <w:style w:type="character" w:customStyle="1" w:styleId="Ttulo3Car">
    <w:name w:val="Título 3 Car"/>
    <w:basedOn w:val="Fuentedeprrafopredeter"/>
    <w:link w:val="Ttulo3"/>
    <w:rsid w:val="00C27419"/>
    <w:rPr>
      <w:rFonts w:ascii="Arial Narrow" w:eastAsia="Times New Roman" w:hAnsi="Arial Narrow" w:cs="Times New Roman"/>
      <w:b/>
      <w:bCs/>
      <w:sz w:val="24"/>
      <w:szCs w:val="24"/>
      <w:lang w:eastAsia="es-ES"/>
    </w:rPr>
  </w:style>
  <w:style w:type="character" w:customStyle="1" w:styleId="Ttulo4Car">
    <w:name w:val="Título 4 Car"/>
    <w:basedOn w:val="Fuentedeprrafopredeter"/>
    <w:link w:val="Ttulo4"/>
    <w:semiHidden/>
    <w:rsid w:val="00C27419"/>
    <w:rPr>
      <w:rFonts w:ascii="Arial Narrow" w:eastAsia="Times New Roman" w:hAnsi="Arial Narrow" w:cs="Times New Roman"/>
      <w:b/>
      <w:bCs/>
      <w:sz w:val="24"/>
      <w:szCs w:val="24"/>
      <w:lang w:eastAsia="es-ES"/>
    </w:rPr>
  </w:style>
  <w:style w:type="paragraph" w:styleId="Sangra2detindependiente">
    <w:name w:val="Body Text Indent 2"/>
    <w:basedOn w:val="Normal"/>
    <w:link w:val="Sangra2detindependienteCar"/>
    <w:semiHidden/>
    <w:unhideWhenUsed/>
    <w:rsid w:val="00C27419"/>
    <w:pPr>
      <w:spacing w:line="360" w:lineRule="auto"/>
      <w:ind w:firstLine="709"/>
      <w:jc w:val="both"/>
    </w:pPr>
    <w:rPr>
      <w:rFonts w:ascii="Arial" w:hAnsi="Arial" w:cs="Arial"/>
    </w:rPr>
  </w:style>
  <w:style w:type="character" w:customStyle="1" w:styleId="Sangra2detindependienteCar">
    <w:name w:val="Sangría 2 de t. independiente Car"/>
    <w:basedOn w:val="Fuentedeprrafopredeter"/>
    <w:link w:val="Sangra2detindependiente"/>
    <w:semiHidden/>
    <w:rsid w:val="00C27419"/>
    <w:rPr>
      <w:rFonts w:ascii="Arial" w:eastAsia="Times New Roman" w:hAnsi="Arial" w:cs="Arial"/>
      <w:sz w:val="24"/>
      <w:szCs w:val="24"/>
      <w:lang w:eastAsia="es-ES"/>
    </w:rPr>
  </w:style>
  <w:style w:type="paragraph" w:customStyle="1" w:styleId="Formatolibre">
    <w:name w:val="Formato libre"/>
    <w:rsid w:val="00C27419"/>
    <w:pPr>
      <w:spacing w:after="0" w:line="240" w:lineRule="auto"/>
    </w:pPr>
    <w:rPr>
      <w:rFonts w:ascii="Helvetica" w:eastAsia="ヒラギノ角ゴ Pro W3" w:hAnsi="Helvetica" w:cs="Times New Roman"/>
      <w:color w:val="000000"/>
      <w:sz w:val="24"/>
      <w:szCs w:val="20"/>
      <w:lang w:val="es-ES_tradnl" w:eastAsia="es-ES"/>
    </w:rPr>
  </w:style>
  <w:style w:type="paragraph" w:customStyle="1" w:styleId="Cuerpo">
    <w:name w:val="Cuerpo"/>
    <w:rsid w:val="00C27419"/>
    <w:pPr>
      <w:spacing w:after="0" w:line="240" w:lineRule="auto"/>
    </w:pPr>
    <w:rPr>
      <w:rFonts w:ascii="Helvetica" w:eastAsia="ヒラギノ角ゴ Pro W3" w:hAnsi="Helvetica" w:cs="Times New Roman"/>
      <w:color w:val="000000"/>
      <w:sz w:val="24"/>
      <w:szCs w:val="20"/>
      <w:lang w:val="es-ES_tradnl" w:eastAsia="es-ES"/>
    </w:rPr>
  </w:style>
  <w:style w:type="paragraph" w:customStyle="1" w:styleId="Notaalpie">
    <w:name w:val="Nota al pie"/>
    <w:rsid w:val="00C27419"/>
    <w:pPr>
      <w:suppressAutoHyphens/>
      <w:spacing w:after="0" w:line="240" w:lineRule="auto"/>
    </w:pPr>
    <w:rPr>
      <w:rFonts w:ascii="Times New Roman" w:eastAsia="ヒラギノ角ゴ Pro W3" w:hAnsi="Times New Roman" w:cs="Times New Roman"/>
      <w:color w:val="000000"/>
      <w:sz w:val="20"/>
      <w:szCs w:val="20"/>
      <w:lang w:val="es-ES_tradnl" w:eastAsia="es-ES"/>
    </w:rPr>
  </w:style>
  <w:style w:type="paragraph" w:styleId="Encabezado">
    <w:name w:val="header"/>
    <w:basedOn w:val="Normal"/>
    <w:link w:val="EncabezadoCar"/>
    <w:uiPriority w:val="99"/>
    <w:unhideWhenUsed/>
    <w:rsid w:val="00B77D59"/>
    <w:pPr>
      <w:tabs>
        <w:tab w:val="center" w:pos="4252"/>
        <w:tab w:val="right" w:pos="8504"/>
      </w:tabs>
    </w:pPr>
  </w:style>
  <w:style w:type="character" w:customStyle="1" w:styleId="EncabezadoCar">
    <w:name w:val="Encabezado Car"/>
    <w:basedOn w:val="Fuentedeprrafopredeter"/>
    <w:link w:val="Encabezado"/>
    <w:uiPriority w:val="99"/>
    <w:rsid w:val="00B77D59"/>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77D59"/>
    <w:pPr>
      <w:tabs>
        <w:tab w:val="center" w:pos="4252"/>
        <w:tab w:val="right" w:pos="8504"/>
      </w:tabs>
    </w:pPr>
  </w:style>
  <w:style w:type="character" w:customStyle="1" w:styleId="PiedepginaCar">
    <w:name w:val="Pie de página Car"/>
    <w:basedOn w:val="Fuentedeprrafopredeter"/>
    <w:link w:val="Piedepgina"/>
    <w:uiPriority w:val="99"/>
    <w:rsid w:val="00B77D59"/>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B77D59"/>
    <w:rPr>
      <w:rFonts w:ascii="Tahoma" w:hAnsi="Tahoma" w:cs="Tahoma"/>
      <w:sz w:val="16"/>
      <w:szCs w:val="16"/>
    </w:rPr>
  </w:style>
  <w:style w:type="character" w:customStyle="1" w:styleId="TextodegloboCar">
    <w:name w:val="Texto de globo Car"/>
    <w:basedOn w:val="Fuentedeprrafopredeter"/>
    <w:link w:val="Textodeglobo"/>
    <w:uiPriority w:val="99"/>
    <w:semiHidden/>
    <w:rsid w:val="00B77D59"/>
    <w:rPr>
      <w:rFonts w:ascii="Tahoma" w:eastAsia="Times New Roman" w:hAnsi="Tahoma" w:cs="Tahoma"/>
      <w:sz w:val="16"/>
      <w:szCs w:val="16"/>
      <w:lang w:eastAsia="es-ES"/>
    </w:rPr>
  </w:style>
  <w:style w:type="character" w:styleId="Refdecomentario">
    <w:name w:val="annotation reference"/>
    <w:basedOn w:val="Fuentedeprrafopredeter"/>
    <w:uiPriority w:val="99"/>
    <w:semiHidden/>
    <w:unhideWhenUsed/>
    <w:rsid w:val="00C1003C"/>
    <w:rPr>
      <w:sz w:val="16"/>
      <w:szCs w:val="16"/>
    </w:rPr>
  </w:style>
  <w:style w:type="paragraph" w:styleId="Textocomentario">
    <w:name w:val="annotation text"/>
    <w:basedOn w:val="Normal"/>
    <w:link w:val="TextocomentarioCar"/>
    <w:uiPriority w:val="99"/>
    <w:unhideWhenUsed/>
    <w:rsid w:val="00C1003C"/>
    <w:rPr>
      <w:sz w:val="20"/>
      <w:szCs w:val="20"/>
    </w:rPr>
  </w:style>
  <w:style w:type="character" w:customStyle="1" w:styleId="TextocomentarioCar">
    <w:name w:val="Texto comentario Car"/>
    <w:basedOn w:val="Fuentedeprrafopredeter"/>
    <w:link w:val="Textocomentario"/>
    <w:uiPriority w:val="99"/>
    <w:rsid w:val="00C100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C1003C"/>
    <w:rPr>
      <w:b/>
      <w:bCs/>
    </w:rPr>
  </w:style>
  <w:style w:type="character" w:customStyle="1" w:styleId="AsuntodelcomentarioCar">
    <w:name w:val="Asunto del comentario Car"/>
    <w:basedOn w:val="TextocomentarioCar"/>
    <w:link w:val="Asuntodelcomentario"/>
    <w:uiPriority w:val="99"/>
    <w:semiHidden/>
    <w:rsid w:val="00C1003C"/>
    <w:rPr>
      <w:rFonts w:ascii="Times New Roman" w:eastAsia="Times New Roman" w:hAnsi="Times New Roman" w:cs="Times New Roman"/>
      <w:b/>
      <w:bCs/>
      <w:sz w:val="20"/>
      <w:szCs w:val="20"/>
      <w:lang w:eastAsia="es-ES"/>
    </w:rPr>
  </w:style>
  <w:style w:type="paragraph" w:styleId="Prrafodelista">
    <w:name w:val="List Paragraph"/>
    <w:basedOn w:val="Normal"/>
    <w:uiPriority w:val="34"/>
    <w:qFormat/>
    <w:rsid w:val="007F3344"/>
    <w:pPr>
      <w:ind w:left="720"/>
      <w:contextualSpacing/>
    </w:pPr>
  </w:style>
  <w:style w:type="table" w:styleId="Tablaconcuadrcula">
    <w:name w:val="Table Grid"/>
    <w:basedOn w:val="Tablanormal"/>
    <w:uiPriority w:val="59"/>
    <w:rsid w:val="00477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0904A5"/>
    <w:rPr>
      <w:color w:val="0000FF" w:themeColor="hyperlink"/>
      <w:u w:val="single"/>
    </w:rPr>
  </w:style>
  <w:style w:type="character" w:customStyle="1" w:styleId="Mencinsinresolver1">
    <w:name w:val="Mención sin resolver1"/>
    <w:basedOn w:val="Fuentedeprrafopredeter"/>
    <w:uiPriority w:val="99"/>
    <w:semiHidden/>
    <w:unhideWhenUsed/>
    <w:rsid w:val="000904A5"/>
    <w:rPr>
      <w:color w:val="605E5C"/>
      <w:shd w:val="clear" w:color="auto" w:fill="E1DFDD"/>
    </w:rPr>
  </w:style>
  <w:style w:type="character" w:styleId="Hipervnculovisitado">
    <w:name w:val="FollowedHyperlink"/>
    <w:basedOn w:val="Fuentedeprrafopredeter"/>
    <w:uiPriority w:val="99"/>
    <w:semiHidden/>
    <w:unhideWhenUsed/>
    <w:rsid w:val="00B021CC"/>
    <w:rPr>
      <w:color w:val="800080" w:themeColor="followedHyperlink"/>
      <w:u w:val="single"/>
    </w:rPr>
  </w:style>
  <w:style w:type="character" w:styleId="Mencinsinresolver">
    <w:name w:val="Unresolved Mention"/>
    <w:basedOn w:val="Fuentedeprrafopredeter"/>
    <w:uiPriority w:val="99"/>
    <w:semiHidden/>
    <w:unhideWhenUsed/>
    <w:rsid w:val="00CB54D1"/>
    <w:rPr>
      <w:color w:val="605E5C"/>
      <w:shd w:val="clear" w:color="auto" w:fill="E1DFDD"/>
    </w:rPr>
  </w:style>
  <w:style w:type="paragraph" w:customStyle="1" w:styleId="Default">
    <w:name w:val="Default"/>
    <w:rsid w:val="00440B95"/>
    <w:pPr>
      <w:autoSpaceDE w:val="0"/>
      <w:autoSpaceDN w:val="0"/>
      <w:adjustRightInd w:val="0"/>
      <w:spacing w:after="0" w:line="240" w:lineRule="auto"/>
    </w:pPr>
    <w:rPr>
      <w:rFonts w:ascii="Arimo" w:hAnsi="Arimo" w:cs="Arimo"/>
      <w:color w:val="000000"/>
      <w:sz w:val="24"/>
      <w:szCs w:val="24"/>
    </w:rPr>
  </w:style>
  <w:style w:type="paragraph" w:customStyle="1" w:styleId="Normal1">
    <w:name w:val="Normal1"/>
    <w:basedOn w:val="Normal"/>
    <w:rsid w:val="0052156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11338">
      <w:bodyDiv w:val="1"/>
      <w:marLeft w:val="0"/>
      <w:marRight w:val="0"/>
      <w:marTop w:val="0"/>
      <w:marBottom w:val="0"/>
      <w:divBdr>
        <w:top w:val="none" w:sz="0" w:space="0" w:color="auto"/>
        <w:left w:val="none" w:sz="0" w:space="0" w:color="auto"/>
        <w:bottom w:val="none" w:sz="0" w:space="0" w:color="auto"/>
        <w:right w:val="none" w:sz="0" w:space="0" w:color="auto"/>
      </w:divBdr>
    </w:div>
    <w:div w:id="233439799">
      <w:bodyDiv w:val="1"/>
      <w:marLeft w:val="0"/>
      <w:marRight w:val="0"/>
      <w:marTop w:val="0"/>
      <w:marBottom w:val="0"/>
      <w:divBdr>
        <w:top w:val="none" w:sz="0" w:space="0" w:color="auto"/>
        <w:left w:val="none" w:sz="0" w:space="0" w:color="auto"/>
        <w:bottom w:val="none" w:sz="0" w:space="0" w:color="auto"/>
        <w:right w:val="none" w:sz="0" w:space="0" w:color="auto"/>
      </w:divBdr>
    </w:div>
    <w:div w:id="346709833">
      <w:bodyDiv w:val="1"/>
      <w:marLeft w:val="0"/>
      <w:marRight w:val="0"/>
      <w:marTop w:val="0"/>
      <w:marBottom w:val="0"/>
      <w:divBdr>
        <w:top w:val="none" w:sz="0" w:space="0" w:color="auto"/>
        <w:left w:val="none" w:sz="0" w:space="0" w:color="auto"/>
        <w:bottom w:val="none" w:sz="0" w:space="0" w:color="auto"/>
        <w:right w:val="none" w:sz="0" w:space="0" w:color="auto"/>
      </w:divBdr>
    </w:div>
    <w:div w:id="561142307">
      <w:bodyDiv w:val="1"/>
      <w:marLeft w:val="0"/>
      <w:marRight w:val="0"/>
      <w:marTop w:val="0"/>
      <w:marBottom w:val="0"/>
      <w:divBdr>
        <w:top w:val="none" w:sz="0" w:space="0" w:color="auto"/>
        <w:left w:val="none" w:sz="0" w:space="0" w:color="auto"/>
        <w:bottom w:val="none" w:sz="0" w:space="0" w:color="auto"/>
        <w:right w:val="none" w:sz="0" w:space="0" w:color="auto"/>
      </w:divBdr>
    </w:div>
    <w:div w:id="958877569">
      <w:bodyDiv w:val="1"/>
      <w:marLeft w:val="0"/>
      <w:marRight w:val="0"/>
      <w:marTop w:val="0"/>
      <w:marBottom w:val="0"/>
      <w:divBdr>
        <w:top w:val="none" w:sz="0" w:space="0" w:color="auto"/>
        <w:left w:val="none" w:sz="0" w:space="0" w:color="auto"/>
        <w:bottom w:val="none" w:sz="0" w:space="0" w:color="auto"/>
        <w:right w:val="none" w:sz="0" w:space="0" w:color="auto"/>
      </w:divBdr>
    </w:div>
    <w:div w:id="1453284997">
      <w:bodyDiv w:val="1"/>
      <w:marLeft w:val="0"/>
      <w:marRight w:val="0"/>
      <w:marTop w:val="0"/>
      <w:marBottom w:val="0"/>
      <w:divBdr>
        <w:top w:val="none" w:sz="0" w:space="0" w:color="auto"/>
        <w:left w:val="none" w:sz="0" w:space="0" w:color="auto"/>
        <w:bottom w:val="none" w:sz="0" w:space="0" w:color="auto"/>
        <w:right w:val="none" w:sz="0" w:space="0" w:color="auto"/>
      </w:divBdr>
    </w:div>
    <w:div w:id="1492478883">
      <w:bodyDiv w:val="1"/>
      <w:marLeft w:val="0"/>
      <w:marRight w:val="0"/>
      <w:marTop w:val="0"/>
      <w:marBottom w:val="0"/>
      <w:divBdr>
        <w:top w:val="none" w:sz="0" w:space="0" w:color="auto"/>
        <w:left w:val="none" w:sz="0" w:space="0" w:color="auto"/>
        <w:bottom w:val="none" w:sz="0" w:space="0" w:color="auto"/>
        <w:right w:val="none" w:sz="0" w:space="0" w:color="auto"/>
      </w:divBdr>
    </w:div>
    <w:div w:id="1600599401">
      <w:bodyDiv w:val="1"/>
      <w:marLeft w:val="0"/>
      <w:marRight w:val="0"/>
      <w:marTop w:val="0"/>
      <w:marBottom w:val="0"/>
      <w:divBdr>
        <w:top w:val="none" w:sz="0" w:space="0" w:color="auto"/>
        <w:left w:val="none" w:sz="0" w:space="0" w:color="auto"/>
        <w:bottom w:val="none" w:sz="0" w:space="0" w:color="auto"/>
        <w:right w:val="none" w:sz="0" w:space="0" w:color="auto"/>
      </w:divBdr>
    </w:div>
    <w:div w:id="1718630065">
      <w:bodyDiv w:val="1"/>
      <w:marLeft w:val="0"/>
      <w:marRight w:val="0"/>
      <w:marTop w:val="0"/>
      <w:marBottom w:val="0"/>
      <w:divBdr>
        <w:top w:val="none" w:sz="0" w:space="0" w:color="auto"/>
        <w:left w:val="none" w:sz="0" w:space="0" w:color="auto"/>
        <w:bottom w:val="none" w:sz="0" w:space="0" w:color="auto"/>
        <w:right w:val="none" w:sz="0" w:space="0" w:color="auto"/>
      </w:divBdr>
    </w:div>
    <w:div w:id="2075397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yto-sanfernando.com/area-de-educac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ED300-9F91-4411-8637-3CC2DFF49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TotalTime>
  <Pages>16</Pages>
  <Words>4360</Words>
  <Characters>23985</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angela.marquez</dc:creator>
  <cp:lastModifiedBy>Diana Vega</cp:lastModifiedBy>
  <cp:revision>116</cp:revision>
  <cp:lastPrinted>2023-09-11T07:10:00Z</cp:lastPrinted>
  <dcterms:created xsi:type="dcterms:W3CDTF">2024-02-02T12:55:00Z</dcterms:created>
  <dcterms:modified xsi:type="dcterms:W3CDTF">2025-03-18T11:07:00Z</dcterms:modified>
</cp:coreProperties>
</file>