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4F86E38" w14:textId="569926B9" w:rsidR="00A85DAE" w:rsidRPr="00DE5A99" w:rsidRDefault="00A85DAE" w:rsidP="00CC05FB">
      <w:pPr>
        <w:spacing w:line="276" w:lineRule="auto"/>
        <w:ind w:left="227" w:right="284" w:firstLine="454"/>
        <w:jc w:val="center"/>
        <w:rPr>
          <w:rFonts w:ascii="AytoRoquetas Light Condensed" w:hAnsi="AytoRoquetas Light Condensed"/>
          <w:b/>
          <w:color w:val="000000"/>
          <w:sz w:val="24"/>
          <w:szCs w:val="24"/>
        </w:rPr>
      </w:pPr>
      <w:r w:rsidRPr="00DE5A99">
        <w:rPr>
          <w:rFonts w:ascii="AytoRoquetas Light Condensed" w:hAnsi="AytoRoquetas Light Condensed"/>
          <w:b/>
          <w:color w:val="000000"/>
          <w:sz w:val="24"/>
          <w:szCs w:val="24"/>
        </w:rPr>
        <w:t>PROPUESTA DE</w:t>
      </w:r>
      <w:r w:rsidR="009F0CD5" w:rsidRPr="00DE5A99">
        <w:rPr>
          <w:rFonts w:ascii="AytoRoquetas Light Condensed" w:hAnsi="AytoRoquetas Light Condensed"/>
          <w:b/>
          <w:color w:val="000000"/>
          <w:sz w:val="24"/>
          <w:szCs w:val="24"/>
        </w:rPr>
        <w:t xml:space="preserve"> </w:t>
      </w:r>
      <w:r w:rsidR="00BF6CC5" w:rsidRPr="00DE5A99">
        <w:rPr>
          <w:rFonts w:ascii="AytoRoquetas Light Condensed" w:hAnsi="AytoRoquetas Light Condensed"/>
          <w:b/>
          <w:color w:val="000000"/>
          <w:sz w:val="24"/>
          <w:szCs w:val="24"/>
        </w:rPr>
        <w:t>L</w:t>
      </w:r>
      <w:r w:rsidR="009F0CD5" w:rsidRPr="00DE5A99">
        <w:rPr>
          <w:rFonts w:ascii="AytoRoquetas Light Condensed" w:hAnsi="AytoRoquetas Light Condensed"/>
          <w:b/>
          <w:color w:val="000000"/>
          <w:sz w:val="24"/>
          <w:szCs w:val="24"/>
        </w:rPr>
        <w:t>A</w:t>
      </w:r>
      <w:r w:rsidR="00BF6CC5" w:rsidRPr="00DE5A99">
        <w:rPr>
          <w:rFonts w:ascii="AytoRoquetas Light Condensed" w:hAnsi="AytoRoquetas Light Condensed"/>
          <w:b/>
          <w:color w:val="000000"/>
          <w:sz w:val="24"/>
          <w:szCs w:val="24"/>
        </w:rPr>
        <w:t xml:space="preserve"> </w:t>
      </w:r>
      <w:r w:rsidRPr="00DE5A99">
        <w:rPr>
          <w:rFonts w:ascii="AytoRoquetas Light Condensed" w:hAnsi="AytoRoquetas Light Condensed"/>
          <w:b/>
          <w:color w:val="000000"/>
          <w:sz w:val="24"/>
          <w:szCs w:val="24"/>
        </w:rPr>
        <w:t>CONCEJAL DELEGAD</w:t>
      </w:r>
      <w:r w:rsidR="009F0CD5" w:rsidRPr="00DE5A99">
        <w:rPr>
          <w:rFonts w:ascii="AytoRoquetas Light Condensed" w:hAnsi="AytoRoquetas Light Condensed"/>
          <w:b/>
          <w:color w:val="000000"/>
          <w:sz w:val="24"/>
          <w:szCs w:val="24"/>
        </w:rPr>
        <w:t>A</w:t>
      </w:r>
      <w:r w:rsidR="00CC05FB">
        <w:rPr>
          <w:rFonts w:ascii="AytoRoquetas Light Condensed" w:hAnsi="AytoRoquetas Light Condensed"/>
          <w:b/>
          <w:color w:val="000000"/>
          <w:sz w:val="24"/>
          <w:szCs w:val="24"/>
        </w:rPr>
        <w:t xml:space="preserve"> DE PRESIDENCIA REFERENTE A SUBVENCIÓN NOMINATIVA AÑO 202</w:t>
      </w:r>
      <w:r w:rsidR="00F77285">
        <w:rPr>
          <w:rFonts w:ascii="AytoRoquetas Light Condensed" w:hAnsi="AytoRoquetas Light Condensed"/>
          <w:b/>
          <w:color w:val="000000"/>
          <w:sz w:val="24"/>
          <w:szCs w:val="24"/>
        </w:rPr>
        <w:t>4</w:t>
      </w:r>
      <w:r w:rsidR="00CC05FB">
        <w:rPr>
          <w:rFonts w:ascii="AytoRoquetas Light Condensed" w:hAnsi="AytoRoquetas Light Condensed"/>
          <w:b/>
          <w:color w:val="000000"/>
          <w:sz w:val="24"/>
          <w:szCs w:val="24"/>
        </w:rPr>
        <w:t xml:space="preserve"> A FAVOR DE </w:t>
      </w:r>
      <w:r w:rsidR="007343DC">
        <w:rPr>
          <w:rFonts w:ascii="AytoRoquetas Light Condensed" w:hAnsi="AytoRoquetas Light Condensed"/>
          <w:b/>
          <w:color w:val="000000"/>
          <w:sz w:val="24"/>
          <w:szCs w:val="24"/>
        </w:rPr>
        <w:t>FUNDACION GABRIEL CARA, HISTORIA DE ROQUETAS</w:t>
      </w:r>
    </w:p>
    <w:p w14:paraId="59A94CD5" w14:textId="77777777" w:rsidR="00A85DAE" w:rsidRPr="00DE5A99"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5E37C9AE" w14:textId="09C2C89B" w:rsidR="003D1C9E" w:rsidRPr="00B92568" w:rsidRDefault="0085763A" w:rsidP="007343DC">
      <w:pPr>
        <w:spacing w:line="276" w:lineRule="auto"/>
        <w:ind w:firstLine="708"/>
        <w:jc w:val="both"/>
        <w:rPr>
          <w:rFonts w:ascii="AytoRoquetas Light Condensed" w:hAnsi="AytoRoquetas Light Condensed"/>
          <w:b/>
          <w:sz w:val="24"/>
          <w:szCs w:val="24"/>
        </w:rPr>
      </w:pPr>
      <w:r w:rsidRPr="00DE5A99">
        <w:rPr>
          <w:rFonts w:ascii="AytoRoquetas Light Condensed" w:hAnsi="AytoRoquetas Light Condensed"/>
          <w:sz w:val="24"/>
          <w:szCs w:val="24"/>
        </w:rPr>
        <w:t>1</w:t>
      </w:r>
      <w:r w:rsidRPr="00B92568">
        <w:rPr>
          <w:rFonts w:ascii="AytoRoquetas Light Condensed" w:hAnsi="AytoRoquetas Light Condensed"/>
          <w:sz w:val="24"/>
          <w:szCs w:val="24"/>
        </w:rPr>
        <w:t xml:space="preserve">.- </w:t>
      </w:r>
      <w:r w:rsidR="007343DC" w:rsidRPr="007343DC">
        <w:rPr>
          <w:rFonts w:ascii="AytoRoquetas Light Condensed" w:hAnsi="AytoRoquetas Light Condensed"/>
          <w:sz w:val="24"/>
          <w:szCs w:val="24"/>
        </w:rPr>
        <w:t>Con fecha 29 de julio de 2024 (registro de entrada n.º 2024/32490), D. Jorge Felipe Cara Rodriguez, con DNI n.º ***250***-J, en nombre y representación de la FUNDACIÓN GABRIEL CARA HISTORIA DE ROQUETAS con CIF nº G09961210, presenta solicitud de subvención para cubrir los gastos de Proyecto de adecuación de local para la creación del espacio museográfico Gabriel Cara, Historia de Roquetas</w:t>
      </w:r>
      <w:r w:rsidR="007343DC">
        <w:rPr>
          <w:rFonts w:ascii="AytoRoquetas Light Condensed" w:hAnsi="AytoRoquetas Light Condensed"/>
          <w:sz w:val="24"/>
          <w:szCs w:val="24"/>
        </w:rPr>
        <w:t>, por importe de Cien Mil Euros (100.000 €)</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0076951A" w14:textId="7C8FB122" w:rsidR="007343DC" w:rsidRPr="00B92568" w:rsidRDefault="00A91A8E" w:rsidP="007343DC">
      <w:pPr>
        <w:spacing w:line="276" w:lineRule="auto"/>
        <w:ind w:firstLine="708"/>
        <w:jc w:val="both"/>
        <w:rPr>
          <w:rFonts w:ascii="AytoRoquetas Light Condensed" w:hAnsi="AytoRoquetas Light Condensed"/>
          <w:b/>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 xml:space="preserve">relativos a </w:t>
      </w:r>
      <w:r w:rsidR="007343DC" w:rsidRPr="007343DC">
        <w:rPr>
          <w:rFonts w:ascii="AytoRoquetas Light Condensed" w:hAnsi="AytoRoquetas Light Condensed"/>
          <w:sz w:val="24"/>
          <w:szCs w:val="24"/>
        </w:rPr>
        <w:t>Proyecto de adecuación de local para la creación del espacio museográfico Gabriel Cara, Historia de Roquetas</w:t>
      </w:r>
      <w:r w:rsidR="007343DC">
        <w:rPr>
          <w:rFonts w:ascii="AytoRoquetas Light Condensed" w:hAnsi="AytoRoquetas Light Condensed"/>
          <w:sz w:val="24"/>
          <w:szCs w:val="24"/>
        </w:rPr>
        <w:t>, por importe de Cien Mil Euros (100.000 €)</w:t>
      </w:r>
      <w:r w:rsidR="007343DC">
        <w:rPr>
          <w:rFonts w:ascii="AytoRoquetas Light Condensed" w:hAnsi="AytoRoquetas Light Condensed"/>
          <w:sz w:val="24"/>
          <w:szCs w:val="24"/>
        </w:rPr>
        <w:t>.</w:t>
      </w:r>
    </w:p>
    <w:p w14:paraId="7BB32928" w14:textId="6042C515" w:rsidR="0085763A" w:rsidRPr="00DE5A99" w:rsidRDefault="0085763A" w:rsidP="0085763A">
      <w:pPr>
        <w:spacing w:after="0" w:line="288" w:lineRule="auto"/>
        <w:ind w:firstLine="708"/>
        <w:jc w:val="both"/>
        <w:rPr>
          <w:rFonts w:ascii="AytoRoquetas Light Condensed" w:hAnsi="AytoRoquetas Light Condensed"/>
          <w:sz w:val="24"/>
          <w:szCs w:val="24"/>
        </w:rPr>
      </w:pPr>
    </w:p>
    <w:p w14:paraId="5465880A" w14:textId="77777777" w:rsidR="00A91A8E" w:rsidRPr="00DE5A99" w:rsidRDefault="00A91A8E" w:rsidP="00EC730D">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433EA813" w14:textId="2FF3329C" w:rsidR="00EC730D" w:rsidRPr="00DE5A99" w:rsidRDefault="00DE5A99"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Pr>
          <w:rFonts w:ascii="AytoRoquetas Light Condensed" w:hAnsi="AytoRoquetas Light Condensed" w:cs="FrutigerLTStd-BoldCn"/>
          <w:bCs/>
          <w:sz w:val="24"/>
          <w:szCs w:val="24"/>
        </w:rPr>
        <w:t>Bases de ejecución del presupuesto 202</w:t>
      </w:r>
      <w:r w:rsidR="00F77285">
        <w:rPr>
          <w:rFonts w:ascii="AytoRoquetas Light Condensed" w:hAnsi="AytoRoquetas Light Condensed" w:cs="FrutigerLTStd-BoldCn"/>
          <w:bCs/>
          <w:sz w:val="24"/>
          <w:szCs w:val="24"/>
        </w:rPr>
        <w:t>4</w:t>
      </w:r>
      <w:r>
        <w:rPr>
          <w:rFonts w:ascii="AytoRoquetas Light Condensed" w:hAnsi="AytoRoquetas Light Condensed" w:cs="FrutigerLTStd-BoldCn"/>
          <w:bCs/>
          <w:sz w:val="24"/>
          <w:szCs w:val="24"/>
        </w:rPr>
        <w:t xml:space="preserve"> y </w:t>
      </w:r>
      <w:r w:rsidR="00EC730D" w:rsidRPr="00DE5A99">
        <w:rPr>
          <w:rFonts w:ascii="AytoRoquetas Light Condensed" w:hAnsi="AytoRoquetas Light Condensed" w:cs="FrutigerLTStd-BoldCn"/>
          <w:bCs/>
          <w:sz w:val="24"/>
          <w:szCs w:val="24"/>
        </w:rPr>
        <w:t>Plan Estratégico de Subvenciones del Ayuntamiento de Roquetas de Mar</w:t>
      </w:r>
      <w:r w:rsidR="00B92568">
        <w:rPr>
          <w:rFonts w:ascii="AytoRoquetas Light Condensed" w:hAnsi="AytoRoquetas Light Condensed" w:cs="FrutigerLTStd-BoldCn"/>
          <w:bCs/>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4BC922D6" w:rsidR="009F54A1" w:rsidRPr="00DE5A99"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F77285">
        <w:rPr>
          <w:rFonts w:ascii="AytoRoquetas Light Condensed" w:hAnsi="AytoRoquetas Light Condensed"/>
          <w:bCs/>
          <w:sz w:val="24"/>
          <w:szCs w:val="24"/>
        </w:rPr>
        <w:t>4</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7343DC">
        <w:rPr>
          <w:rFonts w:ascii="AytoRoquetas Light Condensed" w:hAnsi="AytoRoquetas Light Condensed"/>
          <w:sz w:val="24"/>
          <w:szCs w:val="24"/>
        </w:rPr>
        <w:t xml:space="preserve"> </w:t>
      </w:r>
      <w:r w:rsidR="007343DC" w:rsidRPr="007343DC">
        <w:rPr>
          <w:rFonts w:ascii="AytoRoquetas Light Condensed" w:hAnsi="AytoRoquetas Light Condensed"/>
          <w:sz w:val="24"/>
          <w:szCs w:val="24"/>
        </w:rPr>
        <w:t>FUNDACIÓN GABRIEL CARA HISTORIA DE ROQUETAS con CIF nº G09961210</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B92568">
        <w:rPr>
          <w:rFonts w:ascii="AytoRoquetas Light Condensed" w:hAnsi="AytoRoquetas Light Condensed"/>
          <w:bCs/>
          <w:sz w:val="24"/>
          <w:szCs w:val="24"/>
        </w:rPr>
        <w:t>C</w:t>
      </w:r>
      <w:r w:rsidR="007343DC">
        <w:rPr>
          <w:rFonts w:ascii="AytoRoquetas Light Condensed" w:hAnsi="AytoRoquetas Light Condensed"/>
          <w:bCs/>
          <w:sz w:val="24"/>
          <w:szCs w:val="24"/>
        </w:rPr>
        <w:t>ien</w:t>
      </w:r>
      <w:r w:rsidR="00B92568">
        <w:rPr>
          <w:rFonts w:ascii="AytoRoquetas Light Condensed" w:hAnsi="AytoRoquetas Light Condensed"/>
          <w:bCs/>
          <w:sz w:val="24"/>
          <w:szCs w:val="24"/>
        </w:rPr>
        <w:t xml:space="preserve"> Mil</w:t>
      </w:r>
      <w:r w:rsidR="00C06FB9" w:rsidRPr="00DE5A99">
        <w:rPr>
          <w:rFonts w:ascii="AytoRoquetas Light Condensed" w:hAnsi="AytoRoquetas Light Condensed"/>
          <w:bCs/>
          <w:sz w:val="24"/>
          <w:szCs w:val="24"/>
        </w:rPr>
        <w:t xml:space="preserve"> Euros</w:t>
      </w:r>
      <w:r w:rsidR="000F6D4E" w:rsidRPr="00DE5A99">
        <w:rPr>
          <w:rFonts w:ascii="AytoRoquetas Light Condensed" w:hAnsi="AytoRoquetas Light Condensed"/>
          <w:sz w:val="24"/>
          <w:szCs w:val="24"/>
        </w:rPr>
        <w:t xml:space="preserve"> (</w:t>
      </w:r>
      <w:r w:rsidR="00B92568">
        <w:rPr>
          <w:rFonts w:ascii="AytoRoquetas Light Condensed" w:hAnsi="AytoRoquetas Light Condensed"/>
          <w:sz w:val="24"/>
          <w:szCs w:val="24"/>
        </w:rPr>
        <w:t>1</w:t>
      </w:r>
      <w:r w:rsidR="007343DC">
        <w:rPr>
          <w:rFonts w:ascii="AytoRoquetas Light Condensed" w:hAnsi="AytoRoquetas Light Condensed"/>
          <w:sz w:val="24"/>
          <w:szCs w:val="24"/>
        </w:rPr>
        <w:t>00</w:t>
      </w:r>
      <w:r w:rsidR="00C06FB9" w:rsidRPr="00DE5A99">
        <w:rPr>
          <w:rFonts w:ascii="AytoRoquetas Light Condensed" w:hAnsi="AytoRoquetas Light Condensed"/>
          <w:sz w:val="24"/>
          <w:szCs w:val="24"/>
        </w:rPr>
        <w:t>.000</w:t>
      </w:r>
      <w:r w:rsidR="000F6D4E" w:rsidRPr="00DE5A99">
        <w:rPr>
          <w:rFonts w:ascii="AytoRoquetas Light Condensed" w:hAnsi="AytoRoquetas Light Condensed"/>
          <w:sz w:val="24"/>
          <w:szCs w:val="24"/>
        </w:rPr>
        <w:t xml:space="preserve"> Euros)</w:t>
      </w:r>
      <w:r w:rsidR="00C06FB9" w:rsidRPr="00DE5A99">
        <w:rPr>
          <w:rFonts w:ascii="AytoRoquetas Light Condensed" w:hAnsi="AytoRoquetas Light Condensed"/>
          <w:sz w:val="24"/>
          <w:szCs w:val="24"/>
        </w:rPr>
        <w:t>.</w:t>
      </w:r>
    </w:p>
    <w:p w14:paraId="7F7FFC0F" w14:textId="77777777" w:rsidR="009F54A1" w:rsidRPr="00DE5A99"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4CAFD8BA" w14:textId="27E29EA3" w:rsidR="009F54A1" w:rsidRPr="00DE5A99"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lastRenderedPageBreak/>
        <w:t>3</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024B8D">
      <w:pgSz w:w="11906" w:h="16838"/>
      <w:pgMar w:top="1276"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rutiger LT Std 47 Light Cn">
    <w:altName w:val="Calibri"/>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F51EE"/>
    <w:rsid w:val="000F6D4E"/>
    <w:rsid w:val="00167121"/>
    <w:rsid w:val="00175CA4"/>
    <w:rsid w:val="001925D9"/>
    <w:rsid w:val="00205D2D"/>
    <w:rsid w:val="0023232A"/>
    <w:rsid w:val="00232817"/>
    <w:rsid w:val="002619E8"/>
    <w:rsid w:val="00270A19"/>
    <w:rsid w:val="003D1C9E"/>
    <w:rsid w:val="00421AA7"/>
    <w:rsid w:val="004377E2"/>
    <w:rsid w:val="004E109A"/>
    <w:rsid w:val="00513BD5"/>
    <w:rsid w:val="00536591"/>
    <w:rsid w:val="00545646"/>
    <w:rsid w:val="005E3CD7"/>
    <w:rsid w:val="00650F3E"/>
    <w:rsid w:val="006711BC"/>
    <w:rsid w:val="006955A4"/>
    <w:rsid w:val="00697A33"/>
    <w:rsid w:val="006B0653"/>
    <w:rsid w:val="007343DC"/>
    <w:rsid w:val="00735C1E"/>
    <w:rsid w:val="0074614A"/>
    <w:rsid w:val="007702AA"/>
    <w:rsid w:val="007B3891"/>
    <w:rsid w:val="00855138"/>
    <w:rsid w:val="0085763A"/>
    <w:rsid w:val="00861C42"/>
    <w:rsid w:val="00866D48"/>
    <w:rsid w:val="008879EC"/>
    <w:rsid w:val="008B4440"/>
    <w:rsid w:val="008C7236"/>
    <w:rsid w:val="00914D24"/>
    <w:rsid w:val="00916BDD"/>
    <w:rsid w:val="00970CEE"/>
    <w:rsid w:val="009A4605"/>
    <w:rsid w:val="009A6C21"/>
    <w:rsid w:val="009D024C"/>
    <w:rsid w:val="009F0CD5"/>
    <w:rsid w:val="009F54A1"/>
    <w:rsid w:val="00A221FE"/>
    <w:rsid w:val="00A24284"/>
    <w:rsid w:val="00A85DAE"/>
    <w:rsid w:val="00A91A8E"/>
    <w:rsid w:val="00AC50CE"/>
    <w:rsid w:val="00B16C0F"/>
    <w:rsid w:val="00B25269"/>
    <w:rsid w:val="00B5088D"/>
    <w:rsid w:val="00B52DBD"/>
    <w:rsid w:val="00B92568"/>
    <w:rsid w:val="00B92B28"/>
    <w:rsid w:val="00BA23BE"/>
    <w:rsid w:val="00BC18B9"/>
    <w:rsid w:val="00BF6CC5"/>
    <w:rsid w:val="00C01443"/>
    <w:rsid w:val="00C06FB9"/>
    <w:rsid w:val="00C17F29"/>
    <w:rsid w:val="00C7651B"/>
    <w:rsid w:val="00CB53BC"/>
    <w:rsid w:val="00CC05FB"/>
    <w:rsid w:val="00CF5E1E"/>
    <w:rsid w:val="00DE5A99"/>
    <w:rsid w:val="00E72667"/>
    <w:rsid w:val="00E81F85"/>
    <w:rsid w:val="00EC730D"/>
    <w:rsid w:val="00ED7948"/>
    <w:rsid w:val="00EF6A05"/>
    <w:rsid w:val="00F4443C"/>
    <w:rsid w:val="00F56A4F"/>
    <w:rsid w:val="00F77285"/>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767</Words>
  <Characters>4221</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3</cp:revision>
  <dcterms:created xsi:type="dcterms:W3CDTF">2024-08-02T08:11:00Z</dcterms:created>
  <dcterms:modified xsi:type="dcterms:W3CDTF">2024-08-02T08:15:00Z</dcterms:modified>
</cp:coreProperties>
</file>