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5A1D0" w14:textId="5D60DF52" w:rsidR="001A1C5F" w:rsidRDefault="001A1C5F" w:rsidP="001A1C5F">
      <w:pPr>
        <w:jc w:val="center"/>
        <w:rPr>
          <w:rFonts w:ascii="Calibri" w:hAnsi="Calibri" w:cs="Calibri"/>
          <w:b/>
          <w:bCs/>
          <w:lang w:val="es-ES"/>
        </w:rPr>
      </w:pPr>
      <w:r w:rsidRPr="001A1C5F">
        <w:rPr>
          <w:rFonts w:ascii="Calibri" w:hAnsi="Calibri" w:cs="Calibri"/>
          <w:b/>
          <w:bCs/>
          <w:lang w:val="es-ES"/>
        </w:rPr>
        <w:t>CONVOCATORIA CORRESPONDIENTE AL PROGRAMA PROPIO DE INVESTIGACIÓN 2025</w:t>
      </w:r>
      <w:r>
        <w:rPr>
          <w:rFonts w:ascii="Calibri" w:hAnsi="Calibri" w:cs="Calibri"/>
          <w:b/>
          <w:bCs/>
          <w:lang w:val="es-ES"/>
        </w:rPr>
        <w:t xml:space="preserve"> </w:t>
      </w:r>
      <w:r w:rsidR="00100ECB">
        <w:rPr>
          <w:rFonts w:ascii="Calibri" w:hAnsi="Calibri" w:cs="Calibri"/>
          <w:b/>
          <w:bCs/>
          <w:lang w:val="es-ES"/>
        </w:rPr>
        <w:t>PARA</w:t>
      </w:r>
      <w:r w:rsidRPr="001A1C5F">
        <w:rPr>
          <w:rFonts w:ascii="Calibri" w:hAnsi="Calibri" w:cs="Calibri"/>
          <w:b/>
          <w:bCs/>
          <w:lang w:val="es-ES"/>
        </w:rPr>
        <w:t xml:space="preserve"> </w:t>
      </w:r>
      <w:r w:rsidR="007B697E">
        <w:rPr>
          <w:rFonts w:ascii="Calibri" w:hAnsi="Calibri" w:cs="Calibri"/>
          <w:b/>
          <w:bCs/>
          <w:lang w:val="es-ES"/>
        </w:rPr>
        <w:t xml:space="preserve">CONCESIÓN DIRECTA DE AYUDAS PARA </w:t>
      </w:r>
      <w:r w:rsidRPr="001A1C5F">
        <w:rPr>
          <w:rFonts w:ascii="Calibri" w:hAnsi="Calibri" w:cs="Calibri"/>
          <w:b/>
          <w:bCs/>
          <w:lang w:val="es-ES"/>
        </w:rPr>
        <w:t>ASISTENCIA A CONGRESOS, CURSOS, Y ESTANCIAS DE CORTA DURACIÓN EN OTROS CENTROS DE INVESTIGACIÓN</w:t>
      </w:r>
    </w:p>
    <w:p w14:paraId="1AC011F0" w14:textId="60FE509A" w:rsidR="007016AB" w:rsidRPr="001A1C5F" w:rsidRDefault="007016AB" w:rsidP="001A1C5F">
      <w:pPr>
        <w:jc w:val="center"/>
        <w:rPr>
          <w:rFonts w:ascii="Calibri" w:hAnsi="Calibri" w:cs="Calibri"/>
          <w:b/>
          <w:bCs/>
          <w:lang w:val="es-ES"/>
        </w:rPr>
      </w:pPr>
      <w:r w:rsidRPr="00B1347A">
        <w:rPr>
          <w:rFonts w:ascii="Calibri" w:hAnsi="Calibri" w:cs="Calibri"/>
          <w:b/>
          <w:bCs/>
          <w:lang w:val="es-ES"/>
        </w:rPr>
        <w:t>(Ampliación de Crédito)</w:t>
      </w:r>
    </w:p>
    <w:p w14:paraId="6CDD809A" w14:textId="77777777" w:rsidR="001A1C5F" w:rsidRPr="001A1C5F" w:rsidRDefault="001A1C5F" w:rsidP="001A1C5F">
      <w:pPr>
        <w:jc w:val="both"/>
        <w:rPr>
          <w:rFonts w:ascii="Calibri" w:hAnsi="Calibri" w:cs="Calibri"/>
          <w:sz w:val="22"/>
          <w:szCs w:val="22"/>
          <w:lang w:val="es-ES"/>
        </w:rPr>
      </w:pPr>
    </w:p>
    <w:p w14:paraId="089B7E33" w14:textId="77777777" w:rsidR="001A1C5F" w:rsidRPr="001A1C5F" w:rsidRDefault="001A1C5F" w:rsidP="001A1C5F">
      <w:pPr>
        <w:rPr>
          <w:rFonts w:ascii="Calibri" w:hAnsi="Calibri" w:cs="Calibri"/>
          <w:sz w:val="22"/>
          <w:szCs w:val="22"/>
          <w:lang w:val="es-ES"/>
        </w:rPr>
      </w:pPr>
      <w:r w:rsidRPr="001A1C5F">
        <w:rPr>
          <w:rFonts w:ascii="Calibri" w:hAnsi="Calibri" w:cs="Calibri"/>
          <w:b/>
          <w:bCs/>
          <w:sz w:val="22"/>
          <w:szCs w:val="22"/>
          <w:lang w:val="es-ES"/>
        </w:rPr>
        <w:t xml:space="preserve">OBJETIVOS </w:t>
      </w:r>
    </w:p>
    <w:p w14:paraId="50450D85" w14:textId="066C6C18" w:rsidR="001A1C5F" w:rsidRPr="001A1C5F" w:rsidRDefault="001A1C5F" w:rsidP="001A1C5F">
      <w:pPr>
        <w:ind w:firstLine="284"/>
        <w:jc w:val="both"/>
        <w:rPr>
          <w:rFonts w:ascii="Calibri" w:hAnsi="Calibri" w:cs="Calibri"/>
          <w:sz w:val="22"/>
          <w:szCs w:val="22"/>
          <w:lang w:val="es-ES"/>
        </w:rPr>
      </w:pPr>
      <w:r w:rsidRPr="001A1C5F">
        <w:rPr>
          <w:rFonts w:ascii="Calibri" w:hAnsi="Calibri" w:cs="Calibri"/>
          <w:sz w:val="22"/>
          <w:szCs w:val="22"/>
          <w:lang w:val="es-ES"/>
        </w:rPr>
        <w:t>Promocionar la difusión de la actividad investigadora de la ULE en otros foros, así como contribuir a la formación y actualización de sus investigadores.</w:t>
      </w:r>
    </w:p>
    <w:p w14:paraId="04247A7E" w14:textId="77777777" w:rsidR="001A1C5F" w:rsidRPr="001A1C5F" w:rsidRDefault="001A1C5F" w:rsidP="001A1C5F">
      <w:pPr>
        <w:ind w:firstLine="284"/>
        <w:jc w:val="both"/>
        <w:rPr>
          <w:rFonts w:ascii="Calibri" w:hAnsi="Calibri" w:cs="Calibri"/>
          <w:sz w:val="22"/>
          <w:szCs w:val="22"/>
          <w:lang w:val="es-ES"/>
        </w:rPr>
      </w:pPr>
      <w:r w:rsidRPr="001A1C5F">
        <w:rPr>
          <w:rFonts w:ascii="Calibri" w:hAnsi="Calibri" w:cs="Calibri"/>
          <w:sz w:val="22"/>
          <w:szCs w:val="22"/>
          <w:lang w:val="es-ES"/>
        </w:rPr>
        <w:t>Para ello, las ayudas podrán sufragar total o parcialmente los gastos ocasionados por la inscripción y en su caso, el desplazamiento, alojamiento y manutención con motivo de:</w:t>
      </w:r>
    </w:p>
    <w:p w14:paraId="067BD8B8" w14:textId="77777777" w:rsidR="001A1C5F" w:rsidRPr="001A1C5F" w:rsidRDefault="001A1C5F" w:rsidP="001A1C5F">
      <w:pPr>
        <w:jc w:val="both"/>
        <w:rPr>
          <w:rFonts w:ascii="Calibri" w:hAnsi="Calibri" w:cs="Calibri"/>
          <w:sz w:val="22"/>
          <w:szCs w:val="22"/>
          <w:lang w:val="es-ES"/>
        </w:rPr>
      </w:pPr>
    </w:p>
    <w:p w14:paraId="5835AD03" w14:textId="77777777" w:rsidR="001A1C5F" w:rsidRPr="001A1C5F" w:rsidRDefault="001A1C5F" w:rsidP="001A1C5F">
      <w:pPr>
        <w:pStyle w:val="Prrafodelista"/>
        <w:numPr>
          <w:ilvl w:val="0"/>
          <w:numId w:val="16"/>
        </w:numPr>
        <w:spacing w:after="0" w:line="240" w:lineRule="auto"/>
        <w:jc w:val="both"/>
        <w:rPr>
          <w:rFonts w:ascii="Calibri" w:hAnsi="Calibri" w:cs="Calibri"/>
        </w:rPr>
      </w:pPr>
      <w:r w:rsidRPr="001A1C5F">
        <w:rPr>
          <w:rFonts w:ascii="Calibri" w:hAnsi="Calibri" w:cs="Calibri"/>
        </w:rPr>
        <w:t>Presentar ponencias, pósteres u otro tipo de comunicaciones en congresos científicos talleres o workshops, tanto de ámbito nacional o internacional. En el caso de comunicaciones o ponencias con varios autores, se adjudicará una única ayuda a aquel autor que designe el resto de los firmantes de forma expresa.</w:t>
      </w:r>
    </w:p>
    <w:p w14:paraId="1E3B1F56" w14:textId="77777777" w:rsidR="001A1C5F" w:rsidRPr="001A1C5F" w:rsidRDefault="001A1C5F" w:rsidP="001A1C5F">
      <w:pPr>
        <w:pStyle w:val="Prrafodelista"/>
        <w:numPr>
          <w:ilvl w:val="0"/>
          <w:numId w:val="16"/>
        </w:numPr>
        <w:spacing w:after="0" w:line="240" w:lineRule="auto"/>
        <w:jc w:val="both"/>
        <w:rPr>
          <w:rFonts w:ascii="Calibri" w:hAnsi="Calibri" w:cs="Calibri"/>
        </w:rPr>
      </w:pPr>
      <w:r w:rsidRPr="001A1C5F">
        <w:rPr>
          <w:rFonts w:ascii="Calibri" w:hAnsi="Calibri" w:cs="Calibri"/>
        </w:rPr>
        <w:t xml:space="preserve">Asistencia a cursos de especialización técnica o profesional de investigación o innovación relacionados con el ámbito de conocimiento de la formación doctoral del solicitante. </w:t>
      </w:r>
    </w:p>
    <w:p w14:paraId="5D2DF883" w14:textId="77777777" w:rsidR="001A1C5F" w:rsidRPr="001A1C5F" w:rsidRDefault="001A1C5F" w:rsidP="001A1C5F">
      <w:pPr>
        <w:pStyle w:val="Prrafodelista"/>
        <w:jc w:val="both"/>
        <w:rPr>
          <w:rFonts w:ascii="Calibri" w:hAnsi="Calibri" w:cs="Calibri"/>
        </w:rPr>
      </w:pPr>
      <w:r w:rsidRPr="001A1C5F">
        <w:rPr>
          <w:rFonts w:ascii="Calibri" w:hAnsi="Calibri" w:cs="Calibri"/>
        </w:rPr>
        <w:t xml:space="preserve">No serán subvencionables las actividades incluidas en los planes de estudio conducentes a la obtención de títulos académicos. </w:t>
      </w:r>
    </w:p>
    <w:p w14:paraId="47A3A45D" w14:textId="77777777" w:rsidR="001A1C5F" w:rsidRPr="001A1C5F" w:rsidRDefault="001A1C5F" w:rsidP="001A1C5F">
      <w:pPr>
        <w:pStyle w:val="Prrafodelista"/>
        <w:numPr>
          <w:ilvl w:val="0"/>
          <w:numId w:val="16"/>
        </w:numPr>
        <w:spacing w:after="0" w:line="240" w:lineRule="auto"/>
        <w:jc w:val="both"/>
        <w:rPr>
          <w:rFonts w:ascii="Calibri" w:hAnsi="Calibri" w:cs="Calibri"/>
        </w:rPr>
      </w:pPr>
      <w:r w:rsidRPr="001A1C5F">
        <w:rPr>
          <w:rFonts w:ascii="Calibri" w:hAnsi="Calibri" w:cs="Calibri"/>
        </w:rPr>
        <w:t xml:space="preserve">Estancias de corta duración, de entre tres días laborables mínimo y doce semanas máximo por año en departamentos universitarios y en centros de investigación de reconocido prestigio extranjeros y, de modo excepcional, nacionales. El fin de estas estancias deberá ser el aprendizaje de nuevas técnicas o tomas de datos en archivos, bibliotecas o centros de documentación, o las estancias para la obtención del Doctorado Internacional o las realizadas con motivo de cursos de postgrado oficiales de la ULE, que incluyan en su plan de estudios estancias cortas en otros centros. </w:t>
      </w:r>
    </w:p>
    <w:p w14:paraId="6BE55767" w14:textId="77777777" w:rsidR="001A1C5F" w:rsidRPr="001A1C5F" w:rsidRDefault="001A1C5F" w:rsidP="001A1C5F">
      <w:pPr>
        <w:ind w:left="708"/>
        <w:jc w:val="both"/>
        <w:rPr>
          <w:rFonts w:ascii="Calibri" w:hAnsi="Calibri" w:cs="Calibri"/>
          <w:sz w:val="22"/>
          <w:szCs w:val="22"/>
          <w:lang w:val="es-ES"/>
        </w:rPr>
      </w:pPr>
      <w:r w:rsidRPr="001A1C5F">
        <w:rPr>
          <w:rFonts w:ascii="Calibri" w:hAnsi="Calibri" w:cs="Calibri"/>
          <w:sz w:val="22"/>
          <w:szCs w:val="22"/>
          <w:lang w:val="es-ES"/>
        </w:rPr>
        <w:t xml:space="preserve">No se concederán ayudas para estancias al PDI que se encuentre realizando una estancia en otro centro disfrutando de una ayuda de movilidad, salvo que la convocatoria de dicha ayuda contemple expresamente la posibilidad de realizar desplazamientos a otros centros durante el período de disfrute de la ayuda y siempre que disponga del oportuno permiso por parte del responsable competente. </w:t>
      </w:r>
    </w:p>
    <w:p w14:paraId="5856FF88" w14:textId="77777777" w:rsidR="001A1C5F" w:rsidRPr="001A1C5F" w:rsidRDefault="001A1C5F" w:rsidP="001A1C5F">
      <w:pPr>
        <w:ind w:left="708"/>
        <w:jc w:val="both"/>
        <w:rPr>
          <w:rFonts w:ascii="Calibri" w:hAnsi="Calibri" w:cs="Calibri"/>
          <w:sz w:val="22"/>
          <w:szCs w:val="22"/>
          <w:lang w:val="es-ES"/>
        </w:rPr>
      </w:pPr>
    </w:p>
    <w:p w14:paraId="1C95DAA7" w14:textId="77777777" w:rsidR="001A1C5F" w:rsidRPr="001A1C5F" w:rsidRDefault="001A1C5F" w:rsidP="001A1C5F">
      <w:pPr>
        <w:ind w:firstLine="284"/>
        <w:jc w:val="both"/>
        <w:rPr>
          <w:rFonts w:ascii="Calibri" w:hAnsi="Calibri" w:cs="Calibri"/>
          <w:sz w:val="22"/>
          <w:szCs w:val="22"/>
          <w:lang w:val="es-ES"/>
        </w:rPr>
      </w:pPr>
      <w:r w:rsidRPr="001A1C5F">
        <w:rPr>
          <w:rFonts w:ascii="Calibri" w:hAnsi="Calibri" w:cs="Calibri"/>
          <w:sz w:val="22"/>
          <w:szCs w:val="22"/>
          <w:lang w:val="es-ES"/>
        </w:rPr>
        <w:t>No serán subvencionables las reuniones que tengan como misión fundamental la puesta en común de los resultados de un proyecto concreto por parte de los investigadores participantes en el mismo, ni los gastos de investigadores invitados para impartir ponencias, conferencias o cursos.</w:t>
      </w:r>
    </w:p>
    <w:p w14:paraId="3BF1EEC4" w14:textId="77777777" w:rsidR="001A1C5F" w:rsidRPr="001A1C5F" w:rsidRDefault="001A1C5F" w:rsidP="001A1C5F">
      <w:pPr>
        <w:ind w:firstLine="284"/>
        <w:jc w:val="both"/>
        <w:rPr>
          <w:rFonts w:ascii="Calibri" w:hAnsi="Calibri" w:cs="Calibri"/>
          <w:sz w:val="22"/>
          <w:szCs w:val="22"/>
          <w:lang w:val="es-ES"/>
        </w:rPr>
      </w:pPr>
      <w:r w:rsidRPr="001A1C5F">
        <w:rPr>
          <w:rFonts w:ascii="Calibri" w:hAnsi="Calibri" w:cs="Calibri"/>
          <w:sz w:val="22"/>
          <w:szCs w:val="22"/>
          <w:lang w:val="es-ES"/>
        </w:rPr>
        <w:t xml:space="preserve">En el caso de estar realizando una estancia de corta duración subvencionada, durante el período de disfrute de </w:t>
      </w:r>
      <w:proofErr w:type="gramStart"/>
      <w:r w:rsidRPr="001A1C5F">
        <w:rPr>
          <w:rFonts w:ascii="Calibri" w:hAnsi="Calibri" w:cs="Calibri"/>
          <w:sz w:val="22"/>
          <w:szCs w:val="22"/>
          <w:lang w:val="es-ES"/>
        </w:rPr>
        <w:t>la misma</w:t>
      </w:r>
      <w:proofErr w:type="gramEnd"/>
      <w:r w:rsidRPr="001A1C5F">
        <w:rPr>
          <w:rFonts w:ascii="Calibri" w:hAnsi="Calibri" w:cs="Calibri"/>
          <w:sz w:val="22"/>
          <w:szCs w:val="22"/>
          <w:lang w:val="es-ES"/>
        </w:rPr>
        <w:t xml:space="preserve"> no se podrá optar a ninguna bolsa de ayuda para la participación en congresos científicos, talleres, workshops o cursos de ningún tipo.</w:t>
      </w:r>
    </w:p>
    <w:p w14:paraId="4B61B496" w14:textId="77777777" w:rsidR="001A1C5F" w:rsidRPr="001A1C5F" w:rsidRDefault="001A1C5F" w:rsidP="001A1C5F">
      <w:pPr>
        <w:jc w:val="both"/>
        <w:rPr>
          <w:rFonts w:ascii="Calibri" w:hAnsi="Calibri" w:cs="Calibri"/>
          <w:sz w:val="22"/>
          <w:szCs w:val="22"/>
          <w:lang w:val="es-ES"/>
        </w:rPr>
      </w:pPr>
    </w:p>
    <w:p w14:paraId="7E59C118" w14:textId="77777777" w:rsidR="001A1C5F" w:rsidRPr="001A1C5F" w:rsidRDefault="001A1C5F" w:rsidP="001A1C5F">
      <w:pPr>
        <w:jc w:val="both"/>
        <w:rPr>
          <w:rFonts w:ascii="Calibri" w:hAnsi="Calibri" w:cs="Calibri"/>
          <w:b/>
          <w:bCs/>
          <w:sz w:val="22"/>
          <w:szCs w:val="22"/>
          <w:lang w:val="es-ES"/>
        </w:rPr>
      </w:pPr>
      <w:r w:rsidRPr="001A1C5F">
        <w:rPr>
          <w:rFonts w:ascii="Calibri" w:hAnsi="Calibri" w:cs="Calibri"/>
          <w:b/>
          <w:bCs/>
          <w:sz w:val="22"/>
          <w:szCs w:val="22"/>
          <w:lang w:val="es-ES"/>
        </w:rPr>
        <w:t>PERSONAS BENEFICIARIAS</w:t>
      </w:r>
    </w:p>
    <w:p w14:paraId="5451B76B" w14:textId="77777777" w:rsidR="001A1C5F" w:rsidRPr="001A1C5F" w:rsidRDefault="001A1C5F" w:rsidP="001A1C5F">
      <w:pPr>
        <w:jc w:val="both"/>
        <w:rPr>
          <w:rFonts w:ascii="Calibri" w:hAnsi="Calibri" w:cs="Calibri"/>
          <w:sz w:val="22"/>
          <w:szCs w:val="22"/>
          <w:lang w:val="es-ES"/>
        </w:rPr>
      </w:pPr>
    </w:p>
    <w:p w14:paraId="5DF66DE5" w14:textId="77777777" w:rsidR="001A1C5F" w:rsidRPr="001A1C5F" w:rsidRDefault="001A1C5F" w:rsidP="001A1C5F">
      <w:pPr>
        <w:jc w:val="both"/>
        <w:rPr>
          <w:rFonts w:ascii="Calibri" w:hAnsi="Calibri" w:cs="Calibri"/>
          <w:b/>
          <w:bCs/>
          <w:sz w:val="22"/>
          <w:szCs w:val="22"/>
          <w:lang w:val="es-ES"/>
        </w:rPr>
      </w:pPr>
      <w:r w:rsidRPr="001A1C5F">
        <w:rPr>
          <w:rFonts w:ascii="Calibri" w:hAnsi="Calibri" w:cs="Calibri"/>
          <w:b/>
          <w:bCs/>
          <w:sz w:val="22"/>
          <w:szCs w:val="22"/>
          <w:lang w:val="es-ES"/>
        </w:rPr>
        <w:t xml:space="preserve">a) Para asistencia a congresos y para estancias de corta duración: </w:t>
      </w:r>
    </w:p>
    <w:p w14:paraId="51E2C4DB" w14:textId="77777777" w:rsidR="001A1C5F" w:rsidRPr="001A1C5F" w:rsidRDefault="001A1C5F" w:rsidP="001A1C5F">
      <w:pPr>
        <w:pStyle w:val="Prrafodelista"/>
        <w:numPr>
          <w:ilvl w:val="0"/>
          <w:numId w:val="17"/>
        </w:numPr>
        <w:spacing w:after="0" w:line="240" w:lineRule="auto"/>
        <w:jc w:val="both"/>
        <w:rPr>
          <w:rFonts w:ascii="Calibri" w:hAnsi="Calibri" w:cs="Calibri"/>
        </w:rPr>
      </w:pPr>
      <w:r w:rsidRPr="001A1C5F">
        <w:rPr>
          <w:rFonts w:ascii="Calibri" w:hAnsi="Calibri" w:cs="Calibri"/>
        </w:rPr>
        <w:t xml:space="preserve">El PDI contemplado en el artículo 161 del Estatuto que realicen labor docente y/o investigadora activa a </w:t>
      </w:r>
      <w:r w:rsidRPr="001A1C5F">
        <w:rPr>
          <w:rFonts w:ascii="Calibri" w:hAnsi="Calibri" w:cs="Calibri"/>
          <w:b/>
          <w:bCs/>
        </w:rPr>
        <w:t>tiempo completo</w:t>
      </w:r>
      <w:r w:rsidRPr="001A1C5F">
        <w:rPr>
          <w:rFonts w:ascii="Calibri" w:hAnsi="Calibri" w:cs="Calibri"/>
        </w:rPr>
        <w:t xml:space="preserve"> en esta universidad, y en caso de </w:t>
      </w:r>
      <w:r w:rsidRPr="001A1C5F">
        <w:rPr>
          <w:rFonts w:ascii="Calibri" w:hAnsi="Calibri" w:cs="Calibri"/>
          <w:b/>
          <w:bCs/>
        </w:rPr>
        <w:t>personal contratado que lo esté por un período mínimo de un año</w:t>
      </w:r>
      <w:r w:rsidRPr="001A1C5F">
        <w:rPr>
          <w:rFonts w:ascii="Calibri" w:hAnsi="Calibri" w:cs="Calibri"/>
        </w:rPr>
        <w:t xml:space="preserve">. </w:t>
      </w:r>
    </w:p>
    <w:p w14:paraId="03A6D729" w14:textId="77777777" w:rsidR="001A1C5F" w:rsidRPr="001A1C5F" w:rsidRDefault="001A1C5F" w:rsidP="001A1C5F">
      <w:pPr>
        <w:pStyle w:val="Prrafodelista"/>
        <w:numPr>
          <w:ilvl w:val="0"/>
          <w:numId w:val="17"/>
        </w:numPr>
        <w:spacing w:after="0" w:line="240" w:lineRule="auto"/>
        <w:jc w:val="both"/>
        <w:rPr>
          <w:rFonts w:ascii="Calibri" w:hAnsi="Calibri" w:cs="Calibri"/>
        </w:rPr>
      </w:pPr>
      <w:r w:rsidRPr="001A1C5F">
        <w:rPr>
          <w:rFonts w:ascii="Calibri" w:hAnsi="Calibri" w:cs="Calibri"/>
        </w:rPr>
        <w:lastRenderedPageBreak/>
        <w:t xml:space="preserve">Personal investigador predoctoral con actividad conducente al doctorado a cargo de cualquier administración pública, personal investigador posdoctoral o predoctoral </w:t>
      </w:r>
      <w:r w:rsidRPr="001A1C5F">
        <w:rPr>
          <w:rFonts w:ascii="Calibri" w:hAnsi="Calibri" w:cs="Calibri"/>
          <w:b/>
          <w:bCs/>
        </w:rPr>
        <w:t>contratado en la ULE</w:t>
      </w:r>
      <w:r w:rsidRPr="001A1C5F">
        <w:rPr>
          <w:rFonts w:ascii="Calibri" w:hAnsi="Calibri" w:cs="Calibri"/>
        </w:rPr>
        <w:t xml:space="preserve"> a través de programas competitivos institucionales, como Beatriz Galindo, Ramón y Cajal, Juan de la Cierva y similares de otras administraciones públicas o entidades privadas con contrato (art. 60, LOSU) cuya </w:t>
      </w:r>
      <w:r w:rsidRPr="001A1C5F">
        <w:rPr>
          <w:rFonts w:ascii="Calibri" w:hAnsi="Calibri" w:cs="Calibri"/>
          <w:b/>
          <w:bCs/>
        </w:rPr>
        <w:t>duración sea al menos de un año</w:t>
      </w:r>
      <w:r w:rsidRPr="001A1C5F">
        <w:rPr>
          <w:rFonts w:ascii="Calibri" w:hAnsi="Calibri" w:cs="Calibri"/>
        </w:rPr>
        <w:t xml:space="preserve">. En el caso de estancias cortas, queda exceptuado el personal predoctoral en formación a los que se les reconozcan ayudas específicas por parte de la entidad financiadora del contrato, aunque se podrán atender aquellos casos en los que se justifique documentalmente que la ayuda no ha sido concedida. </w:t>
      </w:r>
    </w:p>
    <w:p w14:paraId="3298EBF4" w14:textId="77777777" w:rsidR="001A1C5F" w:rsidRPr="001A1C5F" w:rsidRDefault="001A1C5F" w:rsidP="001A1C5F">
      <w:pPr>
        <w:jc w:val="both"/>
        <w:rPr>
          <w:rFonts w:ascii="Calibri" w:hAnsi="Calibri" w:cs="Calibri"/>
          <w:b/>
          <w:bCs/>
          <w:sz w:val="22"/>
          <w:szCs w:val="22"/>
          <w:lang w:val="es-ES"/>
        </w:rPr>
      </w:pPr>
      <w:r w:rsidRPr="001A1C5F">
        <w:rPr>
          <w:rFonts w:ascii="Calibri" w:hAnsi="Calibri" w:cs="Calibri"/>
          <w:b/>
          <w:bCs/>
          <w:sz w:val="22"/>
          <w:szCs w:val="22"/>
          <w:lang w:val="es-ES"/>
        </w:rPr>
        <w:t xml:space="preserve">b) Para estancias de corta duración: </w:t>
      </w:r>
    </w:p>
    <w:p w14:paraId="2FA0C1FD" w14:textId="77777777" w:rsidR="001A1C5F" w:rsidRPr="001A1C5F" w:rsidRDefault="001A1C5F" w:rsidP="001A1C5F">
      <w:pPr>
        <w:pStyle w:val="Prrafodelista"/>
        <w:numPr>
          <w:ilvl w:val="0"/>
          <w:numId w:val="18"/>
        </w:numPr>
        <w:spacing w:after="0" w:line="240" w:lineRule="auto"/>
        <w:jc w:val="both"/>
        <w:rPr>
          <w:rFonts w:ascii="Calibri" w:hAnsi="Calibri" w:cs="Calibri"/>
        </w:rPr>
      </w:pPr>
      <w:r w:rsidRPr="001A1C5F">
        <w:rPr>
          <w:rFonts w:ascii="Calibri" w:hAnsi="Calibri" w:cs="Calibri"/>
        </w:rPr>
        <w:t xml:space="preserve">Técnicos especialistas contratados con cargo a contratos y proyectos de investigación por periodo mínimo anual renovable. </w:t>
      </w:r>
    </w:p>
    <w:p w14:paraId="453ED24A" w14:textId="77777777" w:rsidR="001A1C5F" w:rsidRPr="001A1C5F" w:rsidRDefault="001A1C5F" w:rsidP="001A1C5F">
      <w:pPr>
        <w:pStyle w:val="Prrafodelista"/>
        <w:numPr>
          <w:ilvl w:val="0"/>
          <w:numId w:val="18"/>
        </w:numPr>
        <w:spacing w:after="0" w:line="240" w:lineRule="auto"/>
        <w:jc w:val="both"/>
        <w:rPr>
          <w:rFonts w:ascii="Calibri" w:hAnsi="Calibri" w:cs="Calibri"/>
        </w:rPr>
      </w:pPr>
      <w:r w:rsidRPr="001A1C5F">
        <w:rPr>
          <w:rFonts w:ascii="Calibri" w:hAnsi="Calibri" w:cs="Calibri"/>
        </w:rPr>
        <w:t xml:space="preserve">Becarios de formación en Servicios e Institutos de Investigación. </w:t>
      </w:r>
    </w:p>
    <w:p w14:paraId="16163062" w14:textId="77777777" w:rsidR="001A1C5F" w:rsidRPr="001A1C5F" w:rsidRDefault="001A1C5F" w:rsidP="001A1C5F">
      <w:pPr>
        <w:pStyle w:val="Prrafodelista"/>
        <w:numPr>
          <w:ilvl w:val="0"/>
          <w:numId w:val="18"/>
        </w:numPr>
        <w:spacing w:after="0" w:line="240" w:lineRule="auto"/>
        <w:jc w:val="both"/>
        <w:rPr>
          <w:rFonts w:ascii="Calibri" w:hAnsi="Calibri" w:cs="Calibri"/>
        </w:rPr>
      </w:pPr>
      <w:r w:rsidRPr="001A1C5F">
        <w:rPr>
          <w:rFonts w:ascii="Calibri" w:hAnsi="Calibri" w:cs="Calibri"/>
        </w:rPr>
        <w:t xml:space="preserve">Técnicos especialistas contratados en Institutos de Investigación o Servicios Generales de Investigación. </w:t>
      </w:r>
    </w:p>
    <w:p w14:paraId="6C4AEEB9" w14:textId="77777777" w:rsidR="001A1C5F" w:rsidRPr="001A1C5F" w:rsidRDefault="001A1C5F" w:rsidP="001A1C5F">
      <w:pPr>
        <w:jc w:val="both"/>
        <w:rPr>
          <w:rFonts w:ascii="Calibri" w:hAnsi="Calibri" w:cs="Calibri"/>
          <w:sz w:val="22"/>
          <w:szCs w:val="22"/>
          <w:lang w:val="es-ES"/>
        </w:rPr>
      </w:pPr>
    </w:p>
    <w:p w14:paraId="11B52838" w14:textId="77777777" w:rsidR="001A1C5F" w:rsidRPr="001A1C5F" w:rsidRDefault="001A1C5F" w:rsidP="001A1C5F">
      <w:pPr>
        <w:jc w:val="both"/>
        <w:rPr>
          <w:rFonts w:ascii="Calibri" w:hAnsi="Calibri" w:cs="Calibri"/>
          <w:b/>
          <w:bCs/>
          <w:sz w:val="22"/>
          <w:szCs w:val="22"/>
          <w:lang w:val="es-ES"/>
        </w:rPr>
      </w:pPr>
      <w:r w:rsidRPr="001A1C5F">
        <w:rPr>
          <w:rFonts w:ascii="Calibri" w:hAnsi="Calibri" w:cs="Calibri"/>
          <w:b/>
          <w:bCs/>
          <w:sz w:val="22"/>
          <w:szCs w:val="22"/>
          <w:lang w:val="es-ES"/>
        </w:rPr>
        <w:t xml:space="preserve">c) Para cursos: </w:t>
      </w:r>
    </w:p>
    <w:p w14:paraId="6DD4AD4E" w14:textId="77777777" w:rsidR="001A1C5F" w:rsidRPr="001A1C5F" w:rsidRDefault="001A1C5F" w:rsidP="001A1C5F">
      <w:pPr>
        <w:pStyle w:val="Prrafodelista"/>
        <w:numPr>
          <w:ilvl w:val="0"/>
          <w:numId w:val="19"/>
        </w:numPr>
        <w:spacing w:after="0" w:line="240" w:lineRule="auto"/>
        <w:jc w:val="both"/>
        <w:rPr>
          <w:rFonts w:ascii="Calibri" w:hAnsi="Calibri" w:cs="Calibri"/>
        </w:rPr>
      </w:pPr>
      <w:r w:rsidRPr="001A1C5F">
        <w:rPr>
          <w:rFonts w:ascii="Calibri" w:hAnsi="Calibri" w:cs="Calibri"/>
        </w:rPr>
        <w:t xml:space="preserve">Personal investigador predoctoral a cargo de cualquier Administración pública, técnicos especialistas contratados con cargo a contratos y proyectos de investigación con nombramiento por un periodo mínimo de un año renovable. </w:t>
      </w:r>
    </w:p>
    <w:p w14:paraId="130975AF" w14:textId="77777777" w:rsidR="001A1C5F" w:rsidRPr="001A1C5F" w:rsidRDefault="001A1C5F" w:rsidP="001A1C5F">
      <w:pPr>
        <w:pStyle w:val="Prrafodelista"/>
        <w:numPr>
          <w:ilvl w:val="0"/>
          <w:numId w:val="19"/>
        </w:numPr>
        <w:spacing w:after="0" w:line="240" w:lineRule="auto"/>
        <w:jc w:val="both"/>
        <w:rPr>
          <w:rFonts w:ascii="Calibri" w:hAnsi="Calibri" w:cs="Calibri"/>
        </w:rPr>
      </w:pPr>
      <w:r w:rsidRPr="001A1C5F">
        <w:rPr>
          <w:rFonts w:ascii="Calibri" w:hAnsi="Calibri" w:cs="Calibri"/>
        </w:rPr>
        <w:t xml:space="preserve">Personal investigador posdoctoral contratado en la ULE cuyo contrato tenga una duración de al menos un año. </w:t>
      </w:r>
    </w:p>
    <w:p w14:paraId="6CF48739" w14:textId="77777777" w:rsidR="001A1C5F" w:rsidRPr="001A1C5F" w:rsidRDefault="001A1C5F" w:rsidP="001A1C5F">
      <w:pPr>
        <w:pStyle w:val="Prrafodelista"/>
        <w:numPr>
          <w:ilvl w:val="0"/>
          <w:numId w:val="19"/>
        </w:numPr>
        <w:spacing w:after="0" w:line="240" w:lineRule="auto"/>
        <w:jc w:val="both"/>
        <w:rPr>
          <w:rFonts w:ascii="Calibri" w:hAnsi="Calibri" w:cs="Calibri"/>
        </w:rPr>
      </w:pPr>
      <w:r w:rsidRPr="001A1C5F">
        <w:rPr>
          <w:rFonts w:ascii="Calibri" w:hAnsi="Calibri" w:cs="Calibri"/>
        </w:rPr>
        <w:t xml:space="preserve">Becarios de formación de Servicios de Investigación. </w:t>
      </w:r>
    </w:p>
    <w:p w14:paraId="7BF48EF0" w14:textId="77777777" w:rsidR="001A1C5F" w:rsidRPr="001A1C5F" w:rsidRDefault="001A1C5F" w:rsidP="001A1C5F">
      <w:pPr>
        <w:pStyle w:val="Prrafodelista"/>
        <w:numPr>
          <w:ilvl w:val="0"/>
          <w:numId w:val="19"/>
        </w:numPr>
        <w:spacing w:after="0" w:line="240" w:lineRule="auto"/>
        <w:jc w:val="both"/>
        <w:rPr>
          <w:rFonts w:ascii="Calibri" w:hAnsi="Calibri" w:cs="Calibri"/>
        </w:rPr>
      </w:pPr>
      <w:r w:rsidRPr="001A1C5F">
        <w:rPr>
          <w:rFonts w:ascii="Calibri" w:hAnsi="Calibri" w:cs="Calibri"/>
        </w:rPr>
        <w:t xml:space="preserve">Técnicos especialistas contratados en Institutos de Investigación o Servicios Generales de Investigación. </w:t>
      </w:r>
    </w:p>
    <w:p w14:paraId="701C897E" w14:textId="77777777" w:rsidR="001A1C5F" w:rsidRPr="001A1C5F" w:rsidRDefault="001A1C5F" w:rsidP="001A1C5F">
      <w:pPr>
        <w:jc w:val="both"/>
        <w:rPr>
          <w:rFonts w:ascii="Calibri" w:hAnsi="Calibri" w:cs="Calibri"/>
          <w:sz w:val="22"/>
          <w:szCs w:val="22"/>
          <w:lang w:val="es-ES"/>
        </w:rPr>
      </w:pPr>
      <w:r w:rsidRPr="001A1C5F">
        <w:rPr>
          <w:rFonts w:ascii="Calibri" w:hAnsi="Calibri" w:cs="Calibri"/>
          <w:sz w:val="22"/>
          <w:szCs w:val="22"/>
          <w:lang w:val="es-ES"/>
        </w:rPr>
        <w:t xml:space="preserve">Todos los beneficiarios deberán estar en situación de servicio activo y a tiempo completo en la fecha de solicitud y que el evento se celebre dentro del período del contrato en vigor. </w:t>
      </w:r>
    </w:p>
    <w:p w14:paraId="11D38DCE" w14:textId="77777777" w:rsidR="001A1C5F" w:rsidRPr="001A1C5F" w:rsidRDefault="001A1C5F" w:rsidP="001A1C5F">
      <w:pPr>
        <w:jc w:val="both"/>
        <w:rPr>
          <w:rFonts w:ascii="Calibri" w:hAnsi="Calibri" w:cs="Calibri"/>
          <w:b/>
          <w:bCs/>
          <w:sz w:val="22"/>
          <w:szCs w:val="22"/>
          <w:lang w:val="es-ES"/>
        </w:rPr>
      </w:pPr>
    </w:p>
    <w:p w14:paraId="7BF3C204" w14:textId="77777777" w:rsidR="001A1C5F" w:rsidRPr="001A1C5F" w:rsidRDefault="001A1C5F" w:rsidP="001A1C5F">
      <w:pPr>
        <w:jc w:val="both"/>
        <w:rPr>
          <w:rFonts w:ascii="Calibri" w:hAnsi="Calibri" w:cs="Calibri"/>
          <w:sz w:val="22"/>
          <w:szCs w:val="22"/>
          <w:lang w:val="es-ES"/>
        </w:rPr>
      </w:pPr>
      <w:r w:rsidRPr="001A1C5F">
        <w:rPr>
          <w:rFonts w:ascii="Calibri" w:hAnsi="Calibri" w:cs="Calibri"/>
          <w:b/>
          <w:bCs/>
          <w:sz w:val="22"/>
          <w:szCs w:val="22"/>
          <w:lang w:val="es-ES"/>
        </w:rPr>
        <w:t xml:space="preserve">IMPORTE </w:t>
      </w:r>
    </w:p>
    <w:p w14:paraId="51671DC5" w14:textId="77777777" w:rsidR="001A1C5F" w:rsidRPr="001A1C5F" w:rsidRDefault="001A1C5F" w:rsidP="001A1C5F">
      <w:pPr>
        <w:jc w:val="both"/>
        <w:rPr>
          <w:rFonts w:ascii="Calibri" w:hAnsi="Calibri" w:cs="Calibri"/>
          <w:sz w:val="22"/>
          <w:szCs w:val="22"/>
          <w:lang w:val="es-ES"/>
        </w:rPr>
      </w:pPr>
      <w:r w:rsidRPr="001A1C5F">
        <w:rPr>
          <w:rFonts w:ascii="Calibri" w:hAnsi="Calibri" w:cs="Calibri"/>
          <w:sz w:val="22"/>
          <w:szCs w:val="22"/>
          <w:lang w:val="es-ES"/>
        </w:rPr>
        <w:t>1. Para asistencia a congresos o cursos nacionales e internacionales:</w:t>
      </w:r>
    </w:p>
    <w:p w14:paraId="7BEDF464" w14:textId="77777777" w:rsidR="001A1C5F" w:rsidRPr="001A1C5F" w:rsidRDefault="001A1C5F" w:rsidP="001A1C5F">
      <w:pPr>
        <w:spacing w:before="120"/>
        <w:jc w:val="both"/>
        <w:rPr>
          <w:rFonts w:ascii="Calibri" w:hAnsi="Calibri" w:cs="Calibri"/>
          <w:sz w:val="22"/>
          <w:szCs w:val="22"/>
          <w:lang w:val="es-ES"/>
        </w:rPr>
      </w:pPr>
      <w:r w:rsidRPr="001A1C5F">
        <w:rPr>
          <w:rFonts w:ascii="Calibri" w:hAnsi="Calibri" w:cs="Calibri"/>
          <w:sz w:val="22"/>
          <w:szCs w:val="22"/>
          <w:lang w:val="es-ES"/>
        </w:rPr>
        <w:t xml:space="preserve">Se abonará la cantidad correspondiente según la tabla de desplazamientos recogidos en los Anexos, con los límites siguientes: </w:t>
      </w:r>
    </w:p>
    <w:p w14:paraId="72C59AC2" w14:textId="77777777" w:rsidR="001A1C5F" w:rsidRPr="001A1C5F" w:rsidRDefault="001A1C5F" w:rsidP="001A1C5F">
      <w:pPr>
        <w:pStyle w:val="Prrafodelista"/>
        <w:numPr>
          <w:ilvl w:val="0"/>
          <w:numId w:val="20"/>
        </w:numPr>
        <w:spacing w:after="0" w:line="240" w:lineRule="auto"/>
        <w:ind w:left="709" w:hanging="283"/>
        <w:jc w:val="both"/>
        <w:rPr>
          <w:rFonts w:ascii="Calibri" w:hAnsi="Calibri" w:cs="Calibri"/>
        </w:rPr>
      </w:pPr>
      <w:r w:rsidRPr="001A1C5F">
        <w:rPr>
          <w:rFonts w:ascii="Calibri" w:hAnsi="Calibri" w:cs="Calibri"/>
        </w:rPr>
        <w:t xml:space="preserve">Se abonará hasta </w:t>
      </w:r>
      <w:r w:rsidRPr="001A1C5F">
        <w:rPr>
          <w:rFonts w:ascii="Calibri" w:hAnsi="Calibri" w:cs="Calibri"/>
          <w:b/>
          <w:bCs/>
        </w:rPr>
        <w:t xml:space="preserve">TRESCIENTOS SETENTA EUROS </w:t>
      </w:r>
      <w:r w:rsidRPr="001A1C5F">
        <w:rPr>
          <w:rFonts w:ascii="Calibri" w:hAnsi="Calibri" w:cs="Calibri"/>
        </w:rPr>
        <w:t xml:space="preserve">en la Península, Ceuta y Melilla e Islas Canarias y Baleares. </w:t>
      </w:r>
    </w:p>
    <w:p w14:paraId="21CEFD30" w14:textId="77777777" w:rsidR="001A1C5F" w:rsidRPr="001A1C5F" w:rsidRDefault="001A1C5F" w:rsidP="001A1C5F">
      <w:pPr>
        <w:pStyle w:val="Prrafodelista"/>
        <w:numPr>
          <w:ilvl w:val="0"/>
          <w:numId w:val="20"/>
        </w:numPr>
        <w:spacing w:after="0" w:line="240" w:lineRule="auto"/>
        <w:ind w:left="709" w:hanging="283"/>
        <w:jc w:val="both"/>
        <w:rPr>
          <w:rFonts w:ascii="Calibri" w:hAnsi="Calibri" w:cs="Calibri"/>
        </w:rPr>
      </w:pPr>
      <w:r w:rsidRPr="001A1C5F">
        <w:rPr>
          <w:rFonts w:ascii="Calibri" w:hAnsi="Calibri" w:cs="Calibri"/>
        </w:rPr>
        <w:t xml:space="preserve">A otras naciones de Europa y </w:t>
      </w:r>
      <w:proofErr w:type="spellStart"/>
      <w:r w:rsidRPr="001A1C5F">
        <w:rPr>
          <w:rFonts w:ascii="Calibri" w:hAnsi="Calibri" w:cs="Calibri"/>
        </w:rPr>
        <w:t>circunmediterráneas</w:t>
      </w:r>
      <w:proofErr w:type="spellEnd"/>
      <w:r w:rsidRPr="001A1C5F">
        <w:rPr>
          <w:rFonts w:ascii="Calibri" w:hAnsi="Calibri" w:cs="Calibri"/>
        </w:rPr>
        <w:t xml:space="preserve">: hasta </w:t>
      </w:r>
      <w:r w:rsidRPr="001A1C5F">
        <w:rPr>
          <w:rFonts w:ascii="Calibri" w:hAnsi="Calibri" w:cs="Calibri"/>
          <w:b/>
          <w:bCs/>
        </w:rPr>
        <w:t xml:space="preserve">SEISCIENTOS CINCUENTA EUROS. </w:t>
      </w:r>
    </w:p>
    <w:p w14:paraId="1CD3E5E5" w14:textId="77777777" w:rsidR="001A1C5F" w:rsidRPr="001A1C5F" w:rsidRDefault="001A1C5F" w:rsidP="001A1C5F">
      <w:pPr>
        <w:pStyle w:val="Prrafodelista"/>
        <w:numPr>
          <w:ilvl w:val="0"/>
          <w:numId w:val="20"/>
        </w:numPr>
        <w:spacing w:after="0" w:line="240" w:lineRule="auto"/>
        <w:ind w:left="709" w:hanging="283"/>
        <w:jc w:val="both"/>
        <w:rPr>
          <w:rFonts w:ascii="Calibri" w:hAnsi="Calibri" w:cs="Calibri"/>
        </w:rPr>
      </w:pPr>
      <w:r w:rsidRPr="001A1C5F">
        <w:rPr>
          <w:rFonts w:ascii="Calibri" w:hAnsi="Calibri" w:cs="Calibri"/>
        </w:rPr>
        <w:t xml:space="preserve">A naciones no europeas: hasta </w:t>
      </w:r>
      <w:r w:rsidRPr="001A1C5F">
        <w:rPr>
          <w:rFonts w:ascii="Calibri" w:hAnsi="Calibri" w:cs="Calibri"/>
          <w:b/>
          <w:bCs/>
        </w:rPr>
        <w:t xml:space="preserve">NOVECIENTOS EUROS. </w:t>
      </w:r>
    </w:p>
    <w:p w14:paraId="0827324D" w14:textId="77777777" w:rsidR="001A1C5F" w:rsidRPr="001A1C5F" w:rsidRDefault="001A1C5F" w:rsidP="001A1C5F">
      <w:pPr>
        <w:pStyle w:val="Prrafodelista"/>
        <w:numPr>
          <w:ilvl w:val="0"/>
          <w:numId w:val="20"/>
        </w:numPr>
        <w:spacing w:after="0" w:line="240" w:lineRule="auto"/>
        <w:ind w:left="709" w:hanging="283"/>
        <w:jc w:val="both"/>
        <w:rPr>
          <w:rFonts w:ascii="Calibri" w:hAnsi="Calibri" w:cs="Calibri"/>
        </w:rPr>
      </w:pPr>
      <w:r w:rsidRPr="001A1C5F">
        <w:rPr>
          <w:rFonts w:ascii="Calibri" w:hAnsi="Calibri" w:cs="Calibri"/>
        </w:rPr>
        <w:t xml:space="preserve">Para personal que se encuentre realizando estancias de movilidad fuera de la ULE, la cantidad máxima a abonar se equiparará a las anteriores en función de la distancia y teniendo en cuenta la ciudad de origen del desplazamiento y el destino en el mismo país, países circundantes o distinto continente. </w:t>
      </w:r>
    </w:p>
    <w:p w14:paraId="62C1589C" w14:textId="77777777" w:rsidR="001A1C5F" w:rsidRPr="001A1C5F" w:rsidRDefault="001A1C5F" w:rsidP="001A1C5F">
      <w:pPr>
        <w:spacing w:before="120"/>
        <w:ind w:left="284" w:hanging="284"/>
        <w:jc w:val="both"/>
        <w:rPr>
          <w:rFonts w:ascii="Calibri" w:hAnsi="Calibri" w:cs="Calibri"/>
          <w:sz w:val="22"/>
          <w:szCs w:val="22"/>
          <w:lang w:val="es-ES"/>
        </w:rPr>
      </w:pPr>
      <w:r w:rsidRPr="001A1C5F">
        <w:rPr>
          <w:rFonts w:ascii="Calibri" w:hAnsi="Calibri" w:cs="Calibri"/>
          <w:sz w:val="22"/>
          <w:szCs w:val="22"/>
          <w:lang w:val="es-ES"/>
        </w:rPr>
        <w:t xml:space="preserve">2. Para participación en congresos virtuales y cursos on-line, se abonará la cantidad correspondiente a la cuota de inscripción hasta un máximo de </w:t>
      </w:r>
      <w:r w:rsidRPr="001A1C5F">
        <w:rPr>
          <w:rFonts w:ascii="Calibri" w:hAnsi="Calibri" w:cs="Calibri"/>
          <w:b/>
          <w:bCs/>
          <w:sz w:val="22"/>
          <w:szCs w:val="22"/>
          <w:lang w:val="es-ES"/>
        </w:rPr>
        <w:t>CIENTO OCHENTA EUROS</w:t>
      </w:r>
      <w:r w:rsidRPr="001A1C5F">
        <w:rPr>
          <w:rFonts w:ascii="Calibri" w:hAnsi="Calibri" w:cs="Calibri"/>
          <w:sz w:val="22"/>
          <w:szCs w:val="22"/>
          <w:lang w:val="es-ES"/>
        </w:rPr>
        <w:t>.</w:t>
      </w:r>
    </w:p>
    <w:p w14:paraId="2E71520F" w14:textId="77777777" w:rsidR="001A1C5F" w:rsidRPr="001A1C5F" w:rsidRDefault="001A1C5F" w:rsidP="001A1C5F">
      <w:pPr>
        <w:spacing w:before="120"/>
        <w:ind w:left="284" w:hanging="284"/>
        <w:jc w:val="both"/>
        <w:rPr>
          <w:rFonts w:ascii="Calibri" w:hAnsi="Calibri" w:cs="Calibri"/>
          <w:sz w:val="22"/>
          <w:szCs w:val="22"/>
          <w:lang w:val="es-ES"/>
        </w:rPr>
      </w:pPr>
      <w:r w:rsidRPr="001A1C5F">
        <w:rPr>
          <w:rFonts w:ascii="Calibri" w:hAnsi="Calibri" w:cs="Calibri"/>
          <w:sz w:val="22"/>
          <w:szCs w:val="22"/>
          <w:lang w:val="es-ES"/>
        </w:rPr>
        <w:t xml:space="preserve">3. Para estancias de corta duración en otros centros de investigación: </w:t>
      </w:r>
    </w:p>
    <w:p w14:paraId="4C65C6D1" w14:textId="77777777" w:rsidR="001A1C5F" w:rsidRPr="001A1C5F" w:rsidRDefault="001A1C5F" w:rsidP="001A1C5F">
      <w:pPr>
        <w:ind w:left="284" w:hanging="284"/>
        <w:jc w:val="both"/>
        <w:rPr>
          <w:rFonts w:ascii="Calibri" w:hAnsi="Calibri" w:cs="Calibri"/>
          <w:sz w:val="22"/>
          <w:szCs w:val="22"/>
          <w:lang w:val="es-ES"/>
        </w:rPr>
      </w:pPr>
    </w:p>
    <w:p w14:paraId="778910B2" w14:textId="77777777" w:rsidR="001A1C5F" w:rsidRPr="001A1C5F" w:rsidRDefault="001A1C5F" w:rsidP="001A1C5F">
      <w:pPr>
        <w:ind w:left="284"/>
        <w:jc w:val="both"/>
        <w:rPr>
          <w:rFonts w:ascii="Calibri" w:hAnsi="Calibri" w:cs="Calibri"/>
          <w:sz w:val="22"/>
          <w:szCs w:val="22"/>
          <w:lang w:val="es-ES"/>
        </w:rPr>
      </w:pPr>
      <w:r w:rsidRPr="001A1C5F">
        <w:rPr>
          <w:rFonts w:ascii="Calibri" w:hAnsi="Calibri" w:cs="Calibri"/>
          <w:sz w:val="22"/>
          <w:szCs w:val="22"/>
          <w:lang w:val="es-ES"/>
        </w:rPr>
        <w:t>3.1. Para personal investigador predoctoral y posdoctoral no excluido (ver beneficiarios), Ayudantes y Profesores Ayudantes Doctores:</w:t>
      </w:r>
    </w:p>
    <w:p w14:paraId="60527586" w14:textId="77777777" w:rsidR="001A1C5F" w:rsidRPr="001A1C5F" w:rsidRDefault="001A1C5F" w:rsidP="001A1C5F">
      <w:pPr>
        <w:ind w:left="567"/>
        <w:jc w:val="both"/>
        <w:rPr>
          <w:rFonts w:ascii="Calibri" w:hAnsi="Calibri" w:cs="Calibri"/>
          <w:sz w:val="22"/>
          <w:szCs w:val="22"/>
        </w:rPr>
      </w:pPr>
      <w:r w:rsidRPr="001A1C5F">
        <w:rPr>
          <w:rFonts w:ascii="Calibri" w:hAnsi="Calibri" w:cs="Calibri"/>
          <w:sz w:val="22"/>
          <w:szCs w:val="22"/>
        </w:rPr>
        <w:lastRenderedPageBreak/>
        <w:t xml:space="preserve">a) Centros de Investigación extranjeros: </w:t>
      </w:r>
      <w:r w:rsidRPr="001A1C5F">
        <w:rPr>
          <w:rFonts w:ascii="Calibri" w:hAnsi="Calibri" w:cs="Calibri"/>
          <w:b/>
          <w:bCs/>
          <w:sz w:val="22"/>
          <w:szCs w:val="22"/>
        </w:rPr>
        <w:t>DOSCIENTOS CINCUENTA EUROS</w:t>
      </w:r>
      <w:r w:rsidRPr="001A1C5F">
        <w:rPr>
          <w:rFonts w:ascii="Calibri" w:hAnsi="Calibri" w:cs="Calibri"/>
          <w:sz w:val="22"/>
          <w:szCs w:val="22"/>
        </w:rPr>
        <w:t>/semana + gastos de viaje</w:t>
      </w:r>
      <w:r w:rsidRPr="001A1C5F">
        <w:rPr>
          <w:rFonts w:ascii="Calibri" w:hAnsi="Calibri" w:cs="Calibri"/>
          <w:sz w:val="22"/>
          <w:szCs w:val="22"/>
          <w:vertAlign w:val="superscript"/>
        </w:rPr>
        <w:t>1</w:t>
      </w:r>
      <w:r w:rsidRPr="001A1C5F">
        <w:rPr>
          <w:rFonts w:ascii="Calibri" w:hAnsi="Calibri" w:cs="Calibri"/>
          <w:sz w:val="22"/>
          <w:szCs w:val="22"/>
        </w:rPr>
        <w:t>.</w:t>
      </w:r>
    </w:p>
    <w:p w14:paraId="56736F11" w14:textId="77777777" w:rsidR="001A1C5F" w:rsidRPr="001A1C5F" w:rsidRDefault="001A1C5F" w:rsidP="001A1C5F">
      <w:pPr>
        <w:ind w:left="567"/>
        <w:jc w:val="both"/>
        <w:rPr>
          <w:rFonts w:ascii="Calibri" w:hAnsi="Calibri" w:cs="Calibri"/>
          <w:sz w:val="22"/>
          <w:szCs w:val="22"/>
        </w:rPr>
      </w:pPr>
      <w:r w:rsidRPr="001A1C5F">
        <w:rPr>
          <w:rFonts w:ascii="Calibri" w:hAnsi="Calibri" w:cs="Calibri"/>
          <w:sz w:val="22"/>
          <w:szCs w:val="22"/>
        </w:rPr>
        <w:t xml:space="preserve">b) Centros de investigación nacionales: </w:t>
      </w:r>
      <w:r w:rsidRPr="001A1C5F">
        <w:rPr>
          <w:rFonts w:ascii="Calibri" w:hAnsi="Calibri" w:cs="Calibri"/>
          <w:b/>
          <w:bCs/>
          <w:sz w:val="22"/>
          <w:szCs w:val="22"/>
        </w:rPr>
        <w:t xml:space="preserve">CIENTO CINCUENTA EUROS </w:t>
      </w:r>
      <w:r w:rsidRPr="001A1C5F">
        <w:rPr>
          <w:rFonts w:ascii="Calibri" w:hAnsi="Calibri" w:cs="Calibri"/>
          <w:sz w:val="22"/>
          <w:szCs w:val="22"/>
        </w:rPr>
        <w:t>/semana + gastos de viaje</w:t>
      </w:r>
      <w:r w:rsidRPr="001A1C5F">
        <w:rPr>
          <w:rFonts w:ascii="Calibri" w:hAnsi="Calibri" w:cs="Calibri"/>
          <w:sz w:val="22"/>
          <w:szCs w:val="22"/>
          <w:vertAlign w:val="superscript"/>
        </w:rPr>
        <w:t>1</w:t>
      </w:r>
      <w:r w:rsidRPr="001A1C5F">
        <w:rPr>
          <w:rFonts w:ascii="Calibri" w:hAnsi="Calibri" w:cs="Calibri"/>
          <w:sz w:val="22"/>
          <w:szCs w:val="22"/>
        </w:rPr>
        <w:t xml:space="preserve">. </w:t>
      </w:r>
    </w:p>
    <w:p w14:paraId="2578D3C4" w14:textId="77777777" w:rsidR="001A1C5F" w:rsidRPr="001A1C5F" w:rsidRDefault="001A1C5F" w:rsidP="001A1C5F">
      <w:pPr>
        <w:ind w:firstLine="284"/>
        <w:jc w:val="both"/>
        <w:rPr>
          <w:rFonts w:ascii="Calibri" w:hAnsi="Calibri" w:cs="Calibri"/>
          <w:sz w:val="22"/>
          <w:szCs w:val="22"/>
          <w:lang w:val="es-ES"/>
        </w:rPr>
      </w:pPr>
      <w:r w:rsidRPr="001A1C5F">
        <w:rPr>
          <w:rFonts w:ascii="Calibri" w:hAnsi="Calibri" w:cs="Calibri"/>
          <w:sz w:val="22"/>
          <w:szCs w:val="22"/>
          <w:lang w:val="es-ES"/>
        </w:rPr>
        <w:t xml:space="preserve">3.2. Para el resto de personal: </w:t>
      </w:r>
    </w:p>
    <w:p w14:paraId="2760D1F5" w14:textId="77777777" w:rsidR="001A1C5F" w:rsidRPr="001A1C5F" w:rsidRDefault="001A1C5F" w:rsidP="001A1C5F">
      <w:pPr>
        <w:ind w:left="567"/>
        <w:jc w:val="both"/>
        <w:rPr>
          <w:rFonts w:ascii="Calibri" w:hAnsi="Calibri" w:cs="Calibri"/>
          <w:sz w:val="22"/>
          <w:szCs w:val="22"/>
        </w:rPr>
      </w:pPr>
      <w:r w:rsidRPr="001A1C5F">
        <w:rPr>
          <w:rFonts w:ascii="Calibri" w:hAnsi="Calibri" w:cs="Calibri"/>
          <w:sz w:val="22"/>
          <w:szCs w:val="22"/>
        </w:rPr>
        <w:t xml:space="preserve">a) Centros de Investigación extranjeros: </w:t>
      </w:r>
      <w:r w:rsidRPr="001A1C5F">
        <w:rPr>
          <w:rFonts w:ascii="Calibri" w:hAnsi="Calibri" w:cs="Calibri"/>
          <w:b/>
          <w:bCs/>
          <w:sz w:val="22"/>
          <w:szCs w:val="22"/>
        </w:rPr>
        <w:t>CIENTO CINCUENTA EUROS</w:t>
      </w:r>
      <w:r w:rsidRPr="001A1C5F">
        <w:rPr>
          <w:rFonts w:ascii="Calibri" w:hAnsi="Calibri" w:cs="Calibri"/>
          <w:sz w:val="22"/>
          <w:szCs w:val="22"/>
        </w:rPr>
        <w:t>/semana + gastos de viaje</w:t>
      </w:r>
      <w:r w:rsidRPr="001A1C5F">
        <w:rPr>
          <w:rFonts w:ascii="Calibri" w:hAnsi="Calibri" w:cs="Calibri"/>
          <w:sz w:val="22"/>
          <w:szCs w:val="22"/>
          <w:vertAlign w:val="superscript"/>
        </w:rPr>
        <w:t>1</w:t>
      </w:r>
      <w:r w:rsidRPr="001A1C5F">
        <w:rPr>
          <w:rFonts w:ascii="Calibri" w:hAnsi="Calibri" w:cs="Calibri"/>
          <w:sz w:val="22"/>
          <w:szCs w:val="22"/>
        </w:rPr>
        <w:t xml:space="preserve">. </w:t>
      </w:r>
    </w:p>
    <w:p w14:paraId="48636FFB" w14:textId="77777777" w:rsidR="001A1C5F" w:rsidRPr="001A1C5F" w:rsidRDefault="001A1C5F" w:rsidP="001A1C5F">
      <w:pPr>
        <w:ind w:left="567"/>
        <w:jc w:val="both"/>
        <w:rPr>
          <w:rFonts w:ascii="Calibri" w:hAnsi="Calibri" w:cs="Calibri"/>
          <w:sz w:val="22"/>
          <w:szCs w:val="22"/>
        </w:rPr>
      </w:pPr>
      <w:r w:rsidRPr="001A1C5F">
        <w:rPr>
          <w:rFonts w:ascii="Calibri" w:hAnsi="Calibri" w:cs="Calibri"/>
          <w:sz w:val="22"/>
          <w:szCs w:val="22"/>
        </w:rPr>
        <w:t xml:space="preserve">b) Centros de investigación nacionales: </w:t>
      </w:r>
      <w:r w:rsidRPr="001A1C5F">
        <w:rPr>
          <w:rFonts w:ascii="Calibri" w:hAnsi="Calibri" w:cs="Calibri"/>
          <w:b/>
          <w:bCs/>
          <w:sz w:val="22"/>
          <w:szCs w:val="22"/>
        </w:rPr>
        <w:t>CIEN EUROS</w:t>
      </w:r>
      <w:r w:rsidRPr="001A1C5F">
        <w:rPr>
          <w:rFonts w:ascii="Calibri" w:hAnsi="Calibri" w:cs="Calibri"/>
          <w:sz w:val="22"/>
          <w:szCs w:val="22"/>
        </w:rPr>
        <w:t>/semana + gastos de viaje</w:t>
      </w:r>
      <w:r w:rsidRPr="001A1C5F">
        <w:rPr>
          <w:rStyle w:val="Refdenotaalpie"/>
          <w:rFonts w:ascii="Calibri" w:hAnsi="Calibri" w:cs="Calibri"/>
          <w:b/>
          <w:bCs/>
          <w:sz w:val="22"/>
          <w:szCs w:val="22"/>
        </w:rPr>
        <w:footnoteReference w:id="1"/>
      </w:r>
      <w:r w:rsidRPr="001A1C5F">
        <w:rPr>
          <w:rFonts w:ascii="Calibri" w:hAnsi="Calibri" w:cs="Calibri"/>
          <w:sz w:val="22"/>
          <w:szCs w:val="22"/>
        </w:rPr>
        <w:t xml:space="preserve">. </w:t>
      </w:r>
    </w:p>
    <w:p w14:paraId="29CBD111" w14:textId="77777777" w:rsidR="001A1C5F" w:rsidRPr="001A1C5F" w:rsidRDefault="001A1C5F" w:rsidP="001A1C5F">
      <w:pPr>
        <w:ind w:left="567"/>
        <w:jc w:val="both"/>
        <w:rPr>
          <w:rFonts w:ascii="Calibri" w:hAnsi="Calibri" w:cs="Calibri"/>
          <w:b/>
          <w:bCs/>
          <w:sz w:val="22"/>
          <w:szCs w:val="22"/>
          <w:lang w:val="es-ES"/>
        </w:rPr>
      </w:pPr>
      <w:r w:rsidRPr="001A1C5F">
        <w:rPr>
          <w:rFonts w:ascii="Calibri" w:hAnsi="Calibri" w:cs="Calibri"/>
          <w:sz w:val="22"/>
          <w:szCs w:val="22"/>
          <w:lang w:val="es-ES"/>
        </w:rPr>
        <w:t xml:space="preserve">Para duraciones intermedias, se hará un cálculo proporcional para estimar las cantidades máximas a percibir. </w:t>
      </w:r>
    </w:p>
    <w:p w14:paraId="0B204DB3" w14:textId="77777777" w:rsidR="001A1C5F" w:rsidRPr="001A1C5F" w:rsidRDefault="001A1C5F" w:rsidP="001A1C5F">
      <w:pPr>
        <w:jc w:val="both"/>
        <w:rPr>
          <w:rFonts w:ascii="Calibri" w:hAnsi="Calibri" w:cs="Calibri"/>
          <w:b/>
          <w:bCs/>
          <w:sz w:val="22"/>
          <w:szCs w:val="22"/>
          <w:lang w:val="es-ES"/>
        </w:rPr>
      </w:pPr>
    </w:p>
    <w:p w14:paraId="71517B4E" w14:textId="77777777" w:rsidR="001A1C5F" w:rsidRPr="001A1C5F" w:rsidRDefault="001A1C5F" w:rsidP="001A1C5F">
      <w:pPr>
        <w:jc w:val="both"/>
        <w:rPr>
          <w:rFonts w:ascii="Calibri" w:hAnsi="Calibri" w:cs="Calibri"/>
          <w:sz w:val="22"/>
          <w:szCs w:val="22"/>
          <w:lang w:val="es-ES"/>
        </w:rPr>
      </w:pPr>
      <w:r w:rsidRPr="001A1C5F">
        <w:rPr>
          <w:rFonts w:ascii="Calibri" w:hAnsi="Calibri" w:cs="Calibri"/>
          <w:b/>
          <w:bCs/>
          <w:sz w:val="22"/>
          <w:szCs w:val="22"/>
          <w:lang w:val="es-ES"/>
        </w:rPr>
        <w:t xml:space="preserve">INCOMPATIBILIDAD DE GASTOS </w:t>
      </w:r>
    </w:p>
    <w:p w14:paraId="5DF450C7" w14:textId="77777777" w:rsidR="001A1C5F" w:rsidRPr="001A1C5F" w:rsidRDefault="001A1C5F" w:rsidP="001A1C5F">
      <w:pPr>
        <w:ind w:firstLine="284"/>
        <w:jc w:val="both"/>
        <w:rPr>
          <w:rFonts w:ascii="Calibri" w:hAnsi="Calibri" w:cs="Calibri"/>
          <w:sz w:val="22"/>
          <w:szCs w:val="22"/>
          <w:lang w:val="es-ES"/>
        </w:rPr>
      </w:pPr>
      <w:r w:rsidRPr="001A1C5F">
        <w:rPr>
          <w:rFonts w:ascii="Calibri" w:hAnsi="Calibri" w:cs="Calibri"/>
          <w:sz w:val="22"/>
          <w:szCs w:val="22"/>
          <w:lang w:val="es-ES"/>
        </w:rPr>
        <w:t xml:space="preserve">Los gastos y facturas tramitados a través de las ayudas de este programa no podrán ser tramitadas con un cargo parcial a Proyectos o Contratos de investigación. </w:t>
      </w:r>
    </w:p>
    <w:p w14:paraId="00CBBC70" w14:textId="77777777" w:rsidR="001A1C5F" w:rsidRPr="001A1C5F" w:rsidRDefault="001A1C5F" w:rsidP="001A1C5F">
      <w:pPr>
        <w:ind w:firstLine="284"/>
        <w:jc w:val="both"/>
        <w:rPr>
          <w:rFonts w:ascii="Calibri" w:hAnsi="Calibri" w:cs="Calibri"/>
          <w:sz w:val="22"/>
          <w:szCs w:val="22"/>
          <w:lang w:val="es-ES"/>
        </w:rPr>
      </w:pPr>
      <w:r w:rsidRPr="001A1C5F">
        <w:rPr>
          <w:rFonts w:ascii="Calibri" w:hAnsi="Calibri" w:cs="Calibri"/>
          <w:sz w:val="22"/>
          <w:szCs w:val="22"/>
          <w:lang w:val="es-ES"/>
        </w:rPr>
        <w:t xml:space="preserve">Las ayudas de este programa serán incompatibles con otras ayudas económicas recibidas para la realización de la misma actividad, por ejemplo, ayudas ERASMUS+. </w:t>
      </w:r>
    </w:p>
    <w:p w14:paraId="2308B582" w14:textId="77777777" w:rsidR="001A1C5F" w:rsidRPr="001A1C5F" w:rsidRDefault="001A1C5F" w:rsidP="001A1C5F">
      <w:pPr>
        <w:jc w:val="both"/>
        <w:rPr>
          <w:rFonts w:ascii="Calibri" w:hAnsi="Calibri" w:cs="Calibri"/>
          <w:sz w:val="22"/>
          <w:szCs w:val="22"/>
          <w:lang w:val="es-ES"/>
        </w:rPr>
      </w:pPr>
    </w:p>
    <w:p w14:paraId="20280523" w14:textId="77777777" w:rsidR="001A1C5F" w:rsidRPr="001A1C5F" w:rsidRDefault="001A1C5F" w:rsidP="001A1C5F">
      <w:pPr>
        <w:jc w:val="both"/>
        <w:rPr>
          <w:rFonts w:ascii="Calibri" w:hAnsi="Calibri" w:cs="Calibri"/>
          <w:sz w:val="22"/>
          <w:szCs w:val="22"/>
          <w:lang w:val="es-ES"/>
        </w:rPr>
      </w:pPr>
      <w:r w:rsidRPr="001A1C5F">
        <w:rPr>
          <w:rFonts w:ascii="Calibri" w:hAnsi="Calibri" w:cs="Calibri"/>
          <w:b/>
          <w:bCs/>
          <w:sz w:val="22"/>
          <w:szCs w:val="22"/>
          <w:lang w:val="es-ES"/>
        </w:rPr>
        <w:t>SOLICITUDES</w:t>
      </w:r>
    </w:p>
    <w:p w14:paraId="3A59C494" w14:textId="4E36DE67" w:rsidR="001A1C5F" w:rsidRPr="001A1C5F" w:rsidRDefault="001A1C5F" w:rsidP="001A1C5F">
      <w:pPr>
        <w:ind w:firstLine="284"/>
        <w:jc w:val="both"/>
        <w:rPr>
          <w:rFonts w:ascii="Calibri" w:hAnsi="Calibri" w:cs="Calibri"/>
          <w:color w:val="000000" w:themeColor="text1"/>
          <w:sz w:val="22"/>
          <w:szCs w:val="22"/>
          <w:lang w:val="es-ES"/>
        </w:rPr>
      </w:pPr>
      <w:r w:rsidRPr="001A1C5F">
        <w:rPr>
          <w:rFonts w:ascii="Calibri" w:hAnsi="Calibri" w:cs="Calibri"/>
          <w:b/>
          <w:bCs/>
          <w:sz w:val="22"/>
          <w:szCs w:val="22"/>
          <w:lang w:val="es-ES"/>
        </w:rPr>
        <w:t>Las solicitudes se realizarán exclusivamente por vía telemática a través del programa informático “UXXI: Investigación</w:t>
      </w:r>
      <w:r w:rsidRPr="001A1C5F">
        <w:rPr>
          <w:rFonts w:ascii="Calibri" w:hAnsi="Calibri" w:cs="Calibri"/>
          <w:sz w:val="22"/>
          <w:szCs w:val="22"/>
          <w:lang w:val="es-ES"/>
        </w:rPr>
        <w:t xml:space="preserve">” (convocatorias/convocatorias de: Universidad de León/bolsas y estancias), </w:t>
      </w:r>
      <w:r w:rsidRPr="001A1C5F">
        <w:rPr>
          <w:rFonts w:ascii="Calibri" w:hAnsi="Calibri" w:cs="Calibri"/>
          <w:b/>
          <w:bCs/>
          <w:sz w:val="22"/>
          <w:szCs w:val="22"/>
          <w:lang w:val="es-ES"/>
        </w:rPr>
        <w:t>en un plazo no superior a 60 días naturales tras el día de finalización del Congreso, Curso o Estancia de corta duración</w:t>
      </w:r>
      <w:r w:rsidRPr="001A1C5F">
        <w:rPr>
          <w:rFonts w:ascii="Calibri" w:hAnsi="Calibri" w:cs="Calibri"/>
          <w:sz w:val="22"/>
          <w:szCs w:val="22"/>
          <w:lang w:val="es-ES"/>
        </w:rPr>
        <w:t xml:space="preserve">, con </w:t>
      </w:r>
      <w:r w:rsidRPr="001A1C5F">
        <w:rPr>
          <w:rFonts w:ascii="Calibri" w:hAnsi="Calibri" w:cs="Calibri"/>
          <w:color w:val="000000" w:themeColor="text1"/>
          <w:sz w:val="22"/>
          <w:szCs w:val="22"/>
          <w:lang w:val="es-ES"/>
        </w:rPr>
        <w:t>las salvedades indicadas en el punto 3 de la Normativa Común</w:t>
      </w:r>
      <w:r w:rsidR="00765C9A">
        <w:rPr>
          <w:rFonts w:ascii="Calibri" w:hAnsi="Calibri" w:cs="Calibri"/>
          <w:color w:val="000000" w:themeColor="text1"/>
          <w:sz w:val="22"/>
          <w:szCs w:val="22"/>
          <w:lang w:val="es-ES"/>
        </w:rPr>
        <w:t xml:space="preserve">, no siendo de aplicación el plazo de 60 días indicado anteriormente para el final de ninguno de los dos plazos establecidos, y </w:t>
      </w:r>
      <w:r w:rsidR="00765C9A" w:rsidRPr="00765C9A">
        <w:rPr>
          <w:rFonts w:ascii="Calibri" w:hAnsi="Calibri" w:cs="Calibri"/>
          <w:b/>
          <w:bCs/>
          <w:color w:val="000000" w:themeColor="text1"/>
          <w:sz w:val="22"/>
          <w:szCs w:val="22"/>
          <w:lang w:val="es-ES"/>
        </w:rPr>
        <w:t>se atenderán por orden de recepción de la solicitud en UXXI.</w:t>
      </w:r>
    </w:p>
    <w:p w14:paraId="20D72E15" w14:textId="480E2972" w:rsidR="001A1C5F" w:rsidRPr="008B766F" w:rsidRDefault="001A1C5F" w:rsidP="001A1C5F">
      <w:pPr>
        <w:ind w:firstLine="284"/>
        <w:jc w:val="both"/>
        <w:rPr>
          <w:rFonts w:ascii="Calibri" w:hAnsi="Calibri" w:cs="Calibri"/>
          <w:color w:val="000000" w:themeColor="text1"/>
          <w:sz w:val="22"/>
          <w:szCs w:val="22"/>
          <w:u w:val="single"/>
          <w:lang w:val="es-ES"/>
        </w:rPr>
      </w:pPr>
      <w:r w:rsidRPr="008B766F">
        <w:rPr>
          <w:rFonts w:ascii="Calibri" w:hAnsi="Calibri" w:cs="Calibri"/>
          <w:color w:val="000000" w:themeColor="text1"/>
          <w:sz w:val="22"/>
          <w:szCs w:val="22"/>
          <w:u w:val="single"/>
          <w:lang w:val="es-ES"/>
        </w:rPr>
        <w:t>Se establecen dos plazos par</w:t>
      </w:r>
      <w:r w:rsidRPr="008B766F">
        <w:rPr>
          <w:rFonts w:ascii="Calibri" w:hAnsi="Calibri" w:cs="Calibri"/>
          <w:strike/>
          <w:color w:val="000000" w:themeColor="text1"/>
          <w:sz w:val="22"/>
          <w:szCs w:val="22"/>
          <w:u w:val="single"/>
          <w:lang w:val="es-ES"/>
        </w:rPr>
        <w:t>a</w:t>
      </w:r>
      <w:r w:rsidRPr="008B766F">
        <w:rPr>
          <w:rFonts w:ascii="Calibri" w:hAnsi="Calibri" w:cs="Calibri"/>
          <w:color w:val="000000" w:themeColor="text1"/>
          <w:sz w:val="22"/>
          <w:szCs w:val="22"/>
          <w:u w:val="single"/>
          <w:lang w:val="es-ES"/>
        </w:rPr>
        <w:t xml:space="preserve"> presentar las solicitudes, 1er plazo hasta el 30 de junio de 2025, y 2º plazo antes del 30 de noviembre de 2025, cada uno de ellos dispondrá de una dotación económica que dependerá de la disponibilidad presupuestaria. </w:t>
      </w:r>
      <w:r w:rsidRPr="00BF4CAB">
        <w:rPr>
          <w:rFonts w:ascii="Calibri" w:hAnsi="Calibri" w:cs="Calibri"/>
          <w:b/>
          <w:bCs/>
          <w:color w:val="000000" w:themeColor="text1"/>
          <w:sz w:val="22"/>
          <w:szCs w:val="22"/>
          <w:u w:val="single"/>
          <w:lang w:val="es-ES"/>
        </w:rPr>
        <w:t xml:space="preserve">El crédito reservado para el 1er plazo se </w:t>
      </w:r>
      <w:r w:rsidR="007016AB" w:rsidRPr="00BF4CAB">
        <w:rPr>
          <w:rFonts w:ascii="Calibri" w:hAnsi="Calibri" w:cs="Calibri"/>
          <w:b/>
          <w:bCs/>
          <w:color w:val="000000" w:themeColor="text1"/>
          <w:sz w:val="22"/>
          <w:szCs w:val="22"/>
          <w:u w:val="single"/>
          <w:lang w:val="es-ES"/>
        </w:rPr>
        <w:t>incrementa en 28.000 euros, quedando</w:t>
      </w:r>
      <w:r w:rsidR="00DD4517" w:rsidRPr="00BF4CAB">
        <w:rPr>
          <w:rFonts w:ascii="Calibri" w:hAnsi="Calibri" w:cs="Calibri"/>
          <w:b/>
          <w:bCs/>
          <w:color w:val="000000" w:themeColor="text1"/>
          <w:sz w:val="22"/>
          <w:szCs w:val="22"/>
          <w:u w:val="single"/>
          <w:lang w:val="es-ES"/>
        </w:rPr>
        <w:t xml:space="preserve"> el</w:t>
      </w:r>
      <w:r w:rsidR="007016AB" w:rsidRPr="00BF4CAB">
        <w:rPr>
          <w:rFonts w:ascii="Calibri" w:hAnsi="Calibri" w:cs="Calibri"/>
          <w:b/>
          <w:bCs/>
          <w:color w:val="000000" w:themeColor="text1"/>
          <w:sz w:val="22"/>
          <w:szCs w:val="22"/>
          <w:u w:val="single"/>
          <w:lang w:val="es-ES"/>
        </w:rPr>
        <w:t xml:space="preserve"> total</w:t>
      </w:r>
      <w:r w:rsidR="00DD4517" w:rsidRPr="00BF4CAB">
        <w:rPr>
          <w:rFonts w:ascii="Calibri" w:hAnsi="Calibri" w:cs="Calibri"/>
          <w:b/>
          <w:bCs/>
          <w:color w:val="000000" w:themeColor="text1"/>
          <w:sz w:val="22"/>
          <w:szCs w:val="22"/>
          <w:u w:val="single"/>
          <w:lang w:val="es-ES"/>
        </w:rPr>
        <w:t xml:space="preserve"> de crédito reservado</w:t>
      </w:r>
      <w:r w:rsidR="007016AB" w:rsidRPr="00BF4CAB">
        <w:rPr>
          <w:rFonts w:ascii="Calibri" w:hAnsi="Calibri" w:cs="Calibri"/>
          <w:b/>
          <w:bCs/>
          <w:color w:val="000000" w:themeColor="text1"/>
          <w:sz w:val="22"/>
          <w:szCs w:val="22"/>
          <w:u w:val="single"/>
          <w:lang w:val="es-ES"/>
        </w:rPr>
        <w:t xml:space="preserve"> para este primer plazo en</w:t>
      </w:r>
      <w:r w:rsidRPr="00BF4CAB">
        <w:rPr>
          <w:rFonts w:ascii="Calibri" w:hAnsi="Calibri" w:cs="Calibri"/>
          <w:b/>
          <w:bCs/>
          <w:color w:val="000000" w:themeColor="text1"/>
          <w:sz w:val="22"/>
          <w:szCs w:val="22"/>
          <w:u w:val="single"/>
          <w:lang w:val="es-ES"/>
        </w:rPr>
        <w:t xml:space="preserve"> </w:t>
      </w:r>
      <w:r w:rsidR="00114C8E" w:rsidRPr="00BF4CAB">
        <w:rPr>
          <w:rFonts w:ascii="Calibri" w:hAnsi="Calibri" w:cs="Calibri"/>
          <w:b/>
          <w:bCs/>
          <w:color w:val="000000" w:themeColor="text1"/>
          <w:sz w:val="22"/>
          <w:szCs w:val="22"/>
          <w:u w:val="single"/>
          <w:lang w:val="es-ES"/>
        </w:rPr>
        <w:t>56</w:t>
      </w:r>
      <w:r w:rsidRPr="00BF4CAB">
        <w:rPr>
          <w:rFonts w:ascii="Calibri" w:hAnsi="Calibri" w:cs="Calibri"/>
          <w:b/>
          <w:bCs/>
          <w:color w:val="000000" w:themeColor="text1"/>
          <w:sz w:val="22"/>
          <w:szCs w:val="22"/>
          <w:u w:val="single"/>
          <w:lang w:val="es-ES"/>
        </w:rPr>
        <w:t>.000 euros</w:t>
      </w:r>
      <w:r w:rsidR="007016AB" w:rsidRPr="00BF4CAB">
        <w:rPr>
          <w:rFonts w:ascii="Calibri" w:hAnsi="Calibri" w:cs="Calibri"/>
          <w:b/>
          <w:bCs/>
          <w:color w:val="000000" w:themeColor="text1"/>
          <w:sz w:val="22"/>
          <w:szCs w:val="22"/>
          <w:u w:val="single"/>
          <w:lang w:val="es-ES"/>
        </w:rPr>
        <w:t>.</w:t>
      </w:r>
      <w:r w:rsidR="007016AB">
        <w:rPr>
          <w:rFonts w:ascii="Calibri" w:hAnsi="Calibri" w:cs="Calibri"/>
          <w:b/>
          <w:bCs/>
          <w:color w:val="000000" w:themeColor="text1"/>
          <w:sz w:val="22"/>
          <w:szCs w:val="22"/>
          <w:u w:val="single"/>
          <w:lang w:val="es-ES"/>
        </w:rPr>
        <w:t xml:space="preserve"> </w:t>
      </w:r>
      <w:r w:rsidR="007016AB">
        <w:rPr>
          <w:rFonts w:ascii="Calibri" w:hAnsi="Calibri" w:cs="Calibri"/>
          <w:color w:val="000000" w:themeColor="text1"/>
          <w:sz w:val="22"/>
          <w:szCs w:val="22"/>
          <w:u w:val="single"/>
          <w:lang w:val="es-ES"/>
        </w:rPr>
        <w:t>E</w:t>
      </w:r>
      <w:r w:rsidRPr="008B766F">
        <w:rPr>
          <w:rFonts w:ascii="Calibri" w:hAnsi="Calibri" w:cs="Calibri"/>
          <w:color w:val="000000" w:themeColor="text1"/>
          <w:sz w:val="22"/>
          <w:szCs w:val="22"/>
          <w:u w:val="single"/>
          <w:lang w:val="es-ES"/>
        </w:rPr>
        <w:t xml:space="preserve">l </w:t>
      </w:r>
      <w:r w:rsidR="007016AB">
        <w:rPr>
          <w:rFonts w:ascii="Calibri" w:hAnsi="Calibri" w:cs="Calibri"/>
          <w:color w:val="000000" w:themeColor="text1"/>
          <w:sz w:val="22"/>
          <w:szCs w:val="22"/>
          <w:u w:val="single"/>
          <w:lang w:val="es-ES"/>
        </w:rPr>
        <w:t xml:space="preserve">crédito </w:t>
      </w:r>
      <w:r w:rsidRPr="008B766F">
        <w:rPr>
          <w:rFonts w:ascii="Calibri" w:hAnsi="Calibri" w:cs="Calibri"/>
          <w:color w:val="000000" w:themeColor="text1"/>
          <w:sz w:val="22"/>
          <w:szCs w:val="22"/>
          <w:u w:val="single"/>
          <w:lang w:val="es-ES"/>
        </w:rPr>
        <w:t>correspondiente al 2º plazo se informará en su momento.</w:t>
      </w:r>
    </w:p>
    <w:p w14:paraId="7A0FA25C" w14:textId="5FA7D591" w:rsidR="001A1C5F" w:rsidRPr="007B697E" w:rsidRDefault="001A1C5F" w:rsidP="001A1C5F">
      <w:pPr>
        <w:ind w:firstLine="284"/>
        <w:jc w:val="both"/>
        <w:rPr>
          <w:rFonts w:ascii="Calibri" w:hAnsi="Calibri" w:cs="Calibri"/>
          <w:color w:val="000000" w:themeColor="text1"/>
          <w:sz w:val="22"/>
          <w:szCs w:val="22"/>
          <w:lang w:val="es-ES"/>
        </w:rPr>
      </w:pPr>
      <w:r w:rsidRPr="008B766F">
        <w:rPr>
          <w:rFonts w:ascii="Calibri" w:hAnsi="Calibri" w:cs="Calibri"/>
          <w:b/>
          <w:bCs/>
          <w:color w:val="000000" w:themeColor="text1"/>
          <w:sz w:val="22"/>
          <w:szCs w:val="22"/>
          <w:lang w:val="es-ES"/>
        </w:rPr>
        <w:t xml:space="preserve">El pago de las ayudas se hará con cargo a las aplicaciones presupuestarias 18.02.11.463A.3.01.487.00 y 18.02.11.463A.3.01.487.01 y quedará </w:t>
      </w:r>
      <w:r w:rsidRPr="00765C9A">
        <w:rPr>
          <w:rFonts w:ascii="Calibri" w:hAnsi="Calibri" w:cs="Calibri"/>
          <w:b/>
          <w:bCs/>
          <w:color w:val="000000" w:themeColor="text1"/>
          <w:sz w:val="22"/>
          <w:szCs w:val="22"/>
          <w:u w:val="single"/>
          <w:lang w:val="es-ES"/>
        </w:rPr>
        <w:t>condicionado a la existencia de crédito suficiente</w:t>
      </w:r>
      <w:r w:rsidRPr="008B766F">
        <w:rPr>
          <w:rFonts w:ascii="Calibri" w:hAnsi="Calibri" w:cs="Calibri"/>
          <w:b/>
          <w:bCs/>
          <w:color w:val="000000" w:themeColor="text1"/>
          <w:sz w:val="22"/>
          <w:szCs w:val="22"/>
          <w:lang w:val="es-ES"/>
        </w:rPr>
        <w:t xml:space="preserve"> y adecuado en el ejercicio presupuestario.</w:t>
      </w:r>
      <w:r w:rsidR="007B697E">
        <w:rPr>
          <w:rFonts w:ascii="Calibri" w:hAnsi="Calibri" w:cs="Calibri"/>
          <w:b/>
          <w:bCs/>
          <w:color w:val="000000" w:themeColor="text1"/>
          <w:sz w:val="22"/>
          <w:szCs w:val="22"/>
          <w:lang w:val="es-ES"/>
        </w:rPr>
        <w:t xml:space="preserve"> </w:t>
      </w:r>
      <w:r w:rsidR="007B697E">
        <w:rPr>
          <w:rFonts w:ascii="Calibri" w:hAnsi="Calibri" w:cs="Calibri"/>
          <w:color w:val="000000" w:themeColor="text1"/>
          <w:sz w:val="22"/>
          <w:szCs w:val="22"/>
          <w:lang w:val="es-ES"/>
        </w:rPr>
        <w:t>Las ayudas serán atendidas por "orden de solicitud" siempre que se cumplan los requisitos.</w:t>
      </w:r>
    </w:p>
    <w:p w14:paraId="44D48F3E" w14:textId="77777777" w:rsidR="001A1C5F" w:rsidRPr="001A1C5F" w:rsidRDefault="001A1C5F" w:rsidP="008B766F">
      <w:pPr>
        <w:ind w:firstLine="284"/>
        <w:jc w:val="both"/>
        <w:rPr>
          <w:rFonts w:ascii="Calibri" w:hAnsi="Calibri" w:cs="Calibri"/>
          <w:color w:val="000000" w:themeColor="text1"/>
          <w:sz w:val="22"/>
          <w:szCs w:val="22"/>
          <w:lang w:val="es-ES"/>
        </w:rPr>
      </w:pPr>
      <w:r w:rsidRPr="001A1C5F">
        <w:rPr>
          <w:rFonts w:ascii="Calibri" w:hAnsi="Calibri" w:cs="Calibri"/>
          <w:color w:val="000000" w:themeColor="text1"/>
          <w:sz w:val="22"/>
          <w:szCs w:val="22"/>
          <w:lang w:val="es-ES"/>
        </w:rPr>
        <w:t xml:space="preserve">Las solicitudes podrán formalizarse teniendo en cuenta lo dispuesto en el párrafo anterior (y en el punto 3 de la normativa común), y en todo caso </w:t>
      </w:r>
      <w:r w:rsidRPr="001A1C5F">
        <w:rPr>
          <w:rFonts w:ascii="Calibri" w:hAnsi="Calibri" w:cs="Calibri"/>
          <w:b/>
          <w:bCs/>
          <w:color w:val="000000" w:themeColor="text1"/>
          <w:sz w:val="22"/>
          <w:szCs w:val="22"/>
          <w:u w:val="single"/>
          <w:lang w:val="es-ES"/>
        </w:rPr>
        <w:t>antes del 30 de junio (1er plazo) o 30 de noviembre (2º plazo),</w:t>
      </w:r>
      <w:r w:rsidRPr="001A1C5F">
        <w:rPr>
          <w:rFonts w:ascii="Calibri" w:hAnsi="Calibri" w:cs="Calibri"/>
          <w:b/>
          <w:bCs/>
          <w:color w:val="000000" w:themeColor="text1"/>
          <w:sz w:val="22"/>
          <w:szCs w:val="22"/>
          <w:lang w:val="es-ES"/>
        </w:rPr>
        <w:t xml:space="preserve"> para los congresos, cursos y estancias de corta duración que tengan lugar en cada uno de los plazos</w:t>
      </w:r>
      <w:r w:rsidRPr="001A1C5F">
        <w:rPr>
          <w:rFonts w:ascii="Calibri" w:hAnsi="Calibri" w:cs="Calibri"/>
          <w:color w:val="000000" w:themeColor="text1"/>
          <w:sz w:val="22"/>
          <w:szCs w:val="22"/>
          <w:lang w:val="es-ES"/>
        </w:rPr>
        <w:t>.</w:t>
      </w:r>
    </w:p>
    <w:p w14:paraId="2988260D" w14:textId="77777777" w:rsidR="001A1C5F" w:rsidRPr="001A1C5F" w:rsidRDefault="001A1C5F" w:rsidP="001A1C5F">
      <w:pPr>
        <w:jc w:val="both"/>
        <w:rPr>
          <w:rFonts w:ascii="Calibri" w:hAnsi="Calibri" w:cs="Calibri"/>
          <w:color w:val="000000" w:themeColor="text1"/>
          <w:sz w:val="22"/>
          <w:szCs w:val="22"/>
          <w:lang w:val="es-ES"/>
        </w:rPr>
      </w:pPr>
    </w:p>
    <w:p w14:paraId="6728831B" w14:textId="77777777" w:rsidR="001A1C5F" w:rsidRPr="001A1C5F" w:rsidRDefault="001A1C5F" w:rsidP="001A1C5F">
      <w:pPr>
        <w:jc w:val="both"/>
        <w:rPr>
          <w:rFonts w:ascii="Calibri" w:hAnsi="Calibri" w:cs="Calibri"/>
          <w:b/>
          <w:bCs/>
          <w:sz w:val="22"/>
          <w:szCs w:val="22"/>
          <w:lang w:val="es-ES"/>
        </w:rPr>
      </w:pPr>
      <w:r w:rsidRPr="001A1C5F">
        <w:rPr>
          <w:rFonts w:ascii="Calibri" w:hAnsi="Calibri" w:cs="Calibri"/>
          <w:b/>
          <w:bCs/>
          <w:sz w:val="22"/>
          <w:szCs w:val="22"/>
          <w:lang w:val="es-ES"/>
        </w:rPr>
        <w:t xml:space="preserve">DOCUMENTACIÓN </w:t>
      </w:r>
    </w:p>
    <w:p w14:paraId="183AA077" w14:textId="77777777" w:rsidR="001A1C5F" w:rsidRPr="001A1C5F" w:rsidRDefault="001A1C5F" w:rsidP="001A1C5F">
      <w:pPr>
        <w:jc w:val="both"/>
        <w:rPr>
          <w:rFonts w:ascii="Calibri" w:hAnsi="Calibri" w:cs="Calibri"/>
          <w:sz w:val="22"/>
          <w:szCs w:val="22"/>
          <w:lang w:val="es-ES"/>
        </w:rPr>
      </w:pPr>
    </w:p>
    <w:p w14:paraId="1C2AC029" w14:textId="77777777" w:rsidR="001A1C5F" w:rsidRPr="001A1C5F" w:rsidRDefault="001A1C5F" w:rsidP="001A1C5F">
      <w:pPr>
        <w:jc w:val="both"/>
        <w:rPr>
          <w:rFonts w:ascii="Calibri" w:hAnsi="Calibri" w:cs="Calibri"/>
          <w:sz w:val="22"/>
          <w:szCs w:val="22"/>
          <w:lang w:val="es-ES"/>
        </w:rPr>
      </w:pPr>
      <w:r w:rsidRPr="001A1C5F">
        <w:rPr>
          <w:rFonts w:ascii="Calibri" w:hAnsi="Calibri" w:cs="Calibri"/>
          <w:sz w:val="22"/>
          <w:szCs w:val="22"/>
          <w:lang w:val="es-ES"/>
        </w:rPr>
        <w:t>La documentación necesaria se adjuntará a través del programa UXXI Investigación al hacer la solicitud y siempre dentro del plazo de 60 días después de finalizar la acción. Si fuera necesario, se remitirá por correo electrónico:</w:t>
      </w:r>
    </w:p>
    <w:p w14:paraId="2F1AB0F3" w14:textId="77777777" w:rsidR="001A1C5F" w:rsidRPr="001A1C5F" w:rsidRDefault="001A1C5F" w:rsidP="001A1C5F">
      <w:pPr>
        <w:jc w:val="both"/>
        <w:rPr>
          <w:rFonts w:ascii="Calibri" w:hAnsi="Calibri" w:cs="Calibri"/>
          <w:sz w:val="22"/>
          <w:szCs w:val="22"/>
          <w:lang w:val="es-ES"/>
        </w:rPr>
      </w:pPr>
    </w:p>
    <w:p w14:paraId="2E031BC4" w14:textId="77777777" w:rsidR="001A1C5F" w:rsidRPr="001A1C5F" w:rsidRDefault="001A1C5F" w:rsidP="001A1C5F">
      <w:pPr>
        <w:jc w:val="both"/>
        <w:rPr>
          <w:rFonts w:ascii="Calibri" w:hAnsi="Calibri" w:cs="Calibri"/>
          <w:b/>
          <w:bCs/>
          <w:sz w:val="22"/>
          <w:szCs w:val="22"/>
          <w:lang w:val="es-ES"/>
        </w:rPr>
      </w:pPr>
      <w:r w:rsidRPr="001A1C5F">
        <w:rPr>
          <w:rFonts w:ascii="Calibri" w:hAnsi="Calibri" w:cs="Calibri"/>
          <w:b/>
          <w:bCs/>
          <w:sz w:val="22"/>
          <w:szCs w:val="22"/>
          <w:lang w:val="es-ES"/>
        </w:rPr>
        <w:t xml:space="preserve">1. En todos los casos: </w:t>
      </w:r>
    </w:p>
    <w:p w14:paraId="484CFE9A" w14:textId="77777777" w:rsidR="001A1C5F" w:rsidRPr="001A1C5F" w:rsidRDefault="001A1C5F" w:rsidP="001A1C5F">
      <w:pPr>
        <w:pStyle w:val="Prrafodelista"/>
        <w:numPr>
          <w:ilvl w:val="0"/>
          <w:numId w:val="21"/>
        </w:numPr>
        <w:spacing w:after="0" w:line="240" w:lineRule="auto"/>
        <w:jc w:val="both"/>
        <w:rPr>
          <w:rFonts w:ascii="Calibri" w:hAnsi="Calibri" w:cs="Calibri"/>
        </w:rPr>
      </w:pPr>
      <w:r w:rsidRPr="001A1C5F">
        <w:rPr>
          <w:rFonts w:ascii="Calibri" w:hAnsi="Calibri" w:cs="Calibri"/>
        </w:rPr>
        <w:lastRenderedPageBreak/>
        <w:t xml:space="preserve">Documentos de gasto de transportes públicos utilizados o declaración jurada en la que se señale el itinerario realizado y los datos del vehículo utilizado, excepto para congresos sin desplazamiento. Los billetes de autobús, tren, tarjetas de embarque con firma electrónica. Si la firma es manuscrita, se enviará el documento original por correo interno. </w:t>
      </w:r>
    </w:p>
    <w:p w14:paraId="4CD02FF6" w14:textId="77777777" w:rsidR="001A1C5F" w:rsidRPr="001A1C5F" w:rsidRDefault="001A1C5F" w:rsidP="001A1C5F">
      <w:pPr>
        <w:pStyle w:val="Prrafodelista"/>
        <w:numPr>
          <w:ilvl w:val="0"/>
          <w:numId w:val="21"/>
        </w:numPr>
        <w:spacing w:after="0" w:line="240" w:lineRule="auto"/>
        <w:jc w:val="both"/>
        <w:rPr>
          <w:rFonts w:ascii="Calibri" w:hAnsi="Calibri" w:cs="Calibri"/>
        </w:rPr>
      </w:pPr>
      <w:r w:rsidRPr="001A1C5F">
        <w:rPr>
          <w:rFonts w:ascii="Calibri" w:hAnsi="Calibri" w:cs="Calibri"/>
        </w:rPr>
        <w:t xml:space="preserve">Justificante de que se ha realizado el pago por el interesado (extracto bancario…). </w:t>
      </w:r>
    </w:p>
    <w:p w14:paraId="69CCDE49" w14:textId="77777777" w:rsidR="001A1C5F" w:rsidRPr="001A1C5F" w:rsidRDefault="001A1C5F" w:rsidP="001A1C5F">
      <w:pPr>
        <w:pStyle w:val="Prrafodelista"/>
        <w:numPr>
          <w:ilvl w:val="0"/>
          <w:numId w:val="21"/>
        </w:numPr>
        <w:spacing w:after="0" w:line="240" w:lineRule="auto"/>
        <w:jc w:val="both"/>
        <w:rPr>
          <w:rFonts w:ascii="Calibri" w:hAnsi="Calibri" w:cs="Calibri"/>
        </w:rPr>
      </w:pPr>
      <w:r w:rsidRPr="001A1C5F">
        <w:rPr>
          <w:rFonts w:ascii="Calibri" w:hAnsi="Calibri" w:cs="Calibri"/>
        </w:rPr>
        <w:t xml:space="preserve">Los beneficiarios predoctorales de la Junta de Castilla y León deberán presentar el modelo de comunicación de estancia breve de la Junta de Castilla y León. </w:t>
      </w:r>
    </w:p>
    <w:p w14:paraId="73788243" w14:textId="77777777" w:rsidR="001A1C5F" w:rsidRPr="001A1C5F" w:rsidRDefault="001A1C5F" w:rsidP="001A1C5F">
      <w:pPr>
        <w:pStyle w:val="Prrafodelista"/>
        <w:numPr>
          <w:ilvl w:val="0"/>
          <w:numId w:val="21"/>
        </w:numPr>
        <w:spacing w:after="0" w:line="240" w:lineRule="auto"/>
        <w:jc w:val="both"/>
        <w:rPr>
          <w:rFonts w:ascii="Calibri" w:hAnsi="Calibri" w:cs="Calibri"/>
        </w:rPr>
      </w:pPr>
      <w:r w:rsidRPr="001A1C5F">
        <w:rPr>
          <w:rFonts w:ascii="Calibri" w:hAnsi="Calibri" w:cs="Calibri"/>
        </w:rPr>
        <w:t xml:space="preserve">Los beneficiarios que se indican a continuación deberán presentar un informe del superior jerárquico (Investigador Responsable del proyecto, </w:t>
      </w:r>
      <w:proofErr w:type="gramStart"/>
      <w:r w:rsidRPr="001A1C5F">
        <w:rPr>
          <w:rFonts w:ascii="Calibri" w:hAnsi="Calibri" w:cs="Calibri"/>
        </w:rPr>
        <w:t>Director</w:t>
      </w:r>
      <w:proofErr w:type="gramEnd"/>
      <w:r w:rsidRPr="001A1C5F">
        <w:rPr>
          <w:rFonts w:ascii="Calibri" w:hAnsi="Calibri" w:cs="Calibri"/>
        </w:rPr>
        <w:t xml:space="preserve"> del Centro, Servicio, etc.) que acredite la justificación de la acción:</w:t>
      </w:r>
    </w:p>
    <w:p w14:paraId="712A4C2F" w14:textId="77777777" w:rsidR="001A1C5F" w:rsidRPr="001A1C5F" w:rsidRDefault="001A1C5F" w:rsidP="001A1C5F">
      <w:pPr>
        <w:pStyle w:val="Prrafodelista"/>
        <w:jc w:val="both"/>
        <w:rPr>
          <w:rFonts w:ascii="Calibri" w:hAnsi="Calibri" w:cs="Calibri"/>
        </w:rPr>
      </w:pPr>
    </w:p>
    <w:p w14:paraId="7EB98D0C" w14:textId="77777777" w:rsidR="001A1C5F" w:rsidRPr="001A1C5F" w:rsidRDefault="001A1C5F" w:rsidP="001A1C5F">
      <w:pPr>
        <w:pStyle w:val="Prrafodelista"/>
        <w:numPr>
          <w:ilvl w:val="1"/>
          <w:numId w:val="22"/>
        </w:numPr>
        <w:spacing w:after="0" w:line="240" w:lineRule="auto"/>
        <w:jc w:val="both"/>
        <w:rPr>
          <w:rFonts w:ascii="Calibri" w:hAnsi="Calibri" w:cs="Calibri"/>
        </w:rPr>
      </w:pPr>
      <w:r w:rsidRPr="001A1C5F">
        <w:rPr>
          <w:rFonts w:ascii="Calibri" w:hAnsi="Calibri" w:cs="Calibri"/>
        </w:rPr>
        <w:t>Personal Investigador con contrato predoctoral.</w:t>
      </w:r>
    </w:p>
    <w:p w14:paraId="2F650DCE" w14:textId="77777777" w:rsidR="001A1C5F" w:rsidRPr="001A1C5F" w:rsidRDefault="001A1C5F" w:rsidP="001A1C5F">
      <w:pPr>
        <w:pStyle w:val="Prrafodelista"/>
        <w:numPr>
          <w:ilvl w:val="1"/>
          <w:numId w:val="22"/>
        </w:numPr>
        <w:spacing w:after="0" w:line="240" w:lineRule="auto"/>
        <w:jc w:val="both"/>
        <w:rPr>
          <w:rFonts w:ascii="Calibri" w:hAnsi="Calibri" w:cs="Calibri"/>
        </w:rPr>
      </w:pPr>
      <w:r w:rsidRPr="001A1C5F">
        <w:rPr>
          <w:rFonts w:ascii="Calibri" w:hAnsi="Calibri" w:cs="Calibri"/>
        </w:rPr>
        <w:t xml:space="preserve">Becarios de Formación en Servicios de Investigación cuya beca haya sido convocada desde el Vicerrectorado de Investigación y Transferencia. </w:t>
      </w:r>
    </w:p>
    <w:p w14:paraId="52CF68D5" w14:textId="77777777" w:rsidR="001A1C5F" w:rsidRPr="001A1C5F" w:rsidRDefault="001A1C5F" w:rsidP="001A1C5F">
      <w:pPr>
        <w:pStyle w:val="Prrafodelista"/>
        <w:numPr>
          <w:ilvl w:val="1"/>
          <w:numId w:val="22"/>
        </w:numPr>
        <w:spacing w:after="0" w:line="240" w:lineRule="auto"/>
        <w:jc w:val="both"/>
        <w:rPr>
          <w:rFonts w:ascii="Calibri" w:hAnsi="Calibri" w:cs="Calibri"/>
        </w:rPr>
      </w:pPr>
      <w:r w:rsidRPr="001A1C5F">
        <w:rPr>
          <w:rFonts w:ascii="Calibri" w:hAnsi="Calibri" w:cs="Calibri"/>
        </w:rPr>
        <w:t xml:space="preserve">Investigadores y técnicos especialistas contratados con cargo a proyectos y contratos </w:t>
      </w:r>
    </w:p>
    <w:p w14:paraId="79F59AC7" w14:textId="77777777" w:rsidR="001A1C5F" w:rsidRPr="001A1C5F" w:rsidRDefault="001A1C5F" w:rsidP="001A1C5F">
      <w:pPr>
        <w:pStyle w:val="Prrafodelista"/>
        <w:numPr>
          <w:ilvl w:val="1"/>
          <w:numId w:val="22"/>
        </w:numPr>
        <w:spacing w:after="0" w:line="240" w:lineRule="auto"/>
        <w:jc w:val="both"/>
        <w:rPr>
          <w:rFonts w:ascii="Calibri" w:hAnsi="Calibri" w:cs="Calibri"/>
        </w:rPr>
      </w:pPr>
      <w:r w:rsidRPr="001A1C5F">
        <w:rPr>
          <w:rFonts w:ascii="Calibri" w:hAnsi="Calibri" w:cs="Calibri"/>
        </w:rPr>
        <w:t xml:space="preserve">Técnicos Especialistas que presten su labor en Institutos o Servicios de Investigación, siempre que el período de disfrute de la ayuda se encuentre dentro la vinculación laboral con la ULE. </w:t>
      </w:r>
    </w:p>
    <w:p w14:paraId="5E3FB79B" w14:textId="77777777" w:rsidR="001A1C5F" w:rsidRPr="001A1C5F" w:rsidRDefault="001A1C5F" w:rsidP="001A1C5F">
      <w:pPr>
        <w:ind w:left="426"/>
        <w:jc w:val="both"/>
        <w:rPr>
          <w:rFonts w:ascii="Calibri" w:hAnsi="Calibri" w:cs="Calibri"/>
          <w:sz w:val="22"/>
          <w:szCs w:val="22"/>
          <w:lang w:val="es-ES"/>
        </w:rPr>
      </w:pPr>
      <w:r w:rsidRPr="001A1C5F">
        <w:rPr>
          <w:rFonts w:ascii="Calibri" w:hAnsi="Calibri" w:cs="Calibri"/>
          <w:sz w:val="22"/>
          <w:szCs w:val="22"/>
          <w:lang w:val="es-ES"/>
        </w:rPr>
        <w:t>Se comprobará de oficio por el Servicio de Gestión de la Investigación la situación estatutaria o laboral del personal a que se refieren los apartados anteriores.</w:t>
      </w:r>
    </w:p>
    <w:p w14:paraId="4D73A421" w14:textId="77777777" w:rsidR="001A1C5F" w:rsidRPr="001A1C5F" w:rsidRDefault="001A1C5F" w:rsidP="001A1C5F">
      <w:pPr>
        <w:jc w:val="both"/>
        <w:rPr>
          <w:rFonts w:ascii="Calibri" w:hAnsi="Calibri" w:cs="Calibri"/>
          <w:sz w:val="22"/>
          <w:szCs w:val="22"/>
          <w:lang w:val="es-ES"/>
        </w:rPr>
      </w:pPr>
    </w:p>
    <w:p w14:paraId="686C5243" w14:textId="77777777" w:rsidR="001A1C5F" w:rsidRPr="001A1C5F" w:rsidRDefault="001A1C5F" w:rsidP="001A1C5F">
      <w:pPr>
        <w:ind w:left="709" w:hanging="283"/>
        <w:jc w:val="both"/>
        <w:rPr>
          <w:rFonts w:ascii="Calibri" w:eastAsiaTheme="minorHAnsi" w:hAnsi="Calibri" w:cs="Calibri"/>
          <w:kern w:val="2"/>
          <w:sz w:val="22"/>
          <w:szCs w:val="22"/>
          <w:lang w:val="es-ES" w:eastAsia="en-US"/>
          <w14:ligatures w14:val="standardContextual"/>
        </w:rPr>
      </w:pPr>
      <w:r w:rsidRPr="001A1C5F">
        <w:rPr>
          <w:rFonts w:ascii="Calibri" w:hAnsi="Calibri" w:cs="Calibri"/>
          <w:sz w:val="22"/>
          <w:szCs w:val="22"/>
          <w:lang w:val="es-ES"/>
        </w:rPr>
        <w:t xml:space="preserve">e) </w:t>
      </w:r>
      <w:r w:rsidRPr="001A1C5F">
        <w:rPr>
          <w:rFonts w:ascii="Calibri" w:eastAsiaTheme="minorHAnsi" w:hAnsi="Calibri" w:cs="Calibri"/>
          <w:kern w:val="2"/>
          <w:sz w:val="22"/>
          <w:szCs w:val="22"/>
          <w:lang w:val="es-ES" w:eastAsia="en-US"/>
          <w14:ligatures w14:val="standardContextual"/>
        </w:rPr>
        <w:t xml:space="preserve">Declaración jurada de no recibir otras ayudas económicas para la realización de la misma actividad. </w:t>
      </w:r>
    </w:p>
    <w:p w14:paraId="1E9CD119" w14:textId="77777777" w:rsidR="001A1C5F" w:rsidRPr="001A1C5F" w:rsidRDefault="001A1C5F" w:rsidP="001A1C5F">
      <w:pPr>
        <w:ind w:left="709" w:hanging="283"/>
        <w:jc w:val="both"/>
        <w:rPr>
          <w:rFonts w:ascii="Calibri" w:eastAsiaTheme="minorHAnsi" w:hAnsi="Calibri" w:cs="Calibri"/>
          <w:kern w:val="2"/>
          <w:sz w:val="22"/>
          <w:szCs w:val="22"/>
          <w:lang w:val="es-ES" w:eastAsia="en-US"/>
          <w14:ligatures w14:val="standardContextual"/>
        </w:rPr>
      </w:pPr>
      <w:r w:rsidRPr="001A1C5F">
        <w:rPr>
          <w:rFonts w:ascii="Calibri" w:eastAsiaTheme="minorHAnsi" w:hAnsi="Calibri" w:cs="Calibri"/>
          <w:kern w:val="2"/>
          <w:sz w:val="22"/>
          <w:szCs w:val="22"/>
          <w:lang w:val="es-ES" w:eastAsia="en-US"/>
          <w14:ligatures w14:val="standardContextual"/>
        </w:rPr>
        <w:t xml:space="preserve">f) Para el abono del resto de los gastos –alojamiento y manutención- se estará a lo dispuesto en la normativa sobre indemnizaciones por razón del servicio. </w:t>
      </w:r>
    </w:p>
    <w:p w14:paraId="010E701F" w14:textId="77777777" w:rsidR="001A1C5F" w:rsidRPr="001A1C5F" w:rsidRDefault="001A1C5F" w:rsidP="001A1C5F">
      <w:pPr>
        <w:ind w:left="709" w:hanging="283"/>
        <w:jc w:val="both"/>
        <w:rPr>
          <w:rFonts w:ascii="Calibri" w:eastAsiaTheme="minorHAnsi" w:hAnsi="Calibri" w:cs="Calibri"/>
          <w:kern w:val="2"/>
          <w:sz w:val="22"/>
          <w:szCs w:val="22"/>
          <w:lang w:val="es-ES" w:eastAsia="en-US"/>
          <w14:ligatures w14:val="standardContextual"/>
        </w:rPr>
      </w:pPr>
      <w:r w:rsidRPr="001A1C5F">
        <w:rPr>
          <w:rFonts w:ascii="Calibri" w:eastAsiaTheme="minorHAnsi" w:hAnsi="Calibri" w:cs="Calibri"/>
          <w:kern w:val="2"/>
          <w:sz w:val="22"/>
          <w:szCs w:val="22"/>
          <w:lang w:val="es-ES" w:eastAsia="en-US"/>
          <w14:ligatures w14:val="standardContextual"/>
        </w:rPr>
        <w:t xml:space="preserve">g) Se aceptarán gastos de viaje hasta un máximo de tres días anteriores o posteriores a las fechas de la estancia, congreso o curso. </w:t>
      </w:r>
    </w:p>
    <w:p w14:paraId="21F0060B" w14:textId="77777777" w:rsidR="001A1C5F" w:rsidRPr="001A1C5F" w:rsidRDefault="001A1C5F" w:rsidP="001A1C5F">
      <w:pPr>
        <w:jc w:val="both"/>
        <w:rPr>
          <w:rFonts w:ascii="Calibri" w:hAnsi="Calibri" w:cs="Calibri"/>
          <w:sz w:val="22"/>
          <w:szCs w:val="22"/>
          <w:lang w:val="es-ES"/>
        </w:rPr>
      </w:pPr>
    </w:p>
    <w:p w14:paraId="102490FE" w14:textId="77777777" w:rsidR="001A1C5F" w:rsidRPr="001A1C5F" w:rsidRDefault="001A1C5F" w:rsidP="001A1C5F">
      <w:pPr>
        <w:jc w:val="both"/>
        <w:rPr>
          <w:rFonts w:ascii="Calibri" w:hAnsi="Calibri" w:cs="Calibri"/>
          <w:b/>
          <w:bCs/>
          <w:sz w:val="22"/>
          <w:szCs w:val="22"/>
          <w:lang w:val="es-ES"/>
        </w:rPr>
      </w:pPr>
      <w:r w:rsidRPr="001A1C5F">
        <w:rPr>
          <w:rFonts w:ascii="Calibri" w:hAnsi="Calibri" w:cs="Calibri"/>
          <w:b/>
          <w:bCs/>
          <w:sz w:val="22"/>
          <w:szCs w:val="22"/>
          <w:lang w:val="es-ES"/>
        </w:rPr>
        <w:t xml:space="preserve">2. Congresos y cursos: </w:t>
      </w:r>
    </w:p>
    <w:p w14:paraId="65DB19B4" w14:textId="77777777" w:rsidR="001A1C5F" w:rsidRPr="001A1C5F" w:rsidRDefault="001A1C5F" w:rsidP="001A1C5F">
      <w:pPr>
        <w:ind w:left="426"/>
        <w:jc w:val="both"/>
        <w:rPr>
          <w:rFonts w:ascii="Calibri" w:hAnsi="Calibri" w:cs="Calibri"/>
          <w:sz w:val="22"/>
          <w:szCs w:val="22"/>
          <w:lang w:val="es-ES"/>
        </w:rPr>
      </w:pPr>
      <w:r w:rsidRPr="001A1C5F">
        <w:rPr>
          <w:rFonts w:ascii="Calibri" w:hAnsi="Calibri" w:cs="Calibri"/>
          <w:sz w:val="22"/>
          <w:szCs w:val="22"/>
          <w:lang w:val="es-ES"/>
        </w:rPr>
        <w:t xml:space="preserve">a) En su caso, justificación del pago de la inscripción. </w:t>
      </w:r>
    </w:p>
    <w:p w14:paraId="21760425" w14:textId="77777777" w:rsidR="001A1C5F" w:rsidRPr="001A1C5F" w:rsidRDefault="001A1C5F" w:rsidP="001A1C5F">
      <w:pPr>
        <w:ind w:left="709" w:hanging="283"/>
        <w:jc w:val="both"/>
        <w:rPr>
          <w:rFonts w:ascii="Calibri" w:hAnsi="Calibri" w:cs="Calibri"/>
          <w:sz w:val="22"/>
          <w:szCs w:val="22"/>
          <w:lang w:val="es-ES"/>
        </w:rPr>
      </w:pPr>
      <w:r w:rsidRPr="001A1C5F">
        <w:rPr>
          <w:rFonts w:ascii="Calibri" w:hAnsi="Calibri" w:cs="Calibri"/>
          <w:sz w:val="22"/>
          <w:szCs w:val="22"/>
          <w:lang w:val="es-ES"/>
        </w:rPr>
        <w:t xml:space="preserve">b) Para el resto de </w:t>
      </w:r>
      <w:proofErr w:type="gramStart"/>
      <w:r w:rsidRPr="001A1C5F">
        <w:rPr>
          <w:rFonts w:ascii="Calibri" w:hAnsi="Calibri" w:cs="Calibri"/>
          <w:sz w:val="22"/>
          <w:szCs w:val="22"/>
          <w:lang w:val="es-ES"/>
        </w:rPr>
        <w:t>gastos</w:t>
      </w:r>
      <w:proofErr w:type="gramEnd"/>
      <w:r w:rsidRPr="001A1C5F">
        <w:rPr>
          <w:rFonts w:ascii="Calibri" w:hAnsi="Calibri" w:cs="Calibri"/>
          <w:sz w:val="22"/>
          <w:szCs w:val="22"/>
          <w:lang w:val="es-ES"/>
        </w:rPr>
        <w:t xml:space="preserve">, se estará a lo dispuesto en la normativa sobre indemnizaciones por razón del servicio, para lo que será necesario aportar el programa del congreso/curso. </w:t>
      </w:r>
    </w:p>
    <w:p w14:paraId="4789B0E5" w14:textId="77777777" w:rsidR="001A1C5F" w:rsidRPr="001A1C5F" w:rsidRDefault="001A1C5F" w:rsidP="001A1C5F">
      <w:pPr>
        <w:ind w:left="709" w:hanging="283"/>
        <w:jc w:val="both"/>
        <w:rPr>
          <w:rFonts w:ascii="Calibri" w:hAnsi="Calibri" w:cs="Calibri"/>
          <w:sz w:val="22"/>
          <w:szCs w:val="22"/>
          <w:lang w:val="es-ES"/>
        </w:rPr>
      </w:pPr>
      <w:r w:rsidRPr="001A1C5F">
        <w:rPr>
          <w:rFonts w:ascii="Calibri" w:hAnsi="Calibri" w:cs="Calibri"/>
          <w:sz w:val="22"/>
          <w:szCs w:val="22"/>
          <w:lang w:val="es-ES"/>
        </w:rPr>
        <w:t xml:space="preserve">c) Certificado o documento (certificado de asistencia en el caso de cursos o certificado de presentación de la comunicación en el caso de congresos), que justifique fehacientemente el haber realizado la acción para la cual se ha recibido la ayuda. </w:t>
      </w:r>
    </w:p>
    <w:p w14:paraId="0854168A" w14:textId="77777777" w:rsidR="001A1C5F" w:rsidRPr="001A1C5F" w:rsidRDefault="001A1C5F" w:rsidP="001A1C5F">
      <w:pPr>
        <w:ind w:left="709" w:hanging="283"/>
        <w:jc w:val="both"/>
        <w:rPr>
          <w:rFonts w:ascii="Calibri" w:hAnsi="Calibri" w:cs="Calibri"/>
          <w:sz w:val="22"/>
          <w:szCs w:val="22"/>
          <w:lang w:val="es-ES"/>
        </w:rPr>
      </w:pPr>
    </w:p>
    <w:p w14:paraId="1CF15B57" w14:textId="77777777" w:rsidR="001A1C5F" w:rsidRPr="001A1C5F" w:rsidRDefault="001A1C5F" w:rsidP="001A1C5F">
      <w:pPr>
        <w:jc w:val="both"/>
        <w:rPr>
          <w:rFonts w:ascii="Calibri" w:hAnsi="Calibri" w:cs="Calibri"/>
          <w:b/>
          <w:bCs/>
          <w:sz w:val="22"/>
          <w:szCs w:val="22"/>
          <w:lang w:val="es-ES"/>
        </w:rPr>
      </w:pPr>
      <w:r w:rsidRPr="001A1C5F">
        <w:rPr>
          <w:rFonts w:ascii="Calibri" w:hAnsi="Calibri" w:cs="Calibri"/>
          <w:b/>
          <w:bCs/>
          <w:sz w:val="22"/>
          <w:szCs w:val="22"/>
          <w:lang w:val="es-ES"/>
        </w:rPr>
        <w:t xml:space="preserve">3. Estancias cortas: </w:t>
      </w:r>
    </w:p>
    <w:p w14:paraId="7249DCB6" w14:textId="77777777" w:rsidR="001A1C5F" w:rsidRPr="001A1C5F" w:rsidRDefault="001A1C5F" w:rsidP="001A1C5F">
      <w:pPr>
        <w:ind w:left="709" w:hanging="283"/>
        <w:jc w:val="both"/>
        <w:rPr>
          <w:rFonts w:ascii="Calibri" w:hAnsi="Calibri" w:cs="Calibri"/>
          <w:sz w:val="22"/>
          <w:szCs w:val="22"/>
          <w:lang w:val="es-ES"/>
        </w:rPr>
      </w:pPr>
      <w:r w:rsidRPr="001A1C5F">
        <w:rPr>
          <w:rFonts w:ascii="Calibri" w:hAnsi="Calibri" w:cs="Calibri"/>
          <w:sz w:val="22"/>
          <w:szCs w:val="22"/>
          <w:lang w:val="es-ES"/>
        </w:rPr>
        <w:t xml:space="preserve">a) Certificado expedido por el responsable del Centro receptor, en el que se haga constar las fechas de llegada y salida del beneficiario de la ayuda y una breve memoria- resumen de su actividad durante ese tiempo. </w:t>
      </w:r>
    </w:p>
    <w:p w14:paraId="16A53698" w14:textId="77777777" w:rsidR="001A1C5F" w:rsidRPr="001A1C5F" w:rsidRDefault="001A1C5F" w:rsidP="001A1C5F">
      <w:pPr>
        <w:ind w:left="709" w:hanging="283"/>
        <w:jc w:val="both"/>
        <w:rPr>
          <w:rFonts w:ascii="Calibri" w:hAnsi="Calibri" w:cs="Calibri"/>
          <w:sz w:val="22"/>
          <w:szCs w:val="22"/>
          <w:lang w:val="es-ES"/>
        </w:rPr>
      </w:pPr>
      <w:r w:rsidRPr="001A1C5F">
        <w:rPr>
          <w:rFonts w:ascii="Calibri" w:hAnsi="Calibri" w:cs="Calibri"/>
          <w:sz w:val="22"/>
          <w:szCs w:val="22"/>
          <w:lang w:val="es-ES"/>
        </w:rPr>
        <w:t xml:space="preserve">b) Los viajes de ida y vuelta no deben coincidir con las fechas de inicio/fin de la estancia, salvo que quede debidamente acreditado. </w:t>
      </w:r>
    </w:p>
    <w:p w14:paraId="5B2C1E17" w14:textId="77777777" w:rsidR="001A1C5F" w:rsidRPr="001A1C5F" w:rsidRDefault="001A1C5F" w:rsidP="001A1C5F">
      <w:pPr>
        <w:jc w:val="both"/>
        <w:rPr>
          <w:rFonts w:ascii="Calibri" w:hAnsi="Calibri" w:cs="Calibri"/>
          <w:sz w:val="22"/>
          <w:szCs w:val="22"/>
          <w:lang w:val="es-ES"/>
        </w:rPr>
      </w:pPr>
    </w:p>
    <w:p w14:paraId="468B2D06" w14:textId="77777777" w:rsidR="001A1C5F" w:rsidRPr="001A1C5F" w:rsidRDefault="001A1C5F" w:rsidP="001A1C5F">
      <w:pPr>
        <w:jc w:val="both"/>
        <w:rPr>
          <w:rFonts w:ascii="Calibri" w:hAnsi="Calibri" w:cs="Calibri"/>
          <w:sz w:val="22"/>
          <w:szCs w:val="22"/>
          <w:lang w:val="es-ES"/>
        </w:rPr>
      </w:pPr>
      <w:r w:rsidRPr="001A1C5F">
        <w:rPr>
          <w:rFonts w:ascii="Calibri" w:hAnsi="Calibri" w:cs="Calibri"/>
          <w:b/>
          <w:bCs/>
          <w:sz w:val="22"/>
          <w:szCs w:val="22"/>
          <w:lang w:val="es-ES"/>
        </w:rPr>
        <w:t xml:space="preserve">RESOLUCIÓN </w:t>
      </w:r>
    </w:p>
    <w:p w14:paraId="644B22C2" w14:textId="77777777" w:rsidR="001A1C5F" w:rsidRPr="001A1C5F" w:rsidRDefault="001A1C5F" w:rsidP="001A1C5F">
      <w:pPr>
        <w:jc w:val="both"/>
        <w:rPr>
          <w:rFonts w:ascii="Calibri" w:hAnsi="Calibri" w:cs="Calibri"/>
          <w:sz w:val="22"/>
          <w:szCs w:val="22"/>
          <w:lang w:val="es-ES"/>
        </w:rPr>
      </w:pPr>
      <w:r w:rsidRPr="001A1C5F">
        <w:rPr>
          <w:rFonts w:ascii="Calibri" w:hAnsi="Calibri" w:cs="Calibri"/>
          <w:sz w:val="22"/>
          <w:szCs w:val="22"/>
          <w:lang w:val="es-ES"/>
        </w:rPr>
        <w:t>El Vicerrectorado de Investigación y Transferencia resolverá sobre las peticiones presentadas mensualmente respecto de las recibidas en el mes anterior, a partir del momento en que esté aprobado el presupuesto anual. Las resoluciones se podrán consultar en la página web de la ULE.</w:t>
      </w:r>
    </w:p>
    <w:p w14:paraId="318155AD" w14:textId="77777777" w:rsidR="001A1C5F" w:rsidRPr="001A1C5F" w:rsidRDefault="001A1C5F" w:rsidP="008B766F">
      <w:pPr>
        <w:ind w:firstLine="284"/>
        <w:jc w:val="both"/>
        <w:rPr>
          <w:rFonts w:ascii="Calibri" w:hAnsi="Calibri" w:cs="Calibri"/>
          <w:sz w:val="22"/>
          <w:szCs w:val="22"/>
          <w:lang w:val="es-ES"/>
        </w:rPr>
      </w:pPr>
      <w:r w:rsidRPr="001A1C5F">
        <w:rPr>
          <w:rFonts w:ascii="Calibri" w:hAnsi="Calibri" w:cs="Calibri"/>
          <w:sz w:val="22"/>
          <w:szCs w:val="22"/>
          <w:lang w:val="es-ES"/>
        </w:rPr>
        <w:lastRenderedPageBreak/>
        <w:t xml:space="preserve">Las solicitudes se atenderán por estricto orden de llegada y hasta agotar el crédito reservado </w:t>
      </w:r>
      <w:r w:rsidRPr="001A1C5F">
        <w:rPr>
          <w:rFonts w:ascii="Calibri" w:hAnsi="Calibri" w:cs="Calibri"/>
          <w:color w:val="000000" w:themeColor="text1"/>
          <w:sz w:val="22"/>
          <w:szCs w:val="22"/>
          <w:lang w:val="es-ES"/>
        </w:rPr>
        <w:t xml:space="preserve">para </w:t>
      </w:r>
      <w:r w:rsidRPr="001A1C5F">
        <w:rPr>
          <w:rFonts w:ascii="Calibri" w:hAnsi="Calibri" w:cs="Calibri"/>
          <w:sz w:val="22"/>
          <w:szCs w:val="22"/>
          <w:lang w:val="es-ES"/>
        </w:rPr>
        <w:t>cada uno de los dos plazos establecidos en el apartado "SOLICITUDES".</w:t>
      </w:r>
    </w:p>
    <w:p w14:paraId="49C0A896" w14:textId="77777777" w:rsidR="001A1C5F" w:rsidRPr="001A1C5F" w:rsidRDefault="001A1C5F" w:rsidP="008B766F">
      <w:pPr>
        <w:ind w:firstLine="284"/>
        <w:jc w:val="both"/>
        <w:rPr>
          <w:rFonts w:ascii="Calibri" w:hAnsi="Calibri" w:cs="Calibri"/>
          <w:sz w:val="22"/>
          <w:szCs w:val="22"/>
          <w:lang w:val="es-ES"/>
        </w:rPr>
      </w:pPr>
      <w:r w:rsidRPr="001A1C5F">
        <w:rPr>
          <w:rFonts w:ascii="Calibri" w:hAnsi="Calibri" w:cs="Calibri"/>
          <w:sz w:val="22"/>
          <w:szCs w:val="22"/>
          <w:lang w:val="es-ES"/>
        </w:rPr>
        <w:t xml:space="preserve">Contra las resoluciones </w:t>
      </w:r>
      <w:r w:rsidRPr="001A1C5F">
        <w:rPr>
          <w:rFonts w:ascii="Calibri" w:hAnsi="Calibri" w:cs="Calibri"/>
          <w:color w:val="000000" w:themeColor="text1"/>
          <w:sz w:val="22"/>
          <w:szCs w:val="22"/>
          <w:lang w:val="es-ES"/>
        </w:rPr>
        <w:t xml:space="preserve">del Vicerrectorado de Investigación y Transferencia podrán interponer los interesados recurso de alzada ante la Rectora en el plazo </w:t>
      </w:r>
      <w:r w:rsidRPr="001A1C5F">
        <w:rPr>
          <w:rFonts w:ascii="Calibri" w:hAnsi="Calibri" w:cs="Calibri"/>
          <w:sz w:val="22"/>
          <w:szCs w:val="22"/>
          <w:lang w:val="es-ES"/>
        </w:rPr>
        <w:t>de un mes.</w:t>
      </w:r>
    </w:p>
    <w:p w14:paraId="7F105B0E" w14:textId="77777777" w:rsidR="001A1C5F" w:rsidRPr="001A1C5F" w:rsidRDefault="001A1C5F" w:rsidP="001A1C5F">
      <w:pPr>
        <w:jc w:val="both"/>
        <w:rPr>
          <w:rFonts w:ascii="Calibri" w:hAnsi="Calibri" w:cs="Calibri"/>
          <w:sz w:val="22"/>
          <w:szCs w:val="22"/>
          <w:lang w:val="es-ES"/>
        </w:rPr>
      </w:pPr>
    </w:p>
    <w:p w14:paraId="31821CC0" w14:textId="77777777" w:rsidR="001A1C5F" w:rsidRPr="001A1C5F" w:rsidRDefault="001A1C5F" w:rsidP="001A1C5F">
      <w:pPr>
        <w:jc w:val="both"/>
        <w:rPr>
          <w:rFonts w:ascii="Calibri" w:hAnsi="Calibri" w:cs="Calibri"/>
          <w:sz w:val="22"/>
          <w:szCs w:val="22"/>
          <w:lang w:val="es-ES"/>
        </w:rPr>
      </w:pPr>
      <w:r w:rsidRPr="001A1C5F">
        <w:rPr>
          <w:rFonts w:ascii="Calibri" w:hAnsi="Calibri" w:cs="Calibri"/>
          <w:b/>
          <w:bCs/>
          <w:sz w:val="22"/>
          <w:szCs w:val="22"/>
          <w:lang w:val="es-ES"/>
        </w:rPr>
        <w:t xml:space="preserve">SOLICITUD DE ANTICIPO </w:t>
      </w:r>
    </w:p>
    <w:p w14:paraId="6795C48B" w14:textId="77777777" w:rsidR="001A1C5F" w:rsidRPr="001A1C5F" w:rsidRDefault="001A1C5F" w:rsidP="001A1C5F">
      <w:pPr>
        <w:ind w:firstLine="142"/>
        <w:jc w:val="both"/>
        <w:rPr>
          <w:rFonts w:ascii="Calibri" w:hAnsi="Calibri" w:cs="Calibri"/>
          <w:sz w:val="22"/>
          <w:szCs w:val="22"/>
          <w:lang w:val="es-ES"/>
        </w:rPr>
      </w:pPr>
      <w:r w:rsidRPr="001A1C5F">
        <w:rPr>
          <w:rFonts w:ascii="Calibri" w:hAnsi="Calibri" w:cs="Calibri"/>
          <w:sz w:val="22"/>
          <w:szCs w:val="22"/>
          <w:lang w:val="es-ES"/>
        </w:rPr>
        <w:t>Sólo se podrán solicitar anticipos para eventos a realizar desde el 1 de febrero y/o que finalicen antes del 31 de octubre.</w:t>
      </w:r>
    </w:p>
    <w:p w14:paraId="77A1FDAE" w14:textId="77777777" w:rsidR="001A1C5F" w:rsidRPr="001A1C5F" w:rsidRDefault="001A1C5F" w:rsidP="001A1C5F">
      <w:pPr>
        <w:ind w:firstLine="142"/>
        <w:jc w:val="both"/>
        <w:rPr>
          <w:rFonts w:ascii="Calibri" w:hAnsi="Calibri" w:cs="Calibri"/>
          <w:sz w:val="22"/>
          <w:szCs w:val="22"/>
          <w:lang w:val="es-ES"/>
        </w:rPr>
      </w:pPr>
      <w:r w:rsidRPr="001A1C5F">
        <w:rPr>
          <w:rFonts w:ascii="Calibri" w:hAnsi="Calibri" w:cs="Calibri"/>
          <w:sz w:val="22"/>
          <w:szCs w:val="22"/>
          <w:lang w:val="es-ES"/>
        </w:rPr>
        <w:t xml:space="preserve">Para la asistencia a congresos y cursos, el personal investigador con contrato predoctoral, becarios de formación y técnicos especialistas podrán solicitar un anticipo del 50% de la ayuda, siempre que el importe concedido supere la cantidad de </w:t>
      </w:r>
      <w:r w:rsidRPr="001A1C5F">
        <w:rPr>
          <w:rFonts w:ascii="Calibri" w:hAnsi="Calibri" w:cs="Calibri"/>
          <w:sz w:val="22"/>
          <w:szCs w:val="22"/>
          <w:u w:val="single"/>
          <w:lang w:val="es-ES"/>
        </w:rPr>
        <w:t>TRESCIENTOS EUROS</w:t>
      </w:r>
      <w:r w:rsidRPr="001A1C5F">
        <w:rPr>
          <w:rFonts w:ascii="Calibri" w:hAnsi="Calibri" w:cs="Calibri"/>
          <w:sz w:val="22"/>
          <w:szCs w:val="22"/>
          <w:lang w:val="es-ES"/>
        </w:rPr>
        <w:t xml:space="preserve">. </w:t>
      </w:r>
    </w:p>
    <w:p w14:paraId="1C8DFFB6" w14:textId="77777777" w:rsidR="001A1C5F" w:rsidRPr="001A1C5F" w:rsidRDefault="001A1C5F" w:rsidP="001A1C5F">
      <w:pPr>
        <w:ind w:firstLine="142"/>
        <w:jc w:val="both"/>
        <w:rPr>
          <w:rFonts w:ascii="Calibri" w:hAnsi="Calibri" w:cs="Calibri"/>
          <w:sz w:val="22"/>
          <w:szCs w:val="22"/>
          <w:lang w:val="es-ES"/>
        </w:rPr>
      </w:pPr>
      <w:r w:rsidRPr="001A1C5F">
        <w:rPr>
          <w:rFonts w:ascii="Calibri" w:hAnsi="Calibri" w:cs="Calibri"/>
          <w:sz w:val="22"/>
          <w:szCs w:val="22"/>
          <w:lang w:val="es-ES"/>
        </w:rPr>
        <w:t xml:space="preserve">Para las estancias de corta duración cualquier beneficiario podrá solicitar un anticipo del 50% de la ayuda, siempre que el importe concedido supere la cantidad de </w:t>
      </w:r>
      <w:r w:rsidRPr="001A1C5F">
        <w:rPr>
          <w:rFonts w:ascii="Calibri" w:hAnsi="Calibri" w:cs="Calibri"/>
          <w:sz w:val="22"/>
          <w:szCs w:val="22"/>
          <w:u w:val="single"/>
          <w:lang w:val="es-ES"/>
        </w:rPr>
        <w:t>TRESCIENTOS EUROS</w:t>
      </w:r>
      <w:r w:rsidRPr="001A1C5F">
        <w:rPr>
          <w:rFonts w:ascii="Calibri" w:hAnsi="Calibri" w:cs="Calibri"/>
          <w:sz w:val="22"/>
          <w:szCs w:val="22"/>
          <w:lang w:val="es-ES"/>
        </w:rPr>
        <w:t>.</w:t>
      </w:r>
    </w:p>
    <w:p w14:paraId="0E97BA91" w14:textId="77777777" w:rsidR="001A1C5F" w:rsidRPr="00B1347A" w:rsidRDefault="001A1C5F" w:rsidP="001A1C5F">
      <w:pPr>
        <w:ind w:firstLine="142"/>
        <w:jc w:val="both"/>
        <w:rPr>
          <w:rFonts w:asciiTheme="majorHAnsi" w:hAnsiTheme="majorHAnsi" w:cstheme="majorHAnsi"/>
          <w:sz w:val="22"/>
          <w:szCs w:val="22"/>
          <w:lang w:val="es-ES"/>
        </w:rPr>
      </w:pPr>
      <w:r w:rsidRPr="001A1C5F">
        <w:rPr>
          <w:rFonts w:ascii="Calibri" w:hAnsi="Calibri" w:cs="Calibri"/>
          <w:sz w:val="22"/>
          <w:szCs w:val="22"/>
          <w:lang w:val="es-ES"/>
        </w:rPr>
        <w:t xml:space="preserve">Al finalizar el congreso, curso o estancia se abonará la diferencia que corresponda, contra la </w:t>
      </w:r>
      <w:r w:rsidRPr="00B1347A">
        <w:rPr>
          <w:rFonts w:asciiTheme="majorHAnsi" w:hAnsiTheme="majorHAnsi" w:cstheme="majorHAnsi"/>
          <w:sz w:val="22"/>
          <w:szCs w:val="22"/>
          <w:lang w:val="es-ES"/>
        </w:rPr>
        <w:t>presentación de los documentos establecidos.</w:t>
      </w:r>
    </w:p>
    <w:p w14:paraId="6DDD1128" w14:textId="77777777" w:rsidR="001A1C5F" w:rsidRPr="00B1347A" w:rsidRDefault="001A1C5F" w:rsidP="001A1C5F">
      <w:pPr>
        <w:ind w:firstLine="142"/>
        <w:jc w:val="both"/>
        <w:rPr>
          <w:rFonts w:asciiTheme="majorHAnsi" w:hAnsiTheme="majorHAnsi" w:cstheme="majorHAnsi"/>
          <w:sz w:val="22"/>
          <w:szCs w:val="22"/>
          <w:lang w:val="es-ES"/>
        </w:rPr>
      </w:pPr>
      <w:r w:rsidRPr="00B1347A">
        <w:rPr>
          <w:rFonts w:asciiTheme="majorHAnsi" w:hAnsiTheme="majorHAnsi" w:cstheme="majorHAnsi"/>
          <w:sz w:val="22"/>
          <w:szCs w:val="22"/>
          <w:lang w:val="es-ES"/>
        </w:rPr>
        <w:t xml:space="preserve">Las solicitudes de anticipo se enviarán al correo electrónico </w:t>
      </w:r>
      <w:r w:rsidRPr="00B1347A">
        <w:rPr>
          <w:rFonts w:asciiTheme="majorHAnsi" w:hAnsiTheme="majorHAnsi" w:cstheme="majorHAnsi"/>
          <w:sz w:val="22"/>
          <w:szCs w:val="22"/>
          <w:u w:val="single"/>
          <w:lang w:val="es-ES"/>
        </w:rPr>
        <w:t>sgiayudas@unileon.es</w:t>
      </w:r>
      <w:r w:rsidRPr="00B1347A">
        <w:rPr>
          <w:rFonts w:asciiTheme="majorHAnsi" w:hAnsiTheme="majorHAnsi" w:cstheme="majorHAnsi"/>
          <w:sz w:val="22"/>
          <w:szCs w:val="22"/>
          <w:lang w:val="es-ES"/>
        </w:rPr>
        <w:t xml:space="preserve"> con una antelación máxima de un mes antes del inicio del evento; en el caso de las estancias deberá adjuntarse la carta de aceptación en el centro receptor y el certificado del </w:t>
      </w:r>
      <w:proofErr w:type="gramStart"/>
      <w:r w:rsidRPr="00B1347A">
        <w:rPr>
          <w:rFonts w:asciiTheme="majorHAnsi" w:hAnsiTheme="majorHAnsi" w:cstheme="majorHAnsi"/>
          <w:sz w:val="22"/>
          <w:szCs w:val="22"/>
          <w:lang w:val="es-ES"/>
        </w:rPr>
        <w:t>Director</w:t>
      </w:r>
      <w:proofErr w:type="gramEnd"/>
      <w:r w:rsidRPr="00B1347A">
        <w:rPr>
          <w:rFonts w:asciiTheme="majorHAnsi" w:hAnsiTheme="majorHAnsi" w:cstheme="majorHAnsi"/>
          <w:sz w:val="22"/>
          <w:szCs w:val="22"/>
          <w:lang w:val="es-ES"/>
        </w:rPr>
        <w:t xml:space="preserve"> del Proyecto, </w:t>
      </w:r>
      <w:proofErr w:type="gramStart"/>
      <w:r w:rsidRPr="00B1347A">
        <w:rPr>
          <w:rFonts w:asciiTheme="majorHAnsi" w:hAnsiTheme="majorHAnsi" w:cstheme="majorHAnsi"/>
          <w:sz w:val="22"/>
          <w:szCs w:val="22"/>
          <w:lang w:val="es-ES"/>
        </w:rPr>
        <w:t>Director</w:t>
      </w:r>
      <w:proofErr w:type="gramEnd"/>
      <w:r w:rsidRPr="00B1347A">
        <w:rPr>
          <w:rFonts w:asciiTheme="majorHAnsi" w:hAnsiTheme="majorHAnsi" w:cstheme="majorHAnsi"/>
          <w:sz w:val="22"/>
          <w:szCs w:val="22"/>
          <w:lang w:val="es-ES"/>
        </w:rPr>
        <w:t xml:space="preserve"> del Departamento o del Instituto de Investigación, según corresponda, en el que se justifique la necesidad de la acción.</w:t>
      </w:r>
    </w:p>
    <w:p w14:paraId="00CFDC7B" w14:textId="77777777" w:rsidR="00B1347A" w:rsidRPr="00B1347A" w:rsidRDefault="00B1347A" w:rsidP="001A1C5F">
      <w:pPr>
        <w:ind w:firstLine="142"/>
        <w:jc w:val="both"/>
        <w:rPr>
          <w:rFonts w:asciiTheme="majorHAnsi" w:hAnsiTheme="majorHAnsi" w:cstheme="majorHAnsi"/>
          <w:sz w:val="22"/>
          <w:szCs w:val="22"/>
          <w:lang w:val="es-ES"/>
        </w:rPr>
      </w:pPr>
    </w:p>
    <w:p w14:paraId="529ABAB8" w14:textId="2C94E379" w:rsidR="00B1347A" w:rsidRPr="00B1347A" w:rsidRDefault="00B1347A" w:rsidP="001A1C5F">
      <w:pPr>
        <w:ind w:firstLine="142"/>
        <w:jc w:val="both"/>
        <w:rPr>
          <w:rFonts w:asciiTheme="majorHAnsi" w:hAnsiTheme="majorHAnsi" w:cstheme="majorHAnsi"/>
          <w:b/>
          <w:bCs/>
          <w:sz w:val="22"/>
          <w:szCs w:val="22"/>
          <w:lang w:val="es-ES"/>
        </w:rPr>
      </w:pPr>
      <w:r w:rsidRPr="00B1347A">
        <w:rPr>
          <w:rFonts w:asciiTheme="majorHAnsi" w:hAnsiTheme="majorHAnsi" w:cstheme="majorHAnsi"/>
          <w:b/>
          <w:bCs/>
          <w:sz w:val="22"/>
          <w:szCs w:val="22"/>
          <w:lang w:val="es-ES"/>
        </w:rPr>
        <w:t>NORMATIVA APLICABLE</w:t>
      </w:r>
    </w:p>
    <w:p w14:paraId="784C9B57" w14:textId="1F138B6C" w:rsidR="00B1347A" w:rsidRPr="00B1347A" w:rsidRDefault="00B1347A" w:rsidP="001A1C5F">
      <w:pPr>
        <w:ind w:firstLine="142"/>
        <w:jc w:val="both"/>
        <w:rPr>
          <w:rFonts w:asciiTheme="majorHAnsi" w:hAnsiTheme="majorHAnsi" w:cstheme="majorHAnsi"/>
          <w:sz w:val="22"/>
          <w:szCs w:val="22"/>
          <w:lang w:val="es-ES"/>
        </w:rPr>
      </w:pPr>
      <w:r>
        <w:rPr>
          <w:rFonts w:asciiTheme="majorHAnsi" w:hAnsiTheme="majorHAnsi" w:cstheme="majorHAnsi"/>
          <w:sz w:val="22"/>
          <w:szCs w:val="22"/>
        </w:rPr>
        <w:t>La aprobación del Programa Propio de Investigación el 31 de enero de 2025, en el que se encontraba incluida la presente convocatoria, supone la autorización de la concesión de esta subvención de conformidad con el artículo 32 de l</w:t>
      </w:r>
      <w:r w:rsidRPr="00B1347A">
        <w:rPr>
          <w:rFonts w:asciiTheme="majorHAnsi" w:hAnsiTheme="majorHAnsi" w:cstheme="majorHAnsi"/>
          <w:sz w:val="22"/>
          <w:szCs w:val="22"/>
        </w:rPr>
        <w:t>a Ley 5/2008 de 25 de septiembre de Subvenciones de Castilla y León (</w:t>
      </w:r>
      <w:proofErr w:type="spellStart"/>
      <w:r w:rsidRPr="00B1347A">
        <w:rPr>
          <w:rFonts w:asciiTheme="majorHAnsi" w:hAnsiTheme="majorHAnsi" w:cstheme="majorHAnsi"/>
          <w:sz w:val="22"/>
          <w:szCs w:val="22"/>
        </w:rPr>
        <w:t>LSCyL</w:t>
      </w:r>
      <w:proofErr w:type="spellEnd"/>
      <w:r w:rsidRPr="00B1347A">
        <w:rPr>
          <w:rFonts w:asciiTheme="majorHAnsi" w:hAnsiTheme="majorHAnsi" w:cstheme="majorHAnsi"/>
          <w:sz w:val="22"/>
          <w:szCs w:val="22"/>
        </w:rPr>
        <w:t>),</w:t>
      </w:r>
      <w:r>
        <w:rPr>
          <w:rFonts w:asciiTheme="majorHAnsi" w:hAnsiTheme="majorHAnsi" w:cstheme="majorHAnsi"/>
          <w:sz w:val="22"/>
          <w:szCs w:val="22"/>
        </w:rPr>
        <w:t xml:space="preserve"> y con el art. 157.2 del Estatuto de la ULE.</w:t>
      </w:r>
    </w:p>
    <w:p w14:paraId="54E82C7B" w14:textId="77777777" w:rsidR="001A1C5F" w:rsidRPr="00E51A08" w:rsidRDefault="001A1C5F" w:rsidP="001A1C5F">
      <w:pPr>
        <w:rPr>
          <w:rFonts w:ascii="Calibri" w:hAnsi="Calibri" w:cs="Calibri"/>
          <w:sz w:val="20"/>
          <w:szCs w:val="20"/>
          <w:lang w:val="es-ES"/>
        </w:rPr>
      </w:pPr>
    </w:p>
    <w:p w14:paraId="2AFB7883" w14:textId="77777777" w:rsidR="00CD159C" w:rsidRPr="001A1C5F" w:rsidRDefault="00CD159C" w:rsidP="00CD159C">
      <w:pPr>
        <w:rPr>
          <w:rFonts w:asciiTheme="majorHAnsi" w:hAnsiTheme="majorHAnsi" w:cstheme="majorHAnsi"/>
          <w:sz w:val="22"/>
          <w:szCs w:val="22"/>
          <w:lang w:val="es-ES"/>
        </w:rPr>
      </w:pPr>
    </w:p>
    <w:p w14:paraId="0C4B07AB" w14:textId="3B72C23E" w:rsidR="00CD159C" w:rsidRPr="00D16B85" w:rsidRDefault="00CD159C" w:rsidP="00CD159C">
      <w:pPr>
        <w:spacing w:after="120" w:line="280" w:lineRule="exact"/>
        <w:jc w:val="center"/>
        <w:rPr>
          <w:rFonts w:asciiTheme="majorHAnsi" w:hAnsiTheme="majorHAnsi" w:cstheme="majorHAnsi"/>
          <w:sz w:val="22"/>
          <w:szCs w:val="22"/>
        </w:rPr>
      </w:pPr>
      <w:r w:rsidRPr="00D16B85">
        <w:rPr>
          <w:rFonts w:asciiTheme="majorHAnsi" w:hAnsiTheme="majorHAnsi" w:cstheme="majorHAnsi"/>
          <w:sz w:val="22"/>
          <w:szCs w:val="22"/>
        </w:rPr>
        <w:t xml:space="preserve">León, a </w:t>
      </w:r>
      <w:r w:rsidR="00B1347A">
        <w:rPr>
          <w:rFonts w:asciiTheme="majorHAnsi" w:hAnsiTheme="majorHAnsi" w:cstheme="majorHAnsi"/>
          <w:sz w:val="22"/>
          <w:szCs w:val="22"/>
        </w:rPr>
        <w:t>fecha de la firma</w:t>
      </w:r>
    </w:p>
    <w:p w14:paraId="3571E8F0" w14:textId="77777777" w:rsidR="00CD159C" w:rsidRPr="00D16B85" w:rsidRDefault="00CD159C" w:rsidP="00CD159C">
      <w:pPr>
        <w:spacing w:after="120" w:line="280" w:lineRule="exact"/>
        <w:jc w:val="center"/>
        <w:rPr>
          <w:rFonts w:asciiTheme="majorHAnsi" w:hAnsiTheme="majorHAnsi" w:cstheme="majorHAnsi"/>
          <w:sz w:val="22"/>
          <w:szCs w:val="22"/>
        </w:rPr>
      </w:pPr>
      <w:r w:rsidRPr="00D16B85">
        <w:rPr>
          <w:rFonts w:asciiTheme="majorHAnsi" w:hAnsiTheme="majorHAnsi" w:cstheme="majorHAnsi"/>
          <w:sz w:val="22"/>
          <w:szCs w:val="22"/>
        </w:rPr>
        <w:t>EL VICERRECTOR DE INVESTIGACIÓN Y TRANSFERENCIA</w:t>
      </w:r>
    </w:p>
    <w:p w14:paraId="6E021368" w14:textId="77777777" w:rsidR="00CD159C" w:rsidRPr="00D16B85" w:rsidRDefault="00CD159C" w:rsidP="00CD159C">
      <w:pPr>
        <w:spacing w:after="120" w:line="280" w:lineRule="exact"/>
        <w:jc w:val="center"/>
        <w:rPr>
          <w:rFonts w:asciiTheme="majorHAnsi" w:hAnsiTheme="majorHAnsi" w:cstheme="majorHAnsi"/>
          <w:sz w:val="22"/>
          <w:szCs w:val="22"/>
        </w:rPr>
      </w:pPr>
    </w:p>
    <w:p w14:paraId="60AF5CEA" w14:textId="77777777" w:rsidR="00CD159C" w:rsidRPr="00D16B85" w:rsidRDefault="00CD159C" w:rsidP="00CD159C">
      <w:pPr>
        <w:spacing w:after="120" w:line="280" w:lineRule="exact"/>
        <w:jc w:val="center"/>
        <w:rPr>
          <w:rFonts w:asciiTheme="majorHAnsi" w:hAnsiTheme="majorHAnsi" w:cstheme="majorHAnsi"/>
          <w:sz w:val="22"/>
          <w:szCs w:val="22"/>
        </w:rPr>
      </w:pPr>
    </w:p>
    <w:p w14:paraId="428C58A5" w14:textId="77777777" w:rsidR="00CD159C" w:rsidRPr="00D16B85" w:rsidRDefault="00CD159C" w:rsidP="00CD159C">
      <w:pPr>
        <w:spacing w:after="120" w:line="280" w:lineRule="exact"/>
        <w:jc w:val="center"/>
        <w:rPr>
          <w:rFonts w:asciiTheme="majorHAnsi" w:hAnsiTheme="majorHAnsi" w:cstheme="majorHAnsi"/>
          <w:sz w:val="22"/>
          <w:szCs w:val="22"/>
        </w:rPr>
      </w:pPr>
    </w:p>
    <w:p w14:paraId="1D319167" w14:textId="77777777" w:rsidR="00CD159C" w:rsidRPr="00D16B85" w:rsidRDefault="00CD159C" w:rsidP="00CD159C">
      <w:pPr>
        <w:spacing w:after="120" w:line="280" w:lineRule="exact"/>
        <w:jc w:val="center"/>
        <w:rPr>
          <w:rFonts w:asciiTheme="majorHAnsi" w:hAnsiTheme="majorHAnsi" w:cstheme="majorHAnsi"/>
          <w:sz w:val="22"/>
          <w:szCs w:val="22"/>
        </w:rPr>
      </w:pPr>
    </w:p>
    <w:p w14:paraId="5B6DFF3C" w14:textId="04E01806" w:rsidR="00CD159C" w:rsidRPr="00D16B85" w:rsidRDefault="00CD159C" w:rsidP="00280D33">
      <w:pPr>
        <w:spacing w:after="120" w:line="280" w:lineRule="exact"/>
        <w:jc w:val="center"/>
        <w:rPr>
          <w:rFonts w:asciiTheme="majorHAnsi" w:hAnsiTheme="majorHAnsi" w:cstheme="majorHAnsi"/>
          <w:b/>
          <w:bCs/>
          <w:sz w:val="22"/>
          <w:szCs w:val="22"/>
        </w:rPr>
      </w:pPr>
      <w:r w:rsidRPr="00D16B85">
        <w:rPr>
          <w:rFonts w:asciiTheme="majorHAnsi" w:hAnsiTheme="majorHAnsi" w:cstheme="majorHAnsi"/>
          <w:sz w:val="22"/>
          <w:szCs w:val="22"/>
        </w:rPr>
        <w:t xml:space="preserve">Fdo.: </w:t>
      </w:r>
      <w:r w:rsidR="00280D33" w:rsidRPr="00D16B85">
        <w:rPr>
          <w:rFonts w:asciiTheme="majorHAnsi" w:hAnsiTheme="majorHAnsi" w:cstheme="majorHAnsi"/>
          <w:sz w:val="22"/>
          <w:szCs w:val="22"/>
        </w:rPr>
        <w:t>Santia</w:t>
      </w:r>
      <w:r w:rsidR="004A2D5F" w:rsidRPr="00D16B85">
        <w:rPr>
          <w:rFonts w:asciiTheme="majorHAnsi" w:hAnsiTheme="majorHAnsi" w:cstheme="majorHAnsi"/>
          <w:sz w:val="22"/>
          <w:szCs w:val="22"/>
        </w:rPr>
        <w:t>go Gutiérrez Martín</w:t>
      </w:r>
    </w:p>
    <w:sectPr w:rsidR="00CD159C" w:rsidRPr="00D16B85" w:rsidSect="002B516A">
      <w:headerReference w:type="even" r:id="rId10"/>
      <w:headerReference w:type="default" r:id="rId11"/>
      <w:footerReference w:type="even" r:id="rId12"/>
      <w:footerReference w:type="default" r:id="rId13"/>
      <w:headerReference w:type="first" r:id="rId14"/>
      <w:footerReference w:type="first" r:id="rId15"/>
      <w:pgSz w:w="11900" w:h="16840"/>
      <w:pgMar w:top="2098" w:right="1268" w:bottom="1276" w:left="1276" w:header="0" w:footer="1956"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D273" w14:textId="77777777" w:rsidR="001172EF" w:rsidRDefault="001172EF" w:rsidP="003336CB">
      <w:r>
        <w:separator/>
      </w:r>
    </w:p>
  </w:endnote>
  <w:endnote w:type="continuationSeparator" w:id="0">
    <w:p w14:paraId="77850D73" w14:textId="77777777" w:rsidR="001172EF" w:rsidRDefault="001172EF" w:rsidP="00333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rebuchet MS">
    <w:altName w:val="Trebuchet MS"/>
    <w:panose1 w:val="020B0603020202020204"/>
    <w:charset w:val="00"/>
    <w:family w:val="swiss"/>
    <w:pitch w:val="variable"/>
    <w:sig w:usb0="000006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8C333" w14:textId="77777777" w:rsidR="001F1D40" w:rsidRDefault="001F1D4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EFFC4" w14:textId="77777777" w:rsidR="000C5B27" w:rsidRDefault="0039786E">
    <w:pPr>
      <w:pStyle w:val="Piedepgina"/>
    </w:pPr>
    <w:r>
      <w:rPr>
        <w:noProof/>
        <w:lang w:val="es-ES"/>
      </w:rPr>
      <mc:AlternateContent>
        <mc:Choice Requires="wps">
          <w:drawing>
            <wp:anchor distT="0" distB="0" distL="114300" distR="114300" simplePos="0" relativeHeight="251665408" behindDoc="0" locked="0" layoutInCell="1" allowOverlap="1" wp14:anchorId="3DBA623C" wp14:editId="1744596B">
              <wp:simplePos x="0" y="0"/>
              <wp:positionH relativeFrom="column">
                <wp:posOffset>4552</wp:posOffset>
              </wp:positionH>
              <wp:positionV relativeFrom="paragraph">
                <wp:posOffset>776441</wp:posOffset>
              </wp:positionV>
              <wp:extent cx="5073015" cy="244443"/>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5073015" cy="244443"/>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AD438E" w14:textId="1AEC8343" w:rsidR="000C5B27" w:rsidRPr="0083262B" w:rsidRDefault="007F775E" w:rsidP="0083262B">
                          <w:pPr>
                            <w:rPr>
                              <w:rFonts w:ascii="Trebuchet MS" w:hAnsi="Trebuchet MS"/>
                              <w:color w:val="A6A6A6" w:themeColor="background1" w:themeShade="A6"/>
                              <w:sz w:val="16"/>
                            </w:rPr>
                          </w:pPr>
                          <w:r>
                            <w:rPr>
                              <w:rFonts w:ascii="Trebuchet MS" w:hAnsi="Trebuchet MS"/>
                              <w:color w:val="A6A6A6" w:themeColor="background1" w:themeShade="A6"/>
                              <w:sz w:val="14"/>
                              <w:szCs w:val="20"/>
                            </w:rPr>
                            <w:t>Edificio Rectorado, Av. Facultad 25, 24004 León</w:t>
                          </w:r>
                          <w:r w:rsidR="000C5B27">
                            <w:rPr>
                              <w:rFonts w:ascii="Trebuchet MS" w:hAnsi="Trebuchet MS"/>
                              <w:color w:val="A6A6A6" w:themeColor="background1" w:themeShade="A6"/>
                              <w:sz w:val="14"/>
                              <w:szCs w:val="20"/>
                            </w:rPr>
                            <w:t xml:space="preserve"> </w:t>
                          </w:r>
                          <w:r w:rsidR="0039786E">
                            <w:rPr>
                              <w:rFonts w:ascii="Trebuchet MS" w:hAnsi="Trebuchet MS"/>
                              <w:color w:val="A6A6A6" w:themeColor="background1" w:themeShade="A6"/>
                              <w:sz w:val="14"/>
                              <w:szCs w:val="20"/>
                            </w:rPr>
                            <w:t>(España)</w:t>
                          </w:r>
                          <w:r w:rsidR="000C5B27" w:rsidRPr="0083262B">
                            <w:rPr>
                              <w:rFonts w:ascii="Trebuchet MS" w:hAnsi="Trebuchet MS"/>
                              <w:color w:val="A6A6A6" w:themeColor="background1" w:themeShade="A6"/>
                              <w:sz w:val="14"/>
                              <w:szCs w:val="20"/>
                            </w:rPr>
                            <w:t xml:space="preserve"> </w:t>
                          </w:r>
                          <w:r w:rsidR="000C5B27" w:rsidRPr="0083262B">
                            <w:rPr>
                              <w:rFonts w:ascii="Trebuchet MS" w:hAnsi="Trebuchet MS"/>
                              <w:color w:val="16A705"/>
                              <w:sz w:val="14"/>
                              <w:szCs w:val="20"/>
                            </w:rPr>
                            <w:t>|</w:t>
                          </w:r>
                          <w:r w:rsidR="000C5B27" w:rsidRPr="0083262B">
                            <w:rPr>
                              <w:rFonts w:ascii="Trebuchet MS" w:hAnsi="Trebuchet MS"/>
                              <w:color w:val="A6A6A6" w:themeColor="background1" w:themeShade="A6"/>
                              <w:sz w:val="14"/>
                              <w:szCs w:val="20"/>
                            </w:rPr>
                            <w:t xml:space="preserve"> Teléfono: </w:t>
                          </w:r>
                          <w:r>
                            <w:rPr>
                              <w:rFonts w:ascii="Trebuchet MS" w:hAnsi="Trebuchet MS"/>
                              <w:color w:val="A6A6A6" w:themeColor="background1" w:themeShade="A6"/>
                              <w:sz w:val="14"/>
                              <w:szCs w:val="20"/>
                            </w:rPr>
                            <w:t>987291637</w:t>
                          </w:r>
                          <w:r w:rsidR="000C5B27" w:rsidRPr="0083262B">
                            <w:rPr>
                              <w:rFonts w:ascii="Trebuchet MS" w:hAnsi="Trebuchet MS"/>
                              <w:color w:val="A6A6A6" w:themeColor="background1" w:themeShade="A6"/>
                              <w:sz w:val="14"/>
                              <w:szCs w:val="20"/>
                            </w:rPr>
                            <w:t xml:space="preserve">   </w:t>
                          </w:r>
                          <w:r w:rsidR="000C5B27" w:rsidRPr="0083262B">
                            <w:rPr>
                              <w:rFonts w:ascii="Trebuchet MS" w:hAnsi="Trebuchet MS"/>
                              <w:color w:val="16A705"/>
                              <w:sz w:val="14"/>
                              <w:szCs w:val="20"/>
                            </w:rPr>
                            <w:t>|</w:t>
                          </w:r>
                          <w:r w:rsidR="000C5B27" w:rsidRPr="0083262B">
                            <w:rPr>
                              <w:rFonts w:ascii="Trebuchet MS" w:hAnsi="Trebuchet MS"/>
                              <w:color w:val="A6A6A6" w:themeColor="background1" w:themeShade="A6"/>
                              <w:sz w:val="14"/>
                              <w:szCs w:val="20"/>
                            </w:rPr>
                            <w:t xml:space="preserve">  Email: </w:t>
                          </w:r>
                          <w:r>
                            <w:rPr>
                              <w:rFonts w:ascii="Trebuchet MS" w:hAnsi="Trebuchet MS"/>
                              <w:color w:val="A6A6A6" w:themeColor="background1" w:themeShade="A6"/>
                              <w:sz w:val="14"/>
                              <w:szCs w:val="20"/>
                            </w:rPr>
                            <w:t>vice.investigacion@unileon.es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BA623C" id="_x0000_t202" coordsize="21600,21600" o:spt="202" path="m,l,21600r21600,l21600,xe">
              <v:stroke joinstyle="miter"/>
              <v:path gradientshapeok="t" o:connecttype="rect"/>
            </v:shapetype>
            <v:shape id="Cuadro de texto 2" o:spid="_x0000_s1027" type="#_x0000_t202" style="position:absolute;margin-left:.35pt;margin-top:61.15pt;width:399.45pt;height:1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" filled="f" stroked="f">
              <v:textbox>
                <w:txbxContent>
                  <w:p w14:paraId="4BAD438E" w14:textId="1AEC8343" w:rsidR="000C5B27" w:rsidRPr="0083262B" w:rsidRDefault="007F775E" w:rsidP="0083262B">
                    <w:pPr>
                      <w:rPr>
                        <w:rFonts w:ascii="Trebuchet MS" w:hAnsi="Trebuchet MS"/>
                        <w:color w:val="A6A6A6" w:themeColor="background1" w:themeShade="A6"/>
                        <w:sz w:val="16"/>
                      </w:rPr>
                    </w:pPr>
                    <w:r>
                      <w:rPr>
                        <w:rFonts w:ascii="Trebuchet MS" w:hAnsi="Trebuchet MS"/>
                        <w:color w:val="A6A6A6" w:themeColor="background1" w:themeShade="A6"/>
                        <w:sz w:val="14"/>
                        <w:szCs w:val="20"/>
                      </w:rPr>
                      <w:t>Edificio Rectorado, Av. Facultad 25, 24004 León</w:t>
                    </w:r>
                    <w:r w:rsidR="000C5B27">
                      <w:rPr>
                        <w:rFonts w:ascii="Trebuchet MS" w:hAnsi="Trebuchet MS"/>
                        <w:color w:val="A6A6A6" w:themeColor="background1" w:themeShade="A6"/>
                        <w:sz w:val="14"/>
                        <w:szCs w:val="20"/>
                      </w:rPr>
                      <w:t xml:space="preserve"> </w:t>
                    </w:r>
                    <w:r w:rsidR="0039786E">
                      <w:rPr>
                        <w:rFonts w:ascii="Trebuchet MS" w:hAnsi="Trebuchet MS"/>
                        <w:color w:val="A6A6A6" w:themeColor="background1" w:themeShade="A6"/>
                        <w:sz w:val="14"/>
                        <w:szCs w:val="20"/>
                      </w:rPr>
                      <w:t>(España)</w:t>
                    </w:r>
                    <w:r w:rsidR="000C5B27" w:rsidRPr="0083262B">
                      <w:rPr>
                        <w:rFonts w:ascii="Trebuchet MS" w:hAnsi="Trebuchet MS"/>
                        <w:color w:val="A6A6A6" w:themeColor="background1" w:themeShade="A6"/>
                        <w:sz w:val="14"/>
                        <w:szCs w:val="20"/>
                      </w:rPr>
                      <w:t xml:space="preserve"> </w:t>
                    </w:r>
                    <w:r w:rsidR="000C5B27" w:rsidRPr="0083262B">
                      <w:rPr>
                        <w:rFonts w:ascii="Trebuchet MS" w:hAnsi="Trebuchet MS"/>
                        <w:color w:val="16A705"/>
                        <w:sz w:val="14"/>
                        <w:szCs w:val="20"/>
                      </w:rPr>
                      <w:t>|</w:t>
                    </w:r>
                    <w:r w:rsidR="000C5B27" w:rsidRPr="0083262B">
                      <w:rPr>
                        <w:rFonts w:ascii="Trebuchet MS" w:hAnsi="Trebuchet MS"/>
                        <w:color w:val="A6A6A6" w:themeColor="background1" w:themeShade="A6"/>
                        <w:sz w:val="14"/>
                        <w:szCs w:val="20"/>
                      </w:rPr>
                      <w:t xml:space="preserve"> Teléfono: </w:t>
                    </w:r>
                    <w:r>
                      <w:rPr>
                        <w:rFonts w:ascii="Trebuchet MS" w:hAnsi="Trebuchet MS"/>
                        <w:color w:val="A6A6A6" w:themeColor="background1" w:themeShade="A6"/>
                        <w:sz w:val="14"/>
                        <w:szCs w:val="20"/>
                      </w:rPr>
                      <w:t>987291637</w:t>
                    </w:r>
                    <w:r w:rsidR="000C5B27" w:rsidRPr="0083262B">
                      <w:rPr>
                        <w:rFonts w:ascii="Trebuchet MS" w:hAnsi="Trebuchet MS"/>
                        <w:color w:val="A6A6A6" w:themeColor="background1" w:themeShade="A6"/>
                        <w:sz w:val="14"/>
                        <w:szCs w:val="20"/>
                      </w:rPr>
                      <w:t xml:space="preserve">   </w:t>
                    </w:r>
                    <w:r w:rsidR="000C5B27" w:rsidRPr="0083262B">
                      <w:rPr>
                        <w:rFonts w:ascii="Trebuchet MS" w:hAnsi="Trebuchet MS"/>
                        <w:color w:val="16A705"/>
                        <w:sz w:val="14"/>
                        <w:szCs w:val="20"/>
                      </w:rPr>
                      <w:t>|</w:t>
                    </w:r>
                    <w:r w:rsidR="000C5B27" w:rsidRPr="0083262B">
                      <w:rPr>
                        <w:rFonts w:ascii="Trebuchet MS" w:hAnsi="Trebuchet MS"/>
                        <w:color w:val="A6A6A6" w:themeColor="background1" w:themeShade="A6"/>
                        <w:sz w:val="14"/>
                        <w:szCs w:val="20"/>
                      </w:rPr>
                      <w:t xml:space="preserve">  Email: </w:t>
                    </w:r>
                    <w:r>
                      <w:rPr>
                        <w:rFonts w:ascii="Trebuchet MS" w:hAnsi="Trebuchet MS"/>
                        <w:color w:val="A6A6A6" w:themeColor="background1" w:themeShade="A6"/>
                        <w:sz w:val="14"/>
                        <w:szCs w:val="20"/>
                      </w:rPr>
                      <w:t>vice.investigacion@unileon.es</w:t>
                    </w:r>
                  </w:p>
                </w:txbxContent>
              </v:textbox>
            </v:shape>
          </w:pict>
        </mc:Fallback>
      </mc:AlternateContent>
    </w:r>
    <w:r w:rsidR="00106B42">
      <w:rPr>
        <w:noProof/>
        <w:lang w:val="es-ES"/>
      </w:rPr>
      <w:drawing>
        <wp:anchor distT="0" distB="0" distL="114300" distR="114300" simplePos="0" relativeHeight="251663871" behindDoc="0" locked="0" layoutInCell="1" allowOverlap="1" wp14:anchorId="4C9A5AC8" wp14:editId="1A206E72">
          <wp:simplePos x="0" y="0"/>
          <wp:positionH relativeFrom="column">
            <wp:posOffset>635</wp:posOffset>
          </wp:positionH>
          <wp:positionV relativeFrom="paragraph">
            <wp:posOffset>772795</wp:posOffset>
          </wp:positionV>
          <wp:extent cx="5747385" cy="173990"/>
          <wp:effectExtent l="0" t="0" r="0" b="3810"/>
          <wp:wrapNone/>
          <wp:docPr id="302322964" name="Imagen 302322964" descr="DATOS:intdea confi:Universidad:logotipo universidad 2022:word:noviembre 2023:fondo-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OS:intdea confi:Universidad:logotipo universidad 2022:word:noviembre 2023:fondo-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7385" cy="17399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106B42">
      <w:rPr>
        <w:noProof/>
        <w:lang w:val="es-ES"/>
      </w:rPr>
      <w:drawing>
        <wp:anchor distT="0" distB="0" distL="114300" distR="114300" simplePos="0" relativeHeight="251666432" behindDoc="0" locked="0" layoutInCell="1" allowOverlap="1" wp14:anchorId="35D655C2" wp14:editId="6DB5AE4B">
          <wp:simplePos x="0" y="0"/>
          <wp:positionH relativeFrom="column">
            <wp:posOffset>2628900</wp:posOffset>
          </wp:positionH>
          <wp:positionV relativeFrom="paragraph">
            <wp:posOffset>86995</wp:posOffset>
          </wp:positionV>
          <wp:extent cx="539496" cy="609600"/>
          <wp:effectExtent l="0" t="0" r="0" b="0"/>
          <wp:wrapNone/>
          <wp:docPr id="2132217231" name="Imagen 2132217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on-footer.jpg"/>
                  <pic:cNvPicPr/>
                </pic:nvPicPr>
                <pic:blipFill>
                  <a:blip r:embed="rId2">
                    <a:extLst>
                      <a:ext uri="{28A0092B-C50C-407E-A947-70E740481C1C}">
                        <a14:useLocalDpi xmlns:a14="http://schemas.microsoft.com/office/drawing/2010/main" val="0"/>
                      </a:ext>
                    </a:extLst>
                  </a:blip>
                  <a:stretch>
                    <a:fillRect/>
                  </a:stretch>
                </pic:blipFill>
                <pic:spPr>
                  <a:xfrm>
                    <a:off x="0" y="0"/>
                    <a:ext cx="539496" cy="6096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034DC" w14:textId="77777777" w:rsidR="001F1D40" w:rsidRDefault="001F1D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118A2" w14:textId="77777777" w:rsidR="001172EF" w:rsidRDefault="001172EF" w:rsidP="003336CB">
      <w:r>
        <w:separator/>
      </w:r>
    </w:p>
  </w:footnote>
  <w:footnote w:type="continuationSeparator" w:id="0">
    <w:p w14:paraId="4B3F6C6D" w14:textId="77777777" w:rsidR="001172EF" w:rsidRDefault="001172EF" w:rsidP="003336CB">
      <w:r>
        <w:continuationSeparator/>
      </w:r>
    </w:p>
  </w:footnote>
  <w:footnote w:id="1">
    <w:p w14:paraId="69FF5BC0" w14:textId="77777777" w:rsidR="001A1C5F" w:rsidRDefault="001A1C5F" w:rsidP="001A1C5F">
      <w:pPr>
        <w:pStyle w:val="Textonotapie"/>
      </w:pPr>
      <w:r>
        <w:rPr>
          <w:rStyle w:val="Refdenotaalpie"/>
        </w:rPr>
        <w:footnoteRef/>
      </w:r>
      <w:r>
        <w:t xml:space="preserve"> </w:t>
      </w:r>
      <w:r w:rsidRPr="00AD342D">
        <w:rPr>
          <w:lang w:val="es-ES_tradnl"/>
        </w:rPr>
        <w:t xml:space="preserve">Los gastos de viaje se abonarán en su totalidad a los investigadores predoctorales y hasta el 50 % al resto.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AD945" w14:textId="77777777" w:rsidR="001F1D40" w:rsidRDefault="001F1D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4BD8B" w14:textId="1663FF3F" w:rsidR="000C5B27" w:rsidRDefault="00E35B5C" w:rsidP="003336CB">
    <w:pPr>
      <w:pStyle w:val="Encabezado"/>
    </w:pPr>
    <w:r>
      <w:rPr>
        <w:noProof/>
        <w:lang w:val="es-ES"/>
      </w:rPr>
      <mc:AlternateContent>
        <mc:Choice Requires="wps">
          <w:drawing>
            <wp:anchor distT="0" distB="0" distL="114300" distR="114300" simplePos="0" relativeHeight="251660288" behindDoc="0" locked="0" layoutInCell="1" allowOverlap="1" wp14:anchorId="21E2A4E4" wp14:editId="51ACEB75">
              <wp:simplePos x="0" y="0"/>
              <wp:positionH relativeFrom="column">
                <wp:posOffset>2179320</wp:posOffset>
              </wp:positionH>
              <wp:positionV relativeFrom="paragraph">
                <wp:posOffset>342265</wp:posOffset>
              </wp:positionV>
              <wp:extent cx="3721100" cy="9906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3721100" cy="990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1FABE91" w14:textId="27674788" w:rsidR="000C5B27" w:rsidRPr="00B26BC8" w:rsidRDefault="000C5B27" w:rsidP="00372077">
                          <w:pPr>
                            <w:jc w:val="right"/>
                            <w:rPr>
                              <w:rFonts w:asciiTheme="majorHAnsi" w:hAnsiTheme="majorHAnsi" w:cstheme="majorHAnsi"/>
                              <w:i/>
                              <w:iCs/>
                              <w:sz w:val="20"/>
                              <w:szCs w:val="20"/>
                            </w:rPr>
                          </w:pPr>
                          <w:r w:rsidRPr="00B26BC8">
                            <w:rPr>
                              <w:rFonts w:asciiTheme="majorHAnsi" w:hAnsiTheme="majorHAnsi" w:cstheme="majorHAnsi"/>
                              <w:i/>
                              <w:iCs/>
                              <w:sz w:val="20"/>
                              <w:szCs w:val="20"/>
                            </w:rPr>
                            <w:t>Vicerrectorado</w:t>
                          </w:r>
                          <w:r w:rsidR="00E64A3E" w:rsidRPr="00B26BC8">
                            <w:rPr>
                              <w:rFonts w:asciiTheme="majorHAnsi" w:hAnsiTheme="majorHAnsi" w:cstheme="majorHAnsi"/>
                              <w:i/>
                              <w:iCs/>
                              <w:sz w:val="20"/>
                              <w:szCs w:val="20"/>
                            </w:rPr>
                            <w:t xml:space="preserve"> de Investigación y Transferencia</w:t>
                          </w:r>
                        </w:p>
                        <w:p w14:paraId="11EE03C1" w14:textId="76CC9FBB" w:rsidR="000C5B27" w:rsidRPr="00C34DCB" w:rsidRDefault="000C5B27" w:rsidP="00372077">
                          <w:pPr>
                            <w:jc w:val="right"/>
                            <w:rPr>
                              <w:rFonts w:ascii="Trebuchet MS" w:hAnsi="Trebuchet MS"/>
                              <w:sz w:val="14"/>
                              <w:szCs w:val="20"/>
                            </w:rPr>
                          </w:pPr>
                        </w:p>
                        <w:p w14:paraId="3374682E" w14:textId="3AFEC575" w:rsidR="000C5B27" w:rsidRPr="00C34DCB" w:rsidRDefault="000C5B27" w:rsidP="00372077">
                          <w:pPr>
                            <w:jc w:val="right"/>
                            <w:rPr>
                              <w:rFonts w:ascii="Trebuchet MS" w:hAnsi="Trebuchet MS"/>
                              <w:i/>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E2A4E4" id="_x0000_t202" coordsize="21600,21600" o:spt="202" path="m,l,21600r21600,l21600,xe">
              <v:stroke joinstyle="miter"/>
              <v:path gradientshapeok="t" o:connecttype="rect"/>
            </v:shapetype>
            <v:shape id="Cuadro de texto 1" o:spid="_x0000_s1026" type="#_x0000_t202" style="position:absolute;margin-left:171.6pt;margin-top:26.95pt;width:293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" filled="f" stroked="f">
              <v:textbox>
                <w:txbxContent>
                  <w:p w14:paraId="11FABE91" w14:textId="27674788" w:rsidR="000C5B27" w:rsidRPr="00B26BC8" w:rsidRDefault="000C5B27" w:rsidP="00372077">
                    <w:pPr>
                      <w:jc w:val="right"/>
                      <w:rPr>
                        <w:rFonts w:asciiTheme="majorHAnsi" w:hAnsiTheme="majorHAnsi" w:cstheme="majorHAnsi"/>
                        <w:i/>
                        <w:iCs/>
                        <w:sz w:val="20"/>
                        <w:szCs w:val="20"/>
                      </w:rPr>
                    </w:pPr>
                    <w:r w:rsidRPr="00B26BC8">
                      <w:rPr>
                        <w:rFonts w:asciiTheme="majorHAnsi" w:hAnsiTheme="majorHAnsi" w:cstheme="majorHAnsi"/>
                        <w:i/>
                        <w:iCs/>
                        <w:sz w:val="20"/>
                        <w:szCs w:val="20"/>
                      </w:rPr>
                      <w:t>Vicerrectorado</w:t>
                    </w:r>
                    <w:r w:rsidR="00E64A3E" w:rsidRPr="00B26BC8">
                      <w:rPr>
                        <w:rFonts w:asciiTheme="majorHAnsi" w:hAnsiTheme="majorHAnsi" w:cstheme="majorHAnsi"/>
                        <w:i/>
                        <w:iCs/>
                        <w:sz w:val="20"/>
                        <w:szCs w:val="20"/>
                      </w:rPr>
                      <w:t xml:space="preserve"> de Investigación y Transferencia</w:t>
                    </w:r>
                  </w:p>
                  <w:p w14:paraId="11EE03C1" w14:textId="76CC9FBB" w:rsidR="000C5B27" w:rsidRPr="00C34DCB" w:rsidRDefault="000C5B27" w:rsidP="00372077">
                    <w:pPr>
                      <w:jc w:val="right"/>
                      <w:rPr>
                        <w:rFonts w:ascii="Trebuchet MS" w:hAnsi="Trebuchet MS"/>
                        <w:sz w:val="14"/>
                        <w:szCs w:val="20"/>
                      </w:rPr>
                    </w:pPr>
                  </w:p>
                  <w:p w14:paraId="3374682E" w14:textId="3AFEC575" w:rsidR="000C5B27" w:rsidRPr="00C34DCB" w:rsidRDefault="000C5B27" w:rsidP="00372077">
                    <w:pPr>
                      <w:jc w:val="right"/>
                      <w:rPr>
                        <w:rFonts w:ascii="Trebuchet MS" w:hAnsi="Trebuchet MS"/>
                        <w:i/>
                        <w:sz w:val="16"/>
                      </w:rPr>
                    </w:pPr>
                  </w:p>
                </w:txbxContent>
              </v:textbox>
            </v:shape>
          </w:pict>
        </mc:Fallback>
      </mc:AlternateContent>
    </w:r>
    <w:r>
      <w:rPr>
        <w:noProof/>
        <w:lang w:val="es-ES"/>
      </w:rPr>
      <w:drawing>
        <wp:anchor distT="0" distB="0" distL="114300" distR="114300" simplePos="0" relativeHeight="251664384" behindDoc="0" locked="0" layoutInCell="1" allowOverlap="1" wp14:anchorId="4B420E28" wp14:editId="2896E353">
          <wp:simplePos x="0" y="0"/>
          <wp:positionH relativeFrom="column">
            <wp:posOffset>5877415</wp:posOffset>
          </wp:positionH>
          <wp:positionV relativeFrom="paragraph">
            <wp:posOffset>370205</wp:posOffset>
          </wp:positionV>
          <wp:extent cx="73025" cy="718820"/>
          <wp:effectExtent l="0" t="0" r="3175" b="5080"/>
          <wp:wrapNone/>
          <wp:docPr id="1483634454" name="Imagen 148363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de.jpg"/>
                  <pic:cNvPicPr/>
                </pic:nvPicPr>
                <pic:blipFill>
                  <a:blip r:embed="rId1">
                    <a:extLst>
                      <a:ext uri="{28A0092B-C50C-407E-A947-70E740481C1C}">
                        <a14:useLocalDpi xmlns:a14="http://schemas.microsoft.com/office/drawing/2010/main" val="0"/>
                      </a:ext>
                    </a:extLst>
                  </a:blip>
                  <a:stretch>
                    <a:fillRect/>
                  </a:stretch>
                </pic:blipFill>
                <pic:spPr>
                  <a:xfrm>
                    <a:off x="0" y="0"/>
                    <a:ext cx="73025" cy="71882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sdt>
      <w:sdtPr>
        <w:id w:val="1409044422"/>
        <w:docPartObj>
          <w:docPartGallery w:val="Page Numbers (Margins)"/>
          <w:docPartUnique/>
        </w:docPartObj>
      </w:sdtPr>
      <w:sdtContent/>
    </w:sdt>
    <w:r w:rsidR="00E577E9">
      <w:rPr>
        <w:noProof/>
        <w:lang w:val="es-ES"/>
      </w:rPr>
      <w:drawing>
        <wp:anchor distT="0" distB="0" distL="114300" distR="114300" simplePos="0" relativeHeight="251663360" behindDoc="0" locked="0" layoutInCell="1" allowOverlap="1" wp14:anchorId="12221B61" wp14:editId="21AD25B0">
          <wp:simplePos x="0" y="0"/>
          <wp:positionH relativeFrom="column">
            <wp:posOffset>-93672</wp:posOffset>
          </wp:positionH>
          <wp:positionV relativeFrom="paragraph">
            <wp:posOffset>226337</wp:posOffset>
          </wp:positionV>
          <wp:extent cx="1548143" cy="756384"/>
          <wp:effectExtent l="0" t="0" r="1270" b="5715"/>
          <wp:wrapNone/>
          <wp:docPr id="834839998" name="Imagen 834839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dad-de-leon.jpg"/>
                  <pic:cNvPicPr/>
                </pic:nvPicPr>
                <pic:blipFill>
                  <a:blip r:embed="rId2">
                    <a:extLst>
                      <a:ext uri="{28A0092B-C50C-407E-A947-70E740481C1C}">
                        <a14:useLocalDpi xmlns:a14="http://schemas.microsoft.com/office/drawing/2010/main" val="0"/>
                      </a:ext>
                    </a:extLst>
                  </a:blip>
                  <a:stretch>
                    <a:fillRect/>
                  </a:stretch>
                </pic:blipFill>
                <pic:spPr>
                  <a:xfrm>
                    <a:off x="0" y="0"/>
                    <a:ext cx="1559275" cy="761823"/>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0C5B2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DAF2A" w14:textId="77777777" w:rsidR="001F1D40" w:rsidRDefault="001F1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1C6B"/>
    <w:multiLevelType w:val="hybridMultilevel"/>
    <w:tmpl w:val="41142EA8"/>
    <w:lvl w:ilvl="0" w:tplc="2718415A">
      <w:start w:val="1"/>
      <w:numFmt w:val="lowerLetter"/>
      <w:lvlText w:val="%1)"/>
      <w:lvlJc w:val="left"/>
      <w:pPr>
        <w:tabs>
          <w:tab w:val="num" w:pos="720"/>
        </w:tabs>
        <w:ind w:left="720" w:hanging="360"/>
      </w:pPr>
      <w:rPr>
        <w:rFonts w:hint="default"/>
        <w:b w:val="0"/>
      </w:rPr>
    </w:lvl>
    <w:lvl w:ilvl="1" w:tplc="C9DED9E2">
      <w:start w:val="1"/>
      <w:numFmt w:val="decimal"/>
      <w:lvlText w:val="d.%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6D3C2F"/>
    <w:multiLevelType w:val="hybridMultilevel"/>
    <w:tmpl w:val="15DE55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9E7909"/>
    <w:multiLevelType w:val="hybridMultilevel"/>
    <w:tmpl w:val="680E4E8C"/>
    <w:lvl w:ilvl="0" w:tplc="0C0A0017">
      <w:start w:val="1"/>
      <w:numFmt w:val="lowerLetter"/>
      <w:lvlText w:val="%1)"/>
      <w:lvlJc w:val="left"/>
      <w:pPr>
        <w:ind w:left="720" w:hanging="360"/>
      </w:pPr>
    </w:lvl>
    <w:lvl w:ilvl="1" w:tplc="BFE2CCE4">
      <w:numFmt w:val="bullet"/>
      <w:lvlText w:val="-"/>
      <w:lvlJc w:val="left"/>
      <w:pPr>
        <w:ind w:left="1440" w:hanging="360"/>
      </w:pPr>
      <w:rPr>
        <w:rFonts w:ascii="Calibri" w:eastAsiaTheme="minorHAnsi"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BD6403"/>
    <w:multiLevelType w:val="hybridMultilevel"/>
    <w:tmpl w:val="4EB4B2B6"/>
    <w:lvl w:ilvl="0" w:tplc="66C627A2">
      <w:start w:val="1"/>
      <w:numFmt w:val="lowerLetter"/>
      <w:lvlText w:val="%1)"/>
      <w:lvlJc w:val="left"/>
      <w:pPr>
        <w:tabs>
          <w:tab w:val="num" w:pos="644"/>
        </w:tabs>
        <w:ind w:left="644"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AE357EC"/>
    <w:multiLevelType w:val="hybridMultilevel"/>
    <w:tmpl w:val="16D2C0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531542"/>
    <w:multiLevelType w:val="hybridMultilevel"/>
    <w:tmpl w:val="C8FE5434"/>
    <w:lvl w:ilvl="0" w:tplc="B3F0B17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331724FD"/>
    <w:multiLevelType w:val="multilevel"/>
    <w:tmpl w:val="A7141E9A"/>
    <w:styleLink w:val="Listaactual1"/>
    <w:lvl w:ilvl="0">
      <w:start w:val="1"/>
      <w:numFmt w:val="lowerLetter"/>
      <w:lvlText w:val="%1)"/>
      <w:lvlJc w:val="left"/>
      <w:pPr>
        <w:tabs>
          <w:tab w:val="num" w:pos="720"/>
        </w:tabs>
        <w:ind w:left="720" w:hanging="360"/>
      </w:pPr>
      <w:rPr>
        <w:rFonts w:hint="default"/>
        <w:b w:val="0"/>
      </w:rPr>
    </w:lvl>
    <w:lvl w:ilvl="1">
      <w:start w:val="1"/>
      <w:numFmt w:val="decimal"/>
      <w:lvlText w:val="d.%2"/>
      <w:lvlJc w:val="left"/>
      <w:pPr>
        <w:tabs>
          <w:tab w:val="num" w:pos="1440"/>
        </w:tabs>
        <w:ind w:left="1440" w:hanging="360"/>
      </w:pPr>
      <w:rPr>
        <w:rFonts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AD53B3A"/>
    <w:multiLevelType w:val="hybridMultilevel"/>
    <w:tmpl w:val="305A675A"/>
    <w:lvl w:ilvl="0" w:tplc="68AC29D0">
      <w:start w:val="1"/>
      <w:numFmt w:val="lowerLetter"/>
      <w:lvlText w:val="%1)"/>
      <w:lvlJc w:val="left"/>
      <w:pPr>
        <w:tabs>
          <w:tab w:val="num" w:pos="720"/>
        </w:tabs>
        <w:ind w:left="720" w:hanging="360"/>
      </w:pPr>
      <w:rPr>
        <w:rFonts w:hint="default"/>
        <w:b w:val="0"/>
      </w:rPr>
    </w:lvl>
    <w:lvl w:ilvl="1" w:tplc="0C0A001B">
      <w:start w:val="1"/>
      <w:numFmt w:val="lowerRoman"/>
      <w:lvlText w:val="%2."/>
      <w:lvlJc w:val="right"/>
      <w:pPr>
        <w:tabs>
          <w:tab w:val="num" w:pos="1260"/>
        </w:tabs>
        <w:ind w:left="1260" w:hanging="180"/>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C0E212C"/>
    <w:multiLevelType w:val="hybridMultilevel"/>
    <w:tmpl w:val="97B0B18A"/>
    <w:lvl w:ilvl="0" w:tplc="3D9C0492">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0518C6"/>
    <w:multiLevelType w:val="hybridMultilevel"/>
    <w:tmpl w:val="14263640"/>
    <w:lvl w:ilvl="0" w:tplc="70A4D154">
      <w:start w:val="1"/>
      <w:numFmt w:val="decimal"/>
      <w:pStyle w:val="Ttulo4"/>
      <w:lvlText w:val="%1ª)"/>
      <w:lvlJc w:val="left"/>
      <w:pPr>
        <w:tabs>
          <w:tab w:val="num" w:pos="360"/>
        </w:tabs>
        <w:ind w:left="360" w:hanging="360"/>
      </w:pPr>
      <w:rPr>
        <w:rFonts w:hint="default"/>
        <w:b/>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490C130E"/>
    <w:multiLevelType w:val="hybridMultilevel"/>
    <w:tmpl w:val="73D41EA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D910693"/>
    <w:multiLevelType w:val="hybridMultilevel"/>
    <w:tmpl w:val="EF8C96C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75B7B63"/>
    <w:multiLevelType w:val="hybridMultilevel"/>
    <w:tmpl w:val="9AB82504"/>
    <w:lvl w:ilvl="0" w:tplc="72603EB6">
      <w:start w:val="1"/>
      <w:numFmt w:val="upperLetter"/>
      <w:lvlText w:val="%1."/>
      <w:lvlJc w:val="left"/>
      <w:pPr>
        <w:ind w:left="928" w:hanging="360"/>
      </w:pPr>
      <w:rPr>
        <w:rFonts w:hint="default"/>
        <w:b/>
        <w:bCs/>
        <w:i w:val="0"/>
        <w:iCs w:val="0"/>
        <w:u w:val="single"/>
      </w:rPr>
    </w:lvl>
    <w:lvl w:ilvl="1" w:tplc="1F9E6EB0">
      <w:start w:val="1"/>
      <w:numFmt w:val="decimal"/>
      <w:lvlText w:val="A.%2. "/>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B9A5E1D"/>
    <w:multiLevelType w:val="hybridMultilevel"/>
    <w:tmpl w:val="0D74581A"/>
    <w:lvl w:ilvl="0" w:tplc="0C0A0015">
      <w:start w:val="1"/>
      <w:numFmt w:val="upperLetter"/>
      <w:lvlText w:val="%1."/>
      <w:lvlJc w:val="left"/>
      <w:pPr>
        <w:ind w:left="720" w:hanging="360"/>
      </w:pPr>
      <w:rPr>
        <w:rFonts w:hint="default"/>
        <w:b w:val="0"/>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13D3087"/>
    <w:multiLevelType w:val="hybridMultilevel"/>
    <w:tmpl w:val="354ADD40"/>
    <w:lvl w:ilvl="0" w:tplc="781C5D80">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2A470BA"/>
    <w:multiLevelType w:val="hybridMultilevel"/>
    <w:tmpl w:val="B5844000"/>
    <w:lvl w:ilvl="0" w:tplc="AD786F8A">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63310A65"/>
    <w:multiLevelType w:val="hybridMultilevel"/>
    <w:tmpl w:val="73EEE512"/>
    <w:lvl w:ilvl="0" w:tplc="8C02B75A">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7154C61"/>
    <w:multiLevelType w:val="hybridMultilevel"/>
    <w:tmpl w:val="A7141E9A"/>
    <w:lvl w:ilvl="0" w:tplc="2718415A">
      <w:start w:val="1"/>
      <w:numFmt w:val="lowerLetter"/>
      <w:lvlText w:val="%1)"/>
      <w:lvlJc w:val="left"/>
      <w:pPr>
        <w:tabs>
          <w:tab w:val="num" w:pos="720"/>
        </w:tabs>
        <w:ind w:left="720" w:hanging="360"/>
      </w:pPr>
      <w:rPr>
        <w:rFonts w:hint="default"/>
        <w:b w:val="0"/>
      </w:rPr>
    </w:lvl>
    <w:lvl w:ilvl="1" w:tplc="749034D4">
      <w:start w:val="1"/>
      <w:numFmt w:val="decimal"/>
      <w:lvlText w:val="d.%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6A476314"/>
    <w:multiLevelType w:val="hybridMultilevel"/>
    <w:tmpl w:val="327AD064"/>
    <w:lvl w:ilvl="0" w:tplc="10DADA14">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71366F12"/>
    <w:multiLevelType w:val="hybridMultilevel"/>
    <w:tmpl w:val="BFEC6DC2"/>
    <w:lvl w:ilvl="0" w:tplc="0A50160C">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730679CA"/>
    <w:multiLevelType w:val="hybridMultilevel"/>
    <w:tmpl w:val="210C0D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3B4890"/>
    <w:multiLevelType w:val="hybridMultilevel"/>
    <w:tmpl w:val="E93C648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85441987">
    <w:abstractNumId w:val="18"/>
  </w:num>
  <w:num w:numId="2" w16cid:durableId="1772818434">
    <w:abstractNumId w:val="14"/>
  </w:num>
  <w:num w:numId="3" w16cid:durableId="121464852">
    <w:abstractNumId w:val="15"/>
  </w:num>
  <w:num w:numId="4" w16cid:durableId="221063384">
    <w:abstractNumId w:val="3"/>
  </w:num>
  <w:num w:numId="5" w16cid:durableId="1157183062">
    <w:abstractNumId w:val="16"/>
  </w:num>
  <w:num w:numId="6" w16cid:durableId="2010058103">
    <w:abstractNumId w:val="0"/>
  </w:num>
  <w:num w:numId="7" w16cid:durableId="1264798221">
    <w:abstractNumId w:val="7"/>
  </w:num>
  <w:num w:numId="8" w16cid:durableId="1719933067">
    <w:abstractNumId w:val="9"/>
  </w:num>
  <w:num w:numId="9" w16cid:durableId="174157335">
    <w:abstractNumId w:val="19"/>
  </w:num>
  <w:num w:numId="10" w16cid:durableId="1639384156">
    <w:abstractNumId w:val="8"/>
  </w:num>
  <w:num w:numId="11" w16cid:durableId="2126653286">
    <w:abstractNumId w:val="12"/>
  </w:num>
  <w:num w:numId="12" w16cid:durableId="1323779793">
    <w:abstractNumId w:val="13"/>
  </w:num>
  <w:num w:numId="13" w16cid:durableId="222832493">
    <w:abstractNumId w:val="17"/>
  </w:num>
  <w:num w:numId="14" w16cid:durableId="1002701054">
    <w:abstractNumId w:val="11"/>
  </w:num>
  <w:num w:numId="15" w16cid:durableId="831332979">
    <w:abstractNumId w:val="6"/>
  </w:num>
  <w:num w:numId="16" w16cid:durableId="1931616666">
    <w:abstractNumId w:val="21"/>
  </w:num>
  <w:num w:numId="17" w16cid:durableId="984042041">
    <w:abstractNumId w:val="4"/>
  </w:num>
  <w:num w:numId="18" w16cid:durableId="697395741">
    <w:abstractNumId w:val="1"/>
  </w:num>
  <w:num w:numId="19" w16cid:durableId="60258440">
    <w:abstractNumId w:val="20"/>
  </w:num>
  <w:num w:numId="20" w16cid:durableId="1089278995">
    <w:abstractNumId w:val="5"/>
  </w:num>
  <w:num w:numId="21" w16cid:durableId="1553074368">
    <w:abstractNumId w:val="2"/>
  </w:num>
  <w:num w:numId="22" w16cid:durableId="97487341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62B"/>
    <w:rsid w:val="0000653E"/>
    <w:rsid w:val="00007F8E"/>
    <w:rsid w:val="00014B79"/>
    <w:rsid w:val="0001504A"/>
    <w:rsid w:val="00015505"/>
    <w:rsid w:val="00033F32"/>
    <w:rsid w:val="00034173"/>
    <w:rsid w:val="00037228"/>
    <w:rsid w:val="00046D99"/>
    <w:rsid w:val="000500BD"/>
    <w:rsid w:val="00053D00"/>
    <w:rsid w:val="000619D0"/>
    <w:rsid w:val="000628EF"/>
    <w:rsid w:val="00082EE5"/>
    <w:rsid w:val="00094FE9"/>
    <w:rsid w:val="000A011B"/>
    <w:rsid w:val="000A27B9"/>
    <w:rsid w:val="000A35F6"/>
    <w:rsid w:val="000A54C7"/>
    <w:rsid w:val="000A7C06"/>
    <w:rsid w:val="000B59FD"/>
    <w:rsid w:val="000C5B27"/>
    <w:rsid w:val="000D0AEE"/>
    <w:rsid w:val="000D175A"/>
    <w:rsid w:val="000D567D"/>
    <w:rsid w:val="000E4E26"/>
    <w:rsid w:val="000F4C49"/>
    <w:rsid w:val="00100ECB"/>
    <w:rsid w:val="00105DFA"/>
    <w:rsid w:val="00106B42"/>
    <w:rsid w:val="00114C8E"/>
    <w:rsid w:val="001172EF"/>
    <w:rsid w:val="001201CA"/>
    <w:rsid w:val="00122987"/>
    <w:rsid w:val="00122DFD"/>
    <w:rsid w:val="00130A4A"/>
    <w:rsid w:val="00144F0C"/>
    <w:rsid w:val="001534E9"/>
    <w:rsid w:val="00160DF4"/>
    <w:rsid w:val="00162677"/>
    <w:rsid w:val="0016772A"/>
    <w:rsid w:val="00175B4B"/>
    <w:rsid w:val="00196109"/>
    <w:rsid w:val="001A1C5F"/>
    <w:rsid w:val="001A3340"/>
    <w:rsid w:val="001D4AF9"/>
    <w:rsid w:val="001F1D40"/>
    <w:rsid w:val="00201A9D"/>
    <w:rsid w:val="00204DAC"/>
    <w:rsid w:val="00206827"/>
    <w:rsid w:val="0021257E"/>
    <w:rsid w:val="002247D9"/>
    <w:rsid w:val="00227B70"/>
    <w:rsid w:val="00233701"/>
    <w:rsid w:val="00243695"/>
    <w:rsid w:val="00276F66"/>
    <w:rsid w:val="00280D33"/>
    <w:rsid w:val="00281D41"/>
    <w:rsid w:val="00292251"/>
    <w:rsid w:val="0029569D"/>
    <w:rsid w:val="002A236C"/>
    <w:rsid w:val="002B516A"/>
    <w:rsid w:val="002D21D7"/>
    <w:rsid w:val="002E17F9"/>
    <w:rsid w:val="002F1F3D"/>
    <w:rsid w:val="002F751E"/>
    <w:rsid w:val="003133D8"/>
    <w:rsid w:val="00314AFD"/>
    <w:rsid w:val="00323D3A"/>
    <w:rsid w:val="003336CB"/>
    <w:rsid w:val="00335B34"/>
    <w:rsid w:val="003552AD"/>
    <w:rsid w:val="00371315"/>
    <w:rsid w:val="00372077"/>
    <w:rsid w:val="00395762"/>
    <w:rsid w:val="0039786E"/>
    <w:rsid w:val="003A0D07"/>
    <w:rsid w:val="003A2790"/>
    <w:rsid w:val="003A5005"/>
    <w:rsid w:val="003B6EE2"/>
    <w:rsid w:val="003C00DC"/>
    <w:rsid w:val="003D41EF"/>
    <w:rsid w:val="003D5ADC"/>
    <w:rsid w:val="003F3280"/>
    <w:rsid w:val="003F6B0B"/>
    <w:rsid w:val="0040517C"/>
    <w:rsid w:val="00406A2D"/>
    <w:rsid w:val="00407C00"/>
    <w:rsid w:val="00407E1B"/>
    <w:rsid w:val="0041225C"/>
    <w:rsid w:val="00415E10"/>
    <w:rsid w:val="00437FBE"/>
    <w:rsid w:val="00450B97"/>
    <w:rsid w:val="0047080F"/>
    <w:rsid w:val="00481954"/>
    <w:rsid w:val="00491415"/>
    <w:rsid w:val="00496F2F"/>
    <w:rsid w:val="004A2D5F"/>
    <w:rsid w:val="004C0DBD"/>
    <w:rsid w:val="004C2FB0"/>
    <w:rsid w:val="004F1B46"/>
    <w:rsid w:val="004F335D"/>
    <w:rsid w:val="00504DCD"/>
    <w:rsid w:val="005320A0"/>
    <w:rsid w:val="00540FC3"/>
    <w:rsid w:val="005452FE"/>
    <w:rsid w:val="00566F34"/>
    <w:rsid w:val="005717F5"/>
    <w:rsid w:val="00586532"/>
    <w:rsid w:val="00587343"/>
    <w:rsid w:val="00590D5E"/>
    <w:rsid w:val="005A22BF"/>
    <w:rsid w:val="005D2322"/>
    <w:rsid w:val="005D7B57"/>
    <w:rsid w:val="005E1C0E"/>
    <w:rsid w:val="005E31B4"/>
    <w:rsid w:val="005E6F42"/>
    <w:rsid w:val="005F7367"/>
    <w:rsid w:val="00603ADF"/>
    <w:rsid w:val="0062411D"/>
    <w:rsid w:val="0063246E"/>
    <w:rsid w:val="00632F61"/>
    <w:rsid w:val="00651E15"/>
    <w:rsid w:val="00661481"/>
    <w:rsid w:val="006706EA"/>
    <w:rsid w:val="006812B6"/>
    <w:rsid w:val="006835CE"/>
    <w:rsid w:val="00695605"/>
    <w:rsid w:val="006A1A8C"/>
    <w:rsid w:val="006A37F3"/>
    <w:rsid w:val="006B1E97"/>
    <w:rsid w:val="006D0643"/>
    <w:rsid w:val="006F6407"/>
    <w:rsid w:val="006F6FF0"/>
    <w:rsid w:val="006F782C"/>
    <w:rsid w:val="007016AB"/>
    <w:rsid w:val="00714699"/>
    <w:rsid w:val="007148EF"/>
    <w:rsid w:val="00722350"/>
    <w:rsid w:val="007530E9"/>
    <w:rsid w:val="0075543E"/>
    <w:rsid w:val="00756FAF"/>
    <w:rsid w:val="00761300"/>
    <w:rsid w:val="00765C9A"/>
    <w:rsid w:val="00766845"/>
    <w:rsid w:val="0077203D"/>
    <w:rsid w:val="007865DB"/>
    <w:rsid w:val="00796DF9"/>
    <w:rsid w:val="00797DC5"/>
    <w:rsid w:val="007A1296"/>
    <w:rsid w:val="007A28A7"/>
    <w:rsid w:val="007B697E"/>
    <w:rsid w:val="007F1DDB"/>
    <w:rsid w:val="007F1E59"/>
    <w:rsid w:val="007F775E"/>
    <w:rsid w:val="00800895"/>
    <w:rsid w:val="0083262B"/>
    <w:rsid w:val="00837CCD"/>
    <w:rsid w:val="00842AAB"/>
    <w:rsid w:val="00852410"/>
    <w:rsid w:val="00872D17"/>
    <w:rsid w:val="008972B9"/>
    <w:rsid w:val="008A1403"/>
    <w:rsid w:val="008B766F"/>
    <w:rsid w:val="008D1A81"/>
    <w:rsid w:val="008D523D"/>
    <w:rsid w:val="008D7F42"/>
    <w:rsid w:val="009266BD"/>
    <w:rsid w:val="00932EC9"/>
    <w:rsid w:val="009420FC"/>
    <w:rsid w:val="00954AA1"/>
    <w:rsid w:val="009740F4"/>
    <w:rsid w:val="0098609E"/>
    <w:rsid w:val="00994D3D"/>
    <w:rsid w:val="009964EC"/>
    <w:rsid w:val="009B095F"/>
    <w:rsid w:val="009E53CE"/>
    <w:rsid w:val="009F4985"/>
    <w:rsid w:val="009F4B10"/>
    <w:rsid w:val="009F6814"/>
    <w:rsid w:val="00A0217D"/>
    <w:rsid w:val="00A1625A"/>
    <w:rsid w:val="00A26E98"/>
    <w:rsid w:val="00A27767"/>
    <w:rsid w:val="00A30954"/>
    <w:rsid w:val="00A33EDB"/>
    <w:rsid w:val="00A5607A"/>
    <w:rsid w:val="00A565CB"/>
    <w:rsid w:val="00A7075F"/>
    <w:rsid w:val="00A87EAC"/>
    <w:rsid w:val="00A9459E"/>
    <w:rsid w:val="00A958E2"/>
    <w:rsid w:val="00AA614C"/>
    <w:rsid w:val="00AA66E7"/>
    <w:rsid w:val="00AA7C57"/>
    <w:rsid w:val="00AB15D7"/>
    <w:rsid w:val="00AB1B09"/>
    <w:rsid w:val="00AC6E82"/>
    <w:rsid w:val="00AD4AD8"/>
    <w:rsid w:val="00AF1351"/>
    <w:rsid w:val="00B1347A"/>
    <w:rsid w:val="00B17C06"/>
    <w:rsid w:val="00B267F6"/>
    <w:rsid w:val="00B26BC8"/>
    <w:rsid w:val="00B661A1"/>
    <w:rsid w:val="00B930C0"/>
    <w:rsid w:val="00B9679A"/>
    <w:rsid w:val="00BC6CBA"/>
    <w:rsid w:val="00BE410C"/>
    <w:rsid w:val="00BF4CAB"/>
    <w:rsid w:val="00C112CB"/>
    <w:rsid w:val="00C13AC5"/>
    <w:rsid w:val="00C13EA7"/>
    <w:rsid w:val="00C21A66"/>
    <w:rsid w:val="00C23CC3"/>
    <w:rsid w:val="00C25236"/>
    <w:rsid w:val="00C30E8A"/>
    <w:rsid w:val="00C34DCB"/>
    <w:rsid w:val="00C36CDC"/>
    <w:rsid w:val="00C46B00"/>
    <w:rsid w:val="00C46D7A"/>
    <w:rsid w:val="00C47DDF"/>
    <w:rsid w:val="00C55876"/>
    <w:rsid w:val="00C94A2B"/>
    <w:rsid w:val="00CC6802"/>
    <w:rsid w:val="00CC7693"/>
    <w:rsid w:val="00CD159C"/>
    <w:rsid w:val="00CD7CDC"/>
    <w:rsid w:val="00D13D8E"/>
    <w:rsid w:val="00D16B85"/>
    <w:rsid w:val="00D23A6B"/>
    <w:rsid w:val="00D5688B"/>
    <w:rsid w:val="00D96EE0"/>
    <w:rsid w:val="00DB7807"/>
    <w:rsid w:val="00DD4517"/>
    <w:rsid w:val="00E045EC"/>
    <w:rsid w:val="00E30024"/>
    <w:rsid w:val="00E30051"/>
    <w:rsid w:val="00E304E5"/>
    <w:rsid w:val="00E34D88"/>
    <w:rsid w:val="00E34D93"/>
    <w:rsid w:val="00E35B5C"/>
    <w:rsid w:val="00E41AA3"/>
    <w:rsid w:val="00E52367"/>
    <w:rsid w:val="00E577E9"/>
    <w:rsid w:val="00E64A3E"/>
    <w:rsid w:val="00E719EB"/>
    <w:rsid w:val="00E73B93"/>
    <w:rsid w:val="00E8422F"/>
    <w:rsid w:val="00E85CC4"/>
    <w:rsid w:val="00EA549E"/>
    <w:rsid w:val="00EA5FE0"/>
    <w:rsid w:val="00EA6F63"/>
    <w:rsid w:val="00EA75AF"/>
    <w:rsid w:val="00EB431A"/>
    <w:rsid w:val="00EC224F"/>
    <w:rsid w:val="00EE719E"/>
    <w:rsid w:val="00F00657"/>
    <w:rsid w:val="00F05309"/>
    <w:rsid w:val="00F056FE"/>
    <w:rsid w:val="00F15E36"/>
    <w:rsid w:val="00F4184E"/>
    <w:rsid w:val="00F43DBB"/>
    <w:rsid w:val="00F50445"/>
    <w:rsid w:val="00F54090"/>
    <w:rsid w:val="00F656BB"/>
    <w:rsid w:val="00F82D6B"/>
    <w:rsid w:val="00F86A61"/>
    <w:rsid w:val="00F94E83"/>
    <w:rsid w:val="00FA6A7F"/>
    <w:rsid w:val="00FB2857"/>
    <w:rsid w:val="00FC1510"/>
    <w:rsid w:val="00FC6FBF"/>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39069E"/>
  <w14:defaultImageDpi w14:val="300"/>
  <w15:docId w15:val="{8E866CDE-EE2A-4606-928E-CE6270DC1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Ttulo2"/>
    <w:next w:val="Normal"/>
    <w:link w:val="Ttulo1Car"/>
    <w:qFormat/>
    <w:rsid w:val="00CD159C"/>
    <w:pPr>
      <w:outlineLvl w:val="0"/>
    </w:pPr>
  </w:style>
  <w:style w:type="paragraph" w:styleId="Ttulo2">
    <w:name w:val="heading 2"/>
    <w:basedOn w:val="Normal"/>
    <w:next w:val="Normal"/>
    <w:link w:val="Ttulo2Car"/>
    <w:qFormat/>
    <w:rsid w:val="00CD159C"/>
    <w:pPr>
      <w:keepNext/>
      <w:spacing w:after="120" w:line="360" w:lineRule="auto"/>
      <w:jc w:val="center"/>
      <w:outlineLvl w:val="1"/>
    </w:pPr>
    <w:rPr>
      <w:rFonts w:ascii="Arial" w:eastAsia="Times New Roman" w:hAnsi="Arial"/>
      <w:b/>
      <w:spacing w:val="-3"/>
      <w:szCs w:val="20"/>
      <w:u w:val="single"/>
      <w:lang w:val="ca-ES"/>
    </w:rPr>
  </w:style>
  <w:style w:type="paragraph" w:styleId="Ttulo3">
    <w:name w:val="heading 3"/>
    <w:basedOn w:val="Normal"/>
    <w:next w:val="Normal"/>
    <w:link w:val="Ttulo3Car"/>
    <w:qFormat/>
    <w:rsid w:val="00CD159C"/>
    <w:pPr>
      <w:keepNext/>
      <w:jc w:val="both"/>
      <w:outlineLvl w:val="2"/>
    </w:pPr>
    <w:rPr>
      <w:rFonts w:ascii="Arial" w:eastAsia="Times New Roman" w:hAnsi="Arial"/>
      <w:b/>
      <w:spacing w:val="-3"/>
      <w:szCs w:val="20"/>
      <w:lang w:val="ca-ES"/>
    </w:rPr>
  </w:style>
  <w:style w:type="paragraph" w:styleId="Ttulo4">
    <w:name w:val="heading 4"/>
    <w:basedOn w:val="Normal"/>
    <w:next w:val="Normal"/>
    <w:link w:val="Ttulo4Car"/>
    <w:qFormat/>
    <w:rsid w:val="00CD159C"/>
    <w:pPr>
      <w:numPr>
        <w:numId w:val="8"/>
      </w:numPr>
      <w:spacing w:before="240" w:after="120" w:line="280" w:lineRule="exact"/>
      <w:jc w:val="both"/>
      <w:outlineLvl w:val="3"/>
    </w:pPr>
    <w:rPr>
      <w:rFonts w:ascii="Trebuchet MS" w:eastAsia="Times New Roman" w:hAnsi="Trebuchet MS" w:cs="Arial"/>
      <w:b/>
      <w:bCs/>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336CB"/>
    <w:pPr>
      <w:tabs>
        <w:tab w:val="center" w:pos="4252"/>
        <w:tab w:val="right" w:pos="8504"/>
      </w:tabs>
    </w:pPr>
  </w:style>
  <w:style w:type="character" w:customStyle="1" w:styleId="EncabezadoCar">
    <w:name w:val="Encabezado Car"/>
    <w:basedOn w:val="Fuentedeprrafopredeter"/>
    <w:link w:val="Encabezado"/>
    <w:rsid w:val="003336CB"/>
  </w:style>
  <w:style w:type="paragraph" w:styleId="Piedepgina">
    <w:name w:val="footer"/>
    <w:basedOn w:val="Normal"/>
    <w:link w:val="PiedepginaCar"/>
    <w:uiPriority w:val="99"/>
    <w:unhideWhenUsed/>
    <w:rsid w:val="003336CB"/>
    <w:pPr>
      <w:tabs>
        <w:tab w:val="center" w:pos="4252"/>
        <w:tab w:val="right" w:pos="8504"/>
      </w:tabs>
    </w:pPr>
  </w:style>
  <w:style w:type="character" w:customStyle="1" w:styleId="PiedepginaCar">
    <w:name w:val="Pie de página Car"/>
    <w:basedOn w:val="Fuentedeprrafopredeter"/>
    <w:link w:val="Piedepgina"/>
    <w:uiPriority w:val="99"/>
    <w:rsid w:val="003336CB"/>
  </w:style>
  <w:style w:type="paragraph" w:styleId="Textodeglobo">
    <w:name w:val="Balloon Text"/>
    <w:basedOn w:val="Normal"/>
    <w:link w:val="TextodegloboCar"/>
    <w:uiPriority w:val="99"/>
    <w:semiHidden/>
    <w:unhideWhenUsed/>
    <w:rsid w:val="003336CB"/>
    <w:rPr>
      <w:rFonts w:ascii="Lucida Grande" w:hAnsi="Lucida Grande" w:cs="Lucida Grande"/>
      <w:sz w:val="18"/>
      <w:szCs w:val="18"/>
    </w:rPr>
  </w:style>
  <w:style w:type="character" w:customStyle="1" w:styleId="TextodegloboCar">
    <w:name w:val="Texto de globo Car"/>
    <w:link w:val="Textodeglobo"/>
    <w:uiPriority w:val="99"/>
    <w:semiHidden/>
    <w:rsid w:val="003336CB"/>
    <w:rPr>
      <w:rFonts w:ascii="Lucida Grande" w:hAnsi="Lucida Grande" w:cs="Lucida Grande"/>
      <w:sz w:val="18"/>
      <w:szCs w:val="18"/>
    </w:rPr>
  </w:style>
  <w:style w:type="paragraph" w:styleId="Prrafodelista">
    <w:name w:val="List Paragraph"/>
    <w:basedOn w:val="Normal"/>
    <w:uiPriority w:val="34"/>
    <w:qFormat/>
    <w:rsid w:val="00B26BC8"/>
    <w:pPr>
      <w:spacing w:after="160" w:line="259" w:lineRule="auto"/>
      <w:ind w:left="720"/>
      <w:contextualSpacing/>
    </w:pPr>
    <w:rPr>
      <w:rFonts w:asciiTheme="minorHAnsi" w:eastAsiaTheme="minorHAnsi" w:hAnsiTheme="minorHAnsi" w:cstheme="minorBidi"/>
      <w:kern w:val="2"/>
      <w:sz w:val="22"/>
      <w:szCs w:val="22"/>
      <w:lang w:val="es-ES" w:eastAsia="en-US"/>
      <w14:ligatures w14:val="standardContextual"/>
    </w:rPr>
  </w:style>
  <w:style w:type="table" w:styleId="Tablaconcuadrcula">
    <w:name w:val="Table Grid"/>
    <w:basedOn w:val="Tablanormal"/>
    <w:rsid w:val="00B26BC8"/>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26BC8"/>
    <w:pPr>
      <w:autoSpaceDE w:val="0"/>
      <w:autoSpaceDN w:val="0"/>
      <w:adjustRightInd w:val="0"/>
    </w:pPr>
    <w:rPr>
      <w:rFonts w:ascii="Trebuchet MS" w:eastAsiaTheme="minorHAnsi" w:hAnsi="Trebuchet MS" w:cs="Trebuchet MS"/>
      <w:color w:val="000000"/>
      <w:sz w:val="24"/>
      <w:szCs w:val="24"/>
      <w:lang w:val="es-ES" w:eastAsia="en-US"/>
      <w14:ligatures w14:val="standardContextual"/>
    </w:rPr>
  </w:style>
  <w:style w:type="character" w:styleId="Hipervnculo">
    <w:name w:val="Hyperlink"/>
    <w:basedOn w:val="Fuentedeprrafopredeter"/>
    <w:uiPriority w:val="99"/>
    <w:unhideWhenUsed/>
    <w:rsid w:val="00B26BC8"/>
    <w:rPr>
      <w:color w:val="0000FF" w:themeColor="hyperlink"/>
      <w:u w:val="single"/>
    </w:rPr>
  </w:style>
  <w:style w:type="paragraph" w:styleId="TDC2">
    <w:name w:val="toc 2"/>
    <w:basedOn w:val="Normal"/>
    <w:next w:val="Normal"/>
    <w:autoRedefine/>
    <w:uiPriority w:val="39"/>
    <w:unhideWhenUsed/>
    <w:rsid w:val="00CD159C"/>
    <w:pPr>
      <w:tabs>
        <w:tab w:val="right" w:leader="dot" w:pos="8789"/>
      </w:tabs>
      <w:ind w:left="240"/>
    </w:pPr>
    <w:rPr>
      <w:rFonts w:ascii="Trebuchet MS" w:eastAsia="Times New Roman" w:hAnsi="Trebuchet MS"/>
      <w:sz w:val="22"/>
      <w:lang w:val="es-ES"/>
    </w:rPr>
  </w:style>
  <w:style w:type="paragraph" w:styleId="TDC4">
    <w:name w:val="toc 4"/>
    <w:basedOn w:val="Normal"/>
    <w:next w:val="Normal"/>
    <w:autoRedefine/>
    <w:uiPriority w:val="39"/>
    <w:unhideWhenUsed/>
    <w:rsid w:val="00AC6E82"/>
    <w:pPr>
      <w:tabs>
        <w:tab w:val="left" w:pos="426"/>
        <w:tab w:val="right" w:leader="dot" w:pos="8931"/>
      </w:tabs>
      <w:spacing w:line="280" w:lineRule="exact"/>
      <w:ind w:left="426" w:right="-285" w:hanging="426"/>
    </w:pPr>
    <w:rPr>
      <w:rFonts w:ascii="Trebuchet MS" w:eastAsia="Times New Roman" w:hAnsi="Trebuchet MS"/>
      <w:sz w:val="22"/>
      <w:lang w:val="es-ES"/>
    </w:rPr>
  </w:style>
  <w:style w:type="paragraph" w:styleId="TDC1">
    <w:name w:val="toc 1"/>
    <w:basedOn w:val="Normal"/>
    <w:next w:val="Normal"/>
    <w:autoRedefine/>
    <w:uiPriority w:val="39"/>
    <w:unhideWhenUsed/>
    <w:rsid w:val="00797DC5"/>
    <w:pPr>
      <w:tabs>
        <w:tab w:val="right" w:leader="dot" w:pos="8789"/>
      </w:tabs>
      <w:spacing w:line="360" w:lineRule="auto"/>
      <w:jc w:val="both"/>
    </w:pPr>
    <w:rPr>
      <w:rFonts w:ascii="Trebuchet MS" w:eastAsia="Times New Roman" w:hAnsi="Trebuchet MS"/>
      <w:sz w:val="22"/>
      <w:lang w:val="es-ES"/>
    </w:rPr>
  </w:style>
  <w:style w:type="character" w:customStyle="1" w:styleId="Ttulo1Car">
    <w:name w:val="Título 1 Car"/>
    <w:basedOn w:val="Fuentedeprrafopredeter"/>
    <w:link w:val="Ttulo1"/>
    <w:rsid w:val="00CD159C"/>
    <w:rPr>
      <w:rFonts w:ascii="Arial" w:eastAsia="Times New Roman" w:hAnsi="Arial"/>
      <w:b/>
      <w:spacing w:val="-3"/>
      <w:sz w:val="24"/>
      <w:u w:val="single"/>
      <w:lang w:val="ca-ES"/>
    </w:rPr>
  </w:style>
  <w:style w:type="character" w:customStyle="1" w:styleId="Ttulo2Car">
    <w:name w:val="Título 2 Car"/>
    <w:basedOn w:val="Fuentedeprrafopredeter"/>
    <w:link w:val="Ttulo2"/>
    <w:rsid w:val="00CD159C"/>
    <w:rPr>
      <w:rFonts w:ascii="Arial" w:eastAsia="Times New Roman" w:hAnsi="Arial"/>
      <w:b/>
      <w:spacing w:val="-3"/>
      <w:sz w:val="24"/>
      <w:u w:val="single"/>
      <w:lang w:val="ca-ES"/>
    </w:rPr>
  </w:style>
  <w:style w:type="character" w:customStyle="1" w:styleId="Ttulo3Car">
    <w:name w:val="Título 3 Car"/>
    <w:basedOn w:val="Fuentedeprrafopredeter"/>
    <w:link w:val="Ttulo3"/>
    <w:rsid w:val="00CD159C"/>
    <w:rPr>
      <w:rFonts w:ascii="Arial" w:eastAsia="Times New Roman" w:hAnsi="Arial"/>
      <w:b/>
      <w:spacing w:val="-3"/>
      <w:sz w:val="24"/>
      <w:lang w:val="ca-ES"/>
    </w:rPr>
  </w:style>
  <w:style w:type="character" w:customStyle="1" w:styleId="Ttulo4Car">
    <w:name w:val="Título 4 Car"/>
    <w:basedOn w:val="Fuentedeprrafopredeter"/>
    <w:link w:val="Ttulo4"/>
    <w:rsid w:val="00CD159C"/>
    <w:rPr>
      <w:rFonts w:ascii="Trebuchet MS" w:eastAsia="Times New Roman" w:hAnsi="Trebuchet MS" w:cs="Arial"/>
      <w:b/>
      <w:bCs/>
      <w:sz w:val="22"/>
      <w:szCs w:val="22"/>
      <w:lang w:val="es-ES"/>
    </w:rPr>
  </w:style>
  <w:style w:type="paragraph" w:styleId="Textoindependiente">
    <w:name w:val="Body Text"/>
    <w:basedOn w:val="Normal"/>
    <w:link w:val="TextoindependienteCar"/>
    <w:rsid w:val="00CD159C"/>
    <w:pPr>
      <w:jc w:val="both"/>
    </w:pPr>
    <w:rPr>
      <w:rFonts w:ascii="Arial" w:eastAsia="Times New Roman" w:hAnsi="Arial"/>
      <w:spacing w:val="-3"/>
      <w:szCs w:val="20"/>
      <w:lang w:val="ca-ES"/>
    </w:rPr>
  </w:style>
  <w:style w:type="character" w:customStyle="1" w:styleId="TextoindependienteCar">
    <w:name w:val="Texto independiente Car"/>
    <w:basedOn w:val="Fuentedeprrafopredeter"/>
    <w:link w:val="Textoindependiente"/>
    <w:rsid w:val="00CD159C"/>
    <w:rPr>
      <w:rFonts w:ascii="Arial" w:eastAsia="Times New Roman" w:hAnsi="Arial"/>
      <w:spacing w:val="-3"/>
      <w:sz w:val="24"/>
      <w:lang w:val="ca-ES"/>
    </w:rPr>
  </w:style>
  <w:style w:type="paragraph" w:styleId="Sangra2detindependiente">
    <w:name w:val="Body Text Indent 2"/>
    <w:basedOn w:val="Normal"/>
    <w:link w:val="Sangra2detindependienteCar"/>
    <w:rsid w:val="00CD159C"/>
    <w:pPr>
      <w:ind w:left="708" w:firstLine="708"/>
      <w:jc w:val="both"/>
    </w:pPr>
    <w:rPr>
      <w:rFonts w:ascii="Times New Roman" w:eastAsia="Times New Roman" w:hAnsi="Times New Roman"/>
      <w:b/>
      <w:sz w:val="28"/>
      <w:szCs w:val="21"/>
      <w:lang w:val="es-ES"/>
    </w:rPr>
  </w:style>
  <w:style w:type="character" w:customStyle="1" w:styleId="Sangra2detindependienteCar">
    <w:name w:val="Sangría 2 de t. independiente Car"/>
    <w:basedOn w:val="Fuentedeprrafopredeter"/>
    <w:link w:val="Sangra2detindependiente"/>
    <w:rsid w:val="00CD159C"/>
    <w:rPr>
      <w:rFonts w:ascii="Times New Roman" w:eastAsia="Times New Roman" w:hAnsi="Times New Roman"/>
      <w:b/>
      <w:sz w:val="28"/>
      <w:szCs w:val="21"/>
      <w:lang w:val="es-ES"/>
    </w:rPr>
  </w:style>
  <w:style w:type="paragraph" w:styleId="Textonotapie">
    <w:name w:val="footnote text"/>
    <w:basedOn w:val="Normal"/>
    <w:link w:val="TextonotapieCar"/>
    <w:semiHidden/>
    <w:rsid w:val="00CD159C"/>
    <w:rPr>
      <w:rFonts w:ascii="Times New Roman" w:eastAsia="Times New Roman" w:hAnsi="Times New Roman"/>
      <w:sz w:val="20"/>
      <w:szCs w:val="20"/>
      <w:lang w:val="es-ES"/>
    </w:rPr>
  </w:style>
  <w:style w:type="character" w:customStyle="1" w:styleId="TextonotapieCar">
    <w:name w:val="Texto nota pie Car"/>
    <w:basedOn w:val="Fuentedeprrafopredeter"/>
    <w:link w:val="Textonotapie"/>
    <w:semiHidden/>
    <w:rsid w:val="00CD159C"/>
    <w:rPr>
      <w:rFonts w:ascii="Times New Roman" w:eastAsia="Times New Roman" w:hAnsi="Times New Roman"/>
      <w:lang w:val="es-ES"/>
    </w:rPr>
  </w:style>
  <w:style w:type="character" w:styleId="Refdenotaalpie">
    <w:name w:val="footnote reference"/>
    <w:semiHidden/>
    <w:rsid w:val="00CD159C"/>
    <w:rPr>
      <w:vertAlign w:val="superscript"/>
    </w:rPr>
  </w:style>
  <w:style w:type="character" w:styleId="Nmerodepgina">
    <w:name w:val="page number"/>
    <w:basedOn w:val="Fuentedeprrafopredeter"/>
    <w:uiPriority w:val="99"/>
    <w:rsid w:val="00CD159C"/>
  </w:style>
  <w:style w:type="paragraph" w:customStyle="1" w:styleId="Encabezadodetabladecontenido">
    <w:name w:val="Encabezado de tabla de contenido"/>
    <w:basedOn w:val="Ttulo1"/>
    <w:next w:val="Normal"/>
    <w:uiPriority w:val="39"/>
    <w:semiHidden/>
    <w:unhideWhenUsed/>
    <w:qFormat/>
    <w:rsid w:val="00CD159C"/>
    <w:pPr>
      <w:keepLines/>
      <w:spacing w:before="480" w:after="0" w:line="276" w:lineRule="auto"/>
      <w:jc w:val="left"/>
      <w:outlineLvl w:val="9"/>
    </w:pPr>
    <w:rPr>
      <w:rFonts w:ascii="Cambria" w:hAnsi="Cambria"/>
      <w:bCs/>
      <w:color w:val="365F91"/>
      <w:spacing w:val="0"/>
      <w:sz w:val="28"/>
      <w:szCs w:val="28"/>
      <w:u w:val="none"/>
      <w:lang w:val="es-ES"/>
    </w:rPr>
  </w:style>
  <w:style w:type="character" w:styleId="Hipervnculovisitado">
    <w:name w:val="FollowedHyperlink"/>
    <w:uiPriority w:val="99"/>
    <w:semiHidden/>
    <w:unhideWhenUsed/>
    <w:rsid w:val="00CD159C"/>
    <w:rPr>
      <w:color w:val="800080"/>
      <w:u w:val="single"/>
    </w:rPr>
  </w:style>
  <w:style w:type="paragraph" w:styleId="TDC3">
    <w:name w:val="toc 3"/>
    <w:basedOn w:val="Normal"/>
    <w:next w:val="Normal"/>
    <w:autoRedefine/>
    <w:uiPriority w:val="39"/>
    <w:semiHidden/>
    <w:unhideWhenUsed/>
    <w:rsid w:val="00CD159C"/>
    <w:pPr>
      <w:ind w:left="480"/>
    </w:pPr>
    <w:rPr>
      <w:rFonts w:ascii="Trebuchet MS" w:eastAsia="Times New Roman" w:hAnsi="Trebuchet MS"/>
      <w:sz w:val="22"/>
      <w:lang w:val="es-ES"/>
    </w:rPr>
  </w:style>
  <w:style w:type="paragraph" w:styleId="TDC5">
    <w:name w:val="toc 5"/>
    <w:basedOn w:val="Normal"/>
    <w:next w:val="Normal"/>
    <w:autoRedefine/>
    <w:uiPriority w:val="39"/>
    <w:semiHidden/>
    <w:unhideWhenUsed/>
    <w:rsid w:val="00CD159C"/>
    <w:pPr>
      <w:ind w:left="960"/>
    </w:pPr>
    <w:rPr>
      <w:rFonts w:ascii="Trebuchet MS" w:eastAsia="Times New Roman" w:hAnsi="Trebuchet MS"/>
      <w:sz w:val="22"/>
      <w:lang w:val="es-ES"/>
    </w:rPr>
  </w:style>
  <w:style w:type="character" w:styleId="Refdecomentario">
    <w:name w:val="annotation reference"/>
    <w:uiPriority w:val="99"/>
    <w:semiHidden/>
    <w:unhideWhenUsed/>
    <w:rsid w:val="00CD159C"/>
    <w:rPr>
      <w:sz w:val="18"/>
      <w:szCs w:val="18"/>
    </w:rPr>
  </w:style>
  <w:style w:type="paragraph" w:styleId="Textocomentario">
    <w:name w:val="annotation text"/>
    <w:basedOn w:val="Normal"/>
    <w:link w:val="TextocomentarioCar"/>
    <w:uiPriority w:val="99"/>
    <w:semiHidden/>
    <w:unhideWhenUsed/>
    <w:rsid w:val="00CD159C"/>
    <w:rPr>
      <w:rFonts w:ascii="Times New Roman" w:eastAsia="Times New Roman" w:hAnsi="Times New Roman"/>
      <w:lang w:val="es-ES"/>
    </w:rPr>
  </w:style>
  <w:style w:type="character" w:customStyle="1" w:styleId="TextocomentarioCar">
    <w:name w:val="Texto comentario Car"/>
    <w:basedOn w:val="Fuentedeprrafopredeter"/>
    <w:link w:val="Textocomentario"/>
    <w:uiPriority w:val="99"/>
    <w:semiHidden/>
    <w:rsid w:val="00CD159C"/>
    <w:rPr>
      <w:rFonts w:ascii="Times New Roman" w:eastAsia="Times New Roman" w:hAnsi="Times New Roman"/>
      <w:sz w:val="24"/>
      <w:szCs w:val="24"/>
      <w:lang w:val="es-ES"/>
    </w:rPr>
  </w:style>
  <w:style w:type="paragraph" w:styleId="Asuntodelcomentario">
    <w:name w:val="annotation subject"/>
    <w:basedOn w:val="Textocomentario"/>
    <w:next w:val="Textocomentario"/>
    <w:link w:val="AsuntodelcomentarioCar"/>
    <w:uiPriority w:val="99"/>
    <w:semiHidden/>
    <w:unhideWhenUsed/>
    <w:rsid w:val="00CD159C"/>
    <w:rPr>
      <w:b/>
      <w:bCs/>
      <w:sz w:val="20"/>
      <w:szCs w:val="20"/>
    </w:rPr>
  </w:style>
  <w:style w:type="character" w:customStyle="1" w:styleId="AsuntodelcomentarioCar">
    <w:name w:val="Asunto del comentario Car"/>
    <w:basedOn w:val="TextocomentarioCar"/>
    <w:link w:val="Asuntodelcomentario"/>
    <w:uiPriority w:val="99"/>
    <w:semiHidden/>
    <w:rsid w:val="00CD159C"/>
    <w:rPr>
      <w:rFonts w:ascii="Times New Roman" w:eastAsia="Times New Roman" w:hAnsi="Times New Roman"/>
      <w:b/>
      <w:bCs/>
      <w:sz w:val="24"/>
      <w:szCs w:val="24"/>
      <w:lang w:val="es-ES"/>
    </w:rPr>
  </w:style>
  <w:style w:type="paragraph" w:styleId="Revisin">
    <w:name w:val="Revision"/>
    <w:hidden/>
    <w:uiPriority w:val="99"/>
    <w:semiHidden/>
    <w:rsid w:val="00CD159C"/>
    <w:rPr>
      <w:rFonts w:ascii="Times New Roman" w:eastAsia="Times New Roman" w:hAnsi="Times New Roman"/>
      <w:sz w:val="24"/>
      <w:szCs w:val="24"/>
      <w:lang w:val="es-ES"/>
    </w:rPr>
  </w:style>
  <w:style w:type="table" w:styleId="Tablanormal1">
    <w:name w:val="Plain Table 1"/>
    <w:basedOn w:val="Tablanormal"/>
    <w:uiPriority w:val="99"/>
    <w:rsid w:val="0063246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01504A"/>
    <w:rPr>
      <w:color w:val="605E5C"/>
      <w:shd w:val="clear" w:color="auto" w:fill="E1DFDD"/>
    </w:rPr>
  </w:style>
  <w:style w:type="numbering" w:customStyle="1" w:styleId="Listaactual1">
    <w:name w:val="Lista actual1"/>
    <w:uiPriority w:val="99"/>
    <w:rsid w:val="007865DB"/>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06A486F4A57AA4BAF956547AC440060" ma:contentTypeVersion="14" ma:contentTypeDescription="Crear nuevo documento." ma:contentTypeScope="" ma:versionID="ac89014a6209c9cebf0d1200a511492e">
  <xsd:schema xmlns:xsd="http://www.w3.org/2001/XMLSchema" xmlns:xs="http://www.w3.org/2001/XMLSchema" xmlns:p="http://schemas.microsoft.com/office/2006/metadata/properties" xmlns:ns2="ebad162c-657b-4a97-9db8-f144cf9ec2bb" xmlns:ns3="666a96fa-93f7-4a43-bd17-99be824b70c5" targetNamespace="http://schemas.microsoft.com/office/2006/metadata/properties" ma:root="true" ma:fieldsID="b4fcb3bf0dfb610bfede089809e26847" ns2:_="" ns3:_="">
    <xsd:import namespace="ebad162c-657b-4a97-9db8-f144cf9ec2bb"/>
    <xsd:import namespace="666a96fa-93f7-4a43-bd17-99be824b70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ad162c-657b-4a97-9db8-f144cf9ec2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306f323e-74b5-4964-80e5-f075df24ad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6a96fa-93f7-4a43-bd17-99be824b70c5"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2d8eab7e-26a5-4dd4-97da-4866b4dababa}" ma:internalName="TaxCatchAll" ma:showField="CatchAllData" ma:web="666a96fa-93f7-4a43-bd17-99be824b70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E66D68-53B9-4033-9FCF-20AB5C40EC19}">
  <ds:schemaRefs>
    <ds:schemaRef ds:uri="http://schemas.openxmlformats.org/officeDocument/2006/bibliography"/>
  </ds:schemaRefs>
</ds:datastoreItem>
</file>

<file path=customXml/itemProps2.xml><?xml version="1.0" encoding="utf-8"?>
<ds:datastoreItem xmlns:ds="http://schemas.openxmlformats.org/officeDocument/2006/customXml" ds:itemID="{DFC9C1C3-16A6-4822-9548-D1526BABE6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ad162c-657b-4a97-9db8-f144cf9ec2bb"/>
    <ds:schemaRef ds:uri="666a96fa-93f7-4a43-bd17-99be824b70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EAEA0E-EA84-43F7-8E7A-A687F908DA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2108</Words>
  <Characters>11594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Nacho</dc:creator>
  <cp:keywords/>
  <dc:description/>
  <cp:lastModifiedBy>Santiago Gutiérrez Martín</cp:lastModifiedBy>
  <cp:revision>3</cp:revision>
  <cp:lastPrinted>2024-10-21T11:56:00Z</cp:lastPrinted>
  <dcterms:created xsi:type="dcterms:W3CDTF">2025-04-01T11:51:00Z</dcterms:created>
  <dcterms:modified xsi:type="dcterms:W3CDTF">2025-04-01T11:58:00Z</dcterms:modified>
</cp:coreProperties>
</file>