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17AF8" w14:textId="3EB4C316" w:rsidR="007A1FE2" w:rsidRDefault="00630707">
      <w:pPr>
        <w:pStyle w:val="Textoindependiente"/>
        <w:rPr>
          <w:rFonts w:ascii="Times New Roman" w:hAnsi="Times New Roman"/>
          <w:b/>
        </w:rPr>
      </w:pPr>
      <w:r>
        <w:rPr>
          <w:rFonts w:ascii="Times New Roman" w:hAnsi="Times New Roman"/>
          <w:b/>
        </w:rPr>
        <w:t xml:space="preserve">BASES DE LA CONVOCATORIA </w:t>
      </w:r>
      <w:r w:rsidR="004D1136">
        <w:rPr>
          <w:rFonts w:ascii="Times New Roman" w:hAnsi="Times New Roman"/>
          <w:b/>
        </w:rPr>
        <w:t>DE LES AJUDES MUNICIPALS A L’ENSENYAMENT MUSICAL DE L’ESCOLA DE MÚSICA AMANCI AMORÓS SIRVENT D’AGULLENT, CO</w:t>
      </w:r>
      <w:r w:rsidR="00363D65">
        <w:rPr>
          <w:rFonts w:ascii="Times New Roman" w:hAnsi="Times New Roman"/>
          <w:b/>
        </w:rPr>
        <w:t xml:space="preserve">RRESPONENTS AL CURS ESCOLAR </w:t>
      </w:r>
      <w:r w:rsidR="004F3A72">
        <w:rPr>
          <w:rFonts w:ascii="Times New Roman" w:hAnsi="Times New Roman"/>
          <w:b/>
        </w:rPr>
        <w:t>2024</w:t>
      </w:r>
      <w:r w:rsidR="00363D65">
        <w:rPr>
          <w:rFonts w:ascii="Times New Roman" w:hAnsi="Times New Roman"/>
          <w:b/>
        </w:rPr>
        <w:t>-</w:t>
      </w:r>
      <w:r w:rsidR="004F3A72">
        <w:rPr>
          <w:rFonts w:ascii="Times New Roman" w:hAnsi="Times New Roman"/>
          <w:b/>
        </w:rPr>
        <w:t>2025</w:t>
      </w:r>
      <w:r w:rsidR="004D1136">
        <w:rPr>
          <w:rFonts w:ascii="Times New Roman" w:hAnsi="Times New Roman"/>
          <w:b/>
        </w:rPr>
        <w:t>.</w:t>
      </w:r>
    </w:p>
    <w:p w14:paraId="47A67554" w14:textId="0587D4E5" w:rsidR="00EB5677" w:rsidRDefault="007A1FE2">
      <w:pPr>
        <w:pStyle w:val="Textoindependiente"/>
        <w:rPr>
          <w:rFonts w:ascii="Times New Roman" w:hAnsi="Times New Roman"/>
        </w:rPr>
      </w:pPr>
      <w:r>
        <w:rPr>
          <w:rFonts w:ascii="Times New Roman" w:hAnsi="Times New Roman"/>
          <w:b/>
        </w:rPr>
        <w:t xml:space="preserve">EXP </w:t>
      </w:r>
      <w:r w:rsidR="004F3A72">
        <w:rPr>
          <w:rFonts w:ascii="Times New Roman" w:hAnsi="Times New Roman"/>
          <w:b/>
        </w:rPr>
        <w:t>213</w:t>
      </w:r>
      <w:r>
        <w:rPr>
          <w:rFonts w:ascii="Times New Roman" w:hAnsi="Times New Roman"/>
          <w:b/>
        </w:rPr>
        <w:t>/</w:t>
      </w:r>
      <w:r w:rsidR="004F3A72">
        <w:rPr>
          <w:rFonts w:ascii="Times New Roman" w:hAnsi="Times New Roman"/>
          <w:b/>
        </w:rPr>
        <w:t>2025</w:t>
      </w:r>
    </w:p>
    <w:p w14:paraId="57EFFB9E" w14:textId="77777777" w:rsidR="00EB5677" w:rsidRDefault="00EB5677">
      <w:pPr>
        <w:pStyle w:val="Textoindependiente"/>
        <w:rPr>
          <w:b/>
        </w:rPr>
      </w:pPr>
    </w:p>
    <w:p w14:paraId="2C94D004" w14:textId="77777777" w:rsidR="00EB5677" w:rsidRDefault="004D1136">
      <w:pPr>
        <w:pStyle w:val="Textoindependiente"/>
        <w:rPr>
          <w:rFonts w:ascii="Times New Roman" w:hAnsi="Times New Roman"/>
          <w:b/>
        </w:rPr>
      </w:pPr>
      <w:r>
        <w:rPr>
          <w:rFonts w:ascii="Times New Roman" w:hAnsi="Times New Roman"/>
          <w:b/>
        </w:rPr>
        <w:t>1.- OBJECTE DE LA CONVOCATÒRIA.</w:t>
      </w:r>
    </w:p>
    <w:p w14:paraId="3CB49E11" w14:textId="77777777" w:rsidR="007A1FE2" w:rsidRDefault="007A1FE2">
      <w:pPr>
        <w:pStyle w:val="Textoindependiente"/>
        <w:rPr>
          <w:rFonts w:ascii="Times New Roman" w:hAnsi="Times New Roman"/>
        </w:rPr>
      </w:pPr>
    </w:p>
    <w:p w14:paraId="63FCE758" w14:textId="3D532938" w:rsidR="00EB5677" w:rsidRDefault="004D1136">
      <w:pPr>
        <w:pStyle w:val="Textoindependiente"/>
        <w:rPr>
          <w:sz w:val="20"/>
        </w:rPr>
      </w:pPr>
      <w:r>
        <w:rPr>
          <w:rFonts w:ascii="Times New Roman" w:hAnsi="Times New Roman"/>
        </w:rPr>
        <w:t xml:space="preserve">L’Ajuntament d’Agullent, convoca per al </w:t>
      </w:r>
      <w:r w:rsidR="005D3ECD">
        <w:rPr>
          <w:rFonts w:ascii="Times New Roman" w:hAnsi="Times New Roman"/>
        </w:rPr>
        <w:t>present curs</w:t>
      </w:r>
      <w:r>
        <w:rPr>
          <w:rFonts w:ascii="Times New Roman" w:hAnsi="Times New Roman"/>
        </w:rPr>
        <w:t xml:space="preserve"> </w:t>
      </w:r>
      <w:r w:rsidR="00363D65">
        <w:rPr>
          <w:rFonts w:ascii="Times New Roman" w:hAnsi="Times New Roman"/>
        </w:rPr>
        <w:t xml:space="preserve">escolar </w:t>
      </w:r>
      <w:r w:rsidR="004F3A72">
        <w:rPr>
          <w:rFonts w:ascii="Times New Roman" w:hAnsi="Times New Roman"/>
        </w:rPr>
        <w:t>2024</w:t>
      </w:r>
      <w:r w:rsidR="00363D65">
        <w:rPr>
          <w:rFonts w:ascii="Times New Roman" w:hAnsi="Times New Roman"/>
        </w:rPr>
        <w:t>-</w:t>
      </w:r>
      <w:r w:rsidR="004F3A72">
        <w:rPr>
          <w:rFonts w:ascii="Times New Roman" w:hAnsi="Times New Roman"/>
        </w:rPr>
        <w:t>2025</w:t>
      </w:r>
      <w:r>
        <w:rPr>
          <w:rFonts w:ascii="Times New Roman" w:hAnsi="Times New Roman"/>
        </w:rPr>
        <w:t xml:space="preserve">, ajudes municipals amb el propòsit d’ajudar a sufragar les despeses derivades de l’ensenyament musical de l’Escola de Música </w:t>
      </w:r>
      <w:proofErr w:type="spellStart"/>
      <w:r>
        <w:rPr>
          <w:rFonts w:ascii="Times New Roman" w:hAnsi="Times New Roman"/>
        </w:rPr>
        <w:t>Amanci</w:t>
      </w:r>
      <w:proofErr w:type="spellEnd"/>
      <w:r>
        <w:rPr>
          <w:rFonts w:ascii="Times New Roman" w:hAnsi="Times New Roman"/>
        </w:rPr>
        <w:t xml:space="preserve"> Amorós </w:t>
      </w:r>
      <w:proofErr w:type="spellStart"/>
      <w:r>
        <w:rPr>
          <w:rFonts w:ascii="Times New Roman" w:hAnsi="Times New Roman"/>
        </w:rPr>
        <w:t>Sirvent</w:t>
      </w:r>
      <w:proofErr w:type="spellEnd"/>
      <w:r>
        <w:rPr>
          <w:rFonts w:ascii="Times New Roman" w:hAnsi="Times New Roman"/>
        </w:rPr>
        <w:t xml:space="preserve"> d’Agullent.</w:t>
      </w:r>
    </w:p>
    <w:p w14:paraId="7843F627" w14:textId="77777777" w:rsidR="00EB5677" w:rsidRDefault="00EB5677">
      <w:pPr>
        <w:pStyle w:val="Textoindependiente"/>
        <w:rPr>
          <w:rFonts w:ascii="Times New Roman" w:hAnsi="Times New Roman"/>
        </w:rPr>
      </w:pPr>
    </w:p>
    <w:p w14:paraId="6247388B" w14:textId="77777777" w:rsidR="00EB5677" w:rsidRDefault="004D1136">
      <w:pPr>
        <w:pStyle w:val="Textoindependiente"/>
        <w:rPr>
          <w:rFonts w:ascii="Times New Roman" w:hAnsi="Times New Roman"/>
          <w:b/>
        </w:rPr>
      </w:pPr>
      <w:r>
        <w:rPr>
          <w:rFonts w:ascii="Times New Roman" w:hAnsi="Times New Roman"/>
          <w:b/>
        </w:rPr>
        <w:t>2.- DOTACIÓ.</w:t>
      </w:r>
    </w:p>
    <w:p w14:paraId="7820BFCC" w14:textId="77777777" w:rsidR="007A1FE2" w:rsidRDefault="007A1FE2">
      <w:pPr>
        <w:pStyle w:val="Textoindependiente"/>
        <w:rPr>
          <w:b/>
          <w:sz w:val="20"/>
        </w:rPr>
      </w:pPr>
    </w:p>
    <w:p w14:paraId="6151086E" w14:textId="56B443CB" w:rsidR="00EB5677" w:rsidRDefault="004D1136">
      <w:pPr>
        <w:pStyle w:val="Textoindependiente"/>
        <w:rPr>
          <w:sz w:val="20"/>
        </w:rPr>
      </w:pPr>
      <w:r>
        <w:rPr>
          <w:rFonts w:ascii="Times New Roman" w:hAnsi="Times New Roman"/>
        </w:rPr>
        <w:t>La quantia total de les ajudes a concedir ascendeix a un màxim de 3.</w:t>
      </w:r>
      <w:r w:rsidR="007B52E2">
        <w:rPr>
          <w:rFonts w:ascii="Times New Roman" w:hAnsi="Times New Roman"/>
        </w:rPr>
        <w:t>300</w:t>
      </w:r>
      <w:r>
        <w:rPr>
          <w:rFonts w:ascii="Times New Roman" w:hAnsi="Times New Roman"/>
        </w:rPr>
        <w:t>,00 €. La partida pressupostària que empara</w:t>
      </w:r>
      <w:r w:rsidR="003A4801">
        <w:rPr>
          <w:rFonts w:ascii="Times New Roman" w:hAnsi="Times New Roman"/>
        </w:rPr>
        <w:t xml:space="preserve"> aquesta despesa és la </w:t>
      </w:r>
      <w:r w:rsidR="003A4801" w:rsidRPr="009A05B9">
        <w:rPr>
          <w:rFonts w:ascii="Times New Roman" w:hAnsi="Times New Roman"/>
          <w:color w:val="000000" w:themeColor="text1"/>
        </w:rPr>
        <w:t>334.48000</w:t>
      </w:r>
      <w:r w:rsidRPr="00366EA9">
        <w:rPr>
          <w:rFonts w:ascii="Times New Roman" w:hAnsi="Times New Roman"/>
          <w:color w:val="FF0000"/>
        </w:rPr>
        <w:t xml:space="preserve"> </w:t>
      </w:r>
      <w:r>
        <w:rPr>
          <w:rFonts w:ascii="Times New Roman" w:hAnsi="Times New Roman"/>
        </w:rPr>
        <w:t>del vigent pressupost</w:t>
      </w:r>
      <w:r w:rsidR="00363D65">
        <w:rPr>
          <w:rFonts w:ascii="Times New Roman" w:hAnsi="Times New Roman"/>
        </w:rPr>
        <w:t xml:space="preserve"> de l’Ajuntament d’Agullent </w:t>
      </w:r>
      <w:r w:rsidR="004F3A72">
        <w:rPr>
          <w:rFonts w:ascii="Times New Roman" w:hAnsi="Times New Roman"/>
        </w:rPr>
        <w:t>2025</w:t>
      </w:r>
      <w:r>
        <w:rPr>
          <w:rFonts w:ascii="Times New Roman" w:hAnsi="Times New Roman"/>
        </w:rPr>
        <w:t>.</w:t>
      </w:r>
    </w:p>
    <w:p w14:paraId="7CBD5F4A" w14:textId="77777777" w:rsidR="00EB5677" w:rsidRDefault="00EB5677">
      <w:pPr>
        <w:pStyle w:val="Textoindependiente"/>
        <w:rPr>
          <w:rFonts w:ascii="Times New Roman" w:hAnsi="Times New Roman"/>
        </w:rPr>
      </w:pPr>
    </w:p>
    <w:p w14:paraId="07FD9957" w14:textId="77777777" w:rsidR="00EB5677" w:rsidRDefault="004D1136">
      <w:pPr>
        <w:pStyle w:val="Textoindependiente"/>
        <w:rPr>
          <w:rFonts w:ascii="Times New Roman" w:hAnsi="Times New Roman"/>
          <w:b/>
        </w:rPr>
      </w:pPr>
      <w:r>
        <w:rPr>
          <w:rFonts w:ascii="Times New Roman" w:hAnsi="Times New Roman"/>
          <w:b/>
        </w:rPr>
        <w:t>3.- PERSONES BENEFICIÀRIES/ SOL.LICITANTS</w:t>
      </w:r>
    </w:p>
    <w:p w14:paraId="1B6AFC35" w14:textId="77777777" w:rsidR="007A1FE2" w:rsidRDefault="007A1FE2">
      <w:pPr>
        <w:pStyle w:val="Textoindependiente"/>
        <w:rPr>
          <w:b/>
          <w:sz w:val="20"/>
        </w:rPr>
      </w:pPr>
    </w:p>
    <w:p w14:paraId="26F05109" w14:textId="77777777" w:rsidR="00EB5677" w:rsidRPr="005D3ECD" w:rsidRDefault="004D1136">
      <w:pPr>
        <w:pStyle w:val="Textoindependiente"/>
        <w:rPr>
          <w:color w:val="000000" w:themeColor="text1"/>
          <w:sz w:val="20"/>
        </w:rPr>
      </w:pPr>
      <w:r w:rsidRPr="005D3ECD">
        <w:rPr>
          <w:rFonts w:ascii="Times New Roman" w:hAnsi="Times New Roman"/>
          <w:color w:val="000000" w:themeColor="text1"/>
        </w:rPr>
        <w:t>Serà beneficiària la persona escolaritzada.</w:t>
      </w:r>
    </w:p>
    <w:p w14:paraId="6C61831C" w14:textId="77777777" w:rsidR="00EB5677" w:rsidRDefault="004D1136">
      <w:pPr>
        <w:pStyle w:val="Textoindependiente"/>
        <w:rPr>
          <w:rFonts w:ascii="Times New Roman" w:hAnsi="Times New Roman"/>
        </w:rPr>
      </w:pPr>
      <w:r>
        <w:rPr>
          <w:rFonts w:ascii="Times New Roman" w:hAnsi="Times New Roman"/>
        </w:rPr>
        <w:t>Serà sol·licitant:</w:t>
      </w:r>
    </w:p>
    <w:p w14:paraId="1BDE15C9" w14:textId="77777777" w:rsidR="007A1FE2" w:rsidRDefault="007A1FE2">
      <w:pPr>
        <w:pStyle w:val="Textoindependiente"/>
        <w:rPr>
          <w:sz w:val="20"/>
        </w:rPr>
      </w:pPr>
    </w:p>
    <w:p w14:paraId="73EFB5E4" w14:textId="243191B5" w:rsidR="00EB5677" w:rsidRDefault="004D1136">
      <w:pPr>
        <w:pStyle w:val="Textoindependiente"/>
        <w:rPr>
          <w:rFonts w:ascii="Times New Roman" w:hAnsi="Times New Roman"/>
        </w:rPr>
      </w:pPr>
      <w:r>
        <w:rPr>
          <w:rFonts w:ascii="Times New Roman" w:hAnsi="Times New Roman"/>
        </w:rPr>
        <w:t>A) El pare o la mare, tutor/acollidor legal dels meno</w:t>
      </w:r>
      <w:r w:rsidR="00363D65">
        <w:rPr>
          <w:rFonts w:ascii="Times New Roman" w:hAnsi="Times New Roman"/>
        </w:rPr>
        <w:t xml:space="preserve">rs escolaritzats en el curs </w:t>
      </w:r>
      <w:r w:rsidR="004F3A72">
        <w:rPr>
          <w:rFonts w:ascii="Times New Roman" w:hAnsi="Times New Roman"/>
        </w:rPr>
        <w:t>2024</w:t>
      </w:r>
      <w:r w:rsidR="00363D65">
        <w:rPr>
          <w:rFonts w:ascii="Times New Roman" w:hAnsi="Times New Roman"/>
        </w:rPr>
        <w:t>-</w:t>
      </w:r>
      <w:r w:rsidR="004F3A72">
        <w:rPr>
          <w:rFonts w:ascii="Times New Roman" w:hAnsi="Times New Roman"/>
        </w:rPr>
        <w:t>2025</w:t>
      </w:r>
      <w:r>
        <w:rPr>
          <w:rFonts w:ascii="Times New Roman" w:hAnsi="Times New Roman"/>
        </w:rPr>
        <w:t xml:space="preserve"> en l’Escola de Música </w:t>
      </w:r>
      <w:proofErr w:type="spellStart"/>
      <w:r>
        <w:rPr>
          <w:rFonts w:ascii="Times New Roman" w:hAnsi="Times New Roman"/>
        </w:rPr>
        <w:t>Amanci</w:t>
      </w:r>
      <w:proofErr w:type="spellEnd"/>
      <w:r>
        <w:rPr>
          <w:rFonts w:ascii="Times New Roman" w:hAnsi="Times New Roman"/>
        </w:rPr>
        <w:t xml:space="preserve"> Amorós </w:t>
      </w:r>
      <w:proofErr w:type="spellStart"/>
      <w:r>
        <w:rPr>
          <w:rFonts w:ascii="Times New Roman" w:hAnsi="Times New Roman"/>
        </w:rPr>
        <w:t>Sirvent</w:t>
      </w:r>
      <w:proofErr w:type="spellEnd"/>
      <w:r>
        <w:rPr>
          <w:rFonts w:ascii="Times New Roman" w:hAnsi="Times New Roman"/>
        </w:rPr>
        <w:t xml:space="preserve"> d’Agullent que </w:t>
      </w:r>
      <w:proofErr w:type="spellStart"/>
      <w:r>
        <w:rPr>
          <w:rFonts w:ascii="Times New Roman" w:hAnsi="Times New Roman"/>
        </w:rPr>
        <w:t>acomplisquen</w:t>
      </w:r>
      <w:proofErr w:type="spellEnd"/>
      <w:r>
        <w:rPr>
          <w:rFonts w:ascii="Times New Roman" w:hAnsi="Times New Roman"/>
        </w:rPr>
        <w:t xml:space="preserve"> els requisits de les presents bases.</w:t>
      </w:r>
    </w:p>
    <w:p w14:paraId="4E21DB3F" w14:textId="77777777" w:rsidR="00EB5677" w:rsidRDefault="004D1136">
      <w:pPr>
        <w:pStyle w:val="Textoindependiente"/>
        <w:rPr>
          <w:rFonts w:ascii="Times New Roman" w:hAnsi="Times New Roman"/>
        </w:rPr>
      </w:pPr>
      <w:r>
        <w:rPr>
          <w:rFonts w:ascii="Times New Roman" w:hAnsi="Times New Roman"/>
        </w:rPr>
        <w:t xml:space="preserve">En el cas de separació o divorci dels progenitors, sols podrà ser sol·licitant la subvenció el que </w:t>
      </w:r>
      <w:proofErr w:type="spellStart"/>
      <w:r>
        <w:rPr>
          <w:rFonts w:ascii="Times New Roman" w:hAnsi="Times New Roman"/>
        </w:rPr>
        <w:t>tinga</w:t>
      </w:r>
      <w:proofErr w:type="spellEnd"/>
      <w:r>
        <w:rPr>
          <w:rFonts w:ascii="Times New Roman" w:hAnsi="Times New Roman"/>
        </w:rPr>
        <w:t xml:space="preserve"> atorgada la custodia del menor. Caldrà justificar-lo mitjançant la presentació de la documentació corresponent. En cas de custodia compartida, segons última declaració del IRPF. </w:t>
      </w:r>
    </w:p>
    <w:p w14:paraId="064839CD" w14:textId="77777777" w:rsidR="007A1FE2" w:rsidRDefault="007A1FE2">
      <w:pPr>
        <w:pStyle w:val="Textoindependiente"/>
        <w:rPr>
          <w:sz w:val="20"/>
        </w:rPr>
      </w:pPr>
    </w:p>
    <w:p w14:paraId="03E4DDA0" w14:textId="61282B58" w:rsidR="00EB5677" w:rsidRDefault="004D1136">
      <w:pPr>
        <w:pStyle w:val="Textoindependiente"/>
        <w:rPr>
          <w:rFonts w:ascii="Times New Roman" w:hAnsi="Times New Roman"/>
        </w:rPr>
      </w:pPr>
      <w:r>
        <w:rPr>
          <w:rFonts w:ascii="Times New Roman" w:hAnsi="Times New Roman"/>
        </w:rPr>
        <w:t>B) Els majors de 18 anys escolaritzats en</w:t>
      </w:r>
      <w:r w:rsidR="00363D65">
        <w:rPr>
          <w:rFonts w:ascii="Times New Roman" w:hAnsi="Times New Roman"/>
        </w:rPr>
        <w:t xml:space="preserve"> el curs </w:t>
      </w:r>
      <w:r w:rsidR="004F3A72">
        <w:rPr>
          <w:rFonts w:ascii="Times New Roman" w:hAnsi="Times New Roman"/>
        </w:rPr>
        <w:t>2024</w:t>
      </w:r>
      <w:r w:rsidR="00363D65">
        <w:rPr>
          <w:rFonts w:ascii="Times New Roman" w:hAnsi="Times New Roman"/>
        </w:rPr>
        <w:t>-</w:t>
      </w:r>
      <w:r w:rsidR="004F3A72">
        <w:rPr>
          <w:rFonts w:ascii="Times New Roman" w:hAnsi="Times New Roman"/>
        </w:rPr>
        <w:t>2025</w:t>
      </w:r>
      <w:r>
        <w:rPr>
          <w:rFonts w:ascii="Times New Roman" w:hAnsi="Times New Roman"/>
        </w:rPr>
        <w:t xml:space="preserve"> en l’Escola de Música </w:t>
      </w:r>
      <w:proofErr w:type="spellStart"/>
      <w:r>
        <w:rPr>
          <w:rFonts w:ascii="Times New Roman" w:hAnsi="Times New Roman"/>
        </w:rPr>
        <w:t>Amanci</w:t>
      </w:r>
      <w:proofErr w:type="spellEnd"/>
      <w:r>
        <w:rPr>
          <w:rFonts w:ascii="Times New Roman" w:hAnsi="Times New Roman"/>
        </w:rPr>
        <w:t xml:space="preserve"> Amorós </w:t>
      </w:r>
      <w:proofErr w:type="spellStart"/>
      <w:r>
        <w:rPr>
          <w:rFonts w:ascii="Times New Roman" w:hAnsi="Times New Roman"/>
        </w:rPr>
        <w:t>Sirvent</w:t>
      </w:r>
      <w:proofErr w:type="spellEnd"/>
      <w:r>
        <w:rPr>
          <w:rFonts w:ascii="Times New Roman" w:hAnsi="Times New Roman"/>
        </w:rPr>
        <w:t xml:space="preserve"> d’Agullent que </w:t>
      </w:r>
      <w:proofErr w:type="spellStart"/>
      <w:r>
        <w:rPr>
          <w:rFonts w:ascii="Times New Roman" w:hAnsi="Times New Roman"/>
        </w:rPr>
        <w:t>acomplisquen</w:t>
      </w:r>
      <w:proofErr w:type="spellEnd"/>
      <w:r>
        <w:rPr>
          <w:rFonts w:ascii="Times New Roman" w:hAnsi="Times New Roman"/>
        </w:rPr>
        <w:t xml:space="preserve"> els requisits de les presents bases.</w:t>
      </w:r>
    </w:p>
    <w:p w14:paraId="7E16FF84" w14:textId="77777777" w:rsidR="00EB5677" w:rsidRDefault="00EB5677">
      <w:pPr>
        <w:pStyle w:val="Textoindependiente"/>
        <w:rPr>
          <w:b/>
        </w:rPr>
      </w:pPr>
    </w:p>
    <w:p w14:paraId="5355543A" w14:textId="77777777" w:rsidR="00EB5677" w:rsidRDefault="004D1136">
      <w:pPr>
        <w:pStyle w:val="Textoindependiente"/>
        <w:rPr>
          <w:rFonts w:ascii="Times New Roman" w:hAnsi="Times New Roman"/>
          <w:b/>
        </w:rPr>
      </w:pPr>
      <w:r>
        <w:rPr>
          <w:rFonts w:ascii="Times New Roman" w:hAnsi="Times New Roman"/>
          <w:b/>
        </w:rPr>
        <w:t>4.- REQUISITS PER L’OBTENCIÓ DE L’AJUDA.</w:t>
      </w:r>
    </w:p>
    <w:p w14:paraId="725A43E9" w14:textId="77777777" w:rsidR="007A1FE2" w:rsidRDefault="007A1FE2">
      <w:pPr>
        <w:pStyle w:val="Textoindependiente"/>
        <w:rPr>
          <w:rFonts w:ascii="Times New Roman" w:hAnsi="Times New Roman"/>
        </w:rPr>
      </w:pPr>
    </w:p>
    <w:p w14:paraId="0B8D16DB" w14:textId="2A4982DA" w:rsidR="00EB5677" w:rsidRDefault="004D1136">
      <w:pPr>
        <w:pStyle w:val="Textoindependiente"/>
        <w:numPr>
          <w:ilvl w:val="0"/>
          <w:numId w:val="3"/>
        </w:numPr>
      </w:pPr>
      <w:r>
        <w:rPr>
          <w:rFonts w:ascii="Times New Roman" w:hAnsi="Times New Roman"/>
        </w:rPr>
        <w:t xml:space="preserve">Estar empadronats al municipi d’Agullent amb una antiguitat mínima del 31 d’agost de </w:t>
      </w:r>
      <w:r w:rsidR="004F3A72">
        <w:rPr>
          <w:rFonts w:ascii="Times New Roman" w:hAnsi="Times New Roman"/>
        </w:rPr>
        <w:t>2024</w:t>
      </w:r>
      <w:r>
        <w:rPr>
          <w:rFonts w:ascii="Times New Roman" w:hAnsi="Times New Roman"/>
        </w:rPr>
        <w:t xml:space="preserve"> i continuar empadronats en el moment d’atorgar-se l’ajuda.</w:t>
      </w:r>
    </w:p>
    <w:p w14:paraId="3EB2849C" w14:textId="77777777" w:rsidR="00EB5677" w:rsidRDefault="004D1136">
      <w:pPr>
        <w:pStyle w:val="Textoindependiente"/>
        <w:numPr>
          <w:ilvl w:val="0"/>
          <w:numId w:val="3"/>
        </w:numPr>
      </w:pPr>
      <w:r>
        <w:rPr>
          <w:rFonts w:ascii="Times New Roman" w:hAnsi="Times New Roman"/>
        </w:rPr>
        <w:t xml:space="preserve">Estar matriculat/da a l’Escola de Música </w:t>
      </w:r>
      <w:proofErr w:type="spellStart"/>
      <w:r>
        <w:rPr>
          <w:rFonts w:ascii="Times New Roman" w:hAnsi="Times New Roman"/>
        </w:rPr>
        <w:t>Amanci</w:t>
      </w:r>
      <w:proofErr w:type="spellEnd"/>
      <w:r>
        <w:rPr>
          <w:rFonts w:ascii="Times New Roman" w:hAnsi="Times New Roman"/>
        </w:rPr>
        <w:t xml:space="preserve"> Amorós </w:t>
      </w:r>
      <w:proofErr w:type="spellStart"/>
      <w:r>
        <w:rPr>
          <w:rFonts w:ascii="Times New Roman" w:hAnsi="Times New Roman"/>
        </w:rPr>
        <w:t>Sirvent</w:t>
      </w:r>
      <w:proofErr w:type="spellEnd"/>
      <w:r>
        <w:rPr>
          <w:rFonts w:ascii="Times New Roman" w:hAnsi="Times New Roman"/>
        </w:rPr>
        <w:t xml:space="preserve"> d’Agullent en algun curs de 1r a 5é de Llenguatge Musical i simultàniament en algun curs d’Instrument Musical.</w:t>
      </w:r>
    </w:p>
    <w:p w14:paraId="61961F39" w14:textId="1F4B07E7" w:rsidR="00EB5677" w:rsidRDefault="004D1136">
      <w:pPr>
        <w:pStyle w:val="Textoindependiente"/>
        <w:numPr>
          <w:ilvl w:val="0"/>
          <w:numId w:val="3"/>
        </w:numPr>
      </w:pPr>
      <w:r>
        <w:rPr>
          <w:rFonts w:ascii="Times New Roman" w:hAnsi="Times New Roman"/>
        </w:rPr>
        <w:t>Haver fet efectiu el pagament del total de les q</w:t>
      </w:r>
      <w:r w:rsidR="00363D65">
        <w:rPr>
          <w:rFonts w:ascii="Times New Roman" w:hAnsi="Times New Roman"/>
        </w:rPr>
        <w:t xml:space="preserve">uotes corresponents al curs </w:t>
      </w:r>
      <w:r w:rsidR="004F3A72">
        <w:rPr>
          <w:rFonts w:ascii="Times New Roman" w:hAnsi="Times New Roman"/>
        </w:rPr>
        <w:t>2024</w:t>
      </w:r>
      <w:r w:rsidR="00363D65">
        <w:rPr>
          <w:rFonts w:ascii="Times New Roman" w:hAnsi="Times New Roman"/>
        </w:rPr>
        <w:t>-</w:t>
      </w:r>
      <w:r w:rsidR="004F3A72">
        <w:rPr>
          <w:rFonts w:ascii="Times New Roman" w:hAnsi="Times New Roman"/>
        </w:rPr>
        <w:t>2025</w:t>
      </w:r>
      <w:r>
        <w:rPr>
          <w:rFonts w:ascii="Times New Roman" w:hAnsi="Times New Roman"/>
        </w:rPr>
        <w:t xml:space="preserve"> de l’Escola de Música </w:t>
      </w:r>
      <w:proofErr w:type="spellStart"/>
      <w:r>
        <w:rPr>
          <w:rFonts w:ascii="Times New Roman" w:hAnsi="Times New Roman"/>
        </w:rPr>
        <w:t>Amanci</w:t>
      </w:r>
      <w:proofErr w:type="spellEnd"/>
      <w:r>
        <w:rPr>
          <w:rFonts w:ascii="Times New Roman" w:hAnsi="Times New Roman"/>
        </w:rPr>
        <w:t xml:space="preserve"> Amorós </w:t>
      </w:r>
      <w:proofErr w:type="spellStart"/>
      <w:r>
        <w:rPr>
          <w:rFonts w:ascii="Times New Roman" w:hAnsi="Times New Roman"/>
        </w:rPr>
        <w:t>Sirvent</w:t>
      </w:r>
      <w:proofErr w:type="spellEnd"/>
      <w:r>
        <w:rPr>
          <w:rFonts w:ascii="Times New Roman" w:hAnsi="Times New Roman"/>
        </w:rPr>
        <w:t xml:space="preserve"> d’Agullent.</w:t>
      </w:r>
    </w:p>
    <w:p w14:paraId="5738C3A5" w14:textId="77777777" w:rsidR="00EB5677" w:rsidRPr="005D3ECD" w:rsidRDefault="004D1136">
      <w:pPr>
        <w:pStyle w:val="Textoindependiente"/>
        <w:numPr>
          <w:ilvl w:val="0"/>
          <w:numId w:val="3"/>
        </w:numPr>
        <w:rPr>
          <w:color w:val="000000" w:themeColor="text1"/>
        </w:rPr>
      </w:pPr>
      <w:r w:rsidRPr="005D3ECD">
        <w:rPr>
          <w:rFonts w:ascii="Times New Roman" w:hAnsi="Times New Roman"/>
          <w:color w:val="000000" w:themeColor="text1"/>
        </w:rPr>
        <w:t xml:space="preserve">Estar al corrent de les obligacions tributàries i enfront de la Seguretat Social tot i incloent els deutes amb l’Ajuntament d’Agullent; i no estar incurses en les prohibicions per a </w:t>
      </w:r>
      <w:proofErr w:type="spellStart"/>
      <w:r w:rsidRPr="005D3ECD">
        <w:rPr>
          <w:rFonts w:ascii="Times New Roman" w:hAnsi="Times New Roman"/>
          <w:color w:val="000000" w:themeColor="text1"/>
        </w:rPr>
        <w:t>obtindre</w:t>
      </w:r>
      <w:proofErr w:type="spellEnd"/>
      <w:r w:rsidRPr="005D3ECD">
        <w:rPr>
          <w:rFonts w:ascii="Times New Roman" w:hAnsi="Times New Roman"/>
          <w:color w:val="000000" w:themeColor="text1"/>
        </w:rPr>
        <w:t xml:space="preserve"> la condició de beneficiari establides en l’art. 13.2 de la Llei 38/2003, de 17 de novembre, General de Subvencions.</w:t>
      </w:r>
    </w:p>
    <w:p w14:paraId="37B66709" w14:textId="77777777" w:rsidR="00EB5677" w:rsidRPr="005D3ECD" w:rsidRDefault="004D1136">
      <w:pPr>
        <w:pStyle w:val="Textoindependiente"/>
        <w:ind w:left="1776"/>
        <w:rPr>
          <w:rFonts w:ascii="Times New Roman" w:hAnsi="Times New Roman"/>
          <w:color w:val="000000" w:themeColor="text1"/>
        </w:rPr>
      </w:pPr>
      <w:r w:rsidRPr="005D3ECD">
        <w:rPr>
          <w:rFonts w:ascii="Times New Roman" w:hAnsi="Times New Roman"/>
          <w:color w:val="000000" w:themeColor="text1"/>
        </w:rPr>
        <w:t>A) Per al cas de menors de 18 anys, constarà la unitat familiar del beneficiari.</w:t>
      </w:r>
    </w:p>
    <w:p w14:paraId="6B9B92CB" w14:textId="77777777" w:rsidR="00EB5677" w:rsidRPr="005D3ECD" w:rsidRDefault="004D1136">
      <w:pPr>
        <w:pStyle w:val="Textoindependiente"/>
        <w:ind w:left="1776"/>
        <w:rPr>
          <w:rFonts w:ascii="Times New Roman" w:hAnsi="Times New Roman"/>
          <w:color w:val="000000" w:themeColor="text1"/>
        </w:rPr>
      </w:pPr>
      <w:r w:rsidRPr="005D3ECD">
        <w:rPr>
          <w:rFonts w:ascii="Times New Roman" w:hAnsi="Times New Roman"/>
          <w:color w:val="000000" w:themeColor="text1"/>
        </w:rPr>
        <w:t>B) Per al majors de 18 anys el propi sol·licitant.</w:t>
      </w:r>
    </w:p>
    <w:p w14:paraId="4A5B5D5F" w14:textId="77777777" w:rsidR="00EB5677" w:rsidRPr="005D3ECD" w:rsidRDefault="004D1136">
      <w:pPr>
        <w:pStyle w:val="Textoindependiente"/>
        <w:numPr>
          <w:ilvl w:val="0"/>
          <w:numId w:val="4"/>
        </w:numPr>
        <w:rPr>
          <w:color w:val="000000" w:themeColor="text1"/>
        </w:rPr>
      </w:pPr>
      <w:r w:rsidRPr="005D3ECD">
        <w:rPr>
          <w:rFonts w:ascii="Times New Roman" w:hAnsi="Times New Roman"/>
          <w:color w:val="000000" w:themeColor="text1"/>
        </w:rPr>
        <w:t xml:space="preserve">No trobar-se sotmès/a </w:t>
      </w:r>
      <w:proofErr w:type="spellStart"/>
      <w:r w:rsidRPr="005D3ECD">
        <w:rPr>
          <w:rFonts w:ascii="Times New Roman" w:hAnsi="Times New Roman"/>
          <w:color w:val="000000" w:themeColor="text1"/>
        </w:rPr>
        <w:t>a</w:t>
      </w:r>
      <w:proofErr w:type="spellEnd"/>
      <w:r w:rsidRPr="005D3ECD">
        <w:rPr>
          <w:rFonts w:ascii="Times New Roman" w:hAnsi="Times New Roman"/>
          <w:color w:val="000000" w:themeColor="text1"/>
        </w:rPr>
        <w:t xml:space="preserve"> cap procediment de reintegrament de subvencions públiques o cap procediment sancionador.</w:t>
      </w:r>
    </w:p>
    <w:p w14:paraId="2E19E772" w14:textId="77777777" w:rsidR="00FC179A" w:rsidRPr="00FC179A" w:rsidRDefault="00FC179A" w:rsidP="00FC179A">
      <w:pPr>
        <w:pStyle w:val="Textoindependiente"/>
        <w:rPr>
          <w:color w:val="FF0000"/>
        </w:rPr>
      </w:pPr>
    </w:p>
    <w:p w14:paraId="32D0C367" w14:textId="77777777" w:rsidR="00EB5677" w:rsidRDefault="004D1136">
      <w:pPr>
        <w:pStyle w:val="Textoindependiente"/>
        <w:rPr>
          <w:b/>
          <w:sz w:val="20"/>
        </w:rPr>
      </w:pPr>
      <w:r>
        <w:rPr>
          <w:rFonts w:ascii="Times New Roman" w:hAnsi="Times New Roman"/>
          <w:b/>
        </w:rPr>
        <w:lastRenderedPageBreak/>
        <w:t>5.- DOTACIÓ INDIVIDUAL DE LES AJUDES.</w:t>
      </w:r>
    </w:p>
    <w:p w14:paraId="0DE508BC" w14:textId="77777777" w:rsidR="00EB5677" w:rsidRDefault="004D1136">
      <w:pPr>
        <w:pStyle w:val="Textoindependiente"/>
        <w:rPr>
          <w:sz w:val="20"/>
        </w:rPr>
      </w:pPr>
      <w:r>
        <w:rPr>
          <w:rFonts w:ascii="Times New Roman" w:hAnsi="Times New Roman"/>
        </w:rPr>
        <w:t>La dotació individual per alumne/a, s’estableix, com a màxim, en 75 €.</w:t>
      </w:r>
    </w:p>
    <w:p w14:paraId="268CBE42" w14:textId="77777777" w:rsidR="00EB5677" w:rsidRDefault="004D1136">
      <w:pPr>
        <w:pStyle w:val="Textoindependiente"/>
        <w:rPr>
          <w:sz w:val="20"/>
        </w:rPr>
      </w:pPr>
      <w:r>
        <w:rPr>
          <w:rFonts w:ascii="Times New Roman" w:hAnsi="Times New Roman"/>
        </w:rPr>
        <w:t>L’ajuda es reduirà proporcionalment en cas de superar les sol·licituds estimades la consignació pressupostària.</w:t>
      </w:r>
    </w:p>
    <w:p w14:paraId="006BB908" w14:textId="77777777" w:rsidR="00EB5677" w:rsidRDefault="00EB5677">
      <w:pPr>
        <w:pStyle w:val="Textoindependiente"/>
        <w:rPr>
          <w:rFonts w:ascii="Times New Roman" w:hAnsi="Times New Roman"/>
        </w:rPr>
      </w:pPr>
    </w:p>
    <w:p w14:paraId="3FA60D39" w14:textId="77777777" w:rsidR="00EB5677" w:rsidRDefault="004D1136">
      <w:pPr>
        <w:pStyle w:val="Textoindependiente"/>
        <w:rPr>
          <w:rFonts w:ascii="Times New Roman" w:hAnsi="Times New Roman"/>
          <w:b/>
        </w:rPr>
      </w:pPr>
      <w:r>
        <w:rPr>
          <w:rFonts w:ascii="Times New Roman" w:hAnsi="Times New Roman"/>
          <w:b/>
        </w:rPr>
        <w:t>6.- COMPETÈNCIA D’INSTRUCCIÓ I RESOLUCIÓ.</w:t>
      </w:r>
    </w:p>
    <w:p w14:paraId="63B438CC" w14:textId="77777777" w:rsidR="007A1FE2" w:rsidRDefault="007A1FE2">
      <w:pPr>
        <w:pStyle w:val="Textoindependiente"/>
        <w:rPr>
          <w:b/>
          <w:sz w:val="20"/>
        </w:rPr>
      </w:pPr>
    </w:p>
    <w:p w14:paraId="605608B7" w14:textId="77777777" w:rsidR="00EB5677" w:rsidRDefault="004D1136">
      <w:pPr>
        <w:pStyle w:val="Textoindependiente"/>
        <w:rPr>
          <w:sz w:val="20"/>
        </w:rPr>
      </w:pPr>
      <w:r>
        <w:rPr>
          <w:rFonts w:ascii="Times New Roman" w:hAnsi="Times New Roman"/>
        </w:rPr>
        <w:t>La competència d’instrucció dels expedients de sol·licitud correspondrà a la Regidoria de Cultura de l’Ajuntament d’Agullent.</w:t>
      </w:r>
    </w:p>
    <w:p w14:paraId="5F9944F2" w14:textId="77777777" w:rsidR="00EB5677" w:rsidRDefault="004D1136">
      <w:pPr>
        <w:pStyle w:val="Textoindependiente"/>
        <w:rPr>
          <w:sz w:val="20"/>
        </w:rPr>
      </w:pPr>
      <w:r>
        <w:rPr>
          <w:rFonts w:ascii="Times New Roman" w:hAnsi="Times New Roman"/>
        </w:rPr>
        <w:t xml:space="preserve">La resolució de sol·licituds es produirà una vegada </w:t>
      </w:r>
      <w:proofErr w:type="spellStart"/>
      <w:r>
        <w:rPr>
          <w:rFonts w:ascii="Times New Roman" w:hAnsi="Times New Roman"/>
        </w:rPr>
        <w:t>emés</w:t>
      </w:r>
      <w:proofErr w:type="spellEnd"/>
      <w:r>
        <w:rPr>
          <w:rFonts w:ascii="Times New Roman" w:hAnsi="Times New Roman"/>
        </w:rPr>
        <w:t xml:space="preserve"> l’informe d’avaluació de la documentació per la regidoria de Cultura, corresponent al Sr. Alcalde President la competència per a resoldre.</w:t>
      </w:r>
    </w:p>
    <w:p w14:paraId="15F6EA68" w14:textId="77777777" w:rsidR="00EB5677" w:rsidRDefault="004D1136">
      <w:pPr>
        <w:pStyle w:val="Textoindependiente"/>
        <w:rPr>
          <w:sz w:val="20"/>
        </w:rPr>
      </w:pPr>
      <w:r>
        <w:rPr>
          <w:rFonts w:ascii="Times New Roman" w:hAnsi="Times New Roman"/>
        </w:rPr>
        <w:t>La resolució de l’Alcaldia, posarà fi a la via administrativa.</w:t>
      </w:r>
    </w:p>
    <w:p w14:paraId="3C8B603D" w14:textId="77777777" w:rsidR="00EB5677" w:rsidRDefault="00EB5677">
      <w:pPr>
        <w:pStyle w:val="Textoindependiente"/>
        <w:rPr>
          <w:rFonts w:ascii="Times New Roman" w:hAnsi="Times New Roman"/>
        </w:rPr>
      </w:pPr>
    </w:p>
    <w:p w14:paraId="49F7D070" w14:textId="77777777" w:rsidR="00EB5677" w:rsidRDefault="004D1136">
      <w:pPr>
        <w:pStyle w:val="Textoindependiente"/>
      </w:pPr>
      <w:r>
        <w:rPr>
          <w:rFonts w:ascii="Times New Roman" w:hAnsi="Times New Roman"/>
          <w:b/>
        </w:rPr>
        <w:t>7.- DOCUMENTACIÓ A PRESENTAR.</w:t>
      </w:r>
    </w:p>
    <w:p w14:paraId="43042F14" w14:textId="364F9762" w:rsidR="00EB5677" w:rsidRDefault="004D1136">
      <w:pPr>
        <w:pStyle w:val="Textoindependiente"/>
        <w:numPr>
          <w:ilvl w:val="0"/>
          <w:numId w:val="5"/>
        </w:numPr>
      </w:pPr>
      <w:r>
        <w:rPr>
          <w:rFonts w:ascii="Times New Roman" w:hAnsi="Times New Roman"/>
        </w:rPr>
        <w:t xml:space="preserve">Sol·licitud d’ajuda en </w:t>
      </w:r>
      <w:proofErr w:type="spellStart"/>
      <w:r>
        <w:rPr>
          <w:rFonts w:ascii="Times New Roman" w:hAnsi="Times New Roman"/>
        </w:rPr>
        <w:t>imprés</w:t>
      </w:r>
      <w:proofErr w:type="spellEnd"/>
      <w:r>
        <w:rPr>
          <w:rFonts w:ascii="Times New Roman" w:hAnsi="Times New Roman"/>
        </w:rPr>
        <w:t xml:space="preserve"> normalitzat que serà facilitat per l’Ajuntament, que consta a l’annex d’estes bases. El model anirà correctament emplenat, amb la certificació i el segell del centre musical, confirmant que està al corrent del pagament de la total</w:t>
      </w:r>
      <w:r w:rsidR="00363D65">
        <w:rPr>
          <w:rFonts w:ascii="Times New Roman" w:hAnsi="Times New Roman"/>
        </w:rPr>
        <w:t xml:space="preserve">itat de les quotes del curs </w:t>
      </w:r>
      <w:r w:rsidR="004F3A72">
        <w:rPr>
          <w:rFonts w:ascii="Times New Roman" w:hAnsi="Times New Roman"/>
        </w:rPr>
        <w:t>2024</w:t>
      </w:r>
      <w:r w:rsidR="00363D65">
        <w:rPr>
          <w:rFonts w:ascii="Times New Roman" w:hAnsi="Times New Roman"/>
        </w:rPr>
        <w:t>-</w:t>
      </w:r>
      <w:r w:rsidR="004F3A72">
        <w:rPr>
          <w:rFonts w:ascii="Times New Roman" w:hAnsi="Times New Roman"/>
        </w:rPr>
        <w:t>2025</w:t>
      </w:r>
      <w:r>
        <w:rPr>
          <w:rFonts w:ascii="Times New Roman" w:hAnsi="Times New Roman"/>
        </w:rPr>
        <w:t xml:space="preserve">. </w:t>
      </w:r>
    </w:p>
    <w:p w14:paraId="128EFCAB" w14:textId="77777777" w:rsidR="00EB5677" w:rsidRDefault="004D1136">
      <w:pPr>
        <w:pStyle w:val="Textoindependiente"/>
        <w:numPr>
          <w:ilvl w:val="0"/>
          <w:numId w:val="5"/>
        </w:numPr>
        <w:tabs>
          <w:tab w:val="left" w:pos="0"/>
        </w:tabs>
      </w:pPr>
      <w:r>
        <w:rPr>
          <w:rFonts w:ascii="Times New Roman" w:hAnsi="Times New Roman"/>
        </w:rPr>
        <w:t xml:space="preserve">Fotocòpia del DNI o passaport del </w:t>
      </w:r>
      <w:r w:rsidR="00EC751B">
        <w:rPr>
          <w:rFonts w:ascii="Times New Roman" w:hAnsi="Times New Roman"/>
          <w:color w:val="000000" w:themeColor="text1"/>
        </w:rPr>
        <w:t>sol·licitant.</w:t>
      </w:r>
      <w:r>
        <w:rPr>
          <w:rFonts w:ascii="Times New Roman" w:hAnsi="Times New Roman"/>
        </w:rPr>
        <w:t xml:space="preserve"> </w:t>
      </w:r>
    </w:p>
    <w:p w14:paraId="127FDCE7" w14:textId="77777777" w:rsidR="00EB5677" w:rsidRDefault="004D1136">
      <w:pPr>
        <w:pStyle w:val="Textoindependiente"/>
        <w:numPr>
          <w:ilvl w:val="0"/>
          <w:numId w:val="5"/>
        </w:numPr>
        <w:tabs>
          <w:tab w:val="left" w:pos="0"/>
        </w:tabs>
      </w:pPr>
      <w:r>
        <w:rPr>
          <w:rFonts w:ascii="Times New Roman" w:hAnsi="Times New Roman"/>
        </w:rPr>
        <w:t xml:space="preserve">Fotocòpia del Llibre de Família en cas de menors. </w:t>
      </w:r>
    </w:p>
    <w:p w14:paraId="4E4A46E9" w14:textId="77777777" w:rsidR="00EB5677" w:rsidRDefault="004D1136">
      <w:pPr>
        <w:pStyle w:val="Textoindependiente"/>
        <w:numPr>
          <w:ilvl w:val="0"/>
          <w:numId w:val="5"/>
        </w:numPr>
        <w:tabs>
          <w:tab w:val="left" w:pos="0"/>
        </w:tabs>
      </w:pPr>
      <w:r>
        <w:rPr>
          <w:rFonts w:ascii="Times New Roman" w:hAnsi="Times New Roman"/>
        </w:rPr>
        <w:t xml:space="preserve">Manteniment de tercers (compte bancari a nom del sol·licitant, per a l’ingrés de l’ajuda) </w:t>
      </w:r>
    </w:p>
    <w:p w14:paraId="128F2CF1" w14:textId="77777777" w:rsidR="00EB5677" w:rsidRDefault="004D1136">
      <w:pPr>
        <w:pStyle w:val="Textoindependiente"/>
        <w:numPr>
          <w:ilvl w:val="0"/>
          <w:numId w:val="5"/>
        </w:numPr>
        <w:tabs>
          <w:tab w:val="left" w:pos="0"/>
        </w:tabs>
      </w:pPr>
      <w:r>
        <w:rPr>
          <w:rFonts w:ascii="Times New Roman" w:hAnsi="Times New Roman"/>
        </w:rPr>
        <w:t xml:space="preserve">Declaració responsable </w:t>
      </w:r>
      <w:r w:rsidRPr="00EC751B">
        <w:rPr>
          <w:rFonts w:ascii="Times New Roman" w:hAnsi="Times New Roman"/>
          <w:color w:val="000000" w:themeColor="text1"/>
        </w:rPr>
        <w:t xml:space="preserve">dels pares o tutors de </w:t>
      </w:r>
      <w:r>
        <w:rPr>
          <w:rFonts w:ascii="Times New Roman" w:hAnsi="Times New Roman"/>
        </w:rPr>
        <w:t xml:space="preserve">si perceben o no qualsevol altre tipus de subvenció o ajuda d’altres administracions públiques o entitats privades i, en el seu cas, l’import que reben. </w:t>
      </w:r>
    </w:p>
    <w:p w14:paraId="19BBDA4B" w14:textId="77777777" w:rsidR="00EB5677" w:rsidRDefault="004D1136">
      <w:pPr>
        <w:pStyle w:val="Textoindependiente"/>
        <w:numPr>
          <w:ilvl w:val="0"/>
          <w:numId w:val="5"/>
        </w:numPr>
        <w:tabs>
          <w:tab w:val="left" w:pos="0"/>
        </w:tabs>
      </w:pPr>
      <w:r>
        <w:rPr>
          <w:rFonts w:ascii="Times New Roman" w:hAnsi="Times New Roman"/>
        </w:rPr>
        <w:t xml:space="preserve">Declaració responsable </w:t>
      </w:r>
      <w:r w:rsidRPr="00EC751B">
        <w:rPr>
          <w:rFonts w:ascii="Times New Roman" w:hAnsi="Times New Roman"/>
          <w:color w:val="000000" w:themeColor="text1"/>
        </w:rPr>
        <w:t xml:space="preserve">de que en els pares o tutors de l’alumne </w:t>
      </w:r>
      <w:r>
        <w:rPr>
          <w:rFonts w:ascii="Times New Roman" w:hAnsi="Times New Roman"/>
        </w:rPr>
        <w:t xml:space="preserve">no concorre cap de les circumstàncies que impedeixen obtenir la condició de beneficiari de subvencions públiques, establides a l’article 13.2 de la Llei General de Subvencions. </w:t>
      </w:r>
    </w:p>
    <w:p w14:paraId="56B22053" w14:textId="77777777" w:rsidR="00EB5677" w:rsidRDefault="004D1136">
      <w:pPr>
        <w:pStyle w:val="Textoindependiente"/>
        <w:numPr>
          <w:ilvl w:val="0"/>
          <w:numId w:val="5"/>
        </w:numPr>
        <w:tabs>
          <w:tab w:val="left" w:pos="0"/>
        </w:tabs>
      </w:pPr>
      <w:r>
        <w:rPr>
          <w:rFonts w:ascii="Times New Roman" w:hAnsi="Times New Roman"/>
        </w:rPr>
        <w:t xml:space="preserve">Declaració responsable </w:t>
      </w:r>
      <w:r w:rsidRPr="00EC751B">
        <w:rPr>
          <w:rFonts w:ascii="Times New Roman" w:hAnsi="Times New Roman"/>
          <w:color w:val="000000" w:themeColor="text1"/>
        </w:rPr>
        <w:t>dels membres que componen la unitat familiar</w:t>
      </w:r>
      <w:r>
        <w:rPr>
          <w:rFonts w:ascii="Times New Roman" w:hAnsi="Times New Roman"/>
        </w:rPr>
        <w:t xml:space="preserve">, d’estar al corrent de les obligacions tributàries i enfront de la Seguretat Social tot i incloent els deutes amb l’Ajuntament d’Agullent. </w:t>
      </w:r>
    </w:p>
    <w:p w14:paraId="0A8EE905" w14:textId="77777777" w:rsidR="00EB5677" w:rsidRDefault="00EB5677">
      <w:pPr>
        <w:pStyle w:val="Textoindependiente"/>
        <w:ind w:left="720"/>
        <w:rPr>
          <w:rFonts w:ascii="Times New Roman" w:hAnsi="Times New Roman"/>
        </w:rPr>
      </w:pPr>
    </w:p>
    <w:p w14:paraId="278E28A1" w14:textId="77777777" w:rsidR="00EB5677" w:rsidRDefault="004D1136">
      <w:pPr>
        <w:pStyle w:val="Textoindependiente"/>
        <w:rPr>
          <w:rFonts w:ascii="Times New Roman" w:hAnsi="Times New Roman"/>
          <w:b/>
        </w:rPr>
      </w:pPr>
      <w:r>
        <w:rPr>
          <w:rFonts w:ascii="Times New Roman" w:hAnsi="Times New Roman"/>
          <w:b/>
        </w:rPr>
        <w:t>8.- TERMINI I LLOC DE PRESENTACIÓ DE SOL·LICITUDS.</w:t>
      </w:r>
    </w:p>
    <w:p w14:paraId="429EE077" w14:textId="77777777" w:rsidR="007A1FE2" w:rsidRDefault="007A1FE2">
      <w:pPr>
        <w:pStyle w:val="Textoindependiente"/>
        <w:rPr>
          <w:b/>
          <w:sz w:val="20"/>
        </w:rPr>
      </w:pPr>
    </w:p>
    <w:p w14:paraId="13B96ABA" w14:textId="77777777" w:rsidR="00EB5677" w:rsidRDefault="004D1136">
      <w:pPr>
        <w:pStyle w:val="Textoindependiente"/>
        <w:rPr>
          <w:sz w:val="20"/>
        </w:rPr>
      </w:pPr>
      <w:r>
        <w:rPr>
          <w:rFonts w:ascii="Times New Roman" w:hAnsi="Times New Roman"/>
        </w:rPr>
        <w:t xml:space="preserve">El termini de presentació de sol·licituds, serà de </w:t>
      </w:r>
      <w:r w:rsidR="00630707">
        <w:rPr>
          <w:rFonts w:ascii="Times New Roman" w:hAnsi="Times New Roman"/>
        </w:rPr>
        <w:t xml:space="preserve">20 </w:t>
      </w:r>
      <w:r>
        <w:rPr>
          <w:rFonts w:ascii="Times New Roman" w:hAnsi="Times New Roman"/>
        </w:rPr>
        <w:t xml:space="preserve">dies hàbils comptadors des del dia següent al de la publicació de l’extracte de la convocatòria al BOP. </w:t>
      </w:r>
    </w:p>
    <w:p w14:paraId="4B402AED" w14:textId="77777777" w:rsidR="00EB5677" w:rsidRDefault="004D1136">
      <w:pPr>
        <w:pStyle w:val="Textoindependiente"/>
        <w:rPr>
          <w:sz w:val="20"/>
        </w:rPr>
      </w:pPr>
      <w:r>
        <w:rPr>
          <w:rFonts w:ascii="Times New Roman" w:hAnsi="Times New Roman"/>
        </w:rPr>
        <w:t>Les sol·licituds es presentaran en el Registre d’entrada de l’Ajuntament d’Agullent.</w:t>
      </w:r>
    </w:p>
    <w:p w14:paraId="77BB9944" w14:textId="77777777" w:rsidR="00EB5677" w:rsidRDefault="00EB5677">
      <w:pPr>
        <w:pStyle w:val="Textoindependiente"/>
        <w:rPr>
          <w:rFonts w:ascii="Times New Roman" w:hAnsi="Times New Roman"/>
        </w:rPr>
      </w:pPr>
    </w:p>
    <w:p w14:paraId="72F3B75E" w14:textId="77777777" w:rsidR="00EB5677" w:rsidRDefault="004D1136">
      <w:pPr>
        <w:pStyle w:val="Textoindependiente"/>
        <w:rPr>
          <w:rFonts w:ascii="Times New Roman" w:hAnsi="Times New Roman"/>
          <w:b/>
        </w:rPr>
      </w:pPr>
      <w:r>
        <w:rPr>
          <w:rFonts w:ascii="Times New Roman" w:hAnsi="Times New Roman"/>
          <w:b/>
        </w:rPr>
        <w:t>9.- TRAMITACIÓ, ESTUDI I RESOLUCIÓ DE SOL·LICITUDS.</w:t>
      </w:r>
    </w:p>
    <w:p w14:paraId="64160B19" w14:textId="77777777" w:rsidR="007A1FE2" w:rsidRDefault="007A1FE2">
      <w:pPr>
        <w:pStyle w:val="Textoindependiente"/>
        <w:rPr>
          <w:rFonts w:ascii="Times New Roman" w:hAnsi="Times New Roman"/>
        </w:rPr>
      </w:pPr>
    </w:p>
    <w:p w14:paraId="0ACE801F" w14:textId="77777777" w:rsidR="00EB5677" w:rsidRDefault="004D1136">
      <w:pPr>
        <w:pStyle w:val="Textoindependiente"/>
        <w:rPr>
          <w:rFonts w:ascii="Times New Roman" w:hAnsi="Times New Roman"/>
        </w:rPr>
      </w:pPr>
      <w:r>
        <w:rPr>
          <w:rFonts w:ascii="Times New Roman" w:hAnsi="Times New Roman"/>
        </w:rPr>
        <w:t>L’estudi i la concessió o denegació d’ajudes econòmiques es realitzarà una vegada finalitzat el termini de presentació d’aquestes.</w:t>
      </w:r>
    </w:p>
    <w:p w14:paraId="07F1F45B" w14:textId="77777777" w:rsidR="007A1FE2" w:rsidRDefault="007A1FE2">
      <w:pPr>
        <w:pStyle w:val="Textoindependiente"/>
        <w:rPr>
          <w:sz w:val="20"/>
        </w:rPr>
      </w:pPr>
    </w:p>
    <w:p w14:paraId="2F15D930" w14:textId="77777777" w:rsidR="00EB5677" w:rsidRDefault="004D1136">
      <w:pPr>
        <w:pStyle w:val="Textoindependiente"/>
        <w:rPr>
          <w:sz w:val="20"/>
        </w:rPr>
      </w:pPr>
      <w:r>
        <w:rPr>
          <w:rFonts w:ascii="Times New Roman" w:hAnsi="Times New Roman"/>
        </w:rPr>
        <w:t xml:space="preserve">En compliment de l’art 68.1 de la Llei 39/2015, d’1 d’octubre del Procediment Administratiu Comú de les Administracions Públiques, si desprès de la recepció de la instància i la documentació adjunta, s’observa que falten documents o dades essencials per a la resolució de l’expedient, la Regidora de Cultura, reclamarà al sol·licitant i li concedirà un termini de 10 dies per que </w:t>
      </w:r>
      <w:proofErr w:type="spellStart"/>
      <w:r>
        <w:rPr>
          <w:rFonts w:ascii="Times New Roman" w:hAnsi="Times New Roman"/>
        </w:rPr>
        <w:t>puga</w:t>
      </w:r>
      <w:proofErr w:type="spellEnd"/>
      <w:r>
        <w:rPr>
          <w:rFonts w:ascii="Times New Roman" w:hAnsi="Times New Roman"/>
        </w:rPr>
        <w:t xml:space="preserve"> esmenar-ne la falta o aportar documents preceptius, amb la indicació que, si no ho fa així, es considerarà que desisteix de la seua petició. En este cas la resolució de la convocatòria declararà l’esmentat desistiment.</w:t>
      </w:r>
    </w:p>
    <w:p w14:paraId="7439DB8E" w14:textId="77777777" w:rsidR="00EB5677" w:rsidRDefault="004D1136">
      <w:pPr>
        <w:pStyle w:val="Textoindependiente"/>
        <w:rPr>
          <w:rFonts w:ascii="Times New Roman" w:hAnsi="Times New Roman"/>
        </w:rPr>
      </w:pPr>
      <w:r>
        <w:rPr>
          <w:rFonts w:ascii="Times New Roman" w:hAnsi="Times New Roman"/>
        </w:rPr>
        <w:lastRenderedPageBreak/>
        <w:t>Una vegada formalitzats tots els tràmits relacionats amb cada sol·licitud se sotmetran a la consideració de l’alcalde, qui resoldrà mitjançant el corresponent decret. En el supòsit de denegació, la resolució serà motivada i posarà fi a la via administrativa.</w:t>
      </w:r>
    </w:p>
    <w:p w14:paraId="71EF6491" w14:textId="77777777" w:rsidR="007A1FE2" w:rsidRDefault="007A1FE2">
      <w:pPr>
        <w:pStyle w:val="Textoindependiente"/>
        <w:rPr>
          <w:sz w:val="20"/>
        </w:rPr>
      </w:pPr>
    </w:p>
    <w:p w14:paraId="6AA8BD9C" w14:textId="77777777" w:rsidR="00EB5677" w:rsidRDefault="004D1136">
      <w:pPr>
        <w:pStyle w:val="Textoindependiente"/>
        <w:rPr>
          <w:sz w:val="20"/>
        </w:rPr>
      </w:pPr>
      <w:r>
        <w:rPr>
          <w:rFonts w:ascii="Times New Roman" w:hAnsi="Times New Roman"/>
        </w:rPr>
        <w:t>El termini per a la resolució serà de dos mesos comptats a partir de la data de finalització del termini de sol·licituds establert en la Base 8. Transcorregut aquest termini sense que haja recaigut cap resolució expressa, s’entendrà desestimada la petició d’ajuda.</w:t>
      </w:r>
    </w:p>
    <w:p w14:paraId="667F0095" w14:textId="77777777" w:rsidR="00EB5677" w:rsidRDefault="00EB5677">
      <w:pPr>
        <w:pStyle w:val="Textoindependiente"/>
        <w:rPr>
          <w:rFonts w:ascii="Times New Roman" w:hAnsi="Times New Roman"/>
        </w:rPr>
      </w:pPr>
    </w:p>
    <w:p w14:paraId="31463816" w14:textId="77777777" w:rsidR="00EB5677" w:rsidRDefault="004D1136">
      <w:pPr>
        <w:pStyle w:val="Textoindependiente"/>
        <w:rPr>
          <w:rFonts w:ascii="Times New Roman" w:hAnsi="Times New Roman"/>
          <w:b/>
        </w:rPr>
      </w:pPr>
      <w:r>
        <w:rPr>
          <w:rFonts w:ascii="Times New Roman" w:hAnsi="Times New Roman"/>
          <w:b/>
        </w:rPr>
        <w:t>10.- NOTIFICACIÓ DE LA RESOLUCIÓ.</w:t>
      </w:r>
    </w:p>
    <w:p w14:paraId="0BEC2680" w14:textId="77777777" w:rsidR="007A1FE2" w:rsidRDefault="007A1FE2">
      <w:pPr>
        <w:pStyle w:val="Textoindependiente"/>
        <w:rPr>
          <w:b/>
          <w:sz w:val="20"/>
        </w:rPr>
      </w:pPr>
    </w:p>
    <w:p w14:paraId="6DE2634E" w14:textId="77777777" w:rsidR="00EB5677" w:rsidRDefault="004D1136">
      <w:pPr>
        <w:pStyle w:val="Textoindependiente"/>
        <w:rPr>
          <w:sz w:val="20"/>
        </w:rPr>
      </w:pPr>
      <w:r>
        <w:rPr>
          <w:rFonts w:ascii="Times New Roman" w:hAnsi="Times New Roman"/>
        </w:rPr>
        <w:t xml:space="preserve">La resolució de concessió o denegació de l’ajuda es publicarà al tauler d’edictes de l’Ajuntament d’Agullent, a la Casa de la Cultura i a les instal·lacions de l’Escola de Música </w:t>
      </w:r>
      <w:proofErr w:type="spellStart"/>
      <w:r>
        <w:rPr>
          <w:rFonts w:ascii="Times New Roman" w:hAnsi="Times New Roman"/>
        </w:rPr>
        <w:t>Amanci</w:t>
      </w:r>
      <w:proofErr w:type="spellEnd"/>
      <w:r>
        <w:rPr>
          <w:rFonts w:ascii="Times New Roman" w:hAnsi="Times New Roman"/>
        </w:rPr>
        <w:t xml:space="preserve"> Amorós d’Agullent.</w:t>
      </w:r>
    </w:p>
    <w:p w14:paraId="210893D6" w14:textId="77777777" w:rsidR="00EB5677" w:rsidRDefault="00EB5677">
      <w:pPr>
        <w:pStyle w:val="Textoindependiente"/>
        <w:rPr>
          <w:rFonts w:ascii="Times New Roman" w:hAnsi="Times New Roman"/>
        </w:rPr>
      </w:pPr>
    </w:p>
    <w:p w14:paraId="611C2CD1" w14:textId="77777777" w:rsidR="00EB5677" w:rsidRDefault="004D1136">
      <w:pPr>
        <w:pStyle w:val="Textoindependiente"/>
        <w:rPr>
          <w:rFonts w:ascii="Times New Roman" w:hAnsi="Times New Roman"/>
          <w:b/>
        </w:rPr>
      </w:pPr>
      <w:r>
        <w:rPr>
          <w:rFonts w:ascii="Times New Roman" w:hAnsi="Times New Roman"/>
          <w:b/>
        </w:rPr>
        <w:t>11.- REINTEGRAMENT DE LES SUBVENCIONS.</w:t>
      </w:r>
    </w:p>
    <w:p w14:paraId="7D8DC2DB" w14:textId="77777777" w:rsidR="007A1FE2" w:rsidRDefault="007A1FE2">
      <w:pPr>
        <w:pStyle w:val="Textoindependiente"/>
        <w:rPr>
          <w:b/>
          <w:sz w:val="20"/>
        </w:rPr>
      </w:pPr>
    </w:p>
    <w:p w14:paraId="10F030FC" w14:textId="77777777" w:rsidR="00EB5677" w:rsidRDefault="004D1136">
      <w:pPr>
        <w:pStyle w:val="Textoindependiente"/>
        <w:rPr>
          <w:rFonts w:ascii="Times New Roman" w:hAnsi="Times New Roman"/>
        </w:rPr>
      </w:pPr>
      <w:r>
        <w:rPr>
          <w:rFonts w:ascii="Times New Roman" w:hAnsi="Times New Roman"/>
        </w:rPr>
        <w:t xml:space="preserve">Procedirà el reintegrament de la subvenció concedida i l’exigència de l’interès de demora corresponent, en els casos d’obtenció de la subvenció falsejant les condicions requerides per </w:t>
      </w:r>
      <w:proofErr w:type="spellStart"/>
      <w:r>
        <w:rPr>
          <w:rFonts w:ascii="Times New Roman" w:hAnsi="Times New Roman"/>
        </w:rPr>
        <w:t>obtindre-la</w:t>
      </w:r>
      <w:proofErr w:type="spellEnd"/>
      <w:r>
        <w:rPr>
          <w:rFonts w:ascii="Times New Roman" w:hAnsi="Times New Roman"/>
        </w:rPr>
        <w:t xml:space="preserve"> o ocultant aquelles que l’hagueren impedit. </w:t>
      </w:r>
    </w:p>
    <w:p w14:paraId="7D9FAE51" w14:textId="77777777" w:rsidR="007A1FE2" w:rsidRDefault="007A1FE2">
      <w:pPr>
        <w:pStyle w:val="Textoindependiente"/>
        <w:rPr>
          <w:sz w:val="20"/>
        </w:rPr>
      </w:pPr>
    </w:p>
    <w:p w14:paraId="6993EBF7" w14:textId="77777777" w:rsidR="00EB5677" w:rsidRDefault="004D1136">
      <w:pPr>
        <w:pStyle w:val="Textoindependiente"/>
        <w:rPr>
          <w:sz w:val="20"/>
        </w:rPr>
      </w:pPr>
      <w:r>
        <w:rPr>
          <w:rFonts w:ascii="Times New Roman" w:hAnsi="Times New Roman"/>
        </w:rPr>
        <w:t>El reintegrament de les quantitats percebudes sobre l’ajuda aprovada tindrà la consideració d’ingressos de dret públic i el seu cobrament es realitzarà conforme a la normativa vigent.</w:t>
      </w:r>
    </w:p>
    <w:p w14:paraId="6AD05A50" w14:textId="77777777" w:rsidR="00EB5677" w:rsidRDefault="004D1136">
      <w:pPr>
        <w:pStyle w:val="Textoindependiente"/>
        <w:rPr>
          <w:sz w:val="20"/>
        </w:rPr>
      </w:pPr>
      <w:r>
        <w:rPr>
          <w:rFonts w:ascii="Times New Roman" w:hAnsi="Times New Roman"/>
        </w:rPr>
        <w:t>S’estarà al que estableix la Llei 38/2003, General de Subvencions i el seu reglament en estos aspectes.</w:t>
      </w:r>
    </w:p>
    <w:p w14:paraId="5625AB5E" w14:textId="77777777" w:rsidR="00EB5677" w:rsidRDefault="00EB5677">
      <w:pPr>
        <w:pStyle w:val="Textoindependiente"/>
        <w:rPr>
          <w:rFonts w:ascii="Times New Roman" w:hAnsi="Times New Roman"/>
        </w:rPr>
      </w:pPr>
    </w:p>
    <w:p w14:paraId="7E2C1C2C" w14:textId="77777777" w:rsidR="00EB5677" w:rsidRDefault="004D1136">
      <w:pPr>
        <w:pStyle w:val="Textoindependiente"/>
        <w:rPr>
          <w:rFonts w:ascii="Times New Roman" w:hAnsi="Times New Roman"/>
          <w:b/>
        </w:rPr>
      </w:pPr>
      <w:r>
        <w:rPr>
          <w:rFonts w:ascii="Times New Roman" w:hAnsi="Times New Roman"/>
          <w:b/>
        </w:rPr>
        <w:t>12.- COMPATIBILITAT AMB ALTRES SUBVENCIONS.</w:t>
      </w:r>
    </w:p>
    <w:p w14:paraId="42793AE7" w14:textId="77777777" w:rsidR="007A1FE2" w:rsidRDefault="007A1FE2">
      <w:pPr>
        <w:pStyle w:val="Textoindependiente"/>
        <w:rPr>
          <w:b/>
          <w:sz w:val="20"/>
        </w:rPr>
      </w:pPr>
    </w:p>
    <w:p w14:paraId="7D41BAD1" w14:textId="77777777" w:rsidR="00EB5677" w:rsidRDefault="004D1136">
      <w:pPr>
        <w:pStyle w:val="Textoindependiente"/>
        <w:rPr>
          <w:rFonts w:ascii="Times New Roman" w:hAnsi="Times New Roman"/>
        </w:rPr>
      </w:pPr>
      <w:r>
        <w:rPr>
          <w:rFonts w:ascii="Times New Roman" w:hAnsi="Times New Roman"/>
        </w:rPr>
        <w:t xml:space="preserve">Les subvencions regulades en les presents bases seran compatibles amb altres ajudes que </w:t>
      </w:r>
      <w:proofErr w:type="spellStart"/>
      <w:r>
        <w:rPr>
          <w:rFonts w:ascii="Times New Roman" w:hAnsi="Times New Roman"/>
        </w:rPr>
        <w:t>tinguen</w:t>
      </w:r>
      <w:proofErr w:type="spellEnd"/>
      <w:r>
        <w:rPr>
          <w:rFonts w:ascii="Times New Roman" w:hAnsi="Times New Roman"/>
        </w:rPr>
        <w:t xml:space="preserve"> la mateixa finalitat, tenint en compte que l’import de la subvenció en cap cas podrà ser de tal quantia que, aïlladament o en concurrència amb altres subvencions, ajudes, ingressos o recursos, </w:t>
      </w:r>
      <w:proofErr w:type="spellStart"/>
      <w:r>
        <w:rPr>
          <w:rFonts w:ascii="Times New Roman" w:hAnsi="Times New Roman"/>
        </w:rPr>
        <w:t>supere</w:t>
      </w:r>
      <w:proofErr w:type="spellEnd"/>
      <w:r>
        <w:rPr>
          <w:rFonts w:ascii="Times New Roman" w:hAnsi="Times New Roman"/>
        </w:rPr>
        <w:t xml:space="preserve"> el cost de l’activitat subvencionada, d’acord amb el que preveu l’article 19.3 de la Llei General de Subvencions.</w:t>
      </w:r>
    </w:p>
    <w:p w14:paraId="3FD586C3" w14:textId="77777777" w:rsidR="007A1FE2" w:rsidRDefault="007A1FE2">
      <w:pPr>
        <w:pStyle w:val="Textoindependiente"/>
        <w:rPr>
          <w:rFonts w:ascii="Times New Roman" w:hAnsi="Times New Roman"/>
        </w:rPr>
      </w:pPr>
    </w:p>
    <w:p w14:paraId="5DA8E76C" w14:textId="77777777" w:rsidR="00EB5677" w:rsidRDefault="004D1136">
      <w:pPr>
        <w:pStyle w:val="Textoindependiente"/>
        <w:rPr>
          <w:sz w:val="20"/>
        </w:rPr>
      </w:pPr>
      <w:r>
        <w:rPr>
          <w:rFonts w:ascii="Times New Roman" w:hAnsi="Times New Roman"/>
        </w:rPr>
        <w:t>A estos efectes, i de conformitat amb allò que disposa l’article 14.1.d) de la Llei General de Subvencions, una de les obligacions del beneficiari és comunicar a l’Ajuntament l’obtenció d’altres subvencions, ajudes, ingressos o recursos que financen les activitats subvencionades.</w:t>
      </w:r>
    </w:p>
    <w:p w14:paraId="33C3120C" w14:textId="77777777" w:rsidR="00EB5677" w:rsidRDefault="004D1136">
      <w:pPr>
        <w:pStyle w:val="Textoindependiente"/>
        <w:rPr>
          <w:sz w:val="20"/>
        </w:rPr>
      </w:pPr>
      <w:r>
        <w:rPr>
          <w:rFonts w:ascii="Times New Roman" w:hAnsi="Times New Roman"/>
        </w:rPr>
        <w:t xml:space="preserve">Esta comunicació haurà d’efectuar-se tan prompte com es </w:t>
      </w:r>
      <w:proofErr w:type="spellStart"/>
      <w:r>
        <w:rPr>
          <w:rFonts w:ascii="Times New Roman" w:hAnsi="Times New Roman"/>
        </w:rPr>
        <w:t>conega</w:t>
      </w:r>
      <w:proofErr w:type="spellEnd"/>
      <w:r>
        <w:rPr>
          <w:rFonts w:ascii="Times New Roman" w:hAnsi="Times New Roman"/>
        </w:rPr>
        <w:t xml:space="preserve"> i, en tot cas, amb anterioritat a la justificació de l’aplicació donada als fons percebuts.</w:t>
      </w:r>
    </w:p>
    <w:p w14:paraId="5D981AD8" w14:textId="77777777" w:rsidR="00EB5677" w:rsidRDefault="00EB5677">
      <w:pPr>
        <w:pStyle w:val="Textoindependiente"/>
        <w:rPr>
          <w:b/>
        </w:rPr>
      </w:pPr>
    </w:p>
    <w:p w14:paraId="2F4AAB0F" w14:textId="77777777" w:rsidR="00EB5677" w:rsidRDefault="004D1136">
      <w:pPr>
        <w:pStyle w:val="Textoindependiente"/>
        <w:rPr>
          <w:rFonts w:ascii="Times New Roman" w:hAnsi="Times New Roman"/>
          <w:b/>
        </w:rPr>
      </w:pPr>
      <w:r>
        <w:rPr>
          <w:rFonts w:ascii="Times New Roman" w:hAnsi="Times New Roman"/>
          <w:b/>
        </w:rPr>
        <w:t>13.- NORMES APLICADES.</w:t>
      </w:r>
    </w:p>
    <w:p w14:paraId="7E7DB06B" w14:textId="77777777" w:rsidR="007A1FE2" w:rsidRDefault="007A1FE2">
      <w:pPr>
        <w:pStyle w:val="Textoindependiente"/>
        <w:rPr>
          <w:rFonts w:ascii="Times New Roman" w:hAnsi="Times New Roman"/>
        </w:rPr>
      </w:pPr>
    </w:p>
    <w:p w14:paraId="5E912914" w14:textId="77777777" w:rsidR="00EB5677" w:rsidRDefault="004D1136">
      <w:pPr>
        <w:pStyle w:val="Textoindependiente"/>
        <w:rPr>
          <w:sz w:val="20"/>
        </w:rPr>
      </w:pPr>
      <w:r>
        <w:rPr>
          <w:rFonts w:ascii="Times New Roman" w:hAnsi="Times New Roman"/>
        </w:rPr>
        <w:t xml:space="preserve">Aquesta convocatòria es regirà per les presents bases. Per a tot allò no previst expressament en aquestes, resultaran d’aplicació, la Llei 38/2003, de 17 de novembre, General de Subvencions i el seu reglament; la legislació en matèria de règim local que </w:t>
      </w:r>
      <w:proofErr w:type="spellStart"/>
      <w:r>
        <w:rPr>
          <w:rFonts w:ascii="Times New Roman" w:hAnsi="Times New Roman"/>
        </w:rPr>
        <w:t>resulte</w:t>
      </w:r>
      <w:proofErr w:type="spellEnd"/>
      <w:r>
        <w:rPr>
          <w:rFonts w:ascii="Times New Roman" w:hAnsi="Times New Roman"/>
        </w:rPr>
        <w:t xml:space="preserve"> d’aplicació; la Llei 39/2015, d’1 d’octubre del Procediment Administratiu Comú de les Administracions Públiques, així com qualsevol altra norma de caràcter general o procedimental que </w:t>
      </w:r>
      <w:proofErr w:type="spellStart"/>
      <w:r>
        <w:rPr>
          <w:rFonts w:ascii="Times New Roman" w:hAnsi="Times New Roman"/>
        </w:rPr>
        <w:t>resulte</w:t>
      </w:r>
      <w:proofErr w:type="spellEnd"/>
      <w:r>
        <w:rPr>
          <w:rFonts w:ascii="Times New Roman" w:hAnsi="Times New Roman"/>
        </w:rPr>
        <w:t xml:space="preserve"> d’aplicació.</w:t>
      </w:r>
    </w:p>
    <w:p w14:paraId="01E1BAD0" w14:textId="77777777" w:rsidR="00EB5677" w:rsidRDefault="00EB5677">
      <w:pPr>
        <w:pStyle w:val="Textoindependiente"/>
        <w:rPr>
          <w:rFonts w:ascii="Times New Roman" w:hAnsi="Times New Roman"/>
        </w:rPr>
      </w:pPr>
    </w:p>
    <w:p w14:paraId="4BC8692C" w14:textId="77777777" w:rsidR="00EB5677" w:rsidRDefault="004D1136">
      <w:pPr>
        <w:pStyle w:val="Textoindependiente"/>
        <w:rPr>
          <w:rFonts w:ascii="Times New Roman" w:hAnsi="Times New Roman"/>
          <w:b/>
        </w:rPr>
      </w:pPr>
      <w:r>
        <w:rPr>
          <w:rFonts w:ascii="Times New Roman" w:hAnsi="Times New Roman"/>
          <w:b/>
        </w:rPr>
        <w:t>14.- PUBLICITAT.</w:t>
      </w:r>
    </w:p>
    <w:p w14:paraId="36E60390" w14:textId="77777777" w:rsidR="007A1FE2" w:rsidRDefault="007A1FE2">
      <w:pPr>
        <w:pStyle w:val="Textoindependiente"/>
        <w:rPr>
          <w:b/>
          <w:sz w:val="20"/>
        </w:rPr>
      </w:pPr>
    </w:p>
    <w:p w14:paraId="62778BE2" w14:textId="77777777" w:rsidR="00EB5677" w:rsidRDefault="004D1136">
      <w:pPr>
        <w:pStyle w:val="Textoindependiente"/>
        <w:rPr>
          <w:rFonts w:ascii="Times New Roman" w:hAnsi="Times New Roman"/>
        </w:rPr>
      </w:pPr>
      <w:r>
        <w:rPr>
          <w:rFonts w:ascii="Times New Roman" w:hAnsi="Times New Roman"/>
        </w:rPr>
        <w:t xml:space="preserve">Les Bases de la convocatòria es difondran pels mitjans legalment </w:t>
      </w:r>
      <w:proofErr w:type="spellStart"/>
      <w:r>
        <w:rPr>
          <w:rFonts w:ascii="Times New Roman" w:hAnsi="Times New Roman"/>
        </w:rPr>
        <w:t>establits</w:t>
      </w:r>
      <w:proofErr w:type="spellEnd"/>
      <w:r>
        <w:rPr>
          <w:rFonts w:ascii="Times New Roman" w:hAnsi="Times New Roman"/>
        </w:rPr>
        <w:t xml:space="preserve"> i es publicaran a la pàgina web municipal, en la base de dades nacional de subvencions, en el Tauler d’Edictes de </w:t>
      </w:r>
      <w:r>
        <w:rPr>
          <w:rFonts w:ascii="Times New Roman" w:hAnsi="Times New Roman"/>
        </w:rPr>
        <w:lastRenderedPageBreak/>
        <w:t xml:space="preserve">l’Ajuntament, la Casa de la Cultura i a les instal·lacions de l’Escola de Música </w:t>
      </w:r>
      <w:proofErr w:type="spellStart"/>
      <w:r>
        <w:rPr>
          <w:rFonts w:ascii="Times New Roman" w:hAnsi="Times New Roman"/>
        </w:rPr>
        <w:t>Amanci</w:t>
      </w:r>
      <w:proofErr w:type="spellEnd"/>
      <w:r>
        <w:rPr>
          <w:rFonts w:ascii="Times New Roman" w:hAnsi="Times New Roman"/>
        </w:rPr>
        <w:t xml:space="preserve"> Amorós d’Agullent.</w:t>
      </w:r>
    </w:p>
    <w:p w14:paraId="31238D8B" w14:textId="77777777" w:rsidR="007A1FE2" w:rsidRDefault="007A1FE2">
      <w:pPr>
        <w:pStyle w:val="Textoindependiente"/>
        <w:rPr>
          <w:sz w:val="20"/>
        </w:rPr>
      </w:pPr>
    </w:p>
    <w:p w14:paraId="1F3E5836" w14:textId="77777777" w:rsidR="00EB5677" w:rsidRDefault="004D1136">
      <w:pPr>
        <w:pStyle w:val="Textoindependiente"/>
        <w:rPr>
          <w:sz w:val="20"/>
        </w:rPr>
      </w:pPr>
      <w:r>
        <w:rPr>
          <w:rFonts w:ascii="Times New Roman" w:hAnsi="Times New Roman"/>
        </w:rPr>
        <w:t>L’extracte de la convocatòria es publicarà al BOP, començant el termini per a la sol·licitud el dia següent al de la publicació.</w:t>
      </w:r>
    </w:p>
    <w:p w14:paraId="35CAD3CE" w14:textId="77777777" w:rsidR="00EB5677" w:rsidRDefault="00EB5677">
      <w:pPr>
        <w:pStyle w:val="Textoindependiente"/>
        <w:rPr>
          <w:rFonts w:ascii="Times New Roman" w:hAnsi="Times New Roman"/>
        </w:rPr>
      </w:pPr>
    </w:p>
    <w:p w14:paraId="412C448D" w14:textId="77777777" w:rsidR="00EB5677" w:rsidRDefault="004D1136">
      <w:pPr>
        <w:pStyle w:val="Textoindependiente"/>
        <w:rPr>
          <w:rFonts w:ascii="Times New Roman" w:hAnsi="Times New Roman"/>
          <w:b/>
        </w:rPr>
      </w:pPr>
      <w:r>
        <w:rPr>
          <w:rFonts w:ascii="Times New Roman" w:hAnsi="Times New Roman"/>
          <w:b/>
        </w:rPr>
        <w:t>15.- RECURSOS.</w:t>
      </w:r>
    </w:p>
    <w:p w14:paraId="3BF9EC5B" w14:textId="77777777" w:rsidR="007A1FE2" w:rsidRDefault="007A1FE2">
      <w:pPr>
        <w:pStyle w:val="Textoindependiente"/>
        <w:rPr>
          <w:b/>
          <w:sz w:val="20"/>
        </w:rPr>
      </w:pPr>
    </w:p>
    <w:p w14:paraId="5A4EB056" w14:textId="77777777" w:rsidR="00EB5677" w:rsidRDefault="004D1136">
      <w:pPr>
        <w:pStyle w:val="Textoindependiente"/>
        <w:rPr>
          <w:sz w:val="20"/>
        </w:rPr>
      </w:pPr>
      <w:r>
        <w:rPr>
          <w:rFonts w:ascii="Times New Roman" w:hAnsi="Times New Roman"/>
        </w:rPr>
        <w:t xml:space="preserve">Aquesta convocatòria i tots els actes administratius que se’n deriven, podran ser impugnats en els casos i en la forma </w:t>
      </w:r>
      <w:proofErr w:type="spellStart"/>
      <w:r>
        <w:rPr>
          <w:rFonts w:ascii="Times New Roman" w:hAnsi="Times New Roman"/>
        </w:rPr>
        <w:t>establits</w:t>
      </w:r>
      <w:proofErr w:type="spellEnd"/>
      <w:r>
        <w:rPr>
          <w:rFonts w:ascii="Times New Roman" w:hAnsi="Times New Roman"/>
        </w:rPr>
        <w:t xml:space="preserve"> per la Llei 39/2015, d’1 d’octubre del Procediment Administratiu Comú de les Administracions Públiques.”</w:t>
      </w:r>
    </w:p>
    <w:p w14:paraId="17CFA84A" w14:textId="77777777" w:rsidR="00EB5677" w:rsidRDefault="00EB5677">
      <w:pPr>
        <w:jc w:val="both"/>
        <w:rPr>
          <w:b/>
        </w:rPr>
      </w:pPr>
    </w:p>
    <w:p w14:paraId="1477D895" w14:textId="7077EAAB" w:rsidR="00EB5677" w:rsidRDefault="00363D65">
      <w:pPr>
        <w:jc w:val="both"/>
      </w:pPr>
      <w:r>
        <w:t xml:space="preserve">Agullent, </w:t>
      </w:r>
      <w:proofErr w:type="spellStart"/>
      <w:r w:rsidR="004F3A72">
        <w:t>març</w:t>
      </w:r>
      <w:proofErr w:type="spellEnd"/>
      <w:r>
        <w:t xml:space="preserve"> de </w:t>
      </w:r>
      <w:r w:rsidR="004F3A72">
        <w:t>2025</w:t>
      </w:r>
    </w:p>
    <w:p w14:paraId="54BC7A5C" w14:textId="77777777" w:rsidR="00EB5677" w:rsidRDefault="004D1136">
      <w:pPr>
        <w:jc w:val="both"/>
      </w:pPr>
      <w:proofErr w:type="spellStart"/>
      <w:r>
        <w:t>L’alcalde</w:t>
      </w:r>
      <w:proofErr w:type="spellEnd"/>
      <w:r>
        <w:t xml:space="preserve"> (</w:t>
      </w:r>
      <w:r w:rsidR="00363D65">
        <w:t>Pau Muñoz González</w:t>
      </w:r>
      <w:r>
        <w:t>).</w:t>
      </w:r>
    </w:p>
    <w:p w14:paraId="79EDF34E" w14:textId="77777777" w:rsidR="007A1FE2" w:rsidRDefault="007A1FE2">
      <w:pPr>
        <w:jc w:val="both"/>
      </w:pPr>
    </w:p>
    <w:p w14:paraId="389BF5F7" w14:textId="77777777" w:rsidR="007A1FE2" w:rsidRDefault="007A1FE2">
      <w:pPr>
        <w:jc w:val="both"/>
      </w:pPr>
    </w:p>
    <w:p w14:paraId="5237E90F" w14:textId="77777777" w:rsidR="007A1FE2" w:rsidRDefault="007A1FE2">
      <w:pPr>
        <w:jc w:val="both"/>
      </w:pPr>
    </w:p>
    <w:p w14:paraId="45F4C69B" w14:textId="77777777" w:rsidR="007A1FE2" w:rsidRDefault="007A1FE2">
      <w:pPr>
        <w:jc w:val="both"/>
      </w:pPr>
    </w:p>
    <w:p w14:paraId="5A740033" w14:textId="77777777" w:rsidR="007A1FE2" w:rsidRDefault="007A1FE2">
      <w:pPr>
        <w:jc w:val="both"/>
      </w:pPr>
    </w:p>
    <w:p w14:paraId="2F3880D7" w14:textId="77777777" w:rsidR="007A1FE2" w:rsidRDefault="007A1FE2">
      <w:pPr>
        <w:jc w:val="both"/>
      </w:pPr>
    </w:p>
    <w:p w14:paraId="25B3898E" w14:textId="77777777" w:rsidR="007A1FE2" w:rsidRDefault="007A1FE2">
      <w:pPr>
        <w:jc w:val="both"/>
      </w:pPr>
    </w:p>
    <w:p w14:paraId="73B0D111" w14:textId="77777777" w:rsidR="007A1FE2" w:rsidRDefault="007A1FE2">
      <w:pPr>
        <w:jc w:val="both"/>
      </w:pPr>
    </w:p>
    <w:p w14:paraId="61517A20" w14:textId="77777777" w:rsidR="007A1FE2" w:rsidRDefault="007A1FE2">
      <w:pPr>
        <w:jc w:val="both"/>
      </w:pPr>
    </w:p>
    <w:p w14:paraId="0DC70EB2" w14:textId="77777777" w:rsidR="007A1FE2" w:rsidRDefault="007A1FE2">
      <w:pPr>
        <w:jc w:val="both"/>
      </w:pPr>
    </w:p>
    <w:p w14:paraId="288B79D0" w14:textId="77777777" w:rsidR="007A1FE2" w:rsidRDefault="007A1FE2">
      <w:pPr>
        <w:jc w:val="both"/>
      </w:pPr>
    </w:p>
    <w:p w14:paraId="09CCEE6B" w14:textId="77777777" w:rsidR="007A1FE2" w:rsidRDefault="007A1FE2">
      <w:pPr>
        <w:jc w:val="both"/>
      </w:pPr>
    </w:p>
    <w:p w14:paraId="15E327C9" w14:textId="77777777" w:rsidR="007A1FE2" w:rsidRDefault="007A1FE2">
      <w:pPr>
        <w:jc w:val="both"/>
      </w:pPr>
    </w:p>
    <w:p w14:paraId="467A043D" w14:textId="77777777" w:rsidR="007A1FE2" w:rsidRDefault="007A1FE2">
      <w:pPr>
        <w:jc w:val="both"/>
      </w:pPr>
    </w:p>
    <w:p w14:paraId="5201772B" w14:textId="77777777" w:rsidR="007A1FE2" w:rsidRDefault="007A1FE2">
      <w:pPr>
        <w:jc w:val="both"/>
      </w:pPr>
    </w:p>
    <w:p w14:paraId="1D4592C0" w14:textId="77777777" w:rsidR="007A1FE2" w:rsidRDefault="007A1FE2">
      <w:pPr>
        <w:jc w:val="both"/>
      </w:pPr>
    </w:p>
    <w:p w14:paraId="111B9955" w14:textId="77777777" w:rsidR="007A1FE2" w:rsidRDefault="007A1FE2">
      <w:pPr>
        <w:jc w:val="both"/>
      </w:pPr>
    </w:p>
    <w:p w14:paraId="6AD61397" w14:textId="77777777" w:rsidR="007A1FE2" w:rsidRDefault="007A1FE2">
      <w:pPr>
        <w:jc w:val="both"/>
      </w:pPr>
    </w:p>
    <w:p w14:paraId="31BA6D29" w14:textId="77777777" w:rsidR="007A1FE2" w:rsidRDefault="007A1FE2">
      <w:pPr>
        <w:jc w:val="both"/>
      </w:pPr>
    </w:p>
    <w:p w14:paraId="57FA878C" w14:textId="77777777" w:rsidR="007A1FE2" w:rsidRDefault="007A1FE2">
      <w:pPr>
        <w:jc w:val="both"/>
      </w:pPr>
    </w:p>
    <w:p w14:paraId="412EF4E7" w14:textId="77777777" w:rsidR="007A1FE2" w:rsidRDefault="007A1FE2">
      <w:pPr>
        <w:jc w:val="both"/>
      </w:pPr>
    </w:p>
    <w:p w14:paraId="4176231A" w14:textId="77777777" w:rsidR="007A1FE2" w:rsidRDefault="007A1FE2">
      <w:pPr>
        <w:jc w:val="both"/>
      </w:pPr>
    </w:p>
    <w:p w14:paraId="6C2D6679" w14:textId="77777777" w:rsidR="007A1FE2" w:rsidRDefault="007A1FE2">
      <w:pPr>
        <w:jc w:val="both"/>
      </w:pPr>
    </w:p>
    <w:p w14:paraId="24C11B7B" w14:textId="77777777" w:rsidR="007A1FE2" w:rsidRDefault="007A1FE2">
      <w:pPr>
        <w:jc w:val="both"/>
      </w:pPr>
    </w:p>
    <w:p w14:paraId="1F480A56" w14:textId="77777777" w:rsidR="007A1FE2" w:rsidRDefault="007A1FE2">
      <w:pPr>
        <w:jc w:val="both"/>
      </w:pPr>
    </w:p>
    <w:p w14:paraId="29C1581D" w14:textId="77777777" w:rsidR="007A1FE2" w:rsidRDefault="007A1FE2">
      <w:pPr>
        <w:jc w:val="both"/>
      </w:pPr>
    </w:p>
    <w:p w14:paraId="795E2653" w14:textId="77777777" w:rsidR="007A1FE2" w:rsidRDefault="007A1FE2">
      <w:pPr>
        <w:jc w:val="both"/>
      </w:pPr>
    </w:p>
    <w:p w14:paraId="2BF13D88" w14:textId="77777777" w:rsidR="007A1FE2" w:rsidRDefault="007A1FE2">
      <w:pPr>
        <w:jc w:val="both"/>
      </w:pPr>
    </w:p>
    <w:p w14:paraId="60D25C27" w14:textId="77777777" w:rsidR="007A1FE2" w:rsidRDefault="007A1FE2">
      <w:pPr>
        <w:jc w:val="both"/>
      </w:pPr>
    </w:p>
    <w:p w14:paraId="01262488" w14:textId="77777777" w:rsidR="007A1FE2" w:rsidRDefault="007A1FE2">
      <w:pPr>
        <w:jc w:val="both"/>
      </w:pPr>
    </w:p>
    <w:p w14:paraId="2F541926" w14:textId="77777777" w:rsidR="007A1FE2" w:rsidRDefault="007A1FE2">
      <w:pPr>
        <w:jc w:val="both"/>
      </w:pPr>
    </w:p>
    <w:p w14:paraId="485592EF" w14:textId="77777777" w:rsidR="007A1FE2" w:rsidRDefault="007A1FE2">
      <w:pPr>
        <w:jc w:val="both"/>
      </w:pPr>
    </w:p>
    <w:p w14:paraId="15F2AEC9" w14:textId="77777777" w:rsidR="007A1FE2" w:rsidRDefault="007A1FE2">
      <w:pPr>
        <w:jc w:val="both"/>
      </w:pPr>
    </w:p>
    <w:p w14:paraId="1A28099F" w14:textId="77777777" w:rsidR="007A1FE2" w:rsidRDefault="007A1FE2">
      <w:pPr>
        <w:jc w:val="both"/>
      </w:pPr>
    </w:p>
    <w:p w14:paraId="0D05DFDF" w14:textId="77777777" w:rsidR="007A1FE2" w:rsidRDefault="007A1FE2">
      <w:pPr>
        <w:jc w:val="both"/>
      </w:pPr>
    </w:p>
    <w:p w14:paraId="5DAEF808" w14:textId="77777777" w:rsidR="006640C8" w:rsidRDefault="006640C8" w:rsidP="00775688">
      <w:pPr>
        <w:jc w:val="center"/>
        <w:rPr>
          <w:rFonts w:ascii="Arial" w:hAnsi="Arial" w:cs="Arial"/>
          <w:b/>
          <w:i/>
          <w:iCs/>
          <w:color w:val="800000"/>
          <w:sz w:val="20"/>
          <w:szCs w:val="20"/>
        </w:rPr>
      </w:pPr>
    </w:p>
    <w:sectPr w:rsidR="006640C8">
      <w:headerReference w:type="even" r:id="rId8"/>
      <w:headerReference w:type="default" r:id="rId9"/>
      <w:footerReference w:type="even" r:id="rId10"/>
      <w:footerReference w:type="default" r:id="rId11"/>
      <w:headerReference w:type="first" r:id="rId12"/>
      <w:footerReference w:type="first" r:id="rId13"/>
      <w:pgSz w:w="11906" w:h="16838"/>
      <w:pgMar w:top="1985" w:right="1134" w:bottom="766"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FFEAE" w14:textId="77777777" w:rsidR="00421302" w:rsidRDefault="00421302">
      <w:r>
        <w:separator/>
      </w:r>
    </w:p>
  </w:endnote>
  <w:endnote w:type="continuationSeparator" w:id="0">
    <w:p w14:paraId="07F01EBE" w14:textId="77777777" w:rsidR="00421302" w:rsidRDefault="00421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C45E" w14:textId="77777777" w:rsidR="00AE16D9" w:rsidRDefault="00AE16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025A" w14:textId="77777777" w:rsidR="00EB5677" w:rsidRDefault="004D1136">
    <w:pPr>
      <w:pStyle w:val="Piedepgina"/>
      <w:ind w:right="360"/>
    </w:pPr>
    <w:r>
      <w:rPr>
        <w:noProof/>
        <w:lang w:val="ca-ES" w:eastAsia="ca-ES"/>
      </w:rPr>
      <mc:AlternateContent>
        <mc:Choice Requires="wps">
          <w:drawing>
            <wp:anchor distT="0" distB="0" distL="0" distR="0" simplePos="0" relativeHeight="5" behindDoc="1" locked="0" layoutInCell="1" allowOverlap="1" wp14:anchorId="69B556EF" wp14:editId="6CD509C7">
              <wp:simplePos x="0" y="0"/>
              <wp:positionH relativeFrom="margin">
                <wp:align>right</wp:align>
              </wp:positionH>
              <wp:positionV relativeFrom="paragraph">
                <wp:posOffset>635</wp:posOffset>
              </wp:positionV>
              <wp:extent cx="78740" cy="174625"/>
              <wp:effectExtent l="0" t="0" r="0" b="0"/>
              <wp:wrapSquare wrapText="largest"/>
              <wp:docPr id="1" name="Marco1"/>
              <wp:cNvGraphicFramePr/>
              <a:graphic xmlns:a="http://schemas.openxmlformats.org/drawingml/2006/main">
                <a:graphicData uri="http://schemas.microsoft.com/office/word/2010/wordprocessingShape">
                  <wps:wsp>
                    <wps:cNvSpPr/>
                    <wps:spPr>
                      <a:xfrm>
                        <a:off x="0" y="0"/>
                        <a:ext cx="78120" cy="173880"/>
                      </a:xfrm>
                      <a:prstGeom prst="rect">
                        <a:avLst/>
                      </a:prstGeom>
                      <a:noFill/>
                      <a:ln>
                        <a:noFill/>
                      </a:ln>
                    </wps:spPr>
                    <wps:style>
                      <a:lnRef idx="0">
                        <a:scrgbClr r="0" g="0" b="0"/>
                      </a:lnRef>
                      <a:fillRef idx="0">
                        <a:scrgbClr r="0" g="0" b="0"/>
                      </a:fillRef>
                      <a:effectRef idx="0">
                        <a:scrgbClr r="0" g="0" b="0"/>
                      </a:effectRef>
                      <a:fontRef idx="minor"/>
                    </wps:style>
                    <wps:txbx>
                      <w:txbxContent>
                        <w:p w14:paraId="43E51A45" w14:textId="77777777" w:rsidR="00EB5677" w:rsidRDefault="004D1136">
                          <w:pPr>
                            <w:pStyle w:val="Piedepgina"/>
                          </w:pPr>
                          <w:r>
                            <w:rPr>
                              <w:rStyle w:val="Nmerodepgina"/>
                              <w:color w:val="000000"/>
                            </w:rPr>
                            <w:fldChar w:fldCharType="begin"/>
                          </w:r>
                          <w:r>
                            <w:rPr>
                              <w:rStyle w:val="Nmerodepgina"/>
                            </w:rPr>
                            <w:instrText>PAGE</w:instrText>
                          </w:r>
                          <w:r>
                            <w:rPr>
                              <w:rStyle w:val="Nmerodepgina"/>
                            </w:rPr>
                            <w:fldChar w:fldCharType="separate"/>
                          </w:r>
                          <w:r w:rsidR="007B52E2">
                            <w:rPr>
                              <w:rStyle w:val="Nmerodepgina"/>
                              <w:noProof/>
                            </w:rPr>
                            <w:t>1</w:t>
                          </w:r>
                          <w:r>
                            <w:rPr>
                              <w:rStyle w:val="Nmerodepgina"/>
                            </w:rPr>
                            <w:fldChar w:fldCharType="end"/>
                          </w:r>
                        </w:p>
                      </w:txbxContent>
                    </wps:txbx>
                    <wps:bodyPr lIns="0" tIns="0" rIns="0" bIns="0">
                      <a:spAutoFit/>
                    </wps:bodyPr>
                  </wps:wsp>
                </a:graphicData>
              </a:graphic>
            </wp:anchor>
          </w:drawing>
        </mc:Choice>
        <mc:Fallback>
          <w:pict>
            <v:rect w14:anchorId="69B556EF" id="Marco1" o:spid="_x0000_s1026" style="position:absolute;margin-left:-45pt;margin-top:.05pt;width:6.2pt;height:13.75pt;z-index:-50331647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" filled="f" stroked="f">
              <v:textbox style="mso-fit-shape-to-text:t" inset="0,0,0,0">
                <w:txbxContent>
                  <w:p w14:paraId="43E51A45" w14:textId="77777777" w:rsidR="00EB5677" w:rsidRDefault="004D1136">
                    <w:pPr>
                      <w:pStyle w:val="Piedepgina"/>
                    </w:pPr>
                    <w:r>
                      <w:rPr>
                        <w:rStyle w:val="Nmerodepgina"/>
                        <w:color w:val="000000"/>
                      </w:rPr>
                      <w:fldChar w:fldCharType="begin"/>
                    </w:r>
                    <w:r>
                      <w:rPr>
                        <w:rStyle w:val="Nmerodepgina"/>
                      </w:rPr>
                      <w:instrText>PAGE</w:instrText>
                    </w:r>
                    <w:r>
                      <w:rPr>
                        <w:rStyle w:val="Nmerodepgina"/>
                      </w:rPr>
                      <w:fldChar w:fldCharType="separate"/>
                    </w:r>
                    <w:r w:rsidR="007B52E2">
                      <w:rPr>
                        <w:rStyle w:val="Nmerodepgina"/>
                        <w:noProof/>
                      </w:rPr>
                      <w:t>1</w:t>
                    </w:r>
                    <w:r>
                      <w:rPr>
                        <w:rStyle w:val="Nmerodepgina"/>
                      </w:rPr>
                      <w:fldChar w:fldCharType="end"/>
                    </w:r>
                  </w:p>
                </w:txbxContent>
              </v:textbox>
              <w10:wrap type="square" side="largest"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85E8F" w14:textId="77777777" w:rsidR="00AE16D9" w:rsidRDefault="00AE16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6C97D" w14:textId="77777777" w:rsidR="00421302" w:rsidRDefault="00421302">
      <w:r>
        <w:separator/>
      </w:r>
    </w:p>
  </w:footnote>
  <w:footnote w:type="continuationSeparator" w:id="0">
    <w:p w14:paraId="42C2F899" w14:textId="77777777" w:rsidR="00421302" w:rsidRDefault="00421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C0BBF" w14:textId="77777777" w:rsidR="00AE16D9" w:rsidRDefault="00AE16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25" w:type="dxa"/>
      <w:tblInd w:w="308" w:type="dxa"/>
      <w:tblLayout w:type="fixed"/>
      <w:tblCellMar>
        <w:left w:w="10" w:type="dxa"/>
        <w:right w:w="10" w:type="dxa"/>
      </w:tblCellMar>
      <w:tblLook w:val="04A0" w:firstRow="1" w:lastRow="0" w:firstColumn="1" w:lastColumn="0" w:noHBand="0" w:noVBand="1"/>
    </w:tblPr>
    <w:tblGrid>
      <w:gridCol w:w="1524"/>
      <w:gridCol w:w="6801"/>
    </w:tblGrid>
    <w:tr w:rsidR="00AE16D9" w14:paraId="7AEC1E21" w14:textId="77777777" w:rsidTr="00AE16D9">
      <w:trPr>
        <w:trHeight w:val="450"/>
      </w:trPr>
      <w:tc>
        <w:tcPr>
          <w:tcW w:w="1525" w:type="dxa"/>
          <w:vMerge w:val="restart"/>
          <w:tcMar>
            <w:top w:w="55" w:type="dxa"/>
            <w:left w:w="108" w:type="dxa"/>
            <w:bottom w:w="55" w:type="dxa"/>
            <w:right w:w="108" w:type="dxa"/>
          </w:tcMar>
          <w:hideMark/>
        </w:tcPr>
        <w:p w14:paraId="5C07F414" w14:textId="54E662C0" w:rsidR="00AE16D9" w:rsidRDefault="00AE16D9" w:rsidP="00AE16D9">
          <w:pPr>
            <w:pStyle w:val="Standard"/>
            <w:tabs>
              <w:tab w:val="center" w:pos="4252"/>
              <w:tab w:val="right" w:pos="8504"/>
            </w:tabs>
            <w:spacing w:line="254" w:lineRule="auto"/>
            <w:jc w:val="center"/>
          </w:pPr>
          <w:r>
            <w:rPr>
              <w:noProof/>
              <w:lang w:val="ca-ES" w:eastAsia="ca-ES" w:bidi="ar-SA"/>
            </w:rPr>
            <w:drawing>
              <wp:anchor distT="0" distB="0" distL="114300" distR="114300" simplePos="0" relativeHeight="251659264" behindDoc="0" locked="0" layoutInCell="1" allowOverlap="1" wp14:anchorId="7D630D73" wp14:editId="54016757">
                <wp:simplePos x="0" y="0"/>
                <wp:positionH relativeFrom="column">
                  <wp:posOffset>-69850</wp:posOffset>
                </wp:positionH>
                <wp:positionV relativeFrom="paragraph">
                  <wp:posOffset>-22225</wp:posOffset>
                </wp:positionV>
                <wp:extent cx="830580" cy="969010"/>
                <wp:effectExtent l="0" t="0" r="7620" b="254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30580" cy="969010"/>
                        </a:xfrm>
                        <a:prstGeom prst="rect">
                          <a:avLst/>
                        </a:prstGeom>
                        <a:noFill/>
                      </pic:spPr>
                    </pic:pic>
                  </a:graphicData>
                </a:graphic>
                <wp14:sizeRelH relativeFrom="page">
                  <wp14:pctWidth>0</wp14:pctWidth>
                </wp14:sizeRelH>
                <wp14:sizeRelV relativeFrom="page">
                  <wp14:pctHeight>0</wp14:pctHeight>
                </wp14:sizeRelV>
              </wp:anchor>
            </w:drawing>
          </w:r>
        </w:p>
      </w:tc>
      <w:tc>
        <w:tcPr>
          <w:tcW w:w="6807" w:type="dxa"/>
          <w:tcBorders>
            <w:top w:val="nil"/>
            <w:left w:val="nil"/>
            <w:bottom w:val="single" w:sz="8" w:space="0" w:color="808080"/>
            <w:right w:val="nil"/>
          </w:tcBorders>
          <w:tcMar>
            <w:top w:w="55" w:type="dxa"/>
            <w:left w:w="108" w:type="dxa"/>
            <w:bottom w:w="55" w:type="dxa"/>
            <w:right w:w="108" w:type="dxa"/>
          </w:tcMar>
          <w:hideMark/>
        </w:tcPr>
        <w:p w14:paraId="382B947C" w14:textId="77777777" w:rsidR="00AE16D9" w:rsidRDefault="00AE16D9" w:rsidP="00AE16D9">
          <w:pPr>
            <w:pStyle w:val="Standard"/>
            <w:tabs>
              <w:tab w:val="center" w:pos="4252"/>
              <w:tab w:val="right" w:pos="8504"/>
            </w:tabs>
            <w:spacing w:line="254" w:lineRule="auto"/>
            <w:rPr>
              <w:rFonts w:ascii="Times New Roman" w:hAnsi="Times New Roman"/>
              <w:b/>
              <w:color w:val="808080"/>
              <w:spacing w:val="14"/>
              <w:sz w:val="43"/>
              <w:szCs w:val="43"/>
              <w:lang w:val="ca-ES-valencia"/>
            </w:rPr>
          </w:pPr>
          <w:r>
            <w:rPr>
              <w:rFonts w:ascii="Times New Roman" w:hAnsi="Times New Roman"/>
              <w:b/>
              <w:bCs/>
              <w:color w:val="808080"/>
              <w:spacing w:val="16"/>
              <w:sz w:val="43"/>
              <w:szCs w:val="43"/>
              <w:shd w:val="clear" w:color="auto" w:fill="FFFFFF"/>
              <w:lang w:val="ca-ES-valencia"/>
            </w:rPr>
            <w:t xml:space="preserve">Ajuntament </w:t>
          </w:r>
          <w:r>
            <w:rPr>
              <w:rFonts w:ascii="Times New Roman" w:hAnsi="Times New Roman"/>
              <w:b/>
              <w:bCs/>
              <w:color w:val="808080"/>
              <w:spacing w:val="18"/>
              <w:sz w:val="43"/>
              <w:szCs w:val="43"/>
              <w:shd w:val="clear" w:color="auto" w:fill="FFFFFF"/>
              <w:lang w:val="ca-ES-valencia"/>
            </w:rPr>
            <w:t>de</w:t>
          </w:r>
          <w:r>
            <w:rPr>
              <w:rFonts w:ascii="Times New Roman" w:hAnsi="Times New Roman"/>
              <w:b/>
              <w:bCs/>
              <w:color w:val="808080"/>
              <w:spacing w:val="14"/>
              <w:sz w:val="43"/>
              <w:szCs w:val="43"/>
              <w:shd w:val="clear" w:color="auto" w:fill="FFFFFF"/>
              <w:lang w:val="ca-ES-valencia"/>
            </w:rPr>
            <w:t xml:space="preserve"> la Vila d’</w:t>
          </w:r>
          <w:r>
            <w:rPr>
              <w:rFonts w:ascii="Times New Roman" w:hAnsi="Times New Roman"/>
              <w:b/>
              <w:bCs/>
              <w:color w:val="808080"/>
              <w:spacing w:val="10"/>
              <w:sz w:val="43"/>
              <w:szCs w:val="43"/>
              <w:shd w:val="clear" w:color="auto" w:fill="FFFFFF"/>
              <w:lang w:val="ca-ES-valencia"/>
            </w:rPr>
            <w:t>Agullent</w:t>
          </w:r>
        </w:p>
      </w:tc>
    </w:tr>
    <w:tr w:rsidR="00AE16D9" w14:paraId="5BC08FB3" w14:textId="77777777" w:rsidTr="00AE16D9">
      <w:trPr>
        <w:trHeight w:val="459"/>
      </w:trPr>
      <w:tc>
        <w:tcPr>
          <w:tcW w:w="1525" w:type="dxa"/>
          <w:vMerge/>
          <w:vAlign w:val="center"/>
          <w:hideMark/>
        </w:tcPr>
        <w:p w14:paraId="4F4CC3F6" w14:textId="77777777" w:rsidR="00AE16D9" w:rsidRDefault="00AE16D9" w:rsidP="00AE16D9">
          <w:pPr>
            <w:spacing w:line="276" w:lineRule="auto"/>
            <w:rPr>
              <w:rFonts w:ascii="Liberation Serif" w:eastAsia="NSimSun" w:hAnsi="Liberation Serif" w:cs="Arial Unicode MS"/>
              <w:kern w:val="3"/>
              <w:lang w:eastAsia="zh-CN" w:bidi="hi-IN"/>
            </w:rPr>
          </w:pPr>
        </w:p>
      </w:tc>
      <w:tc>
        <w:tcPr>
          <w:tcW w:w="6807" w:type="dxa"/>
          <w:tcMar>
            <w:top w:w="55" w:type="dxa"/>
            <w:left w:w="108" w:type="dxa"/>
            <w:bottom w:w="55" w:type="dxa"/>
            <w:right w:w="108" w:type="dxa"/>
          </w:tcMar>
          <w:hideMark/>
        </w:tcPr>
        <w:p w14:paraId="4F068477" w14:textId="77777777" w:rsidR="00AE16D9" w:rsidRPr="007A1FE2" w:rsidRDefault="00AE16D9" w:rsidP="00AE16D9">
          <w:pPr>
            <w:pStyle w:val="Standard"/>
            <w:tabs>
              <w:tab w:val="center" w:pos="4252"/>
              <w:tab w:val="right" w:pos="8504"/>
            </w:tabs>
            <w:spacing w:before="113" w:line="360" w:lineRule="auto"/>
            <w:jc w:val="center"/>
            <w:rPr>
              <w:color w:val="000000"/>
              <w:sz w:val="16"/>
              <w:lang w:val="en-IE"/>
            </w:rPr>
          </w:pPr>
          <w:r>
            <w:rPr>
              <w:rFonts w:cs="Arial"/>
              <w:color w:val="000000"/>
              <w:w w:val="83"/>
              <w:sz w:val="16"/>
              <w:szCs w:val="16"/>
              <w:shd w:val="clear" w:color="auto" w:fill="FFFFFF"/>
              <w:lang w:val="ca-ES"/>
            </w:rPr>
            <w:t xml:space="preserve">PI. Major, 1 - </w:t>
          </w:r>
          <w:r>
            <w:rPr>
              <w:rFonts w:ascii="Arial" w:eastAsia="Arial" w:hAnsi="Arial" w:cs="Arial"/>
              <w:color w:val="000000"/>
              <w:w w:val="81"/>
              <w:sz w:val="16"/>
              <w:szCs w:val="16"/>
              <w:shd w:val="clear" w:color="auto" w:fill="FFFFFF"/>
              <w:lang w:val="ca-ES"/>
            </w:rPr>
            <w:t>46890 AGULLENT</w:t>
          </w:r>
          <w:r>
            <w:rPr>
              <w:rFonts w:cs="Arial"/>
              <w:color w:val="000000"/>
              <w:w w:val="83"/>
              <w:sz w:val="16"/>
              <w:szCs w:val="16"/>
              <w:shd w:val="clear" w:color="auto" w:fill="FFFFFF"/>
              <w:lang w:val="ca-ES"/>
            </w:rPr>
            <w:t>- Tel. 96 290 70 80 - Fax 96 290 75 66 – C</w:t>
          </w:r>
          <w:r w:rsidRPr="007A1FE2">
            <w:rPr>
              <w:color w:val="000000"/>
              <w:w w:val="83"/>
              <w:sz w:val="16"/>
              <w:szCs w:val="16"/>
              <w:shd w:val="clear" w:color="auto" w:fill="FFFFFF"/>
              <w:lang w:val="en-IE"/>
            </w:rPr>
            <w:t>IF: P4600400H</w:t>
          </w:r>
        </w:p>
        <w:p w14:paraId="4814A9BD" w14:textId="77777777" w:rsidR="00AE16D9" w:rsidRDefault="00AE16D9" w:rsidP="00AE16D9">
          <w:pPr>
            <w:pStyle w:val="Standard"/>
            <w:tabs>
              <w:tab w:val="center" w:pos="4252"/>
              <w:tab w:val="right" w:pos="8504"/>
            </w:tabs>
            <w:spacing w:line="360" w:lineRule="auto"/>
            <w:jc w:val="center"/>
            <w:rPr>
              <w:color w:val="000000"/>
            </w:rPr>
          </w:pPr>
          <w:r>
            <w:rPr>
              <w:color w:val="000000"/>
              <w:w w:val="83"/>
              <w:sz w:val="16"/>
              <w:szCs w:val="16"/>
              <w:shd w:val="clear" w:color="auto" w:fill="FFFFFF"/>
            </w:rPr>
            <w:t xml:space="preserve">www.agullent.es                                         DIR3: L01460044 </w:t>
          </w:r>
          <w:r>
            <w:rPr>
              <w:rFonts w:ascii="Arial" w:eastAsia="Arial" w:hAnsi="Arial" w:cs="Arial"/>
              <w:b/>
              <w:bCs/>
              <w:color w:val="000000"/>
              <w:w w:val="81"/>
              <w:sz w:val="16"/>
              <w:szCs w:val="16"/>
              <w:shd w:val="clear" w:color="auto" w:fill="FFFFFF"/>
            </w:rPr>
            <w:t xml:space="preserve"> </w:t>
          </w:r>
        </w:p>
      </w:tc>
    </w:tr>
  </w:tbl>
  <w:p w14:paraId="27008692" w14:textId="77777777" w:rsidR="00AE16D9" w:rsidRDefault="00AE16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A01B" w14:textId="77777777" w:rsidR="00AE16D9" w:rsidRDefault="00AE16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83DC6"/>
    <w:multiLevelType w:val="multilevel"/>
    <w:tmpl w:val="2358630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4057179D"/>
    <w:multiLevelType w:val="multilevel"/>
    <w:tmpl w:val="18FCBFE6"/>
    <w:lvl w:ilvl="0">
      <w:start w:val="1"/>
      <w:numFmt w:val="bullet"/>
      <w:lvlText w:val=""/>
      <w:lvlJc w:val="left"/>
      <w:pPr>
        <w:ind w:left="104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42E339CA"/>
    <w:multiLevelType w:val="multilevel"/>
    <w:tmpl w:val="53E83F6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56542E56"/>
    <w:multiLevelType w:val="multilevel"/>
    <w:tmpl w:val="BC6C21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25534F8"/>
    <w:multiLevelType w:val="multilevel"/>
    <w:tmpl w:val="B3D8FC5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774D2091"/>
    <w:multiLevelType w:val="multilevel"/>
    <w:tmpl w:val="327C136C"/>
    <w:lvl w:ilvl="0">
      <w:start w:val="1"/>
      <w:numFmt w:val="bullet"/>
      <w:lvlText w:val=""/>
      <w:lvlJc w:val="left"/>
      <w:pPr>
        <w:ind w:left="1040" w:hanging="360"/>
      </w:pPr>
      <w:rPr>
        <w:rFonts w:ascii="Symbol" w:hAnsi="Symbol" w:cs="Symbol" w:hint="default"/>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6316386">
    <w:abstractNumId w:val="5"/>
  </w:num>
  <w:num w:numId="2" w16cid:durableId="1557619203">
    <w:abstractNumId w:val="1"/>
  </w:num>
  <w:num w:numId="3" w16cid:durableId="963734836">
    <w:abstractNumId w:val="0"/>
  </w:num>
  <w:num w:numId="4" w16cid:durableId="1577013234">
    <w:abstractNumId w:val="2"/>
  </w:num>
  <w:num w:numId="5" w16cid:durableId="926428979">
    <w:abstractNumId w:val="4"/>
  </w:num>
  <w:num w:numId="6" w16cid:durableId="1539901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5677"/>
    <w:rsid w:val="00176A24"/>
    <w:rsid w:val="003368F7"/>
    <w:rsid w:val="00363D65"/>
    <w:rsid w:val="00366EA9"/>
    <w:rsid w:val="00386107"/>
    <w:rsid w:val="003A4801"/>
    <w:rsid w:val="003C02CA"/>
    <w:rsid w:val="00421302"/>
    <w:rsid w:val="004B0B74"/>
    <w:rsid w:val="004D1136"/>
    <w:rsid w:val="004F3A72"/>
    <w:rsid w:val="00535E6D"/>
    <w:rsid w:val="005D3ECD"/>
    <w:rsid w:val="00630707"/>
    <w:rsid w:val="006640C8"/>
    <w:rsid w:val="0066695C"/>
    <w:rsid w:val="006D3676"/>
    <w:rsid w:val="00775688"/>
    <w:rsid w:val="007A0E73"/>
    <w:rsid w:val="007A1FE2"/>
    <w:rsid w:val="007B52E2"/>
    <w:rsid w:val="007F68EC"/>
    <w:rsid w:val="009A05B9"/>
    <w:rsid w:val="009E0B29"/>
    <w:rsid w:val="009E2BAD"/>
    <w:rsid w:val="00AB6E4D"/>
    <w:rsid w:val="00AE16D9"/>
    <w:rsid w:val="00B03BCE"/>
    <w:rsid w:val="00BC6DEA"/>
    <w:rsid w:val="00C2684C"/>
    <w:rsid w:val="00CC0DA0"/>
    <w:rsid w:val="00DE3328"/>
    <w:rsid w:val="00E80224"/>
    <w:rsid w:val="00E922D5"/>
    <w:rsid w:val="00EB5677"/>
    <w:rsid w:val="00EC751B"/>
    <w:rsid w:val="00FC179A"/>
    <w:rsid w:val="00FC4FB4"/>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6FB709"/>
  <w15:docId w15:val="{6A928C54-B4A8-4C6C-8B91-86D2A73A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555"/>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qFormat/>
    <w:rsid w:val="00B81FF6"/>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ascii="Arial" w:hAnsi="Arial"/>
      <w:b/>
      <w:sz w:val="20"/>
    </w:rPr>
  </w:style>
  <w:style w:type="character" w:customStyle="1" w:styleId="ListLabel37">
    <w:name w:val="ListLabel 37"/>
    <w:qFormat/>
    <w:rPr>
      <w:rFonts w:ascii="Arial" w:hAnsi="Arial"/>
      <w:b/>
      <w:sz w:val="20"/>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Symbol"/>
      <w:sz w:val="22"/>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sz w:val="22"/>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sz w:val="22"/>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ascii="Arial" w:hAnsi="Arial" w:cs="Symbol"/>
      <w:b/>
      <w:sz w:val="20"/>
    </w:rPr>
  </w:style>
  <w:style w:type="character" w:customStyle="1" w:styleId="ListLabel69">
    <w:name w:val="ListLabel 69"/>
    <w:qFormat/>
    <w:rPr>
      <w:rFonts w:ascii="Arial" w:hAnsi="Arial" w:cs="Symbol"/>
      <w:b/>
      <w:sz w:val="20"/>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sz w:val="22"/>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sz w:val="22"/>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sz w:val="22"/>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ascii="Arial" w:hAnsi="Arial" w:cs="Symbol"/>
      <w:b/>
      <w:sz w:val="20"/>
    </w:rPr>
  </w:style>
  <w:style w:type="character" w:customStyle="1" w:styleId="ListLabel106">
    <w:name w:val="ListLabel 106"/>
    <w:qFormat/>
    <w:rPr>
      <w:rFonts w:ascii="Arial" w:hAnsi="Arial" w:cs="Symbol"/>
      <w:b/>
      <w:sz w:val="20"/>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Vietas">
    <w:name w:val="Viñetas"/>
    <w:qFormat/>
    <w:rPr>
      <w:rFonts w:ascii="OpenSymbol" w:eastAsia="OpenSymbol" w:hAnsi="OpenSymbol" w:cs="OpenSymbol"/>
    </w:rPr>
  </w:style>
  <w:style w:type="character" w:customStyle="1" w:styleId="ListLabel115">
    <w:name w:val="ListLabel 115"/>
    <w:qFormat/>
    <w:rPr>
      <w:rFonts w:ascii="Arial" w:hAnsi="Arial" w:cs="Symbol"/>
      <w:b/>
      <w:sz w:val="20"/>
    </w:rPr>
  </w:style>
  <w:style w:type="character" w:customStyle="1" w:styleId="ListLabel116">
    <w:name w:val="ListLabel 116"/>
    <w:qFormat/>
    <w:rPr>
      <w:rFonts w:ascii="Arial" w:hAnsi="Arial" w:cs="Symbol"/>
      <w:b/>
      <w:sz w:val="20"/>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OpenSymbol"/>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rPr>
  </w:style>
  <w:style w:type="character" w:customStyle="1" w:styleId="ListLabel129">
    <w:name w:val="ListLabel 129"/>
    <w:qFormat/>
    <w:rPr>
      <w:rFonts w:cs="OpenSymbol"/>
    </w:rPr>
  </w:style>
  <w:style w:type="character" w:customStyle="1" w:styleId="ListLabel130">
    <w:name w:val="ListLabel 130"/>
    <w:qFormat/>
    <w:rPr>
      <w:rFonts w:cs="OpenSymbol"/>
    </w:rPr>
  </w:style>
  <w:style w:type="character" w:customStyle="1" w:styleId="ListLabel131">
    <w:name w:val="ListLabel 131"/>
    <w:qFormat/>
    <w:rPr>
      <w:rFonts w:cs="OpenSymbol"/>
    </w:rPr>
  </w:style>
  <w:style w:type="character" w:customStyle="1" w:styleId="ListLabel132">
    <w:name w:val="ListLabel 132"/>
    <w:qFormat/>
    <w:rPr>
      <w:rFonts w:cs="OpenSymbol"/>
    </w:rPr>
  </w:style>
  <w:style w:type="character" w:customStyle="1" w:styleId="ListLabel133">
    <w:name w:val="ListLabel 133"/>
    <w:qFormat/>
    <w:rPr>
      <w:rFonts w:cs="OpenSymbol"/>
    </w:rPr>
  </w:style>
  <w:style w:type="character" w:customStyle="1" w:styleId="ListLabel134">
    <w:name w:val="ListLabel 134"/>
    <w:qFormat/>
    <w:rPr>
      <w:rFonts w:cs="OpenSymbol"/>
      <w:sz w:val="20"/>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OpenSymbol"/>
    </w:rPr>
  </w:style>
  <w:style w:type="character" w:customStyle="1" w:styleId="ListLabel141">
    <w:name w:val="ListLabel 141"/>
    <w:qFormat/>
    <w:rPr>
      <w:rFonts w:cs="OpenSymbol"/>
    </w:rPr>
  </w:style>
  <w:style w:type="character" w:customStyle="1" w:styleId="ListLabel142">
    <w:name w:val="ListLabel 142"/>
    <w:qFormat/>
    <w:rPr>
      <w:rFonts w:cs="OpenSymbol"/>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BB7555"/>
    <w:pPr>
      <w:jc w:val="both"/>
    </w:pPr>
    <w:rPr>
      <w:rFonts w:ascii="Arial" w:hAnsi="Arial" w:cs="Arial"/>
      <w:lang w:val="ca-ES"/>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deglobo">
    <w:name w:val="Balloon Text"/>
    <w:basedOn w:val="Normal"/>
    <w:semiHidden/>
    <w:qFormat/>
    <w:rsid w:val="00BB7555"/>
    <w:rPr>
      <w:rFonts w:ascii="Tahoma" w:hAnsi="Tahoma"/>
      <w:sz w:val="16"/>
      <w:szCs w:val="16"/>
    </w:rPr>
  </w:style>
  <w:style w:type="paragraph" w:styleId="Piedepgina">
    <w:name w:val="footer"/>
    <w:basedOn w:val="Normal"/>
    <w:rsid w:val="00B81FF6"/>
    <w:pPr>
      <w:tabs>
        <w:tab w:val="center" w:pos="4252"/>
        <w:tab w:val="right" w:pos="8504"/>
      </w:tabs>
    </w:pPr>
  </w:style>
  <w:style w:type="paragraph" w:styleId="Prrafodelista">
    <w:name w:val="List Paragraph"/>
    <w:basedOn w:val="Normal"/>
    <w:uiPriority w:val="34"/>
    <w:qFormat/>
    <w:rsid w:val="008737CB"/>
    <w:pPr>
      <w:ind w:left="720"/>
      <w:contextualSpacing/>
    </w:pPr>
  </w:style>
  <w:style w:type="paragraph" w:customStyle="1" w:styleId="Contenidodelmarco">
    <w:name w:val="Contenido del marco"/>
    <w:basedOn w:val="Normal"/>
    <w:qFormat/>
  </w:style>
  <w:style w:type="paragraph" w:styleId="Encabezado">
    <w:name w:val="header"/>
    <w:basedOn w:val="Normal"/>
    <w:link w:val="EncabezadoCar"/>
    <w:uiPriority w:val="99"/>
    <w:unhideWhenUsed/>
    <w:rsid w:val="00AE16D9"/>
    <w:pPr>
      <w:tabs>
        <w:tab w:val="center" w:pos="4252"/>
        <w:tab w:val="right" w:pos="8504"/>
      </w:tabs>
    </w:pPr>
  </w:style>
  <w:style w:type="character" w:customStyle="1" w:styleId="EncabezadoCar">
    <w:name w:val="Encabezado Car"/>
    <w:basedOn w:val="Fuentedeprrafopredeter"/>
    <w:link w:val="Encabezado"/>
    <w:uiPriority w:val="99"/>
    <w:rsid w:val="00AE16D9"/>
    <w:rPr>
      <w:sz w:val="24"/>
      <w:szCs w:val="24"/>
      <w:lang w:val="es-ES" w:eastAsia="es-ES"/>
    </w:rPr>
  </w:style>
  <w:style w:type="paragraph" w:customStyle="1" w:styleId="Standard">
    <w:name w:val="Standard"/>
    <w:rsid w:val="00AE16D9"/>
    <w:pPr>
      <w:suppressAutoHyphens/>
      <w:autoSpaceDN w:val="0"/>
    </w:pPr>
    <w:rPr>
      <w:rFonts w:ascii="Liberation Serif" w:eastAsia="NSimSun" w:hAnsi="Liberation Serif" w:cs="Arial Unicode MS"/>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154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8D2D3A-7DDE-49E4-B2E3-372593A6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1370</Words>
  <Characters>7537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BASES REGULADORES DE LES AJUDES A CONCEDIR PER L’AJUNTAMENT D’AGULLENT PER A L’ADQUISICIÓ DE LLIBRES DE TEXT CORRESPONENTS AL CURS ACADÈMIC 2008/2009</vt:lpstr>
    </vt:vector>
  </TitlesOfParts>
  <Company>TESI, S.L.</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DE LES AJUDES A CONCEDIR PER L’AJUNTAMENT D’AGULLENT PER A L’ADQUISICIÓ DE LLIBRES DE TEXT CORRESPONENTS AL CURS ACADÈMIC 2008/2009</dc:title>
  <dc:creator>Eduard Pinter i Soler</dc:creator>
  <cp:lastModifiedBy>Laura Pastor Vañó</cp:lastModifiedBy>
  <cp:revision>5</cp:revision>
  <cp:lastPrinted>2024-04-17T10:59:00Z</cp:lastPrinted>
  <dcterms:created xsi:type="dcterms:W3CDTF">2024-04-17T10:59:00Z</dcterms:created>
  <dcterms:modified xsi:type="dcterms:W3CDTF">2025-03-24T13:20:00Z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TESI, S.L.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