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C4753" w:rsidRPr="001014D6" w:rsidRDefault="007C4753">
      <w:pPr>
        <w:spacing w:line="240" w:lineRule="auto"/>
        <w:contextualSpacing/>
        <w:jc w:val="both"/>
        <w:rPr>
          <w:rFonts w:ascii="Times New Roman" w:hAnsi="Times New Roman"/>
          <w:sz w:val="24"/>
          <w:szCs w:val="24"/>
        </w:rPr>
      </w:pPr>
      <w:bookmarkStart w:id="0" w:name="_GoBack"/>
      <w:bookmarkEnd w:id="0"/>
    </w:p>
    <w:p w:rsidR="007C4753" w:rsidRPr="001014D6" w:rsidRDefault="007C4753">
      <w:pPr>
        <w:spacing w:line="240" w:lineRule="auto"/>
        <w:contextualSpacing/>
        <w:jc w:val="both"/>
      </w:pPr>
      <w:r w:rsidRPr="001014D6">
        <w:rPr>
          <w:rFonts w:ascii="Helvetica LT Std" w:hAnsi="Helvetica LT Std"/>
        </w:rPr>
        <w:t>Anuncio</w:t>
      </w:r>
    </w:p>
    <w:p w:rsidR="007C4753" w:rsidRPr="001014D6" w:rsidRDefault="007C4753">
      <w:pPr>
        <w:spacing w:line="240" w:lineRule="auto"/>
        <w:contextualSpacing/>
        <w:jc w:val="both"/>
      </w:pPr>
      <w:r w:rsidRPr="001014D6">
        <w:rPr>
          <w:rFonts w:ascii="Helvetica LT Std" w:hAnsi="Helvetica LT Std"/>
        </w:rPr>
        <w:t>A los efectos opo</w:t>
      </w:r>
      <w:r w:rsidR="001014D6" w:rsidRPr="001014D6">
        <w:rPr>
          <w:rFonts w:ascii="Helvetica LT Std" w:hAnsi="Helvetica LT Std"/>
        </w:rPr>
        <w:t>rtunos, se hace público que la J</w:t>
      </w:r>
      <w:r w:rsidRPr="001014D6">
        <w:rPr>
          <w:rFonts w:ascii="Helvetica LT Std" w:hAnsi="Helvetica LT Std"/>
        </w:rPr>
        <w:t xml:space="preserve">unta de Gobierno de la Diputación Provincial de Ourense adoptó, en su sesión </w:t>
      </w:r>
      <w:r w:rsidR="001014D6">
        <w:rPr>
          <w:rFonts w:ascii="Helvetica LT Std" w:hAnsi="Helvetica LT Std"/>
        </w:rPr>
        <w:t>ordinaria</w:t>
      </w:r>
      <w:r w:rsidRPr="001014D6">
        <w:rPr>
          <w:rFonts w:ascii="Helvetica LT Std" w:hAnsi="Helvetica LT Std"/>
        </w:rPr>
        <w:t xml:space="preserve"> del día 10 de marzo de 2025, el acuerdo de aprobación de las bases reguladoras de la convocatoria del concurso público para la concesión de subvenciones a </w:t>
      </w:r>
      <w:r w:rsidR="001014D6">
        <w:rPr>
          <w:rFonts w:ascii="Helvetica LT Std" w:hAnsi="Helvetica LT Std"/>
        </w:rPr>
        <w:t>clubs</w:t>
      </w:r>
      <w:r w:rsidRPr="001014D6">
        <w:rPr>
          <w:rFonts w:ascii="Helvetica LT Std" w:hAnsi="Helvetica LT Std"/>
        </w:rPr>
        <w:t xml:space="preserve"> deportivos de Ourense para el año 2025, conforme con las siguientes cláusulas:</w:t>
      </w:r>
    </w:p>
    <w:p w:rsidR="007C4753" w:rsidRPr="001014D6" w:rsidRDefault="007C4753">
      <w:pPr>
        <w:spacing w:line="240" w:lineRule="auto"/>
        <w:contextualSpacing/>
        <w:jc w:val="both"/>
        <w:rPr>
          <w:rFonts w:ascii="Helvetica LT Std" w:hAnsi="Helvetica LT Std"/>
        </w:rPr>
      </w:pPr>
    </w:p>
    <w:p w:rsidR="007C4753" w:rsidRPr="001014D6" w:rsidRDefault="007C4753">
      <w:pPr>
        <w:keepNext/>
        <w:spacing w:after="0" w:line="240" w:lineRule="auto"/>
        <w:contextualSpacing/>
        <w:jc w:val="both"/>
        <w:outlineLvl w:val="0"/>
      </w:pPr>
      <w:r w:rsidRPr="001014D6">
        <w:rPr>
          <w:rFonts w:ascii="Helvetica LT Std" w:eastAsia="Times New Roman" w:hAnsi="Helvetica LT Std"/>
          <w:b/>
          <w:u w:val="single"/>
          <w:lang/>
        </w:rPr>
        <w:t xml:space="preserve">Primera.- Objeto:  </w:t>
      </w:r>
    </w:p>
    <w:p w:rsidR="007C4753" w:rsidRPr="001014D6" w:rsidRDefault="007C4753">
      <w:pPr>
        <w:spacing w:after="0" w:line="240" w:lineRule="auto"/>
        <w:contextualSpacing/>
        <w:jc w:val="both"/>
      </w:pPr>
      <w:r w:rsidRPr="001014D6">
        <w:rPr>
          <w:rFonts w:ascii="Helvetica LT Std" w:eastAsia="Times New Roman" w:hAnsi="Helvetica LT Std"/>
          <w:lang w:eastAsia="es-ES"/>
        </w:rPr>
        <w:t>1. El objeto de estas bases es la regulación de la tramitación y concesión de subvenciones, por parte de la Diputación Provincial de Ourense, destinadas a clubs deportivos de la provincia de Ourense, mediante convocatoria pública y a través del procedimiento de concurrencia competitiva, con la finalidad de financiar parcialmente los gastos derivados de su participación en la competición deportiva durante la temporada 2024-2025.</w:t>
      </w:r>
    </w:p>
    <w:p w:rsidR="007C4753" w:rsidRPr="001014D6" w:rsidRDefault="007C4753">
      <w:pPr>
        <w:shd w:val="clear" w:color="auto" w:fill="FFFFFF"/>
        <w:spacing w:after="0" w:line="276" w:lineRule="auto"/>
        <w:jc w:val="both"/>
      </w:pPr>
      <w:r w:rsidRPr="001014D6">
        <w:rPr>
          <w:rFonts w:ascii="Helvetica LT Std" w:eastAsia="Times New Roman" w:hAnsi="Helvetica LT Std"/>
          <w:lang w:eastAsia="es-ES"/>
        </w:rPr>
        <w:t xml:space="preserve">2. </w:t>
      </w:r>
      <w:r w:rsidRPr="001014D6">
        <w:rPr>
          <w:rFonts w:ascii="Helvetica LT Std" w:eastAsia="Times New Roman" w:hAnsi="Helvetica LT Std"/>
          <w:bdr w:val="none" w:sz="0" w:space="0" w:color="000000"/>
        </w:rPr>
        <w:t xml:space="preserve">De conformidad con lo establecido en el artículo 8.1 de la Ley 38/2003, General de Subvenciones, en su párrafo segundo, </w:t>
      </w:r>
      <w:r w:rsidR="001014D6">
        <w:rPr>
          <w:rFonts w:ascii="Helvetica LT Std" w:eastAsia="Times New Roman" w:hAnsi="Helvetica LT Std"/>
          <w:bdr w:val="none" w:sz="0" w:space="0" w:color="000000"/>
        </w:rPr>
        <w:t>l</w:t>
      </w:r>
      <w:r w:rsidRPr="001014D6">
        <w:rPr>
          <w:rFonts w:ascii="Helvetica LT Std" w:eastAsia="Times New Roman" w:hAnsi="Helvetica LT Std"/>
          <w:bdr w:val="none" w:sz="0" w:space="0" w:color="000000"/>
        </w:rPr>
        <w:t>a presente convocatoria se integra en el Plan estratégico de subvenciones de la Diputación Provincial de Ourense y del Inorde para el período 2024-2027 (en tr</w:t>
      </w:r>
      <w:r w:rsidR="001014D6">
        <w:rPr>
          <w:rFonts w:ascii="Helvetica LT Std" w:eastAsia="Times New Roman" w:hAnsi="Helvetica LT Std"/>
          <w:bdr w:val="none" w:sz="0" w:space="0" w:color="000000"/>
        </w:rPr>
        <w:t>á</w:t>
      </w:r>
      <w:r w:rsidRPr="001014D6">
        <w:rPr>
          <w:rFonts w:ascii="Helvetica LT Std" w:eastAsia="Times New Roman" w:hAnsi="Helvetica LT Std"/>
          <w:bdr w:val="none" w:sz="0" w:space="0" w:color="000000"/>
        </w:rPr>
        <w:t>mite a la fecha de hoy), contribuyendo al fomento del deporte. </w:t>
      </w:r>
    </w:p>
    <w:p w:rsidR="007C4753" w:rsidRPr="001014D6" w:rsidRDefault="007C4753">
      <w:pPr>
        <w:spacing w:after="0" w:line="240" w:lineRule="auto"/>
        <w:contextualSpacing/>
        <w:jc w:val="both"/>
        <w:rPr>
          <w:rFonts w:ascii="Helvetica LT Std" w:eastAsia="Times New Roman" w:hAnsi="Helvetica LT Std"/>
          <w:lang w:eastAsia="es-ES"/>
        </w:rPr>
      </w:pPr>
    </w:p>
    <w:p w:rsidR="007C4753" w:rsidRPr="001014D6" w:rsidRDefault="007C4753">
      <w:pPr>
        <w:spacing w:after="0" w:line="240" w:lineRule="auto"/>
        <w:contextualSpacing/>
        <w:jc w:val="both"/>
      </w:pPr>
      <w:r w:rsidRPr="001014D6">
        <w:rPr>
          <w:rFonts w:ascii="Helvetica LT Std" w:eastAsia="Times New Roman" w:hAnsi="Helvetica LT Std"/>
          <w:b/>
          <w:bCs/>
          <w:u w:val="single"/>
          <w:lang w:eastAsia="es-ES"/>
        </w:rPr>
        <w:t xml:space="preserve">Segunda.- Beneficiarios: </w:t>
      </w:r>
    </w:p>
    <w:p w:rsidR="007C4753" w:rsidRPr="001014D6" w:rsidRDefault="007C4753">
      <w:pPr>
        <w:spacing w:after="0" w:line="240" w:lineRule="auto"/>
        <w:contextualSpacing/>
        <w:jc w:val="both"/>
      </w:pPr>
      <w:r w:rsidRPr="001014D6">
        <w:rPr>
          <w:rFonts w:ascii="Helvetica LT Std" w:eastAsia="Times New Roman" w:hAnsi="Helvetica LT Std"/>
          <w:lang w:eastAsia="es-ES"/>
        </w:rPr>
        <w:t xml:space="preserve">1. Podrán ser beneficiarios de las subvenciones reguladas en estas bases los </w:t>
      </w:r>
      <w:r w:rsidR="001014D6">
        <w:rPr>
          <w:rFonts w:ascii="Helvetica LT Std" w:eastAsia="Times New Roman" w:hAnsi="Helvetica LT Std"/>
          <w:lang w:eastAsia="es-ES"/>
        </w:rPr>
        <w:t>clubs</w:t>
      </w:r>
      <w:r w:rsidRPr="001014D6">
        <w:rPr>
          <w:rFonts w:ascii="Helvetica LT Std" w:eastAsia="Times New Roman" w:hAnsi="Helvetica LT Std"/>
          <w:lang w:eastAsia="es-ES"/>
        </w:rPr>
        <w:t xml:space="preserve"> deportivos que reúnan los siguientes requisitos: </w:t>
      </w:r>
    </w:p>
    <w:p w:rsidR="007C4753" w:rsidRPr="001014D6" w:rsidRDefault="007C4753">
      <w:pPr>
        <w:spacing w:after="0" w:line="240" w:lineRule="auto"/>
        <w:contextualSpacing/>
        <w:jc w:val="both"/>
      </w:pPr>
      <w:r w:rsidRPr="001014D6">
        <w:rPr>
          <w:rFonts w:ascii="Helvetica LT Std" w:eastAsia="Times New Roman" w:hAnsi="Helvetica LT Std"/>
          <w:lang w:eastAsia="es-ES"/>
        </w:rPr>
        <w:t xml:space="preserve">a) Estar inscritos en los registros deportivos correspondientes de la Xunta de Galicia. </w:t>
      </w:r>
    </w:p>
    <w:p w:rsidR="007C4753" w:rsidRPr="001014D6" w:rsidRDefault="007C4753">
      <w:pPr>
        <w:spacing w:after="0" w:line="240" w:lineRule="auto"/>
        <w:contextualSpacing/>
        <w:jc w:val="both"/>
      </w:pPr>
      <w:r w:rsidRPr="001014D6">
        <w:rPr>
          <w:rFonts w:ascii="Helvetica LT Std" w:eastAsia="Times New Roman" w:hAnsi="Helvetica LT Std"/>
          <w:lang w:eastAsia="es-ES"/>
        </w:rPr>
        <w:t>b) Tener su domicilio social en la provincia de Ourense, circunstancia que deberá constar en la inscripción en el registro deportivo oficial de la Xunta de Galicia.</w:t>
      </w:r>
    </w:p>
    <w:p w:rsidR="007C4753" w:rsidRPr="001014D6" w:rsidRDefault="007C4753">
      <w:pPr>
        <w:spacing w:after="0" w:line="240" w:lineRule="auto"/>
        <w:contextualSpacing/>
        <w:jc w:val="both"/>
      </w:pPr>
      <w:r w:rsidRPr="001014D6">
        <w:rPr>
          <w:rFonts w:ascii="Helvetica LT Std" w:eastAsia="Times New Roman" w:hAnsi="Helvetica LT Std"/>
          <w:lang w:eastAsia="es-ES"/>
        </w:rPr>
        <w:t>c) Participar, en la temporada 2024/2025 en competiciones oficiales, cualquier</w:t>
      </w:r>
      <w:r w:rsidR="001014D6">
        <w:rPr>
          <w:rFonts w:ascii="Helvetica LT Std" w:eastAsia="Times New Roman" w:hAnsi="Helvetica LT Std"/>
          <w:lang w:eastAsia="es-ES"/>
        </w:rPr>
        <w:t>a</w:t>
      </w:r>
      <w:r w:rsidRPr="001014D6">
        <w:rPr>
          <w:rFonts w:ascii="Helvetica LT Std" w:eastAsia="Times New Roman" w:hAnsi="Helvetica LT Std"/>
          <w:lang w:eastAsia="es-ES"/>
        </w:rPr>
        <w:t xml:space="preserve"> que sea su ámbito, convocadas por sus respectivas federaciones. </w:t>
      </w:r>
    </w:p>
    <w:p w:rsidR="007C4753" w:rsidRPr="001014D6" w:rsidRDefault="007C4753">
      <w:pPr>
        <w:spacing w:after="0" w:line="240" w:lineRule="auto"/>
        <w:contextualSpacing/>
        <w:jc w:val="both"/>
      </w:pPr>
      <w:r w:rsidRPr="001014D6">
        <w:rPr>
          <w:rFonts w:ascii="Helvetica LT Std" w:eastAsia="Times New Roman" w:hAnsi="Helvetica LT Std"/>
          <w:lang w:eastAsia="es-ES"/>
        </w:rPr>
        <w:t xml:space="preserve">d) Poseer, por lo menos, un equipo de base acreditado, es decir, inferior a la categoría sénior o absoluta, con un mínimo de diez licencias federativas. Para los </w:t>
      </w:r>
      <w:r w:rsidR="001014D6">
        <w:rPr>
          <w:rFonts w:ascii="Helvetica LT Std" w:eastAsia="Times New Roman" w:hAnsi="Helvetica LT Std"/>
          <w:lang w:eastAsia="es-ES"/>
        </w:rPr>
        <w:t>clubs</w:t>
      </w:r>
      <w:r w:rsidRPr="001014D6">
        <w:rPr>
          <w:rFonts w:ascii="Helvetica LT Std" w:eastAsia="Times New Roman" w:hAnsi="Helvetica LT Std"/>
          <w:lang w:eastAsia="es-ES"/>
        </w:rPr>
        <w:t xml:space="preserve"> que compitan en disciplinas indivi</w:t>
      </w:r>
      <w:r w:rsidR="001014D6">
        <w:rPr>
          <w:rFonts w:ascii="Helvetica LT Std" w:eastAsia="Times New Roman" w:hAnsi="Helvetica LT Std"/>
          <w:lang w:eastAsia="es-ES"/>
        </w:rPr>
        <w:t xml:space="preserve">duales se establece, asimismo, </w:t>
      </w:r>
      <w:r w:rsidRPr="001014D6">
        <w:rPr>
          <w:rFonts w:ascii="Helvetica LT Std" w:eastAsia="Times New Roman" w:hAnsi="Helvetica LT Std"/>
          <w:lang w:eastAsia="es-ES"/>
        </w:rPr>
        <w:t>como requisito básico, poseer un mínimo de diez licencias federativas de deportistas de base en competición.</w:t>
      </w:r>
    </w:p>
    <w:p w:rsidR="007C4753" w:rsidRPr="001014D6" w:rsidRDefault="007C4753">
      <w:pPr>
        <w:spacing w:after="0" w:line="240" w:lineRule="auto"/>
        <w:contextualSpacing/>
        <w:jc w:val="both"/>
      </w:pPr>
      <w:r w:rsidRPr="001014D6">
        <w:rPr>
          <w:rFonts w:ascii="Helvetica LT Std" w:eastAsia="Times New Roman" w:hAnsi="Helvetica LT Std"/>
          <w:lang w:eastAsia="es-ES"/>
        </w:rPr>
        <w:t xml:space="preserve">2. No podrán ser beneficiarios los </w:t>
      </w:r>
      <w:r w:rsidR="001014D6">
        <w:rPr>
          <w:rFonts w:ascii="Helvetica LT Std" w:eastAsia="Times New Roman" w:hAnsi="Helvetica LT Std"/>
          <w:lang w:eastAsia="es-ES"/>
        </w:rPr>
        <w:t>clubs</w:t>
      </w:r>
      <w:r w:rsidRPr="001014D6">
        <w:rPr>
          <w:rFonts w:ascii="Helvetica LT Std" w:eastAsia="Times New Roman" w:hAnsi="Helvetica LT Std"/>
          <w:lang w:eastAsia="es-ES"/>
        </w:rPr>
        <w:t xml:space="preserve"> que s</w:t>
      </w:r>
      <w:r w:rsidR="001014D6">
        <w:rPr>
          <w:rFonts w:ascii="Helvetica LT Std" w:eastAsia="Times New Roman" w:hAnsi="Helvetica LT Std"/>
          <w:lang w:eastAsia="es-ES"/>
        </w:rPr>
        <w:t>ó</w:t>
      </w:r>
      <w:r w:rsidRPr="001014D6">
        <w:rPr>
          <w:rFonts w:ascii="Helvetica LT Std" w:eastAsia="Times New Roman" w:hAnsi="Helvetica LT Std"/>
          <w:lang w:eastAsia="es-ES"/>
        </w:rPr>
        <w:t xml:space="preserve">lo participen en ligas o competiciones locales o comarcales, o exclusivamente en el deporte escolar o ligas de empresas. </w:t>
      </w:r>
    </w:p>
    <w:p w:rsidR="007C4753" w:rsidRPr="001014D6" w:rsidRDefault="007C4753">
      <w:pPr>
        <w:spacing w:after="0" w:line="240" w:lineRule="auto"/>
        <w:contextualSpacing/>
        <w:jc w:val="both"/>
      </w:pPr>
      <w:r w:rsidRPr="001014D6">
        <w:rPr>
          <w:rFonts w:ascii="Helvetica LT Std" w:eastAsia="Times New Roman" w:hAnsi="Helvetica LT Std"/>
          <w:b/>
          <w:bCs/>
          <w:u w:val="single"/>
          <w:lang w:eastAsia="es-ES"/>
        </w:rPr>
        <w:t xml:space="preserve">Tercera.- Disponibilidades presupuestarias: </w:t>
      </w:r>
    </w:p>
    <w:p w:rsidR="007C4753" w:rsidRPr="001014D6" w:rsidRDefault="007C4753">
      <w:pPr>
        <w:spacing w:after="0" w:line="240" w:lineRule="auto"/>
        <w:contextualSpacing/>
        <w:jc w:val="both"/>
      </w:pPr>
      <w:r w:rsidRPr="001014D6">
        <w:rPr>
          <w:rFonts w:ascii="Helvetica LT Std" w:eastAsia="Times New Roman" w:hAnsi="Helvetica LT Std"/>
          <w:bCs/>
          <w:lang w:eastAsia="es-ES"/>
        </w:rPr>
        <w:t xml:space="preserve">La financiación de las subvenciones reguladas en esta convocatoria se realizará con cargo a la aplicación </w:t>
      </w:r>
      <w:r w:rsidRPr="001014D6">
        <w:rPr>
          <w:rFonts w:ascii="Helvetica LT Std" w:eastAsia="Times New Roman" w:hAnsi="Helvetica LT Std"/>
          <w:lang/>
        </w:rPr>
        <w:t>34111/48201</w:t>
      </w:r>
      <w:r w:rsidRPr="001014D6">
        <w:rPr>
          <w:rFonts w:ascii="Helvetica LT Std" w:eastAsia="Times New Roman" w:hAnsi="Helvetica LT Std"/>
          <w:bCs/>
          <w:lang/>
        </w:rPr>
        <w:t xml:space="preserve"> </w:t>
      </w:r>
      <w:r w:rsidRPr="001014D6">
        <w:rPr>
          <w:rFonts w:ascii="Helvetica LT Std" w:eastAsia="Times New Roman" w:hAnsi="Helvetica LT Std"/>
          <w:bCs/>
          <w:lang w:eastAsia="es-ES"/>
        </w:rPr>
        <w:t>de los presupuestos de la Diputación Provincial de Ourense para el ejercicio 2025.</w:t>
      </w:r>
    </w:p>
    <w:p w:rsidR="007C4753" w:rsidRPr="001014D6" w:rsidRDefault="007C4753">
      <w:pPr>
        <w:spacing w:after="0" w:line="276" w:lineRule="auto"/>
        <w:contextualSpacing/>
        <w:jc w:val="both"/>
      </w:pPr>
      <w:r w:rsidRPr="001014D6">
        <w:rPr>
          <w:rFonts w:ascii="Helvetica LT Std" w:eastAsia="Times New Roman" w:hAnsi="Helvetica LT Std"/>
          <w:bCs/>
          <w:lang w:eastAsia="es-ES"/>
        </w:rPr>
        <w:t xml:space="preserve">La cuantía máxima disponible para la concesión de estas subvenciones es de </w:t>
      </w:r>
      <w:r w:rsidR="003403BB">
        <w:rPr>
          <w:rFonts w:ascii="Helvetica LT Std" w:eastAsia="Times New Roman" w:hAnsi="Helvetica LT Std"/>
          <w:bCs/>
          <w:lang w:eastAsia="es-ES"/>
        </w:rPr>
        <w:t xml:space="preserve">quinientos </w:t>
      </w:r>
      <w:r w:rsidRPr="001014D6">
        <w:rPr>
          <w:rFonts w:ascii="Helvetica LT Std" w:eastAsia="Times New Roman" w:hAnsi="Helvetica LT Std"/>
          <w:bCs/>
          <w:lang w:eastAsia="es-ES"/>
        </w:rPr>
        <w:t>cincuenta mil</w:t>
      </w:r>
      <w:r w:rsidR="001014D6">
        <w:rPr>
          <w:rFonts w:ascii="Helvetica LT Std" w:eastAsia="Times New Roman" w:hAnsi="Helvetica LT Std"/>
          <w:bCs/>
          <w:lang w:eastAsia="es-ES"/>
        </w:rPr>
        <w:t xml:space="preserve"> euros </w:t>
      </w:r>
      <w:r w:rsidRPr="001014D6">
        <w:rPr>
          <w:rFonts w:ascii="Helvetica LT Std" w:eastAsia="Times New Roman" w:hAnsi="Helvetica LT Std"/>
          <w:bCs/>
          <w:lang w:eastAsia="es-ES"/>
        </w:rPr>
        <w:t>(550.000,00 €), sin perjuicio de que en el ejercicio de 2025, y antes de la resolución de este concurso, se pueda incrementar la cuantía indicada, en cuyo caso, se procederá a su reparti</w:t>
      </w:r>
      <w:r w:rsidR="001014D6">
        <w:rPr>
          <w:rFonts w:ascii="Helvetica LT Std" w:eastAsia="Times New Roman" w:hAnsi="Helvetica LT Std"/>
          <w:bCs/>
          <w:lang w:eastAsia="es-ES"/>
        </w:rPr>
        <w:t>ción</w:t>
      </w:r>
      <w:r w:rsidRPr="001014D6">
        <w:rPr>
          <w:rFonts w:ascii="Helvetica LT Std" w:eastAsia="Times New Roman" w:hAnsi="Helvetica LT Std"/>
          <w:bCs/>
          <w:lang w:eastAsia="es-ES"/>
        </w:rPr>
        <w:t>, con la aplicación de los criterios de valoración establecidos en las bases de la convocatoria y sin necesidad de una nueva convocatoria.</w:t>
      </w:r>
    </w:p>
    <w:p w:rsidR="007C4753" w:rsidRPr="001014D6" w:rsidRDefault="007C4753">
      <w:pPr>
        <w:spacing w:after="0" w:line="240" w:lineRule="auto"/>
        <w:contextualSpacing/>
        <w:jc w:val="both"/>
      </w:pPr>
      <w:r w:rsidRPr="001014D6">
        <w:rPr>
          <w:rFonts w:ascii="Helvetica LT Std" w:eastAsia="Times New Roman" w:hAnsi="Helvetica LT Std"/>
          <w:b/>
          <w:u w:val="single"/>
          <w:lang/>
        </w:rPr>
        <w:t>Cuarta.- Cuantía máxima de las subvenciones</w:t>
      </w:r>
      <w:r w:rsidRPr="001014D6">
        <w:rPr>
          <w:rFonts w:ascii="Helvetica LT Std" w:eastAsia="Times New Roman" w:hAnsi="Helvetica LT Std"/>
          <w:lang/>
        </w:rPr>
        <w:t>:</w:t>
      </w:r>
    </w:p>
    <w:p w:rsidR="007C4753" w:rsidRPr="001014D6" w:rsidRDefault="007C4753">
      <w:pPr>
        <w:spacing w:after="0" w:line="240" w:lineRule="auto"/>
        <w:contextualSpacing/>
        <w:jc w:val="both"/>
      </w:pPr>
      <w:r w:rsidRPr="001014D6">
        <w:rPr>
          <w:rFonts w:ascii="Helvetica LT Std" w:eastAsia="Times New Roman" w:hAnsi="Helvetica LT Std"/>
          <w:lang/>
        </w:rPr>
        <w:t xml:space="preserve">Las subvenciones tendrán una cuantía máxima de 14.000,00 euros por cada beneficiario.     </w:t>
      </w:r>
    </w:p>
    <w:p w:rsidR="007C4753" w:rsidRPr="001014D6" w:rsidRDefault="007C4753">
      <w:pPr>
        <w:spacing w:after="0" w:line="240" w:lineRule="auto"/>
        <w:contextualSpacing/>
        <w:jc w:val="both"/>
      </w:pPr>
      <w:r w:rsidRPr="001014D6">
        <w:rPr>
          <w:rFonts w:ascii="Helvetica LT Std" w:eastAsia="Times New Roman" w:hAnsi="Helvetica LT Std"/>
          <w:b/>
          <w:bCs/>
          <w:u w:val="single"/>
          <w:lang w:eastAsia="es-ES"/>
        </w:rPr>
        <w:t xml:space="preserve">Quinta.- Solicitudes: lugar y forma de presentación, plazo y documentación: </w:t>
      </w:r>
    </w:p>
    <w:p w:rsidR="007C4753" w:rsidRPr="001014D6" w:rsidRDefault="007C4753">
      <w:pPr>
        <w:spacing w:after="0" w:line="240" w:lineRule="auto"/>
        <w:contextualSpacing/>
        <w:jc w:val="both"/>
      </w:pPr>
      <w:r w:rsidRPr="001014D6">
        <w:rPr>
          <w:rFonts w:ascii="Helvetica LT Std" w:eastAsia="Times New Roman" w:hAnsi="Helvetica LT Std"/>
          <w:bCs/>
          <w:u w:val="single"/>
          <w:lang w:eastAsia="es-ES"/>
        </w:rPr>
        <w:t xml:space="preserve">Quinta 1. Lugar y forma de presentación:      </w:t>
      </w:r>
    </w:p>
    <w:p w:rsidR="007C4753" w:rsidRPr="001014D6" w:rsidRDefault="007C4753">
      <w:pPr>
        <w:spacing w:after="0" w:line="240" w:lineRule="auto"/>
        <w:contextualSpacing/>
        <w:jc w:val="both"/>
        <w:rPr>
          <w:rFonts w:ascii="Helvetica LT Std" w:eastAsia="Times New Roman" w:hAnsi="Helvetica LT Std"/>
          <w:bCs/>
          <w:u w:val="single"/>
          <w:lang w:eastAsia="es-ES"/>
        </w:rPr>
      </w:pPr>
      <w:r w:rsidRPr="001014D6">
        <w:rPr>
          <w:rFonts w:ascii="Helvetica LT Std" w:eastAsia="Times New Roman" w:hAnsi="Helvetica LT Std"/>
          <w:lang w:eastAsia="es-ES"/>
        </w:rPr>
        <w:t xml:space="preserve">Las solicitudes, subscritas por el interesado o </w:t>
      </w:r>
      <w:r w:rsidR="003403BB">
        <w:rPr>
          <w:rFonts w:ascii="Helvetica LT Std" w:eastAsia="Times New Roman" w:hAnsi="Helvetica LT Std"/>
          <w:lang w:eastAsia="es-ES"/>
        </w:rPr>
        <w:t xml:space="preserve">por </w:t>
      </w:r>
      <w:r w:rsidRPr="001014D6">
        <w:rPr>
          <w:rFonts w:ascii="Helvetica LT Std" w:eastAsia="Times New Roman" w:hAnsi="Helvetica LT Std"/>
          <w:lang w:eastAsia="es-ES"/>
        </w:rPr>
        <w:t xml:space="preserve">su representante, irán dirigidas a la Presidencia de la Diputación Provincial de Ourense, mediante su presentación en el </w:t>
      </w:r>
      <w:r w:rsidRPr="001014D6">
        <w:rPr>
          <w:rFonts w:ascii="Helvetica LT Std" w:eastAsia="Times New Roman" w:hAnsi="Helvetica LT Std"/>
          <w:lang w:eastAsia="es-ES"/>
        </w:rPr>
        <w:lastRenderedPageBreak/>
        <w:t xml:space="preserve">Registro General de esta entidad de forma telemática, a través del registro general de la sede electrónica de la Diputación </w:t>
      </w:r>
      <w:hyperlink r:id="rId5" w:history="1">
        <w:r w:rsidRPr="001014D6">
          <w:rPr>
            <w:rStyle w:val="Hipervnculo"/>
            <w:rFonts w:ascii="Helvetica LT Std" w:eastAsia="Times New Roman" w:hAnsi="Helvetica LT Std"/>
            <w:color w:val="auto"/>
            <w:lang w:eastAsia="es-ES"/>
          </w:rPr>
          <w:t>http://www.sede.depourense.gal/</w:t>
        </w:r>
      </w:hyperlink>
    </w:p>
    <w:p w:rsidR="007C4753" w:rsidRPr="001014D6" w:rsidRDefault="007C4753">
      <w:pPr>
        <w:spacing w:after="0" w:line="240" w:lineRule="auto"/>
        <w:contextualSpacing/>
        <w:jc w:val="both"/>
      </w:pPr>
      <w:r w:rsidRPr="001014D6">
        <w:rPr>
          <w:rFonts w:ascii="Helvetica LT Std" w:eastAsia="Times New Roman" w:hAnsi="Helvetica LT Std"/>
          <w:bCs/>
          <w:u w:val="single"/>
          <w:lang w:eastAsia="es-ES"/>
        </w:rPr>
        <w:t>Quinta 2. Plazo de presentación</w:t>
      </w:r>
      <w:r w:rsidRPr="001014D6">
        <w:rPr>
          <w:rFonts w:ascii="Helvetica LT Std" w:eastAsia="Times New Roman" w:hAnsi="Helvetica LT Std"/>
          <w:bCs/>
          <w:lang w:eastAsia="es-ES"/>
        </w:rPr>
        <w:t>:</w:t>
      </w:r>
    </w:p>
    <w:p w:rsidR="007C4753" w:rsidRPr="001014D6" w:rsidRDefault="007C4753">
      <w:pPr>
        <w:spacing w:after="0" w:line="240" w:lineRule="auto"/>
        <w:contextualSpacing/>
        <w:jc w:val="both"/>
      </w:pPr>
      <w:r w:rsidRPr="001014D6">
        <w:rPr>
          <w:rFonts w:ascii="Helvetica LT Std" w:eastAsia="Times New Roman" w:hAnsi="Helvetica LT Std"/>
          <w:lang w:eastAsia="es-ES"/>
        </w:rPr>
        <w:t xml:space="preserve">El plazo improrrogable de presentación se iniciará a partir de la publicación de la convocatoria regulada en estas bases en la Base de </w:t>
      </w:r>
      <w:r w:rsidR="003403BB">
        <w:rPr>
          <w:rFonts w:ascii="Helvetica LT Std" w:eastAsia="Times New Roman" w:hAnsi="Helvetica LT Std"/>
          <w:lang w:eastAsia="es-ES"/>
        </w:rPr>
        <w:t>D</w:t>
      </w:r>
      <w:r w:rsidRPr="001014D6">
        <w:rPr>
          <w:rFonts w:ascii="Helvetica LT Std" w:eastAsia="Times New Roman" w:hAnsi="Helvetica LT Std"/>
          <w:lang w:eastAsia="es-ES"/>
        </w:rPr>
        <w:t xml:space="preserve">atos Nacional de Subvenciones, y finalizará el </w:t>
      </w:r>
      <w:r w:rsidRPr="001014D6">
        <w:rPr>
          <w:rFonts w:ascii="Helvetica LT Std" w:eastAsia="Times New Roman" w:hAnsi="Helvetica LT Std"/>
          <w:b/>
          <w:lang w:eastAsia="es-ES"/>
        </w:rPr>
        <w:t>21 de abril de 2025</w:t>
      </w:r>
      <w:r w:rsidRPr="001014D6">
        <w:rPr>
          <w:rFonts w:ascii="Helvetica LT Std" w:eastAsia="Times New Roman" w:hAnsi="Helvetica LT Std"/>
          <w:lang w:eastAsia="es-ES"/>
        </w:rPr>
        <w:t xml:space="preserve">, siendo este el último día en el que podrán presentarse válidamente las solicitudes. </w:t>
      </w:r>
    </w:p>
    <w:p w:rsidR="007C4753" w:rsidRPr="001014D6" w:rsidRDefault="007C4753">
      <w:pPr>
        <w:spacing w:after="0" w:line="240" w:lineRule="auto"/>
        <w:contextualSpacing/>
        <w:jc w:val="both"/>
      </w:pPr>
      <w:r w:rsidRPr="001014D6">
        <w:rPr>
          <w:rFonts w:ascii="Helvetica LT Std" w:eastAsia="Times New Roman" w:hAnsi="Helvetica LT Std"/>
          <w:u w:val="single"/>
          <w:lang w:eastAsia="es-ES"/>
        </w:rPr>
        <w:t xml:space="preserve">Quinta. 3. Documentación que debe presentarse: </w:t>
      </w:r>
    </w:p>
    <w:p w:rsidR="007C4753" w:rsidRPr="001014D6" w:rsidRDefault="007C4753">
      <w:pPr>
        <w:spacing w:after="0" w:line="240" w:lineRule="auto"/>
        <w:contextualSpacing/>
        <w:jc w:val="both"/>
      </w:pPr>
      <w:r w:rsidRPr="001014D6">
        <w:rPr>
          <w:rFonts w:ascii="Helvetica LT Std" w:eastAsia="Times New Roman" w:hAnsi="Helvetica LT Std"/>
          <w:lang w:eastAsia="es-ES"/>
        </w:rPr>
        <w:t xml:space="preserve">Las solicitudes deberán formularse </w:t>
      </w:r>
      <w:r w:rsidR="003403BB">
        <w:rPr>
          <w:rFonts w:ascii="Helvetica LT Std" w:eastAsia="Times New Roman" w:hAnsi="Helvetica LT Std"/>
          <w:lang w:eastAsia="es-ES"/>
        </w:rPr>
        <w:t>aportando</w:t>
      </w:r>
      <w:r w:rsidRPr="001014D6">
        <w:rPr>
          <w:rFonts w:ascii="Helvetica LT Std" w:eastAsia="Times New Roman" w:hAnsi="Helvetica LT Std"/>
          <w:lang w:eastAsia="es-ES"/>
        </w:rPr>
        <w:t xml:space="preserve"> dos tipos de documentación: en primer lugar, documentación administrativa, para la acreditación del cumplimiento de los requisitos para la participación en la convocatoria; en segundo lugar, documentación valorable, para la valoración de los méritos del solicitante. </w:t>
      </w:r>
    </w:p>
    <w:p w:rsidR="007C4753" w:rsidRPr="001014D6" w:rsidRDefault="007C4753">
      <w:pPr>
        <w:spacing w:after="0" w:line="240" w:lineRule="auto"/>
        <w:contextualSpacing/>
        <w:jc w:val="both"/>
      </w:pPr>
      <w:r w:rsidRPr="001014D6">
        <w:rPr>
          <w:rFonts w:ascii="Helvetica LT Std" w:eastAsia="Times New Roman" w:hAnsi="Helvetica LT Std"/>
          <w:lang w:eastAsia="es-ES"/>
        </w:rPr>
        <w:t xml:space="preserve">El detalle de la documentación administrativa y valorable que debe presentarse es el siguiente: </w:t>
      </w:r>
    </w:p>
    <w:p w:rsidR="007C4753" w:rsidRPr="001014D6" w:rsidRDefault="007C4753">
      <w:pPr>
        <w:spacing w:after="0" w:line="240" w:lineRule="auto"/>
        <w:contextualSpacing/>
        <w:jc w:val="both"/>
      </w:pPr>
      <w:r w:rsidRPr="001014D6">
        <w:rPr>
          <w:rFonts w:ascii="Helvetica LT Std" w:eastAsia="Times New Roman" w:hAnsi="Helvetica LT Std"/>
          <w:bCs/>
          <w:lang w:eastAsia="es-ES"/>
        </w:rPr>
        <w:t xml:space="preserve">a) </w:t>
      </w:r>
      <w:r w:rsidRPr="001014D6">
        <w:rPr>
          <w:rFonts w:ascii="Helvetica LT Std" w:eastAsia="Times New Roman" w:hAnsi="Helvetica LT Std"/>
          <w:u w:val="single"/>
          <w:lang w:eastAsia="es-ES"/>
        </w:rPr>
        <w:t>Documentación administrativa</w:t>
      </w:r>
      <w:r w:rsidRPr="001014D6">
        <w:rPr>
          <w:rFonts w:ascii="Helvetica LT Std" w:eastAsia="Times New Roman" w:hAnsi="Helvetica LT Std"/>
          <w:lang w:eastAsia="es-ES"/>
        </w:rPr>
        <w:t>:</w:t>
      </w:r>
    </w:p>
    <w:p w:rsidR="007C4753" w:rsidRPr="001014D6" w:rsidRDefault="007C4753">
      <w:pPr>
        <w:spacing w:after="0" w:line="240" w:lineRule="auto"/>
        <w:contextualSpacing/>
        <w:jc w:val="both"/>
      </w:pPr>
      <w:r w:rsidRPr="001014D6">
        <w:rPr>
          <w:rFonts w:ascii="Helvetica LT Std" w:eastAsia="Times New Roman" w:hAnsi="Helvetica LT Std"/>
          <w:lang w:eastAsia="es-ES"/>
        </w:rPr>
        <w:t xml:space="preserve">a.1) Solicitud dirigida a la Presidencia de la Diputación en el modelo oficial, recogido en el </w:t>
      </w:r>
      <w:r w:rsidRPr="001014D6">
        <w:rPr>
          <w:rFonts w:ascii="Helvetica LT Std" w:eastAsia="Times New Roman" w:hAnsi="Helvetica LT Std"/>
          <w:b/>
          <w:lang w:eastAsia="es-ES"/>
        </w:rPr>
        <w:t>anexo I</w:t>
      </w:r>
      <w:r w:rsidRPr="001014D6">
        <w:rPr>
          <w:rFonts w:ascii="Helvetica LT Std" w:eastAsia="Times New Roman" w:hAnsi="Helvetica LT Std"/>
          <w:lang w:eastAsia="es-ES"/>
        </w:rPr>
        <w:t xml:space="preserve"> de estas bases.</w:t>
      </w:r>
    </w:p>
    <w:p w:rsidR="007C4753" w:rsidRPr="001014D6" w:rsidRDefault="007C4753">
      <w:pPr>
        <w:spacing w:after="0" w:line="240" w:lineRule="auto"/>
        <w:contextualSpacing/>
        <w:jc w:val="both"/>
      </w:pPr>
      <w:r w:rsidRPr="001014D6">
        <w:rPr>
          <w:rFonts w:ascii="Helvetica LT Std" w:eastAsia="Times New Roman" w:hAnsi="Helvetica LT Std"/>
          <w:lang w:eastAsia="es-ES"/>
        </w:rPr>
        <w:t xml:space="preserve">a.2) Estatutos sociales del club. </w:t>
      </w:r>
    </w:p>
    <w:p w:rsidR="007C4753" w:rsidRPr="001014D6" w:rsidRDefault="007C4753">
      <w:pPr>
        <w:spacing w:after="0" w:line="240" w:lineRule="auto"/>
        <w:contextualSpacing/>
        <w:jc w:val="both"/>
      </w:pPr>
      <w:r w:rsidRPr="001014D6">
        <w:rPr>
          <w:rFonts w:ascii="Helvetica LT Std" w:eastAsia="Times New Roman" w:hAnsi="Helvetica LT Std"/>
          <w:lang w:eastAsia="es-ES"/>
        </w:rPr>
        <w:t xml:space="preserve">a.3) </w:t>
      </w:r>
      <w:r w:rsidRPr="001014D6">
        <w:rPr>
          <w:rFonts w:ascii="Helvetica LT Std" w:eastAsia="Times New Roman" w:hAnsi="Helvetica LT Std"/>
          <w:bCs/>
          <w:lang/>
        </w:rPr>
        <w:t>C</w:t>
      </w:r>
      <w:r w:rsidRPr="001014D6">
        <w:rPr>
          <w:rFonts w:ascii="Helvetica LT Std" w:eastAsia="Times New Roman" w:hAnsi="Helvetica LT Std"/>
          <w:lang w:eastAsia="es-ES"/>
        </w:rPr>
        <w:t>ertificado de inscripción en el registro deportivo de la Xunta de Galicia en el que conste el domicilio social del club o documento acreditativo análogo expedido por la delegación o jefatura territorial competente.</w:t>
      </w:r>
    </w:p>
    <w:p w:rsidR="007C4753" w:rsidRPr="001014D6" w:rsidRDefault="007C4753">
      <w:pPr>
        <w:spacing w:after="0" w:line="240" w:lineRule="auto"/>
        <w:contextualSpacing/>
        <w:jc w:val="both"/>
      </w:pPr>
      <w:bookmarkStart w:id="1" w:name="OLE_LINK5"/>
      <w:r w:rsidRPr="001014D6">
        <w:rPr>
          <w:rFonts w:ascii="Helvetica LT Std" w:eastAsia="Times New Roman" w:hAnsi="Helvetica LT Std"/>
          <w:lang w:eastAsia="es-ES"/>
        </w:rPr>
        <w:t>Los solicitantes estarán eximidos de presentar los estatutos sociales de la entidad (apartado a.2) y el</w:t>
      </w:r>
      <w:r w:rsidRPr="001014D6">
        <w:rPr>
          <w:rFonts w:ascii="Helvetica LT Std" w:eastAsia="Times New Roman" w:hAnsi="Helvetica LT Std"/>
          <w:bCs/>
          <w:lang/>
        </w:rPr>
        <w:t xml:space="preserve"> c</w:t>
      </w:r>
      <w:r w:rsidRPr="001014D6">
        <w:rPr>
          <w:rFonts w:ascii="Helvetica LT Std" w:eastAsia="Times New Roman" w:hAnsi="Helvetica LT Std"/>
          <w:lang w:eastAsia="es-ES"/>
        </w:rPr>
        <w:t>ertificado de inscripción en el registro deportivo de la Xunta de Ga</w:t>
      </w:r>
      <w:r w:rsidR="003403BB">
        <w:rPr>
          <w:rFonts w:ascii="Helvetica LT Std" w:eastAsia="Times New Roman" w:hAnsi="Helvetica LT Std"/>
          <w:lang w:eastAsia="es-ES"/>
        </w:rPr>
        <w:t>licia (apartado a.3) cuando estos</w:t>
      </w:r>
      <w:r w:rsidRPr="001014D6">
        <w:rPr>
          <w:rFonts w:ascii="Helvetica LT Std" w:eastAsia="Times New Roman" w:hAnsi="Helvetica LT Std"/>
          <w:lang w:eastAsia="es-ES"/>
        </w:rPr>
        <w:t xml:space="preserve"> documentos ya obrara</w:t>
      </w:r>
      <w:r w:rsidR="003403BB">
        <w:rPr>
          <w:rFonts w:ascii="Helvetica LT Std" w:eastAsia="Times New Roman" w:hAnsi="Helvetica LT Std"/>
          <w:lang w:eastAsia="es-ES"/>
        </w:rPr>
        <w:t>n</w:t>
      </w:r>
      <w:r w:rsidRPr="001014D6">
        <w:rPr>
          <w:rFonts w:ascii="Helvetica LT Std" w:eastAsia="Times New Roman" w:hAnsi="Helvetica LT Std"/>
          <w:lang w:eastAsia="es-ES"/>
        </w:rPr>
        <w:t xml:space="preserve"> en poder de la Diputación, excepto en el caso en que se produjeran modificaciones en el contenido de dichos documentos o en las circunstancias de hecho o de derecho que se reflejan en ellos, supuesto en el que se deberá presentar el nuevo documento que sustituya al anterior. </w:t>
      </w:r>
      <w:bookmarkEnd w:id="1"/>
    </w:p>
    <w:p w:rsidR="007C4753" w:rsidRPr="001014D6" w:rsidRDefault="007C4753">
      <w:pPr>
        <w:spacing w:after="0" w:line="240" w:lineRule="auto"/>
        <w:contextualSpacing/>
        <w:jc w:val="both"/>
      </w:pPr>
      <w:r w:rsidRPr="001014D6">
        <w:rPr>
          <w:rFonts w:ascii="Helvetica LT Std" w:eastAsia="Times New Roman" w:hAnsi="Helvetica LT Std"/>
          <w:lang w:eastAsia="es-ES"/>
        </w:rPr>
        <w:t xml:space="preserve">a.4) Poder con el que actúe el representante del club, excepto que dicha función le corresponda conforme a los estatutos sociales, en razón de su cargo en la entidad, en cuyo caso la validez de la representación se acreditará mediante documento de su nombramiento o elección. </w:t>
      </w:r>
    </w:p>
    <w:p w:rsidR="007C4753" w:rsidRPr="001014D6" w:rsidRDefault="007C4753">
      <w:pPr>
        <w:spacing w:after="0" w:line="240" w:lineRule="auto"/>
        <w:contextualSpacing/>
        <w:jc w:val="both"/>
      </w:pPr>
      <w:r w:rsidRPr="001014D6">
        <w:rPr>
          <w:rFonts w:ascii="Helvetica LT Std" w:eastAsia="Times New Roman" w:hAnsi="Helvetica LT Std"/>
          <w:lang w:eastAsia="es-ES"/>
        </w:rPr>
        <w:t>a.5)</w:t>
      </w:r>
      <w:r w:rsidR="003403BB">
        <w:rPr>
          <w:rFonts w:ascii="Helvetica LT Std" w:eastAsia="Times New Roman" w:hAnsi="Helvetica LT Std"/>
          <w:lang w:eastAsia="es-ES"/>
        </w:rPr>
        <w:t xml:space="preserve"> </w:t>
      </w:r>
      <w:r w:rsidRPr="001014D6">
        <w:rPr>
          <w:rFonts w:ascii="Helvetica LT Std" w:eastAsia="Times New Roman" w:hAnsi="Helvetica LT Std"/>
          <w:lang w:eastAsia="es-ES"/>
        </w:rPr>
        <w:t>Declaración responsable comprensiva del hecho de no encontrarse incurso el solicitante en las prohibiciones recogid</w:t>
      </w:r>
      <w:r w:rsidR="003403BB">
        <w:rPr>
          <w:rFonts w:ascii="Helvetica LT Std" w:eastAsia="Times New Roman" w:hAnsi="Helvetica LT Std"/>
          <w:lang w:eastAsia="es-ES"/>
        </w:rPr>
        <w:t>as en el artículo 13 de la Ley G</w:t>
      </w:r>
      <w:r w:rsidRPr="001014D6">
        <w:rPr>
          <w:rFonts w:ascii="Helvetica LT Std" w:eastAsia="Times New Roman" w:hAnsi="Helvetica LT Std"/>
          <w:lang w:eastAsia="es-ES"/>
        </w:rPr>
        <w:t xml:space="preserve">eneral de </w:t>
      </w:r>
      <w:r w:rsidR="003403BB">
        <w:rPr>
          <w:rFonts w:ascii="Helvetica LT Std" w:eastAsia="Times New Roman" w:hAnsi="Helvetica LT Std"/>
          <w:lang w:eastAsia="es-ES"/>
        </w:rPr>
        <w:t>S</w:t>
      </w:r>
      <w:r w:rsidRPr="001014D6">
        <w:rPr>
          <w:rFonts w:ascii="Helvetica LT Std" w:eastAsia="Times New Roman" w:hAnsi="Helvetica LT Std"/>
          <w:lang w:eastAsia="es-ES"/>
        </w:rPr>
        <w:t xml:space="preserve">ubvenciones, incluyendo una referencia expresa a la circunstancia de hallarse la entidad al día en sus </w:t>
      </w:r>
      <w:r w:rsidR="003403BB">
        <w:rPr>
          <w:rFonts w:ascii="Helvetica LT Std" w:eastAsia="Times New Roman" w:hAnsi="Helvetica LT Std"/>
          <w:lang w:eastAsia="es-ES"/>
        </w:rPr>
        <w:t>obligaciones tributaria</w:t>
      </w:r>
      <w:r w:rsidRPr="001014D6">
        <w:rPr>
          <w:rFonts w:ascii="Helvetica LT Std" w:eastAsia="Times New Roman" w:hAnsi="Helvetica LT Std"/>
          <w:lang w:eastAsia="es-ES"/>
        </w:rPr>
        <w:t xml:space="preserve">s y de Seguridad Social. Para </w:t>
      </w:r>
      <w:r w:rsidR="003403BB">
        <w:rPr>
          <w:rFonts w:ascii="Helvetica LT Std" w:eastAsia="Times New Roman" w:hAnsi="Helvetica LT Std"/>
          <w:lang w:eastAsia="es-ES"/>
        </w:rPr>
        <w:t>la formulación</w:t>
      </w:r>
      <w:r w:rsidRPr="001014D6">
        <w:rPr>
          <w:rFonts w:ascii="Helvetica LT Std" w:eastAsia="Times New Roman" w:hAnsi="Helvetica LT Std"/>
          <w:lang w:eastAsia="es-ES"/>
        </w:rPr>
        <w:t xml:space="preserve"> de esta declaración podrá utilizarse el modelo recogido en el </w:t>
      </w:r>
      <w:r w:rsidRPr="001014D6">
        <w:rPr>
          <w:rFonts w:ascii="Helvetica LT Std" w:eastAsia="Times New Roman" w:hAnsi="Helvetica LT Std"/>
          <w:b/>
          <w:lang w:eastAsia="es-ES"/>
        </w:rPr>
        <w:t>anexo II</w:t>
      </w:r>
      <w:r w:rsidRPr="001014D6">
        <w:rPr>
          <w:rFonts w:ascii="Helvetica LT Std" w:eastAsia="Times New Roman" w:hAnsi="Helvetica LT Std"/>
          <w:lang w:eastAsia="es-ES"/>
        </w:rPr>
        <w:t xml:space="preserve"> de estas bases. </w:t>
      </w:r>
    </w:p>
    <w:p w:rsidR="007C4753" w:rsidRPr="001014D6" w:rsidRDefault="007C4753">
      <w:pPr>
        <w:spacing w:after="0" w:line="240" w:lineRule="auto"/>
        <w:contextualSpacing/>
        <w:jc w:val="both"/>
      </w:pPr>
      <w:r w:rsidRPr="001014D6">
        <w:rPr>
          <w:rFonts w:ascii="Helvetica LT Std" w:eastAsia="Times New Roman" w:hAnsi="Helvetica LT Std"/>
          <w:bCs/>
          <w:lang/>
        </w:rPr>
        <w:t xml:space="preserve">a.6) Declaración del solicitante de la subvención en la que figure el conjunto de subvenciones y ayudas solicitadas para los mismos fines, tanto las aprobadas o concedidas, como las pendientes, sean públicas o privadas, según el modelo </w:t>
      </w:r>
      <w:r w:rsidRPr="001014D6">
        <w:rPr>
          <w:rFonts w:ascii="Helvetica LT Std" w:eastAsia="Times New Roman" w:hAnsi="Helvetica LT Std"/>
          <w:b/>
          <w:bCs/>
          <w:lang/>
        </w:rPr>
        <w:t>anexo III</w:t>
      </w:r>
      <w:r w:rsidRPr="001014D6">
        <w:rPr>
          <w:rFonts w:ascii="Helvetica LT Std" w:eastAsia="Times New Roman" w:hAnsi="Helvetica LT Std"/>
          <w:bCs/>
          <w:lang/>
        </w:rPr>
        <w:t xml:space="preserve">. </w:t>
      </w:r>
    </w:p>
    <w:p w:rsidR="007C4753" w:rsidRPr="001014D6" w:rsidRDefault="007C4753">
      <w:pPr>
        <w:spacing w:after="0" w:line="240" w:lineRule="auto"/>
        <w:contextualSpacing/>
        <w:jc w:val="both"/>
      </w:pPr>
      <w:r w:rsidRPr="001014D6">
        <w:rPr>
          <w:rFonts w:ascii="Helvetica LT Std" w:eastAsia="Times New Roman" w:hAnsi="Helvetica LT Std"/>
          <w:bCs/>
          <w:lang/>
        </w:rPr>
        <w:t xml:space="preserve">a.7) Autorización para recibir a través de correo electrónico y/o sms la comunicación, de ser el caso, de aviso del inicio del plazo de enmienda de deficiencias materiales en la documentación administrativa presentada, del aviso del inicio del trámite de audiencia, de la publicación del acuerdo de resolución del concurso y de aviso del inicio del plazo de enmienda de deficiencias en la documentación presentada para la justificación de la subvención concedida, según el modelo </w:t>
      </w:r>
      <w:r w:rsidRPr="001014D6">
        <w:rPr>
          <w:rFonts w:ascii="Helvetica LT Std" w:eastAsia="Times New Roman" w:hAnsi="Helvetica LT Std"/>
          <w:b/>
          <w:bCs/>
          <w:lang/>
        </w:rPr>
        <w:t>anexo IV</w:t>
      </w:r>
      <w:r w:rsidRPr="001014D6">
        <w:rPr>
          <w:rFonts w:ascii="Helvetica LT Std" w:eastAsia="Times New Roman" w:hAnsi="Helvetica LT Std"/>
          <w:bCs/>
          <w:lang/>
        </w:rPr>
        <w:t xml:space="preserve">. </w:t>
      </w:r>
    </w:p>
    <w:p w:rsidR="007C4753" w:rsidRPr="001014D6" w:rsidRDefault="007C4753">
      <w:pPr>
        <w:spacing w:after="0" w:line="240" w:lineRule="auto"/>
        <w:contextualSpacing/>
        <w:jc w:val="both"/>
      </w:pPr>
      <w:r w:rsidRPr="001014D6">
        <w:rPr>
          <w:rFonts w:ascii="Helvetica LT Std" w:eastAsia="Times New Roman" w:hAnsi="Helvetica LT Std"/>
          <w:bCs/>
          <w:lang/>
        </w:rPr>
        <w:t xml:space="preserve">La presentación del documento señalado en el apartado a.7) no es obligatoria, sino voluntaria, pero, en caso de no presentarse, la Diputación no le efectuará ninguna comunicación individual al interesado relativa a la enmienda de deficiencias en la solicitud, al trámite de audiencia, al acuerdo de resolución del concurso, y a la enmienda de deficiencias en la justificación, publicitándose la información correspondiente exclusivamente </w:t>
      </w:r>
      <w:r w:rsidRPr="001014D6">
        <w:rPr>
          <w:rFonts w:ascii="Helvetica LT Std" w:eastAsia="Times New Roman" w:hAnsi="Helvetica LT Std"/>
          <w:lang w:eastAsia="es-ES"/>
        </w:rPr>
        <w:t xml:space="preserve">a través de la sede electrónica y la página web de la Diputación, y además </w:t>
      </w:r>
      <w:r w:rsidRPr="001014D6">
        <w:rPr>
          <w:rFonts w:ascii="Helvetica LT Std" w:eastAsia="Times New Roman" w:hAnsi="Helvetica LT Std"/>
          <w:bCs/>
          <w:lang/>
        </w:rPr>
        <w:t>en el BOP en el caso de la resolución del procedimiento, conforme con el señalado en las bases 8ª y 11ª, respectivamente.</w:t>
      </w:r>
    </w:p>
    <w:p w:rsidR="007C4753" w:rsidRPr="001014D6" w:rsidRDefault="007C4753">
      <w:pPr>
        <w:spacing w:after="0" w:line="240" w:lineRule="auto"/>
        <w:ind w:firstLine="3"/>
        <w:contextualSpacing/>
        <w:jc w:val="both"/>
      </w:pPr>
      <w:r w:rsidRPr="001014D6">
        <w:rPr>
          <w:rFonts w:ascii="Helvetica LT Std" w:eastAsia="Times New Roman" w:hAnsi="Helvetica LT Std"/>
          <w:bCs/>
          <w:lang/>
        </w:rPr>
        <w:t xml:space="preserve">a.8) De conformidad con lo establecido en el artículo 28 de la Ley 39/2015, de 1 de octubre, del </w:t>
      </w:r>
      <w:r w:rsidR="00FD19D4" w:rsidRPr="001014D6">
        <w:rPr>
          <w:rFonts w:ascii="Helvetica LT Std" w:eastAsia="Times New Roman" w:hAnsi="Helvetica LT Std"/>
          <w:bCs/>
          <w:lang/>
        </w:rPr>
        <w:t xml:space="preserve">Procedimiento Administrativo Común </w:t>
      </w:r>
      <w:r w:rsidRPr="001014D6">
        <w:rPr>
          <w:rFonts w:ascii="Helvetica LT Std" w:eastAsia="Times New Roman" w:hAnsi="Helvetica LT Std"/>
          <w:bCs/>
          <w:lang/>
        </w:rPr>
        <w:t xml:space="preserve">de las </w:t>
      </w:r>
      <w:r w:rsidR="00FD19D4" w:rsidRPr="001014D6">
        <w:rPr>
          <w:rFonts w:ascii="Helvetica LT Std" w:eastAsia="Times New Roman" w:hAnsi="Helvetica LT Std"/>
          <w:bCs/>
          <w:lang/>
        </w:rPr>
        <w:t>Administraciones Públicas</w:t>
      </w:r>
      <w:r w:rsidRPr="001014D6">
        <w:rPr>
          <w:rFonts w:ascii="Helvetica LT Std" w:eastAsia="Times New Roman" w:hAnsi="Helvetica LT Std"/>
          <w:bCs/>
          <w:lang/>
        </w:rPr>
        <w:t xml:space="preserve">, no será necesario que los solicitantes </w:t>
      </w:r>
      <w:r w:rsidR="00FD19D4">
        <w:rPr>
          <w:rFonts w:ascii="Helvetica LT Std" w:eastAsia="Times New Roman" w:hAnsi="Helvetica LT Std"/>
          <w:bCs/>
          <w:lang/>
        </w:rPr>
        <w:t>aporten</w:t>
      </w:r>
      <w:r w:rsidRPr="001014D6">
        <w:rPr>
          <w:rFonts w:ascii="Helvetica LT Std" w:eastAsia="Times New Roman" w:hAnsi="Helvetica LT Std"/>
          <w:bCs/>
          <w:lang/>
        </w:rPr>
        <w:t xml:space="preserve"> el DNI del representante y el NIF de la entidad, dado que la Diputación comprobará de oficio esta información a través de las plataformas de intermediación de datos de las administraciones públicas. </w:t>
      </w:r>
    </w:p>
    <w:p w:rsidR="007C4753" w:rsidRPr="001014D6" w:rsidRDefault="007C4753">
      <w:pPr>
        <w:spacing w:after="0" w:line="240" w:lineRule="auto"/>
        <w:contextualSpacing/>
        <w:jc w:val="both"/>
      </w:pPr>
      <w:r w:rsidRPr="001014D6">
        <w:rPr>
          <w:rFonts w:ascii="Helvetica LT Std" w:eastAsia="Times New Roman" w:hAnsi="Helvetica LT Std"/>
          <w:bCs/>
          <w:lang/>
        </w:rPr>
        <w:t xml:space="preserve">No obstante, en caso de que el solicitante se oponga expresamente a la realización de esta consulta por la Diputación, deberá </w:t>
      </w:r>
      <w:r w:rsidR="00FD19D4">
        <w:rPr>
          <w:rFonts w:ascii="Helvetica LT Std" w:eastAsia="Times New Roman" w:hAnsi="Helvetica LT Std"/>
          <w:bCs/>
          <w:lang/>
        </w:rPr>
        <w:t>aportar</w:t>
      </w:r>
      <w:r w:rsidRPr="001014D6">
        <w:rPr>
          <w:rFonts w:ascii="Helvetica LT Std" w:eastAsia="Times New Roman" w:hAnsi="Helvetica LT Std"/>
          <w:bCs/>
          <w:lang/>
        </w:rPr>
        <w:t xml:space="preserve"> dicha documentación con la solicitud. La oposición a esta consulta podrá formularse mediante un escrito, que se unirá a la solicitud. </w:t>
      </w:r>
    </w:p>
    <w:p w:rsidR="007C4753" w:rsidRPr="001014D6" w:rsidRDefault="007C4753">
      <w:pPr>
        <w:spacing w:after="0" w:line="240" w:lineRule="auto"/>
        <w:contextualSpacing/>
        <w:jc w:val="both"/>
      </w:pPr>
      <w:r w:rsidRPr="001014D6">
        <w:rPr>
          <w:rFonts w:ascii="Helvetica LT Std" w:eastAsia="Times New Roman" w:hAnsi="Helvetica LT Std"/>
          <w:bCs/>
          <w:lang/>
        </w:rPr>
        <w:t xml:space="preserve">En caso de que por razones técnicas no sea posible realizar la consulta de documentación por parte de la Diputación de Ourense, podrá requerirse al solicitante para que </w:t>
      </w:r>
      <w:r w:rsidR="00FD19D4">
        <w:rPr>
          <w:rFonts w:ascii="Helvetica LT Std" w:eastAsia="Times New Roman" w:hAnsi="Helvetica LT Std"/>
          <w:bCs/>
          <w:lang/>
        </w:rPr>
        <w:t>aporte</w:t>
      </w:r>
      <w:r w:rsidRPr="001014D6">
        <w:rPr>
          <w:rFonts w:ascii="Helvetica LT Std" w:eastAsia="Times New Roman" w:hAnsi="Helvetica LT Std"/>
          <w:bCs/>
          <w:lang/>
        </w:rPr>
        <w:t xml:space="preserve"> los documentos precisos, </w:t>
      </w:r>
      <w:r w:rsidR="00FD19D4">
        <w:rPr>
          <w:rFonts w:ascii="Helvetica LT Std" w:eastAsia="Times New Roman" w:hAnsi="Helvetica LT Std"/>
          <w:bCs/>
          <w:lang/>
        </w:rPr>
        <w:t>lo</w:t>
      </w:r>
      <w:r w:rsidRPr="001014D6">
        <w:rPr>
          <w:rFonts w:ascii="Helvetica LT Std" w:eastAsia="Times New Roman" w:hAnsi="Helvetica LT Std"/>
          <w:bCs/>
          <w:lang/>
        </w:rPr>
        <w:t xml:space="preserve"> que se le notificará oportunamente, concediéndole un plazo de diez días hábiles para su presentación.  </w:t>
      </w:r>
      <w:r w:rsidRPr="001014D6">
        <w:rPr>
          <w:rFonts w:ascii="Helvetica LT Std" w:eastAsia="Times New Roman" w:hAnsi="Helvetica LT Std"/>
          <w:lang w:eastAsia="es-ES"/>
        </w:rPr>
        <w:t xml:space="preserve"> </w:t>
      </w:r>
    </w:p>
    <w:p w:rsidR="007C4753" w:rsidRPr="001014D6" w:rsidRDefault="007C4753">
      <w:pPr>
        <w:spacing w:after="0" w:line="240" w:lineRule="auto"/>
        <w:contextualSpacing/>
        <w:jc w:val="both"/>
      </w:pPr>
      <w:r w:rsidRPr="001014D6">
        <w:rPr>
          <w:rFonts w:ascii="Helvetica LT Std" w:eastAsia="Times New Roman" w:hAnsi="Helvetica LT Std"/>
          <w:bCs/>
          <w:lang/>
        </w:rPr>
        <w:t xml:space="preserve">b) </w:t>
      </w:r>
      <w:r w:rsidRPr="001014D6">
        <w:rPr>
          <w:rFonts w:ascii="Helvetica LT Std" w:eastAsia="Times New Roman" w:hAnsi="Helvetica LT Std"/>
          <w:bCs/>
          <w:u w:val="single"/>
          <w:lang/>
        </w:rPr>
        <w:t>Documentación obligatoria para la valoración de la solicitud</w:t>
      </w:r>
      <w:r w:rsidRPr="001014D6">
        <w:rPr>
          <w:rFonts w:ascii="Helvetica LT Std" w:eastAsia="Times New Roman" w:hAnsi="Helvetica LT Std"/>
          <w:bCs/>
          <w:lang/>
        </w:rPr>
        <w:t xml:space="preserve">: </w:t>
      </w:r>
    </w:p>
    <w:p w:rsidR="007C4753" w:rsidRPr="001014D6" w:rsidRDefault="007C4753">
      <w:pPr>
        <w:spacing w:after="0" w:line="240" w:lineRule="auto"/>
        <w:contextualSpacing/>
        <w:jc w:val="both"/>
      </w:pPr>
      <w:r w:rsidRPr="001014D6">
        <w:rPr>
          <w:rFonts w:ascii="Helvetica LT Std" w:eastAsia="Times New Roman" w:hAnsi="Helvetica LT Std"/>
          <w:lang w:eastAsia="es-ES"/>
        </w:rPr>
        <w:t xml:space="preserve">Es obligatorio cubrir completamente todos los anexos oficiales de la convocatoria, excluyéndose de la valoración aquellos apartados de los anexos que no vengan cumplimentados. </w:t>
      </w:r>
    </w:p>
    <w:p w:rsidR="007C4753" w:rsidRPr="001014D6" w:rsidRDefault="007C4753">
      <w:pPr>
        <w:spacing w:after="0" w:line="240" w:lineRule="auto"/>
        <w:jc w:val="both"/>
      </w:pPr>
      <w:r w:rsidRPr="001014D6">
        <w:rPr>
          <w:rFonts w:ascii="Helvetica LT Std" w:eastAsia="Times New Roman" w:hAnsi="Helvetica LT Std"/>
          <w:iCs/>
          <w:lang w:eastAsia="es-ES"/>
        </w:rPr>
        <w:t>1.</w:t>
      </w:r>
      <w:r w:rsidR="00FD19D4">
        <w:rPr>
          <w:rFonts w:ascii="Helvetica LT Std" w:eastAsia="Times New Roman" w:hAnsi="Helvetica LT Std"/>
          <w:iCs/>
          <w:lang w:eastAsia="es-ES"/>
        </w:rPr>
        <w:t xml:space="preserve"> </w:t>
      </w:r>
      <w:r w:rsidRPr="001014D6">
        <w:rPr>
          <w:rFonts w:ascii="Helvetica LT Std" w:eastAsia="Times New Roman" w:hAnsi="Helvetica LT Std"/>
          <w:iCs/>
          <w:lang w:eastAsia="es-ES"/>
        </w:rPr>
        <w:t>Ficha de evaluación de la estructura e incidencia</w:t>
      </w:r>
      <w:r w:rsidRPr="001014D6">
        <w:rPr>
          <w:rFonts w:ascii="Helvetica LT Std" w:eastAsia="Times New Roman" w:hAnsi="Helvetica LT Std"/>
          <w:lang w:eastAsia="es-ES"/>
        </w:rPr>
        <w:t xml:space="preserve"> social de la entidad, según el modelo recogido en el </w:t>
      </w:r>
      <w:r w:rsidRPr="001014D6">
        <w:rPr>
          <w:rFonts w:ascii="Helvetica LT Std" w:eastAsia="Times New Roman" w:hAnsi="Helvetica LT Std"/>
          <w:b/>
          <w:lang w:eastAsia="es-ES"/>
        </w:rPr>
        <w:t>anexo V</w:t>
      </w:r>
      <w:r w:rsidRPr="001014D6">
        <w:rPr>
          <w:rFonts w:ascii="Helvetica LT Std" w:eastAsia="Times New Roman" w:hAnsi="Helvetica LT Std"/>
          <w:lang w:eastAsia="es-ES"/>
        </w:rPr>
        <w:t xml:space="preserve"> de estas bases (deberá presentarse una ficha por cada disciplina o modalidad deportiva, en el caso de desarrollarse más de una).</w:t>
      </w:r>
    </w:p>
    <w:p w:rsidR="007C4753" w:rsidRPr="001014D6" w:rsidRDefault="007C4753">
      <w:pPr>
        <w:spacing w:after="0" w:line="240" w:lineRule="auto"/>
        <w:jc w:val="both"/>
      </w:pPr>
      <w:r w:rsidRPr="001014D6">
        <w:rPr>
          <w:rFonts w:ascii="Helvetica LT Std" w:eastAsia="Times New Roman" w:hAnsi="Helvetica LT Std"/>
          <w:lang w:eastAsia="es-ES"/>
        </w:rPr>
        <w:t>Asimismo, y en el caso de indicar técnicos en este anexo, deberán presentar el contrato que los vincula con la entidad deportiva.</w:t>
      </w:r>
    </w:p>
    <w:p w:rsidR="007C4753" w:rsidRPr="001014D6" w:rsidRDefault="007C4753">
      <w:pPr>
        <w:spacing w:after="0" w:line="240" w:lineRule="auto"/>
        <w:contextualSpacing/>
        <w:jc w:val="both"/>
      </w:pPr>
      <w:r w:rsidRPr="001014D6">
        <w:rPr>
          <w:rFonts w:ascii="Helvetica LT Std" w:eastAsia="Times New Roman" w:hAnsi="Helvetica LT Std"/>
          <w:lang w:eastAsia="es-ES"/>
        </w:rPr>
        <w:t xml:space="preserve">2. </w:t>
      </w:r>
      <w:r w:rsidRPr="001014D6">
        <w:rPr>
          <w:rFonts w:ascii="Helvetica LT Std" w:eastAsia="Times New Roman" w:hAnsi="Helvetica LT Std"/>
          <w:iCs/>
          <w:lang w:eastAsia="es-ES"/>
        </w:rPr>
        <w:t>Ficha de evaluación de la situación económica</w:t>
      </w:r>
      <w:r w:rsidRPr="001014D6">
        <w:rPr>
          <w:rFonts w:ascii="Helvetica LT Std" w:eastAsia="Times New Roman" w:hAnsi="Helvetica LT Std"/>
          <w:lang w:eastAsia="es-ES"/>
        </w:rPr>
        <w:t xml:space="preserve"> de la entidad y costes de la actividad, según el modelo recogido en el </w:t>
      </w:r>
      <w:r w:rsidRPr="001014D6">
        <w:rPr>
          <w:rFonts w:ascii="Helvetica LT Std" w:eastAsia="Times New Roman" w:hAnsi="Helvetica LT Std"/>
          <w:b/>
          <w:lang w:eastAsia="es-ES"/>
        </w:rPr>
        <w:t>anexo VI</w:t>
      </w:r>
      <w:r w:rsidRPr="001014D6">
        <w:rPr>
          <w:rFonts w:ascii="Helvetica LT Std" w:eastAsia="Times New Roman" w:hAnsi="Helvetica LT Std"/>
          <w:lang w:eastAsia="es-ES"/>
        </w:rPr>
        <w:t xml:space="preserve"> de estas bases, incluyendo, de una parte, los datos de la última liquidación oficial del club, que recoja con exactitud el resultado de las operaciones realizadas y que refleje la imagen fiel de su actividad económica y</w:t>
      </w:r>
      <w:r w:rsidR="00FD19D4">
        <w:rPr>
          <w:rFonts w:ascii="Helvetica LT Std" w:eastAsia="Times New Roman" w:hAnsi="Helvetica LT Std"/>
          <w:lang w:eastAsia="es-ES"/>
        </w:rPr>
        <w:t>,</w:t>
      </w:r>
      <w:r w:rsidRPr="001014D6">
        <w:rPr>
          <w:rFonts w:ascii="Helvetica LT Std" w:eastAsia="Times New Roman" w:hAnsi="Helvetica LT Std"/>
          <w:lang w:eastAsia="es-ES"/>
        </w:rPr>
        <w:t xml:space="preserve"> de otra parte, el presupuesto de la presente temporada 2024/2025. También deberán cubrirse las hojas con los gastos por kilometrajes realizados durante la pasada temporada 2023/2024 y, si procede, </w:t>
      </w:r>
      <w:r w:rsidR="00FD19D4">
        <w:rPr>
          <w:rFonts w:ascii="Helvetica LT Std" w:eastAsia="Times New Roman" w:hAnsi="Helvetica LT Std"/>
          <w:lang w:eastAsia="es-ES"/>
        </w:rPr>
        <w:t xml:space="preserve">la siguiente hoja de previsión </w:t>
      </w:r>
      <w:r w:rsidRPr="001014D6">
        <w:rPr>
          <w:rFonts w:ascii="Helvetica LT Std" w:eastAsia="Times New Roman" w:hAnsi="Helvetica LT Std"/>
          <w:lang w:eastAsia="es-ES"/>
        </w:rPr>
        <w:t>de incrementos para la temporada actual. El anexo VI deberá ir firmado, en todas sus hojas, por el presidente y el tesorero del club solicitante.</w:t>
      </w:r>
    </w:p>
    <w:p w:rsidR="007C4753" w:rsidRPr="001014D6" w:rsidRDefault="007C4753">
      <w:pPr>
        <w:spacing w:after="0" w:line="240" w:lineRule="auto"/>
        <w:contextualSpacing/>
        <w:jc w:val="both"/>
      </w:pPr>
      <w:r w:rsidRPr="001014D6">
        <w:rPr>
          <w:rFonts w:ascii="Helvetica LT Std" w:eastAsia="Times New Roman" w:hAnsi="Helvetica LT Std"/>
          <w:lang w:eastAsia="es-ES"/>
        </w:rPr>
        <w:t xml:space="preserve">3. </w:t>
      </w:r>
      <w:r w:rsidRPr="001014D6">
        <w:rPr>
          <w:rFonts w:ascii="Helvetica LT Std" w:eastAsia="Times New Roman" w:hAnsi="Helvetica LT Std"/>
          <w:iCs/>
          <w:lang w:eastAsia="es-ES"/>
        </w:rPr>
        <w:t>Ficha de evaluación del nivel de la competición</w:t>
      </w:r>
      <w:r w:rsidRPr="001014D6">
        <w:rPr>
          <w:rFonts w:ascii="Helvetica LT Std" w:eastAsia="Times New Roman" w:hAnsi="Helvetica LT Std"/>
          <w:lang w:eastAsia="es-ES"/>
        </w:rPr>
        <w:t xml:space="preserve"> (una ficha por cada modalidad deportiva, en su caso) según el modelo recogido en el </w:t>
      </w:r>
      <w:r w:rsidRPr="001014D6">
        <w:rPr>
          <w:rFonts w:ascii="Helvetica LT Std" w:eastAsia="Times New Roman" w:hAnsi="Helvetica LT Std"/>
          <w:b/>
          <w:lang w:eastAsia="es-ES"/>
        </w:rPr>
        <w:t>anexo VII</w:t>
      </w:r>
      <w:r w:rsidRPr="001014D6">
        <w:rPr>
          <w:rFonts w:ascii="Helvetica LT Std" w:eastAsia="Times New Roman" w:hAnsi="Helvetica LT Std"/>
          <w:lang w:eastAsia="es-ES"/>
        </w:rPr>
        <w:t xml:space="preserve"> de estas bases. A esta ficha se unirá obligatoriamente el calendario o calendarios de la competición de la temporada 2024/2025. Para aquellos </w:t>
      </w:r>
      <w:r w:rsidR="001014D6">
        <w:rPr>
          <w:rFonts w:ascii="Helvetica LT Std" w:eastAsia="Times New Roman" w:hAnsi="Helvetica LT Std"/>
          <w:lang w:eastAsia="es-ES"/>
        </w:rPr>
        <w:t>clubs</w:t>
      </w:r>
      <w:r w:rsidRPr="001014D6">
        <w:rPr>
          <w:rFonts w:ascii="Helvetica LT Std" w:eastAsia="Times New Roman" w:hAnsi="Helvetica LT Std"/>
          <w:lang w:eastAsia="es-ES"/>
        </w:rPr>
        <w:t xml:space="preserve"> que, en el momento de cubrir la documentación, no conozcan su calendario de competición, deberán acompañar el de la última temporada deportiva o la previsión razonada de la configuración del calendario de la temporada 2024-2025. Para las entidades de disciplinas individuales también deberán cubrir hoja con la relación nominal de previsión de participación en competiciones oficiales, en esta temporada, de sus principales deportistas.</w:t>
      </w:r>
    </w:p>
    <w:p w:rsidR="007C4753" w:rsidRPr="001014D6" w:rsidRDefault="007C4753">
      <w:pPr>
        <w:spacing w:after="0" w:line="240" w:lineRule="auto"/>
        <w:contextualSpacing/>
        <w:jc w:val="both"/>
      </w:pPr>
      <w:r w:rsidRPr="001014D6">
        <w:rPr>
          <w:rFonts w:ascii="Helvetica LT Std" w:eastAsia="Times New Roman" w:hAnsi="Helvetica LT Std"/>
          <w:bCs/>
          <w:lang/>
        </w:rPr>
        <w:t>4.</w:t>
      </w:r>
      <w:r w:rsidR="00FD19D4">
        <w:rPr>
          <w:rFonts w:ascii="Helvetica LT Std" w:eastAsia="Times New Roman" w:hAnsi="Helvetica LT Std"/>
          <w:bCs/>
          <w:lang/>
        </w:rPr>
        <w:t xml:space="preserve"> </w:t>
      </w:r>
      <w:r w:rsidRPr="001014D6">
        <w:rPr>
          <w:rFonts w:ascii="Helvetica LT Std" w:eastAsia="Times New Roman" w:hAnsi="Helvetica LT Std"/>
          <w:bCs/>
          <w:iCs/>
          <w:lang/>
        </w:rPr>
        <w:t>Certificado del número de licencias</w:t>
      </w:r>
      <w:r w:rsidRPr="001014D6">
        <w:rPr>
          <w:rFonts w:ascii="Helvetica LT Std" w:eastAsia="Times New Roman" w:hAnsi="Helvetica LT Std"/>
          <w:bCs/>
          <w:lang/>
        </w:rPr>
        <w:t xml:space="preserve"> expedido por la federación gallega de la disciplina deportiva correspondiente, acreditativo del número de licencias federadas por categorías del club solicitante en la temporada 2024/2025, así como del número de licencias de la modalidad deportiva en la provincia de Ourense y en el conjunto de la comunidad autónoma en la misma temporada, según el modelo recogido en el </w:t>
      </w:r>
      <w:r w:rsidRPr="001014D6">
        <w:rPr>
          <w:rFonts w:ascii="Helvetica LT Std" w:eastAsia="Times New Roman" w:hAnsi="Helvetica LT Std"/>
          <w:b/>
          <w:bCs/>
          <w:lang/>
        </w:rPr>
        <w:t>anexo VIII</w:t>
      </w:r>
      <w:r w:rsidRPr="001014D6">
        <w:rPr>
          <w:rFonts w:ascii="Helvetica LT Std" w:eastAsia="Times New Roman" w:hAnsi="Helvetica LT Std"/>
          <w:bCs/>
          <w:lang/>
        </w:rPr>
        <w:t xml:space="preserve">. Para aquellos </w:t>
      </w:r>
      <w:r w:rsidR="001014D6">
        <w:rPr>
          <w:rFonts w:ascii="Helvetica LT Std" w:eastAsia="Times New Roman" w:hAnsi="Helvetica LT Std"/>
          <w:bCs/>
          <w:lang/>
        </w:rPr>
        <w:t>clubs</w:t>
      </w:r>
      <w:r w:rsidRPr="001014D6">
        <w:rPr>
          <w:rFonts w:ascii="Helvetica LT Std" w:eastAsia="Times New Roman" w:hAnsi="Helvetica LT Std"/>
          <w:bCs/>
          <w:lang/>
        </w:rPr>
        <w:t xml:space="preserve"> que, en el momento de cubrir la documentación, no </w:t>
      </w:r>
      <w:r w:rsidR="00FD19D4">
        <w:rPr>
          <w:rFonts w:ascii="Helvetica LT Std" w:eastAsia="Times New Roman" w:hAnsi="Helvetica LT Std"/>
          <w:bCs/>
          <w:lang/>
        </w:rPr>
        <w:t>hayan</w:t>
      </w:r>
      <w:r w:rsidRPr="001014D6">
        <w:rPr>
          <w:rFonts w:ascii="Helvetica LT Std" w:eastAsia="Times New Roman" w:hAnsi="Helvetica LT Std"/>
          <w:bCs/>
          <w:lang/>
        </w:rPr>
        <w:t xml:space="preserve"> comenzado su temporada deportiva, deberán acompañar un certificado con el número de licencias de la última temporada.</w:t>
      </w:r>
      <w:r w:rsidRPr="001014D6">
        <w:rPr>
          <w:rFonts w:ascii="Helvetica LT Std" w:eastAsia="Times New Roman" w:hAnsi="Helvetica LT Std"/>
          <w:lang w:eastAsia="es-ES"/>
        </w:rPr>
        <w:t xml:space="preserve"> </w:t>
      </w:r>
    </w:p>
    <w:p w:rsidR="007C4753" w:rsidRPr="001014D6" w:rsidRDefault="007C4753">
      <w:pPr>
        <w:spacing w:after="0" w:line="240" w:lineRule="auto"/>
        <w:contextualSpacing/>
        <w:jc w:val="both"/>
      </w:pPr>
      <w:r w:rsidRPr="001014D6">
        <w:rPr>
          <w:rFonts w:ascii="Helvetica LT Std" w:eastAsia="Times New Roman" w:hAnsi="Helvetica LT Std"/>
          <w:u w:val="single"/>
          <w:lang w:eastAsia="es-ES"/>
        </w:rPr>
        <w:t>Quinta 4: Reglas sobre enmienda de deficiencias en la documentación presentada:</w:t>
      </w:r>
    </w:p>
    <w:p w:rsidR="007C4753" w:rsidRPr="001014D6" w:rsidRDefault="007C4753">
      <w:pPr>
        <w:spacing w:after="0" w:line="240" w:lineRule="auto"/>
        <w:contextualSpacing/>
        <w:jc w:val="both"/>
      </w:pPr>
      <w:r w:rsidRPr="001014D6">
        <w:rPr>
          <w:rFonts w:ascii="Helvetica LT Std" w:eastAsia="Times New Roman" w:hAnsi="Helvetica LT Std"/>
          <w:lang w:eastAsia="es-ES"/>
        </w:rPr>
        <w:t xml:space="preserve">Dada la naturaleza competitiva del procedimiento de concesión de subvenciones, la documentación valorable no será objeto del trámite de </w:t>
      </w:r>
      <w:r w:rsidR="00FD19D4">
        <w:rPr>
          <w:rFonts w:ascii="Helvetica LT Std" w:eastAsia="Times New Roman" w:hAnsi="Helvetica LT Std"/>
          <w:lang w:eastAsia="es-ES"/>
        </w:rPr>
        <w:t>enmienda de deficiencias, que só</w:t>
      </w:r>
      <w:r w:rsidRPr="001014D6">
        <w:rPr>
          <w:rFonts w:ascii="Helvetica LT Std" w:eastAsia="Times New Roman" w:hAnsi="Helvetica LT Std"/>
          <w:lang w:eastAsia="es-ES"/>
        </w:rPr>
        <w:t xml:space="preserve">lo le será de aplicación a la documentación administrativa.  </w:t>
      </w:r>
    </w:p>
    <w:p w:rsidR="007C4753" w:rsidRPr="001014D6" w:rsidRDefault="007C4753">
      <w:pPr>
        <w:spacing w:after="0" w:line="240" w:lineRule="auto"/>
        <w:contextualSpacing/>
        <w:jc w:val="both"/>
      </w:pPr>
      <w:r w:rsidRPr="001014D6">
        <w:rPr>
          <w:rFonts w:ascii="Helvetica LT Std" w:eastAsia="Times New Roman" w:hAnsi="Helvetica LT Std"/>
          <w:b/>
          <w:bCs/>
          <w:u w:val="single"/>
          <w:lang w:eastAsia="es-ES"/>
        </w:rPr>
        <w:t xml:space="preserve">Sexta.- Gastos subvencionables: </w:t>
      </w:r>
    </w:p>
    <w:p w:rsidR="007C4753" w:rsidRPr="001014D6" w:rsidRDefault="007C4753">
      <w:pPr>
        <w:spacing w:after="0" w:line="240" w:lineRule="auto"/>
        <w:contextualSpacing/>
        <w:jc w:val="both"/>
      </w:pPr>
      <w:r w:rsidRPr="001014D6">
        <w:rPr>
          <w:rFonts w:ascii="Helvetica LT Std" w:eastAsia="Times New Roman" w:hAnsi="Helvetica LT Std"/>
          <w:lang w:eastAsia="es-ES"/>
        </w:rPr>
        <w:t xml:space="preserve">Se considerarán gastos subvencionables los derivados de la participación del club en competición deportiva oficial durante la temporada 2024-2025, siempre que se encuentren incluidos en los supuestos definidos por el artículo 31 de la Ley </w:t>
      </w:r>
      <w:r w:rsidR="00FD19D4">
        <w:rPr>
          <w:rFonts w:ascii="Helvetica LT Std" w:eastAsia="Times New Roman" w:hAnsi="Helvetica LT Std"/>
          <w:lang w:eastAsia="es-ES"/>
        </w:rPr>
        <w:t>General de S</w:t>
      </w:r>
      <w:r w:rsidRPr="001014D6">
        <w:rPr>
          <w:rFonts w:ascii="Helvetica LT Std" w:eastAsia="Times New Roman" w:hAnsi="Helvetica LT Std"/>
          <w:lang w:eastAsia="es-ES"/>
        </w:rPr>
        <w:t xml:space="preserve">ubvenciones. </w:t>
      </w:r>
      <w:r w:rsidRPr="001014D6">
        <w:rPr>
          <w:rFonts w:ascii="Helvetica LT Std" w:eastAsia="Times New Roman" w:hAnsi="Helvetica LT Std"/>
          <w:bCs/>
          <w:lang w:eastAsia="es-ES"/>
        </w:rPr>
        <w:t xml:space="preserve">  </w:t>
      </w:r>
    </w:p>
    <w:p w:rsidR="007C4753" w:rsidRPr="001014D6" w:rsidRDefault="007C4753">
      <w:pPr>
        <w:spacing w:after="0" w:line="240" w:lineRule="auto"/>
        <w:contextualSpacing/>
        <w:jc w:val="both"/>
      </w:pPr>
      <w:r w:rsidRPr="001014D6">
        <w:rPr>
          <w:rFonts w:ascii="Helvetica LT Std" w:eastAsia="Times New Roman" w:hAnsi="Helvetica LT Std"/>
          <w:bCs/>
          <w:lang w:eastAsia="es-ES"/>
        </w:rPr>
        <w:t xml:space="preserve">En ningún caso </w:t>
      </w:r>
      <w:r w:rsidRPr="001014D6">
        <w:rPr>
          <w:rFonts w:ascii="Helvetica LT Std" w:eastAsia="Times New Roman" w:hAnsi="Helvetica LT Std"/>
          <w:lang/>
        </w:rPr>
        <w:t>se consideran gastos subvencionables los impuestos indirectos, cuando sean susceptibles de recuperación o compensación.</w:t>
      </w:r>
    </w:p>
    <w:p w:rsidR="007C4753" w:rsidRPr="001014D6" w:rsidRDefault="007C4753">
      <w:pPr>
        <w:spacing w:after="0" w:line="240" w:lineRule="auto"/>
        <w:contextualSpacing/>
        <w:jc w:val="both"/>
      </w:pPr>
      <w:r w:rsidRPr="001014D6">
        <w:rPr>
          <w:rFonts w:ascii="Helvetica LT Std" w:eastAsia="Times New Roman" w:hAnsi="Helvetica LT Std"/>
          <w:b/>
          <w:bCs/>
          <w:u w:val="single"/>
          <w:lang w:eastAsia="es-ES"/>
        </w:rPr>
        <w:t xml:space="preserve">Séptima.- Régimen de protección de datos </w:t>
      </w:r>
      <w:r w:rsidR="00FD19D4">
        <w:rPr>
          <w:rFonts w:ascii="Helvetica LT Std" w:eastAsia="Times New Roman" w:hAnsi="Helvetica LT Std"/>
          <w:b/>
          <w:bCs/>
          <w:u w:val="single"/>
          <w:lang w:eastAsia="es-ES"/>
        </w:rPr>
        <w:t>aportados</w:t>
      </w:r>
      <w:r w:rsidRPr="001014D6">
        <w:rPr>
          <w:rFonts w:ascii="Helvetica LT Std" w:eastAsia="Times New Roman" w:hAnsi="Helvetica LT Std"/>
          <w:b/>
          <w:bCs/>
          <w:u w:val="single"/>
          <w:lang w:eastAsia="es-ES"/>
        </w:rPr>
        <w:t xml:space="preserve"> con la solicitud:</w:t>
      </w:r>
    </w:p>
    <w:p w:rsidR="007C4753" w:rsidRPr="001014D6" w:rsidRDefault="007C4753">
      <w:pPr>
        <w:tabs>
          <w:tab w:val="left" w:pos="-720"/>
          <w:tab w:val="left" w:pos="0"/>
        </w:tabs>
        <w:spacing w:after="0" w:line="276" w:lineRule="auto"/>
        <w:contextualSpacing/>
        <w:jc w:val="both"/>
      </w:pPr>
      <w:r w:rsidRPr="001014D6">
        <w:rPr>
          <w:rFonts w:ascii="Helvetica LT Std" w:eastAsia="Times New Roman" w:hAnsi="Helvetica LT Std"/>
          <w:bCs/>
          <w:spacing w:val="-3"/>
          <w:lang w:eastAsia="es-ES"/>
        </w:rPr>
        <w:t xml:space="preserve">1. El tratamiento por la Diputación Provincial de los datos personales </w:t>
      </w:r>
      <w:r w:rsidR="00FD19D4">
        <w:rPr>
          <w:rFonts w:ascii="Helvetica LT Std" w:eastAsia="Times New Roman" w:hAnsi="Helvetica LT Std"/>
          <w:bCs/>
          <w:spacing w:val="-3"/>
          <w:lang w:eastAsia="es-ES"/>
        </w:rPr>
        <w:t>aportados</w:t>
      </w:r>
      <w:r w:rsidRPr="001014D6">
        <w:rPr>
          <w:rFonts w:ascii="Helvetica LT Std" w:eastAsia="Times New Roman" w:hAnsi="Helvetica LT Std"/>
          <w:bCs/>
          <w:spacing w:val="-3"/>
          <w:lang w:eastAsia="es-ES"/>
        </w:rPr>
        <w:t xml:space="preserve"> por los solicitantes se funda en </w:t>
      </w:r>
      <w:r w:rsidR="00FD19D4">
        <w:rPr>
          <w:rFonts w:ascii="Helvetica LT Std" w:eastAsia="Times New Roman" w:hAnsi="Helvetica LT Std"/>
          <w:bCs/>
          <w:spacing w:val="-3"/>
          <w:lang w:eastAsia="es-ES"/>
        </w:rPr>
        <w:t>lo</w:t>
      </w:r>
      <w:r w:rsidRPr="001014D6">
        <w:rPr>
          <w:rFonts w:ascii="Helvetica LT Std" w:eastAsia="Times New Roman" w:hAnsi="Helvetica LT Std"/>
          <w:bCs/>
          <w:spacing w:val="-3"/>
          <w:lang w:eastAsia="es-ES"/>
        </w:rPr>
        <w:t xml:space="preserve"> dispuesto en los apartados c) y </w:t>
      </w:r>
      <w:r w:rsidR="00FD19D4">
        <w:rPr>
          <w:rFonts w:ascii="Helvetica LT Std" w:eastAsia="Times New Roman" w:hAnsi="Helvetica LT Std"/>
          <w:bCs/>
          <w:spacing w:val="-3"/>
          <w:lang w:eastAsia="es-ES"/>
        </w:rPr>
        <w:t>e</w:t>
      </w:r>
      <w:r w:rsidRPr="001014D6">
        <w:rPr>
          <w:rFonts w:ascii="Helvetica LT Std" w:eastAsia="Times New Roman" w:hAnsi="Helvetica LT Std"/>
          <w:bCs/>
          <w:spacing w:val="-3"/>
          <w:lang w:eastAsia="es-ES"/>
        </w:rPr>
        <w:t>) del artículo 6 del Reglamento UE 2016/679 del Parlamento Europeo y del Consejo, de 27 de abril de 2016, relativo a la protección de las personas físicas en lo que respecta al tratamiento de los datos personales y a la libre circulación de estos datos, en adelante RGPD, así c</w:t>
      </w:r>
      <w:r w:rsidR="00FD19D4">
        <w:rPr>
          <w:rFonts w:ascii="Helvetica LT Std" w:eastAsia="Times New Roman" w:hAnsi="Helvetica LT Std"/>
          <w:bCs/>
          <w:spacing w:val="-3"/>
          <w:lang w:eastAsia="es-ES"/>
        </w:rPr>
        <w:t>omo en el artículo 8 de la Ley Orgánica 3/2018, de P</w:t>
      </w:r>
      <w:r w:rsidRPr="001014D6">
        <w:rPr>
          <w:rFonts w:ascii="Helvetica LT Std" w:eastAsia="Times New Roman" w:hAnsi="Helvetica LT Std"/>
          <w:bCs/>
          <w:spacing w:val="-3"/>
          <w:lang w:eastAsia="es-ES"/>
        </w:rPr>
        <w:t xml:space="preserve">rotección de los </w:t>
      </w:r>
      <w:r w:rsidR="00FD19D4">
        <w:rPr>
          <w:rFonts w:ascii="Helvetica LT Std" w:eastAsia="Times New Roman" w:hAnsi="Helvetica LT Std"/>
          <w:bCs/>
          <w:spacing w:val="-3"/>
          <w:lang w:eastAsia="es-ES"/>
        </w:rPr>
        <w:t>D</w:t>
      </w:r>
      <w:r w:rsidRPr="001014D6">
        <w:rPr>
          <w:rFonts w:ascii="Helvetica LT Std" w:eastAsia="Times New Roman" w:hAnsi="Helvetica LT Std"/>
          <w:bCs/>
          <w:spacing w:val="-3"/>
          <w:lang w:eastAsia="es-ES"/>
        </w:rPr>
        <w:t xml:space="preserve">atos </w:t>
      </w:r>
      <w:r w:rsidR="00FD19D4">
        <w:rPr>
          <w:rFonts w:ascii="Helvetica LT Std" w:eastAsia="Times New Roman" w:hAnsi="Helvetica LT Std"/>
          <w:bCs/>
          <w:spacing w:val="-3"/>
          <w:lang w:eastAsia="es-ES"/>
        </w:rPr>
        <w:t>P</w:t>
      </w:r>
      <w:r w:rsidRPr="001014D6">
        <w:rPr>
          <w:rFonts w:ascii="Helvetica LT Std" w:eastAsia="Times New Roman" w:hAnsi="Helvetica LT Std"/>
          <w:bCs/>
          <w:spacing w:val="-3"/>
          <w:lang w:eastAsia="es-ES"/>
        </w:rPr>
        <w:t xml:space="preserve">ersonales y </w:t>
      </w:r>
      <w:r w:rsidR="00FD19D4">
        <w:rPr>
          <w:rFonts w:ascii="Helvetica LT Std" w:eastAsia="Times New Roman" w:hAnsi="Helvetica LT Std"/>
          <w:bCs/>
          <w:spacing w:val="-3"/>
          <w:lang w:eastAsia="es-ES"/>
        </w:rPr>
        <w:t>G</w:t>
      </w:r>
      <w:r w:rsidRPr="001014D6">
        <w:rPr>
          <w:rFonts w:ascii="Helvetica LT Std" w:eastAsia="Times New Roman" w:hAnsi="Helvetica LT Std"/>
          <w:bCs/>
          <w:spacing w:val="-3"/>
          <w:lang w:eastAsia="es-ES"/>
        </w:rPr>
        <w:t xml:space="preserve">arantías de los </w:t>
      </w:r>
      <w:r w:rsidR="00FD19D4" w:rsidRPr="001014D6">
        <w:rPr>
          <w:rFonts w:ascii="Helvetica LT Std" w:eastAsia="Times New Roman" w:hAnsi="Helvetica LT Std"/>
          <w:bCs/>
          <w:spacing w:val="-3"/>
          <w:lang w:eastAsia="es-ES"/>
        </w:rPr>
        <w:t>Derechos Digitales</w:t>
      </w:r>
      <w:r w:rsidRPr="001014D6">
        <w:rPr>
          <w:rFonts w:ascii="Helvetica LT Std" w:eastAsia="Times New Roman" w:hAnsi="Helvetica LT Std"/>
          <w:bCs/>
          <w:spacing w:val="-3"/>
          <w:lang w:eastAsia="es-ES"/>
        </w:rPr>
        <w:t>, en adelante LOPDGDD, al ser la aportación de los datos e información exigida en estas bases necesaria para el cumplimiento de</w:t>
      </w:r>
      <w:r w:rsidR="00FD19D4">
        <w:rPr>
          <w:rFonts w:ascii="Helvetica LT Std" w:eastAsia="Times New Roman" w:hAnsi="Helvetica LT Std"/>
          <w:bCs/>
          <w:spacing w:val="-3"/>
          <w:lang w:eastAsia="es-ES"/>
        </w:rPr>
        <w:t xml:space="preserve"> </w:t>
      </w:r>
      <w:r w:rsidRPr="001014D6">
        <w:rPr>
          <w:rFonts w:ascii="Helvetica LT Std" w:eastAsia="Times New Roman" w:hAnsi="Helvetica LT Std"/>
          <w:bCs/>
          <w:spacing w:val="-3"/>
          <w:lang w:eastAsia="es-ES"/>
        </w:rPr>
        <w:t>l</w:t>
      </w:r>
      <w:r w:rsidR="00FD19D4">
        <w:rPr>
          <w:rFonts w:ascii="Helvetica LT Std" w:eastAsia="Times New Roman" w:hAnsi="Helvetica LT Std"/>
          <w:bCs/>
          <w:spacing w:val="-3"/>
          <w:lang w:eastAsia="es-ES"/>
        </w:rPr>
        <w:t>o</w:t>
      </w:r>
      <w:r w:rsidRPr="001014D6">
        <w:rPr>
          <w:rFonts w:ascii="Helvetica LT Std" w:eastAsia="Times New Roman" w:hAnsi="Helvetica LT Std"/>
          <w:bCs/>
          <w:spacing w:val="-3"/>
          <w:lang w:eastAsia="es-ES"/>
        </w:rPr>
        <w:t xml:space="preserve"> dispuesto en la legislación general de subvenciones, así como para la comprobación del cumplimiento de los requisitos y valoración de las solicitudes conforme a</w:t>
      </w:r>
      <w:r w:rsidR="00FD19D4">
        <w:rPr>
          <w:rFonts w:ascii="Helvetica LT Std" w:eastAsia="Times New Roman" w:hAnsi="Helvetica LT Std"/>
          <w:bCs/>
          <w:spacing w:val="-3"/>
          <w:lang w:eastAsia="es-ES"/>
        </w:rPr>
        <w:t xml:space="preserve"> </w:t>
      </w:r>
      <w:r w:rsidRPr="001014D6">
        <w:rPr>
          <w:rFonts w:ascii="Helvetica LT Std" w:eastAsia="Times New Roman" w:hAnsi="Helvetica LT Std"/>
          <w:bCs/>
          <w:spacing w:val="-3"/>
          <w:lang w:eastAsia="es-ES"/>
        </w:rPr>
        <w:t>l</w:t>
      </w:r>
      <w:r w:rsidR="00FD19D4">
        <w:rPr>
          <w:rFonts w:ascii="Helvetica LT Std" w:eastAsia="Times New Roman" w:hAnsi="Helvetica LT Std"/>
          <w:bCs/>
          <w:spacing w:val="-3"/>
          <w:lang w:eastAsia="es-ES"/>
        </w:rPr>
        <w:t>o</w:t>
      </w:r>
      <w:r w:rsidRPr="001014D6">
        <w:rPr>
          <w:rFonts w:ascii="Helvetica LT Std" w:eastAsia="Times New Roman" w:hAnsi="Helvetica LT Std"/>
          <w:bCs/>
          <w:spacing w:val="-3"/>
          <w:lang w:eastAsia="es-ES"/>
        </w:rPr>
        <w:t xml:space="preserve"> indicado en las propias bases. En consecuencia, la negativa a facilitar estos datos a la Diputación Provincial determinará la exclusión del interesado del procedimiento.  </w:t>
      </w:r>
    </w:p>
    <w:p w:rsidR="007C4753" w:rsidRPr="001014D6" w:rsidRDefault="007C4753">
      <w:pPr>
        <w:tabs>
          <w:tab w:val="left" w:pos="-720"/>
          <w:tab w:val="left" w:pos="0"/>
        </w:tabs>
        <w:spacing w:after="0" w:line="276" w:lineRule="auto"/>
        <w:contextualSpacing/>
        <w:jc w:val="both"/>
      </w:pPr>
      <w:r w:rsidRPr="001014D6">
        <w:rPr>
          <w:rFonts w:ascii="Helvetica LT Std" w:eastAsia="Times New Roman" w:hAnsi="Helvetica LT Std"/>
          <w:bCs/>
          <w:spacing w:val="-3"/>
          <w:lang w:eastAsia="es-ES"/>
        </w:rPr>
        <w:t>2. En cumplimiento de</w:t>
      </w:r>
      <w:r w:rsidR="00FD19D4">
        <w:rPr>
          <w:rFonts w:ascii="Helvetica LT Std" w:eastAsia="Times New Roman" w:hAnsi="Helvetica LT Std"/>
          <w:bCs/>
          <w:spacing w:val="-3"/>
          <w:lang w:eastAsia="es-ES"/>
        </w:rPr>
        <w:t xml:space="preserve"> </w:t>
      </w:r>
      <w:r w:rsidRPr="001014D6">
        <w:rPr>
          <w:rFonts w:ascii="Helvetica LT Std" w:eastAsia="Times New Roman" w:hAnsi="Helvetica LT Std"/>
          <w:bCs/>
          <w:spacing w:val="-3"/>
          <w:lang w:eastAsia="es-ES"/>
        </w:rPr>
        <w:t>l</w:t>
      </w:r>
      <w:r w:rsidR="00FD19D4">
        <w:rPr>
          <w:rFonts w:ascii="Helvetica LT Std" w:eastAsia="Times New Roman" w:hAnsi="Helvetica LT Std"/>
          <w:bCs/>
          <w:spacing w:val="-3"/>
          <w:lang w:eastAsia="es-ES"/>
        </w:rPr>
        <w:t>o</w:t>
      </w:r>
      <w:r w:rsidRPr="001014D6">
        <w:rPr>
          <w:rFonts w:ascii="Helvetica LT Std" w:eastAsia="Times New Roman" w:hAnsi="Helvetica LT Std"/>
          <w:bCs/>
          <w:spacing w:val="-3"/>
          <w:lang w:eastAsia="es-ES"/>
        </w:rPr>
        <w:t xml:space="preserve"> establecido en el artículo 13 del RGPD, Reglamento UE 2016/679 del Parlamento Europeo y del Consejo, de 27 de abril de 2016, relativo a la protección de las personas físicas en lo que respecta al tratamiento de los datos personales y a la libre circulación de estos datos, se les informa a los interesados de</w:t>
      </w:r>
      <w:r w:rsidR="00FD19D4">
        <w:rPr>
          <w:rFonts w:ascii="Helvetica LT Std" w:eastAsia="Times New Roman" w:hAnsi="Helvetica LT Std"/>
          <w:bCs/>
          <w:spacing w:val="-3"/>
          <w:lang w:eastAsia="es-ES"/>
        </w:rPr>
        <w:t xml:space="preserve"> </w:t>
      </w:r>
      <w:r w:rsidRPr="001014D6">
        <w:rPr>
          <w:rFonts w:ascii="Helvetica LT Std" w:eastAsia="Times New Roman" w:hAnsi="Helvetica LT Std"/>
          <w:bCs/>
          <w:spacing w:val="-3"/>
          <w:lang w:eastAsia="es-ES"/>
        </w:rPr>
        <w:t>l</w:t>
      </w:r>
      <w:r w:rsidR="00FD19D4">
        <w:rPr>
          <w:rFonts w:ascii="Helvetica LT Std" w:eastAsia="Times New Roman" w:hAnsi="Helvetica LT Std"/>
          <w:bCs/>
          <w:spacing w:val="-3"/>
          <w:lang w:eastAsia="es-ES"/>
        </w:rPr>
        <w:t>o</w:t>
      </w:r>
      <w:r w:rsidRPr="001014D6">
        <w:rPr>
          <w:rFonts w:ascii="Helvetica LT Std" w:eastAsia="Times New Roman" w:hAnsi="Helvetica LT Std"/>
          <w:bCs/>
          <w:spacing w:val="-3"/>
          <w:lang w:eastAsia="es-ES"/>
        </w:rPr>
        <w:t xml:space="preserve"> siguiente: </w:t>
      </w:r>
    </w:p>
    <w:p w:rsidR="007C4753" w:rsidRPr="001014D6" w:rsidRDefault="007C4753">
      <w:pPr>
        <w:tabs>
          <w:tab w:val="left" w:pos="-720"/>
          <w:tab w:val="left" w:pos="0"/>
        </w:tabs>
        <w:spacing w:after="0" w:line="276" w:lineRule="auto"/>
        <w:contextualSpacing/>
        <w:jc w:val="both"/>
      </w:pPr>
      <w:r w:rsidRPr="001014D6">
        <w:rPr>
          <w:rFonts w:ascii="Helvetica LT Std" w:eastAsia="Times New Roman" w:hAnsi="Helvetica LT Std"/>
          <w:bCs/>
          <w:spacing w:val="-3"/>
          <w:lang w:eastAsia="es-ES"/>
        </w:rPr>
        <w:t xml:space="preserve">a) El responsable del tratamiento de los datos es </w:t>
      </w:r>
      <w:r w:rsidR="00FD19D4">
        <w:rPr>
          <w:rFonts w:ascii="Helvetica LT Std" w:eastAsia="Times New Roman" w:hAnsi="Helvetica LT Std"/>
          <w:bCs/>
          <w:spacing w:val="-3"/>
          <w:lang w:eastAsia="es-ES"/>
        </w:rPr>
        <w:t>l</w:t>
      </w:r>
      <w:r w:rsidRPr="001014D6">
        <w:rPr>
          <w:rFonts w:ascii="Helvetica LT Std" w:eastAsia="Times New Roman" w:hAnsi="Helvetica LT Std"/>
          <w:bCs/>
          <w:spacing w:val="-3"/>
          <w:lang w:eastAsia="es-ES"/>
        </w:rPr>
        <w:t xml:space="preserve">a Diputación Provincial de Ourense, cuyo representante legal es su presidente, con domicilio, a los efectos de notificaciones, en la calle Progreso, nº 32, 32003, en Ourense, teléfono de contacto 988317600/1 y correo electrónico: </w:t>
      </w:r>
      <w:hyperlink r:id="rId6" w:history="1">
        <w:r w:rsidRPr="001014D6">
          <w:rPr>
            <w:rFonts w:ascii="Helvetica LT Std" w:eastAsia="Times New Roman" w:hAnsi="Helvetica LT Std"/>
            <w:bCs/>
            <w:spacing w:val="-3"/>
            <w:lang w:eastAsia="es-ES"/>
          </w:rPr>
          <w:t>gabinete.presidencia@depourense.gal</w:t>
        </w:r>
      </w:hyperlink>
      <w:r w:rsidR="00FD19D4">
        <w:t>.</w:t>
      </w:r>
      <w:r w:rsidRPr="001014D6">
        <w:rPr>
          <w:rFonts w:ascii="Helvetica LT Std" w:eastAsia="Times New Roman" w:hAnsi="Helvetica LT Std"/>
          <w:bCs/>
          <w:spacing w:val="-3"/>
          <w:lang w:eastAsia="es-ES"/>
        </w:rPr>
        <w:t xml:space="preserve"> </w:t>
      </w:r>
    </w:p>
    <w:p w:rsidR="007C4753" w:rsidRPr="001014D6" w:rsidRDefault="007C4753">
      <w:pPr>
        <w:tabs>
          <w:tab w:val="left" w:pos="-720"/>
          <w:tab w:val="left" w:pos="0"/>
        </w:tabs>
        <w:spacing w:after="0" w:line="276" w:lineRule="auto"/>
        <w:contextualSpacing/>
        <w:jc w:val="both"/>
      </w:pPr>
      <w:r w:rsidRPr="001014D6">
        <w:rPr>
          <w:rFonts w:ascii="Helvetica LT Std" w:eastAsia="Times New Roman" w:hAnsi="Helvetica LT Std"/>
          <w:bCs/>
          <w:spacing w:val="-3"/>
          <w:lang w:eastAsia="es-ES"/>
        </w:rPr>
        <w:t xml:space="preserve">b) </w:t>
      </w:r>
      <w:r w:rsidR="00FD19D4">
        <w:rPr>
          <w:rFonts w:ascii="Helvetica LT Std" w:eastAsia="Times New Roman" w:hAnsi="Helvetica LT Std"/>
          <w:bCs/>
          <w:spacing w:val="-3"/>
          <w:lang w:eastAsia="es-ES"/>
        </w:rPr>
        <w:t>Con e</w:t>
      </w:r>
      <w:r w:rsidRPr="001014D6">
        <w:rPr>
          <w:rFonts w:ascii="Helvetica LT Std" w:eastAsia="Times New Roman" w:hAnsi="Helvetica LT Std"/>
          <w:bCs/>
          <w:spacing w:val="-3"/>
          <w:lang w:eastAsia="es-ES"/>
        </w:rPr>
        <w:t xml:space="preserve">l delegado de protección de datos de la Diputación Provincial puede contactarse por los siguientes medios: domicilio, a los efectos de notificaciones, en la calle Progreso, nº 32, 32003, en Ourense, teléfono de contacto 988317600 y correo electrónico: </w:t>
      </w:r>
      <w:r w:rsidRPr="001014D6">
        <w:rPr>
          <w:rFonts w:ascii="Helvetica LT Std" w:eastAsia="Times New Roman" w:hAnsi="Helvetica LT Std"/>
          <w:bCs/>
          <w:spacing w:val="-3"/>
          <w:u w:val="single"/>
          <w:lang w:eastAsia="es-ES"/>
        </w:rPr>
        <w:t>dpd@depourense.gal</w:t>
      </w:r>
    </w:p>
    <w:p w:rsidR="007C4753" w:rsidRPr="001014D6" w:rsidRDefault="007C4753">
      <w:pPr>
        <w:tabs>
          <w:tab w:val="left" w:pos="-720"/>
          <w:tab w:val="left" w:pos="0"/>
        </w:tabs>
        <w:spacing w:after="0" w:line="276" w:lineRule="auto"/>
        <w:contextualSpacing/>
        <w:jc w:val="both"/>
      </w:pPr>
      <w:r w:rsidRPr="001014D6">
        <w:rPr>
          <w:rFonts w:ascii="Helvetica LT Std" w:eastAsia="Times New Roman" w:hAnsi="Helvetica LT Std"/>
          <w:bCs/>
          <w:spacing w:val="-3"/>
          <w:lang w:eastAsia="es-ES"/>
        </w:rPr>
        <w:t>c) Los datos suministrados con la solicitud se destinan únicamente a garantizar el cumplimiento de</w:t>
      </w:r>
      <w:r w:rsidR="00FD19D4">
        <w:rPr>
          <w:rFonts w:ascii="Helvetica LT Std" w:eastAsia="Times New Roman" w:hAnsi="Helvetica LT Std"/>
          <w:bCs/>
          <w:spacing w:val="-3"/>
          <w:lang w:eastAsia="es-ES"/>
        </w:rPr>
        <w:t xml:space="preserve"> </w:t>
      </w:r>
      <w:r w:rsidRPr="001014D6">
        <w:rPr>
          <w:rFonts w:ascii="Helvetica LT Std" w:eastAsia="Times New Roman" w:hAnsi="Helvetica LT Std"/>
          <w:bCs/>
          <w:spacing w:val="-3"/>
          <w:lang w:eastAsia="es-ES"/>
        </w:rPr>
        <w:t>l</w:t>
      </w:r>
      <w:r w:rsidR="00FD19D4">
        <w:rPr>
          <w:rFonts w:ascii="Helvetica LT Std" w:eastAsia="Times New Roman" w:hAnsi="Helvetica LT Std"/>
          <w:bCs/>
          <w:spacing w:val="-3"/>
          <w:lang w:eastAsia="es-ES"/>
        </w:rPr>
        <w:t>o</w:t>
      </w:r>
      <w:r w:rsidRPr="001014D6">
        <w:rPr>
          <w:rFonts w:ascii="Helvetica LT Std" w:eastAsia="Times New Roman" w:hAnsi="Helvetica LT Std"/>
          <w:bCs/>
          <w:spacing w:val="-3"/>
          <w:lang w:eastAsia="es-ES"/>
        </w:rPr>
        <w:t xml:space="preserve"> establecido en la legislación general de subvenciones, a comprobar que el solicitante reúne los requisitos establecidos para poder ser beneficiario, y para la valoración de su solicitud. Además, y en cumplimiento de</w:t>
      </w:r>
      <w:r w:rsidR="00FD19D4">
        <w:rPr>
          <w:rFonts w:ascii="Helvetica LT Std" w:eastAsia="Times New Roman" w:hAnsi="Helvetica LT Std"/>
          <w:bCs/>
          <w:spacing w:val="-3"/>
          <w:lang w:eastAsia="es-ES"/>
        </w:rPr>
        <w:t xml:space="preserve"> </w:t>
      </w:r>
      <w:r w:rsidRPr="001014D6">
        <w:rPr>
          <w:rFonts w:ascii="Helvetica LT Std" w:eastAsia="Times New Roman" w:hAnsi="Helvetica LT Std"/>
          <w:bCs/>
          <w:spacing w:val="-3"/>
          <w:lang w:eastAsia="es-ES"/>
        </w:rPr>
        <w:t>l</w:t>
      </w:r>
      <w:r w:rsidR="00FD19D4">
        <w:rPr>
          <w:rFonts w:ascii="Helvetica LT Std" w:eastAsia="Times New Roman" w:hAnsi="Helvetica LT Std"/>
          <w:bCs/>
          <w:spacing w:val="-3"/>
          <w:lang w:eastAsia="es-ES"/>
        </w:rPr>
        <w:t>o</w:t>
      </w:r>
      <w:r w:rsidRPr="001014D6">
        <w:rPr>
          <w:rFonts w:ascii="Helvetica LT Std" w:eastAsia="Times New Roman" w:hAnsi="Helvetica LT Std"/>
          <w:bCs/>
          <w:spacing w:val="-3"/>
          <w:lang w:eastAsia="es-ES"/>
        </w:rPr>
        <w:t xml:space="preserve"> establecido en los a</w:t>
      </w:r>
      <w:r w:rsidR="00FD19D4">
        <w:rPr>
          <w:rFonts w:ascii="Helvetica LT Std" w:eastAsia="Times New Roman" w:hAnsi="Helvetica LT Std"/>
          <w:bCs/>
          <w:spacing w:val="-3"/>
          <w:lang w:eastAsia="es-ES"/>
        </w:rPr>
        <w:t>rtículos 20 de la Ley 38/2003, G</w:t>
      </w:r>
      <w:r w:rsidRPr="001014D6">
        <w:rPr>
          <w:rFonts w:ascii="Helvetica LT Std" w:eastAsia="Times New Roman" w:hAnsi="Helvetica LT Std"/>
          <w:bCs/>
          <w:spacing w:val="-3"/>
          <w:lang w:eastAsia="es-ES"/>
        </w:rPr>
        <w:t xml:space="preserve">eneral de </w:t>
      </w:r>
      <w:r w:rsidR="00FD19D4">
        <w:rPr>
          <w:rFonts w:ascii="Helvetica LT Std" w:eastAsia="Times New Roman" w:hAnsi="Helvetica LT Std"/>
          <w:bCs/>
          <w:spacing w:val="-3"/>
          <w:lang w:eastAsia="es-ES"/>
        </w:rPr>
        <w:t>S</w:t>
      </w:r>
      <w:r w:rsidRPr="001014D6">
        <w:rPr>
          <w:rFonts w:ascii="Helvetica LT Std" w:eastAsia="Times New Roman" w:hAnsi="Helvetica LT Std"/>
          <w:bCs/>
          <w:spacing w:val="-3"/>
          <w:lang w:eastAsia="es-ES"/>
        </w:rPr>
        <w:t>ubvenc</w:t>
      </w:r>
      <w:r w:rsidR="00FD19D4">
        <w:rPr>
          <w:rFonts w:ascii="Helvetica LT Std" w:eastAsia="Times New Roman" w:hAnsi="Helvetica LT Std"/>
          <w:bCs/>
          <w:spacing w:val="-3"/>
          <w:lang w:eastAsia="es-ES"/>
        </w:rPr>
        <w:t>iones, 15 de la Ley 9/2007, de S</w:t>
      </w:r>
      <w:r w:rsidRPr="001014D6">
        <w:rPr>
          <w:rFonts w:ascii="Helvetica LT Std" w:eastAsia="Times New Roman" w:hAnsi="Helvetica LT Std"/>
          <w:bCs/>
          <w:spacing w:val="-3"/>
          <w:lang w:eastAsia="es-ES"/>
        </w:rPr>
        <w:t>ubvenciones de Galicia</w:t>
      </w:r>
      <w:r w:rsidR="00FD19D4">
        <w:rPr>
          <w:rFonts w:ascii="Helvetica LT Std" w:eastAsia="Times New Roman" w:hAnsi="Helvetica LT Std"/>
          <w:bCs/>
          <w:spacing w:val="-3"/>
          <w:lang w:eastAsia="es-ES"/>
        </w:rPr>
        <w:t>,</w:t>
      </w:r>
      <w:r w:rsidRPr="001014D6">
        <w:rPr>
          <w:rFonts w:ascii="Helvetica LT Std" w:eastAsia="Times New Roman" w:hAnsi="Helvetica LT Std"/>
          <w:bCs/>
          <w:spacing w:val="-3"/>
          <w:lang w:eastAsia="es-ES"/>
        </w:rPr>
        <w:t xml:space="preserve"> y 8.1.c) de la Ley </w:t>
      </w:r>
      <w:r w:rsidR="00FD19D4">
        <w:rPr>
          <w:rFonts w:ascii="Helvetica LT Std" w:eastAsia="Times New Roman" w:hAnsi="Helvetica LT Std"/>
          <w:bCs/>
          <w:spacing w:val="-3"/>
          <w:lang w:eastAsia="es-ES"/>
        </w:rPr>
        <w:t>19/2013, de 9 de diciembre, de T</w:t>
      </w:r>
      <w:r w:rsidRPr="001014D6">
        <w:rPr>
          <w:rFonts w:ascii="Helvetica LT Std" w:eastAsia="Times New Roman" w:hAnsi="Helvetica LT Std"/>
          <w:bCs/>
          <w:spacing w:val="-3"/>
          <w:lang w:eastAsia="es-ES"/>
        </w:rPr>
        <w:t xml:space="preserve">ransparencia y </w:t>
      </w:r>
      <w:r w:rsidR="00FD19D4" w:rsidRPr="001014D6">
        <w:rPr>
          <w:rFonts w:ascii="Helvetica LT Std" w:eastAsia="Times New Roman" w:hAnsi="Helvetica LT Std"/>
          <w:bCs/>
          <w:spacing w:val="-3"/>
          <w:lang w:eastAsia="es-ES"/>
        </w:rPr>
        <w:t>Buen Gobierno</w:t>
      </w:r>
      <w:r w:rsidRPr="001014D6">
        <w:rPr>
          <w:rFonts w:ascii="Helvetica LT Std" w:eastAsia="Times New Roman" w:hAnsi="Helvetica LT Std"/>
          <w:bCs/>
          <w:spacing w:val="-3"/>
          <w:lang w:eastAsia="es-ES"/>
        </w:rPr>
        <w:t xml:space="preserve">, la información relativa a las subvenciones concedidas, allí prevista, será objeto de publicación, además de en el Boletín Oficial </w:t>
      </w:r>
      <w:r w:rsidR="00FD19D4">
        <w:rPr>
          <w:rFonts w:ascii="Helvetica LT Std" w:eastAsia="Times New Roman" w:hAnsi="Helvetica LT Std"/>
          <w:bCs/>
          <w:spacing w:val="-3"/>
          <w:lang w:eastAsia="es-ES"/>
        </w:rPr>
        <w:t>de la Provincia, en la Base de D</w:t>
      </w:r>
      <w:r w:rsidRPr="001014D6">
        <w:rPr>
          <w:rFonts w:ascii="Helvetica LT Std" w:eastAsia="Times New Roman" w:hAnsi="Helvetica LT Std"/>
          <w:bCs/>
          <w:spacing w:val="-3"/>
          <w:lang w:eastAsia="es-ES"/>
        </w:rPr>
        <w:t xml:space="preserve">atos Nacional de Subvenciones, en el Diario Oficial de Galicia y en el portal de transparencia de la Diputación Provincial de Ourense. Se publicarán igualmente en la sede electrónica y en la página web provincial </w:t>
      </w:r>
      <w:hyperlink r:id="rId7" w:history="1">
        <w:r w:rsidRPr="001014D6">
          <w:rPr>
            <w:rStyle w:val="Hipervnculo"/>
            <w:rFonts w:ascii="Helvetica LT Std" w:eastAsia="Times New Roman" w:hAnsi="Helvetica LT Std"/>
            <w:bCs/>
            <w:color w:val="auto"/>
            <w:spacing w:val="-3"/>
            <w:lang w:eastAsia="es-ES"/>
          </w:rPr>
          <w:t>www.depourense.gal</w:t>
        </w:r>
      </w:hyperlink>
      <w:r w:rsidRPr="001014D6">
        <w:rPr>
          <w:rFonts w:ascii="Helvetica LT Std" w:eastAsia="Times New Roman" w:hAnsi="Helvetica LT Std"/>
          <w:bCs/>
          <w:spacing w:val="-3"/>
          <w:lang w:eastAsia="es-ES"/>
        </w:rPr>
        <w:t xml:space="preserve"> l</w:t>
      </w:r>
      <w:r w:rsidR="00FD19D4">
        <w:rPr>
          <w:rFonts w:ascii="Helvetica LT Std" w:eastAsia="Times New Roman" w:hAnsi="Helvetica LT Std"/>
          <w:bCs/>
          <w:spacing w:val="-3"/>
          <w:lang w:eastAsia="es-ES"/>
        </w:rPr>
        <w:t>a</w:t>
      </w:r>
      <w:r w:rsidRPr="001014D6">
        <w:rPr>
          <w:rFonts w:ascii="Helvetica LT Std" w:eastAsia="Times New Roman" w:hAnsi="Helvetica LT Std"/>
          <w:bCs/>
          <w:spacing w:val="-3"/>
          <w:lang w:eastAsia="es-ES"/>
        </w:rPr>
        <w:t xml:space="preserve">s actas de la comisión de valoración, el trámite de audiencia y la resolución del concurso, en las que se reflejarán las puntuaciones obtenidas por los solicitantes. Las publicaciones referidas se mantendrán durante un plazo mínimo de cuatro años desde la realización de la publicación, pudiendo, a partir de ese plazo, ser suprimida de manera motivada la publicación de oficio por la </w:t>
      </w:r>
      <w:r w:rsidR="00FD19D4">
        <w:rPr>
          <w:rFonts w:ascii="Helvetica LT Std" w:eastAsia="Times New Roman" w:hAnsi="Helvetica LT Std"/>
          <w:bCs/>
          <w:spacing w:val="-3"/>
          <w:lang w:eastAsia="es-ES"/>
        </w:rPr>
        <w:t xml:space="preserve">Diputación Provincial o bien </w:t>
      </w:r>
      <w:r w:rsidRPr="001014D6">
        <w:rPr>
          <w:rFonts w:ascii="Helvetica LT Std" w:eastAsia="Times New Roman" w:hAnsi="Helvetica LT Std"/>
          <w:bCs/>
          <w:spacing w:val="-3"/>
          <w:lang w:eastAsia="es-ES"/>
        </w:rPr>
        <w:t xml:space="preserve">a solicitud de los interesados, dirigida al responsable del tratamiento.  </w:t>
      </w:r>
    </w:p>
    <w:p w:rsidR="007C4753" w:rsidRPr="001014D6" w:rsidRDefault="007C4753">
      <w:pPr>
        <w:tabs>
          <w:tab w:val="left" w:pos="-720"/>
          <w:tab w:val="left" w:pos="0"/>
        </w:tabs>
        <w:spacing w:after="0" w:line="276" w:lineRule="auto"/>
        <w:contextualSpacing/>
        <w:jc w:val="both"/>
      </w:pPr>
      <w:r w:rsidRPr="001014D6">
        <w:rPr>
          <w:rFonts w:ascii="Helvetica LT Std" w:eastAsia="Times New Roman" w:hAnsi="Helvetica LT Std"/>
          <w:bCs/>
          <w:spacing w:val="-3"/>
          <w:lang w:eastAsia="es-ES"/>
        </w:rPr>
        <w:t xml:space="preserve">En todo caso, las solicitudes y el resto de documentación obrante </w:t>
      </w:r>
      <w:r w:rsidR="00FD19D4">
        <w:rPr>
          <w:rFonts w:ascii="Helvetica LT Std" w:eastAsia="Times New Roman" w:hAnsi="Helvetica LT Std"/>
          <w:bCs/>
          <w:spacing w:val="-3"/>
          <w:lang w:eastAsia="es-ES"/>
        </w:rPr>
        <w:t xml:space="preserve">en el expediente se encontrará </w:t>
      </w:r>
      <w:r w:rsidRPr="001014D6">
        <w:rPr>
          <w:rFonts w:ascii="Helvetica LT Std" w:eastAsia="Times New Roman" w:hAnsi="Helvetica LT Std"/>
          <w:bCs/>
          <w:spacing w:val="-3"/>
          <w:lang w:eastAsia="es-ES"/>
        </w:rPr>
        <w:t xml:space="preserve">a disposición de otros interesados en el procedimiento para los </w:t>
      </w:r>
      <w:r w:rsidR="00FD19D4">
        <w:rPr>
          <w:rFonts w:ascii="Helvetica LT Std" w:eastAsia="Times New Roman" w:hAnsi="Helvetica LT Std"/>
          <w:bCs/>
          <w:spacing w:val="-3"/>
          <w:lang w:eastAsia="es-ES"/>
        </w:rPr>
        <w:t>solos</w:t>
      </w:r>
      <w:r w:rsidRPr="001014D6">
        <w:rPr>
          <w:rFonts w:ascii="Helvetica LT Std" w:eastAsia="Times New Roman" w:hAnsi="Helvetica LT Std"/>
          <w:bCs/>
          <w:spacing w:val="-3"/>
          <w:lang w:eastAsia="es-ES"/>
        </w:rPr>
        <w:t xml:space="preserve"> efectos de</w:t>
      </w:r>
      <w:r w:rsidR="00FD19D4">
        <w:rPr>
          <w:rFonts w:ascii="Helvetica LT Std" w:eastAsia="Times New Roman" w:hAnsi="Helvetica LT Std"/>
          <w:bCs/>
          <w:spacing w:val="-3"/>
          <w:lang w:eastAsia="es-ES"/>
        </w:rPr>
        <w:t xml:space="preserve"> </w:t>
      </w:r>
      <w:r w:rsidRPr="001014D6">
        <w:rPr>
          <w:rFonts w:ascii="Helvetica LT Std" w:eastAsia="Times New Roman" w:hAnsi="Helvetica LT Std"/>
          <w:bCs/>
          <w:spacing w:val="-3"/>
          <w:lang w:eastAsia="es-ES"/>
        </w:rPr>
        <w:t>l</w:t>
      </w:r>
      <w:r w:rsidR="00FD19D4">
        <w:rPr>
          <w:rFonts w:ascii="Helvetica LT Std" w:eastAsia="Times New Roman" w:hAnsi="Helvetica LT Std"/>
          <w:bCs/>
          <w:spacing w:val="-3"/>
          <w:lang w:eastAsia="es-ES"/>
        </w:rPr>
        <w:t>a</w:t>
      </w:r>
      <w:r w:rsidRPr="001014D6">
        <w:rPr>
          <w:rFonts w:ascii="Helvetica LT Std" w:eastAsia="Times New Roman" w:hAnsi="Helvetica LT Std"/>
          <w:bCs/>
          <w:spacing w:val="-3"/>
          <w:lang w:eastAsia="es-ES"/>
        </w:rPr>
        <w:t xml:space="preserve"> </w:t>
      </w:r>
      <w:r w:rsidR="00FD19D4">
        <w:rPr>
          <w:rFonts w:ascii="Helvetica LT Std" w:eastAsia="Times New Roman" w:hAnsi="Helvetica LT Std"/>
          <w:bCs/>
          <w:spacing w:val="-3"/>
          <w:lang w:eastAsia="es-ES"/>
        </w:rPr>
        <w:t>formulación</w:t>
      </w:r>
      <w:r w:rsidRPr="001014D6">
        <w:rPr>
          <w:rFonts w:ascii="Helvetica LT Std" w:eastAsia="Times New Roman" w:hAnsi="Helvetica LT Std"/>
          <w:bCs/>
          <w:spacing w:val="-3"/>
          <w:lang w:eastAsia="es-ES"/>
        </w:rPr>
        <w:t xml:space="preserve"> de reclamaciones o interposición de recursos que legalmente procedan contra el acto de resolución y bajo </w:t>
      </w:r>
      <w:r w:rsidR="00D82714">
        <w:rPr>
          <w:rFonts w:ascii="Helvetica LT Std" w:eastAsia="Times New Roman" w:hAnsi="Helvetica LT Std"/>
          <w:bCs/>
          <w:spacing w:val="-3"/>
          <w:lang w:eastAsia="es-ES"/>
        </w:rPr>
        <w:t>la condición de que</w:t>
      </w:r>
      <w:r w:rsidRPr="001014D6">
        <w:rPr>
          <w:rFonts w:ascii="Helvetica LT Std" w:eastAsia="Times New Roman" w:hAnsi="Helvetica LT Std"/>
          <w:bCs/>
          <w:spacing w:val="-3"/>
          <w:lang w:eastAsia="es-ES"/>
        </w:rPr>
        <w:t xml:space="preserve"> los datos de identidad personal de los interesados no se puedan hacer públicos. </w:t>
      </w:r>
    </w:p>
    <w:p w:rsidR="007C4753" w:rsidRPr="001014D6" w:rsidRDefault="007C4753">
      <w:pPr>
        <w:tabs>
          <w:tab w:val="left" w:pos="-720"/>
          <w:tab w:val="left" w:pos="0"/>
        </w:tabs>
        <w:spacing w:after="0" w:line="276" w:lineRule="auto"/>
        <w:contextualSpacing/>
        <w:jc w:val="both"/>
      </w:pPr>
      <w:r w:rsidRPr="001014D6">
        <w:rPr>
          <w:rFonts w:ascii="Helvetica LT Std" w:eastAsia="Times New Roman" w:hAnsi="Helvetica LT Std"/>
          <w:bCs/>
          <w:spacing w:val="-3"/>
          <w:lang w:eastAsia="es-ES"/>
        </w:rPr>
        <w:t xml:space="preserve">d) La base jurídica del tratamiento de los datos </w:t>
      </w:r>
      <w:r w:rsidR="00D82714">
        <w:rPr>
          <w:rFonts w:ascii="Helvetica LT Std" w:eastAsia="Times New Roman" w:hAnsi="Helvetica LT Std"/>
          <w:bCs/>
          <w:spacing w:val="-3"/>
          <w:lang w:eastAsia="es-ES"/>
        </w:rPr>
        <w:t>aportados</w:t>
      </w:r>
      <w:r w:rsidRPr="001014D6">
        <w:rPr>
          <w:rFonts w:ascii="Helvetica LT Std" w:eastAsia="Times New Roman" w:hAnsi="Helvetica LT Std"/>
          <w:bCs/>
          <w:spacing w:val="-3"/>
          <w:lang w:eastAsia="es-ES"/>
        </w:rPr>
        <w:t xml:space="preserve"> con la solicitud es la necesidad de esos datos para el cumplimiento de </w:t>
      </w:r>
      <w:r w:rsidR="00D82714">
        <w:rPr>
          <w:rFonts w:ascii="Helvetica LT Std" w:eastAsia="Times New Roman" w:hAnsi="Helvetica LT Std"/>
          <w:bCs/>
          <w:spacing w:val="-3"/>
          <w:lang w:eastAsia="es-ES"/>
        </w:rPr>
        <w:t>las obligaciones</w:t>
      </w:r>
      <w:r w:rsidRPr="001014D6">
        <w:rPr>
          <w:rFonts w:ascii="Helvetica LT Std" w:eastAsia="Times New Roman" w:hAnsi="Helvetica LT Std"/>
          <w:bCs/>
          <w:spacing w:val="-3"/>
          <w:lang w:eastAsia="es-ES"/>
        </w:rPr>
        <w:t xml:space="preserve"> legales que impone la legislación general de subvenciones, en tanto que Administración </w:t>
      </w:r>
      <w:r w:rsidR="00D82714">
        <w:rPr>
          <w:rFonts w:ascii="Helvetica LT Std" w:eastAsia="Times New Roman" w:hAnsi="Helvetica LT Std"/>
          <w:bCs/>
          <w:spacing w:val="-3"/>
          <w:lang w:eastAsia="es-ES"/>
        </w:rPr>
        <w:t>p</w:t>
      </w:r>
      <w:r w:rsidRPr="001014D6">
        <w:rPr>
          <w:rFonts w:ascii="Helvetica LT Std" w:eastAsia="Times New Roman" w:hAnsi="Helvetica LT Std"/>
          <w:bCs/>
          <w:spacing w:val="-3"/>
          <w:lang w:eastAsia="es-ES"/>
        </w:rPr>
        <w:t>ública concedente (artículo 6.1.c) del RGPD y, en el caso de los datos para acreditación del cumplimiento de los requisitos específicos de la convocatoria y valoración de solicitudes, la necesidad de esos datos para dar satisfacción a la finalidad de interés público (fomento</w:t>
      </w:r>
      <w:r w:rsidRPr="001014D6">
        <w:rPr>
          <w:rFonts w:ascii="Helvetica LT Std" w:eastAsia="Times New Roman" w:hAnsi="Helvetica LT Std"/>
          <w:lang w:eastAsia="es-ES"/>
        </w:rPr>
        <w:t xml:space="preserve"> de la cultura</w:t>
      </w:r>
      <w:r w:rsidRPr="001014D6">
        <w:rPr>
          <w:rFonts w:ascii="Helvetica LT Std" w:eastAsia="Times New Roman" w:hAnsi="Helvetica LT Std"/>
          <w:bCs/>
          <w:spacing w:val="-3"/>
          <w:lang w:eastAsia="es-ES"/>
        </w:rPr>
        <w:t>) perseguida con esta convocatoria (artículo 6.1.</w:t>
      </w:r>
      <w:r w:rsidR="00D82714">
        <w:rPr>
          <w:rFonts w:ascii="Helvetica LT Std" w:eastAsia="Times New Roman" w:hAnsi="Helvetica LT Std"/>
          <w:bCs/>
          <w:spacing w:val="-3"/>
          <w:lang w:eastAsia="es-ES"/>
        </w:rPr>
        <w:t>e</w:t>
      </w:r>
      <w:r w:rsidRPr="001014D6">
        <w:rPr>
          <w:rFonts w:ascii="Helvetica LT Std" w:eastAsia="Times New Roman" w:hAnsi="Helvetica LT Std"/>
          <w:bCs/>
          <w:spacing w:val="-3"/>
          <w:lang w:eastAsia="es-ES"/>
        </w:rPr>
        <w:t xml:space="preserve">) del RGPD. </w:t>
      </w:r>
    </w:p>
    <w:p w:rsidR="007C4753" w:rsidRPr="001014D6" w:rsidRDefault="00D82714">
      <w:pPr>
        <w:tabs>
          <w:tab w:val="left" w:pos="-720"/>
          <w:tab w:val="left" w:pos="0"/>
        </w:tabs>
        <w:spacing w:after="0" w:line="276" w:lineRule="auto"/>
        <w:contextualSpacing/>
        <w:jc w:val="both"/>
      </w:pPr>
      <w:r>
        <w:rPr>
          <w:rFonts w:ascii="Helvetica LT Std" w:eastAsia="Times New Roman" w:hAnsi="Helvetica LT Std"/>
          <w:bCs/>
          <w:spacing w:val="-3"/>
          <w:lang w:eastAsia="es-ES"/>
        </w:rPr>
        <w:t>e</w:t>
      </w:r>
      <w:r w:rsidR="007C4753" w:rsidRPr="001014D6">
        <w:rPr>
          <w:rFonts w:ascii="Helvetica LT Std" w:eastAsia="Times New Roman" w:hAnsi="Helvetica LT Std"/>
          <w:bCs/>
          <w:spacing w:val="-3"/>
          <w:lang w:eastAsia="es-ES"/>
        </w:rPr>
        <w:t>) Los datos suministrados a la Diputación Provincial serán tratados exclusivamente por el personal autorizado para la tramitación de la solicitud, sujetos a deber de reserva. Estos datos podrán ser cedidos a terceras personas en los siguientes casos:</w:t>
      </w:r>
    </w:p>
    <w:p w:rsidR="007C4753" w:rsidRPr="001014D6" w:rsidRDefault="007C4753">
      <w:pPr>
        <w:tabs>
          <w:tab w:val="left" w:pos="-720"/>
          <w:tab w:val="left" w:pos="0"/>
        </w:tabs>
        <w:spacing w:after="0" w:line="276" w:lineRule="auto"/>
        <w:contextualSpacing/>
        <w:jc w:val="both"/>
      </w:pPr>
      <w:r w:rsidRPr="001014D6">
        <w:rPr>
          <w:rFonts w:ascii="Helvetica LT Std" w:eastAsia="Times New Roman" w:hAnsi="Helvetica LT Std"/>
          <w:bCs/>
          <w:spacing w:val="-3"/>
          <w:lang w:eastAsia="es-ES"/>
        </w:rPr>
        <w:t xml:space="preserve">- Al resto de solicitantes o sus representantes legales, cuando así </w:t>
      </w:r>
      <w:r w:rsidR="00D82714">
        <w:rPr>
          <w:rFonts w:ascii="Helvetica LT Std" w:eastAsia="Times New Roman" w:hAnsi="Helvetica LT Std"/>
          <w:bCs/>
          <w:spacing w:val="-3"/>
          <w:lang w:eastAsia="es-ES"/>
        </w:rPr>
        <w:t>lo</w:t>
      </w:r>
      <w:r w:rsidRPr="001014D6">
        <w:rPr>
          <w:rFonts w:ascii="Helvetica LT Std" w:eastAsia="Times New Roman" w:hAnsi="Helvetica LT Std"/>
          <w:bCs/>
          <w:spacing w:val="-3"/>
          <w:lang w:eastAsia="es-ES"/>
        </w:rPr>
        <w:t xml:space="preserve"> reclamen, para </w:t>
      </w:r>
      <w:r w:rsidR="00D82714">
        <w:rPr>
          <w:rFonts w:ascii="Helvetica LT Std" w:eastAsia="Times New Roman" w:hAnsi="Helvetica LT Std"/>
          <w:bCs/>
          <w:spacing w:val="-3"/>
          <w:lang w:eastAsia="es-ES"/>
        </w:rPr>
        <w:t>la formulación</w:t>
      </w:r>
      <w:r w:rsidRPr="001014D6">
        <w:rPr>
          <w:rFonts w:ascii="Helvetica LT Std" w:eastAsia="Times New Roman" w:hAnsi="Helvetica LT Std"/>
          <w:bCs/>
          <w:spacing w:val="-3"/>
          <w:lang w:eastAsia="es-ES"/>
        </w:rPr>
        <w:t xml:space="preserve"> de reclamaciones o interposición de recursos contra el acto de adjudicación. </w:t>
      </w:r>
    </w:p>
    <w:p w:rsidR="007C4753" w:rsidRPr="001014D6" w:rsidRDefault="007C4753">
      <w:pPr>
        <w:tabs>
          <w:tab w:val="left" w:pos="-720"/>
          <w:tab w:val="left" w:pos="0"/>
        </w:tabs>
        <w:spacing w:after="0" w:line="276" w:lineRule="auto"/>
        <w:contextualSpacing/>
        <w:jc w:val="both"/>
      </w:pPr>
      <w:r w:rsidRPr="001014D6">
        <w:rPr>
          <w:rFonts w:ascii="Helvetica LT Std" w:eastAsia="Times New Roman" w:hAnsi="Helvetica LT Std"/>
          <w:bCs/>
          <w:spacing w:val="-3"/>
          <w:lang w:eastAsia="es-ES"/>
        </w:rPr>
        <w:t xml:space="preserve">- A los miembros de la </w:t>
      </w:r>
      <w:r w:rsidR="00D82714">
        <w:rPr>
          <w:rFonts w:ascii="Helvetica LT Std" w:eastAsia="Times New Roman" w:hAnsi="Helvetica LT Std"/>
          <w:bCs/>
          <w:spacing w:val="-3"/>
          <w:lang w:eastAsia="es-ES"/>
        </w:rPr>
        <w:t>C</w:t>
      </w:r>
      <w:r w:rsidRPr="001014D6">
        <w:rPr>
          <w:rFonts w:ascii="Helvetica LT Std" w:eastAsia="Times New Roman" w:hAnsi="Helvetica LT Std"/>
          <w:bCs/>
          <w:spacing w:val="-3"/>
          <w:lang w:eastAsia="es-ES"/>
        </w:rPr>
        <w:t xml:space="preserve">orporación que lo soliciten, a los juzgados y tribunales, a los efectos de la resolución de los recursos judiciales que puedan interponerse contra la decisión de adjudicación, así como al </w:t>
      </w:r>
      <w:r w:rsidR="00D82714">
        <w:rPr>
          <w:rFonts w:ascii="Helvetica LT Std" w:eastAsia="Times New Roman" w:hAnsi="Helvetica LT Std"/>
          <w:bCs/>
          <w:spacing w:val="-3"/>
          <w:lang w:eastAsia="es-ES"/>
        </w:rPr>
        <w:t>Ministerio Fiscal, Valedor del P</w:t>
      </w:r>
      <w:r w:rsidRPr="001014D6">
        <w:rPr>
          <w:rFonts w:ascii="Helvetica LT Std" w:eastAsia="Times New Roman" w:hAnsi="Helvetica LT Std"/>
          <w:bCs/>
          <w:spacing w:val="-3"/>
          <w:lang w:eastAsia="es-ES"/>
        </w:rPr>
        <w:t xml:space="preserve">ueblo, Defensor del </w:t>
      </w:r>
      <w:r w:rsidR="00D82714">
        <w:rPr>
          <w:rFonts w:ascii="Helvetica LT Std" w:eastAsia="Times New Roman" w:hAnsi="Helvetica LT Std"/>
          <w:bCs/>
          <w:spacing w:val="-3"/>
          <w:lang w:eastAsia="es-ES"/>
        </w:rPr>
        <w:t>P</w:t>
      </w:r>
      <w:r w:rsidRPr="001014D6">
        <w:rPr>
          <w:rFonts w:ascii="Helvetica LT Std" w:eastAsia="Times New Roman" w:hAnsi="Helvetica LT Std"/>
          <w:bCs/>
          <w:spacing w:val="-3"/>
          <w:lang w:eastAsia="es-ES"/>
        </w:rPr>
        <w:t>ueblo, Tri</w:t>
      </w:r>
      <w:r w:rsidR="00D82714">
        <w:rPr>
          <w:rFonts w:ascii="Helvetica LT Std" w:eastAsia="Times New Roman" w:hAnsi="Helvetica LT Std"/>
          <w:bCs/>
          <w:spacing w:val="-3"/>
          <w:lang w:eastAsia="es-ES"/>
        </w:rPr>
        <w:t>bunal de Cuentas y Consejo de Cue</w:t>
      </w:r>
      <w:r w:rsidRPr="001014D6">
        <w:rPr>
          <w:rFonts w:ascii="Helvetica LT Std" w:eastAsia="Times New Roman" w:hAnsi="Helvetica LT Std"/>
          <w:bCs/>
          <w:spacing w:val="-3"/>
          <w:lang w:eastAsia="es-ES"/>
        </w:rPr>
        <w:t xml:space="preserve">ntas, en la medida en que sea necesario para el ejercicio de las funciones de estas autoridades públicas. </w:t>
      </w:r>
    </w:p>
    <w:p w:rsidR="007C4753" w:rsidRPr="001014D6" w:rsidRDefault="007C4753">
      <w:pPr>
        <w:tabs>
          <w:tab w:val="left" w:pos="-720"/>
          <w:tab w:val="left" w:pos="0"/>
        </w:tabs>
        <w:spacing w:after="0" w:line="276" w:lineRule="auto"/>
        <w:contextualSpacing/>
        <w:jc w:val="both"/>
      </w:pPr>
      <w:r w:rsidRPr="001014D6">
        <w:rPr>
          <w:rFonts w:ascii="Helvetica LT Std" w:eastAsia="Times New Roman" w:hAnsi="Helvetica LT Std"/>
          <w:bCs/>
          <w:spacing w:val="-3"/>
          <w:lang w:eastAsia="es-ES"/>
        </w:rPr>
        <w:t>- A las personas que lo soliciten al amparo de</w:t>
      </w:r>
      <w:r w:rsidR="00D82714">
        <w:rPr>
          <w:rFonts w:ascii="Helvetica LT Std" w:eastAsia="Times New Roman" w:hAnsi="Helvetica LT Std"/>
          <w:bCs/>
          <w:spacing w:val="-3"/>
          <w:lang w:eastAsia="es-ES"/>
        </w:rPr>
        <w:t xml:space="preserve"> </w:t>
      </w:r>
      <w:r w:rsidRPr="001014D6">
        <w:rPr>
          <w:rFonts w:ascii="Helvetica LT Std" w:eastAsia="Times New Roman" w:hAnsi="Helvetica LT Std"/>
          <w:bCs/>
          <w:spacing w:val="-3"/>
          <w:lang w:eastAsia="es-ES"/>
        </w:rPr>
        <w:t>l</w:t>
      </w:r>
      <w:r w:rsidR="00D82714">
        <w:rPr>
          <w:rFonts w:ascii="Helvetica LT Std" w:eastAsia="Times New Roman" w:hAnsi="Helvetica LT Std"/>
          <w:bCs/>
          <w:spacing w:val="-3"/>
          <w:lang w:eastAsia="es-ES"/>
        </w:rPr>
        <w:t>o</w:t>
      </w:r>
      <w:r w:rsidRPr="001014D6">
        <w:rPr>
          <w:rFonts w:ascii="Helvetica LT Std" w:eastAsia="Times New Roman" w:hAnsi="Helvetica LT Std"/>
          <w:bCs/>
          <w:spacing w:val="-3"/>
          <w:lang w:eastAsia="es-ES"/>
        </w:rPr>
        <w:t xml:space="preserve"> dispuesto en la Ley </w:t>
      </w:r>
      <w:r w:rsidR="00D82714">
        <w:rPr>
          <w:rFonts w:ascii="Helvetica LT Std" w:eastAsia="Times New Roman" w:hAnsi="Helvetica LT Std"/>
          <w:bCs/>
          <w:spacing w:val="-3"/>
          <w:lang w:eastAsia="es-ES"/>
        </w:rPr>
        <w:t>19/2013, de 9 de diciembre, de T</w:t>
      </w:r>
      <w:r w:rsidRPr="001014D6">
        <w:rPr>
          <w:rFonts w:ascii="Helvetica LT Std" w:eastAsia="Times New Roman" w:hAnsi="Helvetica LT Std"/>
          <w:bCs/>
          <w:spacing w:val="-3"/>
          <w:lang w:eastAsia="es-ES"/>
        </w:rPr>
        <w:t xml:space="preserve">ransparencia y </w:t>
      </w:r>
      <w:r w:rsidR="00D82714" w:rsidRPr="001014D6">
        <w:rPr>
          <w:rFonts w:ascii="Helvetica LT Std" w:eastAsia="Times New Roman" w:hAnsi="Helvetica LT Std"/>
          <w:bCs/>
          <w:spacing w:val="-3"/>
          <w:lang w:eastAsia="es-ES"/>
        </w:rPr>
        <w:t>Buen Gobierno</w:t>
      </w:r>
      <w:r w:rsidRPr="001014D6">
        <w:rPr>
          <w:rFonts w:ascii="Helvetica LT Std" w:eastAsia="Times New Roman" w:hAnsi="Helvetica LT Std"/>
          <w:bCs/>
          <w:spacing w:val="-3"/>
          <w:lang w:eastAsia="es-ES"/>
        </w:rPr>
        <w:t xml:space="preserve">, previo expediente contradictorio con audiencia del interesado titular de los datos y en los términos previstos en dicha ley. </w:t>
      </w:r>
    </w:p>
    <w:p w:rsidR="007C4753" w:rsidRPr="001014D6" w:rsidRDefault="007C4753">
      <w:pPr>
        <w:tabs>
          <w:tab w:val="left" w:pos="-720"/>
          <w:tab w:val="left" w:pos="0"/>
        </w:tabs>
        <w:spacing w:after="0" w:line="276" w:lineRule="auto"/>
        <w:contextualSpacing/>
        <w:jc w:val="both"/>
      </w:pPr>
      <w:r w:rsidRPr="00D56734">
        <w:rPr>
          <w:rFonts w:ascii="Helvetica LT Std" w:eastAsia="Times New Roman" w:hAnsi="Helvetica LT Std"/>
          <w:bCs/>
          <w:spacing w:val="-3"/>
          <w:lang w:eastAsia="es-ES"/>
        </w:rPr>
        <w:t>f) En ningún caso se transferirán sus datos personales a un tercer país ni a una organización internacional.</w:t>
      </w:r>
      <w:r w:rsidRPr="001014D6">
        <w:rPr>
          <w:rFonts w:ascii="Helvetica LT Std" w:eastAsia="Times New Roman" w:hAnsi="Helvetica LT Std"/>
          <w:bCs/>
          <w:spacing w:val="-3"/>
          <w:lang w:eastAsia="es-ES"/>
        </w:rPr>
        <w:t xml:space="preserve"> </w:t>
      </w:r>
    </w:p>
    <w:p w:rsidR="007C4753" w:rsidRPr="001014D6" w:rsidRDefault="007C4753">
      <w:pPr>
        <w:tabs>
          <w:tab w:val="left" w:pos="-720"/>
          <w:tab w:val="left" w:pos="0"/>
        </w:tabs>
        <w:spacing w:after="0" w:line="276" w:lineRule="auto"/>
        <w:contextualSpacing/>
        <w:jc w:val="both"/>
      </w:pPr>
      <w:r w:rsidRPr="001014D6">
        <w:rPr>
          <w:rFonts w:ascii="Helvetica LT Std" w:eastAsia="Times New Roman" w:hAnsi="Helvetica LT Std"/>
          <w:bCs/>
          <w:spacing w:val="-3"/>
          <w:lang w:eastAsia="es-ES"/>
        </w:rPr>
        <w:t>g) Los datos suministrados se conservarán en los archivos de la Diputación Provincial de forma indefinida, para los únicos efectos de su conservación conforme a</w:t>
      </w:r>
      <w:r w:rsidR="00D56734">
        <w:rPr>
          <w:rFonts w:ascii="Helvetica LT Std" w:eastAsia="Times New Roman" w:hAnsi="Helvetica LT Std"/>
          <w:bCs/>
          <w:spacing w:val="-3"/>
          <w:lang w:eastAsia="es-ES"/>
        </w:rPr>
        <w:t xml:space="preserve"> </w:t>
      </w:r>
      <w:r w:rsidRPr="001014D6">
        <w:rPr>
          <w:rFonts w:ascii="Helvetica LT Std" w:eastAsia="Times New Roman" w:hAnsi="Helvetica LT Std"/>
          <w:bCs/>
          <w:spacing w:val="-3"/>
          <w:lang w:eastAsia="es-ES"/>
        </w:rPr>
        <w:t>l</w:t>
      </w:r>
      <w:r w:rsidR="00D56734">
        <w:rPr>
          <w:rFonts w:ascii="Helvetica LT Std" w:eastAsia="Times New Roman" w:hAnsi="Helvetica LT Std"/>
          <w:bCs/>
          <w:spacing w:val="-3"/>
          <w:lang w:eastAsia="es-ES"/>
        </w:rPr>
        <w:t>o</w:t>
      </w:r>
      <w:r w:rsidRPr="001014D6">
        <w:rPr>
          <w:rFonts w:ascii="Helvetica LT Std" w:eastAsia="Times New Roman" w:hAnsi="Helvetica LT Std"/>
          <w:bCs/>
          <w:spacing w:val="-3"/>
          <w:lang w:eastAsia="es-ES"/>
        </w:rPr>
        <w:t xml:space="preserve"> dispuesto en la legislación sobre archivos del sector público y en la legislación sobre patrimonio documental cultural. </w:t>
      </w:r>
    </w:p>
    <w:p w:rsidR="007C4753" w:rsidRPr="001014D6" w:rsidRDefault="007C4753">
      <w:pPr>
        <w:tabs>
          <w:tab w:val="left" w:pos="-720"/>
          <w:tab w:val="left" w:pos="0"/>
        </w:tabs>
        <w:spacing w:after="0" w:line="276" w:lineRule="auto"/>
        <w:contextualSpacing/>
        <w:jc w:val="both"/>
      </w:pPr>
      <w:r w:rsidRPr="001014D6">
        <w:rPr>
          <w:rFonts w:ascii="Helvetica LT Std" w:eastAsia="Times New Roman" w:hAnsi="Helvetica LT Std"/>
          <w:bCs/>
          <w:spacing w:val="-3"/>
          <w:lang w:eastAsia="es-ES"/>
        </w:rPr>
        <w:t>h) Los interesados podrán solicitar en todo momento de la Presidencia de la Diputación el acceso a sus datos, así como su rectificación, de ser el caso.</w:t>
      </w:r>
    </w:p>
    <w:p w:rsidR="007C4753" w:rsidRPr="001014D6" w:rsidRDefault="007C4753">
      <w:pPr>
        <w:tabs>
          <w:tab w:val="left" w:pos="-720"/>
          <w:tab w:val="left" w:pos="0"/>
        </w:tabs>
        <w:spacing w:after="0" w:line="276" w:lineRule="auto"/>
        <w:contextualSpacing/>
        <w:jc w:val="both"/>
      </w:pPr>
      <w:r w:rsidRPr="001014D6">
        <w:rPr>
          <w:rFonts w:ascii="Helvetica LT Std" w:eastAsia="Times New Roman" w:hAnsi="Helvetica LT Std"/>
          <w:bCs/>
          <w:spacing w:val="-3"/>
          <w:lang w:eastAsia="es-ES"/>
        </w:rPr>
        <w:t xml:space="preserve">Podrá solicitarse la limitación del tratamiento de dichos datos, referida a su publicación, una vez transcurrido el plazo de cuatro años previsto en estas bases. </w:t>
      </w:r>
    </w:p>
    <w:p w:rsidR="007C4753" w:rsidRPr="001014D6" w:rsidRDefault="007C4753">
      <w:pPr>
        <w:tabs>
          <w:tab w:val="left" w:pos="-720"/>
          <w:tab w:val="left" w:pos="0"/>
        </w:tabs>
        <w:spacing w:after="0" w:line="276" w:lineRule="auto"/>
        <w:contextualSpacing/>
        <w:jc w:val="both"/>
      </w:pPr>
      <w:r w:rsidRPr="001014D6">
        <w:rPr>
          <w:rFonts w:ascii="Helvetica LT Std" w:eastAsia="Times New Roman" w:hAnsi="Helvetica LT Std"/>
          <w:bCs/>
          <w:spacing w:val="-3"/>
          <w:lang w:eastAsia="es-ES"/>
        </w:rPr>
        <w:t xml:space="preserve">Podrá formularse igualmente la oposición al tratamiento de los datos, motivada por la situación particular del interesado, en los términos previstos en el artículo 21 del RGPD. </w:t>
      </w:r>
    </w:p>
    <w:p w:rsidR="007C4753" w:rsidRPr="001014D6" w:rsidRDefault="007C4753">
      <w:pPr>
        <w:tabs>
          <w:tab w:val="left" w:pos="-720"/>
          <w:tab w:val="left" w:pos="0"/>
        </w:tabs>
        <w:spacing w:after="0" w:line="276" w:lineRule="auto"/>
        <w:contextualSpacing/>
        <w:jc w:val="both"/>
      </w:pPr>
      <w:r w:rsidRPr="001014D6">
        <w:rPr>
          <w:rFonts w:ascii="Helvetica LT Std" w:eastAsia="Times New Roman" w:hAnsi="Helvetica LT Std"/>
          <w:bCs/>
          <w:spacing w:val="-3"/>
          <w:lang w:eastAsia="es-ES"/>
        </w:rPr>
        <w:t>Los derechos señalados en este apartado podrán ejercerse mediante un escrito dirigido a la Presidencia de la Diputación Provincia</w:t>
      </w:r>
      <w:r w:rsidR="00D56734">
        <w:rPr>
          <w:rFonts w:ascii="Helvetica LT Std" w:eastAsia="Times New Roman" w:hAnsi="Helvetica LT Std"/>
          <w:bCs/>
          <w:spacing w:val="-3"/>
          <w:lang w:eastAsia="es-ES"/>
        </w:rPr>
        <w:t>l, bien en la calle Progreso, n</w:t>
      </w:r>
      <w:r w:rsidRPr="001014D6">
        <w:rPr>
          <w:rFonts w:ascii="Helvetica LT Std" w:eastAsia="Times New Roman" w:hAnsi="Helvetica LT Std"/>
          <w:bCs/>
          <w:spacing w:val="-3"/>
          <w:lang w:eastAsia="es-ES"/>
        </w:rPr>
        <w:t xml:space="preserve">º 32, 32003, en Ourense; o en el correo electrónico: </w:t>
      </w:r>
      <w:r w:rsidRPr="001014D6">
        <w:rPr>
          <w:rFonts w:ascii="Helvetica LT Std" w:eastAsia="Times New Roman" w:hAnsi="Helvetica LT Std"/>
          <w:bCs/>
          <w:spacing w:val="-3"/>
          <w:u w:val="single"/>
          <w:lang w:eastAsia="es-ES"/>
        </w:rPr>
        <w:t>gabinete.presidencia@depourense.gal</w:t>
      </w:r>
      <w:r w:rsidRPr="001014D6">
        <w:rPr>
          <w:rFonts w:ascii="Helvetica LT Std" w:eastAsia="Times New Roman" w:hAnsi="Helvetica LT Std"/>
          <w:bCs/>
          <w:spacing w:val="-3"/>
          <w:lang w:eastAsia="es-ES"/>
        </w:rPr>
        <w:t>, así como en el correo del DPD: dpd@depourense.gal</w:t>
      </w:r>
      <w:r w:rsidR="00D56734">
        <w:rPr>
          <w:rFonts w:ascii="Helvetica LT Std" w:eastAsia="Times New Roman" w:hAnsi="Helvetica LT Std"/>
          <w:bCs/>
          <w:spacing w:val="-3"/>
          <w:lang w:eastAsia="es-ES"/>
        </w:rPr>
        <w:t>.</w:t>
      </w:r>
    </w:p>
    <w:p w:rsidR="007C4753" w:rsidRPr="001014D6" w:rsidRDefault="007C4753">
      <w:pPr>
        <w:tabs>
          <w:tab w:val="left" w:pos="-720"/>
          <w:tab w:val="left" w:pos="0"/>
        </w:tabs>
        <w:spacing w:after="0" w:line="276" w:lineRule="auto"/>
        <w:contextualSpacing/>
        <w:jc w:val="both"/>
      </w:pPr>
      <w:r w:rsidRPr="001014D6">
        <w:rPr>
          <w:rFonts w:ascii="Helvetica LT Std" w:eastAsia="Times New Roman" w:hAnsi="Helvetica LT Std"/>
          <w:bCs/>
          <w:spacing w:val="-3"/>
          <w:lang w:eastAsia="es-ES"/>
        </w:rPr>
        <w:t xml:space="preserve">De conformidad con </w:t>
      </w:r>
      <w:r w:rsidR="00D56734">
        <w:rPr>
          <w:rFonts w:ascii="Helvetica LT Std" w:eastAsia="Times New Roman" w:hAnsi="Helvetica LT Std"/>
          <w:bCs/>
          <w:spacing w:val="-3"/>
          <w:lang w:eastAsia="es-ES"/>
        </w:rPr>
        <w:t>lo</w:t>
      </w:r>
      <w:r w:rsidRPr="001014D6">
        <w:rPr>
          <w:rFonts w:ascii="Helvetica LT Std" w:eastAsia="Times New Roman" w:hAnsi="Helvetica LT Std"/>
          <w:bCs/>
          <w:spacing w:val="-3"/>
          <w:lang w:eastAsia="es-ES"/>
        </w:rPr>
        <w:t xml:space="preserve"> dispuesto en el artículo 20.3 del RGPD, no será de aplicación el derecho a la portabilidad de los datos suministrados a la Diputación Provincial en este procedimiento. </w:t>
      </w:r>
    </w:p>
    <w:p w:rsidR="007C4753" w:rsidRPr="001014D6" w:rsidRDefault="007C4753">
      <w:pPr>
        <w:tabs>
          <w:tab w:val="left" w:pos="-720"/>
          <w:tab w:val="left" w:pos="0"/>
        </w:tabs>
        <w:spacing w:after="0" w:line="276" w:lineRule="auto"/>
        <w:contextualSpacing/>
        <w:jc w:val="both"/>
      </w:pPr>
      <w:r w:rsidRPr="001014D6">
        <w:rPr>
          <w:rFonts w:ascii="Helvetica LT Std" w:eastAsia="Times New Roman" w:hAnsi="Helvetica LT Std"/>
          <w:bCs/>
          <w:spacing w:val="-3"/>
          <w:lang w:eastAsia="es-ES"/>
        </w:rPr>
        <w:t xml:space="preserve">i) En todo caso, los interesados podrán formular las reclamaciones que consideren oportunas en relación con el tratamiento de sus datos personales ante la Agencia Española de Protección de Datos. </w:t>
      </w:r>
    </w:p>
    <w:p w:rsidR="007C4753" w:rsidRPr="001014D6" w:rsidRDefault="007C4753">
      <w:pPr>
        <w:tabs>
          <w:tab w:val="left" w:pos="-720"/>
          <w:tab w:val="left" w:pos="0"/>
        </w:tabs>
        <w:spacing w:after="0" w:line="276" w:lineRule="auto"/>
        <w:contextualSpacing/>
        <w:jc w:val="both"/>
      </w:pPr>
      <w:r w:rsidRPr="001014D6">
        <w:rPr>
          <w:rFonts w:ascii="Helvetica LT Std" w:eastAsia="Times New Roman" w:hAnsi="Helvetica LT Std"/>
          <w:bCs/>
          <w:spacing w:val="-3"/>
          <w:lang w:eastAsia="es-ES"/>
        </w:rPr>
        <w:t xml:space="preserve">k) La falta de suministro a la Diputación Provincial de los datos personales requeridos, al constituir un requisito legal para la selección de los beneficiarios, dará lugar a la exclusión de los interesados del procedimiento. </w:t>
      </w:r>
    </w:p>
    <w:p w:rsidR="007C4753" w:rsidRPr="001014D6" w:rsidRDefault="007C4753">
      <w:pPr>
        <w:tabs>
          <w:tab w:val="left" w:pos="-720"/>
          <w:tab w:val="left" w:pos="0"/>
        </w:tabs>
        <w:spacing w:after="0" w:line="276" w:lineRule="auto"/>
        <w:contextualSpacing/>
        <w:jc w:val="both"/>
      </w:pPr>
      <w:r w:rsidRPr="001014D6">
        <w:rPr>
          <w:rFonts w:ascii="Helvetica LT Std" w:eastAsia="Times New Roman" w:hAnsi="Helvetica LT Std"/>
          <w:bCs/>
          <w:spacing w:val="-3"/>
          <w:lang w:eastAsia="es-ES"/>
        </w:rPr>
        <w:t xml:space="preserve">l) En ningún caso se procederá a la adopción de decisiones automatizadas ni a la elaboración de perfiles personales con los datos suministrados, que no serán objeto de tratamientos diferentes a los expresamente previstos en esta cláusula. </w:t>
      </w:r>
    </w:p>
    <w:p w:rsidR="007C4753" w:rsidRPr="001014D6" w:rsidRDefault="007C4753">
      <w:pPr>
        <w:spacing w:after="0" w:line="240" w:lineRule="auto"/>
        <w:contextualSpacing/>
        <w:jc w:val="both"/>
      </w:pPr>
      <w:r w:rsidRPr="001014D6">
        <w:rPr>
          <w:rFonts w:ascii="Helvetica LT Std" w:eastAsia="Times New Roman" w:hAnsi="Helvetica LT Std"/>
          <w:b/>
          <w:bCs/>
          <w:u w:val="single"/>
          <w:lang w:eastAsia="es-ES"/>
        </w:rPr>
        <w:t>Octava.- Procedimiento de concesión:</w:t>
      </w:r>
    </w:p>
    <w:p w:rsidR="007C4753" w:rsidRPr="001014D6" w:rsidRDefault="007C4753">
      <w:pPr>
        <w:spacing w:after="0" w:line="240" w:lineRule="auto"/>
        <w:contextualSpacing/>
        <w:jc w:val="both"/>
      </w:pPr>
      <w:r w:rsidRPr="001014D6">
        <w:rPr>
          <w:rFonts w:ascii="Helvetica LT Std" w:eastAsia="Times New Roman" w:hAnsi="Helvetica LT Std"/>
          <w:lang w:eastAsia="es-ES"/>
        </w:rPr>
        <w:t xml:space="preserve">1. El procedimiento de concesión será el de concurrencia competitiva. </w:t>
      </w:r>
    </w:p>
    <w:p w:rsidR="007C4753" w:rsidRPr="001014D6" w:rsidRDefault="007C4753">
      <w:pPr>
        <w:spacing w:after="0" w:line="240" w:lineRule="auto"/>
        <w:contextualSpacing/>
        <w:jc w:val="both"/>
      </w:pPr>
      <w:r w:rsidRPr="001014D6">
        <w:rPr>
          <w:rFonts w:ascii="Helvetica LT Std" w:eastAsia="Times New Roman" w:hAnsi="Helvetica LT Std"/>
          <w:bCs/>
          <w:lang/>
        </w:rPr>
        <w:t xml:space="preserve">2. Una vez finalizado el plazo de presentación de solicitudes, estas se le remitirán al Negociado de Concursos de la Sección de Subvenciones, para la instrucción del expediente y comprobación de la corrección de la documentación administrativa </w:t>
      </w:r>
      <w:r w:rsidR="00D56734">
        <w:rPr>
          <w:rFonts w:ascii="Helvetica LT Std" w:eastAsia="Times New Roman" w:hAnsi="Helvetica LT Std"/>
          <w:bCs/>
          <w:lang/>
        </w:rPr>
        <w:t>aportada</w:t>
      </w:r>
      <w:r w:rsidRPr="001014D6">
        <w:rPr>
          <w:rFonts w:ascii="Helvetica LT Std" w:eastAsia="Times New Roman" w:hAnsi="Helvetica LT Std"/>
          <w:bCs/>
          <w:lang/>
        </w:rPr>
        <w:t xml:space="preserve">. Dado el carácter competitivo del procedimiento, se advierte expresamente que en ningún caso se concederá plazo para la mejora de la documentación valorable. </w:t>
      </w:r>
    </w:p>
    <w:p w:rsidR="007C4753" w:rsidRPr="001014D6" w:rsidRDefault="007C4753">
      <w:pPr>
        <w:spacing w:after="0" w:line="240" w:lineRule="auto"/>
        <w:contextualSpacing/>
        <w:jc w:val="both"/>
      </w:pPr>
      <w:r w:rsidRPr="001014D6">
        <w:rPr>
          <w:rFonts w:ascii="Helvetica LT Std" w:eastAsia="Times New Roman" w:hAnsi="Helvetica LT Std"/>
          <w:lang w:eastAsia="es-ES"/>
        </w:rPr>
        <w:t>Examinada la documentación, la Presidencia concederá un plazo de hasta diez días hábiles para emendar las deficiencias materiales en la documentación administrativa presentada.</w:t>
      </w:r>
    </w:p>
    <w:p w:rsidR="007C4753" w:rsidRPr="001014D6" w:rsidRDefault="007C4753">
      <w:pPr>
        <w:spacing w:after="0" w:line="240" w:lineRule="auto"/>
        <w:contextualSpacing/>
        <w:jc w:val="both"/>
      </w:pPr>
      <w:r w:rsidRPr="001014D6">
        <w:rPr>
          <w:rFonts w:ascii="Helvetica LT Std" w:eastAsia="Times New Roman" w:hAnsi="Helvetica LT Std"/>
          <w:lang/>
        </w:rPr>
        <w:t>Para la aportación de esta documentación</w:t>
      </w:r>
      <w:r w:rsidR="00B715A1">
        <w:rPr>
          <w:rFonts w:ascii="Helvetica LT Std" w:eastAsia="Times New Roman" w:hAnsi="Helvetica LT Std"/>
          <w:lang/>
        </w:rPr>
        <w:t xml:space="preserve"> podrá utilizarse co</w:t>
      </w:r>
      <w:r w:rsidRPr="001014D6">
        <w:rPr>
          <w:rFonts w:ascii="Helvetica LT Std" w:eastAsia="Times New Roman" w:hAnsi="Helvetica LT Std"/>
          <w:lang/>
        </w:rPr>
        <w:t xml:space="preserve">mo oficio de remisión el modelo recogido en el </w:t>
      </w:r>
      <w:r w:rsidRPr="001014D6">
        <w:rPr>
          <w:rFonts w:ascii="Helvetica LT Std" w:eastAsia="Times New Roman" w:hAnsi="Helvetica LT Std"/>
          <w:b/>
          <w:lang/>
        </w:rPr>
        <w:t>anexo IX</w:t>
      </w:r>
      <w:r w:rsidRPr="001014D6">
        <w:rPr>
          <w:rFonts w:ascii="Helvetica LT Std" w:eastAsia="Times New Roman" w:hAnsi="Helvetica LT Std"/>
          <w:lang/>
        </w:rPr>
        <w:t xml:space="preserve"> de estas bases, que estará igualmente disponible en la sede electrónica de la Diputación. </w:t>
      </w:r>
    </w:p>
    <w:p w:rsidR="007C4753" w:rsidRPr="001014D6" w:rsidRDefault="007C4753">
      <w:pPr>
        <w:spacing w:after="0" w:line="240" w:lineRule="auto"/>
        <w:contextualSpacing/>
        <w:jc w:val="both"/>
      </w:pPr>
      <w:r w:rsidRPr="001014D6">
        <w:rPr>
          <w:rFonts w:ascii="Helvetica LT Std" w:eastAsia="Times New Roman" w:hAnsi="Helvetica LT Std"/>
          <w:lang w:eastAsia="es-ES"/>
        </w:rPr>
        <w:t>Al amparo de</w:t>
      </w:r>
      <w:r w:rsidR="00B715A1">
        <w:rPr>
          <w:rFonts w:ascii="Helvetica LT Std" w:eastAsia="Times New Roman" w:hAnsi="Helvetica LT Std"/>
          <w:lang w:eastAsia="es-ES"/>
        </w:rPr>
        <w:t xml:space="preserve"> </w:t>
      </w:r>
      <w:r w:rsidRPr="001014D6">
        <w:rPr>
          <w:rFonts w:ascii="Helvetica LT Std" w:eastAsia="Times New Roman" w:hAnsi="Helvetica LT Std"/>
          <w:lang w:eastAsia="es-ES"/>
        </w:rPr>
        <w:t>l</w:t>
      </w:r>
      <w:r w:rsidR="00B715A1">
        <w:rPr>
          <w:rFonts w:ascii="Helvetica LT Std" w:eastAsia="Times New Roman" w:hAnsi="Helvetica LT Std"/>
          <w:lang w:eastAsia="es-ES"/>
        </w:rPr>
        <w:t>o</w:t>
      </w:r>
      <w:r w:rsidRPr="001014D6">
        <w:rPr>
          <w:rFonts w:ascii="Helvetica LT Std" w:eastAsia="Times New Roman" w:hAnsi="Helvetica LT Std"/>
          <w:lang w:eastAsia="es-ES"/>
        </w:rPr>
        <w:t xml:space="preserve"> dispuesto en el artículo 45.1 b) de la Ley 39/2015, del </w:t>
      </w:r>
      <w:r w:rsidR="00B715A1" w:rsidRPr="001014D6">
        <w:rPr>
          <w:rFonts w:ascii="Helvetica LT Std" w:eastAsia="Times New Roman" w:hAnsi="Helvetica LT Std"/>
          <w:lang w:eastAsia="es-ES"/>
        </w:rPr>
        <w:t xml:space="preserve">Procedimiento Administrativo Común </w:t>
      </w:r>
      <w:r w:rsidRPr="001014D6">
        <w:rPr>
          <w:rFonts w:ascii="Helvetica LT Std" w:eastAsia="Times New Roman" w:hAnsi="Helvetica LT Std"/>
          <w:lang w:eastAsia="es-ES"/>
        </w:rPr>
        <w:t xml:space="preserve">de las </w:t>
      </w:r>
      <w:r w:rsidR="00B715A1" w:rsidRPr="001014D6">
        <w:rPr>
          <w:rFonts w:ascii="Helvetica LT Std" w:eastAsia="Times New Roman" w:hAnsi="Helvetica LT Std"/>
          <w:lang w:eastAsia="es-ES"/>
        </w:rPr>
        <w:t>Administraciones Públicas</w:t>
      </w:r>
      <w:r w:rsidRPr="001014D6">
        <w:rPr>
          <w:rFonts w:ascii="Helvetica LT Std" w:eastAsia="Times New Roman" w:hAnsi="Helvetica LT Std"/>
          <w:lang w:eastAsia="es-ES"/>
        </w:rPr>
        <w:t>, el requerimiento para e</w:t>
      </w:r>
      <w:r w:rsidR="00B715A1">
        <w:rPr>
          <w:rFonts w:ascii="Helvetica LT Std" w:eastAsia="Times New Roman" w:hAnsi="Helvetica LT Std"/>
          <w:lang w:eastAsia="es-ES"/>
        </w:rPr>
        <w:t>n</w:t>
      </w:r>
      <w:r w:rsidRPr="001014D6">
        <w:rPr>
          <w:rFonts w:ascii="Helvetica LT Std" w:eastAsia="Times New Roman" w:hAnsi="Helvetica LT Std"/>
          <w:lang w:eastAsia="es-ES"/>
        </w:rPr>
        <w:t>mendar dichas deficiencias materiales se realizará exclusivamente a través de su publicación en el tabl</w:t>
      </w:r>
      <w:r w:rsidR="00B715A1">
        <w:rPr>
          <w:rFonts w:ascii="Helvetica LT Std" w:eastAsia="Times New Roman" w:hAnsi="Helvetica LT Std"/>
          <w:lang w:eastAsia="es-ES"/>
        </w:rPr>
        <w:t>ón</w:t>
      </w:r>
      <w:r w:rsidRPr="001014D6">
        <w:rPr>
          <w:rFonts w:ascii="Helvetica LT Std" w:eastAsia="Times New Roman" w:hAnsi="Helvetica LT Std"/>
          <w:lang w:eastAsia="es-ES"/>
        </w:rPr>
        <w:t xml:space="preserve"> de anuncios electrónicos de la sede electrónica de la Diputación Provincial (</w:t>
      </w:r>
      <w:hyperlink r:id="rId8" w:history="1">
        <w:r w:rsidRPr="001014D6">
          <w:rPr>
            <w:rStyle w:val="Hipervnculo"/>
            <w:rFonts w:ascii="Helvetica LT Std" w:eastAsia="Times New Roman" w:hAnsi="Helvetica LT Std"/>
            <w:color w:val="auto"/>
            <w:lang w:eastAsia="es-ES"/>
          </w:rPr>
          <w:t>http://sede.depourense.gal</w:t>
        </w:r>
      </w:hyperlink>
      <w:r w:rsidRPr="001014D6">
        <w:rPr>
          <w:rFonts w:ascii="Helvetica LT Std" w:eastAsia="Times New Roman" w:hAnsi="Helvetica LT Std"/>
          <w:lang w:eastAsia="es-ES"/>
        </w:rPr>
        <w:t xml:space="preserve">) y en  la página web </w:t>
      </w:r>
      <w:hyperlink r:id="rId9" w:history="1">
        <w:r w:rsidRPr="001014D6">
          <w:rPr>
            <w:rStyle w:val="Hipervnculo"/>
            <w:rFonts w:ascii="Helvetica LT Std" w:eastAsia="Times New Roman" w:hAnsi="Helvetica LT Std"/>
            <w:color w:val="auto"/>
            <w:lang w:eastAsia="es-ES"/>
          </w:rPr>
          <w:t>http://www.depourense.gal</w:t>
        </w:r>
      </w:hyperlink>
      <w:r w:rsidRPr="001014D6">
        <w:rPr>
          <w:rFonts w:ascii="Helvetica LT Std" w:eastAsia="Times New Roman" w:hAnsi="Helvetica LT Std"/>
          <w:lang w:eastAsia="es-ES"/>
        </w:rPr>
        <w:t xml:space="preserve">, enlace Sección de Subvenciones, enlace Negociado de Concursos, concurso para la concesión de subvenciones a </w:t>
      </w:r>
      <w:r w:rsidR="001014D6">
        <w:rPr>
          <w:rFonts w:ascii="Helvetica LT Std" w:eastAsia="Times New Roman" w:hAnsi="Helvetica LT Std"/>
          <w:lang w:eastAsia="es-ES"/>
        </w:rPr>
        <w:t>clubs</w:t>
      </w:r>
      <w:r w:rsidRPr="001014D6">
        <w:rPr>
          <w:rFonts w:ascii="Helvetica LT Std" w:eastAsia="Times New Roman" w:hAnsi="Helvetica LT Std"/>
          <w:lang w:eastAsia="es-ES"/>
        </w:rPr>
        <w:t xml:space="preserve"> deportivos de Ourense para el año 2025.  En el caso de no presentar la autorización para realizar las comunicaciones previstas en la base 5ª, no se realizará ningún tipo de comunicación personal, publicándose únicamente en la antedicha página web. </w:t>
      </w:r>
    </w:p>
    <w:p w:rsidR="007C4753" w:rsidRPr="001014D6" w:rsidRDefault="007C4753">
      <w:pPr>
        <w:spacing w:after="0" w:line="240" w:lineRule="auto"/>
        <w:contextualSpacing/>
        <w:jc w:val="both"/>
      </w:pPr>
      <w:r w:rsidRPr="001014D6">
        <w:rPr>
          <w:rFonts w:ascii="Helvetica LT Std" w:eastAsia="Times New Roman" w:hAnsi="Helvetica LT Std"/>
          <w:bCs/>
          <w:lang/>
        </w:rPr>
        <w:t>3. Concluido el trámite de enmienda de deficiencias e instruido el expediente por la Sección de Subvenciones, esta emitirá un informe con el contenido previsto en e</w:t>
      </w:r>
      <w:r w:rsidR="00B715A1">
        <w:rPr>
          <w:rFonts w:ascii="Helvetica LT Std" w:eastAsia="Times New Roman" w:hAnsi="Helvetica LT Std"/>
          <w:bCs/>
          <w:lang/>
        </w:rPr>
        <w:t>l artículo 7.4 de la Ordenanza General de S</w:t>
      </w:r>
      <w:r w:rsidRPr="001014D6">
        <w:rPr>
          <w:rFonts w:ascii="Helvetica LT Std" w:eastAsia="Times New Roman" w:hAnsi="Helvetica LT Std"/>
          <w:bCs/>
          <w:lang/>
        </w:rPr>
        <w:t xml:space="preserve">ubvenciones de la Diputación Provincial de Ourense y remitirá </w:t>
      </w:r>
      <w:r w:rsidR="00B715A1">
        <w:rPr>
          <w:rFonts w:ascii="Helvetica LT Std" w:eastAsia="Times New Roman" w:hAnsi="Helvetica LT Std"/>
          <w:bCs/>
          <w:lang/>
        </w:rPr>
        <w:t>lo</w:t>
      </w:r>
      <w:r w:rsidRPr="001014D6">
        <w:rPr>
          <w:rFonts w:ascii="Helvetica LT Std" w:eastAsia="Times New Roman" w:hAnsi="Helvetica LT Std"/>
          <w:bCs/>
          <w:lang/>
        </w:rPr>
        <w:t xml:space="preserve"> actuado a la Comisión de Valoración, que procederá a formular </w:t>
      </w:r>
      <w:r w:rsidR="00B715A1">
        <w:rPr>
          <w:rFonts w:ascii="Helvetica LT Std" w:eastAsia="Times New Roman" w:hAnsi="Helvetica LT Std"/>
          <w:bCs/>
          <w:lang/>
        </w:rPr>
        <w:t>l</w:t>
      </w:r>
      <w:r w:rsidRPr="001014D6">
        <w:rPr>
          <w:rFonts w:ascii="Helvetica LT Std" w:eastAsia="Times New Roman" w:hAnsi="Helvetica LT Std"/>
          <w:bCs/>
          <w:lang/>
        </w:rPr>
        <w:t>a propuesta provisional de resolución conforme con las reglas siguientes:</w:t>
      </w:r>
    </w:p>
    <w:p w:rsidR="007C4753" w:rsidRPr="001014D6" w:rsidRDefault="007C4753">
      <w:pPr>
        <w:spacing w:after="0" w:line="240" w:lineRule="auto"/>
        <w:contextualSpacing/>
        <w:jc w:val="both"/>
      </w:pPr>
      <w:r w:rsidRPr="001014D6">
        <w:rPr>
          <w:rFonts w:ascii="Helvetica LT Std" w:eastAsia="Times New Roman" w:hAnsi="Helvetica LT Std"/>
          <w:lang w:eastAsia="es-ES"/>
        </w:rPr>
        <w:t xml:space="preserve">a) Con respecto a las entidades que no </w:t>
      </w:r>
      <w:r w:rsidR="00B715A1">
        <w:rPr>
          <w:rFonts w:ascii="Helvetica LT Std" w:eastAsia="Times New Roman" w:hAnsi="Helvetica LT Std"/>
          <w:lang w:eastAsia="es-ES"/>
        </w:rPr>
        <w:t>aportaran</w:t>
      </w:r>
      <w:r w:rsidRPr="001014D6">
        <w:rPr>
          <w:rFonts w:ascii="Helvetica LT Std" w:eastAsia="Times New Roman" w:hAnsi="Helvetica LT Std"/>
          <w:lang w:eastAsia="es-ES"/>
        </w:rPr>
        <w:t xml:space="preserve"> de modo completo y en el plazo establecido la documentación administrativa, se formulará propuesta de no admisión a trámite de sus solicitudes. </w:t>
      </w:r>
    </w:p>
    <w:p w:rsidR="007C4753" w:rsidRPr="001014D6" w:rsidRDefault="007C4753">
      <w:pPr>
        <w:spacing w:after="0" w:line="240" w:lineRule="auto"/>
        <w:contextualSpacing/>
        <w:jc w:val="both"/>
      </w:pPr>
      <w:r w:rsidRPr="001014D6">
        <w:rPr>
          <w:rFonts w:ascii="Helvetica LT Std" w:eastAsia="Times New Roman" w:hAnsi="Helvetica LT Std"/>
          <w:lang w:eastAsia="es-ES"/>
        </w:rPr>
        <w:t xml:space="preserve">b) Con respecto al resto de entidades, se propondrá su admisión a trámite, procediendo a formular propuesta de valoración de las solicitudes conforme con los criterios recogidos en la base novena. </w:t>
      </w:r>
    </w:p>
    <w:p w:rsidR="007C4753" w:rsidRPr="001014D6" w:rsidRDefault="007C4753">
      <w:pPr>
        <w:spacing w:after="0" w:line="240" w:lineRule="auto"/>
        <w:contextualSpacing/>
        <w:jc w:val="both"/>
      </w:pPr>
      <w:r w:rsidRPr="001014D6">
        <w:rPr>
          <w:rFonts w:ascii="Helvetica LT Std" w:eastAsia="Times New Roman" w:hAnsi="Helvetica LT Std"/>
          <w:lang/>
        </w:rPr>
        <w:t xml:space="preserve">4. </w:t>
      </w:r>
      <w:r w:rsidR="00B715A1">
        <w:rPr>
          <w:rFonts w:ascii="Helvetica LT Std" w:eastAsia="Times New Roman" w:hAnsi="Helvetica LT Std"/>
          <w:lang/>
        </w:rPr>
        <w:t>La</w:t>
      </w:r>
      <w:r w:rsidRPr="001014D6">
        <w:rPr>
          <w:rFonts w:ascii="Helvetica LT Std" w:eastAsia="Times New Roman" w:hAnsi="Helvetica LT Std"/>
          <w:lang w:eastAsia="es-ES"/>
        </w:rPr>
        <w:t xml:space="preserve"> propuesta provisional de resolución será sometida a trámite de audiencia a los interesados por plazo de diez días hábiles mediante anuncio en el tabl</w:t>
      </w:r>
      <w:r w:rsidR="00B715A1">
        <w:rPr>
          <w:rFonts w:ascii="Helvetica LT Std" w:eastAsia="Times New Roman" w:hAnsi="Helvetica LT Std"/>
          <w:lang w:eastAsia="es-ES"/>
        </w:rPr>
        <w:t>ón</w:t>
      </w:r>
      <w:r w:rsidRPr="001014D6">
        <w:rPr>
          <w:rFonts w:ascii="Helvetica LT Std" w:eastAsia="Times New Roman" w:hAnsi="Helvetica LT Std"/>
          <w:lang w:eastAsia="es-ES"/>
        </w:rPr>
        <w:t xml:space="preserve"> de anuncios electrónicos de la sede electrónica de la Diputación Provincial (</w:t>
      </w:r>
      <w:hyperlink r:id="rId10" w:history="1">
        <w:r w:rsidRPr="001014D6">
          <w:rPr>
            <w:rStyle w:val="Hipervnculo"/>
            <w:rFonts w:ascii="Helvetica LT Std" w:eastAsia="Times New Roman" w:hAnsi="Helvetica LT Std"/>
            <w:color w:val="auto"/>
            <w:lang w:eastAsia="es-ES"/>
          </w:rPr>
          <w:t>http://sede.depourense.gal</w:t>
        </w:r>
      </w:hyperlink>
      <w:r w:rsidRPr="001014D6">
        <w:rPr>
          <w:rFonts w:ascii="Helvetica LT Std" w:eastAsia="Times New Roman" w:hAnsi="Helvetica LT Std"/>
          <w:lang w:eastAsia="es-ES"/>
        </w:rPr>
        <w:t xml:space="preserve">) y en la página web </w:t>
      </w:r>
      <w:hyperlink r:id="rId11" w:history="1">
        <w:r w:rsidRPr="001014D6">
          <w:rPr>
            <w:rStyle w:val="Hipervnculo"/>
            <w:rFonts w:ascii="Helvetica LT Std" w:eastAsia="Times New Roman" w:hAnsi="Helvetica LT Std"/>
            <w:color w:val="auto"/>
            <w:lang w:eastAsia="es-ES"/>
          </w:rPr>
          <w:t>http://www.depourense.gal</w:t>
        </w:r>
      </w:hyperlink>
      <w:r w:rsidRPr="001014D6">
        <w:rPr>
          <w:rFonts w:ascii="Helvetica LT Std" w:eastAsia="Times New Roman" w:hAnsi="Helvetica LT Std"/>
          <w:lang w:eastAsia="es-ES"/>
        </w:rPr>
        <w:t xml:space="preserve">, enlace Sección de Subvenciones, enlace Negociado de Concursos, concurso para la concesión de subvenciones a </w:t>
      </w:r>
      <w:r w:rsidR="001014D6">
        <w:rPr>
          <w:rFonts w:ascii="Helvetica LT Std" w:eastAsia="Times New Roman" w:hAnsi="Helvetica LT Std"/>
          <w:lang w:eastAsia="es-ES"/>
        </w:rPr>
        <w:t>clubs</w:t>
      </w:r>
      <w:r w:rsidRPr="001014D6">
        <w:rPr>
          <w:rFonts w:ascii="Helvetica LT Std" w:eastAsia="Times New Roman" w:hAnsi="Helvetica LT Std"/>
          <w:lang w:eastAsia="es-ES"/>
        </w:rPr>
        <w:t xml:space="preserve"> deportivos de Ourense para el año 2025. En el caso de no presentar la autorización para realizar las comunicaciones previstas en la base 5ª, no se realizará ningún tipo de comunicación personal, publicándose únicamente en la antedicha página web. </w:t>
      </w:r>
    </w:p>
    <w:p w:rsidR="007C4753" w:rsidRPr="001014D6" w:rsidRDefault="007C4753">
      <w:pPr>
        <w:spacing w:after="0" w:line="240" w:lineRule="auto"/>
        <w:contextualSpacing/>
        <w:jc w:val="both"/>
      </w:pPr>
      <w:r w:rsidRPr="001014D6">
        <w:rPr>
          <w:rFonts w:ascii="Helvetica LT Std" w:eastAsia="Times New Roman" w:hAnsi="Helvetica LT Std"/>
          <w:lang w:eastAsia="es-ES"/>
        </w:rPr>
        <w:t xml:space="preserve">Durante </w:t>
      </w:r>
      <w:r w:rsidR="00B715A1">
        <w:rPr>
          <w:rFonts w:ascii="Helvetica LT Std" w:eastAsia="Times New Roman" w:hAnsi="Helvetica LT Std"/>
          <w:lang w:eastAsia="es-ES"/>
        </w:rPr>
        <w:t>dicho plazo</w:t>
      </w:r>
      <w:r w:rsidRPr="001014D6">
        <w:rPr>
          <w:rFonts w:ascii="Helvetica LT Std" w:eastAsia="Times New Roman" w:hAnsi="Helvetica LT Std"/>
          <w:lang w:eastAsia="es-ES"/>
        </w:rPr>
        <w:t xml:space="preserve"> los interesados podrán formular l</w:t>
      </w:r>
      <w:r w:rsidR="00B715A1">
        <w:rPr>
          <w:rFonts w:ascii="Helvetica LT Std" w:eastAsia="Times New Roman" w:hAnsi="Helvetica LT Std"/>
          <w:lang w:eastAsia="es-ES"/>
        </w:rPr>
        <w:t>as alegaciones</w:t>
      </w:r>
      <w:r w:rsidRPr="001014D6">
        <w:rPr>
          <w:rFonts w:ascii="Helvetica LT Std" w:eastAsia="Times New Roman" w:hAnsi="Helvetica LT Std"/>
          <w:lang w:eastAsia="es-ES"/>
        </w:rPr>
        <w:t xml:space="preserve"> que estimen oportunas frente a la propuesta provisional. </w:t>
      </w:r>
      <w:r w:rsidR="00B715A1">
        <w:rPr>
          <w:rFonts w:ascii="Helvetica LT Std" w:eastAsia="Times New Roman" w:hAnsi="Helvetica LT Std"/>
          <w:lang w:eastAsia="es-ES"/>
        </w:rPr>
        <w:t>D</w:t>
      </w:r>
      <w:r w:rsidRPr="001014D6">
        <w:rPr>
          <w:rFonts w:ascii="Helvetica LT Std" w:eastAsia="Times New Roman" w:hAnsi="Helvetica LT Std"/>
          <w:lang w:eastAsia="es-ES"/>
        </w:rPr>
        <w:t>ichas alega</w:t>
      </w:r>
      <w:r w:rsidR="00B715A1">
        <w:rPr>
          <w:rFonts w:ascii="Helvetica LT Std" w:eastAsia="Times New Roman" w:hAnsi="Helvetica LT Std"/>
          <w:lang w:eastAsia="es-ES"/>
        </w:rPr>
        <w:t>ciones</w:t>
      </w:r>
      <w:r w:rsidRPr="001014D6">
        <w:rPr>
          <w:rFonts w:ascii="Helvetica LT Std" w:eastAsia="Times New Roman" w:hAnsi="Helvetica LT Std"/>
          <w:lang w:eastAsia="es-ES"/>
        </w:rPr>
        <w:t xml:space="preserve"> serán resueltas expresamente por la Comisión de Valoración a través de la propuesta definitiva. En el caso de no formularse alega</w:t>
      </w:r>
      <w:r w:rsidR="00B715A1">
        <w:rPr>
          <w:rFonts w:ascii="Helvetica LT Std" w:eastAsia="Times New Roman" w:hAnsi="Helvetica LT Std"/>
          <w:lang w:eastAsia="es-ES"/>
        </w:rPr>
        <w:t>ciones</w:t>
      </w:r>
      <w:r w:rsidRPr="001014D6">
        <w:rPr>
          <w:rFonts w:ascii="Helvetica LT Std" w:eastAsia="Times New Roman" w:hAnsi="Helvetica LT Std"/>
          <w:lang w:eastAsia="es-ES"/>
        </w:rPr>
        <w:t xml:space="preserve">, </w:t>
      </w:r>
      <w:r w:rsidR="00B715A1">
        <w:rPr>
          <w:rFonts w:ascii="Helvetica LT Std" w:eastAsia="Times New Roman" w:hAnsi="Helvetica LT Std"/>
          <w:lang w:eastAsia="es-ES"/>
        </w:rPr>
        <w:t>l</w:t>
      </w:r>
      <w:r w:rsidRPr="001014D6">
        <w:rPr>
          <w:rFonts w:ascii="Helvetica LT Std" w:eastAsia="Times New Roman" w:hAnsi="Helvetica LT Std"/>
          <w:lang w:eastAsia="es-ES"/>
        </w:rPr>
        <w:t xml:space="preserve">a propuesta provisional se considerará definitiva, continuándose con la tramitación conforme con </w:t>
      </w:r>
      <w:r w:rsidR="00B715A1">
        <w:rPr>
          <w:rFonts w:ascii="Helvetica LT Std" w:eastAsia="Times New Roman" w:hAnsi="Helvetica LT Std"/>
          <w:lang w:eastAsia="es-ES"/>
        </w:rPr>
        <w:t>lo</w:t>
      </w:r>
      <w:r w:rsidRPr="001014D6">
        <w:rPr>
          <w:rFonts w:ascii="Helvetica LT Std" w:eastAsia="Times New Roman" w:hAnsi="Helvetica LT Std"/>
          <w:lang w:eastAsia="es-ES"/>
        </w:rPr>
        <w:t xml:space="preserve"> dispuesto en la base 10ª.  </w:t>
      </w:r>
    </w:p>
    <w:p w:rsidR="007C4753" w:rsidRPr="001014D6" w:rsidRDefault="007C4753">
      <w:pPr>
        <w:spacing w:after="0" w:line="240" w:lineRule="auto"/>
        <w:contextualSpacing/>
        <w:jc w:val="both"/>
      </w:pPr>
      <w:r w:rsidRPr="001014D6">
        <w:rPr>
          <w:rFonts w:ascii="Helvetica LT Std" w:eastAsia="Times New Roman" w:hAnsi="Helvetica LT Std"/>
          <w:b/>
          <w:bCs/>
          <w:u w:val="single"/>
          <w:lang w:eastAsia="es-ES"/>
        </w:rPr>
        <w:t>Novena.- Comisión de Valoración:</w:t>
      </w:r>
    </w:p>
    <w:p w:rsidR="007C4753" w:rsidRPr="001014D6" w:rsidRDefault="007C4753">
      <w:pPr>
        <w:spacing w:after="0" w:line="240" w:lineRule="auto"/>
        <w:contextualSpacing/>
        <w:jc w:val="both"/>
      </w:pPr>
      <w:r w:rsidRPr="001014D6">
        <w:rPr>
          <w:rFonts w:ascii="Helvetica LT Std" w:eastAsia="Times New Roman" w:hAnsi="Helvetica LT Std"/>
          <w:lang w:eastAsia="es-ES"/>
        </w:rPr>
        <w:t>La Comisión de Valoración estará integrada por los siguientes miembros:</w:t>
      </w:r>
    </w:p>
    <w:p w:rsidR="007C4753" w:rsidRPr="001014D6" w:rsidRDefault="007C4753">
      <w:pPr>
        <w:spacing w:after="0" w:line="240" w:lineRule="auto"/>
        <w:contextualSpacing/>
        <w:jc w:val="both"/>
      </w:pPr>
      <w:r w:rsidRPr="001014D6">
        <w:rPr>
          <w:rFonts w:ascii="Helvetica LT Std" w:eastAsia="Times New Roman" w:hAnsi="Helvetica LT Std"/>
          <w:lang w:eastAsia="es-ES"/>
        </w:rPr>
        <w:t>- Presidente: el diputado delegado de deporte.</w:t>
      </w:r>
    </w:p>
    <w:p w:rsidR="007C4753" w:rsidRPr="001014D6" w:rsidRDefault="007C4753">
      <w:pPr>
        <w:spacing w:after="0" w:line="240" w:lineRule="auto"/>
        <w:contextualSpacing/>
        <w:jc w:val="both"/>
      </w:pPr>
      <w:r w:rsidRPr="001014D6">
        <w:rPr>
          <w:rFonts w:ascii="Helvetica LT Std" w:eastAsia="Times New Roman" w:hAnsi="Helvetica LT Std"/>
          <w:lang w:eastAsia="es-ES"/>
        </w:rPr>
        <w:t xml:space="preserve">- Vocales: </w:t>
      </w:r>
    </w:p>
    <w:p w:rsidR="007C4753" w:rsidRPr="001014D6" w:rsidRDefault="007C4753">
      <w:pPr>
        <w:spacing w:after="0" w:line="240" w:lineRule="auto"/>
        <w:contextualSpacing/>
        <w:jc w:val="both"/>
      </w:pPr>
      <w:r w:rsidRPr="001014D6">
        <w:rPr>
          <w:rFonts w:ascii="Helvetica LT Std" w:eastAsia="Times New Roman" w:hAnsi="Helvetica LT Std"/>
          <w:lang w:eastAsia="es-ES"/>
        </w:rPr>
        <w:t xml:space="preserve">- El secretario general de la Diputación o funcionario que legalmente lo sustituya. </w:t>
      </w:r>
    </w:p>
    <w:p w:rsidR="007C4753" w:rsidRPr="001014D6" w:rsidRDefault="007C4753">
      <w:pPr>
        <w:spacing w:after="0" w:line="240" w:lineRule="auto"/>
        <w:contextualSpacing/>
        <w:jc w:val="both"/>
      </w:pPr>
      <w:r w:rsidRPr="001014D6">
        <w:rPr>
          <w:rFonts w:ascii="Helvetica LT Std" w:eastAsia="Times New Roman" w:hAnsi="Helvetica LT Std"/>
          <w:lang w:eastAsia="es-ES"/>
        </w:rPr>
        <w:t>- La interventora de la Diputación o funcionario que legalmente a sustituya.</w:t>
      </w:r>
    </w:p>
    <w:p w:rsidR="007C4753" w:rsidRPr="001014D6" w:rsidRDefault="007C4753">
      <w:pPr>
        <w:spacing w:after="0" w:line="240" w:lineRule="auto"/>
        <w:contextualSpacing/>
        <w:jc w:val="both"/>
      </w:pPr>
      <w:r w:rsidRPr="001014D6">
        <w:rPr>
          <w:rFonts w:ascii="Helvetica LT Std" w:eastAsia="Times New Roman" w:hAnsi="Helvetica LT Std"/>
          <w:lang w:eastAsia="es-ES"/>
        </w:rPr>
        <w:t>- El jefe del Servicio de Deportes o funcionario que legalmente lo sustituya.</w:t>
      </w:r>
    </w:p>
    <w:p w:rsidR="007C4753" w:rsidRPr="001014D6" w:rsidRDefault="007C4753">
      <w:pPr>
        <w:spacing w:after="0" w:line="240" w:lineRule="auto"/>
        <w:contextualSpacing/>
        <w:jc w:val="both"/>
      </w:pPr>
      <w:r w:rsidRPr="001014D6">
        <w:rPr>
          <w:rFonts w:ascii="Helvetica LT Std" w:eastAsia="Times New Roman" w:hAnsi="Helvetica LT Std"/>
          <w:lang w:eastAsia="es-ES"/>
        </w:rPr>
        <w:t>- La jefa del Negociado de Concursos o funcionario que legalmente a sustituya</w:t>
      </w:r>
    </w:p>
    <w:p w:rsidR="007C4753" w:rsidRPr="001014D6" w:rsidRDefault="007C4753">
      <w:pPr>
        <w:spacing w:after="0" w:line="240" w:lineRule="auto"/>
        <w:contextualSpacing/>
        <w:jc w:val="both"/>
      </w:pPr>
      <w:r w:rsidRPr="001014D6">
        <w:rPr>
          <w:rFonts w:ascii="Helvetica LT Std" w:eastAsia="Times New Roman" w:hAnsi="Helvetica LT Std"/>
          <w:lang w:eastAsia="es-ES"/>
        </w:rPr>
        <w:t xml:space="preserve">- Un técnico deportivo de reconocida y contrastada competencia, designado por la Presidencia. </w:t>
      </w:r>
    </w:p>
    <w:p w:rsidR="007C4753" w:rsidRPr="001014D6" w:rsidRDefault="00B715A1">
      <w:pPr>
        <w:spacing w:after="0" w:line="240" w:lineRule="auto"/>
        <w:contextualSpacing/>
        <w:jc w:val="both"/>
      </w:pPr>
      <w:r>
        <w:rPr>
          <w:rFonts w:ascii="Helvetica LT Std" w:eastAsia="Times New Roman" w:hAnsi="Helvetica LT Std"/>
          <w:bCs/>
          <w:lang/>
        </w:rPr>
        <w:t>Actuará co</w:t>
      </w:r>
      <w:r w:rsidR="007C4753" w:rsidRPr="001014D6">
        <w:rPr>
          <w:rFonts w:ascii="Helvetica LT Std" w:eastAsia="Times New Roman" w:hAnsi="Helvetica LT Std"/>
          <w:bCs/>
          <w:lang/>
        </w:rPr>
        <w:t>mo secretaria de la comisión la jefa de la Sección de Subvenciones, con las funciones propias de una secretaria de actas.</w:t>
      </w:r>
    </w:p>
    <w:p w:rsidR="007C4753" w:rsidRPr="001014D6" w:rsidRDefault="007C4753">
      <w:pPr>
        <w:spacing w:after="0" w:line="240" w:lineRule="auto"/>
        <w:contextualSpacing/>
        <w:jc w:val="both"/>
      </w:pPr>
      <w:r w:rsidRPr="001014D6">
        <w:rPr>
          <w:rFonts w:ascii="Helvetica LT Std" w:eastAsia="Times New Roman" w:hAnsi="Helvetica LT Std"/>
          <w:lang w:eastAsia="es-ES"/>
        </w:rPr>
        <w:t>S</w:t>
      </w:r>
      <w:r w:rsidR="00B715A1">
        <w:rPr>
          <w:rFonts w:ascii="Helvetica LT Std" w:eastAsia="Times New Roman" w:hAnsi="Helvetica LT Std"/>
          <w:lang w:eastAsia="es-ES"/>
        </w:rPr>
        <w:t>i</w:t>
      </w:r>
      <w:r w:rsidRPr="001014D6">
        <w:rPr>
          <w:rFonts w:ascii="Helvetica LT Std" w:eastAsia="Times New Roman" w:hAnsi="Helvetica LT Std"/>
          <w:lang w:eastAsia="es-ES"/>
        </w:rPr>
        <w:t xml:space="preserve"> es </w:t>
      </w:r>
      <w:r w:rsidR="00B715A1">
        <w:rPr>
          <w:rFonts w:ascii="Helvetica LT Std" w:eastAsia="Times New Roman" w:hAnsi="Helvetica LT Std"/>
          <w:lang w:eastAsia="es-ES"/>
        </w:rPr>
        <w:t xml:space="preserve">el </w:t>
      </w:r>
      <w:r w:rsidRPr="001014D6">
        <w:rPr>
          <w:rFonts w:ascii="Helvetica LT Std" w:eastAsia="Times New Roman" w:hAnsi="Helvetica LT Std"/>
          <w:lang w:eastAsia="es-ES"/>
        </w:rPr>
        <w:t xml:space="preserve">caso, la Presidencia podrá nombrar técnicos y expertos de reconocida competencia en materia deportiva, </w:t>
      </w:r>
      <w:r w:rsidR="00B715A1">
        <w:rPr>
          <w:rFonts w:ascii="Helvetica LT Std" w:eastAsia="Times New Roman" w:hAnsi="Helvetica LT Std"/>
          <w:lang w:eastAsia="es-ES"/>
        </w:rPr>
        <w:t>que actuarán co</w:t>
      </w:r>
      <w:r w:rsidRPr="001014D6">
        <w:rPr>
          <w:rFonts w:ascii="Helvetica LT Std" w:eastAsia="Times New Roman" w:hAnsi="Helvetica LT Std"/>
          <w:lang w:eastAsia="es-ES"/>
        </w:rPr>
        <w:t>mo asesores de la comisión</w:t>
      </w:r>
      <w:r w:rsidRPr="001014D6">
        <w:rPr>
          <w:rFonts w:ascii="Helvetica LT Std" w:eastAsia="Times New Roman" w:hAnsi="Helvetica LT Std"/>
          <w:bCs/>
          <w:lang w:eastAsia="es-ES"/>
        </w:rPr>
        <w:t>.</w:t>
      </w:r>
    </w:p>
    <w:p w:rsidR="007C4753" w:rsidRPr="001014D6" w:rsidRDefault="007C4753">
      <w:pPr>
        <w:spacing w:after="0" w:line="240" w:lineRule="auto"/>
        <w:contextualSpacing/>
        <w:jc w:val="both"/>
      </w:pPr>
      <w:r w:rsidRPr="001014D6">
        <w:rPr>
          <w:rFonts w:ascii="Helvetica LT Std" w:eastAsia="Times New Roman" w:hAnsi="Helvetica LT Std"/>
          <w:b/>
          <w:bCs/>
          <w:u w:val="single"/>
          <w:lang w:eastAsia="es-ES"/>
        </w:rPr>
        <w:t>Décima.- Criterios de valoración para la concesión de las subvenciones:</w:t>
      </w:r>
    </w:p>
    <w:p w:rsidR="007C4753" w:rsidRPr="001014D6" w:rsidRDefault="007C4753">
      <w:pPr>
        <w:spacing w:after="0" w:line="240" w:lineRule="auto"/>
        <w:contextualSpacing/>
        <w:jc w:val="both"/>
      </w:pPr>
      <w:r w:rsidRPr="001014D6">
        <w:rPr>
          <w:rFonts w:ascii="Helvetica LT Std" w:eastAsia="Times New Roman" w:hAnsi="Helvetica LT Std"/>
          <w:lang w:eastAsia="es-ES"/>
        </w:rPr>
        <w:t>1. Para efectuar la valoración se tendrán en cuenta las siguientes reglas:</w:t>
      </w:r>
    </w:p>
    <w:p w:rsidR="007C4753" w:rsidRPr="001014D6" w:rsidRDefault="007C4753">
      <w:pPr>
        <w:spacing w:after="0" w:line="240" w:lineRule="auto"/>
        <w:contextualSpacing/>
        <w:jc w:val="both"/>
      </w:pPr>
      <w:r w:rsidRPr="001014D6">
        <w:rPr>
          <w:rFonts w:ascii="Helvetica LT Std" w:eastAsia="Times New Roman" w:hAnsi="Helvetica LT Std"/>
          <w:bCs/>
          <w:lang/>
        </w:rPr>
        <w:t xml:space="preserve">a) Es obligatorio cubrir todos los anexos oficiales de la convocatoria, de manera que, si alguna hoja no </w:t>
      </w:r>
      <w:r w:rsidR="00B715A1">
        <w:rPr>
          <w:rFonts w:ascii="Helvetica LT Std" w:eastAsia="Times New Roman" w:hAnsi="Helvetica LT Std"/>
          <w:bCs/>
          <w:lang/>
        </w:rPr>
        <w:t>fue</w:t>
      </w:r>
      <w:r w:rsidRPr="001014D6">
        <w:rPr>
          <w:rFonts w:ascii="Helvetica LT Std" w:eastAsia="Times New Roman" w:hAnsi="Helvetica LT Std"/>
          <w:bCs/>
          <w:lang/>
        </w:rPr>
        <w:t xml:space="preserve"> cubierta, no será valorada. En los supuestos en que los documentos presentados se encuentren incompletos o padezcan de defectos esenciales que impidan o dificulten gravemente la aplicación de los correspondientes criterios de valoración, se asignará una valoración de cero puntos en los criterios afectados.</w:t>
      </w:r>
    </w:p>
    <w:p w:rsidR="007C4753" w:rsidRPr="001014D6" w:rsidRDefault="007C4753">
      <w:pPr>
        <w:spacing w:after="0" w:line="240" w:lineRule="auto"/>
        <w:contextualSpacing/>
        <w:jc w:val="both"/>
      </w:pPr>
      <w:r w:rsidRPr="001014D6">
        <w:rPr>
          <w:rFonts w:ascii="Helvetica LT Std" w:eastAsia="Times New Roman" w:hAnsi="Helvetica LT Std"/>
          <w:bCs/>
          <w:lang/>
        </w:rPr>
        <w:t>En el supuesto de que los documentos contengan discrepancias o incongruencias en los datos presentados, para la valoración se tomarán en consideración exclusivamente los datos de menor incidencia en aplicación de los criterios de valoración afectados.</w:t>
      </w:r>
    </w:p>
    <w:p w:rsidR="007C4753" w:rsidRPr="001014D6" w:rsidRDefault="007C4753">
      <w:pPr>
        <w:spacing w:after="0" w:line="240" w:lineRule="auto"/>
        <w:contextualSpacing/>
        <w:jc w:val="both"/>
      </w:pPr>
      <w:r w:rsidRPr="001014D6">
        <w:rPr>
          <w:rFonts w:ascii="Helvetica LT Std" w:eastAsia="Times New Roman" w:hAnsi="Helvetica LT Std"/>
          <w:bCs/>
          <w:lang/>
        </w:rPr>
        <w:t xml:space="preserve">b) La Comisión de Valoración podrá, cuando lo considere oportuno, solicitar de oficio la información necesaria para verificar los documentos presentados por el solicitante para la valoración de su solicitud. </w:t>
      </w:r>
    </w:p>
    <w:p w:rsidR="007C4753" w:rsidRPr="001014D6" w:rsidRDefault="007C4753">
      <w:pPr>
        <w:spacing w:after="0" w:line="240" w:lineRule="auto"/>
        <w:contextualSpacing/>
        <w:jc w:val="both"/>
      </w:pPr>
      <w:r w:rsidRPr="001014D6">
        <w:rPr>
          <w:rFonts w:ascii="Helvetica LT Std" w:eastAsia="Times New Roman" w:hAnsi="Helvetica LT Std"/>
          <w:bCs/>
          <w:lang/>
        </w:rPr>
        <w:t xml:space="preserve">c) Asimismo, la Comisión de Valoración, en atención al número de solicitudes presentadas, podrá establecer la necesidad de obtener una puntuación mínima para la concesión de subvenciones. </w:t>
      </w:r>
    </w:p>
    <w:p w:rsidR="007C4753" w:rsidRPr="001014D6" w:rsidRDefault="007C4753">
      <w:pPr>
        <w:spacing w:after="0" w:line="240" w:lineRule="auto"/>
        <w:contextualSpacing/>
        <w:jc w:val="both"/>
      </w:pPr>
      <w:r w:rsidRPr="001014D6">
        <w:rPr>
          <w:rFonts w:ascii="Helvetica LT Std" w:eastAsia="Times New Roman" w:hAnsi="Helvetica LT Std"/>
          <w:bCs/>
          <w:lang/>
        </w:rPr>
        <w:t xml:space="preserve">d) Con independencia de su valoración, en ningún caso se concederán subvenciones por importe superior a la cuantía pedida en la solicitud. </w:t>
      </w:r>
    </w:p>
    <w:p w:rsidR="007C4753" w:rsidRPr="001014D6" w:rsidRDefault="007C4753">
      <w:pPr>
        <w:spacing w:after="0" w:line="240" w:lineRule="auto"/>
        <w:contextualSpacing/>
        <w:jc w:val="both"/>
      </w:pPr>
      <w:r w:rsidRPr="001014D6">
        <w:rPr>
          <w:rFonts w:ascii="Helvetica LT Std" w:eastAsia="Times New Roman" w:hAnsi="Helvetica LT Std"/>
          <w:bCs/>
          <w:lang/>
        </w:rPr>
        <w:t xml:space="preserve">2. Las solicitudes admitidas a trámite se evaluarán según los cuatro indicadores generales siguientes: </w:t>
      </w:r>
    </w:p>
    <w:p w:rsidR="007C4753" w:rsidRPr="001014D6" w:rsidRDefault="007C4753">
      <w:pPr>
        <w:spacing w:after="0" w:line="240" w:lineRule="auto"/>
        <w:contextualSpacing/>
        <w:jc w:val="both"/>
      </w:pPr>
      <w:r w:rsidRPr="001014D6">
        <w:rPr>
          <w:rFonts w:ascii="Helvetica LT Std" w:eastAsia="Times New Roman" w:hAnsi="Helvetica LT Std"/>
          <w:bCs/>
          <w:lang/>
        </w:rPr>
        <w:t xml:space="preserve">a) </w:t>
      </w:r>
      <w:r w:rsidR="00B715A1">
        <w:rPr>
          <w:rFonts w:ascii="Helvetica LT Std" w:eastAsia="Times New Roman" w:hAnsi="Helvetica LT Std"/>
          <w:lang w:eastAsia="es-ES"/>
        </w:rPr>
        <w:t>Estructura del c</w:t>
      </w:r>
      <w:r w:rsidRPr="001014D6">
        <w:rPr>
          <w:rFonts w:ascii="Helvetica LT Std" w:eastAsia="Times New Roman" w:hAnsi="Helvetica LT Std"/>
          <w:lang w:eastAsia="es-ES"/>
        </w:rPr>
        <w:t>lub: hasta 130 puntos.</w:t>
      </w:r>
    </w:p>
    <w:p w:rsidR="007C4753" w:rsidRPr="001014D6" w:rsidRDefault="007C4753">
      <w:pPr>
        <w:spacing w:after="0" w:line="240" w:lineRule="auto"/>
        <w:contextualSpacing/>
        <w:jc w:val="both"/>
      </w:pPr>
      <w:r w:rsidRPr="001014D6">
        <w:rPr>
          <w:rFonts w:ascii="Helvetica LT Std" w:eastAsia="Times New Roman" w:hAnsi="Helvetica LT Std"/>
          <w:lang w:eastAsia="es-ES"/>
        </w:rPr>
        <w:t>b) Situación económica de la entidad: hasta 80 puntos</w:t>
      </w:r>
      <w:r w:rsidR="00B715A1">
        <w:rPr>
          <w:rFonts w:ascii="Helvetica LT Std" w:eastAsia="Times New Roman" w:hAnsi="Helvetica LT Std"/>
          <w:lang w:eastAsia="es-ES"/>
        </w:rPr>
        <w:t>.</w:t>
      </w:r>
    </w:p>
    <w:p w:rsidR="007C4753" w:rsidRPr="001014D6" w:rsidRDefault="007C4753">
      <w:pPr>
        <w:spacing w:after="0" w:line="240" w:lineRule="auto"/>
        <w:contextualSpacing/>
        <w:jc w:val="both"/>
      </w:pPr>
      <w:r w:rsidRPr="001014D6">
        <w:rPr>
          <w:rFonts w:ascii="Helvetica LT Std" w:eastAsia="Times New Roman" w:hAnsi="Helvetica LT Std"/>
          <w:lang w:eastAsia="es-ES"/>
        </w:rPr>
        <w:t>c) Nivel de la competición: hasta 60 puntos</w:t>
      </w:r>
      <w:r w:rsidR="00B715A1">
        <w:rPr>
          <w:rFonts w:ascii="Helvetica LT Std" w:eastAsia="Times New Roman" w:hAnsi="Helvetica LT Std"/>
          <w:lang w:eastAsia="es-ES"/>
        </w:rPr>
        <w:t>.</w:t>
      </w:r>
    </w:p>
    <w:p w:rsidR="007C4753" w:rsidRPr="001014D6" w:rsidRDefault="007C4753">
      <w:pPr>
        <w:spacing w:after="0" w:line="240" w:lineRule="auto"/>
        <w:contextualSpacing/>
        <w:jc w:val="both"/>
      </w:pPr>
      <w:r w:rsidRPr="001014D6">
        <w:rPr>
          <w:rFonts w:ascii="Helvetica LT Std" w:eastAsia="Times New Roman" w:hAnsi="Helvetica LT Std"/>
          <w:lang w:eastAsia="es-ES"/>
        </w:rPr>
        <w:t xml:space="preserve">d) Incidencia social: hasta 40 puntos.       </w:t>
      </w:r>
    </w:p>
    <w:p w:rsidR="007C4753" w:rsidRPr="001014D6" w:rsidRDefault="007C4753">
      <w:pPr>
        <w:spacing w:after="0" w:line="240" w:lineRule="auto"/>
        <w:contextualSpacing/>
        <w:jc w:val="both"/>
      </w:pPr>
      <w:r w:rsidRPr="001014D6">
        <w:rPr>
          <w:rFonts w:ascii="Helvetica LT Std" w:eastAsia="Times New Roman" w:hAnsi="Helvetica LT Std"/>
          <w:bCs/>
          <w:lang w:eastAsia="es-ES"/>
        </w:rPr>
        <w:t xml:space="preserve">a) </w:t>
      </w:r>
      <w:r w:rsidRPr="001014D6">
        <w:rPr>
          <w:rFonts w:ascii="Helvetica LT Std" w:eastAsia="Times New Roman" w:hAnsi="Helvetica LT Std"/>
          <w:lang w:eastAsia="es-ES"/>
        </w:rPr>
        <w:t xml:space="preserve">Estructura del </w:t>
      </w:r>
      <w:r w:rsidR="00B715A1">
        <w:rPr>
          <w:rFonts w:ascii="Helvetica LT Std" w:eastAsia="Times New Roman" w:hAnsi="Helvetica LT Std"/>
          <w:lang w:eastAsia="es-ES"/>
        </w:rPr>
        <w:t>c</w:t>
      </w:r>
      <w:r w:rsidRPr="001014D6">
        <w:rPr>
          <w:rFonts w:ascii="Helvetica LT Std" w:eastAsia="Times New Roman" w:hAnsi="Helvetica LT Std"/>
          <w:lang w:eastAsia="es-ES"/>
        </w:rPr>
        <w:t xml:space="preserve">lub: </w:t>
      </w:r>
      <w:r w:rsidR="00B715A1">
        <w:rPr>
          <w:rFonts w:ascii="Helvetica LT Std" w:eastAsia="Times New Roman" w:hAnsi="Helvetica LT Std"/>
          <w:lang w:eastAsia="es-ES"/>
        </w:rPr>
        <w:t>e</w:t>
      </w:r>
      <w:r w:rsidRPr="001014D6">
        <w:rPr>
          <w:rFonts w:ascii="Helvetica LT Std" w:eastAsia="Times New Roman" w:hAnsi="Helvetica LT Std"/>
          <w:lang w:eastAsia="es-ES"/>
        </w:rPr>
        <w:t xml:space="preserve">ste indicador evaluará la configuración y estructura de la entidad, a partir de datos objetivos, como son el número de equipos con actividad, número de licencias, apoyo al deporte de formación, femenino y cuadro de técnicos.  </w:t>
      </w:r>
    </w:p>
    <w:p w:rsidR="007C4753" w:rsidRPr="001014D6" w:rsidRDefault="007C4753">
      <w:pPr>
        <w:spacing w:after="0" w:line="240" w:lineRule="auto"/>
        <w:contextualSpacing/>
        <w:jc w:val="both"/>
      </w:pPr>
      <w:proofErr w:type="gramStart"/>
      <w:r w:rsidRPr="001014D6">
        <w:rPr>
          <w:rFonts w:ascii="Helvetica LT Std" w:eastAsia="Times New Roman" w:hAnsi="Helvetica LT Std"/>
          <w:bCs/>
          <w:lang w:eastAsia="es-ES"/>
        </w:rPr>
        <w:t>a.1</w:t>
      </w:r>
      <w:r w:rsidR="00B715A1">
        <w:rPr>
          <w:rFonts w:ascii="Helvetica LT Std" w:eastAsia="Times New Roman" w:hAnsi="Helvetica LT Std"/>
          <w:bCs/>
          <w:lang w:eastAsia="es-ES"/>
        </w:rPr>
        <w:t>.</w:t>
      </w:r>
      <w:r w:rsidRPr="001014D6">
        <w:rPr>
          <w:rFonts w:ascii="Helvetica LT Std" w:eastAsia="Times New Roman" w:hAnsi="Helvetica LT Std"/>
          <w:bCs/>
          <w:lang w:eastAsia="es-ES"/>
        </w:rPr>
        <w:t>-</w:t>
      </w:r>
      <w:proofErr w:type="gramEnd"/>
      <w:r w:rsidRPr="001014D6">
        <w:rPr>
          <w:rFonts w:ascii="Helvetica LT Std" w:eastAsia="Times New Roman" w:hAnsi="Helvetica LT Std"/>
          <w:bCs/>
          <w:lang w:eastAsia="es-ES"/>
        </w:rPr>
        <w:t xml:space="preserve"> Número total de licencias federadas en competición de la entidad,</w:t>
      </w:r>
      <w:r w:rsidRPr="001014D6">
        <w:rPr>
          <w:rFonts w:ascii="Helvetica LT Std" w:eastAsia="Times New Roman" w:hAnsi="Helvetica LT Std"/>
          <w:lang w:eastAsia="es-ES"/>
        </w:rPr>
        <w:t xml:space="preserve"> dando mayor puntuación cuanto mayor sea el número de licencias</w:t>
      </w:r>
      <w:r w:rsidRPr="001014D6">
        <w:rPr>
          <w:rFonts w:ascii="Helvetica LT Std" w:eastAsia="Times New Roman" w:hAnsi="Helvetica LT Std"/>
          <w:bCs/>
          <w:iCs/>
          <w:lang w:eastAsia="es-ES"/>
        </w:rPr>
        <w:t xml:space="preserve"> (</w:t>
      </w:r>
      <w:r w:rsidR="00F0359E">
        <w:rPr>
          <w:rFonts w:ascii="Helvetica LT Std" w:eastAsia="Times New Roman" w:hAnsi="Helvetica LT Std"/>
          <w:bCs/>
          <w:iCs/>
          <w:lang w:eastAsia="es-ES"/>
        </w:rPr>
        <w:t>h</w:t>
      </w:r>
      <w:r w:rsidRPr="001014D6">
        <w:rPr>
          <w:rFonts w:ascii="Helvetica LT Std" w:eastAsia="Times New Roman" w:hAnsi="Helvetica LT Std"/>
          <w:bCs/>
          <w:iCs/>
          <w:lang w:eastAsia="es-ES"/>
        </w:rPr>
        <w:t>asta 40 puntos)</w:t>
      </w:r>
      <w:r w:rsidR="00F0359E">
        <w:rPr>
          <w:rFonts w:ascii="Helvetica LT Std" w:eastAsia="Times New Roman" w:hAnsi="Helvetica LT Std"/>
          <w:bCs/>
          <w:iCs/>
          <w:lang w:eastAsia="es-ES"/>
        </w:rPr>
        <w:t>.</w:t>
      </w:r>
    </w:p>
    <w:p w:rsidR="007C4753" w:rsidRPr="001014D6" w:rsidRDefault="007C4753">
      <w:pPr>
        <w:spacing w:after="0" w:line="240" w:lineRule="auto"/>
        <w:contextualSpacing/>
        <w:jc w:val="both"/>
      </w:pPr>
      <w:proofErr w:type="gramStart"/>
      <w:r w:rsidRPr="001014D6">
        <w:rPr>
          <w:rFonts w:ascii="Helvetica LT Std" w:eastAsia="Times New Roman" w:hAnsi="Helvetica LT Std"/>
          <w:bCs/>
          <w:lang w:eastAsia="es-ES"/>
        </w:rPr>
        <w:t>a.2</w:t>
      </w:r>
      <w:r w:rsidR="00B715A1">
        <w:rPr>
          <w:rFonts w:ascii="Helvetica LT Std" w:eastAsia="Times New Roman" w:hAnsi="Helvetica LT Std"/>
          <w:bCs/>
          <w:lang w:eastAsia="es-ES"/>
        </w:rPr>
        <w:t>.</w:t>
      </w:r>
      <w:r w:rsidRPr="001014D6">
        <w:rPr>
          <w:rFonts w:ascii="Helvetica LT Std" w:eastAsia="Times New Roman" w:hAnsi="Helvetica LT Std"/>
          <w:bCs/>
          <w:lang w:eastAsia="es-ES"/>
        </w:rPr>
        <w:t>-</w:t>
      </w:r>
      <w:proofErr w:type="gramEnd"/>
      <w:r w:rsidRPr="001014D6">
        <w:rPr>
          <w:rFonts w:ascii="Helvetica LT Std" w:eastAsia="Times New Roman" w:hAnsi="Helvetica LT Std"/>
          <w:bCs/>
          <w:lang w:eastAsia="es-ES"/>
        </w:rPr>
        <w:t xml:space="preserve"> Número total de licencias en la provincia de su modalidad deportiva: </w:t>
      </w:r>
      <w:r w:rsidR="00B715A1">
        <w:rPr>
          <w:rFonts w:ascii="Helvetica LT Std" w:eastAsia="Times New Roman" w:hAnsi="Helvetica LT Std"/>
          <w:bCs/>
          <w:lang w:eastAsia="es-ES"/>
        </w:rPr>
        <w:t>e</w:t>
      </w:r>
      <w:r w:rsidRPr="001014D6">
        <w:rPr>
          <w:rFonts w:ascii="Helvetica LT Std" w:eastAsia="Times New Roman" w:hAnsi="Helvetica LT Std"/>
          <w:lang w:eastAsia="es-ES"/>
        </w:rPr>
        <w:t xml:space="preserve">ste apartado establece la relación entre licencias de la disciplina deportiva en la provincia y el número de licencias de la entidad. Se le dará </w:t>
      </w:r>
      <w:r w:rsidR="00B715A1">
        <w:rPr>
          <w:rFonts w:ascii="Helvetica LT Std" w:eastAsia="Times New Roman" w:hAnsi="Helvetica LT Std"/>
          <w:lang w:eastAsia="es-ES"/>
        </w:rPr>
        <w:t>l</w:t>
      </w:r>
      <w:r w:rsidRPr="001014D6">
        <w:rPr>
          <w:rFonts w:ascii="Helvetica LT Std" w:eastAsia="Times New Roman" w:hAnsi="Helvetica LT Std"/>
          <w:lang w:eastAsia="es-ES"/>
        </w:rPr>
        <w:t xml:space="preserve">a mayor puntuación al club que posea mayor número de licencias en relación a los totales de la provincia </w:t>
      </w:r>
      <w:r w:rsidR="00F0359E">
        <w:rPr>
          <w:rFonts w:ascii="Helvetica LT Std" w:eastAsia="Times New Roman" w:hAnsi="Helvetica LT Std"/>
          <w:bCs/>
          <w:iCs/>
          <w:lang w:eastAsia="es-ES"/>
        </w:rPr>
        <w:t xml:space="preserve">(hasta 10 </w:t>
      </w:r>
      <w:r w:rsidRPr="001014D6">
        <w:rPr>
          <w:rFonts w:ascii="Helvetica LT Std" w:eastAsia="Times New Roman" w:hAnsi="Helvetica LT Std"/>
          <w:bCs/>
          <w:iCs/>
          <w:lang w:eastAsia="es-ES"/>
        </w:rPr>
        <w:t>puntos)</w:t>
      </w:r>
      <w:r w:rsidR="00F0359E">
        <w:rPr>
          <w:rFonts w:ascii="Helvetica LT Std" w:eastAsia="Times New Roman" w:hAnsi="Helvetica LT Std"/>
          <w:bCs/>
          <w:iCs/>
          <w:lang w:eastAsia="es-ES"/>
        </w:rPr>
        <w:t>.</w:t>
      </w:r>
    </w:p>
    <w:p w:rsidR="007C4753" w:rsidRPr="001014D6" w:rsidRDefault="007C4753">
      <w:pPr>
        <w:spacing w:after="0" w:line="240" w:lineRule="auto"/>
        <w:contextualSpacing/>
        <w:jc w:val="both"/>
      </w:pPr>
      <w:proofErr w:type="gramStart"/>
      <w:r w:rsidRPr="001014D6">
        <w:rPr>
          <w:rFonts w:ascii="Helvetica LT Std" w:eastAsia="Times New Roman" w:hAnsi="Helvetica LT Std"/>
          <w:bCs/>
          <w:iCs/>
          <w:lang w:eastAsia="es-ES"/>
        </w:rPr>
        <w:t>a.3</w:t>
      </w:r>
      <w:r w:rsidR="00F0359E">
        <w:rPr>
          <w:rFonts w:ascii="Helvetica LT Std" w:eastAsia="Times New Roman" w:hAnsi="Helvetica LT Std"/>
          <w:bCs/>
          <w:iCs/>
          <w:lang w:eastAsia="es-ES"/>
        </w:rPr>
        <w:t>.</w:t>
      </w:r>
      <w:r w:rsidRPr="001014D6">
        <w:rPr>
          <w:rFonts w:ascii="Helvetica LT Std" w:eastAsia="Times New Roman" w:hAnsi="Helvetica LT Std"/>
          <w:bCs/>
          <w:iCs/>
          <w:lang w:eastAsia="es-ES"/>
        </w:rPr>
        <w:t>-</w:t>
      </w:r>
      <w:proofErr w:type="gramEnd"/>
      <w:r w:rsidR="00F0359E">
        <w:rPr>
          <w:rFonts w:ascii="Helvetica LT Std" w:eastAsia="Times New Roman" w:hAnsi="Helvetica LT Std"/>
          <w:bCs/>
          <w:iCs/>
          <w:lang w:eastAsia="es-ES"/>
        </w:rPr>
        <w:t xml:space="preserve"> </w:t>
      </w:r>
      <w:r w:rsidRPr="001014D6">
        <w:rPr>
          <w:rFonts w:ascii="Helvetica LT Std" w:eastAsia="Times New Roman" w:hAnsi="Helvetica LT Std"/>
          <w:bCs/>
          <w:iCs/>
          <w:lang w:eastAsia="es-ES"/>
        </w:rPr>
        <w:t xml:space="preserve">Número de deportistas en categoría femenina, dándole mayor puntuación a los </w:t>
      </w:r>
      <w:r w:rsidR="001014D6">
        <w:rPr>
          <w:rFonts w:ascii="Helvetica LT Std" w:eastAsia="Times New Roman" w:hAnsi="Helvetica LT Std"/>
          <w:bCs/>
          <w:iCs/>
          <w:lang w:eastAsia="es-ES"/>
        </w:rPr>
        <w:t>clubs</w:t>
      </w:r>
      <w:r w:rsidRPr="001014D6">
        <w:rPr>
          <w:rFonts w:ascii="Helvetica LT Std" w:eastAsia="Times New Roman" w:hAnsi="Helvetica LT Std"/>
          <w:bCs/>
          <w:iCs/>
          <w:lang w:eastAsia="es-ES"/>
        </w:rPr>
        <w:t xml:space="preserve"> que tengan mayor númer</w:t>
      </w:r>
      <w:r w:rsidR="00F0359E">
        <w:rPr>
          <w:rFonts w:ascii="Helvetica LT Std" w:eastAsia="Times New Roman" w:hAnsi="Helvetica LT Std"/>
          <w:bCs/>
          <w:iCs/>
          <w:lang w:eastAsia="es-ES"/>
        </w:rPr>
        <w:t xml:space="preserve">o de deportistas femeninas </w:t>
      </w:r>
      <w:r w:rsidRPr="001014D6">
        <w:rPr>
          <w:rFonts w:ascii="Helvetica LT Std" w:eastAsia="Times New Roman" w:hAnsi="Helvetica LT Std"/>
          <w:bCs/>
          <w:iCs/>
          <w:lang w:eastAsia="es-ES"/>
        </w:rPr>
        <w:t>(</w:t>
      </w:r>
      <w:r w:rsidR="00F0359E">
        <w:rPr>
          <w:rFonts w:ascii="Helvetica LT Std" w:eastAsia="Times New Roman" w:hAnsi="Helvetica LT Std"/>
          <w:bCs/>
          <w:iCs/>
          <w:lang w:eastAsia="es-ES"/>
        </w:rPr>
        <w:t>h</w:t>
      </w:r>
      <w:r w:rsidRPr="001014D6">
        <w:rPr>
          <w:rFonts w:ascii="Helvetica LT Std" w:eastAsia="Times New Roman" w:hAnsi="Helvetica LT Std"/>
          <w:bCs/>
          <w:iCs/>
          <w:lang w:eastAsia="es-ES"/>
        </w:rPr>
        <w:t>asta 20 puntos)</w:t>
      </w:r>
      <w:r w:rsidR="00F0359E">
        <w:rPr>
          <w:rFonts w:ascii="Helvetica LT Std" w:eastAsia="Times New Roman" w:hAnsi="Helvetica LT Std"/>
          <w:bCs/>
          <w:iCs/>
          <w:lang w:eastAsia="es-ES"/>
        </w:rPr>
        <w:t>.</w:t>
      </w:r>
    </w:p>
    <w:p w:rsidR="007C4753" w:rsidRPr="001014D6" w:rsidRDefault="007C4753">
      <w:pPr>
        <w:spacing w:after="0" w:line="240" w:lineRule="auto"/>
        <w:contextualSpacing/>
        <w:jc w:val="both"/>
      </w:pPr>
      <w:proofErr w:type="gramStart"/>
      <w:r w:rsidRPr="001014D6">
        <w:rPr>
          <w:rFonts w:ascii="Helvetica LT Std" w:eastAsia="Times New Roman" w:hAnsi="Helvetica LT Std"/>
          <w:bCs/>
          <w:lang w:eastAsia="es-ES"/>
        </w:rPr>
        <w:t>a.4</w:t>
      </w:r>
      <w:r w:rsidR="00F0359E">
        <w:rPr>
          <w:rFonts w:ascii="Helvetica LT Std" w:eastAsia="Times New Roman" w:hAnsi="Helvetica LT Std"/>
          <w:bCs/>
          <w:lang w:eastAsia="es-ES"/>
        </w:rPr>
        <w:t>.</w:t>
      </w:r>
      <w:r w:rsidRPr="001014D6">
        <w:rPr>
          <w:rFonts w:ascii="Helvetica LT Std" w:eastAsia="Times New Roman" w:hAnsi="Helvetica LT Std"/>
          <w:bCs/>
          <w:lang w:eastAsia="es-ES"/>
        </w:rPr>
        <w:t>-</w:t>
      </w:r>
      <w:proofErr w:type="gramEnd"/>
      <w:r w:rsidRPr="001014D6">
        <w:rPr>
          <w:rFonts w:ascii="Helvetica LT Std" w:eastAsia="Times New Roman" w:hAnsi="Helvetica LT Std"/>
          <w:bCs/>
          <w:lang w:eastAsia="es-ES"/>
        </w:rPr>
        <w:t xml:space="preserve"> Número de equipos y categorías del club con especial referencia a los de categorías de base (inferior a s</w:t>
      </w:r>
      <w:r w:rsidR="00F0359E">
        <w:rPr>
          <w:rFonts w:ascii="Helvetica LT Std" w:eastAsia="Times New Roman" w:hAnsi="Helvetica LT Std"/>
          <w:bCs/>
          <w:lang w:eastAsia="es-ES"/>
        </w:rPr>
        <w:t>é</w:t>
      </w:r>
      <w:r w:rsidRPr="001014D6">
        <w:rPr>
          <w:rFonts w:ascii="Helvetica LT Std" w:eastAsia="Times New Roman" w:hAnsi="Helvetica LT Std"/>
          <w:bCs/>
          <w:lang w:eastAsia="es-ES"/>
        </w:rPr>
        <w:t>nior o absoluta)</w:t>
      </w:r>
      <w:r w:rsidRPr="001014D6">
        <w:rPr>
          <w:rFonts w:ascii="Helvetica LT Std" w:eastAsia="Times New Roman" w:hAnsi="Helvetica LT Std"/>
          <w:lang w:eastAsia="es-ES"/>
        </w:rPr>
        <w:t xml:space="preserve"> para valorar su estructura de club de formación, dando mayor puntuación cuantos más equipos de base posea y canto más cubie</w:t>
      </w:r>
      <w:r w:rsidR="00F0359E">
        <w:rPr>
          <w:rFonts w:ascii="Helvetica LT Std" w:eastAsia="Times New Roman" w:hAnsi="Helvetica LT Std"/>
          <w:lang w:eastAsia="es-ES"/>
        </w:rPr>
        <w:t>rtas estén todas las categorías</w:t>
      </w:r>
      <w:r w:rsidRPr="001014D6">
        <w:rPr>
          <w:rFonts w:ascii="Helvetica LT Std" w:eastAsia="Times New Roman" w:hAnsi="Helvetica LT Std"/>
          <w:lang w:eastAsia="es-ES"/>
        </w:rPr>
        <w:t xml:space="preserve"> </w:t>
      </w:r>
      <w:r w:rsidRPr="001014D6">
        <w:rPr>
          <w:rFonts w:ascii="Helvetica LT Std" w:eastAsia="Times New Roman" w:hAnsi="Helvetica LT Std"/>
          <w:bCs/>
          <w:iCs/>
          <w:lang w:eastAsia="es-ES"/>
        </w:rPr>
        <w:t>(</w:t>
      </w:r>
      <w:r w:rsidR="00F0359E">
        <w:rPr>
          <w:rFonts w:ascii="Helvetica LT Std" w:eastAsia="Times New Roman" w:hAnsi="Helvetica LT Std"/>
          <w:bCs/>
          <w:iCs/>
          <w:lang w:eastAsia="es-ES"/>
        </w:rPr>
        <w:t>h</w:t>
      </w:r>
      <w:r w:rsidRPr="001014D6">
        <w:rPr>
          <w:rFonts w:ascii="Helvetica LT Std" w:eastAsia="Times New Roman" w:hAnsi="Helvetica LT Std"/>
          <w:bCs/>
          <w:iCs/>
          <w:lang w:eastAsia="es-ES"/>
        </w:rPr>
        <w:t>asta 30 puntos)</w:t>
      </w:r>
      <w:r w:rsidR="00F0359E">
        <w:rPr>
          <w:rFonts w:ascii="Helvetica LT Std" w:eastAsia="Times New Roman" w:hAnsi="Helvetica LT Std"/>
          <w:bCs/>
          <w:iCs/>
          <w:lang w:eastAsia="es-ES"/>
        </w:rPr>
        <w:t>.</w:t>
      </w:r>
    </w:p>
    <w:p w:rsidR="007C4753" w:rsidRPr="001014D6" w:rsidRDefault="007C4753">
      <w:pPr>
        <w:spacing w:after="0" w:line="240" w:lineRule="auto"/>
        <w:contextualSpacing/>
        <w:jc w:val="both"/>
      </w:pPr>
      <w:proofErr w:type="gramStart"/>
      <w:r w:rsidRPr="001014D6">
        <w:rPr>
          <w:rFonts w:ascii="Helvetica LT Std" w:eastAsia="Times New Roman" w:hAnsi="Helvetica LT Std"/>
          <w:bCs/>
          <w:lang w:eastAsia="es-ES"/>
        </w:rPr>
        <w:t>a.5</w:t>
      </w:r>
      <w:r w:rsidR="00F0359E">
        <w:rPr>
          <w:rFonts w:ascii="Helvetica LT Std" w:eastAsia="Times New Roman" w:hAnsi="Helvetica LT Std"/>
          <w:bCs/>
          <w:lang w:eastAsia="es-ES"/>
        </w:rPr>
        <w:t>.</w:t>
      </w:r>
      <w:r w:rsidRPr="001014D6">
        <w:rPr>
          <w:rFonts w:ascii="Helvetica LT Std" w:eastAsia="Times New Roman" w:hAnsi="Helvetica LT Std"/>
          <w:bCs/>
          <w:lang w:eastAsia="es-ES"/>
        </w:rPr>
        <w:t>-</w:t>
      </w:r>
      <w:proofErr w:type="gramEnd"/>
      <w:r w:rsidRPr="001014D6">
        <w:rPr>
          <w:rFonts w:ascii="Helvetica LT Std" w:eastAsia="Times New Roman" w:hAnsi="Helvetica LT Std"/>
          <w:bCs/>
          <w:lang w:eastAsia="es-ES"/>
        </w:rPr>
        <w:t xml:space="preserve"> Entidades con dos o más disciplinas deportivas</w:t>
      </w:r>
      <w:r w:rsidRPr="001014D6">
        <w:rPr>
          <w:rFonts w:ascii="Helvetica LT Std" w:eastAsia="Times New Roman" w:hAnsi="Helvetica LT Std"/>
          <w:lang w:eastAsia="es-ES"/>
        </w:rPr>
        <w:t>, para reconocer el esfuerzo por diversificar la oferta deportiva</w:t>
      </w:r>
      <w:r w:rsidRPr="001014D6">
        <w:rPr>
          <w:rFonts w:ascii="Helvetica LT Std" w:eastAsia="Times New Roman" w:hAnsi="Helvetica LT Std"/>
          <w:bCs/>
          <w:iCs/>
          <w:lang w:eastAsia="es-ES"/>
        </w:rPr>
        <w:t xml:space="preserve">, </w:t>
      </w:r>
      <w:r w:rsidRPr="001014D6">
        <w:rPr>
          <w:rFonts w:ascii="Helvetica LT Std" w:eastAsia="Times New Roman" w:hAnsi="Helvetica LT Std"/>
          <w:lang w:eastAsia="es-ES"/>
        </w:rPr>
        <w:t>primando los que posean más equipos. Este extremo deberá acreditarse, con carácter general, con certificado de licencias de dos o más federaciones diferentes</w:t>
      </w:r>
      <w:r w:rsidRPr="001014D6">
        <w:rPr>
          <w:rFonts w:ascii="Helvetica LT Std" w:eastAsia="Times New Roman" w:hAnsi="Helvetica LT Std"/>
          <w:bCs/>
          <w:iCs/>
          <w:lang w:eastAsia="es-ES"/>
        </w:rPr>
        <w:t xml:space="preserve"> (</w:t>
      </w:r>
      <w:r w:rsidR="00F0359E">
        <w:rPr>
          <w:rFonts w:ascii="Helvetica LT Std" w:eastAsia="Times New Roman" w:hAnsi="Helvetica LT Std"/>
          <w:bCs/>
          <w:iCs/>
          <w:lang w:eastAsia="es-ES"/>
        </w:rPr>
        <w:t>h</w:t>
      </w:r>
      <w:r w:rsidRPr="001014D6">
        <w:rPr>
          <w:rFonts w:ascii="Helvetica LT Std" w:eastAsia="Times New Roman" w:hAnsi="Helvetica LT Std"/>
          <w:bCs/>
          <w:iCs/>
          <w:lang w:eastAsia="es-ES"/>
        </w:rPr>
        <w:t>asta 10 puntos)</w:t>
      </w:r>
      <w:r w:rsidR="00F0359E">
        <w:rPr>
          <w:rFonts w:ascii="Helvetica LT Std" w:eastAsia="Times New Roman" w:hAnsi="Helvetica LT Std"/>
          <w:bCs/>
          <w:iCs/>
          <w:lang w:eastAsia="es-ES"/>
        </w:rPr>
        <w:t>.</w:t>
      </w:r>
    </w:p>
    <w:p w:rsidR="007C4753" w:rsidRPr="001014D6" w:rsidRDefault="007C4753">
      <w:pPr>
        <w:spacing w:after="0" w:line="240" w:lineRule="auto"/>
        <w:contextualSpacing/>
        <w:jc w:val="both"/>
      </w:pPr>
      <w:proofErr w:type="gramStart"/>
      <w:r w:rsidRPr="001014D6">
        <w:rPr>
          <w:rFonts w:ascii="Helvetica LT Std" w:eastAsia="Times New Roman" w:hAnsi="Helvetica LT Std"/>
          <w:bCs/>
          <w:lang w:eastAsia="es-ES"/>
        </w:rPr>
        <w:t>a.6</w:t>
      </w:r>
      <w:r w:rsidR="00F0359E">
        <w:rPr>
          <w:rFonts w:ascii="Helvetica LT Std" w:eastAsia="Times New Roman" w:hAnsi="Helvetica LT Std"/>
          <w:bCs/>
          <w:lang w:eastAsia="es-ES"/>
        </w:rPr>
        <w:t>.</w:t>
      </w:r>
      <w:r w:rsidRPr="001014D6">
        <w:rPr>
          <w:rFonts w:ascii="Helvetica LT Std" w:eastAsia="Times New Roman" w:hAnsi="Helvetica LT Std"/>
          <w:bCs/>
          <w:lang w:eastAsia="es-ES"/>
        </w:rPr>
        <w:t>-</w:t>
      </w:r>
      <w:proofErr w:type="gramEnd"/>
      <w:r w:rsidRPr="001014D6">
        <w:rPr>
          <w:rFonts w:ascii="Helvetica LT Std" w:eastAsia="Times New Roman" w:hAnsi="Helvetica LT Std"/>
          <w:bCs/>
          <w:lang w:eastAsia="es-ES"/>
        </w:rPr>
        <w:t xml:space="preserve"> </w:t>
      </w:r>
      <w:r w:rsidRPr="001014D6">
        <w:rPr>
          <w:rFonts w:ascii="Helvetica LT Std" w:eastAsia="Times New Roman" w:hAnsi="Helvetica LT Std"/>
          <w:lang w:eastAsia="es-ES"/>
        </w:rPr>
        <w:t>Cualificación del cuadro técnico del club, dando mayor puntuación por la mayor cualificación técnica. Para todos los técnicos que figuren en el anexo correspondiente el club deberá acreditar relación laboral para la temporada 2024-2025, de conformidad con l</w:t>
      </w:r>
      <w:r w:rsidR="00F0359E">
        <w:rPr>
          <w:rFonts w:ascii="Helvetica LT Std" w:eastAsia="Times New Roman" w:hAnsi="Helvetica LT Std"/>
          <w:lang w:eastAsia="es-ES"/>
        </w:rPr>
        <w:t>a legislación laboral aplicable</w:t>
      </w:r>
      <w:r w:rsidRPr="001014D6">
        <w:rPr>
          <w:rFonts w:ascii="Helvetica LT Std" w:eastAsia="Times New Roman" w:hAnsi="Helvetica LT Std"/>
          <w:lang w:eastAsia="es-ES"/>
        </w:rPr>
        <w:t xml:space="preserve"> (</w:t>
      </w:r>
      <w:r w:rsidR="00F0359E">
        <w:rPr>
          <w:rFonts w:ascii="Helvetica LT Std" w:eastAsia="Times New Roman" w:hAnsi="Helvetica LT Std"/>
          <w:lang w:eastAsia="es-ES"/>
        </w:rPr>
        <w:t>h</w:t>
      </w:r>
      <w:r w:rsidRPr="001014D6">
        <w:rPr>
          <w:rFonts w:ascii="Helvetica LT Std" w:eastAsia="Times New Roman" w:hAnsi="Helvetica LT Std"/>
          <w:lang w:eastAsia="es-ES"/>
        </w:rPr>
        <w:t>asta 20 puntos)</w:t>
      </w:r>
      <w:r w:rsidR="00F0359E">
        <w:rPr>
          <w:rFonts w:ascii="Helvetica LT Std" w:eastAsia="Times New Roman" w:hAnsi="Helvetica LT Std"/>
          <w:lang w:eastAsia="es-ES"/>
        </w:rPr>
        <w:t>.</w:t>
      </w:r>
    </w:p>
    <w:p w:rsidR="007C4753" w:rsidRPr="001014D6" w:rsidRDefault="007C4753">
      <w:pPr>
        <w:spacing w:after="0" w:line="240" w:lineRule="auto"/>
        <w:contextualSpacing/>
        <w:jc w:val="both"/>
      </w:pPr>
      <w:r w:rsidRPr="001014D6">
        <w:rPr>
          <w:rFonts w:ascii="Helvetica LT Std" w:eastAsia="Times New Roman" w:hAnsi="Helvetica LT Std"/>
          <w:bCs/>
          <w:lang w:eastAsia="es-ES"/>
        </w:rPr>
        <w:t>b) Situación económica de la entidad</w:t>
      </w:r>
      <w:r w:rsidRPr="001014D6">
        <w:rPr>
          <w:rFonts w:ascii="Helvetica LT Std" w:eastAsia="Times New Roman" w:hAnsi="Helvetica LT Std"/>
          <w:lang w:eastAsia="es-ES"/>
        </w:rPr>
        <w:t xml:space="preserve">: </w:t>
      </w:r>
      <w:r w:rsidR="00F0359E">
        <w:rPr>
          <w:rFonts w:ascii="Helvetica LT Std" w:eastAsia="Times New Roman" w:hAnsi="Helvetica LT Std"/>
          <w:lang w:eastAsia="es-ES"/>
        </w:rPr>
        <w:t>e</w:t>
      </w:r>
      <w:r w:rsidRPr="001014D6">
        <w:rPr>
          <w:rFonts w:ascii="Helvetica LT Std" w:eastAsia="Times New Roman" w:hAnsi="Helvetica LT Std"/>
          <w:lang w:eastAsia="es-ES"/>
        </w:rPr>
        <w:t>ste indicador evaluará la situación económica de la entidad</w:t>
      </w:r>
      <w:r w:rsidR="00F0359E">
        <w:rPr>
          <w:rFonts w:ascii="Helvetica LT Std" w:eastAsia="Times New Roman" w:hAnsi="Helvetica LT Std"/>
          <w:lang w:eastAsia="es-ES"/>
        </w:rPr>
        <w:t>,</w:t>
      </w:r>
      <w:r w:rsidRPr="001014D6">
        <w:rPr>
          <w:rFonts w:ascii="Helvetica LT Std" w:eastAsia="Times New Roman" w:hAnsi="Helvetica LT Std"/>
          <w:lang w:eastAsia="es-ES"/>
        </w:rPr>
        <w:t xml:space="preserve"> resultado </w:t>
      </w:r>
      <w:proofErr w:type="gramStart"/>
      <w:r w:rsidRPr="001014D6">
        <w:rPr>
          <w:rFonts w:ascii="Helvetica LT Std" w:eastAsia="Times New Roman" w:hAnsi="Helvetica LT Std"/>
          <w:lang w:eastAsia="es-ES"/>
        </w:rPr>
        <w:t>del análisis de los gastos de kilometr</w:t>
      </w:r>
      <w:r w:rsidR="00F0359E">
        <w:rPr>
          <w:rFonts w:ascii="Helvetica LT Std" w:eastAsia="Times New Roman" w:hAnsi="Helvetica LT Std"/>
          <w:lang w:eastAsia="es-ES"/>
        </w:rPr>
        <w:t>aje, presupuestos</w:t>
      </w:r>
      <w:proofErr w:type="gramEnd"/>
      <w:r w:rsidR="00F0359E">
        <w:rPr>
          <w:rFonts w:ascii="Helvetica LT Std" w:eastAsia="Times New Roman" w:hAnsi="Helvetica LT Std"/>
          <w:lang w:eastAsia="es-ES"/>
        </w:rPr>
        <w:t xml:space="preserve"> y liquidación</w:t>
      </w:r>
      <w:r w:rsidRPr="001014D6">
        <w:rPr>
          <w:rFonts w:ascii="Helvetica LT Std" w:eastAsia="Times New Roman" w:hAnsi="Helvetica LT Std"/>
          <w:lang w:eastAsia="es-ES"/>
        </w:rPr>
        <w:t xml:space="preserve"> </w:t>
      </w:r>
      <w:r w:rsidRPr="001014D6">
        <w:rPr>
          <w:rFonts w:ascii="Helvetica LT Std" w:eastAsia="Times New Roman" w:hAnsi="Helvetica LT Std"/>
          <w:bCs/>
          <w:iCs/>
          <w:lang w:eastAsia="es-ES"/>
        </w:rPr>
        <w:t>(</w:t>
      </w:r>
      <w:r w:rsidR="00F0359E">
        <w:rPr>
          <w:rFonts w:ascii="Helvetica LT Std" w:eastAsia="Times New Roman" w:hAnsi="Helvetica LT Std"/>
          <w:bCs/>
          <w:iCs/>
          <w:lang w:eastAsia="es-ES"/>
        </w:rPr>
        <w:t>h</w:t>
      </w:r>
      <w:r w:rsidRPr="001014D6">
        <w:rPr>
          <w:rFonts w:ascii="Helvetica LT Std" w:eastAsia="Times New Roman" w:hAnsi="Helvetica LT Std"/>
          <w:bCs/>
          <w:iCs/>
          <w:lang w:eastAsia="es-ES"/>
        </w:rPr>
        <w:t>asta 80 puntos</w:t>
      </w:r>
      <w:r w:rsidRPr="001014D6">
        <w:rPr>
          <w:rFonts w:ascii="Helvetica LT Std" w:eastAsia="Times New Roman" w:hAnsi="Helvetica LT Std"/>
          <w:bCs/>
          <w:lang w:eastAsia="es-ES"/>
        </w:rPr>
        <w:t>)</w:t>
      </w:r>
      <w:r w:rsidR="00F0359E">
        <w:rPr>
          <w:rFonts w:ascii="Helvetica LT Std" w:eastAsia="Times New Roman" w:hAnsi="Helvetica LT Std"/>
          <w:bCs/>
          <w:lang w:eastAsia="es-ES"/>
        </w:rPr>
        <w:t>.</w:t>
      </w:r>
    </w:p>
    <w:p w:rsidR="007C4753" w:rsidRPr="001014D6" w:rsidRDefault="007C4753">
      <w:pPr>
        <w:spacing w:after="0" w:line="240" w:lineRule="auto"/>
        <w:contextualSpacing/>
        <w:jc w:val="both"/>
      </w:pPr>
      <w:r w:rsidRPr="001014D6">
        <w:rPr>
          <w:rFonts w:ascii="Helvetica LT Std" w:eastAsia="Times New Roman" w:hAnsi="Helvetica LT Std"/>
          <w:bCs/>
          <w:lang w:eastAsia="es-ES"/>
        </w:rPr>
        <w:t>b.1</w:t>
      </w:r>
      <w:r w:rsidR="00F0359E">
        <w:rPr>
          <w:rFonts w:ascii="Helvetica LT Std" w:eastAsia="Times New Roman" w:hAnsi="Helvetica LT Std"/>
          <w:bCs/>
          <w:lang w:eastAsia="es-ES"/>
        </w:rPr>
        <w:t>.</w:t>
      </w:r>
      <w:r w:rsidRPr="001014D6">
        <w:rPr>
          <w:rFonts w:ascii="Helvetica LT Std" w:eastAsia="Times New Roman" w:hAnsi="Helvetica LT Std"/>
          <w:bCs/>
          <w:lang w:eastAsia="es-ES"/>
        </w:rPr>
        <w:t>- Gastos de kilometraje del club por temporada deportiva, en competiciones   oficiales,</w:t>
      </w:r>
      <w:r w:rsidRPr="001014D6">
        <w:rPr>
          <w:rFonts w:ascii="Helvetica LT Std" w:eastAsia="Times New Roman" w:hAnsi="Helvetica LT Std"/>
          <w:lang w:eastAsia="es-ES"/>
        </w:rPr>
        <w:t xml:space="preserve"> por constituir un</w:t>
      </w:r>
      <w:r w:rsidR="00F0359E">
        <w:rPr>
          <w:rFonts w:ascii="Helvetica LT Std" w:eastAsia="Times New Roman" w:hAnsi="Helvetica LT Std"/>
          <w:lang w:eastAsia="es-ES"/>
        </w:rPr>
        <w:t>o</w:t>
      </w:r>
      <w:r w:rsidRPr="001014D6">
        <w:rPr>
          <w:rFonts w:ascii="Helvetica LT Std" w:eastAsia="Times New Roman" w:hAnsi="Helvetica LT Std"/>
          <w:lang w:eastAsia="es-ES"/>
        </w:rPr>
        <w:t xml:space="preserve"> de los indicativos más relevantes de la programación de un club y un</w:t>
      </w:r>
      <w:r w:rsidR="00F0359E">
        <w:rPr>
          <w:rFonts w:ascii="Helvetica LT Std" w:eastAsia="Times New Roman" w:hAnsi="Helvetica LT Std"/>
          <w:lang w:eastAsia="es-ES"/>
        </w:rPr>
        <w:t>o</w:t>
      </w:r>
      <w:r w:rsidRPr="001014D6">
        <w:rPr>
          <w:rFonts w:ascii="Helvetica LT Std" w:eastAsia="Times New Roman" w:hAnsi="Helvetica LT Std"/>
          <w:lang w:eastAsia="es-ES"/>
        </w:rPr>
        <w:t xml:space="preserve"> de los costes más significativos en sus presupuestos,</w:t>
      </w:r>
      <w:r w:rsidRPr="001014D6">
        <w:rPr>
          <w:rFonts w:ascii="Helvetica LT Std" w:eastAsia="Times New Roman" w:hAnsi="Helvetica LT Std"/>
          <w:bCs/>
          <w:iCs/>
          <w:lang w:eastAsia="es-ES"/>
        </w:rPr>
        <w:t xml:space="preserve"> </w:t>
      </w:r>
      <w:r w:rsidRPr="001014D6">
        <w:rPr>
          <w:rFonts w:ascii="Helvetica LT Std" w:eastAsia="Times New Roman" w:hAnsi="Helvetica LT Std"/>
          <w:lang w:eastAsia="es-ES"/>
        </w:rPr>
        <w:t>dando mayor puntuación cuanto mayores sean los gastos</w:t>
      </w:r>
      <w:r w:rsidRPr="001014D6">
        <w:rPr>
          <w:rFonts w:ascii="Helvetica LT Std" w:eastAsia="Times New Roman" w:hAnsi="Helvetica LT Std"/>
          <w:bCs/>
          <w:iCs/>
          <w:lang w:eastAsia="es-ES"/>
        </w:rPr>
        <w:t xml:space="preserve"> (</w:t>
      </w:r>
      <w:r w:rsidR="00F0359E">
        <w:rPr>
          <w:rFonts w:ascii="Helvetica LT Std" w:eastAsia="Times New Roman" w:hAnsi="Helvetica LT Std"/>
          <w:bCs/>
          <w:iCs/>
          <w:lang w:eastAsia="es-ES"/>
        </w:rPr>
        <w:t>h</w:t>
      </w:r>
      <w:r w:rsidRPr="001014D6">
        <w:rPr>
          <w:rFonts w:ascii="Helvetica LT Std" w:eastAsia="Times New Roman" w:hAnsi="Helvetica LT Std"/>
          <w:bCs/>
          <w:iCs/>
          <w:lang w:eastAsia="es-ES"/>
        </w:rPr>
        <w:t>asta 40 puntos)</w:t>
      </w:r>
      <w:r w:rsidR="00F0359E">
        <w:rPr>
          <w:rFonts w:ascii="Helvetica LT Std" w:eastAsia="Times New Roman" w:hAnsi="Helvetica LT Std"/>
          <w:bCs/>
          <w:iCs/>
          <w:lang w:eastAsia="es-ES"/>
        </w:rPr>
        <w:t>.</w:t>
      </w:r>
    </w:p>
    <w:p w:rsidR="007C4753" w:rsidRPr="001014D6" w:rsidRDefault="007C4753">
      <w:pPr>
        <w:spacing w:after="0" w:line="240" w:lineRule="auto"/>
        <w:contextualSpacing/>
        <w:jc w:val="both"/>
      </w:pPr>
      <w:proofErr w:type="gramStart"/>
      <w:r w:rsidRPr="001014D6">
        <w:rPr>
          <w:rFonts w:ascii="Helvetica LT Std" w:eastAsia="Times New Roman" w:hAnsi="Helvetica LT Std"/>
          <w:bCs/>
          <w:lang w:eastAsia="es-ES"/>
        </w:rPr>
        <w:t>b.2</w:t>
      </w:r>
      <w:r w:rsidR="00F0359E">
        <w:rPr>
          <w:rFonts w:ascii="Helvetica LT Std" w:eastAsia="Times New Roman" w:hAnsi="Helvetica LT Std"/>
          <w:bCs/>
          <w:lang w:eastAsia="es-ES"/>
        </w:rPr>
        <w:t>.</w:t>
      </w:r>
      <w:r w:rsidRPr="001014D6">
        <w:rPr>
          <w:rFonts w:ascii="Helvetica LT Std" w:eastAsia="Times New Roman" w:hAnsi="Helvetica LT Std"/>
          <w:bCs/>
          <w:lang w:eastAsia="es-ES"/>
        </w:rPr>
        <w:t>-</w:t>
      </w:r>
      <w:proofErr w:type="gramEnd"/>
      <w:r w:rsidRPr="001014D6">
        <w:rPr>
          <w:rFonts w:ascii="Helvetica LT Std" w:eastAsia="Times New Roman" w:hAnsi="Helvetica LT Std"/>
          <w:bCs/>
          <w:lang w:eastAsia="es-ES"/>
        </w:rPr>
        <w:t xml:space="preserve"> Gestión económica de la entidad solicitante: </w:t>
      </w:r>
      <w:r w:rsidRPr="001014D6">
        <w:rPr>
          <w:rFonts w:ascii="Helvetica LT Std" w:eastAsia="Times New Roman" w:hAnsi="Helvetica LT Std"/>
          <w:lang w:eastAsia="es-ES"/>
        </w:rPr>
        <w:t xml:space="preserve">se valorará la racionalidad y eficiencia de la gestión económica del club, resultante del examen de sus presupuestos para la temporada 2024-2025 y de su última liquidación, teniendo en cuenta el esfuerzo económico realizado, </w:t>
      </w:r>
      <w:r w:rsidRPr="001014D6">
        <w:rPr>
          <w:rFonts w:ascii="Helvetica LT Std" w:eastAsia="Times New Roman" w:hAnsi="Helvetica LT Std"/>
          <w:shd w:val="clear" w:color="auto" w:fill="FFFFFF"/>
          <w:lang w:eastAsia="es-ES"/>
        </w:rPr>
        <w:t xml:space="preserve">entendiéndose como tal, </w:t>
      </w:r>
      <w:r w:rsidR="00F0359E">
        <w:rPr>
          <w:rFonts w:ascii="Helvetica LT Std" w:eastAsia="Times New Roman" w:hAnsi="Helvetica LT Std"/>
          <w:shd w:val="clear" w:color="auto" w:fill="FFFFFF"/>
          <w:lang w:eastAsia="es-ES"/>
        </w:rPr>
        <w:t>l</w:t>
      </w:r>
      <w:r w:rsidRPr="001014D6">
        <w:rPr>
          <w:rFonts w:ascii="Helvetica LT Std" w:eastAsia="Times New Roman" w:hAnsi="Helvetica LT Std"/>
          <w:shd w:val="clear" w:color="auto" w:fill="FFFFFF"/>
          <w:lang w:eastAsia="es-ES"/>
        </w:rPr>
        <w:t>a mayor consecución de recur</w:t>
      </w:r>
      <w:r w:rsidR="00F0359E">
        <w:rPr>
          <w:rFonts w:ascii="Helvetica LT Std" w:eastAsia="Times New Roman" w:hAnsi="Helvetica LT Std"/>
          <w:shd w:val="clear" w:color="auto" w:fill="FFFFFF"/>
          <w:lang w:eastAsia="es-ES"/>
        </w:rPr>
        <w:t>sos no públicos, tales co</w:t>
      </w:r>
      <w:r w:rsidRPr="001014D6">
        <w:rPr>
          <w:rFonts w:ascii="Helvetica LT Std" w:eastAsia="Times New Roman" w:hAnsi="Helvetica LT Std"/>
          <w:shd w:val="clear" w:color="auto" w:fill="FFFFFF"/>
          <w:lang w:eastAsia="es-ES"/>
        </w:rPr>
        <w:t>mo cuotas d</w:t>
      </w:r>
      <w:r w:rsidR="00F0359E">
        <w:rPr>
          <w:rFonts w:ascii="Helvetica LT Std" w:eastAsia="Times New Roman" w:hAnsi="Helvetica LT Std"/>
          <w:shd w:val="clear" w:color="auto" w:fill="FFFFFF"/>
          <w:lang w:eastAsia="es-ES"/>
        </w:rPr>
        <w:t>e socios o patrocinios privados</w:t>
      </w:r>
      <w:r w:rsidR="00F0359E">
        <w:rPr>
          <w:rFonts w:ascii="Helvetica LT Std" w:eastAsia="Times New Roman" w:hAnsi="Helvetica LT Std"/>
          <w:bCs/>
          <w:iCs/>
          <w:lang w:eastAsia="es-ES"/>
        </w:rPr>
        <w:t xml:space="preserve"> (hasta 40 puntos).</w:t>
      </w:r>
    </w:p>
    <w:p w:rsidR="007C4753" w:rsidRPr="001014D6" w:rsidRDefault="007C4753">
      <w:pPr>
        <w:spacing w:after="0" w:line="240" w:lineRule="auto"/>
        <w:contextualSpacing/>
        <w:jc w:val="both"/>
      </w:pPr>
      <w:r w:rsidRPr="001014D6">
        <w:rPr>
          <w:rFonts w:ascii="Helvetica LT Std" w:eastAsia="Times New Roman" w:hAnsi="Helvetica LT Std"/>
          <w:bCs/>
          <w:lang w:eastAsia="es-ES"/>
        </w:rPr>
        <w:t>c) Nivel de la competición</w:t>
      </w:r>
      <w:r w:rsidRPr="001014D6">
        <w:rPr>
          <w:rFonts w:ascii="Helvetica LT Std" w:eastAsia="Times New Roman" w:hAnsi="Helvetica LT Std"/>
          <w:lang w:eastAsia="es-ES"/>
        </w:rPr>
        <w:t xml:space="preserve">: </w:t>
      </w:r>
      <w:r w:rsidR="00F0359E">
        <w:rPr>
          <w:rFonts w:ascii="Helvetica LT Std" w:eastAsia="Times New Roman" w:hAnsi="Helvetica LT Std"/>
          <w:lang w:eastAsia="es-ES"/>
        </w:rPr>
        <w:t>e</w:t>
      </w:r>
      <w:r w:rsidRPr="001014D6">
        <w:rPr>
          <w:rFonts w:ascii="Helvetica LT Std" w:eastAsia="Times New Roman" w:hAnsi="Helvetica LT Std"/>
          <w:lang w:eastAsia="es-ES"/>
        </w:rPr>
        <w:t xml:space="preserve">ste indicador evaluará el ámbito geográfico de la competición y la categoría en la que participe el club, dando mayor puntuación cuanto más importante sea la competición </w:t>
      </w:r>
      <w:r w:rsidRPr="001014D6">
        <w:rPr>
          <w:rFonts w:ascii="Helvetica LT Std" w:eastAsia="Times New Roman" w:hAnsi="Helvetica LT Std"/>
          <w:bCs/>
          <w:iCs/>
          <w:lang w:eastAsia="es-ES"/>
        </w:rPr>
        <w:t>(</w:t>
      </w:r>
      <w:r w:rsidR="00F0359E">
        <w:rPr>
          <w:rFonts w:ascii="Helvetica LT Std" w:eastAsia="Times New Roman" w:hAnsi="Helvetica LT Std"/>
          <w:bCs/>
          <w:iCs/>
          <w:lang w:eastAsia="es-ES"/>
        </w:rPr>
        <w:t>h</w:t>
      </w:r>
      <w:r w:rsidRPr="001014D6">
        <w:rPr>
          <w:rFonts w:ascii="Helvetica LT Std" w:eastAsia="Times New Roman" w:hAnsi="Helvetica LT Std"/>
          <w:bCs/>
          <w:iCs/>
          <w:lang w:eastAsia="es-ES"/>
        </w:rPr>
        <w:t>asta 40 puntos</w:t>
      </w:r>
      <w:r w:rsidRPr="001014D6">
        <w:rPr>
          <w:rFonts w:ascii="Helvetica LT Std" w:eastAsia="Times New Roman" w:hAnsi="Helvetica LT Std"/>
          <w:bCs/>
          <w:lang w:eastAsia="es-ES"/>
        </w:rPr>
        <w:t>)</w:t>
      </w:r>
      <w:r w:rsidR="00F0359E">
        <w:rPr>
          <w:rFonts w:ascii="Helvetica LT Std" w:eastAsia="Times New Roman" w:hAnsi="Helvetica LT Std"/>
          <w:bCs/>
          <w:lang w:eastAsia="es-ES"/>
        </w:rPr>
        <w:t>.</w:t>
      </w:r>
    </w:p>
    <w:p w:rsidR="007C4753" w:rsidRPr="001014D6" w:rsidRDefault="007C4753">
      <w:pPr>
        <w:spacing w:after="0" w:line="240" w:lineRule="auto"/>
        <w:contextualSpacing/>
        <w:jc w:val="both"/>
      </w:pPr>
      <w:r w:rsidRPr="001014D6">
        <w:rPr>
          <w:rFonts w:ascii="Helvetica LT Std" w:eastAsia="Times New Roman" w:hAnsi="Helvetica LT Std"/>
          <w:lang/>
        </w:rPr>
        <w:t>En caso de que un club tenga más de un equipo en categoría diferente, se le podrá otorgar una puntuación adicional de hasta 20 puntos.</w:t>
      </w:r>
    </w:p>
    <w:p w:rsidR="007C4753" w:rsidRPr="001014D6" w:rsidRDefault="007C4753">
      <w:pPr>
        <w:spacing w:after="0" w:line="240" w:lineRule="auto"/>
        <w:contextualSpacing/>
        <w:jc w:val="both"/>
      </w:pPr>
      <w:r w:rsidRPr="001014D6">
        <w:rPr>
          <w:rFonts w:ascii="Helvetica LT Std" w:eastAsia="Times New Roman" w:hAnsi="Helvetica LT Std"/>
          <w:bCs/>
          <w:lang w:eastAsia="es-ES"/>
        </w:rPr>
        <w:t>d) Incidencia social</w:t>
      </w:r>
      <w:r w:rsidRPr="001014D6">
        <w:rPr>
          <w:rFonts w:ascii="Helvetica LT Std" w:eastAsia="Times New Roman" w:hAnsi="Helvetica LT Std"/>
          <w:lang w:eastAsia="es-ES"/>
        </w:rPr>
        <w:t xml:space="preserve">: </w:t>
      </w:r>
      <w:r w:rsidR="00F0359E">
        <w:rPr>
          <w:rFonts w:ascii="Helvetica LT Std" w:eastAsia="Times New Roman" w:hAnsi="Helvetica LT Std"/>
          <w:lang w:eastAsia="es-ES"/>
        </w:rPr>
        <w:t>e</w:t>
      </w:r>
      <w:r w:rsidRPr="001014D6">
        <w:rPr>
          <w:rFonts w:ascii="Helvetica LT Std" w:eastAsia="Times New Roman" w:hAnsi="Helvetica LT Std"/>
          <w:lang w:eastAsia="es-ES"/>
        </w:rPr>
        <w:t xml:space="preserve">n este apartado se tendrá en cuenta </w:t>
      </w:r>
      <w:r w:rsidR="00F0359E">
        <w:rPr>
          <w:rFonts w:ascii="Helvetica LT Std" w:eastAsia="Times New Roman" w:hAnsi="Helvetica LT Std"/>
          <w:lang w:eastAsia="es-ES"/>
        </w:rPr>
        <w:t>l</w:t>
      </w:r>
      <w:r w:rsidRPr="001014D6">
        <w:rPr>
          <w:rFonts w:ascii="Helvetica LT Std" w:eastAsia="Times New Roman" w:hAnsi="Helvetica LT Std"/>
          <w:bCs/>
          <w:lang w:eastAsia="es-ES"/>
        </w:rPr>
        <w:t>a singular importancia de un club en el fomento, desarrollo e  influencia de la práctica deportiva en una comarca, municipio o barrio concreto</w:t>
      </w:r>
      <w:r w:rsidRPr="001014D6">
        <w:rPr>
          <w:rFonts w:ascii="Helvetica LT Std" w:eastAsia="Times New Roman" w:hAnsi="Helvetica LT Std"/>
          <w:iCs/>
          <w:lang w:eastAsia="es-ES"/>
        </w:rPr>
        <w:t xml:space="preserve">: </w:t>
      </w:r>
      <w:r w:rsidRPr="001014D6">
        <w:rPr>
          <w:rFonts w:ascii="Helvetica LT Std" w:eastAsia="Times New Roman" w:hAnsi="Helvetica LT Std"/>
          <w:lang w:eastAsia="es-ES"/>
        </w:rPr>
        <w:t xml:space="preserve">se valorará </w:t>
      </w:r>
      <w:r w:rsidR="00F0359E">
        <w:rPr>
          <w:rFonts w:ascii="Helvetica LT Std" w:eastAsia="Times New Roman" w:hAnsi="Helvetica LT Std"/>
          <w:lang w:eastAsia="es-ES"/>
        </w:rPr>
        <w:t>l</w:t>
      </w:r>
      <w:r w:rsidRPr="001014D6">
        <w:rPr>
          <w:rFonts w:ascii="Helvetica LT Std" w:eastAsia="Times New Roman" w:hAnsi="Helvetica LT Std"/>
          <w:lang w:eastAsia="es-ES"/>
        </w:rPr>
        <w:t xml:space="preserve">a singular importancia que un club pueda tener en la realidad de la práctica deportiva en un ámbito territorial específico, primando a aquellos que posean una especial significación social por constituir </w:t>
      </w:r>
      <w:r w:rsidR="00F0359E">
        <w:rPr>
          <w:rFonts w:ascii="Helvetica LT Std" w:eastAsia="Times New Roman" w:hAnsi="Helvetica LT Std"/>
          <w:lang w:eastAsia="es-ES"/>
        </w:rPr>
        <w:t>e</w:t>
      </w:r>
      <w:r w:rsidRPr="001014D6">
        <w:rPr>
          <w:rFonts w:ascii="Helvetica LT Std" w:eastAsia="Times New Roman" w:hAnsi="Helvetica LT Std"/>
          <w:lang w:eastAsia="es-ES"/>
        </w:rPr>
        <w:t>l únic</w:t>
      </w:r>
      <w:r w:rsidR="00F0359E">
        <w:rPr>
          <w:rFonts w:ascii="Helvetica LT Std" w:eastAsia="Times New Roman" w:hAnsi="Helvetica LT Std"/>
          <w:lang w:eastAsia="es-ES"/>
        </w:rPr>
        <w:t>o</w:t>
      </w:r>
      <w:r w:rsidRPr="001014D6">
        <w:rPr>
          <w:rFonts w:ascii="Helvetica LT Std" w:eastAsia="Times New Roman" w:hAnsi="Helvetica LT Std"/>
          <w:lang w:eastAsia="es-ES"/>
        </w:rPr>
        <w:t xml:space="preserve"> o principal canal para la práctica de una determinada disciplina deportiva en una concreta zona del territorio. También se tendrá en consideración la antigüedad del club y aquellos </w:t>
      </w:r>
      <w:r w:rsidRPr="001014D6">
        <w:rPr>
          <w:rFonts w:ascii="Helvetica LT Std" w:eastAsia="Times New Roman" w:hAnsi="Helvetica LT Std"/>
          <w:bCs/>
          <w:lang w:eastAsia="es-ES"/>
        </w:rPr>
        <w:t>que mantengan alguna iniciativa deportiva con personas discapacitadas</w:t>
      </w:r>
      <w:r w:rsidRPr="001014D6">
        <w:rPr>
          <w:rFonts w:ascii="Helvetica LT Std" w:eastAsia="Times New Roman" w:hAnsi="Helvetica LT Std"/>
          <w:lang w:eastAsia="es-ES"/>
        </w:rPr>
        <w:t xml:space="preserve">, bien sea porque son entidades de disciplinas con discapacitados o, sin que </w:t>
      </w:r>
      <w:r w:rsidR="00F0359E">
        <w:rPr>
          <w:rFonts w:ascii="Helvetica LT Std" w:eastAsia="Times New Roman" w:hAnsi="Helvetica LT Std"/>
          <w:lang w:eastAsia="es-ES"/>
        </w:rPr>
        <w:t>lo</w:t>
      </w:r>
      <w:r w:rsidRPr="001014D6">
        <w:rPr>
          <w:rFonts w:ascii="Helvetica LT Std" w:eastAsia="Times New Roman" w:hAnsi="Helvetica LT Std"/>
          <w:lang w:eastAsia="es-ES"/>
        </w:rPr>
        <w:t xml:space="preserve"> sean, mantengan alguna forma de participación en la integración de este colectivo (</w:t>
      </w:r>
      <w:r w:rsidR="00F0359E">
        <w:rPr>
          <w:rFonts w:ascii="Helvetica LT Std" w:eastAsia="Times New Roman" w:hAnsi="Helvetica LT Std"/>
          <w:lang w:eastAsia="es-ES"/>
        </w:rPr>
        <w:t>h</w:t>
      </w:r>
      <w:r w:rsidRPr="001014D6">
        <w:rPr>
          <w:rFonts w:ascii="Helvetica LT Std" w:eastAsia="Times New Roman" w:hAnsi="Helvetica LT Std"/>
          <w:lang w:eastAsia="es-ES"/>
        </w:rPr>
        <w:t>asta 40 puntos).</w:t>
      </w:r>
    </w:p>
    <w:p w:rsidR="007C4753" w:rsidRPr="001014D6" w:rsidRDefault="007C4753">
      <w:pPr>
        <w:spacing w:after="0" w:line="240" w:lineRule="auto"/>
        <w:contextualSpacing/>
        <w:jc w:val="both"/>
      </w:pPr>
      <w:r w:rsidRPr="001014D6">
        <w:rPr>
          <w:rFonts w:ascii="Helvetica LT Std" w:eastAsia="Times New Roman" w:hAnsi="Helvetica LT Std"/>
          <w:lang w:eastAsia="es-ES"/>
        </w:rPr>
        <w:t>2. Una vez conocidas las puntuaciones resultantes, se procederá a clasificar las entidades admitidas y baremadas en cuatro grandes grupos, en función de la incidencia mutua que tienen entre sí los tres indicadores generales:</w:t>
      </w:r>
    </w:p>
    <w:p w:rsidR="007C4753" w:rsidRPr="001014D6" w:rsidRDefault="007C4753">
      <w:pPr>
        <w:spacing w:after="0" w:line="240" w:lineRule="auto"/>
        <w:contextualSpacing/>
        <w:jc w:val="both"/>
      </w:pPr>
      <w:r w:rsidRPr="001014D6">
        <w:rPr>
          <w:rFonts w:ascii="Helvetica LT Std" w:eastAsia="Times New Roman" w:hAnsi="Helvetica LT Std"/>
          <w:lang w:eastAsia="es-ES"/>
        </w:rPr>
        <w:t xml:space="preserve">- </w:t>
      </w:r>
      <w:r w:rsidRPr="001014D6">
        <w:rPr>
          <w:rFonts w:ascii="Helvetica LT Std" w:eastAsia="Times New Roman" w:hAnsi="Helvetica LT Std"/>
          <w:bCs/>
          <w:lang w:eastAsia="es-ES"/>
        </w:rPr>
        <w:t xml:space="preserve">Grupo I de competición nacional. </w:t>
      </w:r>
      <w:r w:rsidRPr="001014D6">
        <w:rPr>
          <w:rFonts w:ascii="Helvetica LT Std" w:eastAsia="Times New Roman" w:hAnsi="Helvetica LT Std"/>
          <w:lang w:eastAsia="es-ES"/>
        </w:rPr>
        <w:t xml:space="preserve">En este grupo deberán integrarse aquellos </w:t>
      </w:r>
      <w:r w:rsidR="001014D6">
        <w:rPr>
          <w:rFonts w:ascii="Helvetica LT Std" w:eastAsia="Times New Roman" w:hAnsi="Helvetica LT Std"/>
          <w:lang w:eastAsia="es-ES"/>
        </w:rPr>
        <w:t>clubs</w:t>
      </w:r>
      <w:r w:rsidRPr="001014D6">
        <w:rPr>
          <w:rFonts w:ascii="Helvetica LT Std" w:eastAsia="Times New Roman" w:hAnsi="Helvetica LT Std"/>
          <w:lang w:eastAsia="es-ES"/>
        </w:rPr>
        <w:t xml:space="preserve"> que participan, con su equipo de categoría absoluta, en un ámbito geográfico que extiende </w:t>
      </w:r>
      <w:r w:rsidR="00F0359E">
        <w:rPr>
          <w:rFonts w:ascii="Helvetica LT Std" w:eastAsia="Times New Roman" w:hAnsi="Helvetica LT Std"/>
          <w:lang w:eastAsia="es-ES"/>
        </w:rPr>
        <w:t>l</w:t>
      </w:r>
      <w:r w:rsidRPr="001014D6">
        <w:rPr>
          <w:rFonts w:ascii="Helvetica LT Std" w:eastAsia="Times New Roman" w:hAnsi="Helvetica LT Std"/>
          <w:lang w:eastAsia="es-ES"/>
        </w:rPr>
        <w:t xml:space="preserve">a mayor parte de la competición durante la temporada a toda España. </w:t>
      </w:r>
    </w:p>
    <w:p w:rsidR="007C4753" w:rsidRPr="001014D6" w:rsidRDefault="007C4753">
      <w:pPr>
        <w:spacing w:after="0" w:line="240" w:lineRule="auto"/>
        <w:contextualSpacing/>
        <w:jc w:val="both"/>
      </w:pPr>
      <w:r w:rsidRPr="001014D6">
        <w:rPr>
          <w:rFonts w:ascii="Helvetica LT Std" w:eastAsia="Times New Roman" w:hAnsi="Helvetica LT Std"/>
          <w:lang w:eastAsia="es-ES"/>
        </w:rPr>
        <w:t xml:space="preserve">- </w:t>
      </w:r>
      <w:r w:rsidRPr="001014D6">
        <w:rPr>
          <w:rFonts w:ascii="Helvetica LT Std" w:eastAsia="Times New Roman" w:hAnsi="Helvetica LT Std"/>
          <w:bCs/>
          <w:lang w:eastAsia="es-ES"/>
        </w:rPr>
        <w:t xml:space="preserve">Grupo II de competición autonómica-nacional mixto. </w:t>
      </w:r>
      <w:r w:rsidRPr="001014D6">
        <w:rPr>
          <w:rFonts w:ascii="Helvetica LT Std" w:eastAsia="Times New Roman" w:hAnsi="Helvetica LT Std"/>
          <w:lang w:eastAsia="es-ES"/>
        </w:rPr>
        <w:t xml:space="preserve">Los </w:t>
      </w:r>
      <w:r w:rsidR="001014D6">
        <w:rPr>
          <w:rFonts w:ascii="Helvetica LT Std" w:eastAsia="Times New Roman" w:hAnsi="Helvetica LT Std"/>
          <w:lang w:eastAsia="es-ES"/>
        </w:rPr>
        <w:t>clubs</w:t>
      </w:r>
      <w:r w:rsidRPr="001014D6">
        <w:rPr>
          <w:rFonts w:ascii="Helvetica LT Std" w:eastAsia="Times New Roman" w:hAnsi="Helvetica LT Std"/>
          <w:lang w:eastAsia="es-ES"/>
        </w:rPr>
        <w:t xml:space="preserve"> que participan, con su equipo de categoría absoluta, en una competición compartida entre la Comunidad Autónoma y el resto del Estado. </w:t>
      </w:r>
    </w:p>
    <w:p w:rsidR="007C4753" w:rsidRPr="001014D6" w:rsidRDefault="007C4753">
      <w:pPr>
        <w:spacing w:after="0" w:line="240" w:lineRule="auto"/>
        <w:contextualSpacing/>
        <w:jc w:val="both"/>
      </w:pPr>
      <w:r w:rsidRPr="001014D6">
        <w:rPr>
          <w:rFonts w:ascii="Helvetica LT Std" w:eastAsia="Times New Roman" w:hAnsi="Helvetica LT Std"/>
          <w:lang w:eastAsia="es-ES"/>
        </w:rPr>
        <w:t xml:space="preserve">- </w:t>
      </w:r>
      <w:r w:rsidRPr="001014D6">
        <w:rPr>
          <w:rFonts w:ascii="Helvetica LT Std" w:eastAsia="Times New Roman" w:hAnsi="Helvetica LT Std"/>
          <w:bCs/>
          <w:lang w:eastAsia="es-ES"/>
        </w:rPr>
        <w:t xml:space="preserve">Grupo III de competición autonómica. </w:t>
      </w:r>
      <w:r w:rsidRPr="001014D6">
        <w:rPr>
          <w:rFonts w:ascii="Helvetica LT Std" w:eastAsia="Times New Roman" w:hAnsi="Helvetica LT Std"/>
          <w:lang w:eastAsia="es-ES"/>
        </w:rPr>
        <w:t>Los que disputen su competición mayoritariamente en el marco de la Comunidad Autónoma (absoluta/base).</w:t>
      </w:r>
    </w:p>
    <w:p w:rsidR="007C4753" w:rsidRPr="001014D6" w:rsidRDefault="007C4753">
      <w:pPr>
        <w:spacing w:after="0" w:line="240" w:lineRule="auto"/>
        <w:contextualSpacing/>
        <w:jc w:val="both"/>
      </w:pPr>
      <w:r w:rsidRPr="001014D6">
        <w:rPr>
          <w:rFonts w:ascii="Helvetica LT Std" w:eastAsia="Times New Roman" w:hAnsi="Helvetica LT Std"/>
          <w:lang w:eastAsia="es-ES"/>
        </w:rPr>
        <w:t xml:space="preserve">- </w:t>
      </w:r>
      <w:r w:rsidRPr="001014D6">
        <w:rPr>
          <w:rFonts w:ascii="Helvetica LT Std" w:eastAsia="Times New Roman" w:hAnsi="Helvetica LT Std"/>
          <w:bCs/>
          <w:lang w:eastAsia="es-ES"/>
        </w:rPr>
        <w:t xml:space="preserve">Grupo IV de competición provincial. </w:t>
      </w:r>
      <w:r w:rsidRPr="001014D6">
        <w:rPr>
          <w:rFonts w:ascii="Helvetica LT Std" w:eastAsia="Times New Roman" w:hAnsi="Helvetica LT Std"/>
          <w:lang w:eastAsia="es-ES"/>
        </w:rPr>
        <w:t>En este grupo se integrarán las entidades deportivas que disputen competiciones puntuales a nivel autonómico y/o competiciones regulares a nivel provincial (absoluto/base).</w:t>
      </w:r>
    </w:p>
    <w:p w:rsidR="007C4753" w:rsidRPr="001014D6" w:rsidRDefault="007C4753">
      <w:pPr>
        <w:spacing w:after="0" w:line="240" w:lineRule="auto"/>
        <w:contextualSpacing/>
        <w:jc w:val="both"/>
      </w:pPr>
      <w:r w:rsidRPr="001014D6">
        <w:rPr>
          <w:rFonts w:ascii="Helvetica LT Std" w:eastAsia="Times New Roman" w:hAnsi="Helvetica LT Std"/>
          <w:bCs/>
          <w:lang w:eastAsia="es-ES"/>
        </w:rPr>
        <w:t>A los efectos de la correcta interpretación de la clasificación precedente, la Comisión de Valoración deberá tener en cuenta, además de</w:t>
      </w:r>
      <w:r w:rsidR="00F0359E">
        <w:rPr>
          <w:rFonts w:ascii="Helvetica LT Std" w:eastAsia="Times New Roman" w:hAnsi="Helvetica LT Std"/>
          <w:bCs/>
          <w:lang w:eastAsia="es-ES"/>
        </w:rPr>
        <w:t xml:space="preserve"> </w:t>
      </w:r>
      <w:r w:rsidRPr="001014D6">
        <w:rPr>
          <w:rFonts w:ascii="Helvetica LT Std" w:eastAsia="Times New Roman" w:hAnsi="Helvetica LT Std"/>
          <w:bCs/>
          <w:lang w:eastAsia="es-ES"/>
        </w:rPr>
        <w:t>l</w:t>
      </w:r>
      <w:r w:rsidR="00F0359E">
        <w:rPr>
          <w:rFonts w:ascii="Helvetica LT Std" w:eastAsia="Times New Roman" w:hAnsi="Helvetica LT Std"/>
          <w:bCs/>
          <w:lang w:eastAsia="es-ES"/>
        </w:rPr>
        <w:t>o</w:t>
      </w:r>
      <w:r w:rsidRPr="001014D6">
        <w:rPr>
          <w:rFonts w:ascii="Helvetica LT Std" w:eastAsia="Times New Roman" w:hAnsi="Helvetica LT Std"/>
          <w:bCs/>
          <w:lang w:eastAsia="es-ES"/>
        </w:rPr>
        <w:t xml:space="preserve"> indicado, las siguientes consideraciones:</w:t>
      </w:r>
    </w:p>
    <w:p w:rsidR="007C4753" w:rsidRPr="001014D6" w:rsidRDefault="007C4753">
      <w:pPr>
        <w:spacing w:after="0" w:line="240" w:lineRule="auto"/>
        <w:contextualSpacing/>
        <w:jc w:val="both"/>
      </w:pPr>
      <w:r w:rsidRPr="001014D6">
        <w:rPr>
          <w:rFonts w:ascii="Helvetica LT Std" w:eastAsia="Times New Roman" w:hAnsi="Helvetica LT Std"/>
          <w:bCs/>
          <w:lang w:eastAsia="es-ES"/>
        </w:rPr>
        <w:t xml:space="preserve">- En el momento de integrar a un club en cualquier de los cuatro grupos indicados, deberá tener especial estimación </w:t>
      </w:r>
      <w:r w:rsidR="001F230A">
        <w:rPr>
          <w:rFonts w:ascii="Helvetica LT Std" w:eastAsia="Times New Roman" w:hAnsi="Helvetica LT Std"/>
          <w:bCs/>
          <w:lang w:eastAsia="es-ES"/>
        </w:rPr>
        <w:t>lo</w:t>
      </w:r>
      <w:r w:rsidRPr="001014D6">
        <w:rPr>
          <w:rFonts w:ascii="Helvetica LT Std" w:eastAsia="Times New Roman" w:hAnsi="Helvetica LT Std"/>
          <w:bCs/>
          <w:lang w:eastAsia="es-ES"/>
        </w:rPr>
        <w:t xml:space="preserve"> reflejado en el anexo </w:t>
      </w:r>
      <w:r w:rsidR="001F230A">
        <w:rPr>
          <w:rFonts w:ascii="Helvetica LT Std" w:eastAsia="Times New Roman" w:hAnsi="Helvetica LT Std"/>
          <w:bCs/>
          <w:lang w:eastAsia="es-ES"/>
        </w:rPr>
        <w:t xml:space="preserve">VI “gastos por </w:t>
      </w:r>
      <w:r w:rsidRPr="001014D6">
        <w:rPr>
          <w:rFonts w:ascii="Helvetica LT Std" w:eastAsia="Times New Roman" w:hAnsi="Helvetica LT Std"/>
          <w:bCs/>
          <w:lang w:eastAsia="es-ES"/>
        </w:rPr>
        <w:t>kilometrajes” por constituir un</w:t>
      </w:r>
      <w:r w:rsidR="001F230A">
        <w:rPr>
          <w:rFonts w:ascii="Helvetica LT Std" w:eastAsia="Times New Roman" w:hAnsi="Helvetica LT Std"/>
          <w:bCs/>
          <w:lang w:eastAsia="es-ES"/>
        </w:rPr>
        <w:t>o</w:t>
      </w:r>
      <w:r w:rsidRPr="001014D6">
        <w:rPr>
          <w:rFonts w:ascii="Helvetica LT Std" w:eastAsia="Times New Roman" w:hAnsi="Helvetica LT Std"/>
          <w:bCs/>
          <w:lang w:eastAsia="es-ES"/>
        </w:rPr>
        <w:t xml:space="preserve"> de los principales indicadores objetivos del ámbito territorial de una entidad deportiva.</w:t>
      </w:r>
    </w:p>
    <w:p w:rsidR="007C4753" w:rsidRPr="001014D6" w:rsidRDefault="007C4753">
      <w:pPr>
        <w:spacing w:after="0" w:line="240" w:lineRule="auto"/>
        <w:contextualSpacing/>
        <w:jc w:val="both"/>
      </w:pPr>
      <w:r w:rsidRPr="001014D6">
        <w:rPr>
          <w:rFonts w:ascii="Helvetica LT Std" w:eastAsia="Times New Roman" w:hAnsi="Helvetica LT Std"/>
          <w:lang w:eastAsia="es-ES"/>
        </w:rPr>
        <w:t xml:space="preserve">- </w:t>
      </w:r>
      <w:r w:rsidRPr="001014D6">
        <w:rPr>
          <w:rFonts w:ascii="Helvetica LT Std" w:eastAsia="Times New Roman" w:hAnsi="Helvetica LT Std"/>
          <w:bCs/>
          <w:lang w:eastAsia="es-ES"/>
        </w:rPr>
        <w:t>Otro de los parámetros que definen el indicado ámbito será el rig</w:t>
      </w:r>
      <w:r w:rsidR="001F230A">
        <w:rPr>
          <w:rFonts w:ascii="Helvetica LT Std" w:eastAsia="Times New Roman" w:hAnsi="Helvetica LT Std"/>
          <w:bCs/>
          <w:lang w:eastAsia="es-ES"/>
        </w:rPr>
        <w:t>uroso análisis de la globalidad</w:t>
      </w:r>
      <w:r w:rsidRPr="001014D6">
        <w:rPr>
          <w:rFonts w:ascii="Helvetica LT Std" w:eastAsia="Times New Roman" w:hAnsi="Helvetica LT Std"/>
          <w:bCs/>
          <w:lang w:eastAsia="es-ES"/>
        </w:rPr>
        <w:t xml:space="preserve"> del calendario de competición. La participación aislada de un equipo o componentes de un club, en una determinada competición, no deberá garantizar automáticamente la incorporación a un grupo determinado. </w:t>
      </w:r>
    </w:p>
    <w:p w:rsidR="007C4753" w:rsidRPr="001014D6" w:rsidRDefault="007C4753">
      <w:pPr>
        <w:spacing w:after="0" w:line="240" w:lineRule="auto"/>
        <w:contextualSpacing/>
        <w:jc w:val="both"/>
      </w:pPr>
      <w:r w:rsidRPr="001014D6">
        <w:rPr>
          <w:rFonts w:ascii="Helvetica LT Std" w:eastAsia="Times New Roman" w:hAnsi="Helvetica LT Std"/>
          <w:b/>
          <w:bCs/>
          <w:u w:val="single"/>
          <w:lang w:eastAsia="es-ES"/>
        </w:rPr>
        <w:t>Undécima.- Resolución:</w:t>
      </w:r>
    </w:p>
    <w:p w:rsidR="007C4753" w:rsidRPr="001014D6" w:rsidRDefault="001F230A">
      <w:pPr>
        <w:spacing w:after="0" w:line="240" w:lineRule="auto"/>
        <w:contextualSpacing/>
        <w:jc w:val="both"/>
      </w:pPr>
      <w:r>
        <w:rPr>
          <w:rFonts w:ascii="Helvetica LT Std" w:eastAsia="Times New Roman" w:hAnsi="Helvetica LT Std"/>
          <w:lang/>
        </w:rPr>
        <w:t>La</w:t>
      </w:r>
      <w:r w:rsidR="007C4753" w:rsidRPr="001014D6">
        <w:rPr>
          <w:rFonts w:ascii="Helvetica LT Std" w:eastAsia="Times New Roman" w:hAnsi="Helvetica LT Std"/>
          <w:lang/>
        </w:rPr>
        <w:t xml:space="preserve"> propuesta de la Comisión de Valoración se </w:t>
      </w:r>
      <w:r>
        <w:rPr>
          <w:rFonts w:ascii="Helvetica LT Std" w:eastAsia="Times New Roman" w:hAnsi="Helvetica LT Std"/>
          <w:lang/>
        </w:rPr>
        <w:t>elevará a la J</w:t>
      </w:r>
      <w:r w:rsidR="007C4753" w:rsidRPr="001014D6">
        <w:rPr>
          <w:rFonts w:ascii="Helvetica LT Std" w:eastAsia="Times New Roman" w:hAnsi="Helvetica LT Std"/>
          <w:lang/>
        </w:rPr>
        <w:t>unta de Gobierno de la Diputación para su resolución. El plazo máximo de resolución será de cuatro meses desde el final del plazo de corrección de deficiencias documentales, de ser el caso, o desde el final del plazo de presentación de instancias. La falta de resolución expresa en dicho plazo tendrá el efecto de un acto presunto desestimatorio.</w:t>
      </w:r>
    </w:p>
    <w:p w:rsidR="007C4753" w:rsidRPr="001014D6" w:rsidRDefault="007C4753">
      <w:pPr>
        <w:spacing w:after="0" w:line="240" w:lineRule="auto"/>
        <w:contextualSpacing/>
        <w:jc w:val="both"/>
      </w:pPr>
      <w:r w:rsidRPr="001014D6">
        <w:rPr>
          <w:rFonts w:ascii="Helvetica LT Std" w:eastAsia="Times New Roman" w:hAnsi="Helvetica LT Std"/>
          <w:lang/>
        </w:rPr>
        <w:t xml:space="preserve">La resolución se ajustará a la propuesta de la Comisión de Valoración, excepto en aquellos supuestos en que la </w:t>
      </w:r>
      <w:r w:rsidR="001F230A">
        <w:rPr>
          <w:rFonts w:ascii="Helvetica LT Std" w:eastAsia="Times New Roman" w:hAnsi="Helvetica LT Std"/>
          <w:lang/>
        </w:rPr>
        <w:t>J</w:t>
      </w:r>
      <w:r w:rsidRPr="001014D6">
        <w:rPr>
          <w:rFonts w:ascii="Helvetica LT Std" w:eastAsia="Times New Roman" w:hAnsi="Helvetica LT Std"/>
          <w:lang/>
        </w:rPr>
        <w:t>unta de Gobierno considere que dicha propuesta incurre en infracción de</w:t>
      </w:r>
      <w:r w:rsidR="001F230A">
        <w:rPr>
          <w:rFonts w:ascii="Helvetica LT Std" w:eastAsia="Times New Roman" w:hAnsi="Helvetica LT Std"/>
          <w:lang/>
        </w:rPr>
        <w:t xml:space="preserve"> </w:t>
      </w:r>
      <w:r w:rsidRPr="001014D6">
        <w:rPr>
          <w:rFonts w:ascii="Helvetica LT Std" w:eastAsia="Times New Roman" w:hAnsi="Helvetica LT Std"/>
          <w:lang/>
        </w:rPr>
        <w:t>l</w:t>
      </w:r>
      <w:r w:rsidR="001F230A">
        <w:rPr>
          <w:rFonts w:ascii="Helvetica LT Std" w:eastAsia="Times New Roman" w:hAnsi="Helvetica LT Std"/>
          <w:lang/>
        </w:rPr>
        <w:t>o</w:t>
      </w:r>
      <w:r w:rsidRPr="001014D6">
        <w:rPr>
          <w:rFonts w:ascii="Helvetica LT Std" w:eastAsia="Times New Roman" w:hAnsi="Helvetica LT Std"/>
          <w:lang/>
        </w:rPr>
        <w:t xml:space="preserve"> dispuesto en estas bases o en la legislación aplicable, en cuyo caso le solicitará a la comisión, tras los informes previos que considere oportunos, </w:t>
      </w:r>
      <w:r w:rsidR="001F230A">
        <w:rPr>
          <w:rFonts w:ascii="Helvetica LT Std" w:eastAsia="Times New Roman" w:hAnsi="Helvetica LT Std"/>
          <w:lang/>
        </w:rPr>
        <w:t>la formulación</w:t>
      </w:r>
      <w:r w:rsidRPr="001014D6">
        <w:rPr>
          <w:rFonts w:ascii="Helvetica LT Std" w:eastAsia="Times New Roman" w:hAnsi="Helvetica LT Std"/>
          <w:lang/>
        </w:rPr>
        <w:t xml:space="preserve"> de una nueva propuesta ajustada a las bases y a la normativa de aplicación. La comisión deberá formular esta nueva propuesta en el plazo de quince días.</w:t>
      </w:r>
      <w:r w:rsidR="001F230A">
        <w:rPr>
          <w:rFonts w:ascii="Helvetica LT Std" w:eastAsia="Times New Roman" w:hAnsi="Helvetica LT Std"/>
          <w:lang/>
        </w:rPr>
        <w:t xml:space="preserve"> En caso de no hacerlo así, la J</w:t>
      </w:r>
      <w:r w:rsidRPr="001014D6">
        <w:rPr>
          <w:rFonts w:ascii="Helvetica LT Std" w:eastAsia="Times New Roman" w:hAnsi="Helvetica LT Std"/>
          <w:lang/>
        </w:rPr>
        <w:t>unta de Gobierno resolverá conforme a la propuesta inicial, introduciendo las modificaciones precisas para garantizar el cumplimiento de</w:t>
      </w:r>
      <w:r w:rsidR="001F230A">
        <w:rPr>
          <w:rFonts w:ascii="Helvetica LT Std" w:eastAsia="Times New Roman" w:hAnsi="Helvetica LT Std"/>
          <w:lang/>
        </w:rPr>
        <w:t xml:space="preserve"> </w:t>
      </w:r>
      <w:r w:rsidRPr="001014D6">
        <w:rPr>
          <w:rFonts w:ascii="Helvetica LT Std" w:eastAsia="Times New Roman" w:hAnsi="Helvetica LT Std"/>
          <w:lang/>
        </w:rPr>
        <w:t>l</w:t>
      </w:r>
      <w:r w:rsidR="001F230A">
        <w:rPr>
          <w:rFonts w:ascii="Helvetica LT Std" w:eastAsia="Times New Roman" w:hAnsi="Helvetica LT Std"/>
          <w:lang/>
        </w:rPr>
        <w:t>o</w:t>
      </w:r>
      <w:r w:rsidRPr="001014D6">
        <w:rPr>
          <w:rFonts w:ascii="Helvetica LT Std" w:eastAsia="Times New Roman" w:hAnsi="Helvetica LT Std"/>
          <w:lang/>
        </w:rPr>
        <w:t xml:space="preserve"> establecido en las bases y en la legislación vigente. </w:t>
      </w:r>
    </w:p>
    <w:p w:rsidR="007C4753" w:rsidRPr="001014D6" w:rsidRDefault="007C4753">
      <w:pPr>
        <w:spacing w:after="0" w:line="240" w:lineRule="auto"/>
        <w:contextualSpacing/>
        <w:jc w:val="both"/>
      </w:pPr>
      <w:r w:rsidRPr="001014D6">
        <w:rPr>
          <w:rFonts w:ascii="Helvetica LT Std" w:eastAsia="Times New Roman" w:hAnsi="Helvetica LT Std"/>
          <w:lang/>
        </w:rPr>
        <w:t>Los beneficiarios podrán rechazar la subvención concedida en el plazo de quince días desde la publicación del acuerdo de concesión en el Boletín Oficial de la Provincia. En caso de que no comuniquen de manera expres</w:t>
      </w:r>
      <w:r w:rsidR="001F230A">
        <w:rPr>
          <w:rFonts w:ascii="Helvetica LT Std" w:eastAsia="Times New Roman" w:hAnsi="Helvetica LT Std"/>
          <w:lang/>
        </w:rPr>
        <w:t>a</w:t>
      </w:r>
      <w:r w:rsidRPr="001014D6">
        <w:rPr>
          <w:rFonts w:ascii="Helvetica LT Std" w:eastAsia="Times New Roman" w:hAnsi="Helvetica LT Std"/>
          <w:lang/>
        </w:rPr>
        <w:t xml:space="preserve"> su rechazo, se entenderá que aceptan la subvención en la cuantía concedida. El incumplimiento de</w:t>
      </w:r>
      <w:r w:rsidR="001F230A">
        <w:rPr>
          <w:rFonts w:ascii="Helvetica LT Std" w:eastAsia="Times New Roman" w:hAnsi="Helvetica LT Std"/>
          <w:lang/>
        </w:rPr>
        <w:t xml:space="preserve"> </w:t>
      </w:r>
      <w:r w:rsidRPr="001014D6">
        <w:rPr>
          <w:rFonts w:ascii="Helvetica LT Std" w:eastAsia="Times New Roman" w:hAnsi="Helvetica LT Std"/>
          <w:lang/>
        </w:rPr>
        <w:t>l</w:t>
      </w:r>
      <w:r w:rsidR="001F230A">
        <w:rPr>
          <w:rFonts w:ascii="Helvetica LT Std" w:eastAsia="Times New Roman" w:hAnsi="Helvetica LT Std"/>
          <w:lang/>
        </w:rPr>
        <w:t>a</w:t>
      </w:r>
      <w:r w:rsidRPr="001014D6">
        <w:rPr>
          <w:rFonts w:ascii="Helvetica LT Std" w:eastAsia="Times New Roman" w:hAnsi="Helvetica LT Std"/>
          <w:lang/>
        </w:rPr>
        <w:t xml:space="preserve"> </w:t>
      </w:r>
      <w:r w:rsidR="001F230A">
        <w:rPr>
          <w:rFonts w:ascii="Helvetica LT Std" w:eastAsia="Times New Roman" w:hAnsi="Helvetica LT Std"/>
          <w:lang/>
        </w:rPr>
        <w:t>obligación</w:t>
      </w:r>
      <w:r w:rsidRPr="001014D6">
        <w:rPr>
          <w:rFonts w:ascii="Helvetica LT Std" w:eastAsia="Times New Roman" w:hAnsi="Helvetica LT Std"/>
          <w:lang/>
        </w:rPr>
        <w:t xml:space="preserve"> de comunicar la renuncia a la subvención, en su caso, podrá ser considerado infracción administrativa, conforme con </w:t>
      </w:r>
      <w:r w:rsidR="001F230A">
        <w:rPr>
          <w:rFonts w:ascii="Helvetica LT Std" w:eastAsia="Times New Roman" w:hAnsi="Helvetica LT Std"/>
          <w:lang/>
        </w:rPr>
        <w:t>lo</w:t>
      </w:r>
      <w:r w:rsidRPr="001014D6">
        <w:rPr>
          <w:rFonts w:ascii="Helvetica LT Std" w:eastAsia="Times New Roman" w:hAnsi="Helvetica LT Std"/>
          <w:lang/>
        </w:rPr>
        <w:t xml:space="preserve"> dispues</w:t>
      </w:r>
      <w:r w:rsidR="001F230A">
        <w:rPr>
          <w:rFonts w:ascii="Helvetica LT Std" w:eastAsia="Times New Roman" w:hAnsi="Helvetica LT Std"/>
          <w:lang/>
        </w:rPr>
        <w:t>to en el artículo 56 de la Ley General de S</w:t>
      </w:r>
      <w:r w:rsidRPr="001014D6">
        <w:rPr>
          <w:rFonts w:ascii="Helvetica LT Std" w:eastAsia="Times New Roman" w:hAnsi="Helvetica LT Std"/>
          <w:lang/>
        </w:rPr>
        <w:t>ubvenciones, dando lugar a la incoación del correspondiente procedimiento sancionador.</w:t>
      </w:r>
    </w:p>
    <w:p w:rsidR="007C4753" w:rsidRPr="001014D6" w:rsidRDefault="007C4753">
      <w:pPr>
        <w:spacing w:after="0" w:line="240" w:lineRule="auto"/>
        <w:contextualSpacing/>
        <w:jc w:val="both"/>
      </w:pPr>
      <w:r w:rsidRPr="001014D6">
        <w:rPr>
          <w:rFonts w:ascii="Helvetica LT Std" w:eastAsia="Times New Roman" w:hAnsi="Helvetica LT Std"/>
          <w:lang/>
        </w:rPr>
        <w:t>En el supuesto de que existieran solicitantes que, cumpliendo con los requisitos establecidos en estas bases, no pudieran obtener subvención debido al agotamiento del crédito disponible con la concesión de las subvenciones a las solicitudes que obtuvieran mayor puntuación, la resolución contendrá una relación ordenada de estas solicitudes, a los efectos previstos en el artículo</w:t>
      </w:r>
      <w:r w:rsidR="001F230A">
        <w:rPr>
          <w:rFonts w:ascii="Helvetica LT Std" w:eastAsia="Times New Roman" w:hAnsi="Helvetica LT Std"/>
          <w:lang/>
        </w:rPr>
        <w:t xml:space="preserve"> 63.3 del Reglamento de la Ley General de S</w:t>
      </w:r>
      <w:r w:rsidRPr="001014D6">
        <w:rPr>
          <w:rFonts w:ascii="Helvetica LT Std" w:eastAsia="Times New Roman" w:hAnsi="Helvetica LT Std"/>
          <w:lang/>
        </w:rPr>
        <w:t xml:space="preserve">ubvenciones. En su virtud, y en caso de producirse remanentes por la renuncia o </w:t>
      </w:r>
      <w:r w:rsidR="001F230A">
        <w:rPr>
          <w:rFonts w:ascii="Helvetica LT Std" w:eastAsia="Times New Roman" w:hAnsi="Helvetica LT Std"/>
          <w:lang/>
        </w:rPr>
        <w:t>pérdida</w:t>
      </w:r>
      <w:r w:rsidRPr="001014D6">
        <w:rPr>
          <w:rFonts w:ascii="Helvetica LT Std" w:eastAsia="Times New Roman" w:hAnsi="Helvetica LT Std"/>
          <w:lang/>
        </w:rPr>
        <w:t xml:space="preserve"> del derecho a las subvenciones por parte de algún beneficiario, la </w:t>
      </w:r>
      <w:r w:rsidR="001F230A">
        <w:rPr>
          <w:rFonts w:ascii="Helvetica LT Std" w:eastAsia="Times New Roman" w:hAnsi="Helvetica LT Std"/>
          <w:lang/>
        </w:rPr>
        <w:t>J</w:t>
      </w:r>
      <w:r w:rsidRPr="001014D6">
        <w:rPr>
          <w:rFonts w:ascii="Helvetica LT Std" w:eastAsia="Times New Roman" w:hAnsi="Helvetica LT Std"/>
          <w:lang/>
        </w:rPr>
        <w:t>unta de Gobierno, sin necesidad de proceder a una nueva convocatoria, podrá acordar la concesión de la subvención que proceda al siguiente o siguientes solicitantes, por orden de puntuación.</w:t>
      </w:r>
    </w:p>
    <w:p w:rsidR="007C4753" w:rsidRPr="001014D6" w:rsidRDefault="001F230A">
      <w:pPr>
        <w:spacing w:after="0" w:line="240" w:lineRule="auto"/>
        <w:contextualSpacing/>
        <w:jc w:val="both"/>
      </w:pPr>
      <w:r>
        <w:rPr>
          <w:rFonts w:ascii="Helvetica LT Std" w:eastAsia="Times New Roman" w:hAnsi="Helvetica LT Std"/>
          <w:b/>
          <w:u w:val="single"/>
          <w:lang/>
        </w:rPr>
        <w:t>Duodécima</w:t>
      </w:r>
      <w:r w:rsidR="007C4753" w:rsidRPr="001014D6">
        <w:rPr>
          <w:rFonts w:ascii="Helvetica LT Std" w:eastAsia="Times New Roman" w:hAnsi="Helvetica LT Std"/>
          <w:b/>
          <w:u w:val="single"/>
          <w:lang/>
        </w:rPr>
        <w:t xml:space="preserve">.- Publicidad de la concesión:    </w:t>
      </w:r>
    </w:p>
    <w:p w:rsidR="007C4753" w:rsidRPr="001014D6" w:rsidRDefault="007C4753">
      <w:pPr>
        <w:spacing w:after="0" w:line="240" w:lineRule="auto"/>
        <w:contextualSpacing/>
        <w:jc w:val="both"/>
      </w:pPr>
      <w:r w:rsidRPr="001014D6">
        <w:rPr>
          <w:rFonts w:ascii="Helvetica LT Std" w:eastAsia="Times New Roman" w:hAnsi="Helvetica LT Std"/>
          <w:bCs/>
          <w:lang w:eastAsia="es-ES"/>
        </w:rPr>
        <w:t>Al amparo de</w:t>
      </w:r>
      <w:r w:rsidR="001F230A">
        <w:rPr>
          <w:rFonts w:ascii="Helvetica LT Std" w:eastAsia="Times New Roman" w:hAnsi="Helvetica LT Std"/>
          <w:bCs/>
          <w:lang w:eastAsia="es-ES"/>
        </w:rPr>
        <w:t xml:space="preserve"> </w:t>
      </w:r>
      <w:r w:rsidRPr="001014D6">
        <w:rPr>
          <w:rFonts w:ascii="Helvetica LT Std" w:eastAsia="Times New Roman" w:hAnsi="Helvetica LT Std"/>
          <w:bCs/>
          <w:lang w:eastAsia="es-ES"/>
        </w:rPr>
        <w:t>l</w:t>
      </w:r>
      <w:r w:rsidR="001F230A">
        <w:rPr>
          <w:rFonts w:ascii="Helvetica LT Std" w:eastAsia="Times New Roman" w:hAnsi="Helvetica LT Std"/>
          <w:bCs/>
          <w:lang w:eastAsia="es-ES"/>
        </w:rPr>
        <w:t>o</w:t>
      </w:r>
      <w:r w:rsidRPr="001014D6">
        <w:rPr>
          <w:rFonts w:ascii="Helvetica LT Std" w:eastAsia="Times New Roman" w:hAnsi="Helvetica LT Std"/>
          <w:bCs/>
          <w:lang w:eastAsia="es-ES"/>
        </w:rPr>
        <w:t xml:space="preserve"> dispuesto en el artículo </w:t>
      </w:r>
      <w:r w:rsidRPr="001014D6">
        <w:rPr>
          <w:rFonts w:ascii="Helvetica LT Std" w:eastAsia="Times New Roman" w:hAnsi="Helvetica LT Std"/>
          <w:lang w:eastAsia="es-ES"/>
        </w:rPr>
        <w:t xml:space="preserve">45.1 b) de la Ley 39/2015, del </w:t>
      </w:r>
      <w:r w:rsidR="001F230A" w:rsidRPr="001014D6">
        <w:rPr>
          <w:rFonts w:ascii="Helvetica LT Std" w:eastAsia="Times New Roman" w:hAnsi="Helvetica LT Std"/>
          <w:lang w:eastAsia="es-ES"/>
        </w:rPr>
        <w:t>Procedimiento Administrativo Comú</w:t>
      </w:r>
      <w:r w:rsidRPr="001014D6">
        <w:rPr>
          <w:rFonts w:ascii="Helvetica LT Std" w:eastAsia="Times New Roman" w:hAnsi="Helvetica LT Std"/>
          <w:lang w:eastAsia="es-ES"/>
        </w:rPr>
        <w:t xml:space="preserve">n de las </w:t>
      </w:r>
      <w:r w:rsidR="001F230A" w:rsidRPr="001014D6">
        <w:rPr>
          <w:rFonts w:ascii="Helvetica LT Std" w:eastAsia="Times New Roman" w:hAnsi="Helvetica LT Std"/>
          <w:lang w:eastAsia="es-ES"/>
        </w:rPr>
        <w:t>Administraciones Públicas</w:t>
      </w:r>
      <w:r w:rsidRPr="001014D6">
        <w:rPr>
          <w:rFonts w:ascii="Helvetica LT Std" w:eastAsia="Times New Roman" w:hAnsi="Helvetica LT Std"/>
          <w:bCs/>
          <w:lang w:eastAsia="es-ES"/>
        </w:rPr>
        <w:t>, el acuerdo de concesión se publicará en el Boletín Oficial de la Provincia,</w:t>
      </w:r>
      <w:r w:rsidRPr="001014D6">
        <w:rPr>
          <w:rFonts w:ascii="Helvetica LT Std" w:eastAsia="Times New Roman" w:hAnsi="Helvetica LT Std"/>
          <w:lang w:eastAsia="es-ES"/>
        </w:rPr>
        <w:t xml:space="preserve"> en el tabl</w:t>
      </w:r>
      <w:r w:rsidR="001F230A">
        <w:rPr>
          <w:rFonts w:ascii="Helvetica LT Std" w:eastAsia="Times New Roman" w:hAnsi="Helvetica LT Std"/>
          <w:lang w:eastAsia="es-ES"/>
        </w:rPr>
        <w:t>ón</w:t>
      </w:r>
      <w:r w:rsidRPr="001014D6">
        <w:rPr>
          <w:rFonts w:ascii="Helvetica LT Std" w:eastAsia="Times New Roman" w:hAnsi="Helvetica LT Std"/>
          <w:lang w:eastAsia="es-ES"/>
        </w:rPr>
        <w:t xml:space="preserve"> de anuncios electrónicos de la sede electrónica de la Diputación Provincial (</w:t>
      </w:r>
      <w:hyperlink r:id="rId12" w:history="1">
        <w:r w:rsidRPr="001014D6">
          <w:rPr>
            <w:rStyle w:val="Hipervnculo"/>
            <w:rFonts w:ascii="Helvetica LT Std" w:eastAsia="Times New Roman" w:hAnsi="Helvetica LT Std"/>
            <w:color w:val="auto"/>
            <w:lang w:eastAsia="es-ES"/>
          </w:rPr>
          <w:t>http://sede.depourense.gal</w:t>
        </w:r>
      </w:hyperlink>
      <w:r w:rsidRPr="001014D6">
        <w:rPr>
          <w:rFonts w:ascii="Helvetica LT Std" w:eastAsia="Times New Roman" w:hAnsi="Helvetica LT Std"/>
          <w:lang w:eastAsia="es-ES"/>
        </w:rPr>
        <w:t xml:space="preserve">) y en la página web </w:t>
      </w:r>
      <w:hyperlink r:id="rId13" w:history="1">
        <w:r w:rsidRPr="001014D6">
          <w:rPr>
            <w:rStyle w:val="Hipervnculo"/>
            <w:rFonts w:ascii="Helvetica LT Std" w:eastAsia="Times New Roman" w:hAnsi="Helvetica LT Std"/>
            <w:color w:val="auto"/>
            <w:lang w:eastAsia="es-ES"/>
          </w:rPr>
          <w:t>http://www.depourense.gal</w:t>
        </w:r>
      </w:hyperlink>
      <w:r w:rsidRPr="001014D6">
        <w:rPr>
          <w:rFonts w:ascii="Helvetica LT Std" w:eastAsia="Times New Roman" w:hAnsi="Helvetica LT Std"/>
          <w:lang w:eastAsia="es-ES"/>
        </w:rPr>
        <w:t xml:space="preserve">, enlace Sección de Subvenciones, enlace Negociado de Concursos, concurso para la concesión de subvenciones a </w:t>
      </w:r>
      <w:r w:rsidR="001014D6">
        <w:rPr>
          <w:rFonts w:ascii="Helvetica LT Std" w:eastAsia="Times New Roman" w:hAnsi="Helvetica LT Std"/>
          <w:lang w:eastAsia="es-ES"/>
        </w:rPr>
        <w:t>clubs</w:t>
      </w:r>
      <w:r w:rsidRPr="001014D6">
        <w:rPr>
          <w:rFonts w:ascii="Helvetica LT Std" w:eastAsia="Times New Roman" w:hAnsi="Helvetica LT Std"/>
          <w:lang w:eastAsia="es-ES"/>
        </w:rPr>
        <w:t xml:space="preserve"> deportivos de Ourense para el añ</w:t>
      </w:r>
      <w:r w:rsidR="001F230A">
        <w:rPr>
          <w:rFonts w:ascii="Helvetica LT Std" w:eastAsia="Times New Roman" w:hAnsi="Helvetica LT Std"/>
          <w:lang w:eastAsia="es-ES"/>
        </w:rPr>
        <w:t>o 2025, así como en la Base de D</w:t>
      </w:r>
      <w:r w:rsidRPr="001014D6">
        <w:rPr>
          <w:rFonts w:ascii="Helvetica LT Std" w:eastAsia="Times New Roman" w:hAnsi="Helvetica LT Std"/>
          <w:lang w:eastAsia="es-ES"/>
        </w:rPr>
        <w:t>atos Nacional de Subvenciones.</w:t>
      </w:r>
    </w:p>
    <w:p w:rsidR="007C4753" w:rsidRPr="001014D6" w:rsidRDefault="007C4753">
      <w:pPr>
        <w:spacing w:after="0" w:line="240" w:lineRule="auto"/>
        <w:contextualSpacing/>
        <w:jc w:val="both"/>
      </w:pPr>
      <w:r w:rsidRPr="001014D6">
        <w:rPr>
          <w:rFonts w:ascii="Helvetica LT Std" w:eastAsia="Times New Roman" w:hAnsi="Helvetica LT Std"/>
          <w:lang w:eastAsia="es-ES"/>
        </w:rPr>
        <w:t>Sin perjuicio de</w:t>
      </w:r>
      <w:r w:rsidR="001F230A">
        <w:rPr>
          <w:rFonts w:ascii="Helvetica LT Std" w:eastAsia="Times New Roman" w:hAnsi="Helvetica LT Std"/>
          <w:lang w:eastAsia="es-ES"/>
        </w:rPr>
        <w:t xml:space="preserve"> </w:t>
      </w:r>
      <w:r w:rsidRPr="001014D6">
        <w:rPr>
          <w:rFonts w:ascii="Helvetica LT Std" w:eastAsia="Times New Roman" w:hAnsi="Helvetica LT Std"/>
          <w:lang w:eastAsia="es-ES"/>
        </w:rPr>
        <w:t>l</w:t>
      </w:r>
      <w:r w:rsidR="001F230A">
        <w:rPr>
          <w:rFonts w:ascii="Helvetica LT Std" w:eastAsia="Times New Roman" w:hAnsi="Helvetica LT Std"/>
          <w:lang w:eastAsia="es-ES"/>
        </w:rPr>
        <w:t>o</w:t>
      </w:r>
      <w:r w:rsidRPr="001014D6">
        <w:rPr>
          <w:rFonts w:ascii="Helvetica LT Std" w:eastAsia="Times New Roman" w:hAnsi="Helvetica LT Std"/>
          <w:lang w:eastAsia="es-ES"/>
        </w:rPr>
        <w:t xml:space="preserve"> anterior, a los solicitantes que presenten la autorización para realizar las comunicaciones previstas en la base 5ª, se les realizará una comunicación personal por sms o correo electrónico, advirtiendo de la publicación de la resolución en la sede electrónica. En caso de que no presenten dicha autorización, no se realizará ningún tipo de comunicación personal.</w:t>
      </w:r>
    </w:p>
    <w:p w:rsidR="007C4753" w:rsidRPr="001014D6" w:rsidRDefault="007C4753">
      <w:pPr>
        <w:spacing w:after="0" w:line="240" w:lineRule="auto"/>
        <w:contextualSpacing/>
        <w:jc w:val="both"/>
      </w:pPr>
      <w:r w:rsidRPr="001014D6">
        <w:rPr>
          <w:rFonts w:ascii="Helvetica LT Std" w:eastAsia="Times New Roman" w:hAnsi="Helvetica LT Std"/>
          <w:b/>
          <w:u w:val="single"/>
          <w:lang/>
        </w:rPr>
        <w:t xml:space="preserve">Decimotercera.- Publicidad de la subvención por parte del beneficiario: </w:t>
      </w:r>
    </w:p>
    <w:p w:rsidR="007C4753" w:rsidRPr="001014D6" w:rsidRDefault="007C4753">
      <w:pPr>
        <w:spacing w:after="0" w:line="240" w:lineRule="auto"/>
        <w:contextualSpacing/>
        <w:jc w:val="both"/>
      </w:pPr>
      <w:r w:rsidRPr="001014D6">
        <w:rPr>
          <w:rFonts w:ascii="Helvetica LT Std" w:eastAsia="Times New Roman" w:hAnsi="Helvetica LT Std"/>
          <w:lang/>
        </w:rPr>
        <w:t xml:space="preserve">El beneficiario de la subvención deberá adoptar medidas de difusión de la subvención concedida, para darle una idónea publicidad al carácter público de la financiación de su actividad, debiendo realizar como mínimo las siguientes medidas de difusión: </w:t>
      </w:r>
    </w:p>
    <w:p w:rsidR="007C4753" w:rsidRPr="001014D6" w:rsidRDefault="007C4753">
      <w:pPr>
        <w:spacing w:after="0" w:line="240" w:lineRule="auto"/>
        <w:contextualSpacing/>
        <w:jc w:val="both"/>
      </w:pPr>
      <w:r w:rsidRPr="001014D6">
        <w:rPr>
          <w:rFonts w:ascii="Helvetica LT Std" w:eastAsia="Times New Roman" w:hAnsi="Helvetica LT Std"/>
          <w:lang w:eastAsia="es-ES"/>
        </w:rPr>
        <w:t xml:space="preserve">- </w:t>
      </w:r>
      <w:r w:rsidRPr="001014D6">
        <w:rPr>
          <w:rFonts w:ascii="Helvetica LT Std" w:eastAsia="Times New Roman" w:hAnsi="Helvetica LT Std"/>
          <w:lang/>
        </w:rPr>
        <w:t xml:space="preserve">Inclusión de la imagen institucional de la Diputación Provincial de Ourense o de una leyenda alusiva al hecho de que la actividad está subvencionada por la Diputación, en los carteles y materiales impresos de su actividad y, de ser posible, en la página web y en la ropa deportiva del club. </w:t>
      </w:r>
    </w:p>
    <w:p w:rsidR="007C4753" w:rsidRPr="001014D6" w:rsidRDefault="007C4753">
      <w:pPr>
        <w:spacing w:after="0" w:line="240" w:lineRule="auto"/>
        <w:contextualSpacing/>
        <w:jc w:val="both"/>
      </w:pPr>
      <w:r w:rsidRPr="001014D6">
        <w:rPr>
          <w:rFonts w:ascii="Helvetica LT Std" w:eastAsia="Times New Roman" w:hAnsi="Helvetica LT Std"/>
          <w:lang/>
        </w:rPr>
        <w:t xml:space="preserve">En caso de incumplimiento de </w:t>
      </w:r>
      <w:r w:rsidR="001F230A">
        <w:rPr>
          <w:rFonts w:ascii="Helvetica LT Std" w:eastAsia="Times New Roman" w:hAnsi="Helvetica LT Std"/>
          <w:lang/>
        </w:rPr>
        <w:t>esta obligación</w:t>
      </w:r>
      <w:r w:rsidRPr="001014D6">
        <w:rPr>
          <w:rFonts w:ascii="Helvetica LT Std" w:eastAsia="Times New Roman" w:hAnsi="Helvetica LT Std"/>
          <w:lang/>
        </w:rPr>
        <w:t>, la Diputación podrá ordenar la adopción de las medidas alternativas previstas en el artícu</w:t>
      </w:r>
      <w:r w:rsidR="001F230A">
        <w:rPr>
          <w:rFonts w:ascii="Helvetica LT Std" w:eastAsia="Times New Roman" w:hAnsi="Helvetica LT Std"/>
          <w:lang/>
        </w:rPr>
        <w:t>lo 31 del Reglamento de la Ley General de S</w:t>
      </w:r>
      <w:r w:rsidRPr="001014D6">
        <w:rPr>
          <w:rFonts w:ascii="Helvetica LT Std" w:eastAsia="Times New Roman" w:hAnsi="Helvetica LT Std"/>
          <w:lang/>
        </w:rPr>
        <w:t>ubvenciones. En caso de que se incumplan también estas medidas, el incumplimiento de</w:t>
      </w:r>
      <w:r w:rsidR="001F230A">
        <w:rPr>
          <w:rFonts w:ascii="Helvetica LT Std" w:eastAsia="Times New Roman" w:hAnsi="Helvetica LT Std"/>
          <w:lang/>
        </w:rPr>
        <w:t xml:space="preserve"> </w:t>
      </w:r>
      <w:r w:rsidRPr="001014D6">
        <w:rPr>
          <w:rFonts w:ascii="Helvetica LT Std" w:eastAsia="Times New Roman" w:hAnsi="Helvetica LT Std"/>
          <w:lang/>
        </w:rPr>
        <w:t>l</w:t>
      </w:r>
      <w:r w:rsidR="001F230A">
        <w:rPr>
          <w:rFonts w:ascii="Helvetica LT Std" w:eastAsia="Times New Roman" w:hAnsi="Helvetica LT Std"/>
          <w:lang/>
        </w:rPr>
        <w:t>a</w:t>
      </w:r>
      <w:r w:rsidRPr="001014D6">
        <w:rPr>
          <w:rFonts w:ascii="Helvetica LT Std" w:eastAsia="Times New Roman" w:hAnsi="Helvetica LT Std"/>
          <w:lang/>
        </w:rPr>
        <w:t xml:space="preserve"> </w:t>
      </w:r>
      <w:r w:rsidR="001F230A">
        <w:rPr>
          <w:rFonts w:ascii="Helvetica LT Std" w:eastAsia="Times New Roman" w:hAnsi="Helvetica LT Std"/>
          <w:lang/>
        </w:rPr>
        <w:t>obligación</w:t>
      </w:r>
      <w:r w:rsidRPr="001014D6">
        <w:rPr>
          <w:rFonts w:ascii="Helvetica LT Std" w:eastAsia="Times New Roman" w:hAnsi="Helvetica LT Std"/>
          <w:lang/>
        </w:rPr>
        <w:t xml:space="preserve"> podrá ser causa de pérdida del derecho a la subvención o de reintegro hasta un importe del 20% de la subvención concedida, importe que se determinará en función de la gravedad del incumplimiento. </w:t>
      </w:r>
    </w:p>
    <w:p w:rsidR="007C4753" w:rsidRPr="001014D6" w:rsidRDefault="007C4753">
      <w:pPr>
        <w:spacing w:after="0" w:line="240" w:lineRule="auto"/>
        <w:contextualSpacing/>
        <w:jc w:val="both"/>
      </w:pPr>
      <w:r w:rsidRPr="001014D6">
        <w:rPr>
          <w:rFonts w:ascii="Helvetica LT Std" w:eastAsia="Times New Roman" w:hAnsi="Helvetica LT Std"/>
          <w:b/>
          <w:u w:val="single"/>
          <w:lang/>
        </w:rPr>
        <w:t>Decimocuarta.- Justificación y pago de la subvención</w:t>
      </w:r>
      <w:r w:rsidRPr="001014D6">
        <w:rPr>
          <w:rFonts w:ascii="Helvetica LT Std" w:eastAsia="Times New Roman" w:hAnsi="Helvetica LT Std"/>
          <w:lang/>
        </w:rPr>
        <w:t xml:space="preserve">: </w:t>
      </w:r>
    </w:p>
    <w:p w:rsidR="007C4753" w:rsidRPr="001014D6" w:rsidRDefault="007C4753">
      <w:pPr>
        <w:spacing w:after="0" w:line="240" w:lineRule="auto"/>
        <w:contextualSpacing/>
        <w:jc w:val="both"/>
      </w:pPr>
      <w:r w:rsidRPr="001014D6">
        <w:rPr>
          <w:rFonts w:ascii="Helvetica LT Std" w:eastAsia="Times New Roman" w:hAnsi="Helvetica LT Std"/>
          <w:lang/>
        </w:rPr>
        <w:t>1. La subvención se justificará mediante la presentación de una cuenta justificativa, integrada por los siguientes documentos:</w:t>
      </w:r>
    </w:p>
    <w:p w:rsidR="007C4753" w:rsidRPr="001014D6" w:rsidRDefault="007C4753">
      <w:pPr>
        <w:spacing w:after="0" w:line="240" w:lineRule="auto"/>
        <w:contextualSpacing/>
        <w:jc w:val="both"/>
      </w:pPr>
      <w:r w:rsidRPr="001014D6">
        <w:rPr>
          <w:rFonts w:ascii="Helvetica LT Std" w:eastAsia="Times New Roman" w:hAnsi="Helvetica LT Std"/>
          <w:lang w:eastAsia="es-ES"/>
        </w:rPr>
        <w:t xml:space="preserve">A) Memoria de actuación justificativa del cumplimiento de las condiciones impuestas en la concesión de la subvención con indicación de las actividades realizadas, de los resultados obtenidos, así como la indicación de las fechas de la temporada, según modelo </w:t>
      </w:r>
      <w:r w:rsidRPr="001014D6">
        <w:rPr>
          <w:rFonts w:ascii="Helvetica LT Std" w:eastAsia="Times New Roman" w:hAnsi="Helvetica LT Std"/>
          <w:b/>
          <w:lang w:eastAsia="es-ES"/>
        </w:rPr>
        <w:t>anexo X</w:t>
      </w:r>
      <w:r w:rsidRPr="001014D6">
        <w:rPr>
          <w:rFonts w:ascii="Helvetica LT Std" w:eastAsia="Times New Roman" w:hAnsi="Helvetica LT Std"/>
          <w:lang w:eastAsia="es-ES"/>
        </w:rPr>
        <w:t xml:space="preserve">. </w:t>
      </w:r>
    </w:p>
    <w:p w:rsidR="007C4753" w:rsidRPr="001014D6" w:rsidRDefault="007C4753">
      <w:pPr>
        <w:spacing w:after="0" w:line="240" w:lineRule="auto"/>
        <w:contextualSpacing/>
        <w:jc w:val="both"/>
      </w:pPr>
      <w:r w:rsidRPr="001014D6">
        <w:rPr>
          <w:rFonts w:ascii="Helvetica LT Std" w:eastAsia="Arial Unicode MS" w:hAnsi="Helvetica LT Std"/>
          <w:lang w:eastAsia="es-ES"/>
        </w:rPr>
        <w:t xml:space="preserve">B) </w:t>
      </w:r>
      <w:r w:rsidRPr="001014D6">
        <w:rPr>
          <w:rFonts w:ascii="Helvetica LT Std" w:eastAsia="Times New Roman" w:hAnsi="Helvetica LT Std"/>
          <w:lang w:eastAsia="es-ES"/>
        </w:rPr>
        <w:t xml:space="preserve">Relación clasificada de los gastos de la actividad, con identificación del acreedor y del documento, su importe, fecha de emisión, </w:t>
      </w:r>
      <w:r w:rsidRPr="001014D6">
        <w:rPr>
          <w:rFonts w:ascii="Helvetica LT Std" w:eastAsia="Arial Unicode MS" w:hAnsi="Helvetica LT Std"/>
          <w:lang w:eastAsia="es-ES"/>
        </w:rPr>
        <w:t>identificación del documento de acreditación del pago y data del pago,</w:t>
      </w:r>
      <w:r w:rsidRPr="001014D6">
        <w:rPr>
          <w:rFonts w:ascii="Helvetica LT Std" w:eastAsia="Times New Roman" w:hAnsi="Helvetica LT Std"/>
          <w:lang w:eastAsia="es-ES"/>
        </w:rPr>
        <w:t xml:space="preserve"> según modelo </w:t>
      </w:r>
      <w:r w:rsidRPr="001014D6">
        <w:rPr>
          <w:rFonts w:ascii="Helvetica LT Std" w:eastAsia="Times New Roman" w:hAnsi="Helvetica LT Std"/>
          <w:b/>
          <w:lang w:eastAsia="es-ES"/>
        </w:rPr>
        <w:t>anexo XI.</w:t>
      </w:r>
    </w:p>
    <w:p w:rsidR="007C4753" w:rsidRPr="001014D6" w:rsidRDefault="007C4753">
      <w:pPr>
        <w:spacing w:after="0" w:line="240" w:lineRule="auto"/>
        <w:contextualSpacing/>
        <w:jc w:val="both"/>
      </w:pPr>
      <w:r w:rsidRPr="001014D6">
        <w:rPr>
          <w:rFonts w:ascii="Helvetica LT Std" w:eastAsia="Times New Roman" w:hAnsi="Helvetica LT Std"/>
          <w:lang w:eastAsia="es-ES"/>
        </w:rPr>
        <w:t xml:space="preserve">C) Relación detallada de los ingresos obtenidos para la actividad, con indicación de su importe y su origen, según modelo </w:t>
      </w:r>
      <w:r w:rsidRPr="001014D6">
        <w:rPr>
          <w:rFonts w:ascii="Helvetica LT Std" w:eastAsia="Times New Roman" w:hAnsi="Helvetica LT Std"/>
          <w:b/>
          <w:lang w:eastAsia="es-ES"/>
        </w:rPr>
        <w:t>anexo XII</w:t>
      </w:r>
      <w:r w:rsidRPr="001014D6">
        <w:rPr>
          <w:rFonts w:ascii="Helvetica LT Std" w:eastAsia="Times New Roman" w:hAnsi="Helvetica LT Std"/>
          <w:lang w:eastAsia="es-ES"/>
        </w:rPr>
        <w:t>.</w:t>
      </w:r>
    </w:p>
    <w:p w:rsidR="007C4753" w:rsidRPr="001014D6" w:rsidRDefault="007C4753">
      <w:pPr>
        <w:spacing w:after="0" w:line="240" w:lineRule="auto"/>
        <w:contextualSpacing/>
        <w:jc w:val="both"/>
      </w:pPr>
      <w:r w:rsidRPr="001014D6">
        <w:rPr>
          <w:rFonts w:ascii="Helvetica LT Std" w:eastAsia="Times New Roman" w:hAnsi="Helvetica LT Std"/>
          <w:lang w:eastAsia="es-ES"/>
        </w:rPr>
        <w:t xml:space="preserve">La relación de gastos e ingresos deberá referirse al gasto e ingreso total efectuado por la entidad beneficiaria durante el período subvencionable. </w:t>
      </w:r>
    </w:p>
    <w:p w:rsidR="007C4753" w:rsidRPr="001014D6" w:rsidRDefault="007C4753">
      <w:pPr>
        <w:spacing w:after="0" w:line="240" w:lineRule="auto"/>
        <w:contextualSpacing/>
        <w:jc w:val="both"/>
      </w:pPr>
      <w:r w:rsidRPr="001014D6">
        <w:rPr>
          <w:rFonts w:ascii="Helvetica LT Std" w:eastAsia="Times New Roman" w:hAnsi="Helvetica LT Std"/>
          <w:lang w:eastAsia="es-ES"/>
        </w:rPr>
        <w:t xml:space="preserve">D) Justificación del cumplimiento de </w:t>
      </w:r>
      <w:r w:rsidR="00FB65E8">
        <w:rPr>
          <w:rFonts w:ascii="Helvetica LT Std" w:eastAsia="Times New Roman" w:hAnsi="Helvetica LT Std"/>
          <w:lang w:eastAsia="es-ES"/>
        </w:rPr>
        <w:t>las obligaciones tributaria</w:t>
      </w:r>
      <w:r w:rsidRPr="001014D6">
        <w:rPr>
          <w:rFonts w:ascii="Helvetica LT Std" w:eastAsia="Times New Roman" w:hAnsi="Helvetica LT Std"/>
          <w:lang w:eastAsia="es-ES"/>
        </w:rPr>
        <w:t>s y de Seguridad Social y de no incurrir en prohibición de obtener subvenciones, en los siguientes términos:</w:t>
      </w:r>
    </w:p>
    <w:p w:rsidR="007C4753" w:rsidRPr="001014D6" w:rsidRDefault="00FB65E8" w:rsidP="00FB65E8">
      <w:pPr>
        <w:widowControl w:val="0"/>
        <w:shd w:val="clear" w:color="auto" w:fill="FFFFFF"/>
        <w:spacing w:after="0" w:line="240" w:lineRule="auto"/>
        <w:contextualSpacing/>
        <w:jc w:val="both"/>
      </w:pPr>
      <w:r>
        <w:rPr>
          <w:rFonts w:ascii="Helvetica LT Std" w:eastAsia="Times New Roman" w:hAnsi="Helvetica LT Std"/>
          <w:lang w:eastAsia="es-ES"/>
        </w:rPr>
        <w:t xml:space="preserve">- </w:t>
      </w:r>
      <w:r w:rsidR="007C4753" w:rsidRPr="001014D6">
        <w:rPr>
          <w:rFonts w:ascii="Helvetica LT Std" w:eastAsia="Times New Roman" w:hAnsi="Helvetica LT Std"/>
          <w:lang w:eastAsia="es-ES"/>
        </w:rPr>
        <w:t xml:space="preserve">En aquellos supuestos en los que los beneficiarios obtengan una subvención igual o inferior a 3.000,00 euros, deberán </w:t>
      </w:r>
      <w:r>
        <w:rPr>
          <w:rFonts w:ascii="Helvetica LT Std" w:eastAsia="Times New Roman" w:hAnsi="Helvetica LT Std"/>
          <w:lang w:eastAsia="es-ES"/>
        </w:rPr>
        <w:t>aportar</w:t>
      </w:r>
      <w:r w:rsidR="007C4753" w:rsidRPr="001014D6">
        <w:rPr>
          <w:rFonts w:ascii="Helvetica LT Std" w:eastAsia="Times New Roman" w:hAnsi="Helvetica LT Std"/>
          <w:lang w:eastAsia="es-ES"/>
        </w:rPr>
        <w:t xml:space="preserve"> una declaración responsable comprensiva del hecho de no incurrir el solicitante en las prohibiciones recogid</w:t>
      </w:r>
      <w:r>
        <w:rPr>
          <w:rFonts w:ascii="Helvetica LT Std" w:eastAsia="Times New Roman" w:hAnsi="Helvetica LT Std"/>
          <w:lang w:eastAsia="es-ES"/>
        </w:rPr>
        <w:t>as en el artículo 13 de la Ley G</w:t>
      </w:r>
      <w:r w:rsidR="007C4753" w:rsidRPr="001014D6">
        <w:rPr>
          <w:rFonts w:ascii="Helvetica LT Std" w:eastAsia="Times New Roman" w:hAnsi="Helvetica LT Std"/>
          <w:lang w:eastAsia="es-ES"/>
        </w:rPr>
        <w:t xml:space="preserve">eneral de </w:t>
      </w:r>
      <w:r>
        <w:rPr>
          <w:rFonts w:ascii="Helvetica LT Std" w:eastAsia="Times New Roman" w:hAnsi="Helvetica LT Std"/>
          <w:lang w:eastAsia="es-ES"/>
        </w:rPr>
        <w:t>S</w:t>
      </w:r>
      <w:r w:rsidR="007C4753" w:rsidRPr="001014D6">
        <w:rPr>
          <w:rFonts w:ascii="Helvetica LT Std" w:eastAsia="Times New Roman" w:hAnsi="Helvetica LT Std"/>
          <w:lang w:eastAsia="es-ES"/>
        </w:rPr>
        <w:t xml:space="preserve">ubvenciones, incluyendo una referencia expresa a la circunstancia de estar al día en sus </w:t>
      </w:r>
      <w:r>
        <w:rPr>
          <w:rFonts w:ascii="Helvetica LT Std" w:eastAsia="Times New Roman" w:hAnsi="Helvetica LT Std"/>
          <w:lang w:eastAsia="es-ES"/>
        </w:rPr>
        <w:t>obligaciones</w:t>
      </w:r>
      <w:r w:rsidR="007C4753" w:rsidRPr="001014D6">
        <w:rPr>
          <w:rFonts w:ascii="Helvetica LT Std" w:eastAsia="Times New Roman" w:hAnsi="Helvetica LT Std"/>
          <w:lang w:eastAsia="es-ES"/>
        </w:rPr>
        <w:t xml:space="preserve"> tributari</w:t>
      </w:r>
      <w:r>
        <w:rPr>
          <w:rFonts w:ascii="Helvetica LT Std" w:eastAsia="Times New Roman" w:hAnsi="Helvetica LT Std"/>
          <w:lang w:eastAsia="es-ES"/>
        </w:rPr>
        <w:t>a</w:t>
      </w:r>
      <w:r w:rsidR="007C4753" w:rsidRPr="001014D6">
        <w:rPr>
          <w:rFonts w:ascii="Helvetica LT Std" w:eastAsia="Times New Roman" w:hAnsi="Helvetica LT Std"/>
          <w:lang w:eastAsia="es-ES"/>
        </w:rPr>
        <w:t xml:space="preserve">s y de Seguridad Social. Para </w:t>
      </w:r>
      <w:r>
        <w:rPr>
          <w:rFonts w:ascii="Helvetica LT Std" w:eastAsia="Times New Roman" w:hAnsi="Helvetica LT Std"/>
          <w:lang w:eastAsia="es-ES"/>
        </w:rPr>
        <w:t>la formulación</w:t>
      </w:r>
      <w:r w:rsidR="007C4753" w:rsidRPr="001014D6">
        <w:rPr>
          <w:rFonts w:ascii="Helvetica LT Std" w:eastAsia="Times New Roman" w:hAnsi="Helvetica LT Std"/>
          <w:lang w:eastAsia="es-ES"/>
        </w:rPr>
        <w:t xml:space="preserve"> de esta declaración podrá utilizarse el modelo recogido en el </w:t>
      </w:r>
      <w:r w:rsidR="007C4753" w:rsidRPr="001014D6">
        <w:rPr>
          <w:rFonts w:ascii="Helvetica LT Std" w:eastAsia="Times New Roman" w:hAnsi="Helvetica LT Std"/>
          <w:b/>
          <w:lang w:eastAsia="es-ES"/>
        </w:rPr>
        <w:t>anexo XIII</w:t>
      </w:r>
      <w:r w:rsidR="007C4753" w:rsidRPr="001014D6">
        <w:rPr>
          <w:rFonts w:ascii="Helvetica LT Std" w:eastAsia="Times New Roman" w:hAnsi="Helvetica LT Std"/>
          <w:lang w:eastAsia="es-ES"/>
        </w:rPr>
        <w:t xml:space="preserve"> de estas bases.</w:t>
      </w:r>
    </w:p>
    <w:p w:rsidR="007C4753" w:rsidRPr="001014D6" w:rsidRDefault="00FB65E8" w:rsidP="00FB65E8">
      <w:pPr>
        <w:widowControl w:val="0"/>
        <w:shd w:val="clear" w:color="auto" w:fill="FFFFFF"/>
        <w:spacing w:after="0" w:line="240" w:lineRule="auto"/>
        <w:contextualSpacing/>
        <w:jc w:val="both"/>
      </w:pPr>
      <w:r>
        <w:rPr>
          <w:rFonts w:ascii="Helvetica LT Std" w:eastAsia="Times New Roman" w:hAnsi="Helvetica LT Std"/>
          <w:lang w:eastAsia="es-ES"/>
        </w:rPr>
        <w:t xml:space="preserve">- </w:t>
      </w:r>
      <w:r w:rsidR="007C4753" w:rsidRPr="001014D6">
        <w:rPr>
          <w:rFonts w:ascii="Helvetica LT Std" w:eastAsia="Times New Roman" w:hAnsi="Helvetica LT Std"/>
          <w:lang w:eastAsia="es-ES"/>
        </w:rPr>
        <w:t xml:space="preserve">En aquellos supuestos en los que los beneficiarios obtengan una subvención superior a 3.000,00 euros, deberán </w:t>
      </w:r>
      <w:r>
        <w:rPr>
          <w:rFonts w:ascii="Helvetica LT Std" w:eastAsia="Times New Roman" w:hAnsi="Helvetica LT Std"/>
          <w:lang w:eastAsia="es-ES"/>
        </w:rPr>
        <w:t>aportar</w:t>
      </w:r>
      <w:r w:rsidR="007C4753" w:rsidRPr="001014D6">
        <w:rPr>
          <w:rFonts w:ascii="Helvetica LT Std" w:eastAsia="Times New Roman" w:hAnsi="Helvetica LT Std"/>
          <w:lang w:eastAsia="es-ES"/>
        </w:rPr>
        <w:t xml:space="preserve"> certificados actualizados emitidos por los órganos correspondientes, de estar al día en sus </w:t>
      </w:r>
      <w:r>
        <w:rPr>
          <w:rFonts w:ascii="Helvetica LT Std" w:eastAsia="Times New Roman" w:hAnsi="Helvetica LT Std"/>
          <w:lang w:eastAsia="es-ES"/>
        </w:rPr>
        <w:t>obligaciones</w:t>
      </w:r>
      <w:r w:rsidR="007C4753" w:rsidRPr="001014D6">
        <w:rPr>
          <w:rFonts w:ascii="Helvetica LT Std" w:eastAsia="Times New Roman" w:hAnsi="Helvetica LT Std"/>
          <w:lang w:eastAsia="es-ES"/>
        </w:rPr>
        <w:t xml:space="preserve"> tributari</w:t>
      </w:r>
      <w:r>
        <w:rPr>
          <w:rFonts w:ascii="Helvetica LT Std" w:eastAsia="Times New Roman" w:hAnsi="Helvetica LT Std"/>
          <w:lang w:eastAsia="es-ES"/>
        </w:rPr>
        <w:t>a</w:t>
      </w:r>
      <w:r w:rsidR="007C4753" w:rsidRPr="001014D6">
        <w:rPr>
          <w:rFonts w:ascii="Helvetica LT Std" w:eastAsia="Times New Roman" w:hAnsi="Helvetica LT Std"/>
          <w:lang w:eastAsia="es-ES"/>
        </w:rPr>
        <w:t>s y de Seguridad Social.</w:t>
      </w:r>
    </w:p>
    <w:p w:rsidR="007C4753" w:rsidRPr="001014D6" w:rsidRDefault="00FB65E8">
      <w:pPr>
        <w:spacing w:after="0" w:line="240" w:lineRule="auto"/>
        <w:contextualSpacing/>
        <w:jc w:val="both"/>
      </w:pPr>
      <w:r>
        <w:rPr>
          <w:rFonts w:ascii="Helvetica LT Std" w:eastAsia="Arial Unicode MS" w:hAnsi="Helvetica LT Std"/>
          <w:lang w:eastAsia="es-ES"/>
        </w:rPr>
        <w:t>E</w:t>
      </w:r>
      <w:r w:rsidR="007C4753" w:rsidRPr="001014D6">
        <w:rPr>
          <w:rFonts w:ascii="Helvetica LT Std" w:eastAsia="Arial Unicode MS" w:hAnsi="Helvetica LT Std"/>
          <w:lang w:eastAsia="es-ES"/>
        </w:rPr>
        <w:t xml:space="preserve">) Facturas justificativas de los gastos, </w:t>
      </w:r>
      <w:r w:rsidR="007C4753" w:rsidRPr="001014D6">
        <w:rPr>
          <w:rFonts w:ascii="Helvetica LT Std" w:eastAsia="Arial Unicode MS" w:hAnsi="Helvetica LT Std"/>
          <w:bCs/>
          <w:lang w:eastAsia="es-ES"/>
        </w:rPr>
        <w:t>hasta un importe equivalente al de la subvención concedida</w:t>
      </w:r>
      <w:r w:rsidR="007C4753" w:rsidRPr="001014D6">
        <w:rPr>
          <w:rFonts w:ascii="Helvetica LT Std" w:eastAsia="Arial Unicode MS" w:hAnsi="Helvetica LT Std"/>
          <w:lang w:eastAsia="es-ES"/>
        </w:rPr>
        <w:t xml:space="preserve"> y </w:t>
      </w:r>
      <w:r>
        <w:rPr>
          <w:rFonts w:ascii="Helvetica LT Std" w:eastAsia="Arial Unicode MS" w:hAnsi="Helvetica LT Std"/>
          <w:lang w:eastAsia="es-ES"/>
        </w:rPr>
        <w:t>l</w:t>
      </w:r>
      <w:r w:rsidR="007C4753" w:rsidRPr="001014D6">
        <w:rPr>
          <w:rFonts w:ascii="Helvetica LT Std" w:eastAsia="Arial Unicode MS" w:hAnsi="Helvetica LT Std"/>
          <w:lang w:eastAsia="es-ES"/>
        </w:rPr>
        <w:t xml:space="preserve">a correspondiente acreditación del pago de dichas facturas, identificación del documento de acreditación del pago y </w:t>
      </w:r>
      <w:r>
        <w:rPr>
          <w:rFonts w:ascii="Helvetica LT Std" w:eastAsia="Arial Unicode MS" w:hAnsi="Helvetica LT Std"/>
          <w:lang w:eastAsia="es-ES"/>
        </w:rPr>
        <w:t>fecha</w:t>
      </w:r>
      <w:r w:rsidR="007C4753" w:rsidRPr="001014D6">
        <w:rPr>
          <w:rFonts w:ascii="Helvetica LT Std" w:eastAsia="Arial Unicode MS" w:hAnsi="Helvetica LT Std"/>
          <w:lang w:eastAsia="es-ES"/>
        </w:rPr>
        <w:t xml:space="preserve"> del pago.</w:t>
      </w:r>
    </w:p>
    <w:p w:rsidR="007C4753" w:rsidRPr="001014D6" w:rsidRDefault="007C4753">
      <w:pPr>
        <w:spacing w:after="0" w:line="240" w:lineRule="auto"/>
        <w:contextualSpacing/>
        <w:jc w:val="both"/>
      </w:pPr>
      <w:r w:rsidRPr="001014D6">
        <w:rPr>
          <w:rFonts w:ascii="Helvetica LT Std" w:eastAsia="Arial Unicode MS" w:hAnsi="Helvetica LT Std"/>
          <w:lang w:eastAsia="es-ES"/>
        </w:rPr>
        <w:t>No obstante, la presentación de facturas podrá sustituirse por la de los documentos que se indican en los siguientes casos:</w:t>
      </w:r>
    </w:p>
    <w:p w:rsidR="007C4753" w:rsidRPr="001014D6" w:rsidRDefault="007C4753">
      <w:pPr>
        <w:spacing w:after="0" w:line="240" w:lineRule="auto"/>
        <w:contextualSpacing/>
        <w:jc w:val="both"/>
      </w:pPr>
      <w:r w:rsidRPr="001014D6">
        <w:rPr>
          <w:rFonts w:ascii="Helvetica LT Std" w:eastAsia="Arial Unicode MS" w:hAnsi="Helvetica LT Std"/>
          <w:lang w:eastAsia="es-ES"/>
        </w:rPr>
        <w:t xml:space="preserve">- </w:t>
      </w:r>
      <w:r w:rsidRPr="001014D6">
        <w:rPr>
          <w:rFonts w:ascii="Helvetica LT Std" w:eastAsia="Times New Roman" w:hAnsi="Helvetica LT Std"/>
          <w:lang w:eastAsia="es-ES"/>
        </w:rPr>
        <w:t xml:space="preserve">En los supuestos en que no exista </w:t>
      </w:r>
      <w:r w:rsidR="00FB65E8">
        <w:rPr>
          <w:rFonts w:ascii="Helvetica LT Std" w:eastAsia="Times New Roman" w:hAnsi="Helvetica LT Std"/>
          <w:lang w:eastAsia="es-ES"/>
        </w:rPr>
        <w:t>obligación</w:t>
      </w:r>
      <w:r w:rsidRPr="001014D6">
        <w:rPr>
          <w:rFonts w:ascii="Helvetica LT Std" w:eastAsia="Times New Roman" w:hAnsi="Helvetica LT Std"/>
          <w:lang w:eastAsia="es-ES"/>
        </w:rPr>
        <w:t xml:space="preserve"> legal de emitir factura, el gasto se justificará mediante recibí firmado por el pagador y por el prestador del servicio (en el que deberá figurar la retención del IRPF, de ser aplicable) acompañado del justificante de pago a través de entidad bancaria y, en su caso, del documento de ingreso a favor de la administración tributaria del importe retenido en concepto de IRPF; se excluirá la justificación por no cumplir con </w:t>
      </w:r>
      <w:r w:rsidR="00FB65E8">
        <w:rPr>
          <w:rFonts w:ascii="Helvetica LT Std" w:eastAsia="Times New Roman" w:hAnsi="Helvetica LT Std"/>
          <w:lang w:eastAsia="es-ES"/>
        </w:rPr>
        <w:t>las obligaciones</w:t>
      </w:r>
      <w:r w:rsidRPr="001014D6">
        <w:rPr>
          <w:rFonts w:ascii="Helvetica LT Std" w:eastAsia="Times New Roman" w:hAnsi="Helvetica LT Std"/>
          <w:lang w:eastAsia="es-ES"/>
        </w:rPr>
        <w:t xml:space="preserve"> fiscales. </w:t>
      </w:r>
    </w:p>
    <w:p w:rsidR="007C4753" w:rsidRPr="001014D6" w:rsidRDefault="007C4753">
      <w:pPr>
        <w:spacing w:after="0" w:line="240" w:lineRule="auto"/>
        <w:contextualSpacing/>
        <w:jc w:val="both"/>
      </w:pPr>
      <w:r w:rsidRPr="001014D6">
        <w:rPr>
          <w:rFonts w:ascii="Helvetica LT Std" w:eastAsia="Arial Unicode MS" w:hAnsi="Helvetica LT Std"/>
          <w:lang w:eastAsia="es-ES"/>
        </w:rPr>
        <w:t xml:space="preserve">- </w:t>
      </w:r>
      <w:r w:rsidRPr="001014D6">
        <w:rPr>
          <w:rFonts w:ascii="Helvetica LT Std" w:eastAsia="Times New Roman" w:hAnsi="Helvetica LT Std"/>
          <w:lang w:eastAsia="es-ES"/>
        </w:rPr>
        <w:t xml:space="preserve">En caso de gastos de desplazamientos de deportistas con medios propios, se deberá presentar una declaración jurada de los desplazamientos al precio máximo de 0,26 euros por </w:t>
      </w:r>
      <w:r w:rsidR="00FB65E8">
        <w:rPr>
          <w:rFonts w:ascii="Helvetica LT Std" w:eastAsia="Times New Roman" w:hAnsi="Helvetica LT Std"/>
          <w:lang w:eastAsia="es-ES"/>
        </w:rPr>
        <w:t>k</w:t>
      </w:r>
      <w:r w:rsidRPr="001014D6">
        <w:rPr>
          <w:rFonts w:ascii="Helvetica LT Std" w:eastAsia="Times New Roman" w:hAnsi="Helvetica LT Std"/>
          <w:lang w:eastAsia="es-ES"/>
        </w:rPr>
        <w:t>m, firmada por el deportista y con el visto bueno del presidente y secretario de la entidad</w:t>
      </w:r>
      <w:r w:rsidRPr="001014D6">
        <w:rPr>
          <w:rFonts w:ascii="Helvetica LT Std" w:eastAsia="Arial Unicode MS" w:hAnsi="Helvetica LT Std"/>
          <w:lang w:eastAsia="es-ES"/>
        </w:rPr>
        <w:t>.</w:t>
      </w:r>
    </w:p>
    <w:p w:rsidR="007C4753" w:rsidRPr="001014D6" w:rsidRDefault="007C4753">
      <w:pPr>
        <w:spacing w:after="0" w:line="240" w:lineRule="auto"/>
        <w:contextualSpacing/>
        <w:jc w:val="both"/>
      </w:pPr>
      <w:r w:rsidRPr="001014D6">
        <w:rPr>
          <w:rFonts w:ascii="Helvetica LT Std" w:eastAsia="Times New Roman" w:hAnsi="Helvetica LT Std"/>
          <w:lang w:eastAsia="es-ES"/>
        </w:rPr>
        <w:t xml:space="preserve">- En caso de desplazamiento colectivo del club con medios propios, </w:t>
      </w:r>
      <w:r w:rsidRPr="001014D6">
        <w:rPr>
          <w:rFonts w:ascii="Helvetica LT Std" w:eastAsia="Times New Roman" w:hAnsi="Helvetica LT Std"/>
          <w:shd w:val="clear" w:color="auto" w:fill="FFFFFF"/>
          <w:lang w:eastAsia="es-ES"/>
        </w:rPr>
        <w:t>además de</w:t>
      </w:r>
      <w:r w:rsidR="00FB65E8">
        <w:rPr>
          <w:rFonts w:ascii="Helvetica LT Std" w:eastAsia="Times New Roman" w:hAnsi="Helvetica LT Std"/>
          <w:shd w:val="clear" w:color="auto" w:fill="FFFFFF"/>
          <w:lang w:eastAsia="es-ES"/>
        </w:rPr>
        <w:t xml:space="preserve"> </w:t>
      </w:r>
      <w:r w:rsidRPr="001014D6">
        <w:rPr>
          <w:rFonts w:ascii="Helvetica LT Std" w:eastAsia="Times New Roman" w:hAnsi="Helvetica LT Std"/>
          <w:shd w:val="clear" w:color="auto" w:fill="FFFFFF"/>
          <w:lang w:eastAsia="es-ES"/>
        </w:rPr>
        <w:t>l</w:t>
      </w:r>
      <w:r w:rsidR="00FB65E8">
        <w:rPr>
          <w:rFonts w:ascii="Helvetica LT Std" w:eastAsia="Times New Roman" w:hAnsi="Helvetica LT Std"/>
          <w:shd w:val="clear" w:color="auto" w:fill="FFFFFF"/>
          <w:lang w:eastAsia="es-ES"/>
        </w:rPr>
        <w:t>o</w:t>
      </w:r>
      <w:r w:rsidRPr="001014D6">
        <w:rPr>
          <w:rFonts w:ascii="Helvetica LT Std" w:eastAsia="Times New Roman" w:hAnsi="Helvetica LT Std"/>
          <w:shd w:val="clear" w:color="auto" w:fill="FFFFFF"/>
          <w:lang w:eastAsia="es-ES"/>
        </w:rPr>
        <w:t xml:space="preserve"> señalado en el párrafo donde se indican los supuestos de no existir </w:t>
      </w:r>
      <w:r w:rsidR="00FB65E8">
        <w:rPr>
          <w:rFonts w:ascii="Helvetica LT Std" w:eastAsia="Times New Roman" w:hAnsi="Helvetica LT Std"/>
          <w:shd w:val="clear" w:color="auto" w:fill="FFFFFF"/>
          <w:lang w:eastAsia="es-ES"/>
        </w:rPr>
        <w:t>obligación</w:t>
      </w:r>
      <w:r w:rsidRPr="001014D6">
        <w:rPr>
          <w:rFonts w:ascii="Helvetica LT Std" w:eastAsia="Times New Roman" w:hAnsi="Helvetica LT Std"/>
          <w:shd w:val="clear" w:color="auto" w:fill="FFFFFF"/>
          <w:lang w:eastAsia="es-ES"/>
        </w:rPr>
        <w:t xml:space="preserve"> legal de emitir factura</w:t>
      </w:r>
      <w:r w:rsidRPr="001014D6">
        <w:rPr>
          <w:rFonts w:ascii="Helvetica LT Std" w:eastAsia="Times New Roman" w:hAnsi="Helvetica LT Std"/>
          <w:lang w:eastAsia="es-ES"/>
        </w:rPr>
        <w:t xml:space="preserve">, deberá presentarse una certificación del secretario del club, con el visto bueno del presidente, acreditativa del gasto realizado, con indicación de la fecha y lugar de desplazamiento; esta certificación no exime </w:t>
      </w:r>
      <w:r w:rsidR="00FB65E8">
        <w:rPr>
          <w:rFonts w:ascii="Helvetica LT Std" w:eastAsia="Times New Roman" w:hAnsi="Helvetica LT Std"/>
          <w:lang w:eastAsia="es-ES"/>
        </w:rPr>
        <w:t>de la obligación</w:t>
      </w:r>
      <w:r w:rsidRPr="001014D6">
        <w:rPr>
          <w:rFonts w:ascii="Helvetica LT Std" w:eastAsia="Times New Roman" w:hAnsi="Helvetica LT Std"/>
          <w:lang w:eastAsia="es-ES"/>
        </w:rPr>
        <w:t xml:space="preserve"> de la presentación de los correspondientes documentos justificativos del gasto.</w:t>
      </w:r>
    </w:p>
    <w:p w:rsidR="007C4753" w:rsidRPr="001014D6" w:rsidRDefault="007C4753">
      <w:pPr>
        <w:spacing w:after="0" w:line="240" w:lineRule="auto"/>
        <w:contextualSpacing/>
        <w:jc w:val="both"/>
      </w:pPr>
      <w:r w:rsidRPr="001014D6">
        <w:rPr>
          <w:rFonts w:ascii="Helvetica LT Std" w:eastAsia="Times New Roman" w:hAnsi="Helvetica LT Std"/>
          <w:lang w:eastAsia="es-ES"/>
        </w:rPr>
        <w:t>- En caso de gastos de personal, las nóminas, junto con su pago, deberán acompañarse de los documentos de cotización ante la Seguridad Social (recibo de liquidación de cotización y relación nominal de los trabajadores) y el pago correspondiente al recibo de liquidación de cotizaciones (antiguo TC1) y el modelo 111 de retenciones e ingresos la cuenta de</w:t>
      </w:r>
      <w:r w:rsidR="00FB65E8">
        <w:rPr>
          <w:rFonts w:ascii="Helvetica LT Std" w:eastAsia="Times New Roman" w:hAnsi="Helvetica LT Std"/>
          <w:lang w:eastAsia="es-ES"/>
        </w:rPr>
        <w:t>l</w:t>
      </w:r>
      <w:r w:rsidRPr="001014D6">
        <w:rPr>
          <w:rFonts w:ascii="Helvetica LT Std" w:eastAsia="Times New Roman" w:hAnsi="Helvetica LT Std"/>
          <w:lang w:eastAsia="es-ES"/>
        </w:rPr>
        <w:t xml:space="preserve"> IRPF y su pago, y/o modelo 190 de retenciones e ingresos la cuenta del IRPF (resumen anual), correspondientes al período objeto de subvención.</w:t>
      </w:r>
    </w:p>
    <w:p w:rsidR="007C4753" w:rsidRPr="001014D6" w:rsidRDefault="007C4753">
      <w:pPr>
        <w:spacing w:after="0" w:line="240" w:lineRule="auto"/>
        <w:contextualSpacing/>
        <w:jc w:val="both"/>
      </w:pPr>
      <w:r w:rsidRPr="001014D6">
        <w:rPr>
          <w:rFonts w:ascii="Helvetica LT Std" w:eastAsia="Times New Roman" w:hAnsi="Helvetica LT Std"/>
          <w:lang w:eastAsia="es-ES"/>
        </w:rPr>
        <w:t>No será</w:t>
      </w:r>
      <w:r w:rsidR="00FB65E8">
        <w:rPr>
          <w:rFonts w:ascii="Helvetica LT Std" w:eastAsia="Times New Roman" w:hAnsi="Helvetica LT Std"/>
          <w:lang w:eastAsia="es-ES"/>
        </w:rPr>
        <w:t>n válidos los gastos de nóminas</w:t>
      </w:r>
      <w:r w:rsidRPr="001014D6">
        <w:rPr>
          <w:rFonts w:ascii="Helvetica LT Std" w:eastAsia="Times New Roman" w:hAnsi="Helvetica LT Std"/>
          <w:lang w:eastAsia="es-ES"/>
        </w:rPr>
        <w:t xml:space="preserve"> si no vienen acompañados de todos los documentos anteriormente indicados.</w:t>
      </w:r>
    </w:p>
    <w:p w:rsidR="007C4753" w:rsidRPr="001014D6" w:rsidRDefault="007C4753">
      <w:pPr>
        <w:spacing w:after="0" w:line="240" w:lineRule="auto"/>
        <w:contextualSpacing/>
        <w:jc w:val="both"/>
      </w:pPr>
      <w:r w:rsidRPr="001014D6">
        <w:rPr>
          <w:rFonts w:ascii="Helvetica LT Std" w:eastAsia="Times New Roman" w:hAnsi="Helvetica LT Std"/>
          <w:lang w:eastAsia="es-ES"/>
        </w:rPr>
        <w:t xml:space="preserve">-  En el resto </w:t>
      </w:r>
      <w:r w:rsidR="00FB65E8">
        <w:rPr>
          <w:rFonts w:ascii="Helvetica LT Std" w:eastAsia="Times New Roman" w:hAnsi="Helvetica LT Std"/>
          <w:lang w:eastAsia="es-ES"/>
        </w:rPr>
        <w:t>de los supuestos, se admitirá co</w:t>
      </w:r>
      <w:r w:rsidRPr="001014D6">
        <w:rPr>
          <w:rFonts w:ascii="Helvetica LT Std" w:eastAsia="Times New Roman" w:hAnsi="Helvetica LT Std"/>
          <w:lang w:eastAsia="es-ES"/>
        </w:rPr>
        <w:t>mo documento acreditativo del gasto, un recibo firmado por el pagador y por el prestador del servicio (en el que deberá figurar la retención del IRPF, de ser aplicable) y, en su caso, el modelo</w:t>
      </w:r>
      <w:r w:rsidR="00FB65E8">
        <w:rPr>
          <w:rFonts w:ascii="Helvetica LT Std" w:eastAsia="Times New Roman" w:hAnsi="Helvetica LT Std"/>
          <w:lang w:eastAsia="es-ES"/>
        </w:rPr>
        <w:t xml:space="preserve"> 111 de retenciones e ingresos </w:t>
      </w:r>
      <w:r w:rsidRPr="001014D6">
        <w:rPr>
          <w:rFonts w:ascii="Helvetica LT Std" w:eastAsia="Times New Roman" w:hAnsi="Helvetica LT Std"/>
          <w:lang w:eastAsia="es-ES"/>
        </w:rPr>
        <w:t>a cuenta del IRPF y su pago, y/o mode</w:t>
      </w:r>
      <w:r w:rsidR="00FB65E8">
        <w:rPr>
          <w:rFonts w:ascii="Helvetica LT Std" w:eastAsia="Times New Roman" w:hAnsi="Helvetica LT Std"/>
          <w:lang w:eastAsia="es-ES"/>
        </w:rPr>
        <w:t xml:space="preserve">lo 190 de retención e ingresos </w:t>
      </w:r>
      <w:r w:rsidRPr="001014D6">
        <w:rPr>
          <w:rFonts w:ascii="Helvetica LT Std" w:eastAsia="Times New Roman" w:hAnsi="Helvetica LT Std"/>
          <w:lang w:eastAsia="es-ES"/>
        </w:rPr>
        <w:t>a cuenta del IRPF (resumen anual) en relación al importe retenido por este concepto.</w:t>
      </w:r>
    </w:p>
    <w:p w:rsidR="007C4753" w:rsidRPr="001014D6" w:rsidRDefault="007C4753">
      <w:pPr>
        <w:spacing w:after="0" w:line="240" w:lineRule="auto"/>
        <w:contextualSpacing/>
        <w:jc w:val="both"/>
      </w:pPr>
      <w:r w:rsidRPr="001014D6">
        <w:rPr>
          <w:rFonts w:ascii="Helvetica LT Std" w:eastAsia="Times New Roman" w:hAnsi="Helvetica LT Std"/>
          <w:lang w:eastAsia="es-ES"/>
        </w:rPr>
        <w:t>Se excluirán</w:t>
      </w:r>
      <w:r w:rsidR="00FB65E8">
        <w:rPr>
          <w:rFonts w:ascii="Helvetica LT Std" w:eastAsia="Times New Roman" w:hAnsi="Helvetica LT Std"/>
          <w:lang w:eastAsia="es-ES"/>
        </w:rPr>
        <w:t xml:space="preserve"> totalmente de la justificación</w:t>
      </w:r>
      <w:r w:rsidRPr="001014D6">
        <w:rPr>
          <w:rFonts w:ascii="Helvetica LT Std" w:eastAsia="Times New Roman" w:hAnsi="Helvetica LT Std"/>
          <w:lang w:eastAsia="es-ES"/>
        </w:rPr>
        <w:t xml:space="preserve"> aquellos documentos de gasto que siendo obligatorio la aplicación de retención, esta no conste.</w:t>
      </w:r>
    </w:p>
    <w:p w:rsidR="007C4753" w:rsidRPr="001014D6" w:rsidRDefault="007C4753">
      <w:pPr>
        <w:shd w:val="clear" w:color="auto" w:fill="FFFFFF"/>
        <w:spacing w:after="0" w:line="240" w:lineRule="auto"/>
        <w:contextualSpacing/>
        <w:jc w:val="both"/>
      </w:pPr>
      <w:r w:rsidRPr="001014D6">
        <w:rPr>
          <w:rFonts w:ascii="Helvetica LT Std" w:eastAsia="Arial Unicode MS" w:hAnsi="Helvetica LT Std"/>
          <w:lang w:eastAsia="es-ES"/>
        </w:rPr>
        <w:t>Además, en los desplazamientos justificados mediante recibos, deberá constar siempre el lugar de origen y de destino, así como los días de los desplazamientos, kilómetros diarios y el precio por kilómetro. Los otros gastos como peajes, gastos de viajes, aparcamiento, comidas, etcétera, que no se j</w:t>
      </w:r>
      <w:r w:rsidR="00FB65E8">
        <w:rPr>
          <w:rFonts w:ascii="Helvetica LT Std" w:eastAsia="Arial Unicode MS" w:hAnsi="Helvetica LT Std"/>
          <w:lang w:eastAsia="es-ES"/>
        </w:rPr>
        <w:t>ustifiquen co</w:t>
      </w:r>
      <w:r w:rsidRPr="001014D6">
        <w:rPr>
          <w:rFonts w:ascii="Helvetica LT Std" w:eastAsia="Arial Unicode MS" w:hAnsi="Helvetica LT Std"/>
          <w:lang w:eastAsia="es-ES"/>
        </w:rPr>
        <w:t xml:space="preserve">mo dietas, </w:t>
      </w:r>
      <w:r w:rsidR="00FB65E8">
        <w:rPr>
          <w:rFonts w:ascii="Helvetica LT Std" w:eastAsia="Arial Unicode MS" w:hAnsi="Helvetica LT Std"/>
          <w:lang w:eastAsia="es-ES"/>
        </w:rPr>
        <w:t>justificados mediante recibo, só</w:t>
      </w:r>
      <w:r w:rsidRPr="001014D6">
        <w:rPr>
          <w:rFonts w:ascii="Helvetica LT Std" w:eastAsia="Arial Unicode MS" w:hAnsi="Helvetica LT Std"/>
          <w:lang w:eastAsia="es-ES"/>
        </w:rPr>
        <w:t>lo serán tenidos en cuenta si al recibo se acompaña el correspondiente documento de gasto (ticket, albarán...)</w:t>
      </w:r>
      <w:r w:rsidR="00FB65E8">
        <w:rPr>
          <w:rFonts w:ascii="Helvetica LT Std" w:eastAsia="Arial Unicode MS" w:hAnsi="Helvetica LT Std"/>
          <w:lang w:eastAsia="es-ES"/>
        </w:rPr>
        <w:t>.</w:t>
      </w:r>
    </w:p>
    <w:p w:rsidR="007C4753" w:rsidRPr="001014D6" w:rsidRDefault="007C4753">
      <w:pPr>
        <w:spacing w:after="0" w:line="240" w:lineRule="auto"/>
        <w:contextualSpacing/>
        <w:jc w:val="both"/>
      </w:pPr>
      <w:r w:rsidRPr="001014D6">
        <w:rPr>
          <w:rFonts w:ascii="Helvetica LT Std" w:eastAsia="Times New Roman" w:hAnsi="Helvetica LT Std"/>
          <w:lang w:eastAsia="es-ES"/>
        </w:rPr>
        <w:t>No serán válidos los gastos de desplazamientos tanto individual como colectivo, de no figurar todos los datos en los documentos justificativos del gasto.</w:t>
      </w:r>
      <w:r w:rsidRPr="001014D6">
        <w:rPr>
          <w:rFonts w:ascii="Helvetica LT Std" w:eastAsia="Arial Unicode MS" w:hAnsi="Helvetica LT Std"/>
          <w:lang w:eastAsia="es-ES"/>
        </w:rPr>
        <w:tab/>
      </w:r>
      <w:r w:rsidRPr="001014D6">
        <w:rPr>
          <w:rFonts w:ascii="Helvetica LT Std" w:eastAsia="Times New Roman" w:hAnsi="Helvetica LT Std"/>
          <w:lang w:eastAsia="es-ES"/>
        </w:rPr>
        <w:t xml:space="preserve"> </w:t>
      </w:r>
    </w:p>
    <w:p w:rsidR="007C4753" w:rsidRPr="001014D6" w:rsidRDefault="007C4753">
      <w:pPr>
        <w:spacing w:after="0" w:line="240" w:lineRule="auto"/>
        <w:contextualSpacing/>
        <w:jc w:val="both"/>
      </w:pPr>
      <w:r w:rsidRPr="001014D6">
        <w:rPr>
          <w:rFonts w:ascii="Helvetica LT Std" w:eastAsia="Times New Roman" w:hAnsi="Helvetica LT Std"/>
          <w:lang w:eastAsia="es-ES"/>
        </w:rPr>
        <w:t>En consecuencia, los documentos just</w:t>
      </w:r>
      <w:r w:rsidR="00FB65E8">
        <w:rPr>
          <w:rFonts w:ascii="Helvetica LT Std" w:eastAsia="Times New Roman" w:hAnsi="Helvetica LT Std"/>
          <w:lang w:eastAsia="es-ES"/>
        </w:rPr>
        <w:t>ificativos presentados, tales co</w:t>
      </w:r>
      <w:r w:rsidRPr="001014D6">
        <w:rPr>
          <w:rFonts w:ascii="Helvetica LT Std" w:eastAsia="Times New Roman" w:hAnsi="Helvetica LT Std"/>
          <w:lang w:eastAsia="es-ES"/>
        </w:rPr>
        <w:t>mo facturas, recibos y demás documentos análogos, deberán reunir los requisitos que establezca la normativa fiscal vigente, en particular en lo que se refiere a la normativa del impuesto sobre el valor añadido y del impuesto sobre la renta de las personas físicas.</w:t>
      </w:r>
    </w:p>
    <w:p w:rsidR="007C4753" w:rsidRPr="001014D6" w:rsidRDefault="007C4753">
      <w:pPr>
        <w:spacing w:after="0" w:line="240" w:lineRule="auto"/>
        <w:contextualSpacing/>
        <w:jc w:val="both"/>
      </w:pPr>
      <w:r w:rsidRPr="001014D6">
        <w:rPr>
          <w:rFonts w:ascii="Helvetica LT Std" w:eastAsia="Times New Roman" w:hAnsi="Helvetica LT Std"/>
          <w:lang w:eastAsia="es-ES"/>
        </w:rPr>
        <w:t>F)</w:t>
      </w:r>
      <w:r w:rsidRPr="001014D6">
        <w:rPr>
          <w:rFonts w:ascii="Helvetica LT Std" w:eastAsia="Arial Unicode MS" w:hAnsi="Helvetica LT Std"/>
          <w:lang w:eastAsia="es-ES"/>
        </w:rPr>
        <w:t xml:space="preserve"> </w:t>
      </w:r>
      <w:r w:rsidRPr="001014D6">
        <w:rPr>
          <w:rFonts w:ascii="Helvetica LT Std" w:eastAsia="Times New Roman" w:hAnsi="Helvetica LT Std"/>
          <w:lang w:eastAsia="es-ES"/>
        </w:rPr>
        <w:t>Certificación del número de cuenta expedida por la entidad financiera correspondiente, excepto que ya obre en poder de la Diputación Provincial y no se produjeran modificaciones al respe</w:t>
      </w:r>
      <w:r w:rsidR="00FB65E8">
        <w:rPr>
          <w:rFonts w:ascii="Helvetica LT Std" w:eastAsia="Times New Roman" w:hAnsi="Helvetica LT Std"/>
          <w:lang w:eastAsia="es-ES"/>
        </w:rPr>
        <w:t>c</w:t>
      </w:r>
      <w:r w:rsidRPr="001014D6">
        <w:rPr>
          <w:rFonts w:ascii="Helvetica LT Std" w:eastAsia="Times New Roman" w:hAnsi="Helvetica LT Std"/>
          <w:lang w:eastAsia="es-ES"/>
        </w:rPr>
        <w:t>to.</w:t>
      </w:r>
    </w:p>
    <w:p w:rsidR="007C4753" w:rsidRPr="001014D6" w:rsidRDefault="007C4753">
      <w:pPr>
        <w:spacing w:after="0" w:line="240" w:lineRule="auto"/>
        <w:contextualSpacing/>
        <w:jc w:val="both"/>
      </w:pPr>
      <w:r w:rsidRPr="001014D6">
        <w:rPr>
          <w:rFonts w:ascii="Helvetica LT Std" w:eastAsia="Times New Roman" w:hAnsi="Helvetica LT Std"/>
          <w:lang/>
        </w:rPr>
        <w:t xml:space="preserve">G) Acreditación de las medidas de difusión adoptadas (mediante presentación de copia de los impresos en los que figuren dichas medidas de difusión), siendo aconsejable que figure el </w:t>
      </w:r>
      <w:r w:rsidR="00FB65E8">
        <w:rPr>
          <w:rFonts w:ascii="Helvetica LT Std" w:eastAsia="Times New Roman" w:hAnsi="Helvetica LT Std"/>
          <w:lang/>
        </w:rPr>
        <w:t>logo</w:t>
      </w:r>
      <w:r w:rsidRPr="001014D6">
        <w:rPr>
          <w:rFonts w:ascii="Helvetica LT Std" w:eastAsia="Times New Roman" w:hAnsi="Helvetica LT Std"/>
          <w:lang/>
        </w:rPr>
        <w:t xml:space="preserve"> de la Diputación Provincial de Ourense, en el cartel y materiales impresos de su actividad, en la ropa deportiva del club y en la página web de la entidad (indicando la dirección de dicha página web, para su comprobación por los servicios provinciales). </w:t>
      </w:r>
    </w:p>
    <w:p w:rsidR="007C4753" w:rsidRPr="001014D6" w:rsidRDefault="007C4753">
      <w:pPr>
        <w:spacing w:after="0" w:line="240" w:lineRule="auto"/>
        <w:contextualSpacing/>
        <w:jc w:val="both"/>
      </w:pPr>
      <w:r w:rsidRPr="001014D6">
        <w:rPr>
          <w:rFonts w:ascii="Helvetica LT Std" w:eastAsia="Times New Roman" w:hAnsi="Helvetica LT Std"/>
          <w:lang/>
        </w:rPr>
        <w:t xml:space="preserve">De conformidad con lo establecido en el artículo 31.8 de la Ley </w:t>
      </w:r>
      <w:r w:rsidR="00FB65E8">
        <w:rPr>
          <w:rFonts w:ascii="Helvetica LT Std" w:eastAsia="Times New Roman" w:hAnsi="Helvetica LT Std"/>
          <w:lang/>
        </w:rPr>
        <w:t>G</w:t>
      </w:r>
      <w:r w:rsidRPr="001014D6">
        <w:rPr>
          <w:rFonts w:ascii="Helvetica LT Std" w:eastAsia="Times New Roman" w:hAnsi="Helvetica LT Std"/>
          <w:lang/>
        </w:rPr>
        <w:t xml:space="preserve">eneral de </w:t>
      </w:r>
      <w:r w:rsidR="00FB65E8">
        <w:rPr>
          <w:rFonts w:ascii="Helvetica LT Std" w:eastAsia="Times New Roman" w:hAnsi="Helvetica LT Std"/>
          <w:lang/>
        </w:rPr>
        <w:t>S</w:t>
      </w:r>
      <w:r w:rsidRPr="001014D6">
        <w:rPr>
          <w:rFonts w:ascii="Helvetica LT Std" w:eastAsia="Times New Roman" w:hAnsi="Helvetica LT Std"/>
          <w:lang/>
        </w:rPr>
        <w:t>ubvenciones, los tributos son gasto subvencionable cuando el beneficiario de la subvención los abona efectivamente. En ningún caso, se consideran gastos subvencionables los impuestos indirectos cuando sean susceptibles de recuperación o compensación ni los impuestos personales sobre la renta.</w:t>
      </w:r>
    </w:p>
    <w:p w:rsidR="007C4753" w:rsidRPr="001014D6" w:rsidRDefault="007C4753">
      <w:pPr>
        <w:spacing w:after="0" w:line="240" w:lineRule="auto"/>
        <w:contextualSpacing/>
        <w:jc w:val="both"/>
      </w:pPr>
      <w:r w:rsidRPr="001014D6">
        <w:rPr>
          <w:rFonts w:ascii="Helvetica LT Std" w:eastAsia="Times New Roman" w:hAnsi="Helvetica LT Std"/>
          <w:lang/>
        </w:rPr>
        <w:t xml:space="preserve">En consecuencia, </w:t>
      </w:r>
      <w:r w:rsidR="00FB65E8">
        <w:rPr>
          <w:rFonts w:ascii="Helvetica LT Std" w:eastAsia="Times New Roman" w:hAnsi="Helvetica LT Std"/>
          <w:lang/>
        </w:rPr>
        <w:t>y a los efectos de considerar co</w:t>
      </w:r>
      <w:r w:rsidRPr="001014D6">
        <w:rPr>
          <w:rFonts w:ascii="Helvetica LT Std" w:eastAsia="Times New Roman" w:hAnsi="Helvetica LT Std"/>
          <w:lang/>
        </w:rPr>
        <w:t xml:space="preserve">mo gasto subvencionable el IVA de los documentos de gastos presentados para justificar la subvención concedida, el beneficiario deberá cubrir el </w:t>
      </w:r>
      <w:r w:rsidRPr="001014D6">
        <w:rPr>
          <w:rFonts w:ascii="Helvetica LT Std" w:eastAsia="Times New Roman" w:hAnsi="Helvetica LT Std"/>
          <w:b/>
          <w:lang/>
        </w:rPr>
        <w:t>modelo XIV</w:t>
      </w:r>
      <w:r w:rsidRPr="001014D6">
        <w:rPr>
          <w:rFonts w:ascii="Helvetica LT Std" w:eastAsia="Times New Roman" w:hAnsi="Helvetica LT Std"/>
          <w:lang/>
        </w:rPr>
        <w:t xml:space="preserve"> y </w:t>
      </w:r>
      <w:r w:rsidR="00FB65E8">
        <w:rPr>
          <w:rFonts w:ascii="Helvetica LT Std" w:eastAsia="Times New Roman" w:hAnsi="Helvetica LT Std"/>
          <w:lang/>
        </w:rPr>
        <w:t>aportar</w:t>
      </w:r>
      <w:r w:rsidRPr="001014D6">
        <w:rPr>
          <w:rFonts w:ascii="Helvetica LT Std" w:eastAsia="Times New Roman" w:hAnsi="Helvetica LT Std"/>
          <w:lang/>
        </w:rPr>
        <w:t xml:space="preserve"> la documentación que proceda.</w:t>
      </w:r>
    </w:p>
    <w:p w:rsidR="007C4753" w:rsidRPr="001014D6" w:rsidRDefault="007C4753">
      <w:pPr>
        <w:spacing w:after="0" w:line="240" w:lineRule="auto"/>
        <w:contextualSpacing/>
        <w:jc w:val="both"/>
      </w:pPr>
      <w:r w:rsidRPr="001014D6">
        <w:rPr>
          <w:rFonts w:ascii="Helvetica LT Std" w:eastAsia="Times New Roman" w:hAnsi="Helvetica LT Std"/>
          <w:lang w:eastAsia="es-ES"/>
        </w:rPr>
        <w:t>2. La cuenta justificativa se presentará conformada por el presidente de la entidad.</w:t>
      </w:r>
    </w:p>
    <w:p w:rsidR="007C4753" w:rsidRPr="001014D6" w:rsidRDefault="007C4753">
      <w:pPr>
        <w:spacing w:after="0" w:line="240" w:lineRule="auto"/>
        <w:contextualSpacing/>
        <w:jc w:val="both"/>
      </w:pPr>
      <w:r w:rsidRPr="001014D6">
        <w:rPr>
          <w:rFonts w:ascii="Helvetica LT Std" w:eastAsia="Times New Roman" w:hAnsi="Helvetica LT Std"/>
          <w:lang w:eastAsia="es-ES"/>
        </w:rPr>
        <w:t>3. La acreditación de gastos deberá ser por una cuantía igual o superior a la</w:t>
      </w:r>
      <w:r w:rsidR="00FB65E8">
        <w:rPr>
          <w:rFonts w:ascii="Helvetica LT Std" w:eastAsia="Times New Roman" w:hAnsi="Helvetica LT Std"/>
          <w:lang w:eastAsia="es-ES"/>
        </w:rPr>
        <w:t xml:space="preserve"> de la</w:t>
      </w:r>
      <w:r w:rsidRPr="001014D6">
        <w:rPr>
          <w:rFonts w:ascii="Helvetica LT Std" w:eastAsia="Times New Roman" w:hAnsi="Helvetica LT Std"/>
          <w:lang w:eastAsia="es-ES"/>
        </w:rPr>
        <w:t xml:space="preserve"> subvención concedida; de lo contrario, se procederá a la correspondiente reducción.</w:t>
      </w:r>
    </w:p>
    <w:p w:rsidR="007C4753" w:rsidRPr="001014D6" w:rsidRDefault="007C4753">
      <w:pPr>
        <w:spacing w:after="0" w:line="240" w:lineRule="auto"/>
        <w:contextualSpacing/>
        <w:jc w:val="both"/>
      </w:pPr>
      <w:r w:rsidRPr="001014D6">
        <w:rPr>
          <w:rFonts w:ascii="Helvetica LT Std" w:eastAsia="Times New Roman" w:hAnsi="Helvetica LT Std"/>
          <w:lang w:eastAsia="es-ES"/>
        </w:rPr>
        <w:t>4. Al amparo de</w:t>
      </w:r>
      <w:r w:rsidR="00FB65E8">
        <w:rPr>
          <w:rFonts w:ascii="Helvetica LT Std" w:eastAsia="Times New Roman" w:hAnsi="Helvetica LT Std"/>
          <w:lang w:eastAsia="es-ES"/>
        </w:rPr>
        <w:t xml:space="preserve"> </w:t>
      </w:r>
      <w:r w:rsidRPr="001014D6">
        <w:rPr>
          <w:rFonts w:ascii="Helvetica LT Std" w:eastAsia="Times New Roman" w:hAnsi="Helvetica LT Std"/>
          <w:lang w:eastAsia="es-ES"/>
        </w:rPr>
        <w:t>l</w:t>
      </w:r>
      <w:r w:rsidR="00FB65E8">
        <w:rPr>
          <w:rFonts w:ascii="Helvetica LT Std" w:eastAsia="Times New Roman" w:hAnsi="Helvetica LT Std"/>
          <w:lang w:eastAsia="es-ES"/>
        </w:rPr>
        <w:t>o</w:t>
      </w:r>
      <w:r w:rsidRPr="001014D6">
        <w:rPr>
          <w:rFonts w:ascii="Helvetica LT Std" w:eastAsia="Times New Roman" w:hAnsi="Helvetica LT Std"/>
          <w:lang w:eastAsia="es-ES"/>
        </w:rPr>
        <w:t xml:space="preserve"> establecido</w:t>
      </w:r>
      <w:r w:rsidR="00FB65E8">
        <w:rPr>
          <w:rFonts w:ascii="Helvetica LT Std" w:eastAsia="Times New Roman" w:hAnsi="Helvetica LT Std"/>
          <w:lang w:eastAsia="es-ES"/>
        </w:rPr>
        <w:t xml:space="preserve"> en el artículo 31.2 de la Ley General de Subvenciones, se considerará co</w:t>
      </w:r>
      <w:r w:rsidRPr="001014D6">
        <w:rPr>
          <w:rFonts w:ascii="Helvetica LT Std" w:eastAsia="Times New Roman" w:hAnsi="Helvetica LT Std"/>
          <w:lang w:eastAsia="es-ES"/>
        </w:rPr>
        <w:t xml:space="preserve">mo gasto efectivamente realizado aquel cuya </w:t>
      </w:r>
      <w:r w:rsidR="00FB65E8">
        <w:rPr>
          <w:rFonts w:ascii="Helvetica LT Std" w:eastAsia="Times New Roman" w:hAnsi="Helvetica LT Std"/>
          <w:lang w:eastAsia="es-ES"/>
        </w:rPr>
        <w:t>obligación</w:t>
      </w:r>
      <w:r w:rsidRPr="001014D6">
        <w:rPr>
          <w:rFonts w:ascii="Helvetica LT Std" w:eastAsia="Times New Roman" w:hAnsi="Helvetica LT Std"/>
          <w:lang w:eastAsia="es-ES"/>
        </w:rPr>
        <w:t xml:space="preserve"> de pago fuera contraída antes del vencimiento del plazo de justificación de la subvención. </w:t>
      </w:r>
    </w:p>
    <w:p w:rsidR="007C4753" w:rsidRPr="001014D6" w:rsidRDefault="007C4753">
      <w:pPr>
        <w:spacing w:after="0" w:line="240" w:lineRule="auto"/>
        <w:contextualSpacing/>
        <w:jc w:val="both"/>
      </w:pPr>
      <w:r w:rsidRPr="001014D6">
        <w:rPr>
          <w:rFonts w:ascii="Helvetica LT Std" w:eastAsia="Times New Roman" w:hAnsi="Helvetica LT Std"/>
          <w:lang w:eastAsia="es-ES"/>
        </w:rPr>
        <w:t xml:space="preserve">5. La justificación de los gastos incluirá la acreditación </w:t>
      </w:r>
      <w:r w:rsidR="00FB65E8">
        <w:rPr>
          <w:rFonts w:ascii="Helvetica LT Std" w:eastAsia="Times New Roman" w:hAnsi="Helvetica LT Std"/>
          <w:lang w:eastAsia="es-ES"/>
        </w:rPr>
        <w:t>fehaciente</w:t>
      </w:r>
      <w:r w:rsidRPr="001014D6">
        <w:rPr>
          <w:rFonts w:ascii="Helvetica LT Std" w:eastAsia="Times New Roman" w:hAnsi="Helvetica LT Std"/>
          <w:lang w:eastAsia="es-ES"/>
        </w:rPr>
        <w:t xml:space="preserve"> del pago de estos.</w:t>
      </w:r>
    </w:p>
    <w:p w:rsidR="007C4753" w:rsidRPr="001014D6" w:rsidRDefault="007C4753">
      <w:pPr>
        <w:spacing w:after="0" w:line="240" w:lineRule="auto"/>
        <w:contextualSpacing/>
        <w:jc w:val="both"/>
      </w:pPr>
      <w:r w:rsidRPr="001014D6">
        <w:rPr>
          <w:rFonts w:ascii="Helvetica LT Std" w:eastAsia="Times New Roman" w:hAnsi="Helvetica LT Std"/>
          <w:bCs/>
          <w:lang w:eastAsia="es-ES"/>
        </w:rPr>
        <w:t>6. La Diputación podrá comprobar la realidad del gasto certificado a través de los oportunos procedimientos de auditoría y control financiero.</w:t>
      </w:r>
      <w:r w:rsidRPr="001014D6">
        <w:rPr>
          <w:rFonts w:ascii="Helvetica LT Std" w:eastAsia="Times New Roman" w:hAnsi="Helvetica LT Std"/>
          <w:lang w:eastAsia="es-ES"/>
        </w:rPr>
        <w:tab/>
      </w:r>
    </w:p>
    <w:p w:rsidR="007C4753" w:rsidRPr="001014D6" w:rsidRDefault="007C4753">
      <w:pPr>
        <w:spacing w:after="0" w:line="240" w:lineRule="auto"/>
        <w:contextualSpacing/>
        <w:jc w:val="both"/>
      </w:pPr>
      <w:r w:rsidRPr="001014D6">
        <w:rPr>
          <w:rFonts w:ascii="Helvetica LT Std" w:eastAsia="Times New Roman" w:hAnsi="Helvetica LT Std"/>
          <w:bCs/>
          <w:lang w:eastAsia="es-ES"/>
        </w:rPr>
        <w:t>7.</w:t>
      </w:r>
      <w:r w:rsidRPr="001014D6">
        <w:rPr>
          <w:rFonts w:ascii="Helvetica LT Std" w:eastAsia="Times New Roman" w:hAnsi="Helvetica LT Std"/>
          <w:lang/>
        </w:rPr>
        <w:t xml:space="preserve"> </w:t>
      </w:r>
      <w:r w:rsidRPr="001014D6">
        <w:rPr>
          <w:rFonts w:ascii="Helvetica LT Std" w:eastAsia="Times New Roman" w:hAnsi="Helvetica LT Std"/>
          <w:lang w:eastAsia="es-ES"/>
        </w:rPr>
        <w:t>De advertirse deficiencias de carácter corregible en la cuenta justificativa, la Presidencia concederá un plazo de diez días hábiles para su enmienda. Al amparo de</w:t>
      </w:r>
      <w:r w:rsidR="00FB65E8">
        <w:rPr>
          <w:rFonts w:ascii="Helvetica LT Std" w:eastAsia="Times New Roman" w:hAnsi="Helvetica LT Std"/>
          <w:lang w:eastAsia="es-ES"/>
        </w:rPr>
        <w:t xml:space="preserve"> </w:t>
      </w:r>
      <w:r w:rsidRPr="001014D6">
        <w:rPr>
          <w:rFonts w:ascii="Helvetica LT Std" w:eastAsia="Times New Roman" w:hAnsi="Helvetica LT Std"/>
          <w:lang w:eastAsia="es-ES"/>
        </w:rPr>
        <w:t>l</w:t>
      </w:r>
      <w:r w:rsidR="00FB65E8">
        <w:rPr>
          <w:rFonts w:ascii="Helvetica LT Std" w:eastAsia="Times New Roman" w:hAnsi="Helvetica LT Std"/>
          <w:lang w:eastAsia="es-ES"/>
        </w:rPr>
        <w:t>o</w:t>
      </w:r>
      <w:r w:rsidRPr="001014D6">
        <w:rPr>
          <w:rFonts w:ascii="Helvetica LT Std" w:eastAsia="Times New Roman" w:hAnsi="Helvetica LT Std"/>
          <w:lang w:eastAsia="es-ES"/>
        </w:rPr>
        <w:t xml:space="preserve"> dispuesto en el artículo 45.1</w:t>
      </w:r>
      <w:r w:rsidR="00FB65E8">
        <w:rPr>
          <w:rFonts w:ascii="Helvetica LT Std" w:eastAsia="Times New Roman" w:hAnsi="Helvetica LT Std"/>
          <w:lang w:eastAsia="es-ES"/>
        </w:rPr>
        <w:t>.</w:t>
      </w:r>
      <w:r w:rsidRPr="001014D6">
        <w:rPr>
          <w:rFonts w:ascii="Helvetica LT Std" w:eastAsia="Times New Roman" w:hAnsi="Helvetica LT Std"/>
          <w:lang w:eastAsia="es-ES"/>
        </w:rPr>
        <w:t xml:space="preserve">b) de la Ley 39/2015 del </w:t>
      </w:r>
      <w:r w:rsidR="00FB65E8" w:rsidRPr="001014D6">
        <w:rPr>
          <w:rFonts w:ascii="Helvetica LT Std" w:eastAsia="Times New Roman" w:hAnsi="Helvetica LT Std"/>
          <w:lang w:eastAsia="es-ES"/>
        </w:rPr>
        <w:t xml:space="preserve">Procedimiento Administrativo Común </w:t>
      </w:r>
      <w:r w:rsidRPr="001014D6">
        <w:rPr>
          <w:rFonts w:ascii="Helvetica LT Std" w:eastAsia="Times New Roman" w:hAnsi="Helvetica LT Std"/>
          <w:lang w:eastAsia="es-ES"/>
        </w:rPr>
        <w:t xml:space="preserve">de las </w:t>
      </w:r>
      <w:r w:rsidR="00FB65E8" w:rsidRPr="001014D6">
        <w:rPr>
          <w:rFonts w:ascii="Helvetica LT Std" w:eastAsia="Times New Roman" w:hAnsi="Helvetica LT Std"/>
          <w:lang w:eastAsia="es-ES"/>
        </w:rPr>
        <w:t>Administraciones Públicas</w:t>
      </w:r>
      <w:r w:rsidRPr="001014D6">
        <w:rPr>
          <w:rFonts w:ascii="Helvetica LT Std" w:eastAsia="Times New Roman" w:hAnsi="Helvetica LT Std"/>
          <w:lang w:eastAsia="es-ES"/>
        </w:rPr>
        <w:t>, el requerimiento para e</w:t>
      </w:r>
      <w:r w:rsidR="00FB65E8">
        <w:rPr>
          <w:rFonts w:ascii="Helvetica LT Std" w:eastAsia="Times New Roman" w:hAnsi="Helvetica LT Std"/>
          <w:lang w:eastAsia="es-ES"/>
        </w:rPr>
        <w:t>n</w:t>
      </w:r>
      <w:r w:rsidRPr="001014D6">
        <w:rPr>
          <w:rFonts w:ascii="Helvetica LT Std" w:eastAsia="Times New Roman" w:hAnsi="Helvetica LT Std"/>
          <w:lang w:eastAsia="es-ES"/>
        </w:rPr>
        <w:t>mendar dichas deficiencias materiales se realizará exclusivamente a través de su publicación en el tabl</w:t>
      </w:r>
      <w:r w:rsidR="00FB65E8">
        <w:rPr>
          <w:rFonts w:ascii="Helvetica LT Std" w:eastAsia="Times New Roman" w:hAnsi="Helvetica LT Std"/>
          <w:lang w:eastAsia="es-ES"/>
        </w:rPr>
        <w:t>ón</w:t>
      </w:r>
      <w:r w:rsidRPr="001014D6">
        <w:rPr>
          <w:rFonts w:ascii="Helvetica LT Std" w:eastAsia="Times New Roman" w:hAnsi="Helvetica LT Std"/>
          <w:lang w:eastAsia="es-ES"/>
        </w:rPr>
        <w:t xml:space="preserve"> de anuncios electrónicos de la sede electrónica de la Diputación Provincial (</w:t>
      </w:r>
      <w:hyperlink r:id="rId14" w:history="1">
        <w:r w:rsidRPr="001014D6">
          <w:rPr>
            <w:rStyle w:val="Hipervnculo"/>
            <w:rFonts w:ascii="Helvetica LT Std" w:eastAsia="Times New Roman" w:hAnsi="Helvetica LT Std"/>
            <w:color w:val="auto"/>
            <w:lang w:eastAsia="es-ES"/>
          </w:rPr>
          <w:t>http://sede.depourense.gal</w:t>
        </w:r>
      </w:hyperlink>
      <w:r w:rsidRPr="001014D6">
        <w:rPr>
          <w:rFonts w:ascii="Helvetica LT Std" w:eastAsia="Times New Roman" w:hAnsi="Helvetica LT Std"/>
          <w:lang w:eastAsia="es-ES"/>
        </w:rPr>
        <w:t xml:space="preserve">) y en la página web </w:t>
      </w:r>
      <w:hyperlink r:id="rId15" w:history="1">
        <w:r w:rsidRPr="001014D6">
          <w:rPr>
            <w:rStyle w:val="Hipervnculo"/>
            <w:rFonts w:ascii="Helvetica LT Std" w:eastAsia="Times New Roman" w:hAnsi="Helvetica LT Std"/>
            <w:color w:val="auto"/>
            <w:lang w:eastAsia="es-ES"/>
          </w:rPr>
          <w:t>http://www.depourense.gal</w:t>
        </w:r>
      </w:hyperlink>
      <w:r w:rsidRPr="001014D6">
        <w:rPr>
          <w:rFonts w:ascii="Helvetica LT Std" w:eastAsia="Times New Roman" w:hAnsi="Helvetica LT Std"/>
          <w:lang w:eastAsia="es-ES"/>
        </w:rPr>
        <w:t xml:space="preserve">, enlace Sección de Subvenciones, enlace Negociado de Concursos, acceso a concursos, concurso para la concesión de subvenciones a los </w:t>
      </w:r>
      <w:r w:rsidR="001014D6">
        <w:rPr>
          <w:rFonts w:ascii="Helvetica LT Std" w:eastAsia="Times New Roman" w:hAnsi="Helvetica LT Std"/>
          <w:lang w:eastAsia="es-ES"/>
        </w:rPr>
        <w:t>clubs</w:t>
      </w:r>
      <w:r w:rsidRPr="001014D6">
        <w:rPr>
          <w:rFonts w:ascii="Helvetica LT Std" w:eastAsia="Times New Roman" w:hAnsi="Helvetica LT Std"/>
          <w:lang w:eastAsia="es-ES"/>
        </w:rPr>
        <w:t xml:space="preserve"> deportivos de Ourense para el año 2025. En caso de no presentar la autorización para realizar las comunicaciones previstas en la base 5ª, no se realizará ningún tipo de comunicación personal, notificándos</w:t>
      </w:r>
      <w:r w:rsidR="00EF347D">
        <w:rPr>
          <w:rFonts w:ascii="Helvetica LT Std" w:eastAsia="Times New Roman" w:hAnsi="Helvetica LT Std"/>
          <w:lang w:eastAsia="es-ES"/>
        </w:rPr>
        <w:t xml:space="preserve">ele únicamente y en todo caso </w:t>
      </w:r>
      <w:r w:rsidRPr="001014D6">
        <w:rPr>
          <w:rFonts w:ascii="Helvetica LT Std" w:eastAsia="Times New Roman" w:hAnsi="Helvetica LT Std"/>
          <w:lang w:eastAsia="es-ES"/>
        </w:rPr>
        <w:t>en la antedicha página web.</w:t>
      </w:r>
    </w:p>
    <w:p w:rsidR="007C4753" w:rsidRPr="001014D6" w:rsidRDefault="007C4753">
      <w:pPr>
        <w:spacing w:after="0" w:line="240" w:lineRule="auto"/>
        <w:contextualSpacing/>
        <w:jc w:val="both"/>
      </w:pPr>
      <w:r w:rsidRPr="001014D6">
        <w:rPr>
          <w:rFonts w:ascii="Helvetica LT Std" w:eastAsia="Times New Roman" w:hAnsi="Helvetica LT Std"/>
          <w:lang w:eastAsia="es-ES"/>
        </w:rPr>
        <w:t>8. S</w:t>
      </w:r>
      <w:r w:rsidR="00EF347D">
        <w:rPr>
          <w:rFonts w:ascii="Helvetica LT Std" w:eastAsia="Times New Roman" w:hAnsi="Helvetica LT Std"/>
          <w:lang w:eastAsia="es-ES"/>
        </w:rPr>
        <w:t>i</w:t>
      </w:r>
      <w:r w:rsidRPr="001014D6">
        <w:rPr>
          <w:rFonts w:ascii="Helvetica LT Std" w:eastAsia="Times New Roman" w:hAnsi="Helvetica LT Std"/>
          <w:lang w:eastAsia="es-ES"/>
        </w:rPr>
        <w:t xml:space="preserve"> la cuenta justificativa fuera presentada correctamente, mediante resolución de la Presidencia se declarará justificada la subvención, </w:t>
      </w:r>
      <w:r w:rsidR="00EF347D">
        <w:rPr>
          <w:rFonts w:ascii="Helvetica LT Std" w:eastAsia="Times New Roman" w:hAnsi="Helvetica LT Std"/>
          <w:lang w:eastAsia="es-ES"/>
        </w:rPr>
        <w:t>lo</w:t>
      </w:r>
      <w:r w:rsidRPr="001014D6">
        <w:rPr>
          <w:rFonts w:ascii="Helvetica LT Std" w:eastAsia="Times New Roman" w:hAnsi="Helvetica LT Std"/>
          <w:lang w:eastAsia="es-ES"/>
        </w:rPr>
        <w:t xml:space="preserve"> que se les notificará a los interesados con indicación de los recursos que procedan y del plazo máximo de pago, que será de treinta días naturales contados desde la fecha de la resolución. En el supuesto en el que se advierta, en el trámite de justificación de la subvención, la falta total o parcial de la justificación exigible, se procederá a la incoación del expediente de pérdida del derecho a la subvención que corresponda. En el supuesto de procedimientos de pérdida del derecho a la subvención de carácter parcial, estos se tramitarán de manera acumulada con el procedimiento de justificación, resolviéndose en un único acto administrativo todas las cuestiones que suscite el expediente.</w:t>
      </w:r>
    </w:p>
    <w:p w:rsidR="007C4753" w:rsidRPr="001014D6" w:rsidRDefault="007C4753">
      <w:pPr>
        <w:spacing w:after="0" w:line="240" w:lineRule="auto"/>
        <w:contextualSpacing/>
        <w:jc w:val="both"/>
      </w:pPr>
      <w:r w:rsidRPr="001014D6">
        <w:rPr>
          <w:rFonts w:ascii="Helvetica LT Std" w:eastAsia="Times New Roman" w:hAnsi="Helvetica LT Std"/>
          <w:lang w:eastAsia="es-ES"/>
        </w:rPr>
        <w:t>9. La competencia para declarar justificada o no una subvención, así como para el ejercicio de las acciones de reintegro o declaración de pérdida del derecho a la subvención y para el ejercicio de la potestad sancionadora, le</w:t>
      </w:r>
      <w:r w:rsidR="00EF347D">
        <w:rPr>
          <w:rFonts w:ascii="Helvetica LT Std" w:eastAsia="Times New Roman" w:hAnsi="Helvetica LT Std"/>
          <w:lang w:eastAsia="es-ES"/>
        </w:rPr>
        <w:t xml:space="preserve"> corresponderá a la Presidencia</w:t>
      </w:r>
      <w:r w:rsidRPr="001014D6">
        <w:rPr>
          <w:rFonts w:ascii="Helvetica LT Std" w:eastAsia="Times New Roman" w:hAnsi="Helvetica LT Std"/>
          <w:lang w:eastAsia="es-ES"/>
        </w:rPr>
        <w:t xml:space="preserve"> o al diputado en el que delegue.</w:t>
      </w:r>
    </w:p>
    <w:p w:rsidR="007C4753" w:rsidRPr="001014D6" w:rsidRDefault="007C4753">
      <w:pPr>
        <w:spacing w:after="0" w:line="240" w:lineRule="auto"/>
        <w:contextualSpacing/>
        <w:jc w:val="both"/>
      </w:pPr>
      <w:r w:rsidRPr="001014D6">
        <w:rPr>
          <w:rFonts w:ascii="Helvetica LT Std" w:eastAsia="Times New Roman" w:hAnsi="Helvetica LT Std"/>
          <w:lang w:eastAsia="es-ES"/>
        </w:rPr>
        <w:t>10. Sin perjuicio de</w:t>
      </w:r>
      <w:r w:rsidR="00EF347D">
        <w:rPr>
          <w:rFonts w:ascii="Helvetica LT Std" w:eastAsia="Times New Roman" w:hAnsi="Helvetica LT Std"/>
          <w:lang w:eastAsia="es-ES"/>
        </w:rPr>
        <w:t xml:space="preserve"> </w:t>
      </w:r>
      <w:r w:rsidRPr="001014D6">
        <w:rPr>
          <w:rFonts w:ascii="Helvetica LT Std" w:eastAsia="Times New Roman" w:hAnsi="Helvetica LT Std"/>
          <w:lang w:eastAsia="es-ES"/>
        </w:rPr>
        <w:t>l</w:t>
      </w:r>
      <w:r w:rsidR="00EF347D">
        <w:rPr>
          <w:rFonts w:ascii="Helvetica LT Std" w:eastAsia="Times New Roman" w:hAnsi="Helvetica LT Std"/>
          <w:lang w:eastAsia="es-ES"/>
        </w:rPr>
        <w:t>o</w:t>
      </w:r>
      <w:r w:rsidRPr="001014D6">
        <w:rPr>
          <w:rFonts w:ascii="Helvetica LT Std" w:eastAsia="Times New Roman" w:hAnsi="Helvetica LT Std"/>
          <w:lang w:eastAsia="es-ES"/>
        </w:rPr>
        <w:t xml:space="preserve"> anterior (y adicionalmente al control financiero simplificado previsto en el apartado 2, párrafo 2º de esta base) la Intervención de la Diputación Provincial podrá exigir aquellos documentos o justificantes complementarios que, motivadamente, se consideren oportunos para una </w:t>
      </w:r>
      <w:r w:rsidR="00EF347D">
        <w:rPr>
          <w:rFonts w:ascii="Helvetica LT Std" w:eastAsia="Times New Roman" w:hAnsi="Helvetica LT Std"/>
          <w:lang w:eastAsia="es-ES"/>
        </w:rPr>
        <w:t>fehaciente</w:t>
      </w:r>
      <w:r w:rsidRPr="001014D6">
        <w:rPr>
          <w:rFonts w:ascii="Helvetica LT Std" w:eastAsia="Times New Roman" w:hAnsi="Helvetica LT Std"/>
          <w:lang w:eastAsia="es-ES"/>
        </w:rPr>
        <w:t xml:space="preserve"> acreditación de la realización del gasto. Igualmente, la Intervención de la Diputación podrá realizar funciones de inspección y control financiero de las entidades beneficiarias, de conformidad con </w:t>
      </w:r>
      <w:r w:rsidR="00EF347D">
        <w:rPr>
          <w:rFonts w:ascii="Helvetica LT Std" w:eastAsia="Times New Roman" w:hAnsi="Helvetica LT Std"/>
          <w:lang w:eastAsia="es-ES"/>
        </w:rPr>
        <w:t>lo establecido en la Ley G</w:t>
      </w:r>
      <w:r w:rsidRPr="001014D6">
        <w:rPr>
          <w:rFonts w:ascii="Helvetica LT Std" w:eastAsia="Times New Roman" w:hAnsi="Helvetica LT Std"/>
          <w:lang w:eastAsia="es-ES"/>
        </w:rPr>
        <w:t xml:space="preserve">eneral de </w:t>
      </w:r>
      <w:r w:rsidR="00EF347D">
        <w:rPr>
          <w:rFonts w:ascii="Helvetica LT Std" w:eastAsia="Times New Roman" w:hAnsi="Helvetica LT Std"/>
          <w:lang w:eastAsia="es-ES"/>
        </w:rPr>
        <w:t>S</w:t>
      </w:r>
      <w:r w:rsidRPr="001014D6">
        <w:rPr>
          <w:rFonts w:ascii="Helvetica LT Std" w:eastAsia="Times New Roman" w:hAnsi="Helvetica LT Std"/>
          <w:lang w:eastAsia="es-ES"/>
        </w:rPr>
        <w:t xml:space="preserve">ubvenciones. </w:t>
      </w:r>
    </w:p>
    <w:p w:rsidR="007C4753" w:rsidRPr="001014D6" w:rsidRDefault="007C4753">
      <w:pPr>
        <w:spacing w:after="0" w:line="240" w:lineRule="auto"/>
        <w:contextualSpacing/>
        <w:jc w:val="both"/>
      </w:pPr>
      <w:r w:rsidRPr="001014D6">
        <w:rPr>
          <w:rFonts w:ascii="Helvetica LT Std" w:eastAsia="Times New Roman" w:hAnsi="Helvetica LT Std"/>
          <w:lang/>
        </w:rPr>
        <w:t>11. La justificación deberá realizarse ante la Diputación</w:t>
      </w:r>
      <w:r w:rsidR="00EF347D">
        <w:rPr>
          <w:rFonts w:ascii="Helvetica LT Std" w:eastAsia="Times New Roman" w:hAnsi="Helvetica LT Std"/>
          <w:lang/>
        </w:rPr>
        <w:t>,</w:t>
      </w:r>
      <w:r w:rsidRPr="001014D6">
        <w:rPr>
          <w:rFonts w:ascii="Helvetica LT Std" w:eastAsia="Times New Roman" w:hAnsi="Helvetica LT Std"/>
          <w:lang/>
        </w:rPr>
        <w:t xml:space="preserve"> como fecha límite el 31 de octubre de 2025. </w:t>
      </w:r>
      <w:r w:rsidR="00EF347D">
        <w:rPr>
          <w:rFonts w:ascii="Helvetica LT Std" w:eastAsia="Times New Roman" w:hAnsi="Helvetica LT Std"/>
          <w:lang/>
        </w:rPr>
        <w:t>D</w:t>
      </w:r>
      <w:r w:rsidRPr="001014D6">
        <w:rPr>
          <w:rFonts w:ascii="Helvetica LT Std" w:eastAsia="Times New Roman" w:hAnsi="Helvetica LT Std"/>
          <w:lang/>
        </w:rPr>
        <w:t>icho plazo tendrá c</w:t>
      </w:r>
      <w:r w:rsidR="00EF347D">
        <w:rPr>
          <w:rFonts w:ascii="Helvetica LT Std" w:eastAsia="Times New Roman" w:hAnsi="Helvetica LT Std"/>
          <w:lang/>
        </w:rPr>
        <w:t>o</w:t>
      </w:r>
      <w:r w:rsidRPr="001014D6">
        <w:rPr>
          <w:rFonts w:ascii="Helvetica LT Std" w:eastAsia="Times New Roman" w:hAnsi="Helvetica LT Std"/>
          <w:lang/>
        </w:rPr>
        <w:t>mo regla general carácter improrrogable, excepto causa de fuerza mayor debidamente acreditada por la entidad interesada, que en todo caso deberá solicitar la oportuna prórroga antes de</w:t>
      </w:r>
      <w:r w:rsidR="008408CA">
        <w:rPr>
          <w:rFonts w:ascii="Helvetica LT Std" w:eastAsia="Times New Roman" w:hAnsi="Helvetica LT Std"/>
          <w:lang/>
        </w:rPr>
        <w:t>l</w:t>
      </w:r>
      <w:r w:rsidRPr="001014D6">
        <w:rPr>
          <w:rFonts w:ascii="Helvetica LT Std" w:eastAsia="Times New Roman" w:hAnsi="Helvetica LT Std"/>
          <w:lang/>
        </w:rPr>
        <w:t xml:space="preserve"> 31 de octubre. En ningún caso se podrán conceder prórrogas por un período superior a un mes y medio.  </w:t>
      </w:r>
    </w:p>
    <w:p w:rsidR="007C4753" w:rsidRPr="001014D6" w:rsidRDefault="008408CA">
      <w:pPr>
        <w:spacing w:after="0" w:line="240" w:lineRule="auto"/>
        <w:contextualSpacing/>
        <w:jc w:val="both"/>
      </w:pPr>
      <w:r>
        <w:rPr>
          <w:rFonts w:ascii="Helvetica LT Std" w:eastAsia="Times New Roman" w:hAnsi="Helvetica LT Std"/>
          <w:lang w:eastAsia="es-ES"/>
        </w:rPr>
        <w:t>12. Co</w:t>
      </w:r>
      <w:r w:rsidR="007C4753" w:rsidRPr="001014D6">
        <w:rPr>
          <w:rFonts w:ascii="Helvetica LT Std" w:eastAsia="Times New Roman" w:hAnsi="Helvetica LT Std"/>
          <w:lang w:eastAsia="es-ES"/>
        </w:rPr>
        <w:t>mo regla general, las subvenciones le serán abonadas al beneficiario una vez justificadas, en el plazo máximo de treinta días naturales desde que se dicte el acto administrativo en el que se tenga por justificada la subvención.</w:t>
      </w:r>
    </w:p>
    <w:p w:rsidR="007C4753" w:rsidRPr="001014D6" w:rsidRDefault="007C4753">
      <w:pPr>
        <w:spacing w:after="0" w:line="240" w:lineRule="auto"/>
        <w:contextualSpacing/>
        <w:jc w:val="both"/>
      </w:pPr>
      <w:r w:rsidRPr="001014D6">
        <w:rPr>
          <w:rFonts w:ascii="Helvetica LT Std" w:eastAsia="Times New Roman" w:hAnsi="Helvetica LT Std"/>
          <w:lang w:eastAsia="es-ES"/>
        </w:rPr>
        <w:t>Sin perjuicio de</w:t>
      </w:r>
      <w:r w:rsidR="008408CA">
        <w:rPr>
          <w:rFonts w:ascii="Helvetica LT Std" w:eastAsia="Times New Roman" w:hAnsi="Helvetica LT Std"/>
          <w:lang w:eastAsia="es-ES"/>
        </w:rPr>
        <w:t xml:space="preserve"> </w:t>
      </w:r>
      <w:r w:rsidRPr="001014D6">
        <w:rPr>
          <w:rFonts w:ascii="Helvetica LT Std" w:eastAsia="Times New Roman" w:hAnsi="Helvetica LT Std"/>
          <w:lang w:eastAsia="es-ES"/>
        </w:rPr>
        <w:t>l</w:t>
      </w:r>
      <w:r w:rsidR="008408CA">
        <w:rPr>
          <w:rFonts w:ascii="Helvetica LT Std" w:eastAsia="Times New Roman" w:hAnsi="Helvetica LT Std"/>
          <w:lang w:eastAsia="es-ES"/>
        </w:rPr>
        <w:t>o</w:t>
      </w:r>
      <w:r w:rsidRPr="001014D6">
        <w:rPr>
          <w:rFonts w:ascii="Helvetica LT Std" w:eastAsia="Times New Roman" w:hAnsi="Helvetica LT Std"/>
          <w:lang w:eastAsia="es-ES"/>
        </w:rPr>
        <w:t xml:space="preserve"> anterior, podrán realizarse pagos anticipados, a petición de los interesados, sujetos a la constitución de garantía por importe del 100% del anticipo solicitado.</w:t>
      </w:r>
    </w:p>
    <w:p w:rsidR="007C4753" w:rsidRPr="001014D6" w:rsidRDefault="008408CA">
      <w:pPr>
        <w:spacing w:after="0" w:line="240" w:lineRule="auto"/>
        <w:contextualSpacing/>
        <w:jc w:val="both"/>
      </w:pPr>
      <w:r>
        <w:rPr>
          <w:rFonts w:ascii="Helvetica LT Std" w:eastAsia="Times New Roman" w:hAnsi="Helvetica LT Std"/>
          <w:lang w:eastAsia="es-ES"/>
        </w:rPr>
        <w:t>A</w:t>
      </w:r>
      <w:r w:rsidR="007C4753" w:rsidRPr="001014D6">
        <w:rPr>
          <w:rFonts w:ascii="Helvetica LT Std" w:eastAsia="Times New Roman" w:hAnsi="Helvetica LT Std"/>
          <w:lang w:eastAsia="es-ES"/>
        </w:rPr>
        <w:t xml:space="preserve"> estos efectos, se admitirán las siguientes garantías:</w:t>
      </w:r>
    </w:p>
    <w:p w:rsidR="007C4753" w:rsidRPr="001014D6" w:rsidRDefault="007C4753">
      <w:pPr>
        <w:spacing w:after="0" w:line="240" w:lineRule="auto"/>
        <w:contextualSpacing/>
        <w:jc w:val="both"/>
      </w:pPr>
      <w:r w:rsidRPr="001014D6">
        <w:rPr>
          <w:rFonts w:ascii="Helvetica LT Std" w:eastAsia="Times New Roman" w:hAnsi="Helvetica LT Std"/>
          <w:lang w:eastAsia="es-ES"/>
        </w:rPr>
        <w:t>a) Aval de entidad de crédito</w:t>
      </w:r>
    </w:p>
    <w:p w:rsidR="007C4753" w:rsidRPr="001014D6" w:rsidRDefault="007C4753">
      <w:pPr>
        <w:spacing w:after="0" w:line="240" w:lineRule="auto"/>
        <w:contextualSpacing/>
        <w:jc w:val="both"/>
      </w:pPr>
      <w:r w:rsidRPr="001014D6">
        <w:rPr>
          <w:rFonts w:ascii="Helvetica LT Std" w:eastAsia="Times New Roman" w:hAnsi="Helvetica LT Std"/>
          <w:lang w:eastAsia="es-ES"/>
        </w:rPr>
        <w:t>b) Seguro de caución</w:t>
      </w:r>
    </w:p>
    <w:p w:rsidR="007C4753" w:rsidRPr="001014D6" w:rsidRDefault="007C4753">
      <w:pPr>
        <w:spacing w:after="0" w:line="240" w:lineRule="auto"/>
        <w:contextualSpacing/>
        <w:jc w:val="both"/>
      </w:pPr>
      <w:r w:rsidRPr="001014D6">
        <w:rPr>
          <w:rFonts w:ascii="Helvetica LT Std" w:eastAsia="Times New Roman" w:hAnsi="Helvetica LT Std"/>
          <w:lang w:eastAsia="es-ES"/>
        </w:rPr>
        <w:t>c) Fianza en metálico</w:t>
      </w:r>
    </w:p>
    <w:p w:rsidR="007C4753" w:rsidRPr="001014D6" w:rsidRDefault="007C4753">
      <w:pPr>
        <w:spacing w:after="0" w:line="240" w:lineRule="auto"/>
        <w:contextualSpacing/>
        <w:jc w:val="both"/>
      </w:pPr>
      <w:r w:rsidRPr="001014D6">
        <w:rPr>
          <w:rFonts w:ascii="Helvetica LT Std" w:eastAsia="Times New Roman" w:hAnsi="Helvetica LT Std"/>
          <w:lang w:eastAsia="es-ES"/>
        </w:rPr>
        <w:t>d) En el supuesto de subvenciones por importe de hasta 6.000 euros, se admitirá fianza solidaria prestada por dos o más personas físicas y jurídicas, siempre que estas acrediten suficientemente su solvencia económica.</w:t>
      </w:r>
    </w:p>
    <w:p w:rsidR="007C4753" w:rsidRPr="001014D6" w:rsidRDefault="008408CA">
      <w:pPr>
        <w:spacing w:after="0" w:line="240" w:lineRule="auto"/>
        <w:contextualSpacing/>
        <w:jc w:val="both"/>
      </w:pPr>
      <w:r>
        <w:rPr>
          <w:rFonts w:ascii="Helvetica LT Std" w:eastAsia="Times New Roman" w:hAnsi="Helvetica LT Std"/>
          <w:lang w:eastAsia="es-ES"/>
        </w:rPr>
        <w:t xml:space="preserve">13. Podrán realizarse pagos </w:t>
      </w:r>
      <w:r w:rsidR="007C4753" w:rsidRPr="001014D6">
        <w:rPr>
          <w:rFonts w:ascii="Helvetica LT Std" w:eastAsia="Times New Roman" w:hAnsi="Helvetica LT Std"/>
          <w:lang w:eastAsia="es-ES"/>
        </w:rPr>
        <w:t xml:space="preserve">a cuenta, tras la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las facturas del gasto correspondiente. </w:t>
      </w:r>
    </w:p>
    <w:p w:rsidR="007C4753" w:rsidRPr="001014D6" w:rsidRDefault="007C4753">
      <w:pPr>
        <w:spacing w:after="0" w:line="240" w:lineRule="auto"/>
        <w:contextualSpacing/>
        <w:jc w:val="both"/>
      </w:pPr>
      <w:r w:rsidRPr="001014D6">
        <w:rPr>
          <w:rFonts w:ascii="Helvetica LT Std" w:eastAsia="Times New Roman" w:hAnsi="Helvetica LT Std"/>
          <w:lang w:eastAsia="es-ES"/>
        </w:rPr>
        <w:t>En todo caso, la realización de estos pagos no implica una declaración definitiva c</w:t>
      </w:r>
      <w:r w:rsidR="008408CA">
        <w:rPr>
          <w:rFonts w:ascii="Helvetica LT Std" w:eastAsia="Times New Roman" w:hAnsi="Helvetica LT Std"/>
          <w:lang w:eastAsia="es-ES"/>
        </w:rPr>
        <w:t>o</w:t>
      </w:r>
      <w:r w:rsidRPr="001014D6">
        <w:rPr>
          <w:rFonts w:ascii="Helvetica LT Std" w:eastAsia="Times New Roman" w:hAnsi="Helvetica LT Std"/>
          <w:lang w:eastAsia="es-ES"/>
        </w:rPr>
        <w:t>mo justificado del gasto correspondiente, ni exime de la necesidad de presentar la cuenta justificativa completa al final de la ejecución del proyecto. En consecuencia, en caso de que la subvención no se estimara justificada en el trámite final, la Diputación podrá exigir el reinte</w:t>
      </w:r>
      <w:r w:rsidR="008408CA">
        <w:rPr>
          <w:rFonts w:ascii="Helvetica LT Std" w:eastAsia="Times New Roman" w:hAnsi="Helvetica LT Std"/>
          <w:lang w:eastAsia="es-ES"/>
        </w:rPr>
        <w:t xml:space="preserve">gro de las cantidades abonadas </w:t>
      </w:r>
      <w:r w:rsidRPr="001014D6">
        <w:rPr>
          <w:rFonts w:ascii="Helvetica LT Std" w:eastAsia="Times New Roman" w:hAnsi="Helvetica LT Std"/>
          <w:lang w:eastAsia="es-ES"/>
        </w:rPr>
        <w:t>a cuenta, de concurrir causa legal conforme al artículo 37 de la Ley</w:t>
      </w:r>
      <w:r w:rsidR="008408CA">
        <w:rPr>
          <w:rFonts w:ascii="Helvetica LT Std" w:eastAsia="Times New Roman" w:hAnsi="Helvetica LT Std"/>
          <w:lang w:eastAsia="es-ES"/>
        </w:rPr>
        <w:t xml:space="preserve"> G</w:t>
      </w:r>
      <w:r w:rsidRPr="001014D6">
        <w:rPr>
          <w:rFonts w:ascii="Helvetica LT Std" w:eastAsia="Times New Roman" w:hAnsi="Helvetica LT Std"/>
          <w:lang w:eastAsia="es-ES"/>
        </w:rPr>
        <w:t xml:space="preserve">eneral de </w:t>
      </w:r>
      <w:r w:rsidR="008408CA">
        <w:rPr>
          <w:rFonts w:ascii="Helvetica LT Std" w:eastAsia="Times New Roman" w:hAnsi="Helvetica LT Std"/>
          <w:lang w:eastAsia="es-ES"/>
        </w:rPr>
        <w:t>S</w:t>
      </w:r>
      <w:r w:rsidRPr="001014D6">
        <w:rPr>
          <w:rFonts w:ascii="Helvetica LT Std" w:eastAsia="Times New Roman" w:hAnsi="Helvetica LT Std"/>
          <w:lang w:eastAsia="es-ES"/>
        </w:rPr>
        <w:t xml:space="preserve">ubvenciones. </w:t>
      </w:r>
    </w:p>
    <w:p w:rsidR="007C4753" w:rsidRPr="001014D6" w:rsidRDefault="007C4753">
      <w:pPr>
        <w:spacing w:after="0" w:line="240" w:lineRule="auto"/>
        <w:contextualSpacing/>
        <w:jc w:val="both"/>
      </w:pPr>
      <w:r w:rsidRPr="001014D6">
        <w:rPr>
          <w:rFonts w:ascii="Helvetica LT Std" w:eastAsia="Times New Roman" w:hAnsi="Helvetica LT Std"/>
          <w:b/>
          <w:u w:val="single"/>
          <w:lang/>
        </w:rPr>
        <w:t xml:space="preserve">Decimoquinta.- </w:t>
      </w:r>
      <w:r w:rsidR="008408CA">
        <w:rPr>
          <w:rFonts w:ascii="Helvetica LT Std" w:eastAsia="Times New Roman" w:hAnsi="Helvetica LT Std"/>
          <w:b/>
          <w:u w:val="single"/>
          <w:lang/>
        </w:rPr>
        <w:t>Obligaciones</w:t>
      </w:r>
      <w:r w:rsidRPr="001014D6">
        <w:rPr>
          <w:rFonts w:ascii="Helvetica LT Std" w:eastAsia="Times New Roman" w:hAnsi="Helvetica LT Std"/>
          <w:b/>
          <w:u w:val="single"/>
          <w:lang/>
        </w:rPr>
        <w:t xml:space="preserve"> de los beneficiarios: </w:t>
      </w:r>
    </w:p>
    <w:p w:rsidR="007C4753" w:rsidRPr="001014D6" w:rsidRDefault="007C4753">
      <w:pPr>
        <w:spacing w:after="0" w:line="240" w:lineRule="auto"/>
        <w:contextualSpacing/>
        <w:jc w:val="both"/>
      </w:pPr>
      <w:r w:rsidRPr="001014D6">
        <w:rPr>
          <w:rFonts w:ascii="Helvetica LT Std" w:eastAsia="Times New Roman" w:hAnsi="Helvetica LT Std"/>
          <w:lang/>
        </w:rPr>
        <w:t>Con carácter general,</w:t>
      </w:r>
      <w:r w:rsidR="008408CA">
        <w:rPr>
          <w:rFonts w:ascii="Helvetica LT Std" w:eastAsia="Times New Roman" w:hAnsi="Helvetica LT Std"/>
          <w:lang/>
        </w:rPr>
        <w:t xml:space="preserve"> los beneficiarios asumirán toda</w:t>
      </w:r>
      <w:r w:rsidRPr="001014D6">
        <w:rPr>
          <w:rFonts w:ascii="Helvetica LT Std" w:eastAsia="Times New Roman" w:hAnsi="Helvetica LT Std"/>
          <w:lang/>
        </w:rPr>
        <w:t xml:space="preserve">s </w:t>
      </w:r>
      <w:r w:rsidR="008408CA">
        <w:rPr>
          <w:rFonts w:ascii="Helvetica LT Std" w:eastAsia="Times New Roman" w:hAnsi="Helvetica LT Std"/>
          <w:lang/>
        </w:rPr>
        <w:t>las obligaciones impuestas por la Ley General de S</w:t>
      </w:r>
      <w:r w:rsidRPr="001014D6">
        <w:rPr>
          <w:rFonts w:ascii="Helvetica LT Std" w:eastAsia="Times New Roman" w:hAnsi="Helvetica LT Std"/>
          <w:lang/>
        </w:rPr>
        <w:t>ubvenciones. En</w:t>
      </w:r>
      <w:r w:rsidR="008408CA">
        <w:rPr>
          <w:rFonts w:ascii="Helvetica LT Std" w:eastAsia="Times New Roman" w:hAnsi="Helvetica LT Std"/>
          <w:lang/>
        </w:rPr>
        <w:t xml:space="preserve"> particular, quedan sujetos a la</w:t>
      </w:r>
      <w:r w:rsidRPr="001014D6">
        <w:rPr>
          <w:rFonts w:ascii="Helvetica LT Std" w:eastAsia="Times New Roman" w:hAnsi="Helvetica LT Std"/>
          <w:lang/>
        </w:rPr>
        <w:t xml:space="preserve">s </w:t>
      </w:r>
      <w:r w:rsidR="008408CA">
        <w:rPr>
          <w:rFonts w:ascii="Helvetica LT Std" w:eastAsia="Times New Roman" w:hAnsi="Helvetica LT Std"/>
          <w:lang/>
        </w:rPr>
        <w:t>obligaciones</w:t>
      </w:r>
      <w:r w:rsidRPr="001014D6">
        <w:rPr>
          <w:rFonts w:ascii="Helvetica LT Std" w:eastAsia="Times New Roman" w:hAnsi="Helvetica LT Std"/>
          <w:lang/>
        </w:rPr>
        <w:t xml:space="preserve"> de control financiero y reintegro en los casos previstos en dicha ley, así como a l</w:t>
      </w:r>
      <w:r w:rsidR="008408CA">
        <w:rPr>
          <w:rFonts w:ascii="Helvetica LT Std" w:eastAsia="Times New Roman" w:hAnsi="Helvetica LT Std"/>
          <w:lang/>
        </w:rPr>
        <w:t>a</w:t>
      </w:r>
      <w:r w:rsidRPr="001014D6">
        <w:rPr>
          <w:rFonts w:ascii="Helvetica LT Std" w:eastAsia="Times New Roman" w:hAnsi="Helvetica LT Std"/>
          <w:lang/>
        </w:rPr>
        <w:t xml:space="preserve">s </w:t>
      </w:r>
      <w:r w:rsidR="008408CA">
        <w:rPr>
          <w:rFonts w:ascii="Helvetica LT Std" w:eastAsia="Times New Roman" w:hAnsi="Helvetica LT Std"/>
          <w:lang/>
        </w:rPr>
        <w:t>obligaciones</w:t>
      </w:r>
      <w:r w:rsidRPr="001014D6">
        <w:rPr>
          <w:rFonts w:ascii="Helvetica LT Std" w:eastAsia="Times New Roman" w:hAnsi="Helvetica LT Std"/>
          <w:lang/>
        </w:rPr>
        <w:t xml:space="preserve"> de publicidad. </w:t>
      </w:r>
    </w:p>
    <w:p w:rsidR="007C4753" w:rsidRPr="001014D6" w:rsidRDefault="007C4753">
      <w:pPr>
        <w:spacing w:after="0" w:line="240" w:lineRule="auto"/>
        <w:contextualSpacing/>
        <w:jc w:val="both"/>
      </w:pPr>
      <w:r w:rsidRPr="001014D6">
        <w:rPr>
          <w:rFonts w:ascii="Helvetica LT Std" w:eastAsia="Times New Roman" w:hAnsi="Helvetica LT Std"/>
          <w:b/>
          <w:u w:val="single"/>
          <w:lang/>
        </w:rPr>
        <w:t>Decimosexta.- Compatibilidad con otras ayudas o subvenciones públicas o privadas:</w:t>
      </w:r>
    </w:p>
    <w:p w:rsidR="007C4753" w:rsidRPr="001014D6" w:rsidRDefault="007C4753">
      <w:pPr>
        <w:spacing w:after="0" w:line="240" w:lineRule="auto"/>
        <w:contextualSpacing/>
        <w:jc w:val="both"/>
      </w:pPr>
      <w:r w:rsidRPr="001014D6">
        <w:rPr>
          <w:rFonts w:ascii="Helvetica LT Std" w:eastAsia="Times New Roman" w:hAnsi="Helvetica LT Std"/>
          <w:bCs/>
          <w:lang w:eastAsia="es-ES"/>
        </w:rPr>
        <w:t xml:space="preserve">Las subvenciones concedidas al amparo de esta convocatoria son compatibles con otras ayudas o subvenciones públicas, concedidas por administraciones distintas de la propia Diputación de Ourense o de su organismo autónomo, el INORDE, para los mismos gastos o por entidades o empresas privadas, siempre que el conjunto de dichas ayudas no exceda del 100% del gasto de la actividad subvencionada. </w:t>
      </w:r>
    </w:p>
    <w:p w:rsidR="007C4753" w:rsidRPr="001014D6" w:rsidRDefault="007C4753">
      <w:pPr>
        <w:spacing w:after="0" w:line="240" w:lineRule="auto"/>
        <w:contextualSpacing/>
        <w:jc w:val="both"/>
      </w:pPr>
      <w:r w:rsidRPr="001014D6">
        <w:rPr>
          <w:rFonts w:ascii="Helvetica LT Std" w:eastAsia="Times New Roman" w:hAnsi="Helvetica LT Std"/>
          <w:bCs/>
          <w:lang w:eastAsia="es-ES"/>
        </w:rPr>
        <w:t xml:space="preserve">Asimismo, estas subvenciones también serán compatibles con otras subvenciones concedidas por la Diputación Provincial de Ourense o de su organismo autónomo, el INORDE, siempre que se </w:t>
      </w:r>
      <w:r w:rsidR="00C55E45">
        <w:rPr>
          <w:rFonts w:ascii="Helvetica LT Std" w:eastAsia="Times New Roman" w:hAnsi="Helvetica LT Std"/>
          <w:bCs/>
          <w:lang w:eastAsia="es-ES"/>
        </w:rPr>
        <w:t>hayan</w:t>
      </w:r>
      <w:r w:rsidRPr="001014D6">
        <w:rPr>
          <w:rFonts w:ascii="Helvetica LT Std" w:eastAsia="Times New Roman" w:hAnsi="Helvetica LT Std"/>
          <w:bCs/>
          <w:lang w:eastAsia="es-ES"/>
        </w:rPr>
        <w:t xml:space="preserve"> concedido a través de procedimientos de concurrencia competitiva y siempre que el conjunto de dichas ayudas no exceda del 100% del gasto de la actividad subvencionada. </w:t>
      </w:r>
    </w:p>
    <w:p w:rsidR="007C4753" w:rsidRPr="001014D6" w:rsidRDefault="007C4753">
      <w:pPr>
        <w:spacing w:after="0" w:line="240" w:lineRule="auto"/>
        <w:contextualSpacing/>
        <w:jc w:val="both"/>
      </w:pPr>
      <w:r w:rsidRPr="001014D6">
        <w:rPr>
          <w:rFonts w:ascii="Helvetica LT Std" w:eastAsia="Times New Roman" w:hAnsi="Helvetica LT Std"/>
          <w:b/>
          <w:bCs/>
          <w:u w:val="single"/>
          <w:lang/>
        </w:rPr>
        <w:t>D</w:t>
      </w:r>
      <w:r w:rsidR="00C55E45">
        <w:rPr>
          <w:rFonts w:ascii="Helvetica LT Std" w:eastAsia="Times New Roman" w:hAnsi="Helvetica LT Std"/>
          <w:b/>
          <w:bCs/>
          <w:u w:val="single"/>
          <w:lang/>
        </w:rPr>
        <w:t>e</w:t>
      </w:r>
      <w:r w:rsidRPr="001014D6">
        <w:rPr>
          <w:rFonts w:ascii="Helvetica LT Std" w:eastAsia="Times New Roman" w:hAnsi="Helvetica LT Std"/>
          <w:b/>
          <w:bCs/>
          <w:u w:val="single"/>
          <w:lang/>
        </w:rPr>
        <w:t xml:space="preserve">cimoséptima.- Reintegro y </w:t>
      </w:r>
      <w:r w:rsidR="00C55E45">
        <w:rPr>
          <w:rFonts w:ascii="Helvetica LT Std" w:eastAsia="Times New Roman" w:hAnsi="Helvetica LT Std"/>
          <w:b/>
          <w:bCs/>
          <w:u w:val="single"/>
          <w:lang/>
        </w:rPr>
        <w:t>pérdida</w:t>
      </w:r>
      <w:r w:rsidRPr="001014D6">
        <w:rPr>
          <w:rFonts w:ascii="Helvetica LT Std" w:eastAsia="Times New Roman" w:hAnsi="Helvetica LT Std"/>
          <w:b/>
          <w:bCs/>
          <w:u w:val="single"/>
          <w:lang/>
        </w:rPr>
        <w:t xml:space="preserve"> del derecho a la subvención: </w:t>
      </w:r>
    </w:p>
    <w:p w:rsidR="007C4753" w:rsidRPr="001014D6" w:rsidRDefault="007C4753">
      <w:pPr>
        <w:spacing w:after="0" w:line="240" w:lineRule="auto"/>
        <w:contextualSpacing/>
        <w:jc w:val="both"/>
      </w:pPr>
      <w:r w:rsidRPr="001014D6">
        <w:rPr>
          <w:rFonts w:ascii="Helvetica LT Std" w:eastAsia="Times New Roman" w:hAnsi="Helvetica LT Std"/>
          <w:lang/>
        </w:rPr>
        <w:t xml:space="preserve">La Intervención de la Diputación podrá realizar funciones de inspección y control financiero de las entidades beneficiarias, de conformidad con </w:t>
      </w:r>
      <w:r w:rsidR="00C55E45">
        <w:rPr>
          <w:rFonts w:ascii="Helvetica LT Std" w:eastAsia="Times New Roman" w:hAnsi="Helvetica LT Std"/>
          <w:lang/>
        </w:rPr>
        <w:t>lo establecido en la Ley General de S</w:t>
      </w:r>
      <w:r w:rsidRPr="001014D6">
        <w:rPr>
          <w:rFonts w:ascii="Helvetica LT Std" w:eastAsia="Times New Roman" w:hAnsi="Helvetica LT Std"/>
          <w:lang/>
        </w:rPr>
        <w:t xml:space="preserve">ubvenciones.  </w:t>
      </w:r>
    </w:p>
    <w:p w:rsidR="007C4753" w:rsidRPr="001014D6" w:rsidRDefault="007C4753">
      <w:pPr>
        <w:spacing w:after="0" w:line="240" w:lineRule="auto"/>
        <w:contextualSpacing/>
        <w:jc w:val="both"/>
      </w:pPr>
      <w:r w:rsidRPr="001014D6">
        <w:rPr>
          <w:rFonts w:ascii="Helvetica LT Std" w:eastAsia="Times New Roman" w:hAnsi="Helvetica LT Std"/>
          <w:lang/>
        </w:rPr>
        <w:t xml:space="preserve">En caso de incumplimiento de la entidad por alguna de las causas previstas en el artículo 37 de la Ley </w:t>
      </w:r>
      <w:r w:rsidR="00C55E45">
        <w:rPr>
          <w:rFonts w:ascii="Helvetica LT Std" w:eastAsia="Times New Roman" w:hAnsi="Helvetica LT Std"/>
          <w:lang/>
        </w:rPr>
        <w:t>General de S</w:t>
      </w:r>
      <w:r w:rsidRPr="001014D6">
        <w:rPr>
          <w:rFonts w:ascii="Helvetica LT Std" w:eastAsia="Times New Roman" w:hAnsi="Helvetica LT Std"/>
          <w:lang/>
        </w:rPr>
        <w:t xml:space="preserve">ubvenciones, se procederá a la tramitación de un expediente de reintegro, o, en su caso, de pérdida del derecho a la subvención concedida. </w:t>
      </w:r>
      <w:r w:rsidR="00C55E45">
        <w:rPr>
          <w:rFonts w:ascii="Helvetica LT Std" w:eastAsia="Times New Roman" w:hAnsi="Helvetica LT Std"/>
          <w:lang/>
        </w:rPr>
        <w:t>La obligación</w:t>
      </w:r>
      <w:r w:rsidRPr="001014D6">
        <w:rPr>
          <w:rFonts w:ascii="Helvetica LT Std" w:eastAsia="Times New Roman" w:hAnsi="Helvetica LT Std"/>
          <w:lang/>
        </w:rPr>
        <w:t xml:space="preserve"> de reintegro o la pérdida de la subvención </w:t>
      </w:r>
      <w:proofErr w:type="gramStart"/>
      <w:r w:rsidRPr="001014D6">
        <w:rPr>
          <w:rFonts w:ascii="Helvetica LT Std" w:eastAsia="Times New Roman" w:hAnsi="Helvetica LT Std"/>
          <w:lang/>
        </w:rPr>
        <w:t>podrá</w:t>
      </w:r>
      <w:proofErr w:type="gramEnd"/>
      <w:r w:rsidRPr="001014D6">
        <w:rPr>
          <w:rFonts w:ascii="Helvetica LT Std" w:eastAsia="Times New Roman" w:hAnsi="Helvetica LT Std"/>
          <w:lang/>
        </w:rPr>
        <w:t xml:space="preserve"> ser total o parcial, en función de la gravedad del incumplimiento del beneficiario, escalonándose de acuerdo con el principio de proporcionalidad. En todo caso, el reintegro o la pérdida de la subvención incluirán siempre y como mínimo los importes cuyo gasto no se justificara en plazo.</w:t>
      </w:r>
    </w:p>
    <w:p w:rsidR="007C4753" w:rsidRPr="001014D6" w:rsidRDefault="007C4753">
      <w:pPr>
        <w:spacing w:after="0" w:line="240" w:lineRule="auto"/>
        <w:contextualSpacing/>
        <w:jc w:val="both"/>
      </w:pPr>
      <w:r w:rsidRPr="001014D6">
        <w:rPr>
          <w:rFonts w:ascii="Helvetica LT Std" w:eastAsia="Times New Roman" w:hAnsi="Helvetica LT Std"/>
          <w:lang/>
        </w:rPr>
        <w:t xml:space="preserve">En los supuestos en los que de la cuenta justificativa se deduzca que la actividad obtuvo subvenciones por importe superior al 100% de su coste, </w:t>
      </w:r>
      <w:r w:rsidR="00C55E45">
        <w:rPr>
          <w:rFonts w:ascii="Helvetica LT Std" w:eastAsia="Times New Roman" w:hAnsi="Helvetica LT Std"/>
          <w:lang/>
        </w:rPr>
        <w:t>l</w:t>
      </w:r>
      <w:r w:rsidRPr="001014D6">
        <w:rPr>
          <w:rFonts w:ascii="Helvetica LT Std" w:eastAsia="Times New Roman" w:hAnsi="Helvetica LT Std"/>
          <w:lang/>
        </w:rPr>
        <w:t xml:space="preserve">a Diputación Provincial reducirá proporcionalmente la ayuda concedida en la cuantía necesaria. </w:t>
      </w:r>
    </w:p>
    <w:p w:rsidR="007C4753" w:rsidRPr="001014D6" w:rsidRDefault="007C4753">
      <w:pPr>
        <w:spacing w:after="0" w:line="240" w:lineRule="auto"/>
        <w:contextualSpacing/>
        <w:jc w:val="both"/>
      </w:pPr>
      <w:r w:rsidRPr="001014D6">
        <w:rPr>
          <w:rFonts w:ascii="Helvetica LT Std" w:eastAsia="Times New Roman" w:hAnsi="Helvetica LT Std"/>
          <w:lang/>
        </w:rPr>
        <w:t xml:space="preserve">Una vez tramitado el expediente de reintegro o declaración de la pérdida del derecho a la subvención, se le concederá al interesado un plazo de quince días hábiles para que pueda comparecer en el expediente, tomar audiencia y, a la vista de este, proponer las pruebas y realizar </w:t>
      </w:r>
      <w:r w:rsidR="00C55E45">
        <w:rPr>
          <w:rFonts w:ascii="Helvetica LT Std" w:eastAsia="Times New Roman" w:hAnsi="Helvetica LT Std"/>
          <w:lang/>
        </w:rPr>
        <w:t>las alegaciones</w:t>
      </w:r>
      <w:r w:rsidRPr="001014D6">
        <w:rPr>
          <w:rFonts w:ascii="Helvetica LT Std" w:eastAsia="Times New Roman" w:hAnsi="Helvetica LT Std"/>
          <w:lang/>
        </w:rPr>
        <w:t xml:space="preserve"> que tenga por conveniente. Concluidas estas actuaciones y emiti</w:t>
      </w:r>
      <w:r w:rsidR="00C55E45">
        <w:rPr>
          <w:rFonts w:ascii="Helvetica LT Std" w:eastAsia="Times New Roman" w:hAnsi="Helvetica LT Std"/>
          <w:lang/>
        </w:rPr>
        <w:t>dos los informes oportunos, la J</w:t>
      </w:r>
      <w:r w:rsidRPr="001014D6">
        <w:rPr>
          <w:rFonts w:ascii="Helvetica LT Std" w:eastAsia="Times New Roman" w:hAnsi="Helvetica LT Std"/>
          <w:lang/>
        </w:rPr>
        <w:t xml:space="preserve">unta de Gobierno dictará la resolución que corresponda. </w:t>
      </w:r>
    </w:p>
    <w:p w:rsidR="007C4753" w:rsidRPr="001014D6" w:rsidRDefault="007C4753">
      <w:pPr>
        <w:spacing w:after="0" w:line="240" w:lineRule="auto"/>
        <w:contextualSpacing/>
        <w:jc w:val="both"/>
      </w:pPr>
      <w:r w:rsidRPr="001014D6">
        <w:rPr>
          <w:rFonts w:ascii="Helvetica LT Std" w:eastAsia="Times New Roman" w:hAnsi="Helvetica LT Std"/>
          <w:b/>
          <w:u w:val="single"/>
          <w:lang/>
        </w:rPr>
        <w:t>Decimoctava.- Normativa aplicable:</w:t>
      </w:r>
    </w:p>
    <w:p w:rsidR="007C4753" w:rsidRPr="001014D6" w:rsidRDefault="007C4753">
      <w:pPr>
        <w:spacing w:after="0" w:line="240" w:lineRule="auto"/>
        <w:contextualSpacing/>
        <w:jc w:val="both"/>
      </w:pPr>
      <w:r w:rsidRPr="001014D6">
        <w:rPr>
          <w:rFonts w:ascii="Helvetica LT Std" w:eastAsia="Times New Roman" w:hAnsi="Helvetica LT Std"/>
          <w:lang/>
        </w:rPr>
        <w:t xml:space="preserve">En todo </w:t>
      </w:r>
      <w:r w:rsidR="00C55E45">
        <w:rPr>
          <w:rFonts w:ascii="Helvetica LT Std" w:eastAsia="Times New Roman" w:hAnsi="Helvetica LT Std"/>
          <w:lang/>
        </w:rPr>
        <w:t>lo</w:t>
      </w:r>
      <w:r w:rsidRPr="001014D6">
        <w:rPr>
          <w:rFonts w:ascii="Helvetica LT Std" w:eastAsia="Times New Roman" w:hAnsi="Helvetica LT Std"/>
          <w:lang/>
        </w:rPr>
        <w:t xml:space="preserve"> no dispuesto en estas bases le será de aplicación a la presente convocatoria y a las subvenciones que se concedan a su amparo </w:t>
      </w:r>
      <w:r w:rsidR="00C55E45">
        <w:rPr>
          <w:rFonts w:ascii="Helvetica LT Std" w:eastAsia="Times New Roman" w:hAnsi="Helvetica LT Std"/>
          <w:lang/>
        </w:rPr>
        <w:t>lo</w:t>
      </w:r>
      <w:r w:rsidRPr="001014D6">
        <w:rPr>
          <w:rFonts w:ascii="Helvetica LT Std" w:eastAsia="Times New Roman" w:hAnsi="Helvetica LT Std"/>
          <w:lang/>
        </w:rPr>
        <w:t xml:space="preserve"> dispuesto en la normativa de subvenciones aplicable a la administración local, así como en la legislación vigente en materia de régimen jurídico de las administraciones públicas y procedimiento administrativo común.</w:t>
      </w:r>
    </w:p>
    <w:p w:rsidR="007C4753" w:rsidRPr="001014D6" w:rsidRDefault="007C4753">
      <w:pPr>
        <w:spacing w:line="240" w:lineRule="auto"/>
        <w:contextualSpacing/>
        <w:jc w:val="both"/>
        <w:rPr>
          <w:rFonts w:ascii="Helvetica LT Std" w:hAnsi="Helvetica LT Std"/>
        </w:rPr>
      </w:pPr>
    </w:p>
    <w:p w:rsidR="007C4753" w:rsidRPr="001014D6" w:rsidRDefault="007C4753">
      <w:pPr>
        <w:spacing w:line="240" w:lineRule="auto"/>
        <w:contextualSpacing/>
        <w:jc w:val="both"/>
      </w:pPr>
      <w:r w:rsidRPr="001014D6">
        <w:rPr>
          <w:rFonts w:ascii="Helvetica LT Std" w:hAnsi="Helvetica LT Std"/>
        </w:rPr>
        <w:t xml:space="preserve">Contra este acuerdo se puede interponer, potestativamente, un recurso de reposición ante la </w:t>
      </w:r>
      <w:r w:rsidR="00C55E45">
        <w:rPr>
          <w:rFonts w:ascii="Helvetica LT Std" w:hAnsi="Helvetica LT Std"/>
        </w:rPr>
        <w:t>J</w:t>
      </w:r>
      <w:r w:rsidRPr="001014D6">
        <w:rPr>
          <w:rFonts w:ascii="Helvetica LT Std" w:hAnsi="Helvetica LT Std"/>
        </w:rPr>
        <w:t>unta de Gobierno de esta Diputación, en el plazo de 1 mes, como trámite previo al contencioso-administrativo, o bien directamente un recurso contencioso-administrativo ante el Juzgado Provincial de</w:t>
      </w:r>
      <w:r w:rsidR="00C55E45">
        <w:rPr>
          <w:rFonts w:ascii="Helvetica LT Std" w:hAnsi="Helvetica LT Std"/>
        </w:rPr>
        <w:t xml:space="preserve"> </w:t>
      </w:r>
      <w:r w:rsidRPr="001014D6">
        <w:rPr>
          <w:rFonts w:ascii="Helvetica LT Std" w:hAnsi="Helvetica LT Std"/>
        </w:rPr>
        <w:t>l</w:t>
      </w:r>
      <w:r w:rsidR="00C55E45">
        <w:rPr>
          <w:rFonts w:ascii="Helvetica LT Std" w:hAnsi="Helvetica LT Std"/>
        </w:rPr>
        <w:t>o</w:t>
      </w:r>
      <w:r w:rsidRPr="001014D6">
        <w:rPr>
          <w:rFonts w:ascii="Helvetica LT Std" w:hAnsi="Helvetica LT Std"/>
        </w:rPr>
        <w:t xml:space="preserve"> Contencioso-Administrativo, en el plazo de 2 meses, sin que se puedan </w:t>
      </w:r>
      <w:r w:rsidR="00C55E45">
        <w:rPr>
          <w:rFonts w:ascii="Helvetica LT Std" w:hAnsi="Helvetica LT Std"/>
        </w:rPr>
        <w:t>simultanear</w:t>
      </w:r>
      <w:r w:rsidRPr="001014D6">
        <w:rPr>
          <w:rFonts w:ascii="Helvetica LT Std" w:hAnsi="Helvetica LT Std"/>
        </w:rPr>
        <w:t xml:space="preserve"> ambos recursos. Los plazos indicados se computarán a partir del día siguiente al de la publicación de este anuncio en el </w:t>
      </w:r>
      <w:r w:rsidR="00C55E45">
        <w:rPr>
          <w:rFonts w:ascii="Helvetica LT Std" w:hAnsi="Helvetica LT Std"/>
        </w:rPr>
        <w:t>Boletín Oficial de la Provincia de Ourense</w:t>
      </w:r>
      <w:r w:rsidRPr="001014D6">
        <w:rPr>
          <w:rFonts w:ascii="Times New Roman" w:hAnsi="Times New Roman"/>
          <w:sz w:val="24"/>
          <w:szCs w:val="24"/>
        </w:rPr>
        <w:t>.</w:t>
      </w:r>
    </w:p>
    <w:sectPr w:rsidR="007C4753" w:rsidRPr="001014D6">
      <w:pgSz w:w="11906" w:h="16838"/>
      <w:pgMar w:top="1417" w:right="1701" w:bottom="1417" w:left="1701" w:header="720" w:footer="720" w:gutter="0"/>
      <w:cols w:space="72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font>
  <w:font w:name="DejaVu Sans">
    <w:charset w:val="00"/>
    <w:family w:val="auto"/>
    <w:pitch w:val="variable"/>
  </w:font>
  <w:font w:name="Helvetica LT Std">
    <w:panose1 w:val="00000000000000000000"/>
    <w:charset w:val="00"/>
    <w:family w:val="swiss"/>
    <w:notTrueType/>
    <w:pitch w:val="variable"/>
    <w:sig w:usb0="800002AF" w:usb1="5000204A" w:usb2="00000000" w:usb3="00000000" w:csb0="00000005"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name w:val="WWNum3"/>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 w15:restartNumberingAfterBreak="0">
    <w:nsid w:val="00000002"/>
    <w:multiLevelType w:val="multilevel"/>
    <w:tmpl w:val="00000002"/>
    <w:lvl w:ilvl="0">
      <w:start w:val="1"/>
      <w:numFmt w:val="none"/>
      <w:suff w:val="nothing"/>
      <w:lvlText w:val="%1"/>
      <w:lvlJc w:val="left"/>
      <w:pPr>
        <w:tabs>
          <w:tab w:val="num" w:pos="0"/>
        </w:tabs>
        <w:ind w:left="0" w:firstLine="0"/>
      </w:pPr>
    </w:lvl>
    <w:lvl w:ilvl="1">
      <w:start w:val="1"/>
      <w:numFmt w:val="none"/>
      <w:suff w:val="nothing"/>
      <w:lvlText w:val="%2"/>
      <w:lvlJc w:val="left"/>
      <w:pPr>
        <w:tabs>
          <w:tab w:val="num" w:pos="0"/>
        </w:tabs>
        <w:ind w:left="0" w:firstLine="0"/>
      </w:pPr>
    </w:lvl>
    <w:lvl w:ilvl="2">
      <w:start w:val="1"/>
      <w:numFmt w:val="none"/>
      <w:suff w:val="nothing"/>
      <w:lvlText w:val="%3"/>
      <w:lvlJc w:val="left"/>
      <w:pPr>
        <w:tabs>
          <w:tab w:val="num" w:pos="0"/>
        </w:tabs>
        <w:ind w:left="0" w:firstLine="0"/>
      </w:pPr>
    </w:lvl>
    <w:lvl w:ilvl="3">
      <w:start w:val="1"/>
      <w:numFmt w:val="none"/>
      <w:suff w:val="nothing"/>
      <w:lvlText w:val="%4"/>
      <w:lvlJc w:val="left"/>
      <w:pPr>
        <w:tabs>
          <w:tab w:val="num" w:pos="0"/>
        </w:tabs>
        <w:ind w:left="0" w:firstLine="0"/>
      </w:pPr>
    </w:lvl>
    <w:lvl w:ilvl="4">
      <w:start w:val="1"/>
      <w:numFmt w:val="none"/>
      <w:suff w:val="nothing"/>
      <w:lvlText w:val="%5"/>
      <w:lvlJc w:val="left"/>
      <w:pPr>
        <w:tabs>
          <w:tab w:val="num" w:pos="0"/>
        </w:tabs>
        <w:ind w:left="0" w:firstLine="0"/>
      </w:pPr>
    </w:lvl>
    <w:lvl w:ilvl="5">
      <w:start w:val="1"/>
      <w:numFmt w:val="none"/>
      <w:suff w:val="nothing"/>
      <w:lvlText w:val="%6"/>
      <w:lvlJc w:val="left"/>
      <w:pPr>
        <w:tabs>
          <w:tab w:val="num" w:pos="0"/>
        </w:tabs>
        <w:ind w:left="0" w:firstLine="0"/>
      </w:pPr>
    </w:lvl>
    <w:lvl w:ilvl="6">
      <w:start w:val="1"/>
      <w:numFmt w:val="none"/>
      <w:suff w:val="nothing"/>
      <w:lvlText w:val="%7"/>
      <w:lvlJc w:val="left"/>
      <w:pPr>
        <w:tabs>
          <w:tab w:val="num" w:pos="0"/>
        </w:tabs>
        <w:ind w:left="0" w:firstLine="0"/>
      </w:pPr>
    </w:lvl>
    <w:lvl w:ilvl="7">
      <w:start w:val="1"/>
      <w:numFmt w:val="none"/>
      <w:suff w:val="nothing"/>
      <w:lvlText w:val="%8"/>
      <w:lvlJc w:val="left"/>
      <w:pPr>
        <w:tabs>
          <w:tab w:val="num" w:pos="0"/>
        </w:tabs>
        <w:ind w:left="0" w:firstLine="0"/>
      </w:pPr>
    </w:lvl>
    <w:lvl w:ilvl="8">
      <w:start w:val="1"/>
      <w:numFmt w:val="none"/>
      <w:suff w:val="nothing"/>
      <w:lvlText w:val="%9"/>
      <w:lvlJc w:val="left"/>
      <w:pPr>
        <w:tabs>
          <w:tab w:val="num" w:pos="0"/>
        </w:tabs>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revisionView w:insDel="0" w:formatting="0"/>
  <w:defaultTabStop w:val="70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5AA1"/>
    <w:rsid w:val="001014D6"/>
    <w:rsid w:val="001F230A"/>
    <w:rsid w:val="003403BB"/>
    <w:rsid w:val="004B5AA1"/>
    <w:rsid w:val="007C4753"/>
    <w:rsid w:val="008408CA"/>
    <w:rsid w:val="00B715A1"/>
    <w:rsid w:val="00C55E45"/>
    <w:rsid w:val="00D56734"/>
    <w:rsid w:val="00D82714"/>
    <w:rsid w:val="00E54DB5"/>
    <w:rsid w:val="00EF347D"/>
    <w:rsid w:val="00F0359E"/>
    <w:rsid w:val="00FB65E8"/>
    <w:rsid w:val="00FD19D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15:chartTrackingRefBased/>
  <w15:docId w15:val="{2C89B2BF-D3E9-4F82-B8EF-4DFC665F2E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160" w:line="259" w:lineRule="auto"/>
    </w:pPr>
    <w:rPr>
      <w:rFonts w:ascii="Calibri" w:eastAsia="Calibri" w:hAnsi="Calibr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DefaultParagraphFont">
    <w:name w:val="Default Paragraph Font"/>
  </w:style>
  <w:style w:type="character" w:styleId="Hipervnculo">
    <w:name w:val="Hyperlink"/>
    <w:rPr>
      <w:color w:val="0563C1"/>
      <w:u w:val="single"/>
    </w:rPr>
  </w:style>
  <w:style w:type="character" w:customStyle="1" w:styleId="TextodegloboCar">
    <w:name w:val="Texto de globo Car"/>
    <w:rPr>
      <w:rFonts w:ascii="Segoe UI" w:hAnsi="Segoe UI" w:cs="Segoe UI"/>
      <w:sz w:val="18"/>
      <w:szCs w:val="18"/>
    </w:rPr>
  </w:style>
  <w:style w:type="character" w:customStyle="1" w:styleId="ListLabel1">
    <w:name w:val="ListLabel 1"/>
    <w:rPr>
      <w:rFonts w:ascii="Calibri" w:hAnsi="Calibri" w:cs="Times New Roman"/>
    </w:rPr>
  </w:style>
  <w:style w:type="character" w:customStyle="1" w:styleId="ListLabel2">
    <w:name w:val="ListLabel 2"/>
    <w:rPr>
      <w:rFonts w:cs="Times New Roman"/>
    </w:rPr>
  </w:style>
  <w:style w:type="character" w:customStyle="1" w:styleId="ListLabel3">
    <w:name w:val="ListLabel 3"/>
    <w:rPr>
      <w:rFonts w:cs="Times New Roman"/>
    </w:rPr>
  </w:style>
  <w:style w:type="character" w:customStyle="1" w:styleId="ListLabel4">
    <w:name w:val="ListLabel 4"/>
    <w:rPr>
      <w:rFonts w:cs="Times New Roman"/>
    </w:rPr>
  </w:style>
  <w:style w:type="character" w:customStyle="1" w:styleId="ListLabel5">
    <w:name w:val="ListLabel 5"/>
    <w:rPr>
      <w:rFonts w:cs="Times New Roman"/>
    </w:rPr>
  </w:style>
  <w:style w:type="character" w:customStyle="1" w:styleId="ListLabel6">
    <w:name w:val="ListLabel 6"/>
    <w:rPr>
      <w:rFonts w:cs="Times New Roman"/>
    </w:rPr>
  </w:style>
  <w:style w:type="character" w:customStyle="1" w:styleId="ListLabel7">
    <w:name w:val="ListLabel 7"/>
    <w:rPr>
      <w:rFonts w:cs="Times New Roman"/>
    </w:rPr>
  </w:style>
  <w:style w:type="character" w:customStyle="1" w:styleId="ListLabel8">
    <w:name w:val="ListLabel 8"/>
    <w:rPr>
      <w:rFonts w:cs="Times New Roman"/>
    </w:rPr>
  </w:style>
  <w:style w:type="character" w:customStyle="1" w:styleId="ListLabel9">
    <w:name w:val="ListLabel 9"/>
    <w:rPr>
      <w:rFonts w:cs="Times New Roman"/>
    </w:rPr>
  </w:style>
  <w:style w:type="character" w:customStyle="1" w:styleId="ListLabel10">
    <w:name w:val="ListLabel 10"/>
  </w:style>
  <w:style w:type="character" w:customStyle="1" w:styleId="ListLabel11">
    <w:name w:val="ListLabel 11"/>
  </w:style>
  <w:style w:type="character" w:customStyle="1" w:styleId="ListLabel12">
    <w:name w:val="ListLabel 12"/>
  </w:style>
  <w:style w:type="character" w:customStyle="1" w:styleId="ListLabel13">
    <w:name w:val="ListLabel 13"/>
  </w:style>
  <w:style w:type="character" w:customStyle="1" w:styleId="ListLabel14">
    <w:name w:val="ListLabel 14"/>
  </w:style>
  <w:style w:type="character" w:customStyle="1" w:styleId="ListLabel15">
    <w:name w:val="ListLabel 15"/>
  </w:style>
  <w:style w:type="character" w:customStyle="1" w:styleId="ListLabel16">
    <w:name w:val="ListLabel 16"/>
  </w:style>
  <w:style w:type="character" w:customStyle="1" w:styleId="ListLabel17">
    <w:name w:val="ListLabel 17"/>
  </w:style>
  <w:style w:type="character" w:customStyle="1" w:styleId="ListLabel18">
    <w:name w:val="ListLabel 18"/>
  </w:style>
  <w:style w:type="character" w:customStyle="1" w:styleId="ListLabel19">
    <w:name w:val="ListLabel 19"/>
  </w:style>
  <w:style w:type="character" w:customStyle="1" w:styleId="ListLabel20">
    <w:name w:val="ListLabel 20"/>
    <w:rPr>
      <w:rFonts w:cs="Courier New"/>
    </w:rPr>
  </w:style>
  <w:style w:type="character" w:customStyle="1" w:styleId="ListLabel21">
    <w:name w:val="ListLabel 21"/>
  </w:style>
  <w:style w:type="character" w:customStyle="1" w:styleId="ListLabel22">
    <w:name w:val="ListLabel 22"/>
  </w:style>
  <w:style w:type="character" w:customStyle="1" w:styleId="ListLabel23">
    <w:name w:val="ListLabel 23"/>
    <w:rPr>
      <w:rFonts w:cs="Courier New"/>
    </w:rPr>
  </w:style>
  <w:style w:type="character" w:customStyle="1" w:styleId="ListLabel24">
    <w:name w:val="ListLabel 24"/>
  </w:style>
  <w:style w:type="character" w:customStyle="1" w:styleId="ListLabel25">
    <w:name w:val="ListLabel 25"/>
  </w:style>
  <w:style w:type="character" w:customStyle="1" w:styleId="ListLabel26">
    <w:name w:val="ListLabel 26"/>
    <w:rPr>
      <w:rFonts w:cs="Courier New"/>
    </w:rPr>
  </w:style>
  <w:style w:type="character" w:customStyle="1" w:styleId="ListLabel27">
    <w:name w:val="ListLabel 27"/>
  </w:style>
  <w:style w:type="character" w:customStyle="1" w:styleId="ListLabel28">
    <w:name w:val="ListLabel 28"/>
    <w:rPr>
      <w:rFonts w:eastAsia="Times New Roman" w:cs="Times New Roman"/>
    </w:rPr>
  </w:style>
  <w:style w:type="character" w:customStyle="1" w:styleId="ListLabel29">
    <w:name w:val="ListLabel 29"/>
    <w:rPr>
      <w:rFonts w:cs="Courier New"/>
    </w:rPr>
  </w:style>
  <w:style w:type="character" w:customStyle="1" w:styleId="ListLabel30">
    <w:name w:val="ListLabel 30"/>
  </w:style>
  <w:style w:type="character" w:customStyle="1" w:styleId="ListLabel31">
    <w:name w:val="ListLabel 31"/>
  </w:style>
  <w:style w:type="character" w:customStyle="1" w:styleId="ListLabel32">
    <w:name w:val="ListLabel 32"/>
    <w:rPr>
      <w:rFonts w:cs="Courier New"/>
    </w:rPr>
  </w:style>
  <w:style w:type="character" w:customStyle="1" w:styleId="ListLabel33">
    <w:name w:val="ListLabel 33"/>
  </w:style>
  <w:style w:type="character" w:customStyle="1" w:styleId="ListLabel34">
    <w:name w:val="ListLabel 34"/>
  </w:style>
  <w:style w:type="character" w:customStyle="1" w:styleId="ListLabel35">
    <w:name w:val="ListLabel 35"/>
    <w:rPr>
      <w:rFonts w:cs="Courier New"/>
    </w:rPr>
  </w:style>
  <w:style w:type="character" w:customStyle="1" w:styleId="ListLabel36">
    <w:name w:val="ListLabel 36"/>
  </w:style>
  <w:style w:type="character" w:customStyle="1" w:styleId="ListLabel37">
    <w:name w:val="ListLabel 37"/>
  </w:style>
  <w:style w:type="character" w:customStyle="1" w:styleId="ListLabel38">
    <w:name w:val="ListLabel 38"/>
  </w:style>
  <w:style w:type="character" w:customStyle="1" w:styleId="ListLabel39">
    <w:name w:val="ListLabel 39"/>
  </w:style>
  <w:style w:type="character" w:customStyle="1" w:styleId="ListLabel40">
    <w:name w:val="ListLabel 40"/>
  </w:style>
  <w:style w:type="character" w:customStyle="1" w:styleId="ListLabel41">
    <w:name w:val="ListLabel 41"/>
  </w:style>
  <w:style w:type="character" w:customStyle="1" w:styleId="ListLabel42">
    <w:name w:val="ListLabel 42"/>
  </w:style>
  <w:style w:type="character" w:customStyle="1" w:styleId="ListLabel43">
    <w:name w:val="ListLabel 43"/>
  </w:style>
  <w:style w:type="character" w:customStyle="1" w:styleId="ListLabel44">
    <w:name w:val="ListLabel 44"/>
  </w:style>
  <w:style w:type="character" w:customStyle="1" w:styleId="ListLabel45">
    <w:name w:val="ListLabel 45"/>
  </w:style>
  <w:style w:type="character" w:customStyle="1" w:styleId="ListLabel46">
    <w:name w:val="ListLabel 46"/>
    <w:rPr>
      <w:rFonts w:eastAsia="Times New Roman" w:cs="Times New Roman"/>
    </w:rPr>
  </w:style>
  <w:style w:type="character" w:customStyle="1" w:styleId="ListLabel47">
    <w:name w:val="ListLabel 47"/>
  </w:style>
  <w:style w:type="character" w:customStyle="1" w:styleId="ListLabel48">
    <w:name w:val="ListLabel 48"/>
  </w:style>
  <w:style w:type="character" w:customStyle="1" w:styleId="ListLabel49">
    <w:name w:val="ListLabel 49"/>
  </w:style>
  <w:style w:type="character" w:customStyle="1" w:styleId="ListLabel50">
    <w:name w:val="ListLabel 50"/>
  </w:style>
  <w:style w:type="character" w:customStyle="1" w:styleId="ListLabel51">
    <w:name w:val="ListLabel 51"/>
  </w:style>
  <w:style w:type="character" w:customStyle="1" w:styleId="ListLabel52">
    <w:name w:val="ListLabel 52"/>
  </w:style>
  <w:style w:type="character" w:customStyle="1" w:styleId="ListLabel53">
    <w:name w:val="ListLabel 53"/>
  </w:style>
  <w:style w:type="character" w:customStyle="1" w:styleId="ListLabel54">
    <w:name w:val="ListLabel 54"/>
  </w:style>
  <w:style w:type="character" w:customStyle="1" w:styleId="ListLabel55">
    <w:name w:val="ListLabel 55"/>
    <w:rPr>
      <w:rFonts w:eastAsia="Times New Roman" w:cs="Times New Roman"/>
    </w:rPr>
  </w:style>
  <w:style w:type="character" w:customStyle="1" w:styleId="ListLabel56">
    <w:name w:val="ListLabel 56"/>
  </w:style>
  <w:style w:type="character" w:customStyle="1" w:styleId="ListLabel57">
    <w:name w:val="ListLabel 57"/>
  </w:style>
  <w:style w:type="character" w:customStyle="1" w:styleId="ListLabel58">
    <w:name w:val="ListLabel 58"/>
  </w:style>
  <w:style w:type="character" w:customStyle="1" w:styleId="ListLabel59">
    <w:name w:val="ListLabel 59"/>
  </w:style>
  <w:style w:type="character" w:customStyle="1" w:styleId="ListLabel60">
    <w:name w:val="ListLabel 60"/>
  </w:style>
  <w:style w:type="character" w:customStyle="1" w:styleId="ListLabel61">
    <w:name w:val="ListLabel 61"/>
  </w:style>
  <w:style w:type="character" w:customStyle="1" w:styleId="ListLabel62">
    <w:name w:val="ListLabel 62"/>
  </w:style>
  <w:style w:type="character" w:customStyle="1" w:styleId="ListLabel63">
    <w:name w:val="ListLabel 63"/>
  </w:style>
  <w:style w:type="character" w:customStyle="1" w:styleId="ListLabel64">
    <w:name w:val="ListLabel 64"/>
    <w:rPr>
      <w:rFonts w:eastAsia="Times New Roman" w:cs="Times New Roman"/>
    </w:rPr>
  </w:style>
  <w:style w:type="character" w:customStyle="1" w:styleId="ListLabel65">
    <w:name w:val="ListLabel 65"/>
  </w:style>
  <w:style w:type="character" w:customStyle="1" w:styleId="ListLabel66">
    <w:name w:val="ListLabel 66"/>
  </w:style>
  <w:style w:type="character" w:customStyle="1" w:styleId="ListLabel67">
    <w:name w:val="ListLabel 67"/>
  </w:style>
  <w:style w:type="character" w:customStyle="1" w:styleId="ListLabel68">
    <w:name w:val="ListLabel 68"/>
  </w:style>
  <w:style w:type="character" w:customStyle="1" w:styleId="ListLabel69">
    <w:name w:val="ListLabel 69"/>
  </w:style>
  <w:style w:type="character" w:customStyle="1" w:styleId="ListLabel70">
    <w:name w:val="ListLabel 70"/>
  </w:style>
  <w:style w:type="character" w:customStyle="1" w:styleId="ListLabel71">
    <w:name w:val="ListLabel 71"/>
  </w:style>
  <w:style w:type="character" w:customStyle="1" w:styleId="ListLabel72">
    <w:name w:val="ListLabel 72"/>
  </w:style>
  <w:style w:type="character" w:customStyle="1" w:styleId="ListLabel73">
    <w:name w:val="ListLabel 73"/>
    <w:rPr>
      <w:rFonts w:eastAsia="Calibri" w:cs="Times New Roman"/>
    </w:rPr>
  </w:style>
  <w:style w:type="character" w:customStyle="1" w:styleId="ListLabel74">
    <w:name w:val="ListLabel 74"/>
    <w:rPr>
      <w:rFonts w:cs="Courier New"/>
    </w:rPr>
  </w:style>
  <w:style w:type="character" w:customStyle="1" w:styleId="ListLabel75">
    <w:name w:val="ListLabel 75"/>
  </w:style>
  <w:style w:type="character" w:customStyle="1" w:styleId="ListLabel76">
    <w:name w:val="ListLabel 76"/>
  </w:style>
  <w:style w:type="character" w:customStyle="1" w:styleId="ListLabel77">
    <w:name w:val="ListLabel 77"/>
    <w:rPr>
      <w:rFonts w:cs="Courier New"/>
    </w:rPr>
  </w:style>
  <w:style w:type="character" w:customStyle="1" w:styleId="ListLabel78">
    <w:name w:val="ListLabel 78"/>
  </w:style>
  <w:style w:type="character" w:customStyle="1" w:styleId="ListLabel79">
    <w:name w:val="ListLabel 79"/>
  </w:style>
  <w:style w:type="character" w:customStyle="1" w:styleId="ListLabel80">
    <w:name w:val="ListLabel 80"/>
    <w:rPr>
      <w:rFonts w:cs="Courier New"/>
    </w:rPr>
  </w:style>
  <w:style w:type="character" w:customStyle="1" w:styleId="ListLabel81">
    <w:name w:val="ListLabel 81"/>
  </w:style>
  <w:style w:type="paragraph" w:customStyle="1" w:styleId="Heading">
    <w:name w:val="Heading"/>
    <w:basedOn w:val="Normal"/>
    <w:next w:val="Textoindependiente"/>
    <w:pPr>
      <w:keepNext/>
      <w:spacing w:before="240" w:after="120"/>
    </w:pPr>
    <w:rPr>
      <w:rFonts w:ascii="Liberation Sans" w:eastAsia="DejaVu Sans" w:hAnsi="Liberation Sans" w:cs="DejaVu Sans"/>
      <w:sz w:val="28"/>
      <w:szCs w:val="28"/>
    </w:rPr>
  </w:style>
  <w:style w:type="paragraph" w:styleId="Textoindependiente">
    <w:name w:val="Body Text"/>
    <w:basedOn w:val="Normal"/>
    <w:pPr>
      <w:spacing w:after="140" w:line="276" w:lineRule="auto"/>
    </w:pPr>
  </w:style>
  <w:style w:type="paragraph" w:styleId="Lista">
    <w:name w:val="List"/>
    <w:basedOn w:val="Textoindependiente"/>
  </w:style>
  <w:style w:type="paragraph" w:styleId="Descripcin">
    <w:name w:val="caption"/>
    <w:basedOn w:val="Normal"/>
    <w:qFormat/>
    <w:pPr>
      <w:suppressLineNumbers/>
      <w:spacing w:before="120" w:after="120"/>
    </w:pPr>
    <w:rPr>
      <w:i/>
      <w:iCs/>
      <w:sz w:val="24"/>
      <w:szCs w:val="24"/>
    </w:rPr>
  </w:style>
  <w:style w:type="paragraph" w:customStyle="1" w:styleId="Index">
    <w:name w:val="Index"/>
    <w:basedOn w:val="Normal"/>
    <w:pPr>
      <w:suppressLineNumbers/>
    </w:pPr>
  </w:style>
  <w:style w:type="paragraph" w:customStyle="1" w:styleId="ListParagraph">
    <w:name w:val="List Paragraph"/>
    <w:basedOn w:val="Normal"/>
    <w:pPr>
      <w:ind w:left="720"/>
      <w:contextualSpacing/>
    </w:pPr>
  </w:style>
  <w:style w:type="paragraph" w:customStyle="1" w:styleId="BalloonText">
    <w:name w:val="Balloon Text"/>
    <w:basedOn w:val="Normal"/>
    <w:pPr>
      <w:spacing w:after="0" w:line="240" w:lineRule="auto"/>
    </w:pPr>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de.depourense.gal/" TargetMode="External"/><Relationship Id="rId13" Type="http://schemas.openxmlformats.org/officeDocument/2006/relationships/hyperlink" Target="http://www.depourense.gal/" TargetMode="External"/><Relationship Id="rId3" Type="http://schemas.openxmlformats.org/officeDocument/2006/relationships/settings" Target="settings.xml"/><Relationship Id="rId7" Type="http://schemas.openxmlformats.org/officeDocument/2006/relationships/hyperlink" Target="http://www.depourense.gal/" TargetMode="External"/><Relationship Id="rId12" Type="http://schemas.openxmlformats.org/officeDocument/2006/relationships/hyperlink" Target="http://sede.depourense.gal/"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mailto:gabinete.presidencia@depourense.es" TargetMode="External"/><Relationship Id="rId11" Type="http://schemas.openxmlformats.org/officeDocument/2006/relationships/hyperlink" Target="http://www.depourense.gal/" TargetMode="External"/><Relationship Id="rId5" Type="http://schemas.openxmlformats.org/officeDocument/2006/relationships/hyperlink" Target="http://www.sede.depourense.gal/" TargetMode="External"/><Relationship Id="rId15" Type="http://schemas.openxmlformats.org/officeDocument/2006/relationships/hyperlink" Target="http://www.depourense.gal/" TargetMode="External"/><Relationship Id="rId10" Type="http://schemas.openxmlformats.org/officeDocument/2006/relationships/hyperlink" Target="http://sede.depourense.gal/" TargetMode="External"/><Relationship Id="rId4" Type="http://schemas.openxmlformats.org/officeDocument/2006/relationships/webSettings" Target="webSettings.xml"/><Relationship Id="rId9" Type="http://schemas.openxmlformats.org/officeDocument/2006/relationships/hyperlink" Target="http://www.depourense.gal/" TargetMode="External"/><Relationship Id="rId14" Type="http://schemas.openxmlformats.org/officeDocument/2006/relationships/hyperlink" Target="http://sede.depourense.ga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8040</Words>
  <Characters>44221</Characters>
  <Application>Microsoft Office Word</Application>
  <DocSecurity>0</DocSecurity>
  <Lines>368</Lines>
  <Paragraphs>104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52157</CharactersWithSpaces>
  <SharedDoc>false</SharedDoc>
  <HLinks>
    <vt:vector size="66" baseType="variant">
      <vt:variant>
        <vt:i4>3932200</vt:i4>
      </vt:variant>
      <vt:variant>
        <vt:i4>30</vt:i4>
      </vt:variant>
      <vt:variant>
        <vt:i4>0</vt:i4>
      </vt:variant>
      <vt:variant>
        <vt:i4>5</vt:i4>
      </vt:variant>
      <vt:variant>
        <vt:lpwstr>http://www.depourense.gal/</vt:lpwstr>
      </vt:variant>
      <vt:variant>
        <vt:lpwstr/>
      </vt:variant>
      <vt:variant>
        <vt:i4>6946865</vt:i4>
      </vt:variant>
      <vt:variant>
        <vt:i4>27</vt:i4>
      </vt:variant>
      <vt:variant>
        <vt:i4>0</vt:i4>
      </vt:variant>
      <vt:variant>
        <vt:i4>5</vt:i4>
      </vt:variant>
      <vt:variant>
        <vt:lpwstr>http://sede.depourense.gal/</vt:lpwstr>
      </vt:variant>
      <vt:variant>
        <vt:lpwstr/>
      </vt:variant>
      <vt:variant>
        <vt:i4>3932200</vt:i4>
      </vt:variant>
      <vt:variant>
        <vt:i4>24</vt:i4>
      </vt:variant>
      <vt:variant>
        <vt:i4>0</vt:i4>
      </vt:variant>
      <vt:variant>
        <vt:i4>5</vt:i4>
      </vt:variant>
      <vt:variant>
        <vt:lpwstr>http://www.depourense.gal/</vt:lpwstr>
      </vt:variant>
      <vt:variant>
        <vt:lpwstr/>
      </vt:variant>
      <vt:variant>
        <vt:i4>6946865</vt:i4>
      </vt:variant>
      <vt:variant>
        <vt:i4>21</vt:i4>
      </vt:variant>
      <vt:variant>
        <vt:i4>0</vt:i4>
      </vt:variant>
      <vt:variant>
        <vt:i4>5</vt:i4>
      </vt:variant>
      <vt:variant>
        <vt:lpwstr>http://sede.depourense.gal/</vt:lpwstr>
      </vt:variant>
      <vt:variant>
        <vt:lpwstr/>
      </vt:variant>
      <vt:variant>
        <vt:i4>3932200</vt:i4>
      </vt:variant>
      <vt:variant>
        <vt:i4>18</vt:i4>
      </vt:variant>
      <vt:variant>
        <vt:i4>0</vt:i4>
      </vt:variant>
      <vt:variant>
        <vt:i4>5</vt:i4>
      </vt:variant>
      <vt:variant>
        <vt:lpwstr>http://www.depourense.gal/</vt:lpwstr>
      </vt:variant>
      <vt:variant>
        <vt:lpwstr/>
      </vt:variant>
      <vt:variant>
        <vt:i4>6946865</vt:i4>
      </vt:variant>
      <vt:variant>
        <vt:i4>15</vt:i4>
      </vt:variant>
      <vt:variant>
        <vt:i4>0</vt:i4>
      </vt:variant>
      <vt:variant>
        <vt:i4>5</vt:i4>
      </vt:variant>
      <vt:variant>
        <vt:lpwstr>http://sede.depourense.gal/</vt:lpwstr>
      </vt:variant>
      <vt:variant>
        <vt:lpwstr/>
      </vt:variant>
      <vt:variant>
        <vt:i4>3932200</vt:i4>
      </vt:variant>
      <vt:variant>
        <vt:i4>12</vt:i4>
      </vt:variant>
      <vt:variant>
        <vt:i4>0</vt:i4>
      </vt:variant>
      <vt:variant>
        <vt:i4>5</vt:i4>
      </vt:variant>
      <vt:variant>
        <vt:lpwstr>http://www.depourense.gal/</vt:lpwstr>
      </vt:variant>
      <vt:variant>
        <vt:lpwstr/>
      </vt:variant>
      <vt:variant>
        <vt:i4>6946865</vt:i4>
      </vt:variant>
      <vt:variant>
        <vt:i4>9</vt:i4>
      </vt:variant>
      <vt:variant>
        <vt:i4>0</vt:i4>
      </vt:variant>
      <vt:variant>
        <vt:i4>5</vt:i4>
      </vt:variant>
      <vt:variant>
        <vt:lpwstr>http://sede.depourense.gal/</vt:lpwstr>
      </vt:variant>
      <vt:variant>
        <vt:lpwstr/>
      </vt:variant>
      <vt:variant>
        <vt:i4>3932200</vt:i4>
      </vt:variant>
      <vt:variant>
        <vt:i4>6</vt:i4>
      </vt:variant>
      <vt:variant>
        <vt:i4>0</vt:i4>
      </vt:variant>
      <vt:variant>
        <vt:i4>5</vt:i4>
      </vt:variant>
      <vt:variant>
        <vt:lpwstr>http://www.depourense.gal/</vt:lpwstr>
      </vt:variant>
      <vt:variant>
        <vt:lpwstr/>
      </vt:variant>
      <vt:variant>
        <vt:i4>6750208</vt:i4>
      </vt:variant>
      <vt:variant>
        <vt:i4>3</vt:i4>
      </vt:variant>
      <vt:variant>
        <vt:i4>0</vt:i4>
      </vt:variant>
      <vt:variant>
        <vt:i4>5</vt:i4>
      </vt:variant>
      <vt:variant>
        <vt:lpwstr>mailto:gabinete.presidencia@depourense.es</vt:lpwstr>
      </vt:variant>
      <vt:variant>
        <vt:lpwstr/>
      </vt:variant>
      <vt:variant>
        <vt:i4>6946920</vt:i4>
      </vt:variant>
      <vt:variant>
        <vt:i4>0</vt:i4>
      </vt:variant>
      <vt:variant>
        <vt:i4>0</vt:i4>
      </vt:variant>
      <vt:variant>
        <vt:i4>5</vt:i4>
      </vt:variant>
      <vt:variant>
        <vt:lpwstr>http://www.sede.depourense.gal/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ELENA NUÑEZ FERNANDEZ</dc:creator>
  <cp:keywords/>
  <cp:lastModifiedBy>MARIA ANGELES IGLESIAS PEREZ</cp:lastModifiedBy>
  <cp:revision>2</cp:revision>
  <cp:lastPrinted>2025-03-05T11:09:00Z</cp:lastPrinted>
  <dcterms:created xsi:type="dcterms:W3CDTF">2025-03-11T08:03:00Z</dcterms:created>
  <dcterms:modified xsi:type="dcterms:W3CDTF">2025-03-11T08:03:00Z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