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 xml:space="preserve">LA JGL EN SU SESIÓN DEL </w:t>
      </w:r>
      <w:r w:rsidR="00E90A91">
        <w:rPr>
          <w:b/>
        </w:rPr>
        <w:t>24 DE FEBRE</w:t>
      </w:r>
      <w:bookmarkStart w:id="0" w:name="_GoBack"/>
      <w:bookmarkEnd w:id="0"/>
      <w:r w:rsidR="00EA34BA">
        <w:rPr>
          <w:b/>
        </w:rPr>
        <w:t xml:space="preserve">RO DE 2025 </w:t>
      </w:r>
      <w:r w:rsidRPr="00020745">
        <w:rPr>
          <w:b/>
        </w:rPr>
        <w:t xml:space="preserve">APROBÓ </w:t>
      </w:r>
      <w:r w:rsidR="005C2C9A">
        <w:rPr>
          <w:b/>
        </w:rPr>
        <w:t>LAS BASES Y CONVOCATORIA PARA LA</w:t>
      </w:r>
      <w:r w:rsidRPr="00020745">
        <w:rPr>
          <w:b/>
        </w:rPr>
        <w:t xml:space="preserve"> CONCESIÓN DE SUBVENCIONES MUNICIPALES A ENTIDADES SIN FIN DE LUCRO DE</w:t>
      </w:r>
      <w:r w:rsidR="005C2C9A">
        <w:rPr>
          <w:b/>
        </w:rPr>
        <w:t>L AYUNTAMIENTO DE TOMIÑO PARA LA</w:t>
      </w:r>
      <w:r w:rsidRPr="00020745">
        <w:rPr>
          <w:b/>
        </w:rPr>
        <w:t xml:space="preserve"> REALIZACIÓN DE ACTIVIDADE</w:t>
      </w:r>
      <w:r w:rsidR="00EA34BA">
        <w:rPr>
          <w:b/>
        </w:rPr>
        <w:t>S CULTURALES DURANTE El AÑO 2025 (EXP.429/2025)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Primera. Objeto de la convocatoria.</w:t>
      </w:r>
    </w:p>
    <w:p w:rsidR="00020745" w:rsidRDefault="00020745" w:rsidP="00020745">
      <w:pPr>
        <w:jc w:val="both"/>
      </w:pPr>
      <w:r>
        <w:t>La presente convocatoria tiene por finalidad apoyar y promover en régimen de concurrencia competitiva la concesión de subvenciones entre las entidades culturales sin fines de lucro que reúnan los requisitos establecidos en esta convocatoria específica de subvencione</w:t>
      </w:r>
      <w:r w:rsidR="00693CEA">
        <w:t xml:space="preserve">s, que desarrollen proyectos o </w:t>
      </w:r>
      <w:r>
        <w:t>actividad culturales que y contribuyan al fomento de los intereses generales o sectoriales del vecindario del municipio y, en especial, la promoción o recuperación de la cultura y tradici</w:t>
      </w:r>
      <w:r w:rsidR="00693CEA">
        <w:t xml:space="preserve">ones </w:t>
      </w:r>
      <w:r>
        <w:t>local y que s</w:t>
      </w:r>
      <w:r w:rsidR="00EA34BA">
        <w:t>e realicen durante el año 2025</w:t>
      </w:r>
      <w:r w:rsidR="005C2C9A">
        <w:t>.</w:t>
      </w:r>
    </w:p>
    <w:p w:rsidR="00020745" w:rsidRDefault="00020745" w:rsidP="00020745">
      <w:pPr>
        <w:jc w:val="both"/>
      </w:pPr>
      <w:r>
        <w:t>1.</w:t>
      </w:r>
      <w:r>
        <w:tab/>
        <w:t xml:space="preserve">Con cargo a las correspondientes dotaciones presupuestarias, el objeto de las ayudas y subvenciones comprenderá los gastos de las actividades enmarcadas en cada una de las siguientes áreas de actuación: </w:t>
      </w: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  <w:r>
        <w:t>•</w:t>
      </w:r>
      <w:r>
        <w:tab/>
        <w:t xml:space="preserve">La realización de actividades culturales por asociaciones culturales, vecinales y juveniles. </w:t>
      </w:r>
    </w:p>
    <w:p w:rsidR="00020745" w:rsidRDefault="00020745" w:rsidP="00020745">
      <w:pPr>
        <w:jc w:val="both"/>
      </w:pPr>
      <w:r>
        <w:t>•</w:t>
      </w:r>
      <w:r>
        <w:tab/>
        <w:t xml:space="preserve">La realización de actividades de recuperación y difusión del patrimonio cultural. </w:t>
      </w:r>
    </w:p>
    <w:p w:rsidR="00020745" w:rsidRDefault="00020745" w:rsidP="00020745">
      <w:pPr>
        <w:jc w:val="both"/>
      </w:pPr>
      <w:r>
        <w:t>•</w:t>
      </w:r>
      <w:r>
        <w:tab/>
        <w:t xml:space="preserve">La realización de actividades de promoción de los productos agrícolas o gastronómicos de la zona. </w:t>
      </w:r>
    </w:p>
    <w:p w:rsidR="00020745" w:rsidRDefault="00020745" w:rsidP="00020745">
      <w:pPr>
        <w:jc w:val="both"/>
      </w:pPr>
      <w:r>
        <w:t>•</w:t>
      </w:r>
      <w:r>
        <w:tab/>
        <w:t xml:space="preserve">Las actuaciones tendentes a la recuperación de espacios naturales y/o de ocio. </w:t>
      </w:r>
    </w:p>
    <w:p w:rsidR="00020745" w:rsidRDefault="00020745" w:rsidP="00020745">
      <w:pPr>
        <w:jc w:val="both"/>
      </w:pPr>
      <w:r>
        <w:t>•</w:t>
      </w:r>
      <w:r>
        <w:tab/>
        <w:t>Otros proyectos o actividades “de especial interés cultural y social” en los que esté justificada su financiación municipal.</w:t>
      </w: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  <w:r>
        <w:t>2.</w:t>
      </w:r>
      <w:r>
        <w:tab/>
        <w:t xml:space="preserve">Específicamente quedan excluidos los gastos derivados de: </w:t>
      </w:r>
    </w:p>
    <w:p w:rsidR="00020745" w:rsidRDefault="00020745" w:rsidP="00020745">
      <w:pPr>
        <w:jc w:val="both"/>
      </w:pPr>
      <w:r>
        <w:t>•</w:t>
      </w:r>
      <w:r>
        <w:tab/>
        <w:t>Adquisición, reparación o mantenimiento de bienes de inmovilizado.</w:t>
      </w:r>
    </w:p>
    <w:p w:rsidR="00020745" w:rsidRDefault="00020745" w:rsidP="00020745">
      <w:pPr>
        <w:jc w:val="both"/>
      </w:pPr>
      <w:r>
        <w:t>•</w:t>
      </w:r>
      <w:r>
        <w:tab/>
        <w:t>Consumo eléctrico, consumo telefónico y similares.</w:t>
      </w:r>
    </w:p>
    <w:p w:rsidR="00020745" w:rsidRDefault="00020745" w:rsidP="00020745">
      <w:pPr>
        <w:jc w:val="both"/>
      </w:pPr>
      <w:r>
        <w:t>•</w:t>
      </w:r>
      <w:r>
        <w:tab/>
        <w:t>Celebración de las fiestas parroquiales.</w:t>
      </w:r>
    </w:p>
    <w:p w:rsidR="00020745" w:rsidRDefault="00020745" w:rsidP="00020745">
      <w:pPr>
        <w:jc w:val="both"/>
      </w:pPr>
      <w:r>
        <w:t>•</w:t>
      </w:r>
      <w:r>
        <w:tab/>
        <w:t>Gastos derivados de comidas y similares, excepto que se trate de acciones formativas y culturales, y que los productos resultantes no sean objeto de venta.</w:t>
      </w:r>
    </w:p>
    <w:p w:rsidR="00020745" w:rsidRDefault="00020745" w:rsidP="00020745">
      <w:pPr>
        <w:jc w:val="both"/>
      </w:pPr>
      <w:r>
        <w:t>•</w:t>
      </w:r>
      <w:r>
        <w:tab/>
        <w:t>Los saldos deudores de las cuentas bancarias.</w:t>
      </w:r>
    </w:p>
    <w:p w:rsidR="00020745" w:rsidRDefault="00020745" w:rsidP="00020745">
      <w:pPr>
        <w:jc w:val="both"/>
      </w:pPr>
      <w:r>
        <w:t>•</w:t>
      </w:r>
      <w:r>
        <w:tab/>
        <w:t>Los impuestos, recargos y #sanción administrativos y penitenciarios.</w:t>
      </w:r>
    </w:p>
    <w:p w:rsidR="00020745" w:rsidRDefault="00020745" w:rsidP="00020745">
      <w:pPr>
        <w:jc w:val="both"/>
      </w:pPr>
      <w:r>
        <w:t>•</w:t>
      </w:r>
      <w:r>
        <w:tab/>
        <w:t>Los gastos de procedimientos judiciales.</w:t>
      </w:r>
    </w:p>
    <w:p w:rsidR="00020745" w:rsidRDefault="00020745" w:rsidP="00020745">
      <w:pPr>
        <w:jc w:val="both"/>
      </w:pPr>
      <w:r>
        <w:t>•</w:t>
      </w:r>
      <w:r>
        <w:tab/>
        <w:t xml:space="preserve">Gastos que no estén directamente vinculados a la actividad objeto de subvención, o que difícilmente puedan relacionarse con la misma. En este sentido se tendrá especialmente en cuenta los conceptos especificados en las facturas que se entregarán como justificantes de los gastos.  </w:t>
      </w:r>
    </w:p>
    <w:p w:rsidR="00020745" w:rsidRDefault="00020745" w:rsidP="00020745">
      <w:pPr>
        <w:jc w:val="both"/>
      </w:pPr>
      <w:r>
        <w:lastRenderedPageBreak/>
        <w:t>•</w:t>
      </w:r>
      <w:r>
        <w:tab/>
        <w:t xml:space="preserve">Gastos derivados de actuaciones de grupos adheridos al Circuito Cultural del Ayuntamiento de </w:t>
      </w:r>
      <w:proofErr w:type="spellStart"/>
      <w:r>
        <w:t>Tomiño</w:t>
      </w:r>
      <w:proofErr w:type="spellEnd"/>
      <w:r>
        <w:t>.</w:t>
      </w: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  <w:r>
        <w:t>3.</w:t>
      </w:r>
      <w:r>
        <w:tab/>
        <w:t xml:space="preserve">La entidad de carácter cultural solicitante deberá declarar todas las subvenciones que haya obtenido </w:t>
      </w:r>
      <w:r w:rsidR="005C2C9A">
        <w:t>o so</w:t>
      </w:r>
      <w:r w:rsidR="00EA34BA">
        <w:t>licitado para el 2025</w:t>
      </w:r>
      <w:r>
        <w:t>.</w:t>
      </w: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  <w:r>
        <w:t>4.</w:t>
      </w:r>
      <w:r>
        <w:tab/>
        <w:t>La subvención concedida se destinará en exclusiva a cu</w:t>
      </w:r>
      <w:r w:rsidR="005C2C9A">
        <w:t xml:space="preserve">brir los gastos de proyectos o </w:t>
      </w:r>
      <w:r>
        <w:t>actividad concretas e</w:t>
      </w:r>
      <w:r w:rsidR="00EA34BA">
        <w:t xml:space="preserve"> individualizadas en el año 2025</w:t>
      </w:r>
      <w:r>
        <w:t xml:space="preserve"> y que se defi</w:t>
      </w:r>
      <w:r w:rsidR="005C2C9A">
        <w:t>nen en la Base Primera, punto 1.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Segunda. Beneficiarios/as.</w:t>
      </w:r>
    </w:p>
    <w:p w:rsidR="00020745" w:rsidRDefault="00020745" w:rsidP="00020745">
      <w:pPr>
        <w:jc w:val="both"/>
      </w:pPr>
      <w:r>
        <w:t xml:space="preserve">Serán beneficiarias de la subvención los organismos, instituciones, asociaciones, grupos y colectivos que: </w:t>
      </w:r>
    </w:p>
    <w:p w:rsidR="00020745" w:rsidRDefault="00020745" w:rsidP="00020745">
      <w:pPr>
        <w:jc w:val="both"/>
      </w:pPr>
      <w:r>
        <w:t>•</w:t>
      </w:r>
      <w:r>
        <w:tab/>
        <w:t xml:space="preserve">No tengan fines lucrativos. </w:t>
      </w:r>
    </w:p>
    <w:p w:rsidR="00020745" w:rsidRDefault="00020745" w:rsidP="00020745">
      <w:pPr>
        <w:jc w:val="both"/>
      </w:pPr>
      <w:r>
        <w:t>•</w:t>
      </w:r>
      <w:r>
        <w:tab/>
        <w:t>Tengan el domicilio fiscal, sed u ofici</w:t>
      </w:r>
      <w:r w:rsidR="005C2C9A">
        <w:t xml:space="preserve">na en el ayuntamiento de </w:t>
      </w:r>
      <w:proofErr w:type="spellStart"/>
      <w:r w:rsidR="005C2C9A">
        <w:t>Tomiño</w:t>
      </w:r>
      <w:proofErr w:type="spellEnd"/>
      <w:r>
        <w:t xml:space="preserve"> y acrediten que las actividades objeto de subvención se realizarán en el término municipal.</w:t>
      </w:r>
    </w:p>
    <w:p w:rsidR="00020745" w:rsidRDefault="00020745" w:rsidP="00020745">
      <w:pPr>
        <w:jc w:val="both"/>
      </w:pPr>
      <w:r>
        <w:t>•</w:t>
      </w:r>
      <w:r>
        <w:tab/>
        <w:t>Desarrollen actividades culturales en general, y en especial la promoción o recuperació</w:t>
      </w:r>
      <w:r w:rsidR="00EA34BA">
        <w:t>n de la cultura y tradiciones l</w:t>
      </w:r>
      <w:r>
        <w:t>ocal</w:t>
      </w:r>
      <w:r w:rsidR="00EA34BA">
        <w:t>es</w:t>
      </w:r>
      <w:r>
        <w:t xml:space="preserve"> y el fomento de los intereses generales o sectoriales del vecindario del municipio.   </w:t>
      </w:r>
    </w:p>
    <w:p w:rsidR="00020745" w:rsidRDefault="00020745" w:rsidP="00020745">
      <w:pPr>
        <w:jc w:val="both"/>
      </w:pPr>
      <w:r>
        <w:t>•</w:t>
      </w:r>
      <w:r>
        <w:tab/>
        <w:t xml:space="preserve">Que dispongan de estructura y experiencia que garantice la viabilidad de los proyectos y de las actividades. </w:t>
      </w:r>
    </w:p>
    <w:p w:rsidR="00020745" w:rsidRDefault="00020745" w:rsidP="00020745">
      <w:pPr>
        <w:jc w:val="both"/>
      </w:pPr>
    </w:p>
    <w:p w:rsidR="00020745" w:rsidRPr="005C2C9A" w:rsidRDefault="00020745" w:rsidP="00020745">
      <w:pPr>
        <w:jc w:val="both"/>
        <w:rPr>
          <w:b/>
        </w:rPr>
      </w:pPr>
      <w:r w:rsidRPr="005C2C9A">
        <w:rPr>
          <w:b/>
        </w:rPr>
        <w:t>Tercera. Requisitos de los/as solicitantes y beneficiarios/as.</w:t>
      </w:r>
    </w:p>
    <w:p w:rsidR="00020745" w:rsidRDefault="00020745" w:rsidP="00020745">
      <w:pPr>
        <w:jc w:val="both"/>
      </w:pPr>
      <w:r>
        <w:t xml:space="preserve">Podrán solicitar ayudas a la presente convocatoria las entidades de carácter cultural, que estén inscritas en el registro municipal de asociaciones del Ayuntamiento de </w:t>
      </w:r>
      <w:proofErr w:type="spellStart"/>
      <w:r>
        <w:t>Tomiño</w:t>
      </w:r>
      <w:proofErr w:type="spellEnd"/>
      <w:r>
        <w:t xml:space="preserve"> con anterioridad al punto de la publicación de las bases en el BOPPO, tengan personalidad jurídica propia y finalidad no lucrativa, que cumplan los siguientes requisitos:</w:t>
      </w:r>
    </w:p>
    <w:p w:rsidR="00020745" w:rsidRDefault="00020745" w:rsidP="00020745">
      <w:pPr>
        <w:jc w:val="both"/>
      </w:pPr>
      <w:r>
        <w:t>•</w:t>
      </w:r>
      <w:r>
        <w:tab/>
        <w:t xml:space="preserve">Estar al corriente con AEAT, Xunta de Galicia, Seguridad Social y Ayuntamiento de </w:t>
      </w:r>
      <w:proofErr w:type="spellStart"/>
      <w:r>
        <w:t>Tomiño</w:t>
      </w:r>
      <w:proofErr w:type="spellEnd"/>
      <w:r>
        <w:t>.</w:t>
      </w:r>
    </w:p>
    <w:p w:rsidR="00020745" w:rsidRDefault="00020745" w:rsidP="00020745">
      <w:pPr>
        <w:jc w:val="both"/>
      </w:pPr>
      <w:r>
        <w:t>•</w:t>
      </w:r>
      <w:r>
        <w:tab/>
        <w:t>No estén incluidas en ninguna de las causas de incompatibilidad o de incapacidad para ser beneficiarias o percibir las subvenciones previstas en la LXS.</w:t>
      </w:r>
    </w:p>
    <w:p w:rsidR="00020745" w:rsidRDefault="00020745" w:rsidP="00020745">
      <w:pPr>
        <w:jc w:val="both"/>
      </w:pPr>
      <w:r>
        <w:t>•</w:t>
      </w:r>
      <w:r>
        <w:tab/>
        <w:t>Que esta entidad tenga debidamente justificadas las subvenciones concedidas en anteriores convocatorias o tenga solicitada una prórroga debidamente justificada y aprobada.</w:t>
      </w:r>
    </w:p>
    <w:p w:rsidR="00020745" w:rsidRDefault="00020745" w:rsidP="00020745">
      <w:pPr>
        <w:jc w:val="both"/>
      </w:pPr>
      <w:r>
        <w:t>•</w:t>
      </w:r>
      <w:r>
        <w:tab/>
        <w:t>Solo se podrá conceder una subvención por cada entidad. Para estos efectos, se considerarán una sola entidad todas aquellas en las que las socias y socios o miembros de la Xunta Directiva sean comunes en un porcentaje superior al 50 %, y vinculadas, en los términos establecidos en la LXS y en sus normas de funcionamiento y las que pudieran encajar en el concepto de grupo, en los términos dispuestos en el Código de comercio.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Cuarta. Financiación de la convocatoria.</w:t>
      </w:r>
    </w:p>
    <w:p w:rsidR="00020745" w:rsidRDefault="00020745" w:rsidP="00020745">
      <w:pPr>
        <w:jc w:val="both"/>
      </w:pPr>
      <w:r>
        <w:t>La concesión de ayudas reguladas en esta orden será atendida con cargo a la aplicación presupuestaria 334.489.00 del ejerc</w:t>
      </w:r>
      <w:r w:rsidR="00EA34BA">
        <w:t>icio presupuestario del año 2025</w:t>
      </w:r>
      <w:r>
        <w:t xml:space="preserve"> que cuenta con un presupuesto total de 30.000,00 €.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Quinta. Cuantía y límites.</w:t>
      </w:r>
    </w:p>
    <w:p w:rsidR="00020745" w:rsidRDefault="00020745" w:rsidP="00020745">
      <w:pPr>
        <w:jc w:val="both"/>
      </w:pPr>
      <w:r>
        <w:t xml:space="preserve">Los/as beneficiarios/as podrán recibir como máximo el 80% del presupuesto presentado sobre los gastos subvencionables. 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Sexta. Solicitud y documentación a acercar.</w:t>
      </w:r>
    </w:p>
    <w:p w:rsidR="00020745" w:rsidRDefault="00020745" w:rsidP="00020745">
      <w:pPr>
        <w:jc w:val="both"/>
      </w:pPr>
      <w:r>
        <w:t>Las entidades de carácter cultural que estén interesadas en optar a la concesión de las subvenciones reguladas en la presente convocatoria deberán solicitarlo mediante la presentación de la siguiente documentación:</w:t>
      </w:r>
    </w:p>
    <w:p w:rsidR="00020745" w:rsidRDefault="00020745" w:rsidP="00020745">
      <w:pPr>
        <w:jc w:val="both"/>
      </w:pPr>
      <w:r>
        <w:t>•</w:t>
      </w:r>
      <w:r>
        <w:tab/>
        <w:t>Formulario 1: Impreso oficial de solicitud, que irá acompañado de la documentación que en él se indica.</w:t>
      </w:r>
    </w:p>
    <w:p w:rsidR="00020745" w:rsidRDefault="00020745" w:rsidP="00020745">
      <w:pPr>
        <w:jc w:val="both"/>
      </w:pPr>
      <w:r>
        <w:t>•</w:t>
      </w:r>
      <w:r>
        <w:tab/>
        <w:t>Formulario 2: Certificación del acuerdo de solicitud, nombramiento de representante para las relaciones con el Ayuntamiento y número de socios.</w:t>
      </w:r>
    </w:p>
    <w:p w:rsidR="00020745" w:rsidRDefault="00020745" w:rsidP="00020745">
      <w:pPr>
        <w:jc w:val="both"/>
      </w:pPr>
      <w:r>
        <w:t>•</w:t>
      </w:r>
      <w:r>
        <w:tab/>
        <w:t>Formulario 3: Certificación de los datos bancarios de la entidad (sellado por la entidad bancaria) o certificación bancaria.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Séptima. Lugar y plazo de presentación.</w:t>
      </w:r>
    </w:p>
    <w:p w:rsidR="00020745" w:rsidRDefault="00020745" w:rsidP="00020745">
      <w:pPr>
        <w:jc w:val="both"/>
      </w:pPr>
      <w:r>
        <w:t>El plazo para la presentación de solicitudes empezará al día siguiente de la publicación del extracto de la convocatoria en el BOPPO y finalizará en el plazo de un mes natural. Esta convocatoria se publicará en la página web del Ayuntamiento.</w:t>
      </w:r>
    </w:p>
    <w:p w:rsidR="00020745" w:rsidRDefault="00020745" w:rsidP="00020745">
      <w:pPr>
        <w:jc w:val="both"/>
      </w:pPr>
      <w:r>
        <w:t>La presentación de la solicitud implicará que se autoriza al Ayuntamiento para el tratamiento automatizado de todos los datos contenidos en ella.</w:t>
      </w:r>
    </w:p>
    <w:p w:rsidR="00020745" w:rsidRDefault="00020745" w:rsidP="00020745">
      <w:pPr>
        <w:jc w:val="both"/>
      </w:pPr>
      <w:r>
        <w:t>Las solicitudes presentadas fuera del plazo anteriormente establecido no serán admitidas en esta convocatoria.</w:t>
      </w:r>
    </w:p>
    <w:p w:rsidR="00020745" w:rsidRDefault="00020745" w:rsidP="00020745">
      <w:pPr>
        <w:jc w:val="both"/>
      </w:pPr>
      <w:r>
        <w:t>Las solicitudes se presentarán obligatoriamente en la Sede electrónica del Ayuntamiento, o en cualquiera de las formas previstas en la Ley 39/2015, de 1 de octubre, del Procedimiento Administrativo Común de las Administraciones Públicas.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Octava. Enmienda de la solicitud.</w:t>
      </w:r>
    </w:p>
    <w:p w:rsidR="00020745" w:rsidRDefault="00020745" w:rsidP="00020745">
      <w:pPr>
        <w:jc w:val="both"/>
      </w:pPr>
      <w:r>
        <w:t>Si la solicitud no reúne los requisitos que señala el artículo 66 de la LPAC, se le requerirá al interesado que en un plazo de 10 días hábiles emende las faltas o presente los documentos preceptivos.</w:t>
      </w:r>
    </w:p>
    <w:p w:rsidR="00020745" w:rsidRDefault="00020745" w:rsidP="00020745">
      <w:pPr>
        <w:jc w:val="both"/>
      </w:pPr>
      <w:r>
        <w:lastRenderedPageBreak/>
        <w:t>Transcurrido el plazo sin que la solicitud fuera emendada, y previa resolución del Ayuntamiento de acuerdo con el establecido en el artículo 68 de la LPAC, se considerará desistida.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Novena. Comisión técnica de evaluación.</w:t>
      </w:r>
    </w:p>
    <w:p w:rsidR="00020745" w:rsidRDefault="00020745" w:rsidP="00020745">
      <w:pPr>
        <w:jc w:val="both"/>
      </w:pPr>
      <w:r>
        <w:t>La Comisión Técnica de Evaluación estará formada por:</w:t>
      </w:r>
    </w:p>
    <w:p w:rsidR="00020745" w:rsidRDefault="00020745" w:rsidP="00020745">
      <w:pPr>
        <w:jc w:val="both"/>
      </w:pPr>
      <w:r>
        <w:t xml:space="preserve">Presidente: Alcaldesa del Ayuntamiento de </w:t>
      </w:r>
      <w:proofErr w:type="spellStart"/>
      <w:r>
        <w:t>Tomiño</w:t>
      </w:r>
      <w:proofErr w:type="spellEnd"/>
      <w:r>
        <w:t>, o persona en quien delegue.</w:t>
      </w:r>
    </w:p>
    <w:p w:rsidR="00020745" w:rsidRDefault="00020745" w:rsidP="00020745">
      <w:pPr>
        <w:jc w:val="both"/>
      </w:pPr>
      <w:r>
        <w:t xml:space="preserve">Vocales: </w:t>
      </w:r>
      <w:r w:rsidR="005C2C9A">
        <w:t xml:space="preserve">Concejala de Cultura, Patrimonio e Normalización Lingüística, Concejala de </w:t>
      </w:r>
      <w:proofErr w:type="spellStart"/>
      <w:r w:rsidR="005C2C9A">
        <w:t>Parroqiuias</w:t>
      </w:r>
      <w:proofErr w:type="spellEnd"/>
      <w:r w:rsidR="005C2C9A">
        <w:t xml:space="preserve"> y Educación, Concejal de Bienestar Social y Deportes y Técnico/a en Cultura o persona que la sustituya.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Décima. Criterios de evaluación.</w:t>
      </w:r>
    </w:p>
    <w:p w:rsidR="00020745" w:rsidRDefault="00020745" w:rsidP="00020745">
      <w:pPr>
        <w:jc w:val="both"/>
      </w:pPr>
      <w:r>
        <w:t xml:space="preserve">Para efectuar las propuestas de concesión de las subvenciones, la Comisión Técnica de Evaluación </w:t>
      </w:r>
      <w:r w:rsidR="00693CEA">
        <w:t>valorará con un máximo de 100 puntos, teniendo en cuenta la siguiente rúbrica de valoración</w:t>
      </w:r>
      <w:r>
        <w:t>:</w:t>
      </w:r>
    </w:p>
    <w:p w:rsidR="00020745" w:rsidRDefault="00020745" w:rsidP="00020745">
      <w:pPr>
        <w:jc w:val="both"/>
      </w:pPr>
      <w:r>
        <w:t>1.</w:t>
      </w:r>
      <w:r>
        <w:tab/>
        <w:t xml:space="preserve">Representatividad de la entidad peticionaria en el Ayuntamiento, atendiendo al número de actividades desarrolladas o proyectadas codo a codo con varias </w:t>
      </w:r>
      <w:r w:rsidR="00510819">
        <w:t>entidades (Hasta 20</w:t>
      </w:r>
      <w:r>
        <w:t xml:space="preserve"> puntos)</w:t>
      </w:r>
    </w:p>
    <w:p w:rsidR="00020745" w:rsidRDefault="00020745" w:rsidP="00020745">
      <w:pPr>
        <w:jc w:val="both"/>
      </w:pPr>
      <w:r>
        <w:t>2.</w:t>
      </w:r>
      <w:r>
        <w:tab/>
        <w:t>Grado de interés general o sectorial de la actividad que se proponga realizar y su coordinación y complementariedad con los programas municipales. (Hasta 20 puntos)</w:t>
      </w:r>
    </w:p>
    <w:p w:rsidR="00020745" w:rsidRDefault="00020745" w:rsidP="00020745">
      <w:pPr>
        <w:jc w:val="both"/>
      </w:pPr>
      <w:r>
        <w:t>3.</w:t>
      </w:r>
      <w:r>
        <w:tab/>
        <w:t>Número de posibles beneficiarios directos o indirectos. (Hasta 20 puntos)</w:t>
      </w:r>
    </w:p>
    <w:p w:rsidR="00020745" w:rsidRDefault="00020745" w:rsidP="00020745">
      <w:pPr>
        <w:jc w:val="both"/>
      </w:pPr>
      <w:r>
        <w:t>4.</w:t>
      </w:r>
      <w:r>
        <w:tab/>
        <w:t xml:space="preserve">Número de actividades propuestas. (Hasta 10 puntos) </w:t>
      </w:r>
    </w:p>
    <w:p w:rsidR="00020745" w:rsidRDefault="00020745" w:rsidP="00020745">
      <w:pPr>
        <w:jc w:val="both"/>
      </w:pPr>
      <w:r>
        <w:t>5.</w:t>
      </w:r>
      <w:r>
        <w:tab/>
        <w:t>Carácter periódico o permanente de las actividades desarrolladas, teniendo en cuenta los actos puntuales que animan la participación social mediante actividades culturales. (Hasta 10 puntos)</w:t>
      </w:r>
    </w:p>
    <w:p w:rsidR="00020745" w:rsidRDefault="00020745" w:rsidP="00020745">
      <w:pPr>
        <w:jc w:val="both"/>
      </w:pPr>
      <w:r>
        <w:t>6.</w:t>
      </w:r>
      <w:r>
        <w:tab/>
        <w:t>Uso y fomento de la lengua gallega en el ámbito de actuación de cada entidad. (Hasta 10 puntos)</w:t>
      </w:r>
    </w:p>
    <w:p w:rsidR="00020745" w:rsidRDefault="00020745" w:rsidP="00020745">
      <w:pPr>
        <w:jc w:val="both"/>
      </w:pPr>
      <w:r>
        <w:t>7.</w:t>
      </w:r>
      <w:r>
        <w:tab/>
        <w:t xml:space="preserve">Forma de financiación: subvenciones o ayudas recibidas de otros organismos, públicos o privados. (Hasta </w:t>
      </w:r>
      <w:r w:rsidR="00510819">
        <w:t>5</w:t>
      </w:r>
      <w:r>
        <w:t xml:space="preserve"> puntos) </w:t>
      </w:r>
    </w:p>
    <w:p w:rsidR="008E4CA0" w:rsidRDefault="00020745" w:rsidP="00020745">
      <w:pPr>
        <w:jc w:val="both"/>
      </w:pPr>
      <w:r>
        <w:t>8.</w:t>
      </w:r>
      <w:r>
        <w:tab/>
        <w:t xml:space="preserve">En el caso de hacer uso de instalaciones municipales, correcto mantenimiento de las mismas. (Hasta </w:t>
      </w:r>
      <w:r w:rsidR="00510819">
        <w:t>5</w:t>
      </w:r>
      <w:r>
        <w:t xml:space="preserve"> puntos)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Décimo primera. Resolución y evaluación de las propuestas</w:t>
      </w:r>
      <w:r>
        <w:rPr>
          <w:b/>
        </w:rPr>
        <w:t>.</w:t>
      </w:r>
    </w:p>
    <w:p w:rsidR="00020745" w:rsidRDefault="00020745" w:rsidP="00020745">
      <w:pPr>
        <w:jc w:val="both"/>
      </w:pPr>
      <w:r>
        <w:t xml:space="preserve">La Comisión Técnica analizará y evaluará las propuestas teniendo en cuenta los criterios de evaluación que figuran en la Base Décima de las presentes bases. </w:t>
      </w:r>
    </w:p>
    <w:p w:rsidR="00020745" w:rsidRDefault="00020745" w:rsidP="00020745">
      <w:pPr>
        <w:jc w:val="both"/>
      </w:pPr>
      <w:r>
        <w:t>La Junta de Gobierno Local, la vista de la propuesta de resolución definitiva realizada por la Comisión Técnica, resolverá el procedimiento.</w:t>
      </w:r>
    </w:p>
    <w:p w:rsidR="00020745" w:rsidRDefault="00020745" w:rsidP="00020745">
      <w:pPr>
        <w:jc w:val="both"/>
      </w:pPr>
      <w:r>
        <w:lastRenderedPageBreak/>
        <w:t>La resolución será motivada y contendrá, además del/a solicitante o relación de solicitantes a los que se concede la subvención, la desestimación del resto de las solicitudes.</w:t>
      </w:r>
    </w:p>
    <w:p w:rsidR="00020745" w:rsidRDefault="00020745" w:rsidP="00020745">
      <w:pPr>
        <w:jc w:val="both"/>
      </w:pPr>
      <w:r>
        <w:t>En todo caso se procederá a dictar resolución de otorgamiento de la subvención en el plazo máximo de dos meses a contar desde lo finalice del plazo establecido para presentar las solicitudes.</w:t>
      </w:r>
    </w:p>
    <w:p w:rsidR="00020745" w:rsidRDefault="00020745" w:rsidP="00020745">
      <w:pPr>
        <w:jc w:val="both"/>
      </w:pPr>
      <w:r>
        <w:t xml:space="preserve">La resolución que se adopte pone fin a la vía administrativa y contra </w:t>
      </w:r>
      <w:proofErr w:type="spellStart"/>
      <w:r>
        <w:t>a</w:t>
      </w:r>
      <w:proofErr w:type="spellEnd"/>
      <w:r>
        <w:t xml:space="preserve"> misma se podrá interponer recurso potestativo de reposición o directamente recurso ante lo juzgado del contencioso administrativo.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Décimo segunda. Aceptación de la subvención y compromisos.</w:t>
      </w:r>
      <w:r w:rsidRPr="00020745">
        <w:rPr>
          <w:b/>
        </w:rPr>
        <w:tab/>
      </w:r>
    </w:p>
    <w:p w:rsidR="00020745" w:rsidRDefault="00020745" w:rsidP="00020745">
      <w:pPr>
        <w:jc w:val="both"/>
      </w:pPr>
      <w:r>
        <w:t>La subvención se entenderá aceptada por el personal/entidad solicitante si dentro del plazo de 10 días siguientes a la recepción de la comunicación de la concesión, no manifiesta nada en contra.</w:t>
      </w:r>
    </w:p>
    <w:p w:rsidR="00020745" w:rsidRDefault="00020745" w:rsidP="00020745">
      <w:pPr>
        <w:jc w:val="both"/>
      </w:pPr>
      <w:r>
        <w:t>Los/as beneficiarios/as de las subvenciones, una vez aceptadas esta</w:t>
      </w:r>
      <w:r w:rsidR="00510819">
        <w:t>s, tendrán el deber de destinar</w:t>
      </w:r>
      <w:r>
        <w:t xml:space="preserve"> los fondos percibidos para el objeto concreto para lo cual fueron concedidas.</w:t>
      </w:r>
    </w:p>
    <w:p w:rsidR="00020745" w:rsidRDefault="00020745" w:rsidP="00020745">
      <w:pPr>
        <w:jc w:val="both"/>
      </w:pPr>
      <w:r>
        <w:t>Los/as beneficiarios/as, además de realizar la actividad que fundamenta la concesión de la subvención en los plazos señalados, se someterán a las actuaciones de comprobación y seguimiento de la aplicación de la subvención por el órgano instructor y facilitará cuanta información le sea requerida.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Decimotercera. Deberes de los/as beneficiarios/as.</w:t>
      </w:r>
    </w:p>
    <w:p w:rsidR="00020745" w:rsidRDefault="00020745" w:rsidP="00020745">
      <w:pPr>
        <w:jc w:val="both"/>
      </w:pPr>
      <w:r>
        <w:t>Además de los deberes señalados en el artículo 11 de la Ley 9/2007 de 13 de junio, de subvenciones de Galicia, los/as beneficiarios/as deberán aceptar los siguientes deberes:</w:t>
      </w:r>
    </w:p>
    <w:p w:rsidR="00020745" w:rsidRDefault="00020745" w:rsidP="00020745">
      <w:pPr>
        <w:jc w:val="both"/>
      </w:pPr>
      <w:r>
        <w:t>•</w:t>
      </w:r>
      <w:r>
        <w:tab/>
        <w:t>Realizar en plazo a finalidad objeto de la subvención, así como presentar en forma y plazo a justificación, conservando los documentos justificativos de la aplicación dada a los fondos recibidos, en tanto puedan ser objeto de las actuaciones de comprobación y control.</w:t>
      </w:r>
    </w:p>
    <w:p w:rsidR="00020745" w:rsidRDefault="00020745" w:rsidP="00020745">
      <w:pPr>
        <w:jc w:val="both"/>
      </w:pPr>
      <w:r>
        <w:t>•</w:t>
      </w:r>
      <w:r>
        <w:tab/>
        <w:t>Responder de la veracidad de los datos de la solicitud y cumplir todas las normas establecidas en esta convocatoria.</w:t>
      </w:r>
    </w:p>
    <w:p w:rsidR="00020745" w:rsidRDefault="00020745" w:rsidP="00020745">
      <w:pPr>
        <w:jc w:val="both"/>
      </w:pPr>
      <w:r>
        <w:t>•</w:t>
      </w:r>
      <w:r>
        <w:tab/>
        <w:t xml:space="preserve">Emplear el distintivo del Ayuntamiento de </w:t>
      </w:r>
      <w:proofErr w:type="spellStart"/>
      <w:r>
        <w:t>Tomiño</w:t>
      </w:r>
      <w:proofErr w:type="spellEnd"/>
      <w:r>
        <w:t xml:space="preserve"> en todas las actividades y comunicaciones que promuevan (publicaciones, carteles, rótulos, etc.). </w:t>
      </w:r>
    </w:p>
    <w:p w:rsidR="00020745" w:rsidRDefault="00020745" w:rsidP="00020745">
      <w:pPr>
        <w:jc w:val="both"/>
      </w:pPr>
      <w:r>
        <w:t>•</w:t>
      </w:r>
      <w:r>
        <w:tab/>
        <w:t>El compromiso de la utilización de un lenguaje e imagen no sexista en los materiales de publicidad que se empleen para la difusión de cualquier actividad o evento, así como, la recomendación del empleo del idioma gallego.</w:t>
      </w:r>
    </w:p>
    <w:p w:rsidR="00020745" w:rsidRDefault="00020745" w:rsidP="00020745">
      <w:pPr>
        <w:jc w:val="both"/>
      </w:pPr>
      <w:r>
        <w:t>•</w:t>
      </w:r>
      <w:r>
        <w:tab/>
        <w:t>Colaborar en la organización de cualquier actividad que le sea requerida por la Concejalía de Cultura.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Decimocuarta. Forma y plazo de pago de la subvención.</w:t>
      </w:r>
    </w:p>
    <w:p w:rsidR="00020745" w:rsidRDefault="00020745" w:rsidP="00020745">
      <w:pPr>
        <w:jc w:val="both"/>
      </w:pPr>
      <w:r>
        <w:lastRenderedPageBreak/>
        <w:t>El pago se realizará mediante transferencia bancaria en la cuenta que figura en el formulario 3, previa presentación de los formularios 4 y 5, junto con la documentación que en ellos se requiere.</w:t>
      </w:r>
    </w:p>
    <w:p w:rsidR="00020745" w:rsidRDefault="00020745" w:rsidP="00020745">
      <w:pPr>
        <w:jc w:val="both"/>
      </w:pPr>
      <w:r>
        <w:t xml:space="preserve">El importe a justificar no será inferior en ningún caso al 125 % del importe de subvención concedida. </w:t>
      </w:r>
    </w:p>
    <w:p w:rsidR="00020745" w:rsidRDefault="00020745" w:rsidP="00020745">
      <w:pPr>
        <w:jc w:val="both"/>
      </w:pPr>
      <w:r>
        <w:t>El importe de la subvención concedida se abonará una vez aprobada definitivamente y previa justificación de los gastos subvencionables, mediante la presentación de la siguiente documentación:</w:t>
      </w:r>
    </w:p>
    <w:p w:rsidR="00020745" w:rsidRDefault="00020745" w:rsidP="00020745">
      <w:pPr>
        <w:jc w:val="both"/>
      </w:pPr>
      <w:r>
        <w:t>•</w:t>
      </w:r>
      <w:r>
        <w:tab/>
        <w:t>Formularios IV y V.</w:t>
      </w:r>
    </w:p>
    <w:p w:rsidR="00020745" w:rsidRDefault="00020745" w:rsidP="00020745">
      <w:pPr>
        <w:jc w:val="both"/>
      </w:pPr>
      <w:r>
        <w:t>•</w:t>
      </w:r>
      <w:r>
        <w:tab/>
        <w:t>Facturas y formas de pago a terceros que puedan acreditarse mediante un documento expedido por una entidad financiera, en el que quede identificado lo/a beneficiario/a, el importe y la fecha de pago (tarjetas bancarias de crédito o débito, talones nominativos, transferencias bancarias etc.).</w:t>
      </w:r>
    </w:p>
    <w:p w:rsidR="00020745" w:rsidRDefault="00020745" w:rsidP="00020745">
      <w:pPr>
        <w:jc w:val="both"/>
      </w:pPr>
      <w:r>
        <w:t>•</w:t>
      </w:r>
      <w:r>
        <w:tab/>
        <w:t>Cuenta justificativa de los gastos, en la que se determinará el gasto total de la finalidad subvencionada, detallando las facturas: nº factura, fecha de emisión, proveedor, CIF, concepto, importe y fecha de pago.</w:t>
      </w:r>
    </w:p>
    <w:p w:rsidR="00020745" w:rsidRDefault="00020745" w:rsidP="00020745">
      <w:pPr>
        <w:jc w:val="both"/>
      </w:pPr>
      <w:r>
        <w:t>•</w:t>
      </w:r>
      <w:r>
        <w:tab/>
        <w:t>Documento probatorio de la difusión de la colaboración del Ayuntamiento en la actividad subvencionada.</w:t>
      </w:r>
    </w:p>
    <w:p w:rsidR="00020745" w:rsidRDefault="00020745" w:rsidP="00020745">
      <w:pPr>
        <w:jc w:val="both"/>
      </w:pPr>
      <w:r>
        <w:t>•</w:t>
      </w:r>
      <w:r>
        <w:tab/>
        <w:t>Los certificados de encontrarse al corriente de los deberes tributarios y seguridad social deberán estar vigentes en el momento de la justificación.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Decimoquinta. Plazo de justificación de la subvención.</w:t>
      </w:r>
    </w:p>
    <w:p w:rsidR="00020745" w:rsidRDefault="00020745" w:rsidP="00020745">
      <w:pPr>
        <w:jc w:val="both"/>
      </w:pPr>
      <w:r>
        <w:t>El plazo máximo para justificar la subvenció</w:t>
      </w:r>
      <w:r w:rsidR="00EA34BA">
        <w:t>n será el 1 de diciembre de 2025</w:t>
      </w:r>
      <w:r>
        <w:t>.</w:t>
      </w:r>
    </w:p>
    <w:p w:rsidR="00020745" w:rsidRPr="00020745" w:rsidRDefault="00020745" w:rsidP="00020745">
      <w:pPr>
        <w:jc w:val="both"/>
        <w:rPr>
          <w:b/>
        </w:rPr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Decimosexta. Reintegro de subvenciones.</w:t>
      </w:r>
    </w:p>
    <w:p w:rsidR="00020745" w:rsidRDefault="00020745" w:rsidP="00020745">
      <w:pPr>
        <w:jc w:val="both"/>
      </w:pPr>
      <w:r>
        <w:t>Las ayudas concedidas deberán devolverse o reintegrarse en los siguientes casos:</w:t>
      </w:r>
    </w:p>
    <w:p w:rsidR="00020745" w:rsidRDefault="00020745" w:rsidP="00020745">
      <w:pPr>
        <w:jc w:val="both"/>
      </w:pPr>
      <w:r>
        <w:t>•</w:t>
      </w:r>
      <w:r>
        <w:tab/>
        <w:t>Al obtenerlas falseando las condiciones requeridas.</w:t>
      </w:r>
    </w:p>
    <w:p w:rsidR="00020745" w:rsidRDefault="00020745" w:rsidP="00020745">
      <w:pPr>
        <w:jc w:val="both"/>
      </w:pPr>
      <w:r>
        <w:t>•</w:t>
      </w:r>
      <w:r>
        <w:tab/>
        <w:t>Al no aplicarlas para los fines para los que fueron concedidas.</w:t>
      </w:r>
    </w:p>
    <w:p w:rsidR="00020745" w:rsidRDefault="00020745" w:rsidP="00020745">
      <w:pPr>
        <w:jc w:val="both"/>
      </w:pPr>
      <w:r>
        <w:t>•</w:t>
      </w:r>
      <w:r>
        <w:tab/>
        <w:t>Al incumplir lo/a beneficiario/a los deberes asumidos y las condiciones fijadas en estas bases.</w:t>
      </w:r>
    </w:p>
    <w:p w:rsidR="00020745" w:rsidRDefault="00020745" w:rsidP="00020745">
      <w:pPr>
        <w:jc w:val="both"/>
      </w:pPr>
      <w:r>
        <w:t xml:space="preserve">Las causas de reintegro de la subvención serán las que se determinan en el artículo 37 </w:t>
      </w:r>
      <w:r w:rsidR="00510819">
        <w:t>de la ley 9/2007 de 13 de junio</w:t>
      </w:r>
      <w:r>
        <w:t>, de subvenciones de Galicia.</w:t>
      </w: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  <w:r>
        <w:t xml:space="preserve">Los formularios estarán la disposición de los interesados en las dependencias del Ayuntamiento de </w:t>
      </w:r>
      <w:proofErr w:type="spellStart"/>
      <w:r>
        <w:t>Tomiño</w:t>
      </w:r>
      <w:proofErr w:type="spellEnd"/>
      <w:r>
        <w:t xml:space="preserve"> y a través de la página web https://tomino.gal/.</w:t>
      </w: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  <w:r>
        <w:lastRenderedPageBreak/>
        <w:t>Las bases de esta convocatoria se encuentran publicadas en el “Sistema Nacional de Publicidad de Subvenciones y Ayudas Públicas (BDNS)”.</w:t>
      </w:r>
    </w:p>
    <w:p w:rsidR="00020745" w:rsidRDefault="00020745" w:rsidP="00020745">
      <w:pPr>
        <w:jc w:val="both"/>
      </w:pPr>
    </w:p>
    <w:p w:rsidR="00020745" w:rsidRPr="00020745" w:rsidRDefault="00020745" w:rsidP="00020745">
      <w:pPr>
        <w:jc w:val="both"/>
        <w:rPr>
          <w:b/>
        </w:rPr>
      </w:pPr>
      <w:r w:rsidRPr="00020745">
        <w:rPr>
          <w:b/>
        </w:rPr>
        <w:t>Décimo séptima. Régimen jurídico aplicable.</w:t>
      </w:r>
    </w:p>
    <w:p w:rsidR="00020745" w:rsidRDefault="00020745" w:rsidP="00020745">
      <w:pPr>
        <w:jc w:val="both"/>
      </w:pPr>
      <w:r>
        <w:t>Las Bases de la convocatoria y cuantos actos administrativos que se deriven de ellas y de las actuaciones de la Comisión de valoración podrán ser impugnadas en los casos y en la forma prevista en la Ley 39/2015, de 1 de octubre, del procedimiento administrativo común, así como por la Ley 29/1998, de 13 de julio, reguladora de la jurisdicción contencioso-administrativa.</w:t>
      </w: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</w:p>
    <w:p w:rsidR="00020745" w:rsidRDefault="00020745" w:rsidP="00020745">
      <w:pPr>
        <w:jc w:val="both"/>
      </w:pPr>
      <w:r>
        <w:t>La Alcaldesa, Sandra González Álvarez</w:t>
      </w:r>
    </w:p>
    <w:p w:rsidR="00020745" w:rsidRDefault="00020745" w:rsidP="00020745">
      <w:pPr>
        <w:jc w:val="both"/>
      </w:pPr>
      <w:r>
        <w:t>(fecha y firma digital al margen)</w:t>
      </w:r>
    </w:p>
    <w:sectPr w:rsidR="000207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45"/>
    <w:rsid w:val="00020745"/>
    <w:rsid w:val="00510819"/>
    <w:rsid w:val="005C2C9A"/>
    <w:rsid w:val="00693CEA"/>
    <w:rsid w:val="008E4CA0"/>
    <w:rsid w:val="00E90A91"/>
    <w:rsid w:val="00EA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4E989"/>
  <w15:chartTrackingRefBased/>
  <w15:docId w15:val="{EA4F2597-19D7-45C2-AA5D-8E214A3D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2159</Words>
  <Characters>11879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Ucha</dc:creator>
  <cp:keywords/>
  <dc:description/>
  <cp:lastModifiedBy>Montserrat Ucha</cp:lastModifiedBy>
  <cp:revision>3</cp:revision>
  <dcterms:created xsi:type="dcterms:W3CDTF">2025-03-06T11:49:00Z</dcterms:created>
  <dcterms:modified xsi:type="dcterms:W3CDTF">2025-03-06T11:50:00Z</dcterms:modified>
</cp:coreProperties>
</file>