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FA4" w:rsidRPr="000F0532" w:rsidRDefault="00A17FA4" w:rsidP="000F0532">
      <w:pPr>
        <w:jc w:val="both"/>
        <w:rPr>
          <w:lang w:val="es-ES"/>
        </w:rPr>
      </w:pPr>
      <w:bookmarkStart w:id="0" w:name="_GoBack"/>
      <w:bookmarkEnd w:id="0"/>
    </w:p>
    <w:p w:rsidR="00A17FA4" w:rsidRPr="000F0532" w:rsidRDefault="000F0532" w:rsidP="000F0532">
      <w:pPr>
        <w:jc w:val="both"/>
        <w:rPr>
          <w:rFonts w:ascii="Martorelles" w:hAnsi="Martorelles" w:cs="Arial"/>
          <w:b/>
          <w:szCs w:val="22"/>
          <w:lang w:val="es-ES"/>
        </w:rPr>
      </w:pPr>
      <w:r w:rsidRPr="000F0532">
        <w:rPr>
          <w:rFonts w:ascii="Martorelles" w:hAnsi="Martorelles" w:cs="Arial"/>
          <w:b/>
          <w:szCs w:val="22"/>
          <w:lang w:val="es-ES"/>
        </w:rPr>
        <w:t>CONVOCATORIA PARA EL OTORGAMIENTO DE SUBVENCIONES A ENTIDADES Y ASOCIACIONES LOCALES DE MARTORELLES AÑO 2023 POR EL PROCEDIMIENTO DE CONCURRENCIA COMPETITIVA 2023</w:t>
      </w:r>
    </w:p>
    <w:p w:rsidR="00A17FA4" w:rsidRPr="000F0532" w:rsidRDefault="00A17FA4" w:rsidP="000F0532">
      <w:pPr>
        <w:pStyle w:val="Ttulo2"/>
        <w:rPr>
          <w:rFonts w:ascii="Martorelles" w:hAnsi="Martorelles" w:cs="Arial"/>
          <w:b w:val="0"/>
          <w:szCs w:val="22"/>
          <w:lang w:val="es-ES"/>
        </w:rPr>
      </w:pPr>
    </w:p>
    <w:p w:rsidR="00A17FA4" w:rsidRPr="000F0532" w:rsidRDefault="000F0532" w:rsidP="000F0532">
      <w:pPr>
        <w:pStyle w:val="Ttulo2"/>
        <w:rPr>
          <w:rFonts w:ascii="Martorelles" w:hAnsi="Martorelles" w:cs="Arial"/>
          <w:b w:val="0"/>
          <w:szCs w:val="22"/>
          <w:lang w:val="es-ES"/>
        </w:rPr>
      </w:pPr>
      <w:r w:rsidRPr="000F0532">
        <w:rPr>
          <w:rFonts w:ascii="Martorelles" w:hAnsi="Martorelles" w:cs="Arial"/>
          <w:b w:val="0"/>
          <w:szCs w:val="22"/>
          <w:lang w:val="es-ES"/>
        </w:rPr>
        <w:t>1.- Indicación de la aprobación de las Bases reguladoras y diario oficial donde se han publicado</w:t>
      </w:r>
    </w:p>
    <w:p w:rsidR="00A17FA4" w:rsidRPr="000F0532" w:rsidRDefault="00A17FA4" w:rsidP="000F0532">
      <w:pPr>
        <w:jc w:val="both"/>
        <w:rPr>
          <w:rFonts w:ascii="Martorelles" w:hAnsi="Martorelles" w:cs="Arial"/>
          <w:b/>
          <w:szCs w:val="22"/>
          <w:lang w:val="es-ES"/>
        </w:rPr>
      </w:pPr>
    </w:p>
    <w:p w:rsidR="00A17FA4" w:rsidRPr="000F0532" w:rsidRDefault="000F0532" w:rsidP="000F0532">
      <w:pPr>
        <w:autoSpaceDE w:val="0"/>
        <w:jc w:val="both"/>
        <w:rPr>
          <w:lang w:val="es-ES"/>
        </w:rPr>
      </w:pPr>
      <w:r w:rsidRPr="000F0532">
        <w:rPr>
          <w:rFonts w:ascii="Martorelles" w:hAnsi="Martorelles" w:cs="Arial"/>
          <w:szCs w:val="22"/>
          <w:lang w:val="es-ES"/>
        </w:rPr>
        <w:t>Por acuerdo de la Junta de Gobierno Local de fecha 13 de abril de 2023, fueron aprobadas las Bases Reguladoras Específicas para el otorgamiento de subvenciones a entidades y asociaciones culturales municipales por parte del Ayuntamiento de Martorelles, destinadas a financiar proyectos y actividades que tengan como objetivo promover la participación e implicación de sus habitantes a través de las diferentes entidades y asociaciones que existen en el pueblo.</w:t>
      </w:r>
    </w:p>
    <w:p w:rsidR="00A17FA4" w:rsidRPr="000F0532" w:rsidRDefault="00A17FA4" w:rsidP="000F0532">
      <w:pPr>
        <w:jc w:val="both"/>
        <w:rPr>
          <w:rFonts w:ascii="Martorelles" w:hAnsi="Martorelles" w:cs="Arial"/>
          <w:szCs w:val="22"/>
          <w:lang w:val="es-ES"/>
        </w:rPr>
      </w:pPr>
    </w:p>
    <w:p w:rsidR="00A17FA4" w:rsidRPr="000F0532" w:rsidRDefault="000F0532" w:rsidP="000F0532">
      <w:pPr>
        <w:jc w:val="both"/>
        <w:rPr>
          <w:lang w:val="es-ES"/>
        </w:rPr>
      </w:pPr>
      <w:r w:rsidRPr="000F0532">
        <w:rPr>
          <w:rFonts w:ascii="Martorelles" w:hAnsi="Martorelles" w:cs="Arial"/>
          <w:szCs w:val="22"/>
          <w:lang w:val="es-ES"/>
        </w:rPr>
        <w:t>Estas Bases Reguladoras Específicas serán objeto de publicación en el Boletín Oficial de la Provincia de fecha 26 de abril 2023.</w:t>
      </w:r>
    </w:p>
    <w:p w:rsidR="00A17FA4" w:rsidRPr="000F0532" w:rsidRDefault="00A17FA4" w:rsidP="000F0532">
      <w:pPr>
        <w:jc w:val="both"/>
        <w:rPr>
          <w:rFonts w:ascii="Martorelles" w:hAnsi="Martorelles" w:cs="Arial"/>
          <w:color w:val="FF0000"/>
          <w:szCs w:val="22"/>
          <w:lang w:val="es-ES"/>
        </w:rPr>
      </w:pPr>
    </w:p>
    <w:p w:rsidR="00A17FA4" w:rsidRPr="000F0532" w:rsidRDefault="000F0532" w:rsidP="000F0532">
      <w:pPr>
        <w:pStyle w:val="Ttulo2"/>
        <w:rPr>
          <w:rFonts w:ascii="Martorelles" w:hAnsi="Martorelles" w:cs="Arial"/>
          <w:b w:val="0"/>
          <w:szCs w:val="22"/>
          <w:lang w:val="es-ES"/>
        </w:rPr>
      </w:pPr>
      <w:r w:rsidRPr="000F0532">
        <w:rPr>
          <w:rFonts w:ascii="Martorelles" w:hAnsi="Martorelles" w:cs="Arial"/>
          <w:b w:val="0"/>
          <w:szCs w:val="22"/>
          <w:lang w:val="es-ES"/>
        </w:rPr>
        <w:t>2.- Cuantía total máxima de las subvenciones a otorgar y consignación presupuestaria</w:t>
      </w:r>
    </w:p>
    <w:p w:rsidR="00A17FA4" w:rsidRPr="000F0532" w:rsidRDefault="00A17FA4" w:rsidP="000F0532">
      <w:pPr>
        <w:jc w:val="both"/>
        <w:rPr>
          <w:rFonts w:ascii="Martorelles" w:hAnsi="Martorelles" w:cs="Arial"/>
          <w:b/>
          <w:szCs w:val="22"/>
          <w:lang w:val="es-ES"/>
        </w:rPr>
      </w:pPr>
    </w:p>
    <w:p w:rsidR="00A17FA4" w:rsidRPr="000F0532" w:rsidRDefault="000F0532" w:rsidP="000F0532">
      <w:pPr>
        <w:spacing w:after="120"/>
        <w:jc w:val="both"/>
        <w:rPr>
          <w:lang w:val="es-ES"/>
        </w:rPr>
      </w:pPr>
      <w:r w:rsidRPr="000F0532">
        <w:rPr>
          <w:rFonts w:ascii="Martorelles" w:hAnsi="Martorelles" w:cs="Arial"/>
          <w:szCs w:val="22"/>
          <w:lang w:val="es-ES"/>
        </w:rPr>
        <w:t>El presupuesto máximo que se destinará este año 2023 para la concesión de las subvenciones reguladas en las presentes bases irá a cargo de la siguiente aplicación presupuestaria:</w:t>
      </w:r>
    </w:p>
    <w:p w:rsidR="00A17FA4" w:rsidRPr="000F0532" w:rsidRDefault="000F0532" w:rsidP="000F0532">
      <w:pPr>
        <w:pStyle w:val="Prrafodelista"/>
        <w:spacing w:after="120"/>
        <w:ind w:left="0"/>
        <w:contextualSpacing/>
        <w:jc w:val="both"/>
        <w:rPr>
          <w:rFonts w:ascii="Martorelles" w:hAnsi="Martorelles" w:cs="Arial"/>
          <w:szCs w:val="22"/>
          <w:lang w:val="es-ES"/>
        </w:rPr>
      </w:pPr>
      <w:r w:rsidRPr="000F0532">
        <w:rPr>
          <w:rFonts w:ascii="Martorelles" w:hAnsi="Martorelles" w:cs="Arial"/>
          <w:szCs w:val="22"/>
          <w:lang w:val="es-ES"/>
        </w:rPr>
        <w:t>1400.9420.48950 Subvenciones ordinarias a entidades: 31.000 €</w:t>
      </w:r>
    </w:p>
    <w:p w:rsidR="00A17FA4" w:rsidRPr="000F0532" w:rsidRDefault="000F0532" w:rsidP="000F0532">
      <w:pPr>
        <w:spacing w:after="120"/>
        <w:jc w:val="both"/>
        <w:rPr>
          <w:lang w:val="es-ES"/>
        </w:rPr>
      </w:pPr>
      <w:r w:rsidRPr="000F0532">
        <w:rPr>
          <w:rFonts w:ascii="Martorelles" w:hAnsi="Martorelles" w:cs="Arial"/>
          <w:szCs w:val="22"/>
          <w:lang w:val="es-ES"/>
        </w:rPr>
        <w:t>La concesión de las subvenciones que se otorguen no excederá, en cualquier caso, del 50% del coste total del proyecto o actividades subvencionadas y quedan condicionadas a la existencia de crédito adecuado y suficiente en el momento de la resolución del otorgamiento.</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 órgano competente para la concesión podrá discrecionalmente no agotar el crédito total previsto.</w:t>
      </w:r>
    </w:p>
    <w:p w:rsidR="00A17FA4" w:rsidRPr="000F0532" w:rsidRDefault="000F0532" w:rsidP="000F0532">
      <w:pPr>
        <w:autoSpaceDE w:val="0"/>
        <w:jc w:val="both"/>
        <w:rPr>
          <w:rFonts w:ascii="Martorelles" w:hAnsi="Martorelles" w:cs="Arial"/>
          <w:bCs/>
          <w:szCs w:val="22"/>
          <w:u w:val="single"/>
          <w:lang w:val="es-ES"/>
        </w:rPr>
      </w:pPr>
      <w:r w:rsidRPr="000F0532">
        <w:rPr>
          <w:rFonts w:ascii="Martorelles" w:hAnsi="Martorelles" w:cs="Arial"/>
          <w:bCs/>
          <w:szCs w:val="22"/>
          <w:u w:val="single"/>
          <w:lang w:val="es-ES"/>
        </w:rPr>
        <w:t>3.- Objeto, condiciones y finalidad de las subvenciones</w:t>
      </w:r>
    </w:p>
    <w:p w:rsidR="00A17FA4" w:rsidRPr="000F0532" w:rsidRDefault="00A17FA4" w:rsidP="000F0532">
      <w:pPr>
        <w:autoSpaceDE w:val="0"/>
        <w:jc w:val="both"/>
        <w:rPr>
          <w:rFonts w:ascii="Martorelles" w:hAnsi="Martorelles" w:cs="Arial"/>
          <w:bCs/>
          <w:szCs w:val="22"/>
          <w:u w:val="single"/>
          <w:lang w:val="es-ES"/>
        </w:rPr>
      </w:pPr>
    </w:p>
    <w:p w:rsidR="00A17FA4" w:rsidRPr="000F0532" w:rsidRDefault="000F0532" w:rsidP="000F0532">
      <w:pPr>
        <w:autoSpaceDE w:val="0"/>
        <w:jc w:val="both"/>
        <w:rPr>
          <w:rFonts w:ascii="Martorelles" w:eastAsia="ArialMT;Arial Unicode MS" w:hAnsi="Martorelles" w:cs="Arial"/>
          <w:szCs w:val="22"/>
          <w:lang w:val="es-ES"/>
        </w:rPr>
      </w:pPr>
      <w:r w:rsidRPr="000F0532">
        <w:rPr>
          <w:rFonts w:ascii="Martorelles" w:eastAsia="ArialMT;Arial Unicode MS" w:hAnsi="Martorelles" w:cs="Arial"/>
          <w:szCs w:val="22"/>
          <w:lang w:val="es-ES"/>
        </w:rPr>
        <w:t>El objeto de las subvenciones de la presente convocatoria es financiar</w:t>
      </w:r>
      <w:r>
        <w:rPr>
          <w:rFonts w:ascii="Martorelles" w:eastAsia="ArialMT;Arial Unicode MS" w:hAnsi="Martorelles" w:cs="Arial"/>
          <w:szCs w:val="22"/>
          <w:lang w:val="es-ES"/>
        </w:rPr>
        <w:t xml:space="preserve"> p</w:t>
      </w:r>
      <w:r w:rsidRPr="000F0532">
        <w:rPr>
          <w:rFonts w:ascii="Martorelles" w:eastAsia="ArialMT;Arial Unicode MS" w:hAnsi="Martorelles" w:cs="Arial"/>
          <w:szCs w:val="22"/>
          <w:lang w:val="es-ES"/>
        </w:rPr>
        <w:t>royectos/ actividades que tengan como objetivo:</w:t>
      </w:r>
    </w:p>
    <w:p w:rsidR="00A17FA4" w:rsidRPr="000F0532" w:rsidRDefault="00A17FA4" w:rsidP="000F0532">
      <w:pPr>
        <w:autoSpaceDE w:val="0"/>
        <w:jc w:val="both"/>
        <w:rPr>
          <w:rFonts w:ascii="Martorelles" w:eastAsia="ArialMT;Arial Unicode MS" w:hAnsi="Martorelles" w:cs="Arial"/>
          <w:szCs w:val="22"/>
          <w:lang w:val="es-ES"/>
        </w:rPr>
      </w:pPr>
    </w:p>
    <w:p w:rsidR="00A17FA4" w:rsidRPr="000F0532" w:rsidRDefault="000F0532" w:rsidP="000F0532">
      <w:pPr>
        <w:numPr>
          <w:ilvl w:val="0"/>
          <w:numId w:val="2"/>
        </w:numPr>
        <w:autoSpaceDE w:val="0"/>
        <w:jc w:val="both"/>
        <w:rPr>
          <w:rFonts w:ascii="Martorelles" w:eastAsia="ArialMT;Arial Unicode MS" w:hAnsi="Martorelles" w:cs="Arial"/>
          <w:szCs w:val="22"/>
          <w:lang w:val="es-ES"/>
        </w:rPr>
      </w:pPr>
      <w:r w:rsidRPr="000F0532">
        <w:rPr>
          <w:rFonts w:ascii="Martorelles" w:eastAsia="ArialMT;Arial Unicode MS" w:hAnsi="Martorelles" w:cs="Arial"/>
          <w:szCs w:val="22"/>
          <w:lang w:val="es-ES"/>
        </w:rPr>
        <w:t>Promover la participación e implicación de sus habitantes a través de las diferentes entidades y asociaciones que existen en el pueblo.</w:t>
      </w:r>
    </w:p>
    <w:p w:rsidR="00A17FA4" w:rsidRPr="000F0532" w:rsidRDefault="000F0532" w:rsidP="000F0532">
      <w:pPr>
        <w:numPr>
          <w:ilvl w:val="0"/>
          <w:numId w:val="2"/>
        </w:numPr>
        <w:autoSpaceDE w:val="0"/>
        <w:jc w:val="both"/>
        <w:rPr>
          <w:rFonts w:ascii="Martorelles" w:eastAsia="ArialMT;Arial Unicode MS" w:hAnsi="Martorelles" w:cs="Arial"/>
          <w:szCs w:val="22"/>
          <w:lang w:val="es-ES"/>
        </w:rPr>
      </w:pPr>
      <w:r w:rsidRPr="000F0532">
        <w:rPr>
          <w:rFonts w:ascii="Martorelles" w:eastAsia="ArialMT;Arial Unicode MS" w:hAnsi="Martorelles" w:cs="Arial"/>
          <w:szCs w:val="22"/>
          <w:lang w:val="es-ES"/>
        </w:rPr>
        <w:t>Apoyar a las entidades para favorecer la cohesión social.</w:t>
      </w:r>
    </w:p>
    <w:p w:rsidR="00A17FA4" w:rsidRPr="000F0532" w:rsidRDefault="00A17FA4" w:rsidP="000F0532">
      <w:pPr>
        <w:autoSpaceDE w:val="0"/>
        <w:jc w:val="both"/>
        <w:rPr>
          <w:rFonts w:ascii="Martorelles" w:eastAsia="ArialMT;Arial Unicode MS" w:hAnsi="Martorelles" w:cs="Arial"/>
          <w:szCs w:val="22"/>
          <w:lang w:val="es-ES"/>
        </w:rPr>
      </w:pPr>
    </w:p>
    <w:p w:rsidR="00A17FA4" w:rsidRPr="000F0532" w:rsidRDefault="000F0532" w:rsidP="000F0532">
      <w:pPr>
        <w:autoSpaceDE w:val="0"/>
        <w:jc w:val="both"/>
        <w:rPr>
          <w:lang w:val="es-ES"/>
        </w:rPr>
      </w:pPr>
      <w:r w:rsidRPr="000F0532">
        <w:rPr>
          <w:rFonts w:ascii="Martorelles" w:eastAsia="ArialMT;Arial Unicode MS" w:hAnsi="Martorelles" w:cs="Arial"/>
          <w:szCs w:val="22"/>
          <w:lang w:val="es-ES"/>
        </w:rPr>
        <w:lastRenderedPageBreak/>
        <w:t>Las subvenciones concedidas al amparo de esta convocatoria, tendrán que destinarse a financiar proyectos y actividades desarrolladas del 1 de enero de 2023 hasta el 31 de diciembre de 2023.</w:t>
      </w:r>
    </w:p>
    <w:p w:rsidR="00A17FA4" w:rsidRPr="000F0532" w:rsidRDefault="00A17FA4" w:rsidP="000F0532">
      <w:pPr>
        <w:autoSpaceDE w:val="0"/>
        <w:jc w:val="both"/>
        <w:rPr>
          <w:rFonts w:ascii="Martorelles" w:eastAsia="ArialMT;Arial Unicode MS" w:hAnsi="Martorelles" w:cs="Arial"/>
          <w:szCs w:val="22"/>
          <w:lang w:val="es-ES"/>
        </w:rPr>
      </w:pPr>
    </w:p>
    <w:p w:rsidR="00A17FA4" w:rsidRPr="000F0532" w:rsidRDefault="000F0532" w:rsidP="000F0532">
      <w:pPr>
        <w:autoSpaceDE w:val="0"/>
        <w:jc w:val="both"/>
        <w:rPr>
          <w:rFonts w:ascii="Martorelles" w:eastAsia="ArialMT;Arial Unicode MS" w:hAnsi="Martorelles" w:cs="Arial"/>
          <w:szCs w:val="22"/>
          <w:lang w:val="es-ES"/>
        </w:rPr>
      </w:pPr>
      <w:r w:rsidRPr="000F0532">
        <w:rPr>
          <w:rFonts w:ascii="Martorelles" w:eastAsia="ArialMT;Arial Unicode MS" w:hAnsi="Martorelles" w:cs="Arial"/>
          <w:szCs w:val="22"/>
          <w:lang w:val="es-ES"/>
        </w:rPr>
        <w:t>Para dar cumplimiento a los objetivos estratégicos definidos en el Plan de Actuación del Mandato, y de acuerdo con las previsiones del Plan Estratégico de Subvenciones para el presente año, estas subvenciones tendrán que fomentar proyectos/actividades de interés público o social que tengan por finalidad:</w:t>
      </w:r>
    </w:p>
    <w:p w:rsidR="00A17FA4" w:rsidRPr="000F0532" w:rsidRDefault="00A17FA4" w:rsidP="000F0532">
      <w:pPr>
        <w:autoSpaceDE w:val="0"/>
        <w:jc w:val="both"/>
        <w:rPr>
          <w:rFonts w:ascii="Martorelles" w:eastAsia="ArialMT;Arial Unicode MS" w:hAnsi="Martorelles" w:cs="Arial"/>
          <w:szCs w:val="22"/>
          <w:lang w:val="es-ES"/>
        </w:rPr>
      </w:pPr>
    </w:p>
    <w:p w:rsidR="00A17FA4" w:rsidRPr="000F0532" w:rsidRDefault="000F0532" w:rsidP="000F0532">
      <w:pPr>
        <w:numPr>
          <w:ilvl w:val="0"/>
          <w:numId w:val="4"/>
        </w:numPr>
        <w:autoSpaceDE w:val="0"/>
        <w:jc w:val="both"/>
        <w:rPr>
          <w:rFonts w:ascii="Martorelles" w:eastAsia="ArialMT;Arial Unicode MS" w:hAnsi="Martorelles" w:cs="Arial"/>
          <w:szCs w:val="22"/>
          <w:lang w:val="es-ES"/>
        </w:rPr>
      </w:pPr>
      <w:r w:rsidRPr="000F0532">
        <w:rPr>
          <w:rFonts w:ascii="Martorelles" w:eastAsia="ArialMT;Arial Unicode MS" w:hAnsi="Martorelles" w:cs="Arial"/>
          <w:szCs w:val="22"/>
          <w:lang w:val="es-ES"/>
        </w:rPr>
        <w:t>Trabajar por la cohesión social y la mejora de la calidad de vida.</w:t>
      </w:r>
    </w:p>
    <w:p w:rsidR="00A17FA4" w:rsidRPr="000F0532" w:rsidRDefault="000F0532" w:rsidP="000F0532">
      <w:pPr>
        <w:numPr>
          <w:ilvl w:val="0"/>
          <w:numId w:val="4"/>
        </w:numPr>
        <w:autoSpaceDE w:val="0"/>
        <w:jc w:val="both"/>
        <w:rPr>
          <w:rFonts w:ascii="Martorelles" w:eastAsia="ArialMT;Arial Unicode MS" w:hAnsi="Martorelles" w:cs="Arial"/>
          <w:szCs w:val="22"/>
          <w:lang w:val="es-ES"/>
        </w:rPr>
      </w:pPr>
      <w:r w:rsidRPr="000F0532">
        <w:rPr>
          <w:rFonts w:ascii="Martorelles" w:eastAsia="ArialMT;Arial Unicode MS" w:hAnsi="Martorelles" w:cs="Arial"/>
          <w:szCs w:val="22"/>
          <w:lang w:val="es-ES"/>
        </w:rPr>
        <w:t>Acciones en favor de la convivencia ciudadana.</w:t>
      </w:r>
    </w:p>
    <w:p w:rsidR="00A17FA4" w:rsidRPr="000F0532" w:rsidRDefault="000F0532" w:rsidP="000F0532">
      <w:pPr>
        <w:numPr>
          <w:ilvl w:val="0"/>
          <w:numId w:val="4"/>
        </w:numPr>
        <w:autoSpaceDE w:val="0"/>
        <w:jc w:val="both"/>
        <w:rPr>
          <w:rFonts w:ascii="Martorelles" w:eastAsia="ArialMT;Arial Unicode MS" w:hAnsi="Martorelles" w:cs="Arial"/>
          <w:szCs w:val="22"/>
          <w:lang w:val="es-ES"/>
        </w:rPr>
      </w:pPr>
      <w:r w:rsidRPr="000F0532">
        <w:rPr>
          <w:rFonts w:ascii="Martorelles" w:eastAsia="ArialMT;Arial Unicode MS" w:hAnsi="Martorelles" w:cs="Arial"/>
          <w:szCs w:val="22"/>
          <w:lang w:val="es-ES"/>
        </w:rPr>
        <w:t>Promover un territorio sostenible y un desarrollo económico equilibrado.</w:t>
      </w:r>
    </w:p>
    <w:p w:rsidR="00A17FA4" w:rsidRPr="000F0532" w:rsidRDefault="00A17FA4" w:rsidP="000F0532">
      <w:pPr>
        <w:autoSpaceDE w:val="0"/>
        <w:jc w:val="both"/>
        <w:rPr>
          <w:rFonts w:ascii="Martorelles" w:eastAsia="ArialMT;Arial Unicode MS" w:hAnsi="Martorelles" w:cs="Arial"/>
          <w:szCs w:val="22"/>
          <w:lang w:val="es-ES"/>
        </w:rPr>
      </w:pPr>
    </w:p>
    <w:p w:rsidR="00A17FA4" w:rsidRPr="000F0532" w:rsidRDefault="000F0532" w:rsidP="000F0532">
      <w:pPr>
        <w:jc w:val="both"/>
        <w:rPr>
          <w:rFonts w:ascii="Martorelles" w:hAnsi="Martorelles" w:cs="Arial"/>
          <w:szCs w:val="22"/>
          <w:u w:val="single"/>
          <w:lang w:val="es-ES"/>
        </w:rPr>
      </w:pPr>
      <w:r w:rsidRPr="000F0532">
        <w:rPr>
          <w:rFonts w:ascii="Martorelles" w:hAnsi="Martorelles" w:cs="Arial"/>
          <w:szCs w:val="22"/>
          <w:u w:val="single"/>
          <w:lang w:val="es-ES"/>
        </w:rPr>
        <w:t>4.- Procedimiento de concesión</w:t>
      </w:r>
    </w:p>
    <w:p w:rsidR="00A17FA4" w:rsidRPr="000F0532" w:rsidRDefault="00A17FA4" w:rsidP="000F0532">
      <w:pPr>
        <w:jc w:val="both"/>
        <w:rPr>
          <w:rFonts w:ascii="Martorelles" w:hAnsi="Martorelles" w:cs="Arial"/>
          <w:szCs w:val="22"/>
          <w:u w:val="single"/>
          <w:lang w:val="es-ES"/>
        </w:rPr>
      </w:pP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 procedimiento de concesión de las subvenciones ordinarias será el de concurrencia competitiva; esto es, la concesión de subvenciones se realiza a través de la convocatoria de subvenciones; presentación de solicitudes, el informe de estas solicitudes por el órgano colegiado, que establecerá la propuesta de adjudicación, de acuerdo con los criterios de otorgamiento fijados en estas bases.</w:t>
      </w:r>
    </w:p>
    <w:p w:rsidR="00A17FA4" w:rsidRPr="000F0532" w:rsidRDefault="00A17FA4" w:rsidP="000F0532">
      <w:pPr>
        <w:jc w:val="both"/>
        <w:rPr>
          <w:rFonts w:ascii="Martorelles" w:hAnsi="Martorelles" w:cs="Arial"/>
          <w:iCs/>
          <w:szCs w:val="22"/>
          <w:u w:val="single"/>
          <w:lang w:val="es-ES"/>
        </w:rPr>
      </w:pPr>
    </w:p>
    <w:p w:rsidR="00A17FA4" w:rsidRPr="000F0532" w:rsidRDefault="000F0532" w:rsidP="000F0532">
      <w:pPr>
        <w:jc w:val="both"/>
        <w:rPr>
          <w:rFonts w:ascii="Martorelles" w:hAnsi="Martorelles" w:cs="Arial"/>
          <w:iCs/>
          <w:szCs w:val="22"/>
          <w:u w:val="single"/>
          <w:lang w:val="es-ES"/>
        </w:rPr>
      </w:pPr>
      <w:r w:rsidRPr="000F0532">
        <w:rPr>
          <w:rFonts w:ascii="Martorelles" w:hAnsi="Martorelles" w:cs="Arial"/>
          <w:iCs/>
          <w:szCs w:val="22"/>
          <w:u w:val="single"/>
          <w:lang w:val="es-ES"/>
        </w:rPr>
        <w:t>5.- Requisitos para la solicitud y forma de acreditarlos</w:t>
      </w:r>
    </w:p>
    <w:p w:rsidR="00A17FA4" w:rsidRPr="000F0532" w:rsidRDefault="00A17FA4" w:rsidP="000F0532">
      <w:pPr>
        <w:jc w:val="both"/>
        <w:rPr>
          <w:rFonts w:ascii="Martorelles" w:hAnsi="Martorelles" w:cs="Arial"/>
          <w:iCs/>
          <w:szCs w:val="22"/>
          <w:u w:val="single"/>
          <w:lang w:val="es-ES"/>
        </w:rPr>
      </w:pPr>
    </w:p>
    <w:p w:rsidR="00A17FA4" w:rsidRPr="000F0532" w:rsidRDefault="000F0532" w:rsidP="000F0532">
      <w:pPr>
        <w:pStyle w:val="Textoindependiente"/>
        <w:rPr>
          <w:rFonts w:ascii="Martorelles" w:hAnsi="Martorelles"/>
          <w:sz w:val="22"/>
          <w:szCs w:val="22"/>
          <w:lang w:val="es-ES"/>
        </w:rPr>
      </w:pPr>
      <w:r w:rsidRPr="000F0532">
        <w:rPr>
          <w:rFonts w:ascii="Martorelles" w:hAnsi="Martorelles"/>
          <w:sz w:val="22"/>
          <w:szCs w:val="22"/>
          <w:lang w:val="es-ES"/>
        </w:rPr>
        <w:t>Podrán ser beneficiarios/as de estas subvenciones las personas físicas o jurídicas que deban realizar la actividad que fundamenta su otorgamiento, siempre que no estén afectadas por ninguna de las prohibiciones contenidas en el art. 13 de la Ley 38/2003, de 17 de noviembre, General de Subvenciones (en adelante LGS), y reúnan las siguientes condiciones: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Podrán solicitar las subvenciones aquellas entidades o asociaciones que reúnan las siguientes condiciones:</w:t>
      </w:r>
    </w:p>
    <w:p w:rsidR="00A17FA4" w:rsidRPr="000F0532" w:rsidRDefault="000F0532" w:rsidP="000F0532">
      <w:pPr>
        <w:pStyle w:val="Prrafodelista"/>
        <w:numPr>
          <w:ilvl w:val="0"/>
          <w:numId w:val="3"/>
        </w:numPr>
        <w:spacing w:after="120"/>
        <w:contextualSpacing/>
        <w:jc w:val="both"/>
        <w:rPr>
          <w:rFonts w:ascii="Martorelles" w:hAnsi="Martorelles" w:cs="Arial"/>
          <w:szCs w:val="22"/>
          <w:lang w:val="es-ES"/>
        </w:rPr>
      </w:pPr>
      <w:r w:rsidRPr="000F0532">
        <w:rPr>
          <w:rFonts w:ascii="Martorelles" w:hAnsi="Martorelles" w:cs="Arial"/>
          <w:szCs w:val="22"/>
          <w:lang w:val="es-ES"/>
        </w:rPr>
        <w:t>Que no tenga ánimo de lucro.</w:t>
      </w:r>
    </w:p>
    <w:p w:rsidR="00A17FA4" w:rsidRPr="000F0532" w:rsidRDefault="000F0532" w:rsidP="000F0532">
      <w:pPr>
        <w:pStyle w:val="Prrafodelista"/>
        <w:numPr>
          <w:ilvl w:val="0"/>
          <w:numId w:val="3"/>
        </w:numPr>
        <w:spacing w:after="120"/>
        <w:contextualSpacing/>
        <w:jc w:val="both"/>
        <w:rPr>
          <w:rFonts w:ascii="Martorelles" w:hAnsi="Martorelles" w:cs="Arial"/>
          <w:szCs w:val="22"/>
          <w:lang w:val="es-ES"/>
        </w:rPr>
      </w:pPr>
      <w:r w:rsidRPr="000F0532">
        <w:rPr>
          <w:rFonts w:ascii="Martorelles" w:hAnsi="Martorelles" w:cs="Arial"/>
          <w:szCs w:val="22"/>
          <w:lang w:val="es-ES"/>
        </w:rPr>
        <w:t>Que la entidad esté legalmente constituida e inscrita en el Registro Municipal de Entidades y Asociaciones de este Ayuntamiento.</w:t>
      </w:r>
    </w:p>
    <w:p w:rsidR="00A17FA4" w:rsidRPr="000F0532" w:rsidRDefault="000F0532" w:rsidP="000F0532">
      <w:pPr>
        <w:pStyle w:val="Prrafodelista"/>
        <w:numPr>
          <w:ilvl w:val="0"/>
          <w:numId w:val="3"/>
        </w:numPr>
        <w:spacing w:after="120"/>
        <w:contextualSpacing/>
        <w:jc w:val="both"/>
        <w:rPr>
          <w:rFonts w:ascii="Martorelles" w:hAnsi="Martorelles" w:cs="Arial"/>
          <w:szCs w:val="22"/>
          <w:lang w:val="es-ES"/>
        </w:rPr>
      </w:pPr>
      <w:r w:rsidRPr="000F0532">
        <w:rPr>
          <w:rFonts w:ascii="Martorelles" w:hAnsi="Martorelles" w:cs="Arial"/>
          <w:szCs w:val="22"/>
          <w:lang w:val="es-ES"/>
        </w:rPr>
        <w:t>Que la entidad esté debidamente registrada y actualizada en el Departamento de Justicia de la Generalidad de Cataluña o en cuyo registro estatal dependa.</w:t>
      </w:r>
    </w:p>
    <w:p w:rsidR="00A17FA4" w:rsidRPr="000F0532" w:rsidRDefault="000F0532" w:rsidP="000F0532">
      <w:pPr>
        <w:pStyle w:val="Prrafodelista"/>
        <w:numPr>
          <w:ilvl w:val="0"/>
          <w:numId w:val="3"/>
        </w:numPr>
        <w:spacing w:after="120"/>
        <w:contextualSpacing/>
        <w:jc w:val="both"/>
        <w:rPr>
          <w:lang w:val="es-ES"/>
        </w:rPr>
      </w:pPr>
      <w:r w:rsidRPr="000F0532">
        <w:rPr>
          <w:rFonts w:ascii="Martorelles" w:hAnsi="Martorelles" w:cs="Arial"/>
          <w:szCs w:val="22"/>
          <w:lang w:val="es-ES"/>
        </w:rPr>
        <w:t>Haber debidamente justificado las subvenciones concedidas en ediciones anteriores, dentro del plazo marcado en la convocatoria anual correspondiente.</w:t>
      </w:r>
    </w:p>
    <w:p w:rsidR="00A17FA4" w:rsidRPr="000F0532" w:rsidRDefault="000F0532" w:rsidP="000F0532">
      <w:pPr>
        <w:pStyle w:val="Prrafodelista"/>
        <w:numPr>
          <w:ilvl w:val="0"/>
          <w:numId w:val="3"/>
        </w:numPr>
        <w:spacing w:after="120"/>
        <w:contextualSpacing/>
        <w:jc w:val="both"/>
        <w:rPr>
          <w:rFonts w:ascii="Martorelles" w:hAnsi="Martorelles" w:cs="Arial"/>
          <w:szCs w:val="22"/>
          <w:lang w:val="es-ES"/>
        </w:rPr>
      </w:pPr>
      <w:r w:rsidRPr="000F0532">
        <w:rPr>
          <w:rFonts w:ascii="Martorelles" w:hAnsi="Martorelles" w:cs="Arial"/>
          <w:szCs w:val="22"/>
          <w:lang w:val="es-ES"/>
        </w:rPr>
        <w:t>Disponer de una póliza de responsabilidad civil en vigor para la actividad con una cobertura mínima de 300.000 € por un mínimo de 100 personas.</w:t>
      </w:r>
    </w:p>
    <w:p w:rsidR="00A17FA4" w:rsidRPr="000F0532" w:rsidRDefault="000F0532" w:rsidP="000F0532">
      <w:pPr>
        <w:pStyle w:val="Prrafodelista"/>
        <w:numPr>
          <w:ilvl w:val="0"/>
          <w:numId w:val="3"/>
        </w:numPr>
        <w:spacing w:after="120"/>
        <w:contextualSpacing/>
        <w:jc w:val="both"/>
        <w:rPr>
          <w:lang w:val="es-ES"/>
        </w:rPr>
      </w:pPr>
      <w:r w:rsidRPr="000F0532">
        <w:rPr>
          <w:rFonts w:ascii="Martorelles" w:hAnsi="Martorelles" w:cs="Arial"/>
          <w:szCs w:val="22"/>
          <w:lang w:val="es-ES"/>
        </w:rPr>
        <w:lastRenderedPageBreak/>
        <w:t>Podrán ser beneficiarios/as de estas subvenciones las personas jurídicas, legalmente constituidas, que deba realizar la actividad que fundamenta su otorgamiento, siempre que no estén afectadas por ninguna de las prohibiciones contenidas en el art.13 de la Ley 38 /2003, de 17 de noviembre, Ley General de Subvenciones a partir de ahora LGS.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 xml:space="preserve">No podrán solicitar las subvenciones las siguientes entidades o asociaciones que no respeten el actual marco democrático como la Declaración Universal de los Derechos Humanos y otras de naturaleza similar o bien que practiquen actuaciones xenófobas, racistas, </w:t>
      </w:r>
      <w:proofErr w:type="spellStart"/>
      <w:r w:rsidRPr="000F0532">
        <w:rPr>
          <w:rFonts w:ascii="Martorelles" w:hAnsi="Martorelles" w:cs="Arial"/>
          <w:szCs w:val="22"/>
          <w:lang w:val="es-ES"/>
        </w:rPr>
        <w:t>homófobas</w:t>
      </w:r>
      <w:proofErr w:type="spellEnd"/>
      <w:r w:rsidRPr="000F0532">
        <w:rPr>
          <w:rFonts w:ascii="Martorelles" w:hAnsi="Martorelles" w:cs="Arial"/>
          <w:szCs w:val="22"/>
          <w:lang w:val="es-ES"/>
        </w:rPr>
        <w:t>, misóginas o discriminan por razones de género .</w:t>
      </w:r>
    </w:p>
    <w:p w:rsidR="00A17FA4" w:rsidRPr="000F0532" w:rsidRDefault="000F0532" w:rsidP="000F0532">
      <w:pPr>
        <w:jc w:val="both"/>
        <w:rPr>
          <w:rFonts w:ascii="Martorelles" w:hAnsi="Martorelles" w:cs="Arial"/>
          <w:iCs/>
          <w:szCs w:val="22"/>
          <w:lang w:val="es-ES"/>
        </w:rPr>
      </w:pPr>
      <w:r w:rsidRPr="000F0532">
        <w:rPr>
          <w:rFonts w:ascii="Martorelles" w:hAnsi="Martorelles" w:cs="Arial"/>
          <w:iCs/>
          <w:szCs w:val="22"/>
          <w:lang w:val="es-ES"/>
        </w:rPr>
        <w:t>La concurrencia de estos requisitos se acreditará en el momento de presentar la solicitud, mediante la presentación de los documentos que se indican en el artículo 5 de las Bases Reguladoras.</w:t>
      </w:r>
    </w:p>
    <w:p w:rsidR="00A17FA4" w:rsidRPr="000F0532" w:rsidRDefault="00A17FA4" w:rsidP="000F0532">
      <w:pPr>
        <w:jc w:val="both"/>
        <w:rPr>
          <w:rFonts w:ascii="Martorelles" w:hAnsi="Martorelles" w:cs="Arial"/>
          <w:iCs/>
          <w:szCs w:val="22"/>
          <w:lang w:val="es-ES"/>
        </w:rPr>
      </w:pPr>
      <w:bookmarkStart w:id="1" w:name="_Hlk43672350"/>
      <w:bookmarkEnd w:id="1"/>
    </w:p>
    <w:p w:rsidR="00A17FA4" w:rsidRPr="000F0532" w:rsidRDefault="000F0532" w:rsidP="000F0532">
      <w:pPr>
        <w:jc w:val="both"/>
        <w:rPr>
          <w:rFonts w:ascii="Martorelles" w:hAnsi="Martorelles" w:cs="Arial"/>
          <w:iCs/>
          <w:szCs w:val="22"/>
          <w:u w:val="single"/>
          <w:lang w:val="es-ES"/>
        </w:rPr>
      </w:pPr>
      <w:r w:rsidRPr="000F0532">
        <w:rPr>
          <w:rFonts w:ascii="Martorelles" w:hAnsi="Martorelles" w:cs="Arial"/>
          <w:iCs/>
          <w:szCs w:val="22"/>
          <w:u w:val="single"/>
          <w:lang w:val="es-ES"/>
        </w:rPr>
        <w:t>6.- Documentos que deben acompañar a la solicitud</w:t>
      </w:r>
    </w:p>
    <w:p w:rsidR="00A17FA4" w:rsidRPr="000F0532" w:rsidRDefault="00A17FA4" w:rsidP="000F0532">
      <w:pPr>
        <w:jc w:val="both"/>
        <w:rPr>
          <w:rFonts w:ascii="Martorelles" w:hAnsi="Martorelles" w:cs="Arial"/>
          <w:iCs/>
          <w:szCs w:val="22"/>
          <w:u w:val="single"/>
          <w:lang w:val="es-ES"/>
        </w:rPr>
      </w:pPr>
    </w:p>
    <w:p w:rsidR="00A17FA4" w:rsidRPr="000F0532" w:rsidRDefault="000F0532" w:rsidP="000F0532">
      <w:pPr>
        <w:spacing w:after="120"/>
        <w:jc w:val="both"/>
        <w:rPr>
          <w:lang w:val="es-ES"/>
        </w:rPr>
      </w:pPr>
      <w:r w:rsidRPr="000F0532">
        <w:rPr>
          <w:rStyle w:val="Ttulo2Car"/>
          <w:rFonts w:ascii="Martorelles" w:hAnsi="Martorelles" w:cs="Arial"/>
          <w:b w:val="0"/>
          <w:szCs w:val="22"/>
          <w:lang w:val="es-ES"/>
        </w:rPr>
        <w:t>Instancia normalizada (S1)</w:t>
      </w:r>
      <w:r w:rsidRPr="000F0532">
        <w:rPr>
          <w:rStyle w:val="Ttulo2Car"/>
          <w:rFonts w:ascii="Martorelles" w:hAnsi="Martorelles" w:cs="Arial"/>
          <w:b w:val="0"/>
          <w:szCs w:val="22"/>
          <w:u w:val="none"/>
          <w:lang w:val="es-ES"/>
        </w:rPr>
        <w:t xml:space="preserve"> </w:t>
      </w:r>
      <w:r w:rsidRPr="000F0532">
        <w:rPr>
          <w:rFonts w:ascii="Martorelles" w:hAnsi="Martorelles" w:cs="Arial"/>
          <w:szCs w:val="22"/>
          <w:lang w:val="es-ES"/>
        </w:rPr>
        <w:t>de solicitud de subvención que incluye las siguientes declaraciones:</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la entidad que representa está legalmente constituida y como representante se dispone de poderes suficientes o autorización otorgada a su favor que le faculta para la presentación de esta solicitud.</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no incurre en ninguna de las circunstancias que imposibilitan obtener la condición de persona beneficiaría de subvenciones recogidas en el artículo 13 de la Ley 38/2003, de 17 de noviembre General de Subvenciones.</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se encuentra al corriente en el cumplimiento de las obligaciones tributarias o frente a la Seguridad Social impuestas por las disposiciones vigentes, en la forma que se determine reglamentariamente. La presentación de la solicitud comportará la autorización al Ayuntamiento de Martorelles para que pueda obtener la acreditación de estar al corriente del cumplimiento de las obligaciones con la AEAT, la TGSS a través de certificados telemáticos si fuera necesario.</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carece de deudas de naturaleza tributaria con el Ayuntamiento de Martorelles. Y que cumple y acepta la normativa general vigente reguladora de las subvenciones que otorga el Ayuntamiento de Martorelles y todos los requisitos exigidos en las bases y en la convocatoria para solicitar y otorgar estas subvenciones.</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se encuentra al corriente de la justificación de todas las subvenciones recibidas del Ayuntamiento de Martorelles y otros entes y que no se encuentra con ninguno de los supuestos de reintegro que prevé el artículo 37 de la Ley 38/2003, de 17 de noviembre , General de Subvenciones.</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lastRenderedPageBreak/>
        <w:t>Que cumple la Ley 19/2014, de 29 diciembre, de transparencia, acceso a la información pública y buen gobierno en los términos que le sea de aplicación.</w:t>
      </w:r>
    </w:p>
    <w:p w:rsidR="00A17FA4" w:rsidRPr="000F0532" w:rsidRDefault="000F0532" w:rsidP="000F0532">
      <w:pPr>
        <w:pStyle w:val="Prrafodelista"/>
        <w:numPr>
          <w:ilvl w:val="0"/>
          <w:numId w:val="5"/>
        </w:numPr>
        <w:spacing w:after="120"/>
        <w:contextualSpacing/>
        <w:jc w:val="both"/>
        <w:rPr>
          <w:lang w:val="es-ES"/>
        </w:rPr>
      </w:pPr>
      <w:r w:rsidRPr="000F0532">
        <w:rPr>
          <w:rFonts w:ascii="Martorelles" w:hAnsi="Martorelles" w:cs="Arial"/>
          <w:szCs w:val="22"/>
          <w:lang w:val="es-ES"/>
        </w:rPr>
        <w:t xml:space="preserve">Que todas las personas que participen en los proyectos realizados por la entidad con menores de edad no han sido condenadas por sentencia firme por algún delito contra la libertad e indemnidad sexual, y que en caso de que cambie alguna persona adscrita al proyecto, se compromete a aportar una nueva declaración responsable. La </w:t>
      </w:r>
      <w:hyperlink r:id="rId8" w:tgtFrame="_blank">
        <w:r w:rsidRPr="000F0532">
          <w:rPr>
            <w:rStyle w:val="Hipervnculo"/>
            <w:rFonts w:ascii="Martorelles" w:hAnsi="Martorelles" w:cs="Arial"/>
            <w:szCs w:val="22"/>
            <w:lang w:val="es-ES"/>
          </w:rPr>
          <w:t>Ley Orgánica 1/1996</w:t>
        </w:r>
      </w:hyperlink>
      <w:r w:rsidRPr="000F0532">
        <w:rPr>
          <w:rFonts w:ascii="Martorelles" w:hAnsi="Martorelles" w:cs="Arial"/>
          <w:szCs w:val="22"/>
          <w:lang w:val="es-ES"/>
        </w:rPr>
        <w:t>, de Protección Jurídica del Menor, modificada por la</w:t>
      </w:r>
      <w:r>
        <w:rPr>
          <w:rFonts w:ascii="Martorelles" w:hAnsi="Martorelles" w:cs="Arial"/>
          <w:szCs w:val="22"/>
          <w:lang w:val="es-ES"/>
        </w:rPr>
        <w:t xml:space="preserve"> </w:t>
      </w:r>
      <w:hyperlink r:id="rId9" w:tgtFrame="_blank">
        <w:r w:rsidRPr="000F0532">
          <w:rPr>
            <w:rStyle w:val="Hipervnculo"/>
            <w:rFonts w:ascii="Martorelles" w:hAnsi="Martorelles" w:cs="Arial"/>
            <w:szCs w:val="22"/>
            <w:lang w:val="es-ES"/>
          </w:rPr>
          <w:t>Ley 26/2015</w:t>
        </w:r>
      </w:hyperlink>
      <w:r>
        <w:rPr>
          <w:rStyle w:val="Hipervnculo"/>
          <w:rFonts w:ascii="Martorelles" w:hAnsi="Martorelles" w:cs="Arial"/>
          <w:szCs w:val="22"/>
          <w:u w:val="none"/>
          <w:lang w:val="es-ES"/>
        </w:rPr>
        <w:t xml:space="preserve"> </w:t>
      </w:r>
      <w:r w:rsidRPr="000F0532">
        <w:rPr>
          <w:rFonts w:ascii="Martorelles" w:hAnsi="Martorelles" w:cs="Arial"/>
          <w:szCs w:val="22"/>
          <w:lang w:val="es-ES"/>
        </w:rPr>
        <w:t xml:space="preserve">y la </w:t>
      </w:r>
      <w:hyperlink r:id="rId10" w:tgtFrame="_blank">
        <w:r w:rsidRPr="000F0532">
          <w:rPr>
            <w:rStyle w:val="Hipervnculo"/>
            <w:rFonts w:ascii="Martorelles" w:hAnsi="Martorelles" w:cs="Arial"/>
            <w:szCs w:val="22"/>
            <w:lang w:val="es-ES"/>
          </w:rPr>
          <w:t>Ley 45/2015</w:t>
        </w:r>
      </w:hyperlink>
      <w:r w:rsidRPr="000F0532">
        <w:rPr>
          <w:rFonts w:ascii="Martorelles" w:hAnsi="Martorelles" w:cs="Arial"/>
          <w:szCs w:val="22"/>
          <w:lang w:val="es-ES"/>
        </w:rPr>
        <w:t>, de voluntariado establecen la obligación de que se aporten certificados negativos del Registro Central de Delincuentes Sexuales para todos los profesionales y voluntarios que trabajan en contacto habitual con menores.</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la entidad que representa tiene previsto desarrollar el/los proyecto/s que se describen en esta solicitud.</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En el caso de las entidades juveniles, disponen de personal debidamente titulado para realizar la actividad/proyecto.</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todos los datos que constan en esta solicitud, y en los documentos que la acompañan son ciertos.</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comunicará al Ayuntamiento si ha solicitado/obtenido para el mismo objeto subvenciones de otros entes públicos indicando, el ente otorgante, la cantidad solicitada y la cantidad otorgada.</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la cuantía de las subvenciones municipales, conjuntamente con otras fuentes de financiación específicas del proyecto, no supera el coste total del mismo.</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en caso de no presentar alegaciones a la resolución provisional de otorgamiento y denegación, se entenderá aceptada la solicitud en caso de que le sea otorgada y solicita el anticipo del 50% del importe solicitado.</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se utilice para todas las comunicaciones electrónicas la dirección de correo electrónico indicada en la solicitud de subvención.</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cede los derechos de reproducción y comunicación pública del proyecto subvencionado, así como la memoria justificativa, de forma no exclusiva en el Ayuntamiento de Martorelles.</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cumple la ley orgánica 3/2007, de 22 de marzo, para la igualdad efectiva de mujeres y varones.</w:t>
      </w:r>
    </w:p>
    <w:p w:rsidR="00A17FA4" w:rsidRPr="000F0532" w:rsidRDefault="000F0532" w:rsidP="000F0532">
      <w:pPr>
        <w:pStyle w:val="Prrafodelista"/>
        <w:numPr>
          <w:ilvl w:val="0"/>
          <w:numId w:val="5"/>
        </w:numPr>
        <w:spacing w:after="120"/>
        <w:contextualSpacing/>
        <w:jc w:val="both"/>
        <w:rPr>
          <w:rFonts w:ascii="Martorelles" w:hAnsi="Martorelles" w:cs="Arial"/>
          <w:szCs w:val="22"/>
          <w:lang w:val="es-ES"/>
        </w:rPr>
      </w:pPr>
      <w:r w:rsidRPr="000F0532">
        <w:rPr>
          <w:rFonts w:ascii="Martorelles" w:hAnsi="Martorelles" w:cs="Arial"/>
          <w:szCs w:val="22"/>
          <w:lang w:val="es-ES"/>
        </w:rPr>
        <w:t>Que de acuerdo con los criterios establecidos en las bases, sea admitida esta solicitud para el otorgamiento de la correspondiente subvención, de acuerdo con el/los proyecto/s que se detallan.</w:t>
      </w:r>
    </w:p>
    <w:p w:rsidR="00A17FA4" w:rsidRDefault="000F0532" w:rsidP="000F0532">
      <w:pPr>
        <w:jc w:val="both"/>
        <w:rPr>
          <w:rFonts w:ascii="Martorelles" w:hAnsi="Martorelles" w:cs="Arial"/>
          <w:szCs w:val="22"/>
          <w:lang w:val="es-ES"/>
        </w:rPr>
      </w:pPr>
      <w:r w:rsidRPr="000F0532">
        <w:rPr>
          <w:rFonts w:ascii="Martorelles" w:hAnsi="Martorelles" w:cs="Arial"/>
          <w:szCs w:val="22"/>
          <w:lang w:val="es-ES"/>
        </w:rPr>
        <w:t>Dicha documentación deberá presentarse en cualquiera de las lenguas cooficiales de Cataluña, irá debidamente firmada por la persona solicitante.</w:t>
      </w:r>
    </w:p>
    <w:p w:rsidR="000F0532" w:rsidRPr="000F0532" w:rsidRDefault="000F0532" w:rsidP="000F0532">
      <w:pPr>
        <w:jc w:val="both"/>
        <w:rPr>
          <w:rFonts w:ascii="Martorelles" w:hAnsi="Martorelles" w:cs="Arial"/>
          <w:szCs w:val="22"/>
          <w:lang w:val="es-ES"/>
        </w:rPr>
      </w:pPr>
    </w:p>
    <w:p w:rsidR="00A17FA4" w:rsidRPr="000F0532" w:rsidRDefault="00A17FA4" w:rsidP="000F0532">
      <w:pPr>
        <w:jc w:val="both"/>
        <w:rPr>
          <w:rFonts w:ascii="Martorelles" w:hAnsi="Martorelles" w:cs="Arial"/>
          <w:iCs/>
          <w:szCs w:val="22"/>
          <w:u w:val="single"/>
          <w:lang w:val="es-ES"/>
        </w:rPr>
      </w:pPr>
    </w:p>
    <w:p w:rsidR="00A17FA4" w:rsidRPr="000F0532" w:rsidRDefault="000F0532" w:rsidP="000F0532">
      <w:pPr>
        <w:jc w:val="both"/>
        <w:rPr>
          <w:rFonts w:ascii="Martorelles" w:hAnsi="Martorelles" w:cs="Arial"/>
          <w:iCs/>
          <w:szCs w:val="22"/>
          <w:u w:val="single"/>
          <w:lang w:val="es-ES"/>
        </w:rPr>
      </w:pPr>
      <w:r w:rsidRPr="000F0532">
        <w:rPr>
          <w:rFonts w:ascii="Martorelles" w:hAnsi="Martorelles" w:cs="Arial"/>
          <w:iCs/>
          <w:szCs w:val="22"/>
          <w:u w:val="single"/>
          <w:lang w:val="es-ES"/>
        </w:rPr>
        <w:lastRenderedPageBreak/>
        <w:t>7.- Plazo, forma y lugar de presentación de las solicitudes</w:t>
      </w:r>
    </w:p>
    <w:p w:rsidR="00A17FA4" w:rsidRPr="000F0532" w:rsidRDefault="00A17FA4" w:rsidP="000F0532">
      <w:pPr>
        <w:jc w:val="both"/>
        <w:rPr>
          <w:rFonts w:ascii="Martorelles" w:hAnsi="Martorelles" w:cs="Arial"/>
          <w:iCs/>
          <w:szCs w:val="22"/>
          <w:u w:val="single"/>
          <w:lang w:val="es-ES"/>
        </w:rPr>
      </w:pPr>
    </w:p>
    <w:p w:rsidR="00A17FA4" w:rsidRPr="000F0532" w:rsidRDefault="000F0532" w:rsidP="000F0532">
      <w:pPr>
        <w:spacing w:after="120"/>
        <w:jc w:val="both"/>
        <w:rPr>
          <w:lang w:val="es-ES"/>
        </w:rPr>
      </w:pPr>
      <w:r w:rsidRPr="000F0532">
        <w:rPr>
          <w:rFonts w:ascii="Martorelles" w:hAnsi="Martorelles" w:cs="Arial"/>
          <w:szCs w:val="22"/>
          <w:lang w:val="es-ES"/>
        </w:rPr>
        <w:t>El plazo de presentación de las solicitudes empezará al día siguiente de la publicación de la convocatoria en el Diario Oficial de la Provincia y finalizará transcurridos 20 días hábiles a contar desde el día siguiente de la publicación, según estipula el artículo 124.2 del Reglamento de 'Obras, Actividades y Servicios de los Entes Locales.</w:t>
      </w:r>
    </w:p>
    <w:p w:rsidR="00A17FA4" w:rsidRPr="000F0532" w:rsidRDefault="000F0532" w:rsidP="000F0532">
      <w:pPr>
        <w:spacing w:after="120"/>
        <w:jc w:val="both"/>
        <w:rPr>
          <w:rFonts w:ascii="Martorelles" w:hAnsi="Martorelles" w:cs="Arial"/>
          <w:szCs w:val="22"/>
          <w:u w:val="single"/>
          <w:lang w:val="es-ES"/>
        </w:rPr>
      </w:pPr>
      <w:r w:rsidRPr="000F0532">
        <w:rPr>
          <w:rFonts w:ascii="Martorelles" w:hAnsi="Martorelles" w:cs="Arial"/>
          <w:szCs w:val="22"/>
          <w:lang w:val="es-ES"/>
        </w:rPr>
        <w:t xml:space="preserve">Las solicitudes deberán estar firmadas por el interesado o interesada o por el representante legal de la entidad y presentarse de forma telemática en el Portal de trámites del Ayuntamiento </w:t>
      </w:r>
      <w:hyperlink r:id="rId11">
        <w:r w:rsidRPr="000F0532">
          <w:rPr>
            <w:rStyle w:val="Hipervnculo"/>
            <w:rFonts w:ascii="Martorelles" w:hAnsi="Martorelles" w:cs="Arial"/>
            <w:szCs w:val="22"/>
            <w:lang w:val="es-ES"/>
          </w:rPr>
          <w:t>www.martorelles.cat</w:t>
        </w:r>
      </w:hyperlink>
      <w:r w:rsidRPr="000F0532">
        <w:rPr>
          <w:rFonts w:ascii="Martorelles" w:hAnsi="Martorelles" w:cs="Arial"/>
          <w:szCs w:val="22"/>
          <w:lang w:val="es-ES"/>
        </w:rPr>
        <w:t>en cumplimiento del artículo 14 punto 2 de la ley 39/2015 de 1 de octubre, del procedimiento administrativo común de las administraciones públicas.</w:t>
      </w:r>
    </w:p>
    <w:p w:rsidR="00A17FA4" w:rsidRPr="000F0532" w:rsidRDefault="000F0532" w:rsidP="000F0532">
      <w:pPr>
        <w:spacing w:after="120"/>
        <w:jc w:val="both"/>
        <w:rPr>
          <w:lang w:val="es-ES"/>
        </w:rPr>
      </w:pPr>
      <w:r w:rsidRPr="000F0532">
        <w:rPr>
          <w:rFonts w:ascii="Martorelles" w:hAnsi="Martorelles" w:cs="Arial"/>
          <w:szCs w:val="22"/>
          <w:lang w:val="es-ES"/>
        </w:rPr>
        <w:t xml:space="preserve">El modelo normalizado de solicitud, así como el de todos los documentos exigidos en la base 5 de las presentes bases se podrán encontrar en la sede municipal </w:t>
      </w:r>
      <w:hyperlink r:id="rId12">
        <w:r w:rsidRPr="000F0532">
          <w:rPr>
            <w:rStyle w:val="Hipervnculo"/>
            <w:rFonts w:ascii="Martorelles" w:hAnsi="Martorelles" w:cs="Arial"/>
            <w:szCs w:val="22"/>
            <w:lang w:val="es-ES"/>
          </w:rPr>
          <w:t>www.martorelles.cat</w:t>
        </w:r>
      </w:hyperlink>
      <w:r w:rsidRPr="000F0532">
        <w:rPr>
          <w:rFonts w:ascii="Martorelles" w:hAnsi="Martorelles" w:cs="Arial"/>
          <w:szCs w:val="22"/>
          <w:lang w:val="es-ES"/>
        </w:rPr>
        <w:t>.</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La presentación de la solicitud de subvención presupone el conocimiento y aceptación de las normas que la regulan.</w:t>
      </w:r>
    </w:p>
    <w:p w:rsidR="00A17FA4" w:rsidRPr="000F0532" w:rsidRDefault="00A17FA4" w:rsidP="000F0532">
      <w:pPr>
        <w:jc w:val="both"/>
        <w:rPr>
          <w:rFonts w:ascii="Martorelles" w:hAnsi="Martorelles" w:cs="Arial"/>
          <w:szCs w:val="22"/>
          <w:lang w:val="es-ES"/>
        </w:rPr>
      </w:pPr>
    </w:p>
    <w:p w:rsidR="00A17FA4" w:rsidRPr="000F0532" w:rsidRDefault="000F0532" w:rsidP="000F0532">
      <w:pPr>
        <w:pStyle w:val="Textoindependiente3"/>
        <w:pBdr>
          <w:bottom w:val="nil"/>
        </w:pBdr>
        <w:rPr>
          <w:rFonts w:ascii="Martorelles" w:hAnsi="Martorelles" w:cs="Arial"/>
          <w:b w:val="0"/>
          <w:szCs w:val="22"/>
          <w:u w:val="single"/>
          <w:lang w:val="es-ES"/>
        </w:rPr>
      </w:pPr>
      <w:r w:rsidRPr="000F0532">
        <w:rPr>
          <w:rFonts w:ascii="Martorelles" w:hAnsi="Martorelles" w:cs="Arial"/>
          <w:b w:val="0"/>
          <w:szCs w:val="22"/>
          <w:u w:val="single"/>
          <w:lang w:val="es-ES"/>
        </w:rPr>
        <w:t>8.- Rectificación de defectos u omisiones en la documentación</w:t>
      </w:r>
    </w:p>
    <w:p w:rsidR="00A17FA4" w:rsidRPr="000F0532" w:rsidRDefault="00A17FA4" w:rsidP="000F0532">
      <w:pPr>
        <w:pStyle w:val="Textoindependiente3"/>
        <w:pBdr>
          <w:bottom w:val="nil"/>
        </w:pBdr>
        <w:rPr>
          <w:rFonts w:ascii="Martorelles" w:hAnsi="Martorelles" w:cs="Arial"/>
          <w:b w:val="0"/>
          <w:szCs w:val="22"/>
          <w:u w:val="single"/>
          <w:lang w:val="es-ES"/>
        </w:rPr>
      </w:pPr>
    </w:p>
    <w:p w:rsidR="00A17FA4" w:rsidRPr="000F0532" w:rsidRDefault="000F0532" w:rsidP="000F0532">
      <w:pPr>
        <w:pStyle w:val="Textoindependiente3"/>
        <w:pBdr>
          <w:bottom w:val="nil"/>
        </w:pBdr>
        <w:rPr>
          <w:rFonts w:ascii="Martorelles" w:hAnsi="Martorelles" w:cs="Arial"/>
          <w:b w:val="0"/>
          <w:szCs w:val="22"/>
          <w:lang w:val="es-ES"/>
        </w:rPr>
      </w:pPr>
      <w:r w:rsidRPr="000F0532">
        <w:rPr>
          <w:rFonts w:ascii="Martorelles" w:hAnsi="Martorelles" w:cs="Arial"/>
          <w:b w:val="0"/>
          <w:szCs w:val="22"/>
          <w:lang w:val="es-ES"/>
        </w:rPr>
        <w:t xml:space="preserve">En caso de que la documentación presentada sea incorrecta o incompleta, se requerirá al/a la beneficiario/a, a fin de que en el plazo de diez días hábiles a partir del día siguiente a la notificación, proceda a su rectificación </w:t>
      </w:r>
      <w:proofErr w:type="spellStart"/>
      <w:r w:rsidRPr="000F0532">
        <w:rPr>
          <w:rFonts w:ascii="Martorelles" w:hAnsi="Martorelles" w:cs="Arial"/>
          <w:b w:val="0"/>
          <w:szCs w:val="22"/>
          <w:lang w:val="es-ES"/>
        </w:rPr>
        <w:t>oa</w:t>
      </w:r>
      <w:proofErr w:type="spellEnd"/>
      <w:r w:rsidRPr="000F0532">
        <w:rPr>
          <w:rFonts w:ascii="Martorelles" w:hAnsi="Martorelles" w:cs="Arial"/>
          <w:b w:val="0"/>
          <w:szCs w:val="22"/>
          <w:lang w:val="es-ES"/>
        </w:rPr>
        <w:t xml:space="preserve"> las enmiendas necesarias, con la indicación de que si no lo hace así se entenderá por desistido de su solicitud.</w:t>
      </w:r>
    </w:p>
    <w:p w:rsidR="00A17FA4" w:rsidRPr="000F0532" w:rsidRDefault="00A17FA4" w:rsidP="000F0532">
      <w:pPr>
        <w:pStyle w:val="Ttulo2"/>
        <w:rPr>
          <w:rFonts w:ascii="Martorelles" w:hAnsi="Martorelles" w:cs="Arial"/>
          <w:b w:val="0"/>
          <w:szCs w:val="22"/>
          <w:lang w:val="es-ES"/>
        </w:rPr>
      </w:pPr>
    </w:p>
    <w:p w:rsidR="00A17FA4" w:rsidRPr="000F0532" w:rsidRDefault="000F0532" w:rsidP="000F0532">
      <w:pPr>
        <w:pStyle w:val="Ttulo2"/>
        <w:rPr>
          <w:rFonts w:ascii="Martorelles" w:hAnsi="Martorelles" w:cs="Arial"/>
          <w:b w:val="0"/>
          <w:szCs w:val="22"/>
          <w:lang w:val="es-ES"/>
        </w:rPr>
      </w:pPr>
      <w:r w:rsidRPr="000F0532">
        <w:rPr>
          <w:rFonts w:ascii="Martorelles" w:hAnsi="Martorelles" w:cs="Arial"/>
          <w:b w:val="0"/>
          <w:szCs w:val="22"/>
          <w:lang w:val="es-ES"/>
        </w:rPr>
        <w:t>9.- Órganos competentes para la instrucción y la propuesta de concesión</w:t>
      </w:r>
    </w:p>
    <w:p w:rsidR="00A17FA4" w:rsidRPr="000F0532" w:rsidRDefault="00A17FA4" w:rsidP="000F0532">
      <w:pPr>
        <w:jc w:val="both"/>
        <w:rPr>
          <w:rFonts w:ascii="Martorelles" w:hAnsi="Martorelles" w:cs="Arial"/>
          <w:b/>
          <w:szCs w:val="22"/>
          <w:lang w:val="es-ES"/>
        </w:rPr>
      </w:pP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 órgano responsable de la instrucción del procedimiento para el otorgamiento de las subvenciones contempladas en las presentes bases será la Concejalía de Participación Ciudadana.</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 órgano competente para la resolución de las solicitudes lo hará de forma motivada y deberá pronunciarse no sólo sobre las solicitudes a las que se concede la subvención sino también sobre las solicitudes desestimadas o denegadas.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Las solicitudes serán valoradas en primera instancia por la concejalía correspondiente y posteriormente consensuadas por el órgano consultivo que elevará la propuesta a la Junta de Gobierno Local para su aprobación.</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 xml:space="preserve">La propuesta de concesión de las subvenciones será elaborada por un órgano colegiado de acuerdo con lo previsto en el artículo 12.5 de la Ordenanza </w:t>
      </w:r>
      <w:r w:rsidRPr="000F0532">
        <w:rPr>
          <w:rFonts w:ascii="Martorelles" w:hAnsi="Martorelles" w:cs="Arial"/>
          <w:szCs w:val="22"/>
          <w:lang w:val="es-ES"/>
        </w:rPr>
        <w:lastRenderedPageBreak/>
        <w:t>General de Subvenciones del Ayuntamiento y que estará formado por las siguientes personas: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El/la Alcalde/</w:t>
      </w:r>
      <w:proofErr w:type="spellStart"/>
      <w:r w:rsidRPr="000F0532">
        <w:rPr>
          <w:rFonts w:ascii="Martorelles" w:hAnsi="Martorelles" w:cs="Arial"/>
          <w:szCs w:val="22"/>
          <w:lang w:val="es-ES"/>
        </w:rPr>
        <w:t>sa</w:t>
      </w:r>
      <w:proofErr w:type="spellEnd"/>
      <w:r w:rsidRPr="000F0532">
        <w:rPr>
          <w:rFonts w:ascii="Martorelles" w:hAnsi="Martorelles" w:cs="Arial"/>
          <w:szCs w:val="22"/>
          <w:lang w:val="es-ES"/>
        </w:rPr>
        <w:t>, que presidirá el órgano.</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El/la Concejal/a del área correspondiente.</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El/la Interventor/a del Ayuntamiento.</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El/la Secretario/a del Ayuntamiento.</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El/la Técnico/a del área correspondiente</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El/la Técnico/a de Participación.</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 órgano responsable de la resolución del procedimiento para la concesión de las subvenciones será la Junta de Gobierno Local.</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Dada la ley 19/2014 de 29 de diciembre de transparencia, acceso a la información pública y buen gobierno la información se publicará en la web una relación del apoyo económico dado a cada proyecto.</w:t>
      </w:r>
    </w:p>
    <w:p w:rsidR="00A17FA4" w:rsidRPr="000F0532" w:rsidRDefault="000F0532" w:rsidP="000F0532">
      <w:pPr>
        <w:pStyle w:val="Textoindependiente3"/>
        <w:pBdr>
          <w:bottom w:val="nil"/>
        </w:pBdr>
        <w:rPr>
          <w:rFonts w:ascii="Martorelles" w:hAnsi="Martorelles" w:cs="Arial"/>
          <w:b w:val="0"/>
          <w:szCs w:val="22"/>
          <w:lang w:val="es-ES"/>
        </w:rPr>
      </w:pPr>
      <w:r w:rsidRPr="000F0532">
        <w:rPr>
          <w:rFonts w:ascii="Martorelles" w:hAnsi="Martorelles" w:cs="Arial"/>
          <w:b w:val="0"/>
          <w:szCs w:val="22"/>
          <w:lang w:val="es-ES"/>
        </w:rPr>
        <w:t>El órgano competente para la concesión podrá, discrecionalmente, dejar desierto el concurso o no agotar el crédito total previsto.</w:t>
      </w:r>
    </w:p>
    <w:p w:rsidR="00A17FA4" w:rsidRPr="000F0532" w:rsidRDefault="00A17FA4" w:rsidP="000F0532">
      <w:pPr>
        <w:pStyle w:val="Textoindependiente3"/>
        <w:pBdr>
          <w:bottom w:val="nil"/>
        </w:pBdr>
        <w:rPr>
          <w:rFonts w:ascii="Martorelles" w:hAnsi="Martorelles" w:cs="Arial"/>
          <w:b w:val="0"/>
          <w:szCs w:val="22"/>
          <w:u w:val="single"/>
          <w:lang w:val="es-ES"/>
        </w:rPr>
      </w:pPr>
    </w:p>
    <w:p w:rsidR="00A17FA4" w:rsidRPr="000F0532" w:rsidRDefault="000F0532" w:rsidP="000F0532">
      <w:pPr>
        <w:pStyle w:val="Textoindependiente3"/>
        <w:pBdr>
          <w:bottom w:val="nil"/>
        </w:pBdr>
        <w:rPr>
          <w:rFonts w:ascii="Martorelles" w:hAnsi="Martorelles" w:cs="Arial"/>
          <w:b w:val="0"/>
          <w:szCs w:val="22"/>
          <w:u w:val="single"/>
          <w:lang w:val="es-ES"/>
        </w:rPr>
      </w:pPr>
      <w:r w:rsidRPr="000F0532">
        <w:rPr>
          <w:rFonts w:ascii="Martorelles" w:hAnsi="Martorelles" w:cs="Arial"/>
          <w:b w:val="0"/>
          <w:szCs w:val="22"/>
          <w:u w:val="single"/>
          <w:lang w:val="es-ES"/>
        </w:rPr>
        <w:t>10.- Plazo de resolución y de notificación</w:t>
      </w:r>
    </w:p>
    <w:p w:rsidR="00A17FA4" w:rsidRPr="000F0532" w:rsidRDefault="00A17FA4" w:rsidP="000F0532">
      <w:pPr>
        <w:pStyle w:val="Textoindependiente3"/>
        <w:pBdr>
          <w:bottom w:val="nil"/>
        </w:pBdr>
        <w:rPr>
          <w:rFonts w:ascii="Martorelles" w:hAnsi="Martorelles" w:cs="Arial"/>
          <w:b w:val="0"/>
          <w:szCs w:val="22"/>
          <w:u w:val="single"/>
          <w:lang w:val="es-ES"/>
        </w:rPr>
      </w:pP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Se examinarán conjuntamente, en un solo procedimiento, todos los proyectos presentados dentro del plazo establecido.</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 plazo para el otorgamiento de las subvenciones será, como máximo, de 30 días hábiles a contar desde la fecha de cierre del período de presentación de proyectos.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Una vez acordada la concesión de las subvenciones, éstas serán notificadas a los interesados ​​en un plazo máximo de 10 días desde la fecha de aprobación de la resolución, de acuerdo con lo previsto en el artículo 42 de la Ley 39/2015, de 1 de octubre, del procedimiento administrativo común de las administraciones públicas.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La falta de resolución dentro del plazo indicado tendrá efectos desestimatorios de acuerdo con lo que establece el artículo 54.2.e) de la Ley 26/2010, de 3 de agosto, de régimen jurídico y de procedimiento de las administraciones públicas de Cataluña.</w:t>
      </w:r>
    </w:p>
    <w:p w:rsidR="00A17FA4" w:rsidRPr="000F0532" w:rsidRDefault="00A17FA4" w:rsidP="000F0532">
      <w:pPr>
        <w:pStyle w:val="Textoindependiente3"/>
        <w:pBdr>
          <w:bottom w:val="nil"/>
        </w:pBdr>
        <w:rPr>
          <w:rFonts w:ascii="Martorelles" w:hAnsi="Martorelles" w:cs="Arial"/>
          <w:b w:val="0"/>
          <w:szCs w:val="22"/>
          <w:u w:val="single"/>
          <w:lang w:val="es-ES"/>
        </w:rPr>
      </w:pPr>
    </w:p>
    <w:p w:rsidR="00A17FA4" w:rsidRPr="000F0532" w:rsidRDefault="000F0532" w:rsidP="000F0532">
      <w:pPr>
        <w:pStyle w:val="Textoindependiente3"/>
        <w:pBdr>
          <w:bottom w:val="nil"/>
        </w:pBdr>
        <w:rPr>
          <w:rFonts w:ascii="Martorelles" w:hAnsi="Martorelles" w:cs="Arial"/>
          <w:b w:val="0"/>
          <w:szCs w:val="22"/>
          <w:lang w:val="es-ES"/>
        </w:rPr>
      </w:pPr>
      <w:r w:rsidRPr="000F0532">
        <w:rPr>
          <w:rFonts w:ascii="Martorelles" w:hAnsi="Martorelles" w:cs="Arial"/>
          <w:b w:val="0"/>
          <w:szCs w:val="22"/>
          <w:u w:val="single"/>
          <w:lang w:val="es-ES"/>
        </w:rPr>
        <w:t>11.- Régimen de recursos</w:t>
      </w:r>
    </w:p>
    <w:p w:rsidR="00A17FA4" w:rsidRPr="000F0532" w:rsidRDefault="00A17FA4" w:rsidP="000F0532">
      <w:pPr>
        <w:pStyle w:val="Textoindependiente3"/>
        <w:pBdr>
          <w:bottom w:val="nil"/>
        </w:pBdr>
        <w:rPr>
          <w:rFonts w:ascii="Martorelles" w:hAnsi="Martorelles" w:cs="Arial"/>
          <w:b w:val="0"/>
          <w:szCs w:val="22"/>
          <w:lang w:val="es-ES"/>
        </w:rPr>
      </w:pPr>
    </w:p>
    <w:p w:rsidR="00A17FA4" w:rsidRPr="000F0532" w:rsidRDefault="000F0532" w:rsidP="000F0532">
      <w:pPr>
        <w:pStyle w:val="Textoindependiente3"/>
        <w:pBdr>
          <w:bottom w:val="nil"/>
        </w:pBdr>
        <w:rPr>
          <w:rFonts w:ascii="Martorelles" w:hAnsi="Martorelles" w:cs="Arial"/>
          <w:b w:val="0"/>
          <w:szCs w:val="22"/>
          <w:lang w:val="es-ES"/>
        </w:rPr>
      </w:pPr>
      <w:r w:rsidRPr="000F0532">
        <w:rPr>
          <w:rFonts w:ascii="Martorelles" w:hAnsi="Martorelles" w:cs="Arial"/>
          <w:b w:val="0"/>
          <w:szCs w:val="22"/>
          <w:lang w:val="es-ES"/>
        </w:rPr>
        <w:t>La resolución del procedimiento pone fin a la vía administrativa, pudiendo contra la misma interponerse recurso contencioso administrativo en el plazo de dos meses a contar desde el día siguiente a su notificación.</w:t>
      </w:r>
    </w:p>
    <w:p w:rsidR="000F0532" w:rsidRPr="000F0532" w:rsidRDefault="000F0532" w:rsidP="000F0532">
      <w:pPr>
        <w:pStyle w:val="Textoindependiente3"/>
        <w:pBdr>
          <w:bottom w:val="nil"/>
        </w:pBdr>
        <w:rPr>
          <w:rFonts w:ascii="Martorelles" w:hAnsi="Martorelles" w:cs="Arial"/>
          <w:b w:val="0"/>
          <w:szCs w:val="22"/>
          <w:lang w:val="es-ES"/>
        </w:rPr>
      </w:pPr>
      <w:r w:rsidRPr="000F0532">
        <w:rPr>
          <w:rFonts w:ascii="Martorelles" w:hAnsi="Martorelles" w:cs="Arial"/>
          <w:b w:val="0"/>
          <w:szCs w:val="22"/>
          <w:lang w:val="es-ES"/>
        </w:rPr>
        <w:lastRenderedPageBreak/>
        <w:t>Alternativamente y de forma potestativa, se puede interponer recurso de reposición ante el mismo órgano que lo ha dictado en el plazo de un mes a contar desde el día siguiente a su notificación.</w:t>
      </w:r>
    </w:p>
    <w:p w:rsidR="00A17FA4" w:rsidRPr="000F0532" w:rsidRDefault="00A17FA4" w:rsidP="000F0532">
      <w:pPr>
        <w:pStyle w:val="Textoindependiente3"/>
        <w:pBdr>
          <w:bottom w:val="nil"/>
        </w:pBdr>
        <w:rPr>
          <w:rFonts w:ascii="Martorelles" w:hAnsi="Martorelles" w:cs="Arial"/>
          <w:b w:val="0"/>
          <w:szCs w:val="22"/>
          <w:lang w:val="es-ES"/>
        </w:rPr>
      </w:pPr>
    </w:p>
    <w:p w:rsidR="00A17FA4" w:rsidRPr="000F0532" w:rsidRDefault="000F0532" w:rsidP="000F0532">
      <w:pPr>
        <w:pStyle w:val="Textoindependiente3"/>
        <w:pBdr>
          <w:bottom w:val="nil"/>
        </w:pBdr>
        <w:rPr>
          <w:rFonts w:ascii="Martorelles" w:hAnsi="Martorelles" w:cs="Arial"/>
          <w:b w:val="0"/>
          <w:szCs w:val="22"/>
          <w:u w:val="single"/>
          <w:lang w:val="es-ES"/>
        </w:rPr>
      </w:pPr>
      <w:r w:rsidRPr="000F0532">
        <w:rPr>
          <w:rFonts w:ascii="Martorelles" w:hAnsi="Martorelles" w:cs="Arial"/>
          <w:b w:val="0"/>
          <w:szCs w:val="22"/>
          <w:u w:val="single"/>
          <w:lang w:val="es-ES"/>
        </w:rPr>
        <w:t>12.- Criterios objetivos de otorgamiento de la subvención</w:t>
      </w:r>
    </w:p>
    <w:p w:rsidR="00A17FA4" w:rsidRPr="000F0532" w:rsidRDefault="00A17FA4" w:rsidP="000F0532">
      <w:pPr>
        <w:pStyle w:val="Textoindependiente3"/>
        <w:pBdr>
          <w:bottom w:val="nil"/>
        </w:pBdr>
        <w:rPr>
          <w:rFonts w:ascii="Martorelles" w:hAnsi="Martorelles" w:cs="Arial"/>
          <w:b w:val="0"/>
          <w:szCs w:val="22"/>
          <w:u w:val="single"/>
          <w:lang w:val="es-ES"/>
        </w:rPr>
      </w:pP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Las subvenciones se otorgarán en régimen de concurrencia competitiva, bajo principios de publicidad, transparencia, objetividad, igualdad y no discriminación.</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Las subvenciones tienen por finalidad el fomento de las actividades que realizan las entidades y asociaciones del municipio. Los objetivos que deben tener los proyectos son los que corresponden a cada área.</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La puntuación máxima de los criterios generales sobre un total de 100 puntos será de 50. Los criterios generales para la resolución de las solicitudes serán los que resulten del análisis y estudio en detalle de la documentación presentada por la entidad.</w:t>
      </w:r>
    </w:p>
    <w:p w:rsidR="00A17FA4" w:rsidRPr="000F0532" w:rsidRDefault="000F0532" w:rsidP="000F0532">
      <w:pPr>
        <w:spacing w:after="120"/>
        <w:jc w:val="both"/>
        <w:rPr>
          <w:lang w:val="es-ES"/>
        </w:rPr>
      </w:pPr>
      <w:r w:rsidRPr="000F0532">
        <w:rPr>
          <w:rFonts w:ascii="Martorelles" w:hAnsi="Martorelles" w:cs="Arial"/>
          <w:szCs w:val="22"/>
          <w:u w:val="single"/>
          <w:lang w:val="es-ES"/>
        </w:rPr>
        <w:t>Criterios generales</w:t>
      </w:r>
      <w:r w:rsidRPr="000F0532">
        <w:rPr>
          <w:rFonts w:ascii="Martorelles" w:hAnsi="Martorelles" w:cs="Arial"/>
          <w:szCs w:val="22"/>
          <w:lang w:val="es-ES"/>
        </w:rPr>
        <w:t>:</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 xml:space="preserve">1. Haber participado al menos en tres actividades organizadas por el Ayuntamiento el año anterior: Reyes, San Jorge, San Juan, Caminata Popular, Caminata Nocturna contra el Cáncer de mama, Fiesta Mayor, Homenaje a las Personas Mayores, </w:t>
      </w:r>
      <w:proofErr w:type="spellStart"/>
      <w:r w:rsidRPr="000F0532">
        <w:rPr>
          <w:rFonts w:ascii="Martorelles" w:hAnsi="Martorelles" w:cs="Arial"/>
          <w:szCs w:val="22"/>
          <w:lang w:val="es-ES"/>
        </w:rPr>
        <w:t>Castañada</w:t>
      </w:r>
      <w:proofErr w:type="spellEnd"/>
      <w:r w:rsidRPr="000F0532">
        <w:rPr>
          <w:rFonts w:ascii="Martorelles" w:hAnsi="Martorelles" w:cs="Arial"/>
          <w:szCs w:val="22"/>
          <w:lang w:val="es-ES"/>
        </w:rPr>
        <w:t>, Feria de Navidad, colaboración con las escuelas y/o 11 de septiembre (Hasta 15 puntos)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2. Grado de coordinación y colaboración con otras entidades, colectivos y agentes sociales de ámbito local. (</w:t>
      </w:r>
      <w:proofErr w:type="gramStart"/>
      <w:r w:rsidRPr="000F0532">
        <w:rPr>
          <w:rFonts w:ascii="Martorelles" w:hAnsi="Martorelles" w:cs="Arial"/>
          <w:szCs w:val="22"/>
          <w:lang w:val="es-ES"/>
        </w:rPr>
        <w:t>hasta</w:t>
      </w:r>
      <w:proofErr w:type="gramEnd"/>
      <w:r w:rsidRPr="000F0532">
        <w:rPr>
          <w:rFonts w:ascii="Martorelles" w:hAnsi="Martorelles" w:cs="Arial"/>
          <w:szCs w:val="22"/>
          <w:lang w:val="es-ES"/>
        </w:rPr>
        <w:t xml:space="preserve"> 5 puntos)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3. Capacidad organizativa y de planificación de la asociación en los proyectos realizados el año anterior (hasta 5 puntos)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4. Viabilidad económica y grado de financiación propia. Se valoran las iniciativas que cuentan con una planificación económica que contemple, entre otros factores una financiación diversificada (hasta 10 puntos)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5. Asistencia a los cursos destinados a las entidades organizados por el Ayuntamiento de Martorelles (hasta 5 puntos)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6. Haber participado en las Jornadas de las acciones de sensibilización sobre la igualdad de género (hasta 5 puntos)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7. Difusión y promoción de la lengua y las tradiciones catalanas (hasta 5 puntos)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Los restantes 50 puntos de ámbito específico se calcularán siguiendo los objetivos establecidos por cada área especificada en el anexo de estas bases.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Toda la información que no quede recogida en los formularios de solicitud no será susceptible de ser puntuada.</w:t>
      </w:r>
    </w:p>
    <w:p w:rsidR="00A17FA4" w:rsidRPr="000F0532" w:rsidRDefault="000F0532" w:rsidP="000F0532">
      <w:pPr>
        <w:pStyle w:val="Textoindependiente3"/>
        <w:pBdr>
          <w:bottom w:val="nil"/>
        </w:pBdr>
        <w:rPr>
          <w:rFonts w:ascii="Martorelles" w:hAnsi="Martorelles" w:cs="Arial"/>
          <w:b w:val="0"/>
          <w:szCs w:val="22"/>
          <w:u w:val="single"/>
          <w:lang w:val="es-ES"/>
        </w:rPr>
      </w:pPr>
      <w:r w:rsidRPr="000F0532">
        <w:rPr>
          <w:rFonts w:ascii="Martorelles" w:hAnsi="Martorelles" w:cs="Arial"/>
          <w:b w:val="0"/>
          <w:szCs w:val="22"/>
          <w:u w:val="single"/>
          <w:lang w:val="es-ES"/>
        </w:rPr>
        <w:t>13.- Medios de notificación o publicación</w:t>
      </w:r>
    </w:p>
    <w:p w:rsidR="00A17FA4" w:rsidRPr="000F0532" w:rsidRDefault="00A17FA4" w:rsidP="000F0532">
      <w:pPr>
        <w:pStyle w:val="Textoindependiente3"/>
        <w:pBdr>
          <w:bottom w:val="nil"/>
        </w:pBdr>
        <w:rPr>
          <w:rFonts w:ascii="Martorelles" w:hAnsi="Martorelles" w:cs="Arial"/>
          <w:b w:val="0"/>
          <w:szCs w:val="22"/>
          <w:u w:val="single"/>
          <w:lang w:val="es-ES"/>
        </w:rPr>
      </w:pP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Se examinarán conjuntamente, en un solo procedimiento, todos los proyectos presentados dentro del plazo establecido.</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El plazo para el otorgamiento de las subvenciones será, como máximo, de 30 días hábiles a contar desde la fecha de cierre del período de presentación de proyectos.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Una vez acordada la concesión de las subvenciones, éstas serán notificadas a los interesados ​​en un plazo máximo de 10 días desde la fecha de aprobación de la resolución, de acuerdo con lo previsto en el artículo 42 de la Ley 39/2015, de 1 de octubre, del procedimiento administrativo común de las administraciones públicas.</w:t>
      </w:r>
    </w:p>
    <w:p w:rsidR="00A17FA4" w:rsidRPr="000F0532" w:rsidRDefault="000F0532" w:rsidP="000F0532">
      <w:pPr>
        <w:spacing w:after="120"/>
        <w:jc w:val="both"/>
        <w:rPr>
          <w:rFonts w:ascii="Martorelles" w:hAnsi="Martorelles" w:cs="Arial"/>
          <w:szCs w:val="22"/>
          <w:lang w:val="es-ES"/>
        </w:rPr>
      </w:pPr>
      <w:r w:rsidRPr="000F0532">
        <w:rPr>
          <w:rFonts w:ascii="Martorelles" w:hAnsi="Martorelles" w:cs="Arial"/>
          <w:szCs w:val="22"/>
          <w:lang w:val="es-ES"/>
        </w:rPr>
        <w:t>La falta de resolución dentro del plazo indicado tendrá efectos desestimatorios de acuerdo con lo que establece el artículo 54.2.e) de la Ley 26/2010, de 3 de agosto, de régimen jurídico y de procedimiento de las administraciones públicas de Cataluña.</w:t>
      </w:r>
    </w:p>
    <w:p w:rsidR="00A17FA4" w:rsidRPr="000F0532" w:rsidRDefault="00A17FA4" w:rsidP="000F0532">
      <w:pPr>
        <w:pStyle w:val="Textoindependiente3"/>
        <w:pBdr>
          <w:bottom w:val="nil"/>
        </w:pBdr>
        <w:rPr>
          <w:rFonts w:ascii="Martorelles" w:hAnsi="Martorelles" w:cs="Arial"/>
          <w:b w:val="0"/>
          <w:szCs w:val="22"/>
          <w:lang w:val="es-ES"/>
        </w:rPr>
      </w:pPr>
    </w:p>
    <w:p w:rsidR="00A17FA4" w:rsidRPr="000F0532" w:rsidRDefault="00A17FA4" w:rsidP="000F0532">
      <w:pPr>
        <w:pStyle w:val="Textoindependiente3"/>
        <w:pBdr>
          <w:bottom w:val="nil"/>
        </w:pBdr>
        <w:rPr>
          <w:rFonts w:ascii="Martorelles" w:hAnsi="Martorelles" w:cs="Arial"/>
          <w:b w:val="0"/>
          <w:szCs w:val="22"/>
          <w:lang w:val="es-ES"/>
        </w:rPr>
      </w:pPr>
    </w:p>
    <w:p w:rsidR="00A17FA4" w:rsidRPr="000F0532" w:rsidRDefault="000F0532" w:rsidP="000F0532">
      <w:pPr>
        <w:pStyle w:val="Textoindependiente3"/>
        <w:pBdr>
          <w:bottom w:val="nil"/>
        </w:pBdr>
        <w:rPr>
          <w:rFonts w:ascii="Martorelles" w:hAnsi="Martorelles" w:cs="Arial"/>
          <w:b w:val="0"/>
          <w:szCs w:val="22"/>
          <w:lang w:val="es-ES"/>
        </w:rPr>
      </w:pPr>
      <w:r w:rsidRPr="000F0532">
        <w:rPr>
          <w:rFonts w:ascii="Martorelles" w:hAnsi="Martorelles" w:cs="Arial"/>
          <w:b w:val="0"/>
          <w:szCs w:val="22"/>
          <w:lang w:val="es-ES"/>
        </w:rPr>
        <w:t>Martorelles, en la fecha de la firma electrónica.</w:t>
      </w:r>
    </w:p>
    <w:p w:rsidR="00A17FA4" w:rsidRPr="000F0532" w:rsidRDefault="00A17FA4" w:rsidP="000F0532">
      <w:pPr>
        <w:pStyle w:val="Textoindependiente3"/>
        <w:pBdr>
          <w:bottom w:val="nil"/>
        </w:pBdr>
        <w:rPr>
          <w:rFonts w:ascii="Martorelles" w:hAnsi="Martorelles" w:cs="Arial"/>
          <w:b w:val="0"/>
          <w:szCs w:val="22"/>
          <w:lang w:val="es-ES"/>
        </w:rPr>
      </w:pPr>
    </w:p>
    <w:p w:rsidR="00A17FA4" w:rsidRPr="000F0532" w:rsidRDefault="00A17FA4" w:rsidP="000F0532">
      <w:pPr>
        <w:pStyle w:val="Textoindependiente3"/>
        <w:pBdr>
          <w:bottom w:val="nil"/>
        </w:pBdr>
        <w:rPr>
          <w:rFonts w:ascii="Martorelles" w:hAnsi="Martorelles" w:cs="Arial"/>
          <w:b w:val="0"/>
          <w:szCs w:val="22"/>
          <w:lang w:val="es-ES"/>
        </w:rPr>
      </w:pPr>
    </w:p>
    <w:p w:rsidR="00A17FA4" w:rsidRPr="000F0532" w:rsidRDefault="000F0532" w:rsidP="000F0532">
      <w:pPr>
        <w:pStyle w:val="Textoindependiente3"/>
        <w:pBdr>
          <w:bottom w:val="nil"/>
        </w:pBdr>
        <w:rPr>
          <w:lang w:val="es-ES"/>
        </w:rPr>
      </w:pPr>
      <w:r w:rsidRPr="000F0532">
        <w:rPr>
          <w:rFonts w:ascii="Martorelles" w:hAnsi="Martorelles" w:cs="Arial"/>
          <w:b w:val="0"/>
          <w:szCs w:val="22"/>
          <w:lang w:val="es-ES"/>
        </w:rPr>
        <w:t>El alcalde,</w:t>
      </w:r>
    </w:p>
    <w:p w:rsidR="00A17FA4" w:rsidRPr="000F0532" w:rsidRDefault="000F0532" w:rsidP="000F0532">
      <w:pPr>
        <w:pStyle w:val="Textoindependiente3"/>
        <w:pBdr>
          <w:bottom w:val="nil"/>
        </w:pBdr>
        <w:rPr>
          <w:rFonts w:ascii="Martorelles" w:hAnsi="Martorelles" w:cs="Arial"/>
          <w:b w:val="0"/>
          <w:szCs w:val="22"/>
          <w:lang w:val="es-ES"/>
        </w:rPr>
      </w:pPr>
      <w:r w:rsidRPr="000F0532">
        <w:rPr>
          <w:rFonts w:ascii="Martorelles" w:hAnsi="Martorelles" w:cs="Arial"/>
          <w:b w:val="0"/>
          <w:szCs w:val="22"/>
          <w:lang w:val="es-ES"/>
        </w:rPr>
        <w:t>Marco Candela Callado</w:t>
      </w:r>
    </w:p>
    <w:sectPr w:rsidR="00A17FA4" w:rsidRPr="000F0532">
      <w:headerReference w:type="default" r:id="rId13"/>
      <w:footerReference w:type="default" r:id="rId14"/>
      <w:pgSz w:w="11906" w:h="16838"/>
      <w:pgMar w:top="2269" w:right="1701" w:bottom="1417" w:left="1701" w:header="708" w:footer="708" w:gutter="0"/>
      <w:pgNumType w:start="24"/>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956" w:rsidRDefault="000F0532">
      <w:r>
        <w:separator/>
      </w:r>
    </w:p>
  </w:endnote>
  <w:endnote w:type="continuationSeparator" w:id="0">
    <w:p w:rsidR="007D7956" w:rsidRDefault="000F0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rtorelles">
    <w:panose1 w:val="00000000000000000000"/>
    <w:charset w:val="00"/>
    <w:family w:val="auto"/>
    <w:pitch w:val="variable"/>
    <w:sig w:usb0="00000007" w:usb1="00000001" w:usb2="00000000" w:usb3="00000000" w:csb0="00000093"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Arial Unicode MS">
    <w:panose1 w:val="00000000000000000000"/>
    <w:charset w:val="00"/>
    <w:family w:val="roman"/>
    <w:notTrueType/>
    <w:pitch w:val="default"/>
  </w:font>
  <w:font w:name="Liberation Serif">
    <w:altName w:val="Times New Roman"/>
    <w:charset w:val="01"/>
    <w:family w:val="roman"/>
    <w:pitch w:val="variable"/>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A4" w:rsidRDefault="00A17FA4">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956" w:rsidRDefault="000F0532">
      <w:r>
        <w:separator/>
      </w:r>
    </w:p>
  </w:footnote>
  <w:footnote w:type="continuationSeparator" w:id="0">
    <w:p w:rsidR="007D7956" w:rsidRDefault="000F05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A4" w:rsidRDefault="000F0532">
    <w:pPr>
      <w:pStyle w:val="Encabezado"/>
      <w:rPr>
        <w:lang w:val="en-US" w:eastAsia="en-US"/>
      </w:rPr>
    </w:pPr>
    <w:r>
      <w:rPr>
        <w:noProof/>
        <w:lang w:val="es-ES" w:eastAsia="es-ES"/>
      </w:rPr>
      <w:drawing>
        <wp:inline distT="0" distB="0" distL="0" distR="0">
          <wp:extent cx="1732280" cy="52641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pic:cNvPicPr>
                    <a:picLocks noChangeAspect="1" noChangeArrowheads="1"/>
                  </pic:cNvPicPr>
                </pic:nvPicPr>
                <pic:blipFill>
                  <a:blip r:embed="rId1"/>
                  <a:srcRect l="-13" t="-42" r="-13" b="-42"/>
                  <a:stretch>
                    <a:fillRect/>
                  </a:stretch>
                </pic:blipFill>
                <pic:spPr bwMode="auto">
                  <a:xfrm>
                    <a:off x="0" y="0"/>
                    <a:ext cx="1732280" cy="52641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03E34"/>
    <w:multiLevelType w:val="multilevel"/>
    <w:tmpl w:val="47DAEF10"/>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8FE5E80"/>
    <w:multiLevelType w:val="multilevel"/>
    <w:tmpl w:val="4238E770"/>
    <w:lvl w:ilvl="0">
      <w:start w:val="1"/>
      <w:numFmt w:val="upperLetter"/>
      <w:lvlText w:val="%1)"/>
      <w:lvlJc w:val="left"/>
      <w:pPr>
        <w:tabs>
          <w:tab w:val="num" w:pos="0"/>
        </w:tabs>
        <w:ind w:left="720" w:hanging="360"/>
      </w:pPr>
      <w:rPr>
        <w:rFonts w:ascii="Martorelles" w:hAnsi="Martorelles" w:cs="Arial"/>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7136286"/>
    <w:multiLevelType w:val="multilevel"/>
    <w:tmpl w:val="01AC90D6"/>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3">
    <w:nsid w:val="683506B0"/>
    <w:multiLevelType w:val="multilevel"/>
    <w:tmpl w:val="8F4E40AA"/>
    <w:lvl w:ilvl="0">
      <w:start w:val="1"/>
      <w:numFmt w:val="bullet"/>
      <w:lvlText w:val=""/>
      <w:lvlJc w:val="left"/>
      <w:pPr>
        <w:tabs>
          <w:tab w:val="num" w:pos="0"/>
        </w:tabs>
        <w:ind w:left="720" w:hanging="360"/>
      </w:pPr>
      <w:rPr>
        <w:rFonts w:ascii="Wingdings" w:hAnsi="Wingdings" w:cs="Wingdings" w:hint="default"/>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DA34BBA"/>
    <w:multiLevelType w:val="multilevel"/>
    <w:tmpl w:val="EAA8C3AC"/>
    <w:lvl w:ilvl="0">
      <w:start w:val="1"/>
      <w:numFmt w:val="upperLetter"/>
      <w:lvlText w:val="%1)"/>
      <w:lvlJc w:val="left"/>
      <w:pPr>
        <w:tabs>
          <w:tab w:val="num" w:pos="0"/>
        </w:tabs>
        <w:ind w:left="720" w:hanging="360"/>
      </w:pPr>
      <w:rPr>
        <w:rFonts w:ascii="Arial" w:eastAsia="ArialMT;Arial Unicode MS"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17FA4"/>
    <w:rsid w:val="000F0532"/>
    <w:rsid w:val="00432527"/>
    <w:rsid w:val="007D7956"/>
    <w:rsid w:val="00A17F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Bookman Old Style" w:eastAsia="Times New Roman" w:hAnsi="Bookman Old Style" w:cs="Bookman Old Style"/>
      <w:sz w:val="22"/>
      <w:szCs w:val="20"/>
      <w:lang w:val="ca-ES" w:bidi="ar-SA"/>
    </w:rPr>
  </w:style>
  <w:style w:type="paragraph" w:styleId="Ttulo2">
    <w:name w:val="heading 2"/>
    <w:basedOn w:val="Normal"/>
    <w:next w:val="Normal"/>
    <w:qFormat/>
    <w:pPr>
      <w:keepNext/>
      <w:numPr>
        <w:ilvl w:val="1"/>
        <w:numId w:val="1"/>
      </w:numPr>
      <w:jc w:val="both"/>
      <w:outlineLvl w:val="1"/>
    </w:pPr>
    <w:rPr>
      <w:b/>
      <w:u w:val="single"/>
    </w:rPr>
  </w:style>
  <w:style w:type="paragraph" w:styleId="Ttulo8">
    <w:name w:val="heading 8"/>
    <w:basedOn w:val="Normal"/>
    <w:next w:val="Normal"/>
    <w:qFormat/>
    <w:pPr>
      <w:numPr>
        <w:ilvl w:val="7"/>
        <w:numId w:val="1"/>
      </w:numPr>
      <w:spacing w:before="240" w:after="60"/>
      <w:outlineLvl w:val="7"/>
    </w:pPr>
    <w:rPr>
      <w:rFonts w:ascii="Times New Roman" w:hAnsi="Times New Roman" w:cs="Times New Roman"/>
      <w:i/>
      <w:iCs/>
      <w:sz w:val="24"/>
      <w:szCs w:val="24"/>
    </w:rPr>
  </w:style>
  <w:style w:type="paragraph" w:styleId="Ttulo9">
    <w:name w:val="heading 9"/>
    <w:basedOn w:val="Normal"/>
    <w:next w:val="Normal"/>
    <w:qFormat/>
    <w:pPr>
      <w:numPr>
        <w:ilvl w:val="8"/>
        <w:numId w:val="1"/>
      </w:num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eastAsia="Times New Roman" w:hAnsi="Symbol" w:cs="Times New Roman"/>
    </w:rPr>
  </w:style>
  <w:style w:type="character" w:customStyle="1" w:styleId="WW8Num2z1">
    <w:name w:val="WW8Num2z1"/>
    <w:qFormat/>
    <w:rPr>
      <w:rFonts w:ascii="Symbol" w:hAnsi="Symbol" w:cs="Symbol"/>
    </w:rPr>
  </w:style>
  <w:style w:type="character" w:customStyle="1" w:styleId="WW8Num2z2">
    <w:name w:val="WW8Num2z2"/>
    <w:qFormat/>
    <w:rPr>
      <w:rFonts w:ascii="Wingdings" w:hAnsi="Wingdings" w:cs="Wingdings"/>
    </w:rPr>
  </w:style>
  <w:style w:type="character" w:customStyle="1" w:styleId="WW8Num2z4">
    <w:name w:val="WW8Num2z4"/>
    <w:qFormat/>
    <w:rPr>
      <w:rFonts w:ascii="Courier New" w:hAnsi="Courier New" w:cs="Courier New"/>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Arial" w:eastAsia="Times New Roman" w:hAnsi="Arial" w:cs="Aria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9z0">
    <w:name w:val="WW8Num19z0"/>
    <w:qFormat/>
    <w:rPr>
      <w:rFonts w:ascii="Arial" w:eastAsia="ArialMT;Arial Unicode MS" w:hAnsi="Arial" w:cs="Aria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8Num20z0">
    <w:name w:val="WW8Num20z0"/>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Symbol" w:hAnsi="Symbol" w:cs="Symbol"/>
    </w:rPr>
  </w:style>
  <w:style w:type="character" w:customStyle="1" w:styleId="WW8Num22z1">
    <w:name w:val="WW8Num22z1"/>
    <w:qFormat/>
    <w:rPr>
      <w:rFonts w:ascii="Symbol" w:eastAsia="Times New Roman" w:hAnsi="Symbol" w:cs="Arial"/>
    </w:rPr>
  </w:style>
  <w:style w:type="character" w:customStyle="1" w:styleId="WW8Num22z2">
    <w:name w:val="WW8Num22z2"/>
    <w:qFormat/>
    <w:rPr>
      <w:rFonts w:ascii="Wingdings" w:hAnsi="Wingdings" w:cs="Wingdings"/>
    </w:rPr>
  </w:style>
  <w:style w:type="character" w:customStyle="1" w:styleId="WW8Num22z4">
    <w:name w:val="WW8Num22z4"/>
    <w:qFormat/>
    <w:rPr>
      <w:rFonts w:ascii="Courier New" w:hAnsi="Courier New" w:cs="Courier New"/>
    </w:rPr>
  </w:style>
  <w:style w:type="character" w:customStyle="1" w:styleId="WW8Num23z0">
    <w:name w:val="WW8Num23z0"/>
    <w:qFormat/>
  </w:style>
  <w:style w:type="character" w:customStyle="1" w:styleId="WW8Num24z0">
    <w:name w:val="WW8Num24z0"/>
    <w:qFormat/>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ascii="Martorelles" w:hAnsi="Martorelles" w:cs="Arial"/>
      <w:szCs w:val="22"/>
    </w:rPr>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style>
  <w:style w:type="character" w:customStyle="1" w:styleId="WW8Num30z0">
    <w:name w:val="WW8Num30z0"/>
    <w:qFormat/>
    <w:rPr>
      <w:rFonts w:ascii="Symbol" w:hAnsi="Symbol" w:cs="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1z0">
    <w:name w:val="WW8Num31z0"/>
    <w:qFormat/>
    <w:rPr>
      <w:rFonts w:ascii="Wingdings" w:hAnsi="Wingdings" w:cs="Wingdings"/>
      <w:szCs w:val="22"/>
    </w:rPr>
  </w:style>
  <w:style w:type="character" w:customStyle="1" w:styleId="WW8Num31z1">
    <w:name w:val="WW8Num31z1"/>
    <w:qFormat/>
    <w:rPr>
      <w:rFonts w:ascii="Courier New" w:hAnsi="Courier New" w:cs="Courier New"/>
    </w:rPr>
  </w:style>
  <w:style w:type="character" w:customStyle="1" w:styleId="WW8Num31z3">
    <w:name w:val="WW8Num31z3"/>
    <w:qFormat/>
    <w:rPr>
      <w:rFonts w:ascii="Symbol" w:hAnsi="Symbol" w:cs="Symbol"/>
    </w:rPr>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rPr>
      <w:b/>
    </w:rPr>
  </w:style>
  <w:style w:type="character" w:styleId="Nmerodepgina">
    <w:name w:val="page number"/>
    <w:basedOn w:val="Fuentedeprrafopredeter"/>
  </w:style>
  <w:style w:type="character" w:styleId="Hipervnculo">
    <w:name w:val="Hyperlink"/>
    <w:rPr>
      <w:color w:val="0000FF"/>
      <w:u w:val="single"/>
    </w:rPr>
  </w:style>
  <w:style w:type="character" w:customStyle="1" w:styleId="EncabezadoCar">
    <w:name w:val="Encabezado Car"/>
    <w:qFormat/>
    <w:rPr>
      <w:rFonts w:ascii="Bookman Old Style" w:hAnsi="Bookman Old Style" w:cs="Bookman Old Style"/>
      <w:sz w:val="22"/>
      <w:lang w:val="ca-ES"/>
    </w:rPr>
  </w:style>
  <w:style w:type="character" w:customStyle="1" w:styleId="TextodegloboCar">
    <w:name w:val="Texto de globo Car"/>
    <w:qFormat/>
    <w:rPr>
      <w:rFonts w:ascii="Tahoma" w:hAnsi="Tahoma" w:cs="Tahoma"/>
      <w:sz w:val="16"/>
      <w:szCs w:val="16"/>
      <w:lang w:val="ca-ES"/>
    </w:rPr>
  </w:style>
  <w:style w:type="character" w:customStyle="1" w:styleId="Ttulo2Car">
    <w:name w:val="Título 2 Car"/>
    <w:qFormat/>
    <w:rPr>
      <w:rFonts w:ascii="Bookman Old Style" w:hAnsi="Bookman Old Style" w:cs="Bookman Old Style"/>
      <w:b/>
      <w:sz w:val="22"/>
      <w:u w:val="single"/>
      <w:lang w:val="ca-ES"/>
    </w:rPr>
  </w:style>
  <w:style w:type="paragraph" w:customStyle="1" w:styleId="Heading">
    <w:name w:val="Heading"/>
    <w:basedOn w:val="Normal"/>
    <w:next w:val="Textoindependiente"/>
    <w:qFormat/>
    <w:pPr>
      <w:keepNext/>
      <w:spacing w:before="240" w:after="120"/>
    </w:pPr>
    <w:rPr>
      <w:rFonts w:ascii="Liberation Sans" w:eastAsia="Noto Sans CJK SC" w:hAnsi="Liberation Sans" w:cs="Lohit Devanagari"/>
      <w:sz w:val="28"/>
      <w:szCs w:val="28"/>
    </w:rPr>
  </w:style>
  <w:style w:type="paragraph" w:styleId="Textoindependiente">
    <w:name w:val="Body Text"/>
    <w:basedOn w:val="Normal"/>
    <w:pPr>
      <w:widowControl w:val="0"/>
      <w:jc w:val="both"/>
    </w:pPr>
    <w:rPr>
      <w:rFonts w:ascii="Arial" w:hAnsi="Arial" w:cs="Arial"/>
      <w:sz w:val="24"/>
    </w:rPr>
  </w:style>
  <w:style w:type="paragraph" w:styleId="Lista">
    <w:name w:val="List"/>
    <w:basedOn w:val="Textoindependiente"/>
    <w:rPr>
      <w:rFonts w:cs="Lohit Devanagari"/>
    </w:rPr>
  </w:style>
  <w:style w:type="paragraph" w:styleId="Epgrafe">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Textoindependiente3">
    <w:name w:val="Body Text 3"/>
    <w:basedOn w:val="Normal"/>
    <w:qFormat/>
    <w:pPr>
      <w:pBdr>
        <w:bottom w:val="single" w:sz="4" w:space="1" w:color="000000"/>
      </w:pBdr>
      <w:jc w:val="both"/>
    </w:pPr>
    <w:rPr>
      <w:b/>
    </w:rPr>
  </w:style>
  <w:style w:type="paragraph" w:styleId="Textoindependiente2">
    <w:name w:val="Body Text 2"/>
    <w:basedOn w:val="Normal"/>
    <w:qFormat/>
    <w:pPr>
      <w:spacing w:after="120" w:line="480" w:lineRule="auto"/>
    </w:pPr>
  </w:style>
  <w:style w:type="paragraph" w:customStyle="1" w:styleId="HeaderandFooter">
    <w:name w:val="Header and Footer"/>
    <w:basedOn w:val="Normal"/>
    <w:qFormat/>
    <w:pPr>
      <w:suppressLineNumbers/>
      <w:tabs>
        <w:tab w:val="center" w:pos="4986"/>
        <w:tab w:val="right" w:pos="9972"/>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Prrafodelista">
    <w:name w:val="List Paragraph"/>
    <w:basedOn w:val="Normal"/>
    <w:qFormat/>
    <w:pPr>
      <w:ind w:left="708"/>
    </w:pPr>
  </w:style>
  <w:style w:type="paragraph" w:styleId="Textodeglobo">
    <w:name w:val="Balloon Text"/>
    <w:basedOn w:val="Normal"/>
    <w:qFormat/>
    <w:rPr>
      <w:rFonts w:ascii="Tahoma" w:hAnsi="Tahoma" w:cs="Tahoma"/>
      <w:sz w:val="16"/>
      <w:szCs w:val="16"/>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Bookman Old Style" w:eastAsia="Times New Roman" w:hAnsi="Bookman Old Style" w:cs="Bookman Old Style"/>
      <w:sz w:val="22"/>
      <w:szCs w:val="20"/>
      <w:lang w:val="ca-ES" w:bidi="ar-SA"/>
    </w:rPr>
  </w:style>
  <w:style w:type="paragraph" w:styleId="Ttulo2">
    <w:name w:val="heading 2"/>
    <w:basedOn w:val="Normal"/>
    <w:next w:val="Normal"/>
    <w:qFormat/>
    <w:pPr>
      <w:keepNext/>
      <w:numPr>
        <w:ilvl w:val="1"/>
        <w:numId w:val="1"/>
      </w:numPr>
      <w:jc w:val="both"/>
      <w:outlineLvl w:val="1"/>
    </w:pPr>
    <w:rPr>
      <w:b/>
      <w:u w:val="single"/>
    </w:rPr>
  </w:style>
  <w:style w:type="paragraph" w:styleId="Ttulo8">
    <w:name w:val="heading 8"/>
    <w:basedOn w:val="Normal"/>
    <w:next w:val="Normal"/>
    <w:qFormat/>
    <w:pPr>
      <w:numPr>
        <w:ilvl w:val="7"/>
        <w:numId w:val="1"/>
      </w:numPr>
      <w:spacing w:before="240" w:after="60"/>
      <w:outlineLvl w:val="7"/>
    </w:pPr>
    <w:rPr>
      <w:rFonts w:ascii="Times New Roman" w:hAnsi="Times New Roman" w:cs="Times New Roman"/>
      <w:i/>
      <w:iCs/>
      <w:sz w:val="24"/>
      <w:szCs w:val="24"/>
    </w:rPr>
  </w:style>
  <w:style w:type="paragraph" w:styleId="Ttulo9">
    <w:name w:val="heading 9"/>
    <w:basedOn w:val="Normal"/>
    <w:next w:val="Normal"/>
    <w:qFormat/>
    <w:pPr>
      <w:numPr>
        <w:ilvl w:val="8"/>
        <w:numId w:val="1"/>
      </w:num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eastAsia="Times New Roman" w:hAnsi="Symbol" w:cs="Times New Roman"/>
    </w:rPr>
  </w:style>
  <w:style w:type="character" w:customStyle="1" w:styleId="WW8Num2z1">
    <w:name w:val="WW8Num2z1"/>
    <w:qFormat/>
    <w:rPr>
      <w:rFonts w:ascii="Symbol" w:hAnsi="Symbol" w:cs="Symbol"/>
    </w:rPr>
  </w:style>
  <w:style w:type="character" w:customStyle="1" w:styleId="WW8Num2z2">
    <w:name w:val="WW8Num2z2"/>
    <w:qFormat/>
    <w:rPr>
      <w:rFonts w:ascii="Wingdings" w:hAnsi="Wingdings" w:cs="Wingdings"/>
    </w:rPr>
  </w:style>
  <w:style w:type="character" w:customStyle="1" w:styleId="WW8Num2z4">
    <w:name w:val="WW8Num2z4"/>
    <w:qFormat/>
    <w:rPr>
      <w:rFonts w:ascii="Courier New" w:hAnsi="Courier New" w:cs="Courier New"/>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Arial" w:eastAsia="Times New Roman" w:hAnsi="Arial" w:cs="Aria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9z0">
    <w:name w:val="WW8Num19z0"/>
    <w:qFormat/>
    <w:rPr>
      <w:rFonts w:ascii="Arial" w:eastAsia="ArialMT;Arial Unicode MS" w:hAnsi="Arial" w:cs="Aria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8Num20z0">
    <w:name w:val="WW8Num20z0"/>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Symbol" w:hAnsi="Symbol" w:cs="Symbol"/>
    </w:rPr>
  </w:style>
  <w:style w:type="character" w:customStyle="1" w:styleId="WW8Num22z1">
    <w:name w:val="WW8Num22z1"/>
    <w:qFormat/>
    <w:rPr>
      <w:rFonts w:ascii="Symbol" w:eastAsia="Times New Roman" w:hAnsi="Symbol" w:cs="Arial"/>
    </w:rPr>
  </w:style>
  <w:style w:type="character" w:customStyle="1" w:styleId="WW8Num22z2">
    <w:name w:val="WW8Num22z2"/>
    <w:qFormat/>
    <w:rPr>
      <w:rFonts w:ascii="Wingdings" w:hAnsi="Wingdings" w:cs="Wingdings"/>
    </w:rPr>
  </w:style>
  <w:style w:type="character" w:customStyle="1" w:styleId="WW8Num22z4">
    <w:name w:val="WW8Num22z4"/>
    <w:qFormat/>
    <w:rPr>
      <w:rFonts w:ascii="Courier New" w:hAnsi="Courier New" w:cs="Courier New"/>
    </w:rPr>
  </w:style>
  <w:style w:type="character" w:customStyle="1" w:styleId="WW8Num23z0">
    <w:name w:val="WW8Num23z0"/>
    <w:qFormat/>
  </w:style>
  <w:style w:type="character" w:customStyle="1" w:styleId="WW8Num24z0">
    <w:name w:val="WW8Num24z0"/>
    <w:qFormat/>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ascii="Martorelles" w:hAnsi="Martorelles" w:cs="Arial"/>
      <w:szCs w:val="22"/>
    </w:rPr>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style>
  <w:style w:type="character" w:customStyle="1" w:styleId="WW8Num30z0">
    <w:name w:val="WW8Num30z0"/>
    <w:qFormat/>
    <w:rPr>
      <w:rFonts w:ascii="Symbol" w:hAnsi="Symbol" w:cs="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1z0">
    <w:name w:val="WW8Num31z0"/>
    <w:qFormat/>
    <w:rPr>
      <w:rFonts w:ascii="Wingdings" w:hAnsi="Wingdings" w:cs="Wingdings"/>
      <w:szCs w:val="22"/>
    </w:rPr>
  </w:style>
  <w:style w:type="character" w:customStyle="1" w:styleId="WW8Num31z1">
    <w:name w:val="WW8Num31z1"/>
    <w:qFormat/>
    <w:rPr>
      <w:rFonts w:ascii="Courier New" w:hAnsi="Courier New" w:cs="Courier New"/>
    </w:rPr>
  </w:style>
  <w:style w:type="character" w:customStyle="1" w:styleId="WW8Num31z3">
    <w:name w:val="WW8Num31z3"/>
    <w:qFormat/>
    <w:rPr>
      <w:rFonts w:ascii="Symbol" w:hAnsi="Symbol" w:cs="Symbol"/>
    </w:rPr>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rPr>
      <w:b/>
    </w:rPr>
  </w:style>
  <w:style w:type="character" w:styleId="Nmerodepgina">
    <w:name w:val="page number"/>
    <w:basedOn w:val="Fuentedeprrafopredeter"/>
  </w:style>
  <w:style w:type="character" w:styleId="Hipervnculo">
    <w:name w:val="Hyperlink"/>
    <w:rPr>
      <w:color w:val="0000FF"/>
      <w:u w:val="single"/>
    </w:rPr>
  </w:style>
  <w:style w:type="character" w:customStyle="1" w:styleId="EncabezadoCar">
    <w:name w:val="Encabezado Car"/>
    <w:qFormat/>
    <w:rPr>
      <w:rFonts w:ascii="Bookman Old Style" w:hAnsi="Bookman Old Style" w:cs="Bookman Old Style"/>
      <w:sz w:val="22"/>
      <w:lang w:val="ca-ES"/>
    </w:rPr>
  </w:style>
  <w:style w:type="character" w:customStyle="1" w:styleId="TextodegloboCar">
    <w:name w:val="Texto de globo Car"/>
    <w:qFormat/>
    <w:rPr>
      <w:rFonts w:ascii="Tahoma" w:hAnsi="Tahoma" w:cs="Tahoma"/>
      <w:sz w:val="16"/>
      <w:szCs w:val="16"/>
      <w:lang w:val="ca-ES"/>
    </w:rPr>
  </w:style>
  <w:style w:type="character" w:customStyle="1" w:styleId="Ttulo2Car">
    <w:name w:val="Título 2 Car"/>
    <w:qFormat/>
    <w:rPr>
      <w:rFonts w:ascii="Bookman Old Style" w:hAnsi="Bookman Old Style" w:cs="Bookman Old Style"/>
      <w:b/>
      <w:sz w:val="22"/>
      <w:u w:val="single"/>
      <w:lang w:val="ca-ES"/>
    </w:rPr>
  </w:style>
  <w:style w:type="paragraph" w:customStyle="1" w:styleId="Heading">
    <w:name w:val="Heading"/>
    <w:basedOn w:val="Normal"/>
    <w:next w:val="Textoindependiente"/>
    <w:qFormat/>
    <w:pPr>
      <w:keepNext/>
      <w:spacing w:before="240" w:after="120"/>
    </w:pPr>
    <w:rPr>
      <w:rFonts w:ascii="Liberation Sans" w:eastAsia="Noto Sans CJK SC" w:hAnsi="Liberation Sans" w:cs="Lohit Devanagari"/>
      <w:sz w:val="28"/>
      <w:szCs w:val="28"/>
    </w:rPr>
  </w:style>
  <w:style w:type="paragraph" w:styleId="Textoindependiente">
    <w:name w:val="Body Text"/>
    <w:basedOn w:val="Normal"/>
    <w:pPr>
      <w:widowControl w:val="0"/>
      <w:jc w:val="both"/>
    </w:pPr>
    <w:rPr>
      <w:rFonts w:ascii="Arial" w:hAnsi="Arial" w:cs="Arial"/>
      <w:sz w:val="24"/>
    </w:rPr>
  </w:style>
  <w:style w:type="paragraph" w:styleId="Lista">
    <w:name w:val="List"/>
    <w:basedOn w:val="Textoindependiente"/>
    <w:rPr>
      <w:rFonts w:cs="Lohit Devanagari"/>
    </w:rPr>
  </w:style>
  <w:style w:type="paragraph" w:styleId="Epgrafe">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Textoindependiente3">
    <w:name w:val="Body Text 3"/>
    <w:basedOn w:val="Normal"/>
    <w:qFormat/>
    <w:pPr>
      <w:pBdr>
        <w:bottom w:val="single" w:sz="4" w:space="1" w:color="000000"/>
      </w:pBdr>
      <w:jc w:val="both"/>
    </w:pPr>
    <w:rPr>
      <w:b/>
    </w:rPr>
  </w:style>
  <w:style w:type="paragraph" w:styleId="Textoindependiente2">
    <w:name w:val="Body Text 2"/>
    <w:basedOn w:val="Normal"/>
    <w:qFormat/>
    <w:pPr>
      <w:spacing w:after="120" w:line="480" w:lineRule="auto"/>
    </w:pPr>
  </w:style>
  <w:style w:type="paragraph" w:customStyle="1" w:styleId="HeaderandFooter">
    <w:name w:val="Header and Footer"/>
    <w:basedOn w:val="Normal"/>
    <w:qFormat/>
    <w:pPr>
      <w:suppressLineNumbers/>
      <w:tabs>
        <w:tab w:val="center" w:pos="4986"/>
        <w:tab w:val="right" w:pos="9972"/>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Prrafodelista">
    <w:name w:val="List Paragraph"/>
    <w:basedOn w:val="Normal"/>
    <w:qFormat/>
    <w:pPr>
      <w:ind w:left="708"/>
    </w:pPr>
  </w:style>
  <w:style w:type="paragraph" w:styleId="Textodeglobo">
    <w:name w:val="Balloon Text"/>
    <w:basedOn w:val="Normal"/>
    <w:qFormat/>
    <w:rPr>
      <w:rFonts w:ascii="Tahoma" w:hAnsi="Tahoma" w:cs="Tahoma"/>
      <w:sz w:val="16"/>
      <w:szCs w:val="16"/>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boe.es/buscar/act.php?id=BOE-A-1996-1069"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artorelles.ca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artorelles.c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oe.es/buscar/act.php?id=BOE-A-2015-11072" TargetMode="External"/><Relationship Id="rId4" Type="http://schemas.openxmlformats.org/officeDocument/2006/relationships/settings" Target="settings.xml"/><Relationship Id="rId9" Type="http://schemas.openxmlformats.org/officeDocument/2006/relationships/hyperlink" Target="http://www.boe.es/buscar/act.php?id=BOE-A-2015-847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2608</Words>
  <Characters>14349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Nieto Guerrero</dc:creator>
  <cp:lastModifiedBy>Silvia Nieto Guerrero</cp:lastModifiedBy>
  <cp:revision>2</cp:revision>
  <dcterms:created xsi:type="dcterms:W3CDTF">2023-05-02T09:34:00Z</dcterms:created>
  <dcterms:modified xsi:type="dcterms:W3CDTF">2023-05-02T09:34:00Z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2023-04-26T06:52:00Z</dcterms:created>
  <dc:creator>alvarezbl</dc:creator>
  <dc:description/>
  <dc:language>en-US</dc:language>
  <cp:lastModifiedBy>Silvia Nieto Guerrero</cp:lastModifiedBy>
  <cp:lastPrinted>2021-07-05T12:18:00Z</cp:lastPrinted>
  <dcterms:modified xsi:type="dcterms:W3CDTF">2023-04-26T06:52:00Z</dcterms:modified>
  <cp:revision>2</cp:revision>
  <dc:subject/>
  <dc:title>Model convocatòria</dc:title>
</cp:coreProperties>
</file>