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437"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2A4437">
        <w:rPr>
          <w:rFonts w:ascii="Courier New" w:eastAsia="Times New Roman" w:hAnsi="Courier New" w:cs="Courier New"/>
          <w:sz w:val="24"/>
          <w:szCs w:val="24"/>
          <w:lang w:eastAsia="es-ES"/>
        </w:rPr>
        <w:t xml:space="preserve">RESOLUCIÓN </w:t>
      </w:r>
      <w:r w:rsidR="002A4437" w:rsidRPr="002A4437">
        <w:rPr>
          <w:rFonts w:ascii="Courier New" w:eastAsia="Times New Roman" w:hAnsi="Courier New" w:cs="Courier New"/>
          <w:sz w:val="24"/>
          <w:szCs w:val="24"/>
          <w:lang w:eastAsia="es-ES"/>
        </w:rPr>
        <w:t>625</w:t>
      </w:r>
      <w:r w:rsidRPr="002A4437">
        <w:rPr>
          <w:rFonts w:ascii="Courier New" w:eastAsia="Times New Roman" w:hAnsi="Courier New" w:cs="Courier New"/>
          <w:sz w:val="24"/>
          <w:szCs w:val="24"/>
          <w:lang w:eastAsia="es-ES"/>
        </w:rPr>
        <w:t xml:space="preserve">/2025, de </w:t>
      </w:r>
      <w:r w:rsidR="002A4437" w:rsidRPr="002A4437">
        <w:rPr>
          <w:rFonts w:ascii="Courier New" w:eastAsia="Times New Roman" w:hAnsi="Courier New" w:cs="Courier New"/>
          <w:sz w:val="24"/>
          <w:szCs w:val="24"/>
          <w:lang w:eastAsia="es-ES"/>
        </w:rPr>
        <w:t xml:space="preserve">26 de </w:t>
      </w:r>
      <w:r w:rsidRPr="002A4437">
        <w:rPr>
          <w:rFonts w:ascii="Courier New" w:eastAsia="Times New Roman" w:hAnsi="Courier New" w:cs="Courier New"/>
          <w:sz w:val="24"/>
          <w:szCs w:val="24"/>
          <w:lang w:eastAsia="es-ES"/>
        </w:rPr>
        <w:t>febrero, del Director General de Función Pública, por la que se aprueba la convocatoria de subvenciones destinadas a la financiación de planes de formación de las entidades locales en el marco del Acuerdo de Formación para el Empleo de las Administraciones Públicas para el ejercicio 2025.</w:t>
      </w:r>
    </w:p>
    <w:p w:rsidR="003E6DA3" w:rsidRDefault="002A4437"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 xml:space="preserve"> </w:t>
      </w:r>
    </w:p>
    <w:p w:rsidR="003E6DA3" w:rsidRPr="00846E52"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846E52">
        <w:rPr>
          <w:rFonts w:ascii="Courier New" w:eastAsia="Times New Roman" w:hAnsi="Courier New" w:cs="Courier New"/>
          <w:color w:val="000000"/>
          <w:sz w:val="24"/>
          <w:szCs w:val="24"/>
          <w:lang w:eastAsia="es-ES"/>
        </w:rPr>
        <w:t xml:space="preserve">La Comisión General de Formación para el Empleo en las Administraciones Públicas acordó, en su reunión de 9 de marzo de 2018, aprobar un nuevo texto del IV Acuerdo de Formación para el Empleo de las Administraciones Públicas </w:t>
      </w:r>
      <w:r>
        <w:rPr>
          <w:rFonts w:ascii="Courier New" w:eastAsia="Times New Roman" w:hAnsi="Courier New" w:cs="Courier New"/>
          <w:color w:val="000000"/>
          <w:sz w:val="24"/>
          <w:szCs w:val="24"/>
          <w:lang w:eastAsia="es-ES"/>
        </w:rPr>
        <w:t xml:space="preserve">(en adelante AFEDAP) </w:t>
      </w:r>
      <w:r w:rsidRPr="00846E52">
        <w:rPr>
          <w:rFonts w:ascii="Courier New" w:eastAsia="Times New Roman" w:hAnsi="Courier New" w:cs="Courier New"/>
          <w:color w:val="000000"/>
          <w:sz w:val="24"/>
          <w:szCs w:val="24"/>
          <w:lang w:eastAsia="es-ES"/>
        </w:rPr>
        <w:t>de 21 de septiembre de 2005 para su adaptación a lo dispuesto por la Ley 30/2015 de 9 de septiembre, por la que se regula el sistema de formación profesional para el empleo en el ámbito laboral.</w:t>
      </w:r>
      <w:r>
        <w:rPr>
          <w:rFonts w:ascii="Courier New" w:eastAsia="Times New Roman" w:hAnsi="Courier New" w:cs="Courier New"/>
          <w:color w:val="000000"/>
          <w:sz w:val="24"/>
          <w:szCs w:val="24"/>
          <w:lang w:eastAsia="es-ES"/>
        </w:rPr>
        <w:t xml:space="preserve"> Según las disposiciones del precitado Acuerdo queda determinado que corresponde a la Comunidad Foral de Navarra las competencias relativas a la tramitación y gestión de los fondos de carácter finalista destinados a la formación de personal de la Administración Local que, al amparo del AFEDAD, puedan promover las entidades locales de Navarra. </w:t>
      </w: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846E52">
        <w:rPr>
          <w:rFonts w:ascii="Courier New" w:eastAsia="Times New Roman" w:hAnsi="Courier New" w:cs="Courier New"/>
          <w:color w:val="000000"/>
          <w:sz w:val="24"/>
          <w:szCs w:val="24"/>
          <w:lang w:eastAsia="es-ES"/>
        </w:rPr>
        <w:t xml:space="preserve">La Ley 11/2020, de 30 de diciembre, de Presupuestos Generales del Estado para el año 2021, modifica mediante la disposición final trigésimo tercera, el artículo 6 de la Ley 30/2015, de 9 de septiembre, por la que se regula el sistema de formación profesional para el empleo en el ámbito laboral. Con ello se permite la realización de acciones formativas destinadas a la formación de </w:t>
      </w:r>
      <w:r w:rsidRPr="00846E52">
        <w:rPr>
          <w:rFonts w:ascii="Courier New" w:eastAsia="Times New Roman" w:hAnsi="Courier New" w:cs="Courier New"/>
          <w:color w:val="000000"/>
          <w:sz w:val="24"/>
          <w:szCs w:val="24"/>
          <w:lang w:eastAsia="es-ES"/>
        </w:rPr>
        <w:lastRenderedPageBreak/>
        <w:t>personal empleado público con carácter previo a la resolución de concesión de esta subvención.</w:t>
      </w:r>
    </w:p>
    <w:p w:rsidR="003E6DA3" w:rsidRPr="00846E52"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5F1252">
        <w:rPr>
          <w:rFonts w:ascii="Courier New" w:eastAsia="Times New Roman" w:hAnsi="Courier New" w:cs="Courier New"/>
          <w:sz w:val="24"/>
          <w:szCs w:val="24"/>
          <w:lang w:eastAsia="es-ES"/>
        </w:rPr>
        <w:t xml:space="preserve">Es por ello que, en orden a adaptar la regulación contenida en la antedicha Orden Foral al nuevo contexto normativo, </w:t>
      </w:r>
      <w:r w:rsidRPr="009E71A3">
        <w:rPr>
          <w:rFonts w:ascii="Courier New" w:eastAsia="Times New Roman" w:hAnsi="Courier New" w:cs="Courier New"/>
          <w:sz w:val="24"/>
          <w:szCs w:val="24"/>
          <w:lang w:eastAsia="es-ES"/>
        </w:rPr>
        <w:t xml:space="preserve">se aprueba 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la Consejera de Interior, Función Pública y Justicia, por la que se aprueban las bases reguladoras para la convocatoria de subvenciones destinadas a la financiación de planes de formación de las Entidades Locales de Navarra en el marco del Acuerdo de Formación para el Empleo de las Administraciones Públicas.</w:t>
      </w:r>
    </w:p>
    <w:p w:rsidR="003E6DA3" w:rsidRPr="005F1252"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3E6DA3">
        <w:rPr>
          <w:rFonts w:ascii="Courier New" w:eastAsia="Times New Roman" w:hAnsi="Courier New" w:cs="Courier New"/>
          <w:color w:val="000000"/>
          <w:sz w:val="24"/>
          <w:szCs w:val="24"/>
          <w:lang w:eastAsia="es-ES"/>
        </w:rPr>
        <w:t xml:space="preserve">Las ayudas se concederán en régimen de concurrencia competitiva con el límite de la cuantía </w:t>
      </w:r>
      <w:proofErr w:type="spellStart"/>
      <w:r w:rsidRPr="003E6DA3">
        <w:rPr>
          <w:rFonts w:ascii="Courier New" w:eastAsia="Times New Roman" w:hAnsi="Courier New" w:cs="Courier New"/>
          <w:color w:val="000000"/>
          <w:sz w:val="24"/>
          <w:szCs w:val="24"/>
          <w:lang w:eastAsia="es-ES"/>
        </w:rPr>
        <w:t>territorializada</w:t>
      </w:r>
      <w:proofErr w:type="spellEnd"/>
      <w:r w:rsidRPr="003E6DA3">
        <w:rPr>
          <w:rFonts w:ascii="Courier New" w:eastAsia="Times New Roman" w:hAnsi="Courier New" w:cs="Courier New"/>
          <w:color w:val="000000"/>
          <w:sz w:val="24"/>
          <w:szCs w:val="24"/>
          <w:lang w:eastAsia="es-ES"/>
        </w:rPr>
        <w:t xml:space="preserve"> con el límite correspondiente a la Comunidad Foral de Navarra, según Acuerdo de la Comisión General de Formación para </w:t>
      </w:r>
      <w:r w:rsidRPr="00666C47">
        <w:rPr>
          <w:rFonts w:ascii="Courier New" w:eastAsia="Times New Roman" w:hAnsi="Courier New" w:cs="Courier New"/>
          <w:sz w:val="24"/>
          <w:szCs w:val="24"/>
          <w:lang w:eastAsia="es-ES"/>
        </w:rPr>
        <w:t xml:space="preserve">el Empleo de </w:t>
      </w:r>
      <w:r w:rsidR="00666C47" w:rsidRPr="00666C47">
        <w:rPr>
          <w:rFonts w:ascii="Courier New" w:eastAsia="Times New Roman" w:hAnsi="Courier New" w:cs="Courier New"/>
          <w:sz w:val="24"/>
          <w:szCs w:val="24"/>
          <w:lang w:eastAsia="es-ES"/>
        </w:rPr>
        <w:t>5 de febrero de 2025</w:t>
      </w:r>
      <w:r w:rsidRPr="00666C47">
        <w:rPr>
          <w:rFonts w:ascii="Courier New" w:eastAsia="Times New Roman" w:hAnsi="Courier New" w:cs="Courier New"/>
          <w:sz w:val="24"/>
          <w:szCs w:val="24"/>
          <w:lang w:eastAsia="es-ES"/>
        </w:rPr>
        <w:t xml:space="preserve">, </w:t>
      </w:r>
      <w:r w:rsidRPr="003E6DA3">
        <w:rPr>
          <w:rFonts w:ascii="Courier New" w:eastAsia="Times New Roman" w:hAnsi="Courier New" w:cs="Courier New"/>
          <w:color w:val="000000"/>
          <w:sz w:val="24"/>
          <w:szCs w:val="24"/>
          <w:lang w:eastAsia="es-ES"/>
        </w:rPr>
        <w:t>y por el importe distribuido para Planes promovidos por las entidades de Administración local aprobado por la Comisión Paritaria de Formación Local de</w:t>
      </w:r>
      <w:r w:rsidR="007F1A0F">
        <w:rPr>
          <w:rFonts w:ascii="Courier New" w:eastAsia="Times New Roman" w:hAnsi="Courier New" w:cs="Courier New"/>
          <w:color w:val="000000"/>
          <w:sz w:val="24"/>
          <w:szCs w:val="24"/>
          <w:lang w:eastAsia="es-ES"/>
        </w:rPr>
        <w:t xml:space="preserve"> la Comunidad foral de Navarra, </w:t>
      </w:r>
      <w:r w:rsidR="000144D9" w:rsidRPr="007F1A0F">
        <w:rPr>
          <w:rFonts w:ascii="Courier New" w:eastAsia="Times New Roman" w:hAnsi="Courier New" w:cs="Courier New"/>
          <w:sz w:val="24"/>
          <w:szCs w:val="24"/>
          <w:lang w:eastAsia="es-ES"/>
        </w:rPr>
        <w:t>en su reunión de 6 de febrero de 2025</w:t>
      </w:r>
      <w:r w:rsidRPr="007F1A0F">
        <w:rPr>
          <w:rFonts w:ascii="Courier New" w:eastAsia="Times New Roman" w:hAnsi="Courier New" w:cs="Courier New"/>
          <w:sz w:val="24"/>
          <w:szCs w:val="24"/>
          <w:lang w:eastAsia="es-ES"/>
        </w:rPr>
        <w:t xml:space="preserve">. </w:t>
      </w: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7F1A0F">
        <w:rPr>
          <w:rFonts w:ascii="Courier New" w:eastAsia="Times New Roman" w:hAnsi="Courier New" w:cs="Courier New"/>
          <w:sz w:val="24"/>
          <w:szCs w:val="24"/>
          <w:lang w:eastAsia="es-ES"/>
        </w:rPr>
        <w:t>Así, al amparo del Acuerdo de Formación para el Empleo de las Administraciones Públicas (AFEDAP), la Comisión General de Formación para el Empleo en las Administraciones Públicas, en su reunión de</w:t>
      </w:r>
      <w:r w:rsidR="00666C47" w:rsidRPr="007F1A0F">
        <w:rPr>
          <w:rFonts w:ascii="Courier New" w:eastAsia="Times New Roman" w:hAnsi="Courier New" w:cs="Courier New"/>
          <w:sz w:val="24"/>
          <w:szCs w:val="24"/>
          <w:lang w:eastAsia="es-ES"/>
        </w:rPr>
        <w:t xml:space="preserve"> 5</w:t>
      </w:r>
      <w:r w:rsidRPr="007F1A0F">
        <w:rPr>
          <w:rFonts w:ascii="Courier New" w:eastAsia="Times New Roman" w:hAnsi="Courier New" w:cs="Courier New"/>
          <w:sz w:val="24"/>
          <w:szCs w:val="24"/>
          <w:lang w:eastAsia="es-ES"/>
        </w:rPr>
        <w:t xml:space="preserve"> febrero de 2025, acordó, en relación con la distribución de los fondos de formación para el empleo de las Administraciones Públicas en 2025, que el importe para planes de formación en la Administración local asciende </w:t>
      </w:r>
      <w:r w:rsidRPr="007F1A0F">
        <w:rPr>
          <w:rFonts w:ascii="Courier New" w:eastAsia="Times New Roman" w:hAnsi="Courier New" w:cs="Courier New"/>
          <w:sz w:val="24"/>
          <w:szCs w:val="24"/>
          <w:lang w:eastAsia="es-ES"/>
        </w:rPr>
        <w:lastRenderedPageBreak/>
        <w:t xml:space="preserve">a 14.368,11 miles de euros, de entre los que se asigna a la Comunidad Foral de Navarra la cantidad de 183.450,00 euros. </w:t>
      </w:r>
    </w:p>
    <w:p w:rsidR="00CE0D5B" w:rsidRDefault="00CE0D5B"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4C6132" w:rsidRDefault="00077991" w:rsidP="003E6DA3">
      <w:pPr>
        <w:widowControl w:val="0"/>
        <w:spacing w:line="360" w:lineRule="auto"/>
        <w:ind w:firstLine="709"/>
        <w:jc w:val="both"/>
        <w:rPr>
          <w:rFonts w:ascii="Courier New" w:eastAsia="Times New Roman" w:hAnsi="Courier New" w:cs="Courier New"/>
          <w:sz w:val="24"/>
          <w:szCs w:val="24"/>
          <w:lang w:eastAsia="es-ES"/>
        </w:rPr>
      </w:pPr>
      <w:r>
        <w:rPr>
          <w:rFonts w:ascii="Courier New" w:eastAsia="Times New Roman" w:hAnsi="Courier New" w:cs="Courier New"/>
          <w:sz w:val="24"/>
          <w:szCs w:val="24"/>
          <w:lang w:eastAsia="es-ES"/>
        </w:rPr>
        <w:t>Así mismo</w:t>
      </w:r>
      <w:r w:rsidR="003E6DA3">
        <w:rPr>
          <w:rFonts w:ascii="Courier New" w:eastAsia="Times New Roman" w:hAnsi="Courier New" w:cs="Courier New"/>
          <w:sz w:val="24"/>
          <w:szCs w:val="24"/>
          <w:lang w:eastAsia="es-ES"/>
        </w:rPr>
        <w:t>, el precitado Acuerdo de la Comisión General d</w:t>
      </w:r>
      <w:r w:rsidR="003E6DA3" w:rsidRPr="004C6132">
        <w:rPr>
          <w:rFonts w:ascii="Courier New" w:eastAsia="Times New Roman" w:hAnsi="Courier New" w:cs="Courier New"/>
          <w:sz w:val="24"/>
          <w:szCs w:val="24"/>
          <w:lang w:eastAsia="es-ES"/>
        </w:rPr>
        <w:t>e For</w:t>
      </w:r>
      <w:r w:rsidR="003E6DA3">
        <w:rPr>
          <w:rFonts w:ascii="Courier New" w:eastAsia="Times New Roman" w:hAnsi="Courier New" w:cs="Courier New"/>
          <w:sz w:val="24"/>
          <w:szCs w:val="24"/>
          <w:lang w:eastAsia="es-ES"/>
        </w:rPr>
        <w:t>mación para el Empleo de las Administraciones Públicas para la Gestión de Fondos de Formación e</w:t>
      </w:r>
      <w:r w:rsidR="003E6DA3" w:rsidRPr="004C6132">
        <w:rPr>
          <w:rFonts w:ascii="Courier New" w:eastAsia="Times New Roman" w:hAnsi="Courier New" w:cs="Courier New"/>
          <w:sz w:val="24"/>
          <w:szCs w:val="24"/>
          <w:lang w:eastAsia="es-ES"/>
        </w:rPr>
        <w:t>n 2025</w:t>
      </w:r>
      <w:r w:rsidR="003E6DA3">
        <w:rPr>
          <w:rFonts w:ascii="Courier New" w:eastAsia="Times New Roman" w:hAnsi="Courier New" w:cs="Courier New"/>
          <w:sz w:val="24"/>
          <w:szCs w:val="24"/>
          <w:lang w:eastAsia="es-ES"/>
        </w:rPr>
        <w:t xml:space="preserve">, establece lo siguiente: </w:t>
      </w:r>
    </w:p>
    <w:p w:rsidR="003E6DA3" w:rsidRPr="004C6132" w:rsidRDefault="003E6DA3" w:rsidP="008D39A9">
      <w:pPr>
        <w:widowControl w:val="0"/>
        <w:spacing w:after="0" w:line="360" w:lineRule="auto"/>
        <w:ind w:firstLine="708"/>
        <w:jc w:val="both"/>
        <w:rPr>
          <w:rFonts w:ascii="Courier New" w:eastAsia="Times New Roman" w:hAnsi="Courier New" w:cs="Courier New"/>
          <w:i/>
          <w:sz w:val="24"/>
          <w:szCs w:val="24"/>
          <w:lang w:eastAsia="es-ES"/>
        </w:rPr>
      </w:pPr>
      <w:r>
        <w:rPr>
          <w:rFonts w:ascii="Courier New" w:eastAsia="Times New Roman" w:hAnsi="Courier New" w:cs="Courier New"/>
          <w:i/>
          <w:sz w:val="24"/>
          <w:szCs w:val="24"/>
          <w:lang w:eastAsia="es-ES"/>
        </w:rPr>
        <w:t>“</w:t>
      </w:r>
      <w:r w:rsidRPr="004C6132">
        <w:rPr>
          <w:rFonts w:ascii="Courier New" w:eastAsia="Times New Roman" w:hAnsi="Courier New" w:cs="Courier New"/>
          <w:i/>
          <w:sz w:val="24"/>
          <w:szCs w:val="24"/>
          <w:lang w:eastAsia="es-ES"/>
        </w:rPr>
        <w:t>La distribución de fondos de formación para el empleo de las Administraciones públicas contenida en el Acuerdo de Gestión se apoya en dos variables sin cuya información actualizada no se puede llevar a cabo. Por un lado, el crédito a transferir al INAP por parte del Servicio Público de Empleo Estatal, cuya cuantía se fija en los Presupuestos Generales del Estado vigentes cada año, que aún se están elaborando. Esto conlleva la prórroga del Presupuesto vigente para 2025. Por otro lado, el número de efectivos obtenido del Boletín Estadístico del Personal al Servicio de las Administraciones Públicas del Registro Central de Personal, con datos actualizados a julio de 2024.</w:t>
      </w: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4C6132" w:rsidRDefault="003E6DA3" w:rsidP="003E6DA3">
      <w:pPr>
        <w:widowControl w:val="0"/>
        <w:spacing w:after="0" w:line="360" w:lineRule="auto"/>
        <w:ind w:firstLine="709"/>
        <w:jc w:val="both"/>
        <w:rPr>
          <w:rFonts w:ascii="Courier New" w:eastAsia="Times New Roman" w:hAnsi="Courier New" w:cs="Courier New"/>
          <w:b/>
          <w:bCs/>
          <w:i/>
          <w:sz w:val="24"/>
          <w:szCs w:val="24"/>
          <w:lang w:eastAsia="es-ES"/>
        </w:rPr>
      </w:pPr>
      <w:r w:rsidRPr="004C6132">
        <w:rPr>
          <w:rFonts w:ascii="Courier New" w:eastAsia="Times New Roman" w:hAnsi="Courier New" w:cs="Courier New"/>
          <w:i/>
          <w:sz w:val="24"/>
          <w:szCs w:val="24"/>
          <w:lang w:eastAsia="es-ES"/>
        </w:rPr>
        <w:t xml:space="preserve">En consecuencia, este Acuerdo se realiza para el periodo que dure la prórroga del Presupuesto de 2024 con la cantidad asignada en ese ejercicio, que asciende a </w:t>
      </w:r>
      <w:r w:rsidRPr="004C6132">
        <w:rPr>
          <w:rFonts w:ascii="Courier New" w:eastAsia="Times New Roman" w:hAnsi="Courier New" w:cs="Courier New"/>
          <w:bCs/>
          <w:i/>
          <w:sz w:val="24"/>
          <w:szCs w:val="24"/>
          <w:lang w:eastAsia="es-ES"/>
        </w:rPr>
        <w:t>75.504,78 miles de euros</w:t>
      </w:r>
      <w:r>
        <w:rPr>
          <w:rFonts w:ascii="Courier New" w:eastAsia="Times New Roman" w:hAnsi="Courier New" w:cs="Courier New"/>
          <w:b/>
          <w:bCs/>
          <w:i/>
          <w:sz w:val="24"/>
          <w:szCs w:val="24"/>
          <w:lang w:eastAsia="es-ES"/>
        </w:rPr>
        <w:t>.</w:t>
      </w:r>
      <w:r w:rsidRPr="004C6132">
        <w:rPr>
          <w:rFonts w:ascii="Courier New" w:eastAsia="Times New Roman" w:hAnsi="Courier New" w:cs="Courier New"/>
          <w:b/>
          <w:bCs/>
          <w:i/>
          <w:sz w:val="24"/>
          <w:szCs w:val="24"/>
          <w:lang w:eastAsia="es-ES"/>
        </w:rPr>
        <w:t xml:space="preserve"> </w:t>
      </w:r>
    </w:p>
    <w:p w:rsidR="00CF216E" w:rsidRPr="004C6132" w:rsidRDefault="00CF216E"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r w:rsidRPr="004C6132">
        <w:rPr>
          <w:rFonts w:ascii="Courier New" w:eastAsia="Times New Roman" w:hAnsi="Courier New" w:cs="Courier New"/>
          <w:i/>
          <w:sz w:val="24"/>
          <w:szCs w:val="24"/>
          <w:lang w:eastAsia="es-ES"/>
        </w:rPr>
        <w:t xml:space="preserve">No obstante, este Acuerdo podrá ser objeto de modificación, en caso de que se aprueben los Presupuestos Generales del Estado para 2025 y se disponga de una nueva </w:t>
      </w:r>
      <w:r w:rsidRPr="004C6132">
        <w:rPr>
          <w:rFonts w:ascii="Courier New" w:eastAsia="Times New Roman" w:hAnsi="Courier New" w:cs="Courier New"/>
          <w:i/>
          <w:sz w:val="24"/>
          <w:szCs w:val="24"/>
          <w:lang w:eastAsia="es-ES"/>
        </w:rPr>
        <w:lastRenderedPageBreak/>
        <w:t>cantidad asignada para la financiación de la formación para el empleo en el marco del AFEDAP.</w:t>
      </w: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r w:rsidRPr="004C6132">
        <w:rPr>
          <w:rFonts w:ascii="Courier New" w:eastAsia="Times New Roman" w:hAnsi="Courier New" w:cs="Courier New"/>
          <w:i/>
          <w:sz w:val="24"/>
          <w:szCs w:val="24"/>
          <w:lang w:eastAsia="es-ES"/>
        </w:rPr>
        <w:t xml:space="preserve"> Asimismo, si en ese momento existiese publicada información más actualizada que la utilizada para calcular el presente acuerdo de fondos en relación con los efectivos de los que dispone la Administración, se procederá a proponer un nuevo acuerdo, teniendo en cuenta ambas variables, a la Comisión General de Formación para el Empleo de las Administraciones Públicas, que será convocada al efecto</w:t>
      </w:r>
      <w:r>
        <w:rPr>
          <w:rFonts w:ascii="Courier New" w:eastAsia="Times New Roman" w:hAnsi="Courier New" w:cs="Courier New"/>
          <w:i/>
          <w:sz w:val="24"/>
          <w:szCs w:val="24"/>
          <w:lang w:eastAsia="es-ES"/>
        </w:rPr>
        <w:t xml:space="preserve">.” </w:t>
      </w: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De conformidad con lo expuesto, se aprueba mediante la presente resolución la convocatoria de subvenciones destinadas a la financiación de planes de formación de las entidades locales en el marco del Acuerdo de Formación para el Empleo de las Administraciones Públicas para el </w:t>
      </w:r>
      <w:r w:rsidRPr="00DD01F4">
        <w:rPr>
          <w:rFonts w:ascii="Courier New" w:eastAsia="Times New Roman" w:hAnsi="Courier New" w:cs="Courier New"/>
          <w:sz w:val="24"/>
          <w:szCs w:val="24"/>
          <w:lang w:eastAsia="es-ES"/>
        </w:rPr>
        <w:t>ejercicio 2025.</w:t>
      </w: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Según lo dispuesto en la base 8ª de las bases reguladoras aprobadas</w:t>
      </w:r>
      <w:r>
        <w:rPr>
          <w:rFonts w:ascii="Courier New" w:eastAsia="Times New Roman" w:hAnsi="Courier New" w:cs="Courier New"/>
          <w:color w:val="000000"/>
          <w:sz w:val="24"/>
          <w:szCs w:val="24"/>
          <w:lang w:eastAsia="es-ES"/>
        </w:rPr>
        <w:t xml:space="preserve"> por </w:t>
      </w:r>
      <w:r w:rsidRPr="009E71A3">
        <w:rPr>
          <w:rFonts w:ascii="Courier New" w:eastAsia="Times New Roman" w:hAnsi="Courier New" w:cs="Courier New"/>
          <w:sz w:val="24"/>
          <w:szCs w:val="24"/>
          <w:lang w:eastAsia="es-ES"/>
        </w:rPr>
        <w:t xml:space="preserve">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 xml:space="preserve">la Consejera de Interior, Función Pública y </w:t>
      </w:r>
      <w:r w:rsidRPr="00761F74">
        <w:rPr>
          <w:rFonts w:ascii="Courier New" w:eastAsia="Times New Roman" w:hAnsi="Courier New" w:cs="Courier New"/>
          <w:sz w:val="24"/>
          <w:szCs w:val="24"/>
          <w:lang w:eastAsia="es-ES"/>
        </w:rPr>
        <w:t>Justicia</w:t>
      </w:r>
      <w:r>
        <w:rPr>
          <w:rFonts w:ascii="Courier New" w:eastAsia="Times New Roman" w:hAnsi="Courier New" w:cs="Courier New"/>
          <w:b/>
          <w:sz w:val="24"/>
          <w:szCs w:val="24"/>
          <w:lang w:eastAsia="es-ES"/>
        </w:rPr>
        <w:t xml:space="preserve">, </w:t>
      </w:r>
      <w:r w:rsidRPr="00761F74">
        <w:rPr>
          <w:rFonts w:ascii="Courier New" w:eastAsia="Times New Roman" w:hAnsi="Courier New" w:cs="Courier New"/>
          <w:sz w:val="24"/>
          <w:szCs w:val="24"/>
          <w:lang w:eastAsia="es-ES"/>
        </w:rPr>
        <w:t>la</w:t>
      </w:r>
      <w:r w:rsidRPr="000969CB">
        <w:rPr>
          <w:rFonts w:ascii="Courier New" w:eastAsia="Times New Roman" w:hAnsi="Courier New" w:cs="Courier New"/>
          <w:color w:val="000000"/>
          <w:sz w:val="24"/>
          <w:szCs w:val="24"/>
          <w:lang w:eastAsia="es-ES"/>
        </w:rPr>
        <w:t xml:space="preserve"> competencia para aprobar la convocatoria de subvenciones destinadas a la financiación de planes de formación de las entidades locales en el marco del AFEDAP, corresponderá a</w:t>
      </w:r>
      <w:r>
        <w:rPr>
          <w:rFonts w:ascii="Courier New" w:eastAsia="Times New Roman" w:hAnsi="Courier New" w:cs="Courier New"/>
          <w:color w:val="000000"/>
          <w:sz w:val="24"/>
          <w:szCs w:val="24"/>
          <w:lang w:eastAsia="es-ES"/>
        </w:rPr>
        <w:t>l Director</w:t>
      </w:r>
      <w:r w:rsidRPr="000969CB">
        <w:rPr>
          <w:rFonts w:ascii="Courier New" w:eastAsia="Times New Roman" w:hAnsi="Courier New" w:cs="Courier New"/>
          <w:color w:val="000000"/>
          <w:sz w:val="24"/>
          <w:szCs w:val="24"/>
          <w:lang w:eastAsia="es-ES"/>
        </w:rPr>
        <w:t xml:space="preserve"> General de Función Pública, a propuesta de la Comisión Paritaria de Formación Local en la Comunidad Foral de Navarra.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De igual manera, conforme a lo previsto en la base reguladora 9ª de la misma disposición normativa, la </w:t>
      </w:r>
      <w:r w:rsidRPr="000969CB">
        <w:rPr>
          <w:rFonts w:ascii="Courier New" w:eastAsia="Times New Roman" w:hAnsi="Courier New" w:cs="Courier New"/>
          <w:color w:val="000000"/>
          <w:sz w:val="24"/>
          <w:szCs w:val="24"/>
          <w:lang w:eastAsia="es-ES"/>
        </w:rPr>
        <w:lastRenderedPageBreak/>
        <w:t xml:space="preserve">resolución de convocatoria anual de las ayudas ha de publicarse en el Boletín Oficial de Navarra y contener necesariamente la referencia de </w:t>
      </w:r>
      <w:smartTag w:uri="urn:schemas-microsoft-com:office:smarttags" w:element="PersonName">
        <w:smartTagPr>
          <w:attr w:name="ProductID" w:val="la Orden Foral"/>
        </w:smartTagPr>
        <w:r w:rsidRPr="000969CB">
          <w:rPr>
            <w:rFonts w:ascii="Courier New" w:eastAsia="Times New Roman" w:hAnsi="Courier New" w:cs="Courier New"/>
            <w:color w:val="000000"/>
            <w:sz w:val="24"/>
            <w:szCs w:val="24"/>
            <w:lang w:eastAsia="es-ES"/>
          </w:rPr>
          <w:t>la Orden Foral</w:t>
        </w:r>
      </w:smartTag>
      <w:r w:rsidRPr="000969CB">
        <w:rPr>
          <w:rFonts w:ascii="Courier New" w:eastAsia="Times New Roman" w:hAnsi="Courier New" w:cs="Courier New"/>
          <w:color w:val="000000"/>
          <w:sz w:val="24"/>
          <w:szCs w:val="24"/>
          <w:lang w:eastAsia="es-ES"/>
        </w:rPr>
        <w:t xml:space="preserve"> por la que se aprueban las bases reguladoras de la convocatoria, así como los créditos presupuestarios a los que se imputa la subvención y su cuantía total máxima; el objeto, condiciones y finalidad de la concesión de la subvención; la expresión de que la concesión se efectúa mediante un régimen de concurrencia competitiva; los requisitos para solicitar la subvención y forma de acreditarlos; la indicación de los órganos competentes para la instrucción y resolución del procedimiento; el plazo de presentación de solicitudes, así como el de resolución y notificación; los documentos e informaciones que deben acompañarse a la petición; los criterios de valoración de las solicitudes; la indicación de los recursos procedentes y el medio de notificación o publicación.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r w:rsidRPr="000969CB">
        <w:rPr>
          <w:rFonts w:ascii="Courier New" w:eastAsia="Times New Roman" w:hAnsi="Courier New" w:cs="Courier New"/>
          <w:color w:val="000000"/>
          <w:sz w:val="24"/>
          <w:szCs w:val="24"/>
          <w:lang w:eastAsia="es-ES"/>
        </w:rPr>
        <w:t xml:space="preserve">Conforme a lo previsto en la base reguladora </w:t>
      </w:r>
      <w:r w:rsidRPr="007A757D">
        <w:rPr>
          <w:rFonts w:ascii="Courier New" w:eastAsia="Times New Roman" w:hAnsi="Courier New" w:cs="Courier New"/>
          <w:sz w:val="24"/>
          <w:szCs w:val="24"/>
          <w:lang w:eastAsia="es-ES"/>
        </w:rPr>
        <w:t>11ª</w:t>
      </w:r>
      <w:r w:rsidRPr="000969CB">
        <w:rPr>
          <w:rFonts w:ascii="Courier New" w:eastAsia="Times New Roman" w:hAnsi="Courier New" w:cs="Courier New"/>
          <w:color w:val="000000"/>
          <w:sz w:val="24"/>
          <w:szCs w:val="24"/>
          <w:lang w:eastAsia="es-ES"/>
        </w:rPr>
        <w:t xml:space="preserve"> de la misma disposición normativa, </w:t>
      </w:r>
      <w:r w:rsidRPr="007A757D">
        <w:rPr>
          <w:rFonts w:ascii="Courier New" w:eastAsia="Times New Roman" w:hAnsi="Courier New" w:cs="Courier New"/>
          <w:sz w:val="24"/>
          <w:szCs w:val="24"/>
          <w:lang w:eastAsia="es-ES"/>
        </w:rPr>
        <w:t xml:space="preserve">la subvención debe ser ejecutada en el año natural de la convocatoria, </w:t>
      </w:r>
      <w:r w:rsidRPr="000969CB">
        <w:rPr>
          <w:rFonts w:ascii="Courier New" w:eastAsia="Times New Roman" w:hAnsi="Courier New" w:cs="Courier New"/>
          <w:color w:val="000000"/>
          <w:sz w:val="24"/>
          <w:szCs w:val="24"/>
          <w:lang w:eastAsia="es-ES"/>
        </w:rPr>
        <w:t xml:space="preserve">debiendo justificar la realización de la formación objeto de la subvención entre el 1 de enero y el 15 de marzo del año siguiente </w:t>
      </w:r>
      <w:r>
        <w:rPr>
          <w:rFonts w:ascii="Courier New" w:eastAsia="Times New Roman" w:hAnsi="Courier New" w:cs="Courier New"/>
          <w:color w:val="000000"/>
          <w:sz w:val="24"/>
          <w:szCs w:val="24"/>
          <w:lang w:eastAsia="es-ES"/>
        </w:rPr>
        <w:t>a la concesión de la subvención. S</w:t>
      </w:r>
      <w:r w:rsidRPr="000969CB">
        <w:rPr>
          <w:rFonts w:ascii="Courier New" w:eastAsia="Times New Roman" w:hAnsi="Courier New" w:cs="Courier New"/>
          <w:color w:val="000000"/>
          <w:sz w:val="24"/>
          <w:szCs w:val="24"/>
          <w:lang w:eastAsia="es-ES"/>
        </w:rPr>
        <w:t>in embargo</w:t>
      </w:r>
      <w:r>
        <w:rPr>
          <w:rFonts w:ascii="Courier New" w:eastAsia="Times New Roman" w:hAnsi="Courier New" w:cs="Courier New"/>
          <w:color w:val="000000"/>
          <w:sz w:val="24"/>
          <w:szCs w:val="24"/>
          <w:lang w:eastAsia="es-ES"/>
        </w:rPr>
        <w:t>,</w:t>
      </w:r>
      <w:r w:rsidRPr="000969CB">
        <w:rPr>
          <w:rFonts w:ascii="Courier New" w:eastAsia="Times New Roman" w:hAnsi="Courier New" w:cs="Courier New"/>
          <w:color w:val="000000"/>
          <w:sz w:val="24"/>
          <w:szCs w:val="24"/>
          <w:lang w:eastAsia="es-ES"/>
        </w:rPr>
        <w:t xml:space="preserve"> </w:t>
      </w:r>
      <w:r w:rsidRPr="007A757D">
        <w:rPr>
          <w:rFonts w:ascii="Courier New" w:eastAsia="Times New Roman" w:hAnsi="Courier New" w:cs="Courier New"/>
          <w:sz w:val="24"/>
          <w:szCs w:val="24"/>
          <w:lang w:eastAsia="es-ES"/>
        </w:rPr>
        <w:t>la base reguladora 10ª</w:t>
      </w:r>
      <w:r>
        <w:rPr>
          <w:rFonts w:ascii="Courier New" w:eastAsia="Times New Roman" w:hAnsi="Courier New" w:cs="Courier New"/>
          <w:sz w:val="24"/>
          <w:szCs w:val="24"/>
          <w:lang w:eastAsia="es-ES"/>
        </w:rPr>
        <w:t xml:space="preserve"> </w:t>
      </w:r>
      <w:r w:rsidRPr="000969CB">
        <w:rPr>
          <w:rFonts w:ascii="Courier New" w:eastAsia="Times New Roman" w:hAnsi="Courier New" w:cs="Courier New"/>
          <w:color w:val="000000"/>
          <w:sz w:val="24"/>
          <w:szCs w:val="24"/>
          <w:lang w:eastAsia="es-ES"/>
        </w:rPr>
        <w:t>(Pago de la subvención) apartado 1, establece que se podrá realizar un pago anticipado de la subvención concedida con carácter previo al inicio de la actividad formativa, previo a la justificación y como financiación necesaria para la ejecución de los planes de formac</w:t>
      </w:r>
      <w:r>
        <w:rPr>
          <w:rFonts w:ascii="Courier New" w:eastAsia="Times New Roman" w:hAnsi="Courier New" w:cs="Courier New"/>
          <w:color w:val="000000"/>
          <w:sz w:val="24"/>
          <w:szCs w:val="24"/>
          <w:lang w:eastAsia="es-ES"/>
        </w:rPr>
        <w:t>ión</w:t>
      </w:r>
      <w:r w:rsidRPr="00825978">
        <w:rPr>
          <w:rFonts w:ascii="Courier New" w:eastAsia="Times New Roman" w:hAnsi="Courier New" w:cs="Courier New"/>
          <w:color w:val="FF0000"/>
          <w:sz w:val="24"/>
          <w:szCs w:val="24"/>
          <w:lang w:eastAsia="es-ES"/>
        </w:rPr>
        <w:t>,</w:t>
      </w:r>
      <w:r w:rsidRPr="00825978">
        <w:rPr>
          <w:rFonts w:ascii="Courier New" w:hAnsi="Courier New" w:cs="Courier New"/>
          <w:color w:val="000000"/>
          <w:sz w:val="24"/>
          <w:szCs w:val="24"/>
        </w:rPr>
        <w:t xml:space="preserve"> </w:t>
      </w:r>
      <w:r w:rsidRPr="00E16FE4">
        <w:rPr>
          <w:rFonts w:ascii="Courier New" w:hAnsi="Courier New" w:cs="Courier New"/>
          <w:sz w:val="24"/>
          <w:szCs w:val="24"/>
        </w:rPr>
        <w:t xml:space="preserve">con un límite máximo del 25 por ciento del importe concedido. Igualmente, una vez acreditado el </w:t>
      </w:r>
      <w:r w:rsidRPr="00E16FE4">
        <w:rPr>
          <w:rFonts w:ascii="Courier New" w:hAnsi="Courier New" w:cs="Courier New"/>
          <w:sz w:val="24"/>
          <w:szCs w:val="24"/>
        </w:rPr>
        <w:lastRenderedPageBreak/>
        <w:t>inicio de la actividad formativa se podrá prever el pago anticipado de hasta un 35 por ciento adicional o un único pago hasta el 60%, así como procederá realizar pagos a cuenta sobre la subvención concedida cuando respondan a los gastos de personal y gastos corrientes relativos a la parte ya ejecutada, de forma que, como mínimo, un 40 por ciento del importe concedido se hará efectivo una vez finalizada y justificada la actividad subvencionada</w:t>
      </w:r>
      <w:r w:rsidRPr="00E16FE4">
        <w:rPr>
          <w:rFonts w:ascii="Courier New" w:eastAsia="Times New Roman" w:hAnsi="Courier New" w:cs="Courier New"/>
          <w:sz w:val="24"/>
          <w:szCs w:val="24"/>
          <w:lang w:eastAsia="es-ES"/>
        </w:rPr>
        <w:t xml:space="preserve">.  </w:t>
      </w:r>
    </w:p>
    <w:p w:rsidR="003E6DA3"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E16FE4"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E16FE4">
        <w:rPr>
          <w:rFonts w:ascii="Courier New" w:eastAsia="Times New Roman" w:hAnsi="Courier New" w:cs="Courier New"/>
          <w:sz w:val="24"/>
          <w:szCs w:val="24"/>
          <w:lang w:eastAsia="es-ES"/>
        </w:rPr>
        <w:t xml:space="preserve">Los anticipos y/o pagos a cuenta que deba realizar la Administración, tal y como se contempla en el párrafo anterior se harán efectivos previa presentación a través del portal FEDAP de la solicitud, la documentación y justificación requerida. Los beneficiarios estarán exentos de constituir avales, depósitos o cualquier otro medio de garantía, en los términos establecidos en el artículo 33 de la Ley Foral 11/2005, de 9 de noviembre. </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92283E">
        <w:rPr>
          <w:rFonts w:ascii="Courier New" w:eastAsia="Times New Roman" w:hAnsi="Courier New" w:cs="Courier New"/>
          <w:color w:val="000000"/>
          <w:sz w:val="24"/>
          <w:szCs w:val="24"/>
          <w:lang w:eastAsia="es-ES"/>
        </w:rPr>
        <w:t>En caso de optar por el abono de pago a cuenta, y una vez transcurrido el plazo establecido para la presentación de la documentación justificativa final, se dictará una resolución de cierre del expediente, en el que se ajustará el pago a cuenta realizado anteriormente a la documentación justificativa final presentada. En este caso, la resolución de cierre fijará el importe a abonar por parte del INAP o reintegrar por parte de la entidad a la vista de la documentación justificada aportada por cada</w:t>
      </w:r>
      <w:r>
        <w:rPr>
          <w:rFonts w:ascii="Courier New" w:eastAsia="Times New Roman" w:hAnsi="Courier New" w:cs="Courier New"/>
          <w:color w:val="000000"/>
          <w:sz w:val="24"/>
          <w:szCs w:val="24"/>
          <w:lang w:eastAsia="es-ES"/>
        </w:rPr>
        <w:t xml:space="preserve"> entidad beneficiaria. </w:t>
      </w: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E14861"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r w:rsidRPr="008D39A9">
        <w:rPr>
          <w:rFonts w:ascii="Courier New" w:eastAsia="Times New Roman" w:hAnsi="Courier New" w:cs="Courier New"/>
          <w:sz w:val="24"/>
          <w:szCs w:val="24"/>
          <w:lang w:eastAsia="es-ES"/>
        </w:rPr>
        <w:t xml:space="preserve">La actividad objeto de la subvención se ejecutará en el ejercicio </w:t>
      </w:r>
      <w:r w:rsidR="005A6846" w:rsidRPr="008D39A9">
        <w:rPr>
          <w:rFonts w:ascii="Courier New" w:eastAsia="Times New Roman" w:hAnsi="Courier New" w:cs="Courier New"/>
          <w:sz w:val="24"/>
          <w:szCs w:val="24"/>
          <w:lang w:eastAsia="es-ES"/>
        </w:rPr>
        <w:t>2025,</w:t>
      </w:r>
      <w:r w:rsidR="005A6846" w:rsidRPr="007F1A0F">
        <w:rPr>
          <w:rFonts w:ascii="Courier New" w:eastAsia="Times New Roman" w:hAnsi="Courier New" w:cs="Courier New"/>
          <w:sz w:val="24"/>
          <w:szCs w:val="24"/>
          <w:lang w:eastAsia="es-ES"/>
        </w:rPr>
        <w:t xml:space="preserve"> abonándose 110.070</w:t>
      </w:r>
      <w:r w:rsidRPr="007F1A0F">
        <w:rPr>
          <w:rFonts w:ascii="Courier New" w:eastAsia="Times New Roman" w:hAnsi="Courier New" w:cs="Courier New"/>
          <w:sz w:val="24"/>
          <w:szCs w:val="24"/>
          <w:lang w:eastAsia="es-ES"/>
        </w:rPr>
        <w:t xml:space="preserve">,00€ (un 60%) a </w:t>
      </w:r>
      <w:r w:rsidRPr="007F1A0F">
        <w:rPr>
          <w:rFonts w:ascii="Courier New" w:eastAsia="Times New Roman" w:hAnsi="Courier New" w:cs="Courier New"/>
          <w:sz w:val="24"/>
          <w:szCs w:val="24"/>
          <w:lang w:eastAsia="es-ES"/>
        </w:rPr>
        <w:lastRenderedPageBreak/>
        <w:t>través de la “partida F31001 F3600 4609 921300 Planes de formación continua para la Administración Local (INAP estatal)” de los presupuestos generales de Navarra pa</w:t>
      </w:r>
      <w:r w:rsidR="005A6846" w:rsidRPr="007F1A0F">
        <w:rPr>
          <w:rFonts w:ascii="Courier New" w:eastAsia="Times New Roman" w:hAnsi="Courier New" w:cs="Courier New"/>
          <w:sz w:val="24"/>
          <w:szCs w:val="24"/>
          <w:lang w:eastAsia="es-ES"/>
        </w:rPr>
        <w:t>ra el ejercicio 2025 y 73.380,00</w:t>
      </w:r>
      <w:r w:rsidRPr="007F1A0F">
        <w:rPr>
          <w:rFonts w:ascii="Courier New" w:eastAsia="Times New Roman" w:hAnsi="Courier New" w:cs="Courier New"/>
          <w:sz w:val="24"/>
          <w:szCs w:val="24"/>
          <w:lang w:eastAsia="es-ES"/>
        </w:rPr>
        <w:t xml:space="preserve">€ (un 40%) a través de la partida F31001 F3600 4609 921300 Planes de formación continua para la Administración Local (INAP estatal)” de los presupuestos de Navarra para el ejercicio 2026, condicionado este último a la existencia de crédito </w:t>
      </w:r>
      <w:r w:rsidRPr="000969CB">
        <w:rPr>
          <w:rFonts w:ascii="Courier New" w:eastAsia="Times New Roman" w:hAnsi="Courier New" w:cs="Courier New"/>
          <w:color w:val="000000"/>
          <w:sz w:val="24"/>
          <w:szCs w:val="24"/>
          <w:lang w:eastAsia="es-ES"/>
        </w:rPr>
        <w:t>adecuado y suficiente en el correspondiente presupuesto de gastos.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tal efecto, el Instituto Navarro de Administración Pública (INAP) propone la tramitación y aprobación de un expediente plurianual que permita el abono en los términos expresados en el párrafo anterior.</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7A0A52" w:rsidRDefault="003E6DA3" w:rsidP="007A0A52">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Por otra parte, consta en el expediente el visto bueno de la intervención delegada y el informe de validación del expediente plurianual emitido por </w:t>
      </w:r>
      <w:r w:rsidR="007A0A52">
        <w:rPr>
          <w:rFonts w:ascii="Courier New" w:eastAsia="Times New Roman" w:hAnsi="Courier New" w:cs="Courier New"/>
          <w:color w:val="000000"/>
          <w:sz w:val="24"/>
          <w:szCs w:val="24"/>
          <w:lang w:eastAsia="es-ES"/>
        </w:rPr>
        <w:t>el Servicio de Presupuestos y Programación Económica de la Dirección General de Presupuestos y Patrimonio del Departamento de Economía y Hacienda.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825978"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0969CB">
        <w:rPr>
          <w:rFonts w:ascii="Courier New" w:eastAsia="Times New Roman" w:hAnsi="Courier New" w:cs="Courier New"/>
          <w:color w:val="000000"/>
          <w:sz w:val="24"/>
          <w:szCs w:val="24"/>
          <w:lang w:eastAsia="es-ES"/>
        </w:rPr>
        <w:t xml:space="preserve">De conformidad con lo expuesto, y en ejercicio de las atribuciones que me confiere </w:t>
      </w:r>
      <w:r w:rsidRPr="00825978">
        <w:rPr>
          <w:rFonts w:ascii="Courier New" w:eastAsia="Times New Roman" w:hAnsi="Courier New" w:cs="Courier New"/>
          <w:sz w:val="24"/>
          <w:szCs w:val="24"/>
          <w:lang w:eastAsia="es-ES"/>
        </w:rPr>
        <w:t xml:space="preserve">el artículo 32 de </w:t>
      </w:r>
      <w:smartTag w:uri="urn:schemas-microsoft-com:office:smarttags" w:element="PersonName">
        <w:smartTagPr>
          <w:attr w:name="ProductID" w:val="la Ley Foral"/>
        </w:smartTagPr>
        <w:r w:rsidRPr="00825978">
          <w:rPr>
            <w:rFonts w:ascii="Courier New" w:eastAsia="Times New Roman" w:hAnsi="Courier New" w:cs="Courier New"/>
            <w:sz w:val="24"/>
            <w:szCs w:val="24"/>
            <w:lang w:eastAsia="es-ES"/>
          </w:rPr>
          <w:t>la Ley Foral</w:t>
        </w:r>
      </w:smartTag>
      <w:r w:rsidRPr="00825978">
        <w:rPr>
          <w:rFonts w:ascii="Courier New" w:eastAsia="Times New Roman" w:hAnsi="Courier New" w:cs="Courier New"/>
          <w:sz w:val="24"/>
          <w:szCs w:val="24"/>
          <w:lang w:eastAsia="es-ES"/>
        </w:rPr>
        <w:t xml:space="preserve"> 11/2019, de 11 de marzo, de </w:t>
      </w:r>
      <w:smartTag w:uri="urn:schemas-microsoft-com:office:smarttags" w:element="PersonName">
        <w:smartTagPr>
          <w:attr w:name="ProductID" w:val="la Administraci￳n"/>
        </w:smartTagPr>
        <w:r w:rsidRPr="00825978">
          <w:rPr>
            <w:rFonts w:ascii="Courier New" w:eastAsia="Times New Roman" w:hAnsi="Courier New" w:cs="Courier New"/>
            <w:sz w:val="24"/>
            <w:szCs w:val="24"/>
            <w:lang w:eastAsia="es-ES"/>
          </w:rPr>
          <w:t>la Administración</w:t>
        </w:r>
      </w:smartTag>
      <w:r w:rsidRPr="00825978">
        <w:rPr>
          <w:rFonts w:ascii="Courier New" w:eastAsia="Times New Roman" w:hAnsi="Courier New" w:cs="Courier New"/>
          <w:sz w:val="24"/>
          <w:szCs w:val="24"/>
          <w:lang w:eastAsia="es-ES"/>
        </w:rPr>
        <w:t xml:space="preserve"> de </w:t>
      </w:r>
      <w:smartTag w:uri="urn:schemas-microsoft-com:office:smarttags" w:element="PersonName">
        <w:smartTagPr>
          <w:attr w:name="ProductID" w:val="la Comunidad Foral"/>
        </w:smartTagPr>
        <w:r w:rsidRPr="00825978">
          <w:rPr>
            <w:rFonts w:ascii="Courier New" w:eastAsia="Times New Roman" w:hAnsi="Courier New" w:cs="Courier New"/>
            <w:sz w:val="24"/>
            <w:szCs w:val="24"/>
            <w:lang w:eastAsia="es-ES"/>
          </w:rPr>
          <w:t>la Comunidad Foral</w:t>
        </w:r>
      </w:smartTag>
      <w:r w:rsidRPr="00825978">
        <w:rPr>
          <w:rFonts w:ascii="Courier New" w:eastAsia="Times New Roman" w:hAnsi="Courier New" w:cs="Courier New"/>
          <w:sz w:val="24"/>
          <w:szCs w:val="24"/>
          <w:lang w:eastAsia="es-ES"/>
        </w:rPr>
        <w:t xml:space="preserve"> de Navarra y del Sector Público Institucional Foral,</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RESUELVO:</w:t>
      </w:r>
    </w:p>
    <w:p w:rsidR="008D39A9" w:rsidRPr="000969CB" w:rsidRDefault="008D39A9"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7F1A0F">
        <w:rPr>
          <w:rFonts w:ascii="Courier New" w:eastAsia="Times New Roman" w:hAnsi="Courier New" w:cs="Courier New"/>
          <w:sz w:val="24"/>
          <w:szCs w:val="24"/>
          <w:lang w:eastAsia="es-ES"/>
        </w:rPr>
        <w:t xml:space="preserve">1º.- Aprobar la convocatoria para el ejercicio 2025 </w:t>
      </w:r>
      <w:r w:rsidRPr="000969CB">
        <w:rPr>
          <w:rFonts w:ascii="Courier New" w:eastAsia="Times New Roman" w:hAnsi="Courier New" w:cs="Courier New"/>
          <w:color w:val="000000"/>
          <w:sz w:val="24"/>
          <w:szCs w:val="24"/>
          <w:lang w:eastAsia="es-ES"/>
        </w:rPr>
        <w:t xml:space="preserve">de subvenciones destinadas a la financiación de </w:t>
      </w:r>
      <w:r w:rsidRPr="000969CB">
        <w:rPr>
          <w:rFonts w:ascii="Courier New" w:eastAsia="Times New Roman" w:hAnsi="Courier New" w:cs="Courier New"/>
          <w:sz w:val="24"/>
          <w:szCs w:val="24"/>
          <w:lang w:eastAsia="es-ES"/>
        </w:rPr>
        <w:t xml:space="preserve">planes de formación de las entidades locales de Navarra en el marco del Acuerdo de Formación para el </w:t>
      </w:r>
      <w:r w:rsidRPr="007F1A0F">
        <w:rPr>
          <w:rFonts w:ascii="Courier New" w:eastAsia="Times New Roman" w:hAnsi="Courier New" w:cs="Courier New"/>
          <w:sz w:val="24"/>
          <w:szCs w:val="24"/>
          <w:lang w:eastAsia="es-ES"/>
        </w:rPr>
        <w:t xml:space="preserve">Empleo de las Administraciones Públicas por importe de 183.450,00 € </w:t>
      </w:r>
      <w:r w:rsidRPr="000969CB">
        <w:rPr>
          <w:rFonts w:ascii="Courier New" w:eastAsia="Times New Roman" w:hAnsi="Courier New" w:cs="Courier New"/>
          <w:sz w:val="24"/>
          <w:szCs w:val="24"/>
          <w:lang w:eastAsia="es-ES"/>
        </w:rPr>
        <w:t>que se regirá, además de por el procedimiento aquí establecido</w:t>
      </w:r>
      <w:r>
        <w:rPr>
          <w:rFonts w:ascii="Courier New" w:eastAsia="Times New Roman" w:hAnsi="Courier New" w:cs="Courier New"/>
          <w:sz w:val="24"/>
          <w:szCs w:val="24"/>
          <w:lang w:eastAsia="es-ES"/>
        </w:rPr>
        <w:t xml:space="preserve"> adjuntado como anexo</w:t>
      </w:r>
      <w:r w:rsidRPr="000969CB">
        <w:rPr>
          <w:rFonts w:ascii="Courier New" w:eastAsia="Times New Roman" w:hAnsi="Courier New" w:cs="Courier New"/>
          <w:sz w:val="24"/>
          <w:szCs w:val="24"/>
          <w:lang w:eastAsia="es-ES"/>
        </w:rPr>
        <w:t>, por las bases reguladoras aprobadas</w:t>
      </w:r>
      <w:r>
        <w:rPr>
          <w:rFonts w:ascii="Courier New" w:eastAsia="Times New Roman" w:hAnsi="Courier New" w:cs="Courier New"/>
          <w:color w:val="000000"/>
          <w:sz w:val="24"/>
          <w:szCs w:val="24"/>
          <w:lang w:eastAsia="es-ES"/>
        </w:rPr>
        <w:t xml:space="preserve"> </w:t>
      </w:r>
      <w:r>
        <w:rPr>
          <w:rFonts w:ascii="Courier New" w:eastAsia="Times New Roman" w:hAnsi="Courier New" w:cs="Courier New"/>
          <w:sz w:val="24"/>
          <w:szCs w:val="24"/>
          <w:lang w:eastAsia="es-ES"/>
        </w:rPr>
        <w:t xml:space="preserve">por </w:t>
      </w:r>
      <w:r w:rsidRPr="009E71A3">
        <w:rPr>
          <w:rFonts w:ascii="Courier New" w:eastAsia="Times New Roman" w:hAnsi="Courier New" w:cs="Courier New"/>
          <w:sz w:val="24"/>
          <w:szCs w:val="24"/>
          <w:lang w:eastAsia="es-ES"/>
        </w:rPr>
        <w:t xml:space="preserve">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la Consejera de Interior, Función Pública y Justicia</w:t>
      </w:r>
      <w:r>
        <w:rPr>
          <w:rFonts w:ascii="Courier New" w:eastAsia="Times New Roman" w:hAnsi="Courier New" w:cs="Courier New"/>
          <w:sz w:val="24"/>
          <w:szCs w:val="24"/>
          <w:lang w:eastAsia="es-ES"/>
        </w:rPr>
        <w:t>.</w:t>
      </w:r>
    </w:p>
    <w:p w:rsidR="00D54A41" w:rsidRPr="00D54A41" w:rsidRDefault="00D54A41" w:rsidP="00D54A41">
      <w:pPr>
        <w:widowControl w:val="0"/>
        <w:spacing w:after="0" w:line="360" w:lineRule="auto"/>
        <w:ind w:firstLine="709"/>
        <w:jc w:val="both"/>
        <w:rPr>
          <w:rFonts w:ascii="Courier New" w:eastAsia="Times New Roman" w:hAnsi="Courier New" w:cs="Courier New"/>
          <w:sz w:val="24"/>
          <w:szCs w:val="24"/>
          <w:lang w:eastAsia="es-ES"/>
        </w:rPr>
      </w:pPr>
      <w:r w:rsidRPr="00D54A41">
        <w:rPr>
          <w:rFonts w:ascii="Courier New" w:eastAsia="Times New Roman" w:hAnsi="Courier New" w:cs="Courier New"/>
          <w:sz w:val="24"/>
          <w:szCs w:val="24"/>
          <w:lang w:eastAsia="es-ES"/>
        </w:rPr>
        <w:t xml:space="preserve">La concesión de las subvenciones quedará condicionada a la existencia de crédito adecuado y suficiente en el momento de la resolución de concesión. </w:t>
      </w: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1D06F6" w:rsidRDefault="003E6DA3" w:rsidP="003E6DA3">
      <w:pPr>
        <w:widowControl w:val="0"/>
        <w:spacing w:after="0" w:line="360" w:lineRule="auto"/>
        <w:ind w:firstLine="708"/>
        <w:jc w:val="both"/>
        <w:rPr>
          <w:rFonts w:ascii="Courier New" w:hAnsi="Courier New" w:cs="Courier New"/>
          <w:color w:val="000000"/>
          <w:sz w:val="24"/>
          <w:szCs w:val="24"/>
          <w:lang w:eastAsia="es-ES"/>
        </w:rPr>
      </w:pPr>
      <w:r w:rsidRPr="007F1A0F">
        <w:rPr>
          <w:rFonts w:ascii="Courier New" w:eastAsia="Times New Roman" w:hAnsi="Courier New" w:cs="Courier New"/>
          <w:sz w:val="24"/>
          <w:szCs w:val="24"/>
          <w:lang w:eastAsia="es-ES"/>
        </w:rPr>
        <w:t xml:space="preserve">2º.- </w:t>
      </w:r>
      <w:r w:rsidR="00D74C83" w:rsidRPr="00D74C83">
        <w:rPr>
          <w:rFonts w:ascii="Courier New" w:hAnsi="Courier New" w:cs="Courier New"/>
          <w:sz w:val="24"/>
          <w:szCs w:val="24"/>
          <w:lang w:eastAsia="es-ES"/>
        </w:rPr>
        <w:t xml:space="preserve">Autorizar un gasto de 110.070,00€ (un 60%) en 2025 con cargo a las partidas  F31001 F3600 4609 921300  Planes de formación continua para la Administración Local (INAP estatal), por importe de 87.052,00 euros y F31001 F3600 4609 921300 [PEP: E-23/000637-01] “Planes de formación continua para la Administración Local (INAP estatal)” por importe de 23.018€, ambas del presupuesto 2025 y </w:t>
      </w:r>
      <w:r w:rsidR="001D06F6">
        <w:rPr>
          <w:rFonts w:ascii="Courier New" w:hAnsi="Courier New" w:cs="Courier New"/>
          <w:sz w:val="24"/>
          <w:szCs w:val="24"/>
          <w:lang w:eastAsia="es-ES"/>
        </w:rPr>
        <w:t xml:space="preserve">de 73.380,00€ (un 40%) con cargo a la partida F31001 F3600 4609 921300 “Planes de formación continua para la Administración Local (INAP estatal)” de los presupuestos de Navarra para el ejercicio 2026, o la que se habilite a tal fin, condicionado este último a la existencia de crédito adecuado </w:t>
      </w:r>
      <w:r w:rsidR="001D06F6">
        <w:rPr>
          <w:rFonts w:ascii="Courier New" w:hAnsi="Courier New" w:cs="Courier New"/>
          <w:color w:val="000000"/>
          <w:sz w:val="24"/>
          <w:szCs w:val="24"/>
          <w:lang w:eastAsia="es-ES"/>
        </w:rPr>
        <w:t>y suficiente en el correspondiente presupuesto de gastos.</w:t>
      </w:r>
    </w:p>
    <w:p w:rsidR="003E6DA3" w:rsidRPr="00CF216E" w:rsidRDefault="003E6DA3" w:rsidP="003E6DA3">
      <w:pPr>
        <w:widowControl w:val="0"/>
        <w:spacing w:after="0" w:line="360" w:lineRule="auto"/>
        <w:jc w:val="both"/>
        <w:rPr>
          <w:rFonts w:ascii="Arial" w:eastAsia="Times New Roman" w:hAnsi="Arial" w:cs="Arial"/>
          <w:i/>
          <w:color w:val="FF0000"/>
          <w:lang w:eastAsia="es-ES"/>
        </w:rPr>
      </w:pPr>
    </w:p>
    <w:p w:rsidR="003E6DA3" w:rsidRPr="005A6846" w:rsidRDefault="003E6DA3" w:rsidP="003E6DA3">
      <w:pPr>
        <w:widowControl w:val="0"/>
        <w:spacing w:after="0" w:line="360" w:lineRule="auto"/>
        <w:ind w:firstLine="708"/>
        <w:jc w:val="both"/>
        <w:rPr>
          <w:rFonts w:ascii="Courier New" w:eastAsia="Times New Roman" w:hAnsi="Courier New" w:cs="Times New Roman"/>
          <w:sz w:val="24"/>
          <w:szCs w:val="24"/>
          <w:lang w:eastAsia="es-ES"/>
        </w:rPr>
      </w:pPr>
      <w:r w:rsidRPr="005A6846">
        <w:rPr>
          <w:rFonts w:ascii="Courier New" w:eastAsia="Times New Roman" w:hAnsi="Courier New" w:cs="Times New Roman"/>
          <w:sz w:val="24"/>
          <w:szCs w:val="24"/>
          <w:lang w:eastAsia="es-ES"/>
        </w:rPr>
        <w:lastRenderedPageBreak/>
        <w:t>3º.- Podrá autorizarse una cuantía adicional cuya efectividad queda condicionada a su autorización como consecuencia de la concurrencia de alguna de las circunstancias legalmente previstas. La autorización, en su caso, de este crédito adicional se realizará por el órgano competente y se publicará en los mismos términos que la convocatoria, no implicando la apertura de un nuevo plazo para presentar subvenciones, ni el inicio de un nuevo cómputo del plazo máximo para resolver y notificar. Todo ello en aplicación de lo dispuesto en el supuesto 2.º, regla a), del apartado 3.º del artículo 31 de la Ley Foral 11/2005, de 9 de noviembre, de Subvenciones, por haberse incrementado el importe del crédito presupuestario disponible como consecuencia de una generación, una ampliación o una incorporación de crédito.</w:t>
      </w:r>
    </w:p>
    <w:p w:rsidR="003E6DA3" w:rsidRDefault="003E6DA3" w:rsidP="003E6DA3">
      <w:pPr>
        <w:widowControl w:val="0"/>
        <w:spacing w:after="0" w:line="360" w:lineRule="auto"/>
        <w:jc w:val="both"/>
        <w:rPr>
          <w:rFonts w:ascii="Arial" w:eastAsia="Times New Roman" w:hAnsi="Arial" w:cs="Arial"/>
          <w:color w:val="000000"/>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Times New Roman"/>
          <w:sz w:val="24"/>
          <w:szCs w:val="24"/>
          <w:lang w:eastAsia="es-ES"/>
        </w:rPr>
      </w:pPr>
      <w:r>
        <w:rPr>
          <w:rFonts w:ascii="Courier New" w:eastAsia="Times New Roman" w:hAnsi="Courier New" w:cs="Times New Roman"/>
          <w:sz w:val="24"/>
          <w:szCs w:val="24"/>
          <w:lang w:eastAsia="es-ES"/>
        </w:rPr>
        <w:t>4</w:t>
      </w:r>
      <w:r w:rsidRPr="000969CB">
        <w:rPr>
          <w:rFonts w:ascii="Courier New" w:eastAsia="Times New Roman" w:hAnsi="Courier New" w:cs="Times New Roman"/>
          <w:sz w:val="24"/>
          <w:szCs w:val="24"/>
          <w:lang w:eastAsia="es-ES"/>
        </w:rPr>
        <w:t>º.- Publicar esta convocatoria en el Boletín Oficial de Navarra.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5</w:t>
      </w:r>
      <w:r w:rsidRPr="000969CB">
        <w:rPr>
          <w:rFonts w:ascii="Courier New" w:eastAsia="Times New Roman" w:hAnsi="Courier New" w:cs="Courier New"/>
          <w:color w:val="000000"/>
          <w:sz w:val="24"/>
          <w:szCs w:val="24"/>
          <w:lang w:eastAsia="es-ES"/>
        </w:rPr>
        <w:t xml:space="preserve">º.- Contra esta convocatoria cabe interponer recurso de alzada ante </w:t>
      </w:r>
      <w:r>
        <w:rPr>
          <w:rFonts w:ascii="Courier New" w:eastAsia="Times New Roman" w:hAnsi="Courier New" w:cs="Courier New"/>
          <w:color w:val="000000"/>
          <w:sz w:val="24"/>
          <w:szCs w:val="24"/>
          <w:lang w:eastAsia="es-ES"/>
        </w:rPr>
        <w:t>la Consejera</w:t>
      </w:r>
      <w:r w:rsidRPr="000969CB">
        <w:rPr>
          <w:rFonts w:ascii="Courier New" w:eastAsia="Times New Roman" w:hAnsi="Courier New" w:cs="Courier New"/>
          <w:color w:val="000000"/>
          <w:sz w:val="24"/>
          <w:szCs w:val="24"/>
          <w:lang w:eastAsia="es-ES"/>
        </w:rPr>
        <w:t xml:space="preserve"> de </w:t>
      </w:r>
      <w:r>
        <w:rPr>
          <w:rFonts w:ascii="Courier New" w:eastAsia="Times New Roman" w:hAnsi="Courier New" w:cs="Courier New"/>
          <w:color w:val="000000"/>
          <w:sz w:val="24"/>
          <w:szCs w:val="24"/>
          <w:lang w:eastAsia="es-ES"/>
        </w:rPr>
        <w:t xml:space="preserve">Interior, </w:t>
      </w:r>
      <w:r w:rsidRPr="000969CB">
        <w:rPr>
          <w:rFonts w:ascii="Courier New" w:eastAsia="Times New Roman" w:hAnsi="Courier New" w:cs="Courier New"/>
          <w:color w:val="000000"/>
          <w:sz w:val="24"/>
          <w:szCs w:val="24"/>
          <w:lang w:eastAsia="es-ES"/>
        </w:rPr>
        <w:t>Función Pública</w:t>
      </w:r>
      <w:r>
        <w:rPr>
          <w:rFonts w:ascii="Courier New" w:eastAsia="Times New Roman" w:hAnsi="Courier New" w:cs="Courier New"/>
          <w:color w:val="000000"/>
          <w:sz w:val="24"/>
          <w:szCs w:val="24"/>
          <w:lang w:eastAsia="es-ES"/>
        </w:rPr>
        <w:t xml:space="preserve"> y Justicia</w:t>
      </w:r>
      <w:r w:rsidRPr="000969CB">
        <w:rPr>
          <w:rFonts w:ascii="Courier New" w:eastAsia="Times New Roman" w:hAnsi="Courier New" w:cs="Courier New"/>
          <w:color w:val="000000"/>
          <w:sz w:val="24"/>
          <w:szCs w:val="24"/>
          <w:lang w:eastAsia="es-ES"/>
        </w:rPr>
        <w:t xml:space="preserve"> en el plazo de un mes desde su publicación, </w:t>
      </w:r>
      <w:r w:rsidRPr="000969CB">
        <w:rPr>
          <w:rFonts w:ascii="Courier New" w:eastAsia="Times New Roman" w:hAnsi="Courier New" w:cs="Courier New"/>
          <w:sz w:val="24"/>
          <w:szCs w:val="24"/>
          <w:lang w:eastAsia="es-ES"/>
        </w:rPr>
        <w:t xml:space="preserve">de conformidad con los artículos 121 y 122 de la Ley 39/2015, de 1 de octubre, del Procedimiento Administrativo Común de las Administraciones Públicas, </w:t>
      </w:r>
      <w:r w:rsidRPr="00343881">
        <w:rPr>
          <w:rFonts w:ascii="Courier New" w:eastAsia="Times New Roman" w:hAnsi="Courier New" w:cs="Courier New"/>
          <w:sz w:val="24"/>
          <w:szCs w:val="24"/>
          <w:lang w:eastAsia="es-ES"/>
        </w:rPr>
        <w:t xml:space="preserve">en relación con el artículo 126 de la Ley Foral 11/2019, de 11 de marzo, de la Administración de la Comunidad Foral de Navarra y del Sector Público Institucional Foral. </w:t>
      </w:r>
      <w:r w:rsidRPr="000969CB">
        <w:rPr>
          <w:rFonts w:ascii="Courier New" w:eastAsia="Times New Roman" w:hAnsi="Courier New" w:cs="Courier New"/>
          <w:color w:val="000000"/>
          <w:sz w:val="24"/>
          <w:szCs w:val="24"/>
          <w:lang w:eastAsia="es-ES"/>
        </w:rPr>
        <w:t xml:space="preserve">En el caso de Administraciones Públicas, podrán interponer recurso contencioso-administrativo, en el </w:t>
      </w:r>
      <w:r w:rsidRPr="000969CB">
        <w:rPr>
          <w:rFonts w:ascii="Courier New" w:eastAsia="Times New Roman" w:hAnsi="Courier New" w:cs="Courier New"/>
          <w:color w:val="000000"/>
          <w:sz w:val="24"/>
          <w:szCs w:val="24"/>
          <w:lang w:eastAsia="es-ES"/>
        </w:rPr>
        <w:lastRenderedPageBreak/>
        <w:t xml:space="preserve">plazo de dos meses desde su publicación ante </w:t>
      </w:r>
      <w:smartTag w:uri="urn:schemas-microsoft-com:office:smarttags" w:element="PersonName">
        <w:smartTagPr>
          <w:attr w:name="ProductID" w:val="la Sala"/>
        </w:smartTagPr>
        <w:r w:rsidRPr="000969CB">
          <w:rPr>
            <w:rFonts w:ascii="Courier New" w:eastAsia="Times New Roman" w:hAnsi="Courier New" w:cs="Courier New"/>
            <w:color w:val="000000"/>
            <w:sz w:val="24"/>
            <w:szCs w:val="24"/>
            <w:lang w:eastAsia="es-ES"/>
          </w:rPr>
          <w:t>la Sala</w:t>
        </w:r>
      </w:smartTag>
      <w:r w:rsidRPr="000969CB">
        <w:rPr>
          <w:rFonts w:ascii="Courier New" w:eastAsia="Times New Roman" w:hAnsi="Courier New" w:cs="Courier New"/>
          <w:color w:val="000000"/>
          <w:sz w:val="24"/>
          <w:szCs w:val="24"/>
          <w:lang w:eastAsia="es-ES"/>
        </w:rPr>
        <w:t xml:space="preserve"> de lo Contencioso-Administrativo del Tribunal Superior de Justicia de Navarra, sin perjuicio de poder efectuar el requerimiento previo en la forma y el plazo establecidos en el artículo 44 de </w:t>
      </w:r>
      <w:smartTag w:uri="urn:schemas-microsoft-com:office:smarttags" w:element="PersonName">
        <w:smartTagPr>
          <w:attr w:name="ProductID" w:val="la Ley"/>
        </w:smartTagPr>
        <w:r w:rsidRPr="000969CB">
          <w:rPr>
            <w:rFonts w:ascii="Courier New" w:eastAsia="Times New Roman" w:hAnsi="Courier New" w:cs="Courier New"/>
            <w:color w:val="000000"/>
            <w:sz w:val="24"/>
            <w:szCs w:val="24"/>
            <w:lang w:eastAsia="es-ES"/>
          </w:rPr>
          <w:t>la Ley</w:t>
        </w:r>
      </w:smartTag>
      <w:r w:rsidRPr="000969CB">
        <w:rPr>
          <w:rFonts w:ascii="Courier New" w:eastAsia="Times New Roman" w:hAnsi="Courier New" w:cs="Courier New"/>
          <w:color w:val="000000"/>
          <w:sz w:val="24"/>
          <w:szCs w:val="24"/>
          <w:lang w:eastAsia="es-ES"/>
        </w:rPr>
        <w:t xml:space="preserve"> 29/1998, de 13 de julio, reguladora de </w:t>
      </w:r>
      <w:smartTag w:uri="urn:schemas-microsoft-com:office:smarttags" w:element="PersonName">
        <w:smartTagPr>
          <w:attr w:name="ProductID" w:val="la Jurisdicci￳n Contencioso-"/>
        </w:smartTagPr>
        <w:smartTag w:uri="urn:schemas-microsoft-com:office:smarttags" w:element="PersonName">
          <w:smartTagPr>
            <w:attr w:name="ProductID" w:val="la Jurisdicci￳n"/>
          </w:smartTagPr>
          <w:r w:rsidRPr="000969CB">
            <w:rPr>
              <w:rFonts w:ascii="Courier New" w:eastAsia="Times New Roman" w:hAnsi="Courier New" w:cs="Courier New"/>
              <w:color w:val="000000"/>
              <w:sz w:val="24"/>
              <w:szCs w:val="24"/>
              <w:lang w:eastAsia="es-ES"/>
            </w:rPr>
            <w:t>la Jurisdicción</w:t>
          </w:r>
        </w:smartTag>
        <w:r w:rsidRPr="000969CB">
          <w:rPr>
            <w:rFonts w:ascii="Courier New" w:eastAsia="Times New Roman" w:hAnsi="Courier New" w:cs="Courier New"/>
            <w:color w:val="000000"/>
            <w:sz w:val="24"/>
            <w:szCs w:val="24"/>
            <w:lang w:eastAsia="es-ES"/>
          </w:rPr>
          <w:t xml:space="preserve"> Contencioso-</w:t>
        </w:r>
      </w:smartTag>
      <w:r w:rsidRPr="000969CB">
        <w:rPr>
          <w:rFonts w:ascii="Courier New" w:eastAsia="Times New Roman" w:hAnsi="Courier New" w:cs="Courier New"/>
          <w:color w:val="000000"/>
          <w:sz w:val="24"/>
          <w:szCs w:val="24"/>
          <w:lang w:eastAsia="es-ES"/>
        </w:rPr>
        <w:t xml:space="preserve"> Administrativa.</w:t>
      </w:r>
    </w:p>
    <w:p w:rsidR="003E6DA3" w:rsidRDefault="003E6DA3" w:rsidP="003E6DA3">
      <w:pPr>
        <w:widowControl w:val="0"/>
        <w:spacing w:after="0" w:line="360" w:lineRule="auto"/>
        <w:ind w:firstLine="709"/>
        <w:jc w:val="both"/>
        <w:rPr>
          <w:rFonts w:ascii="Courier New" w:hAnsi="Courier New"/>
          <w:sz w:val="24"/>
          <w:szCs w:val="24"/>
        </w:rPr>
      </w:pPr>
      <w:r w:rsidRPr="002A4437">
        <w:rPr>
          <w:rFonts w:ascii="Courier New" w:hAnsi="Courier New" w:cs="Courier New"/>
          <w:sz w:val="24"/>
          <w:szCs w:val="24"/>
        </w:rPr>
        <w:t xml:space="preserve">Pamplona, </w:t>
      </w:r>
      <w:r w:rsidR="002A4437" w:rsidRPr="002A4437">
        <w:rPr>
          <w:rFonts w:ascii="Courier New" w:hAnsi="Courier New" w:cs="Courier New"/>
          <w:sz w:val="24"/>
          <w:szCs w:val="24"/>
        </w:rPr>
        <w:t xml:space="preserve">26 de febrero de </w:t>
      </w:r>
      <w:r w:rsidRPr="002A4437">
        <w:rPr>
          <w:rFonts w:ascii="Courier New" w:hAnsi="Courier New"/>
          <w:sz w:val="24"/>
          <w:szCs w:val="24"/>
        </w:rPr>
        <w:t>dos mil veinticinco</w:t>
      </w:r>
      <w:r w:rsidRPr="002A4437">
        <w:rPr>
          <w:rFonts w:ascii="Courier New" w:hAnsi="Courier New" w:cs="Courier New"/>
          <w:sz w:val="24"/>
          <w:szCs w:val="24"/>
        </w:rPr>
        <w:t xml:space="preserve">. </w:t>
      </w:r>
      <w:r w:rsidRPr="002A4437">
        <w:rPr>
          <w:rFonts w:ascii="Courier New" w:hAnsi="Courier New"/>
          <w:sz w:val="24"/>
          <w:szCs w:val="24"/>
        </w:rPr>
        <w:t>EL DIRECTOR GENERAL DE</w:t>
      </w:r>
      <w:r w:rsidRPr="002A4437">
        <w:rPr>
          <w:rFonts w:ascii="Courier New" w:hAnsi="Courier New" w:cs="Courier New"/>
          <w:sz w:val="24"/>
          <w:szCs w:val="24"/>
        </w:rPr>
        <w:t xml:space="preserve"> </w:t>
      </w:r>
      <w:r w:rsidRPr="002A4437">
        <w:rPr>
          <w:rFonts w:ascii="Courier New" w:hAnsi="Courier New"/>
          <w:sz w:val="24"/>
          <w:szCs w:val="24"/>
        </w:rPr>
        <w:t>FUNCIÓN PÚBLICA</w:t>
      </w:r>
      <w:r w:rsidRPr="002A4437">
        <w:rPr>
          <w:rFonts w:ascii="Courier New" w:hAnsi="Courier New" w:cs="Courier New"/>
          <w:sz w:val="24"/>
          <w:szCs w:val="24"/>
        </w:rPr>
        <w:t xml:space="preserve">, </w:t>
      </w:r>
      <w:r w:rsidRPr="002A4437">
        <w:rPr>
          <w:rFonts w:ascii="Courier New" w:hAnsi="Courier New"/>
          <w:sz w:val="24"/>
          <w:szCs w:val="24"/>
        </w:rPr>
        <w:t>Rashid Mohamed Vázquez</w:t>
      </w: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Pr="002A4437" w:rsidRDefault="002A4437" w:rsidP="003E6DA3">
      <w:pPr>
        <w:widowControl w:val="0"/>
        <w:spacing w:after="0" w:line="360" w:lineRule="auto"/>
        <w:ind w:firstLine="709"/>
        <w:jc w:val="both"/>
        <w:rPr>
          <w:rFonts w:ascii="Courier New" w:hAnsi="Courier New"/>
          <w:sz w:val="24"/>
          <w:szCs w:val="24"/>
        </w:rPr>
      </w:pPr>
    </w:p>
    <w:p w:rsidR="003E6DA3" w:rsidRDefault="003E6DA3" w:rsidP="003E6DA3">
      <w:pPr>
        <w:widowControl w:val="0"/>
        <w:spacing w:after="0" w:line="360" w:lineRule="auto"/>
        <w:ind w:firstLine="709"/>
        <w:jc w:val="center"/>
        <w:rPr>
          <w:rFonts w:ascii="Courier New" w:hAnsi="Courier New"/>
          <w:sz w:val="24"/>
          <w:szCs w:val="24"/>
        </w:rPr>
      </w:pPr>
    </w:p>
    <w:p w:rsidR="003E6DA3" w:rsidRDefault="003E6DA3" w:rsidP="003E6DA3">
      <w:pPr>
        <w:widowControl w:val="0"/>
        <w:spacing w:after="0" w:line="360" w:lineRule="auto"/>
        <w:ind w:firstLine="709"/>
        <w:jc w:val="center"/>
        <w:rPr>
          <w:rFonts w:ascii="Courier New" w:hAnsi="Courier New"/>
          <w:sz w:val="24"/>
          <w:szCs w:val="24"/>
        </w:rPr>
      </w:pPr>
    </w:p>
    <w:p w:rsidR="003E6DA3" w:rsidRDefault="003E6DA3" w:rsidP="003E6DA3">
      <w:pPr>
        <w:widowControl w:val="0"/>
        <w:spacing w:after="0" w:line="360" w:lineRule="auto"/>
        <w:jc w:val="center"/>
        <w:rPr>
          <w:rFonts w:ascii="Courier New" w:eastAsia="Times New Roman" w:hAnsi="Courier New" w:cs="Courier New"/>
          <w:sz w:val="24"/>
          <w:szCs w:val="24"/>
          <w:lang w:eastAsia="es-ES"/>
        </w:rPr>
      </w:pPr>
      <w:r>
        <w:rPr>
          <w:rFonts w:ascii="Courier New" w:eastAsia="Times New Roman" w:hAnsi="Courier New" w:cs="Courier New"/>
          <w:sz w:val="24"/>
          <w:szCs w:val="24"/>
          <w:lang w:eastAsia="es-ES"/>
        </w:rPr>
        <w:lastRenderedPageBreak/>
        <w:t>ANEXO</w:t>
      </w:r>
    </w:p>
    <w:p w:rsidR="003E6DA3" w:rsidRDefault="003E6DA3" w:rsidP="003E6DA3">
      <w:pPr>
        <w:widowControl w:val="0"/>
        <w:spacing w:after="0" w:line="360" w:lineRule="auto"/>
        <w:jc w:val="center"/>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jc w:val="both"/>
        <w:rPr>
          <w:rFonts w:ascii="Courier New" w:eastAsia="Times New Roman" w:hAnsi="Courier New" w:cs="Courier New"/>
          <w:color w:val="FF0000"/>
          <w:sz w:val="24"/>
          <w:szCs w:val="24"/>
          <w:lang w:eastAsia="es-ES"/>
        </w:rPr>
      </w:pPr>
      <w:r>
        <w:rPr>
          <w:rFonts w:ascii="Courier New" w:eastAsia="Times New Roman" w:hAnsi="Courier New" w:cs="Courier New"/>
          <w:sz w:val="24"/>
          <w:szCs w:val="24"/>
          <w:lang w:eastAsia="es-ES"/>
        </w:rPr>
        <w:t xml:space="preserve">LA PRESENTE CONVOCATORIA SE REGIRÁ </w:t>
      </w:r>
      <w:r w:rsidRPr="000969CB">
        <w:rPr>
          <w:rFonts w:ascii="Courier New" w:eastAsia="Times New Roman" w:hAnsi="Courier New" w:cs="Courier New"/>
          <w:sz w:val="24"/>
          <w:szCs w:val="24"/>
          <w:lang w:eastAsia="es-ES"/>
        </w:rPr>
        <w:t>POR E</w:t>
      </w:r>
      <w:r>
        <w:rPr>
          <w:rFonts w:ascii="Courier New" w:eastAsia="Times New Roman" w:hAnsi="Courier New" w:cs="Courier New"/>
          <w:sz w:val="24"/>
          <w:szCs w:val="24"/>
          <w:lang w:eastAsia="es-ES"/>
        </w:rPr>
        <w:t xml:space="preserve">L PROCEDIMIENTO QUE SE EXPONE EN EL PRESENTE ANEXO Y </w:t>
      </w:r>
      <w:r w:rsidRPr="000969CB">
        <w:rPr>
          <w:rFonts w:ascii="Courier New" w:eastAsia="Times New Roman" w:hAnsi="Courier New" w:cs="Courier New"/>
          <w:sz w:val="24"/>
          <w:szCs w:val="24"/>
          <w:lang w:eastAsia="es-ES"/>
        </w:rPr>
        <w:t>POR LAS BASES REGULADORAS APROBADAS</w:t>
      </w:r>
      <w:r>
        <w:rPr>
          <w:rFonts w:ascii="Courier New" w:eastAsia="Times New Roman" w:hAnsi="Courier New" w:cs="Courier New"/>
          <w:color w:val="000000"/>
          <w:sz w:val="24"/>
          <w:szCs w:val="24"/>
          <w:lang w:eastAsia="es-ES"/>
        </w:rPr>
        <w:t xml:space="preserve"> </w:t>
      </w:r>
      <w:r>
        <w:rPr>
          <w:rFonts w:ascii="Courier New" w:eastAsia="Times New Roman" w:hAnsi="Courier New" w:cs="Courier New"/>
          <w:sz w:val="24"/>
          <w:szCs w:val="24"/>
          <w:lang w:eastAsia="es-ES"/>
        </w:rPr>
        <w:t xml:space="preserve">POR </w:t>
      </w:r>
      <w:r w:rsidRPr="009E71A3">
        <w:rPr>
          <w:rFonts w:ascii="Courier New" w:eastAsia="Times New Roman" w:hAnsi="Courier New" w:cs="Courier New"/>
          <w:sz w:val="24"/>
          <w:szCs w:val="24"/>
          <w:lang w:eastAsia="es-ES"/>
        </w:rPr>
        <w:t xml:space="preserve">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LA CONSEJERA DE INTERIOR, FUNCIÓN PÚBLICA Y JUSTICIA</w:t>
      </w:r>
      <w:r>
        <w:rPr>
          <w:rFonts w:ascii="Courier New" w:eastAsia="Times New Roman" w:hAnsi="Courier New" w:cs="Courier New"/>
          <w:sz w:val="24"/>
          <w:szCs w:val="24"/>
          <w:lang w:eastAsia="es-ES"/>
        </w:rPr>
        <w:t>.</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Plazo y forma de presentación de solicitudes y documentación complementaria: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1.- Las solicitudes se presentarán en el plazo </w:t>
      </w:r>
      <w:r w:rsidRPr="00E16FE4">
        <w:rPr>
          <w:rFonts w:ascii="Courier New" w:eastAsia="Times New Roman" w:hAnsi="Courier New" w:cs="Courier New"/>
          <w:sz w:val="24"/>
          <w:szCs w:val="24"/>
          <w:lang w:eastAsia="es-ES"/>
        </w:rPr>
        <w:t>20 días a partir del día siguiente al de la publicación</w:t>
      </w:r>
      <w:r w:rsidRPr="00655140">
        <w:rPr>
          <w:rFonts w:ascii="Courier New" w:eastAsia="Times New Roman" w:hAnsi="Courier New" w:cs="Courier New"/>
          <w:color w:val="FF0000"/>
          <w:sz w:val="24"/>
          <w:szCs w:val="24"/>
          <w:lang w:eastAsia="es-ES"/>
        </w:rPr>
        <w:t xml:space="preserve"> </w:t>
      </w:r>
      <w:r w:rsidRPr="000969CB">
        <w:rPr>
          <w:rFonts w:ascii="Courier New" w:eastAsia="Times New Roman" w:hAnsi="Courier New" w:cs="Courier New"/>
          <w:color w:val="000000"/>
          <w:sz w:val="24"/>
          <w:szCs w:val="24"/>
          <w:lang w:eastAsia="es-ES"/>
        </w:rPr>
        <w:t>de esta resolución en el Boletín Oficial de Navarra, cumplimentándose de forma electrónica a través del Portal FEDAP, accesible a través de la página web del Instituto Navarro de Administración Pública, para lo cual es preciso que el promotor esté previamente registrado en dicho portal. El acceso al Portal FEDAP podrá realizarse introduciendo los dígitos de usuario y contraseña facilitados por el portal al registrarse, o bien mediante el documento nacional de identidad electrónico o un certificado digital reconocido de persona física o jurídica, de acuerdo con lo establecido</w:t>
      </w:r>
    </w:p>
    <w:p w:rsidR="003E6DA3" w:rsidRPr="00C4690B" w:rsidRDefault="003E6DA3" w:rsidP="003E6DA3">
      <w:pPr>
        <w:widowControl w:val="0"/>
        <w:spacing w:after="0" w:line="360" w:lineRule="auto"/>
        <w:jc w:val="both"/>
        <w:rPr>
          <w:rFonts w:ascii="Courier New" w:eastAsia="Times New Roman" w:hAnsi="Courier New" w:cs="Courier New"/>
          <w:sz w:val="24"/>
          <w:szCs w:val="24"/>
          <w:lang w:eastAsia="es-ES"/>
        </w:rPr>
      </w:pPr>
      <w:r w:rsidRPr="00C4690B">
        <w:rPr>
          <w:rFonts w:ascii="Courier New" w:eastAsia="Times New Roman" w:hAnsi="Courier New" w:cs="Courier New"/>
          <w:sz w:val="24"/>
          <w:szCs w:val="24"/>
          <w:lang w:eastAsia="es-ES"/>
        </w:rPr>
        <w:t xml:space="preserve">en la Ley 6/2020, de 11 de noviembre, reguladora de determinados aspectos de los servicios electrónicos de confianza.  </w:t>
      </w:r>
    </w:p>
    <w:p w:rsidR="003E6DA3" w:rsidRPr="000969CB"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2.- Las solicitudes deberán ir firmadas electrónicamente por la persona designada como </w:t>
      </w:r>
      <w:r w:rsidRPr="000969CB">
        <w:rPr>
          <w:rFonts w:ascii="Courier New" w:eastAsia="Times New Roman" w:hAnsi="Courier New" w:cs="Courier New"/>
          <w:color w:val="000000"/>
          <w:sz w:val="24"/>
          <w:szCs w:val="24"/>
          <w:lang w:eastAsia="es-ES"/>
        </w:rPr>
        <w:lastRenderedPageBreak/>
        <w:t>representante del promotor para el plan presentado. Se presentarán ajustándose a los formatos electrónicos establecidos en el Portal, que deberán ser cumplimentados por los solicitantes con las normas y controles establecidos en la propia aplicación. Los datos requeridos al cumplimentar la solicitud hacen referencia a la siguiente información: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Datos administrativos de la entidad promotora.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b) Datos del representante que firma el plan, datos de la persona de contacto designada y, en su caso, los datos bancarios.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c) Declaración responsable exigida en el artículo 13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0969CB">
            <w:rPr>
              <w:rFonts w:ascii="Courier New" w:eastAsia="Times New Roman" w:hAnsi="Courier New" w:cs="Courier New"/>
              <w:color w:val="000000"/>
              <w:sz w:val="24"/>
              <w:szCs w:val="24"/>
              <w:lang w:eastAsia="es-ES"/>
            </w:rPr>
            <w:t>la Ley</w:t>
          </w:r>
        </w:smartTag>
        <w:r w:rsidRPr="000969CB">
          <w:rPr>
            <w:rFonts w:ascii="Courier New" w:eastAsia="Times New Roman" w:hAnsi="Courier New" w:cs="Courier New"/>
            <w:color w:val="000000"/>
            <w:sz w:val="24"/>
            <w:szCs w:val="24"/>
            <w:lang w:eastAsia="es-ES"/>
          </w:rPr>
          <w:t xml:space="preserve"> Foral</w:t>
        </w:r>
      </w:smartTag>
      <w:r w:rsidRPr="000969CB">
        <w:rPr>
          <w:rFonts w:ascii="Courier New" w:eastAsia="Times New Roman" w:hAnsi="Courier New" w:cs="Courier New"/>
          <w:color w:val="000000"/>
          <w:sz w:val="24"/>
          <w:szCs w:val="24"/>
          <w:lang w:eastAsia="es-ES"/>
        </w:rPr>
        <w:t xml:space="preserve"> 11/2005, de Subvenciones, referente a no estar incurso en las prohibiciones que para obtener la condición de beneficiario establece el referido precepto.</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d) Datos de las entidades adheridas a planes agrupados, en su caso.</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e) Datos relativos a las acciones formativas, debe recoger: </w:t>
      </w:r>
    </w:p>
    <w:p w:rsidR="003E6DA3" w:rsidRPr="000969CB" w:rsidRDefault="003E6DA3" w:rsidP="003E6DA3">
      <w:pPr>
        <w:widowControl w:val="0"/>
        <w:spacing w:after="0" w:line="360" w:lineRule="auto"/>
        <w:ind w:firstLine="709"/>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Datos descriptivos de las actividades formativas con el detalle individualizado de estas, su prioridad, número de ediciones, al</w:t>
      </w:r>
      <w:r>
        <w:rPr>
          <w:rFonts w:ascii="Courier New" w:eastAsia="Times New Roman" w:hAnsi="Courier New" w:cs="Courier New"/>
          <w:color w:val="000000"/>
          <w:sz w:val="24"/>
          <w:szCs w:val="24"/>
          <w:lang w:eastAsia="es-ES"/>
        </w:rPr>
        <w:t xml:space="preserve">umnado </w:t>
      </w:r>
      <w:r w:rsidRPr="000969CB">
        <w:rPr>
          <w:rFonts w:ascii="Courier New" w:eastAsia="Times New Roman" w:hAnsi="Courier New" w:cs="Courier New"/>
          <w:color w:val="000000"/>
          <w:sz w:val="24"/>
          <w:szCs w:val="24"/>
          <w:lang w:eastAsia="es-ES"/>
        </w:rPr>
        <w:t>y horas por edición, presupuesto económico y destinatarios.</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lastRenderedPageBreak/>
        <w:t>- Memoria de las acciones formativas.</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f) Datos relativos a las actividades complementarias: memoria de cada proyecto de actividad complementaria que contenga su denominación, descripción de la actividad con expresa mención a su finalidad, a su coste y al producto específico que se obtendrá con la realización de la actividad y que deberá entregarse junto con la justificación económica del gasto realizado con motivo de la realización de la actividad.</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g) Datos relativos al plan de formación:</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Datos relativos a anteriores convocatorias: destinatarios, recursos propios dedicados, fondos subvencionados, recursos humanos dedicados.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Datos económicos del plan, con desglose por conceptos de gasto separados en dos bloques económicos tal como establece el punto e) de la presente convocatoria.</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3.- Las solicitudes se acompañarán de los siguientes documentos generados en formato electrónico:</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Tarjeta de identificación de personas jurídicas y entidades en general (CIF).</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b) Cuando se trate de asociaciones o federaciones de entidades locales, la documentación que acredite, conforme a la legislación vigente, las facultades de </w:t>
      </w:r>
      <w:r w:rsidRPr="000969CB">
        <w:rPr>
          <w:rFonts w:ascii="Courier New" w:eastAsia="Times New Roman" w:hAnsi="Courier New" w:cs="Courier New"/>
          <w:color w:val="000000"/>
          <w:sz w:val="24"/>
          <w:szCs w:val="24"/>
          <w:lang w:eastAsia="es-ES"/>
        </w:rPr>
        <w:lastRenderedPageBreak/>
        <w:t>representación del firmante del plan para actuar en nombre del solicitante.</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c) Cuando se trate de un plan agrupado, los documentos de adhesión a dicho plan.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d) Se acompañará un informe de la representación sindical a las siguientes solicitudes:</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Para planes unitarios.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Para planes agrupados promovidos por una entidad local o asociaciones o federaciones de entidades locales.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Las entidades locales adheridas a un plan agrupado, además del documento de adhesión, acompañarán informe de la representación sindical en dicha entidad, siempre que su número de empleados sea igual o superior a 200.</w:t>
      </w:r>
    </w:p>
    <w:p w:rsidR="003E6DA3" w:rsidRPr="000969CB"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4.- Los documentos a los que hacen referencia el apartado </w:t>
      </w:r>
      <w:smartTag w:uri="urn:schemas-microsoft-com:office:smarttags" w:element="metricconverter">
        <w:smartTagPr>
          <w:attr w:name="ProductID" w:val="3 a"/>
        </w:smartTagPr>
        <w:r w:rsidRPr="000969CB">
          <w:rPr>
            <w:rFonts w:ascii="Courier New" w:eastAsia="Times New Roman" w:hAnsi="Courier New" w:cs="Courier New"/>
            <w:color w:val="000000"/>
            <w:sz w:val="24"/>
            <w:szCs w:val="24"/>
            <w:lang w:eastAsia="es-ES"/>
          </w:rPr>
          <w:t>3 a</w:t>
        </w:r>
      </w:smartTag>
      <w:r w:rsidRPr="000969CB">
        <w:rPr>
          <w:rFonts w:ascii="Courier New" w:eastAsia="Times New Roman" w:hAnsi="Courier New" w:cs="Courier New"/>
          <w:color w:val="000000"/>
          <w:sz w:val="24"/>
          <w:szCs w:val="24"/>
          <w:lang w:eastAsia="es-ES"/>
        </w:rPr>
        <w:t>) y b), se incorpora</w:t>
      </w:r>
      <w:r>
        <w:rPr>
          <w:rFonts w:ascii="Courier New" w:eastAsia="Times New Roman" w:hAnsi="Courier New" w:cs="Courier New"/>
          <w:color w:val="000000"/>
          <w:sz w:val="24"/>
          <w:szCs w:val="24"/>
          <w:lang w:eastAsia="es-ES"/>
        </w:rPr>
        <w:t>rán al expediente a través del p</w:t>
      </w:r>
      <w:r w:rsidRPr="000969CB">
        <w:rPr>
          <w:rFonts w:ascii="Courier New" w:eastAsia="Times New Roman" w:hAnsi="Courier New" w:cs="Courier New"/>
          <w:color w:val="000000"/>
          <w:sz w:val="24"/>
          <w:szCs w:val="24"/>
          <w:lang w:eastAsia="es-ES"/>
        </w:rPr>
        <w:t>ortal FEDAP mediante copias digitalizadas de los documentos, cuya fidelidad con el original garantizarán mediante la utilización de firma electrónica. No será precisa su aportación cuando estos documentos ya hubieran sido presentados en convocatorias anteriores y no se hubieran producido cambios posteriores que les afecten.</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Los documentos previstos en el apartado 3 c) y d) serán firmados manualmente por los representantes de las Administraciones y responsables sindicales, </w:t>
      </w:r>
      <w:r w:rsidRPr="000969CB">
        <w:rPr>
          <w:rFonts w:ascii="Courier New" w:eastAsia="Times New Roman" w:hAnsi="Courier New" w:cs="Courier New"/>
          <w:color w:val="000000"/>
          <w:sz w:val="24"/>
          <w:szCs w:val="24"/>
          <w:lang w:eastAsia="es-ES"/>
        </w:rPr>
        <w:lastRenderedPageBreak/>
        <w:t>respectivamente, e incorporados al expediente mediante copias digitalizadas.</w:t>
      </w:r>
    </w:p>
    <w:p w:rsidR="003E6DA3"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E16FE4"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2327F3">
        <w:rPr>
          <w:rFonts w:ascii="Courier New" w:eastAsia="Times New Roman" w:hAnsi="Courier New" w:cs="Courier New"/>
          <w:color w:val="000000"/>
          <w:sz w:val="24"/>
          <w:szCs w:val="24"/>
          <w:lang w:eastAsia="es-ES"/>
        </w:rPr>
        <w:t xml:space="preserve">5.- En el caso de solicitar </w:t>
      </w:r>
      <w:r w:rsidRPr="00E16FE4">
        <w:rPr>
          <w:rFonts w:ascii="Courier New" w:hAnsi="Courier New" w:cs="Courier New"/>
          <w:sz w:val="24"/>
          <w:szCs w:val="24"/>
        </w:rPr>
        <w:t xml:space="preserve">un pago a cuenta en relación a los gastos de personal y gastos corrientes de la actividad subvencionada ya ejecutada, se adjuntará a la solicitud una memoria del programa especificando las actividades realizadas, su temporalización, así como el número total de participantes desagregados por sexo. Además, se incluirá una relación de los gastos adjuntando las facturas correspondientes o documentos de valor probatorio equivalente en el tráfico jurídico mercantil con eficacia administrativa justificativos de los gastos, </w:t>
      </w:r>
      <w:r w:rsidRPr="00E16FE4">
        <w:rPr>
          <w:rFonts w:ascii="Courier New" w:eastAsia="Times New Roman" w:hAnsi="Courier New" w:cs="Courier New"/>
          <w:sz w:val="24"/>
          <w:szCs w:val="24"/>
          <w:lang w:eastAsia="es-ES"/>
        </w:rPr>
        <w:t>estando los beneficiarios exentos de constituir avales, depósitos o cualquier otro medio de garantía, en los términos establecidos en el artículo 33.4 de la Ley Foral</w:t>
      </w:r>
      <w:r w:rsidRPr="00E16FE4">
        <w:rPr>
          <w:rFonts w:ascii="Arial" w:eastAsia="Times New Roman" w:hAnsi="Arial" w:cs="Arial"/>
          <w:sz w:val="24"/>
          <w:szCs w:val="24"/>
          <w:lang w:eastAsia="es-ES"/>
        </w:rPr>
        <w:t xml:space="preserve"> </w:t>
      </w:r>
      <w:r w:rsidRPr="00E16FE4">
        <w:rPr>
          <w:rFonts w:ascii="Courier New" w:eastAsia="Times New Roman" w:hAnsi="Courier New" w:cs="Courier New"/>
          <w:sz w:val="24"/>
          <w:szCs w:val="24"/>
          <w:lang w:eastAsia="es-ES"/>
        </w:rPr>
        <w:t xml:space="preserve">11/2005, de 9 de noviembre. </w:t>
      </w:r>
    </w:p>
    <w:p w:rsidR="003E6DA3" w:rsidRPr="000B5285" w:rsidRDefault="003E6DA3" w:rsidP="003E6DA3">
      <w:pPr>
        <w:autoSpaceDE w:val="0"/>
        <w:autoSpaceDN w:val="0"/>
        <w:adjustRightInd w:val="0"/>
        <w:spacing w:after="0" w:line="240" w:lineRule="auto"/>
        <w:ind w:firstLine="708"/>
        <w:rPr>
          <w:rFonts w:ascii="Courier New" w:hAnsi="Courier New" w:cs="Courier New"/>
          <w:color w:val="FF0000"/>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6</w:t>
      </w:r>
      <w:r w:rsidRPr="000969CB">
        <w:rPr>
          <w:rFonts w:ascii="Courier New" w:eastAsia="Times New Roman" w:hAnsi="Courier New" w:cs="Courier New"/>
          <w:color w:val="000000"/>
          <w:sz w:val="24"/>
          <w:szCs w:val="24"/>
          <w:lang w:eastAsia="es-ES"/>
        </w:rPr>
        <w:t xml:space="preserve">.- La presentación de la solicitud para la obtención de la ayuda implicará la autorización del solicitante para que el órgano concedente obtenga de forma directa la acreditación del cumplimiento de obligaciones tributarias y con </w:t>
      </w:r>
      <w:smartTag w:uri="urn:schemas-microsoft-com:office:smarttags" w:element="PersonName">
        <w:smartTagPr>
          <w:attr w:name="ProductID" w:val="la Seguridad Social"/>
        </w:smartTagPr>
        <w:r w:rsidRPr="000969CB">
          <w:rPr>
            <w:rFonts w:ascii="Courier New" w:eastAsia="Times New Roman" w:hAnsi="Courier New" w:cs="Courier New"/>
            <w:color w:val="000000"/>
            <w:sz w:val="24"/>
            <w:szCs w:val="24"/>
            <w:lang w:eastAsia="es-ES"/>
          </w:rPr>
          <w:t>la Seguridad Social</w:t>
        </w:r>
      </w:smartTag>
      <w:r w:rsidRPr="000969CB">
        <w:rPr>
          <w:rFonts w:ascii="Courier New" w:eastAsia="Times New Roman" w:hAnsi="Courier New" w:cs="Courier New"/>
          <w:color w:val="000000"/>
          <w:sz w:val="24"/>
          <w:szCs w:val="24"/>
          <w:lang w:eastAsia="es-ES"/>
        </w:rPr>
        <w:t xml:space="preserve"> a través de certificados electrónicos. No obstante, el solicitante podrá denegar expresamente dicho consentimiento; en este caso, deberá aportar las certificaciones junto con la solicitud o cuando sean requeridas por el órgano instructor. En el caso de que el solicitante sea una Administración pública o una entidad dependiente, dichas acreditaciones podrán sustituirse por la aportación junto con la solicitud de </w:t>
      </w:r>
      <w:r w:rsidRPr="000969CB">
        <w:rPr>
          <w:rFonts w:ascii="Courier New" w:eastAsia="Times New Roman" w:hAnsi="Courier New" w:cs="Courier New"/>
          <w:color w:val="000000"/>
          <w:sz w:val="24"/>
          <w:szCs w:val="24"/>
          <w:lang w:eastAsia="es-ES"/>
        </w:rPr>
        <w:lastRenderedPageBreak/>
        <w:t xml:space="preserve">una declaración responsable emitida por una persona física facultada para ello, de acuerdo con lo establecido en el artículo 13.7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0969CB">
            <w:rPr>
              <w:rFonts w:ascii="Courier New" w:eastAsia="Times New Roman" w:hAnsi="Courier New" w:cs="Courier New"/>
              <w:color w:val="000000"/>
              <w:sz w:val="24"/>
              <w:szCs w:val="24"/>
              <w:lang w:eastAsia="es-ES"/>
            </w:rPr>
            <w:t>la Ley</w:t>
          </w:r>
        </w:smartTag>
        <w:r w:rsidRPr="000969CB">
          <w:rPr>
            <w:rFonts w:ascii="Courier New" w:eastAsia="Times New Roman" w:hAnsi="Courier New" w:cs="Courier New"/>
            <w:color w:val="000000"/>
            <w:sz w:val="24"/>
            <w:szCs w:val="24"/>
            <w:lang w:eastAsia="es-ES"/>
          </w:rPr>
          <w:t xml:space="preserve"> Foral</w:t>
        </w:r>
      </w:smartTag>
      <w:r w:rsidRPr="000969CB">
        <w:rPr>
          <w:rFonts w:ascii="Courier New" w:eastAsia="Times New Roman" w:hAnsi="Courier New" w:cs="Courier New"/>
          <w:color w:val="000000"/>
          <w:sz w:val="24"/>
          <w:szCs w:val="24"/>
          <w:lang w:eastAsia="es-ES"/>
        </w:rPr>
        <w:t xml:space="preserve"> 11/2005, de 9 de noviembre, de Subvenciones.</w:t>
      </w:r>
    </w:p>
    <w:p w:rsidR="003E6DA3" w:rsidRPr="000969CB"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D43227"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D43227">
        <w:rPr>
          <w:rFonts w:ascii="Courier New" w:eastAsia="Times New Roman" w:hAnsi="Courier New" w:cs="Courier New"/>
          <w:sz w:val="24"/>
          <w:szCs w:val="24"/>
          <w:lang w:eastAsia="es-ES"/>
        </w:rPr>
        <w:t>B) El periodo de ejecución del plan de formación objeto de subvención se</w:t>
      </w:r>
      <w:r w:rsidR="005A6846">
        <w:rPr>
          <w:rFonts w:ascii="Courier New" w:eastAsia="Times New Roman" w:hAnsi="Courier New" w:cs="Courier New"/>
          <w:sz w:val="24"/>
          <w:szCs w:val="24"/>
          <w:lang w:eastAsia="es-ES"/>
        </w:rPr>
        <w:t>rá desde el uno de enero de 2025</w:t>
      </w:r>
      <w:r w:rsidRPr="00D43227">
        <w:rPr>
          <w:rFonts w:ascii="Courier New" w:eastAsia="Times New Roman" w:hAnsi="Courier New" w:cs="Courier New"/>
          <w:sz w:val="24"/>
          <w:szCs w:val="24"/>
          <w:lang w:eastAsia="es-ES"/>
        </w:rPr>
        <w:t xml:space="preserve"> al tr</w:t>
      </w:r>
      <w:r w:rsidR="005A6846">
        <w:rPr>
          <w:rFonts w:ascii="Courier New" w:eastAsia="Times New Roman" w:hAnsi="Courier New" w:cs="Courier New"/>
          <w:sz w:val="24"/>
          <w:szCs w:val="24"/>
          <w:lang w:eastAsia="es-ES"/>
        </w:rPr>
        <w:t>einta y uno de diciembre de 2025</w:t>
      </w:r>
      <w:r w:rsidRPr="00D43227">
        <w:rPr>
          <w:rFonts w:ascii="Courier New" w:eastAsia="Times New Roman" w:hAnsi="Courier New" w:cs="Courier New"/>
          <w:sz w:val="24"/>
          <w:szCs w:val="24"/>
          <w:lang w:eastAsia="es-ES"/>
        </w:rPr>
        <w:t xml:space="preserve">, año natural de la convocatoria. </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 xml:space="preserve">C) </w:t>
      </w:r>
      <w:r w:rsidRPr="000969CB">
        <w:rPr>
          <w:rFonts w:ascii="Courier New" w:eastAsia="Times New Roman" w:hAnsi="Courier New" w:cs="Courier New"/>
          <w:color w:val="000000"/>
          <w:sz w:val="24"/>
          <w:szCs w:val="24"/>
          <w:lang w:eastAsia="es-ES"/>
        </w:rPr>
        <w:t>Órganos competentes para la instrucción y resolución: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0969CB">
        <w:rPr>
          <w:rFonts w:ascii="Courier New" w:eastAsia="Times New Roman" w:hAnsi="Courier New" w:cs="Courier New"/>
          <w:color w:val="000000"/>
          <w:sz w:val="24"/>
          <w:szCs w:val="24"/>
          <w:lang w:eastAsia="es-ES"/>
        </w:rPr>
        <w:t xml:space="preserve">El órgano competente para la aprobación de las solicitudes de los planes de formación presentados por los distintos promotores, así como de las propuestas de modificación de los mismos, si resultaran procedentes en su ámbito de competencia, es </w:t>
      </w:r>
      <w:smartTag w:uri="urn:schemas-microsoft-com:office:smarttags" w:element="PersonName">
        <w:smartTagPr>
          <w:attr w:name="ProductID" w:val="La Comisi￳n Paritaria"/>
        </w:smartTagPr>
        <w:r w:rsidRPr="000969CB">
          <w:rPr>
            <w:rFonts w:ascii="Courier New" w:eastAsia="Times New Roman" w:hAnsi="Courier New" w:cs="Courier New"/>
            <w:color w:val="000000"/>
            <w:sz w:val="24"/>
            <w:szCs w:val="24"/>
            <w:lang w:eastAsia="es-ES"/>
          </w:rPr>
          <w:t>la Comisión Paritaria</w:t>
        </w:r>
      </w:smartTag>
      <w:r w:rsidRPr="000969CB">
        <w:rPr>
          <w:rFonts w:ascii="Courier New" w:eastAsia="Times New Roman" w:hAnsi="Courier New" w:cs="Courier New"/>
          <w:color w:val="000000"/>
          <w:sz w:val="24"/>
          <w:szCs w:val="24"/>
          <w:lang w:eastAsia="es-ES"/>
        </w:rPr>
        <w:t xml:space="preserve"> de Formación Local para el Empleo de </w:t>
      </w:r>
      <w:smartTag w:uri="urn:schemas-microsoft-com:office:smarttags" w:element="PersonName">
        <w:smartTagPr>
          <w:attr w:name="ProductID" w:val="la Administraci￳n"/>
        </w:smartTagPr>
        <w:r w:rsidRPr="000969CB">
          <w:rPr>
            <w:rFonts w:ascii="Courier New" w:eastAsia="Times New Roman" w:hAnsi="Courier New" w:cs="Courier New"/>
            <w:color w:val="000000"/>
            <w:sz w:val="24"/>
            <w:szCs w:val="24"/>
            <w:lang w:eastAsia="es-ES"/>
          </w:rPr>
          <w:t>la Administración</w:t>
        </w:r>
      </w:smartTag>
      <w:r w:rsidRPr="000969CB">
        <w:rPr>
          <w:rFonts w:ascii="Courier New" w:eastAsia="Times New Roman" w:hAnsi="Courier New" w:cs="Courier New"/>
          <w:color w:val="000000"/>
          <w:sz w:val="24"/>
          <w:szCs w:val="24"/>
          <w:lang w:eastAsia="es-ES"/>
        </w:rPr>
        <w:t xml:space="preserve"> de </w:t>
      </w:r>
      <w:smartTag w:uri="urn:schemas-microsoft-com:office:smarttags" w:element="PersonName">
        <w:smartTagPr>
          <w:attr w:name="ProductID" w:val="la Comunidad Foral"/>
        </w:smartTagPr>
        <w:r w:rsidRPr="000969CB">
          <w:rPr>
            <w:rFonts w:ascii="Courier New" w:eastAsia="Times New Roman" w:hAnsi="Courier New" w:cs="Courier New"/>
            <w:color w:val="000000"/>
            <w:sz w:val="24"/>
            <w:szCs w:val="24"/>
            <w:lang w:eastAsia="es-ES"/>
          </w:rPr>
          <w:t>la Comunidad Foral</w:t>
        </w:r>
      </w:smartTag>
      <w:r w:rsidRPr="000969CB">
        <w:rPr>
          <w:rFonts w:ascii="Courier New" w:eastAsia="Times New Roman" w:hAnsi="Courier New" w:cs="Courier New"/>
          <w:color w:val="000000"/>
          <w:sz w:val="24"/>
          <w:szCs w:val="24"/>
          <w:lang w:eastAsia="es-ES"/>
        </w:rPr>
        <w:t xml:space="preserve"> de Navarra, con el apoyo permanente para la instrucción del Instituto Navarro de Administración Pública. La resolución del </w:t>
      </w:r>
      <w:r>
        <w:rPr>
          <w:rFonts w:ascii="Courier New" w:eastAsia="Times New Roman" w:hAnsi="Courier New" w:cs="Courier New"/>
          <w:color w:val="000000"/>
          <w:sz w:val="24"/>
          <w:szCs w:val="24"/>
          <w:lang w:eastAsia="es-ES"/>
        </w:rPr>
        <w:t>procedimiento corresponderá al Director</w:t>
      </w:r>
      <w:r w:rsidRPr="000969CB">
        <w:rPr>
          <w:rFonts w:ascii="Courier New" w:eastAsia="Times New Roman" w:hAnsi="Courier New" w:cs="Courier New"/>
          <w:color w:val="000000"/>
          <w:sz w:val="24"/>
          <w:szCs w:val="24"/>
          <w:lang w:eastAsia="es-ES"/>
        </w:rPr>
        <w:t xml:space="preserve"> General de Función Pública, quién dictará resolución de concesión de subvenciones en el plazo de 6 meses a partir de la fecha de la publicación de esta convocatoria en el </w:t>
      </w:r>
      <w:r w:rsidRPr="000969CB">
        <w:rPr>
          <w:rFonts w:ascii="Courier New" w:eastAsia="Times New Roman" w:hAnsi="Courier New" w:cs="Courier New"/>
          <w:sz w:val="24"/>
          <w:szCs w:val="24"/>
          <w:lang w:eastAsia="es-ES"/>
        </w:rPr>
        <w:t xml:space="preserve">Boletín Oficial de Navarra. Las subvenciones concedidas se notificarán a los beneficiarios en el plazo señalado en el artículo 40 de </w:t>
      </w:r>
      <w:smartTag w:uri="urn:schemas-microsoft-com:office:smarttags" w:element="PersonName">
        <w:smartTagPr>
          <w:attr w:name="ProductID" w:val="la Ley"/>
        </w:smartTagPr>
        <w:r w:rsidRPr="000969CB">
          <w:rPr>
            <w:rFonts w:ascii="Courier New" w:eastAsia="Times New Roman" w:hAnsi="Courier New" w:cs="Courier New"/>
            <w:sz w:val="24"/>
            <w:szCs w:val="24"/>
            <w:lang w:eastAsia="es-ES"/>
          </w:rPr>
          <w:t>la Ley</w:t>
        </w:r>
      </w:smartTag>
      <w:r w:rsidRPr="000969CB">
        <w:rPr>
          <w:rFonts w:ascii="Courier New" w:eastAsia="Times New Roman" w:hAnsi="Courier New" w:cs="Courier New"/>
          <w:sz w:val="24"/>
          <w:szCs w:val="24"/>
          <w:lang w:eastAsia="es-ES"/>
        </w:rPr>
        <w:t xml:space="preserve"> 39/2015, de 1 de octubre, del Procedimiento Administrativo Común de las Administraciones Públicas y se publicarán en el Portal de Navarra (</w:t>
      </w:r>
      <w:hyperlink r:id="rId6" w:history="1">
        <w:r w:rsidRPr="000969CB">
          <w:rPr>
            <w:rFonts w:ascii="Courier New" w:eastAsia="Times New Roman" w:hAnsi="Courier New" w:cs="Courier New"/>
            <w:color w:val="0000FF"/>
            <w:sz w:val="24"/>
            <w:szCs w:val="24"/>
            <w:u w:val="single"/>
            <w:lang w:eastAsia="es-ES"/>
          </w:rPr>
          <w:t>www.navarra.es</w:t>
        </w:r>
      </w:hyperlink>
      <w:r w:rsidRPr="000969CB">
        <w:rPr>
          <w:rFonts w:ascii="Courier New" w:eastAsia="Times New Roman" w:hAnsi="Courier New" w:cs="Courier New"/>
          <w:sz w:val="24"/>
          <w:szCs w:val="24"/>
          <w:lang w:eastAsia="es-ES"/>
        </w:rPr>
        <w:t xml:space="preserve">), </w:t>
      </w:r>
      <w:r w:rsidRPr="000969CB">
        <w:rPr>
          <w:rFonts w:ascii="Courier New" w:eastAsia="Times New Roman" w:hAnsi="Courier New" w:cs="Courier New"/>
          <w:sz w:val="24"/>
          <w:szCs w:val="24"/>
          <w:lang w:eastAsia="es-ES"/>
        </w:rPr>
        <w:lastRenderedPageBreak/>
        <w:t>con expresión de la convocatoria, el programa y crédito presupuestario al que se imputan, beneficiario, cantidad concedida y finalidad de la subvención.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D</w:t>
      </w:r>
      <w:r w:rsidRPr="000969CB">
        <w:rPr>
          <w:rFonts w:ascii="Courier New" w:eastAsia="Times New Roman" w:hAnsi="Courier New" w:cs="Courier New"/>
          <w:color w:val="000000"/>
          <w:sz w:val="24"/>
          <w:szCs w:val="24"/>
          <w:lang w:eastAsia="es-ES"/>
        </w:rPr>
        <w:t>) Valoración de las solicitudes presentadas: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contextualSpacing/>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1. Para la valoración de los planes presentados por los beneficiarios, a efectos de determinar la cuantificación individualizada de la subvención concedida y teniendo en cuenta, en todo caso, que no podrá ser superado el límite de los créditos presupuestarios previstos en esta resolución, el parámetro a utilizar será el número total de empleados </w:t>
      </w:r>
      <w:r>
        <w:rPr>
          <w:rFonts w:ascii="Courier New" w:eastAsia="Times New Roman" w:hAnsi="Courier New" w:cs="Courier New"/>
          <w:color w:val="000000"/>
          <w:sz w:val="24"/>
          <w:szCs w:val="24"/>
          <w:lang w:eastAsia="es-ES"/>
        </w:rPr>
        <w:t xml:space="preserve">y empleadas </w:t>
      </w:r>
      <w:r w:rsidRPr="000969CB">
        <w:rPr>
          <w:rFonts w:ascii="Courier New" w:eastAsia="Times New Roman" w:hAnsi="Courier New" w:cs="Courier New"/>
          <w:color w:val="000000"/>
          <w:sz w:val="24"/>
          <w:szCs w:val="24"/>
          <w:lang w:eastAsia="es-ES"/>
        </w:rPr>
        <w:t xml:space="preserve">que integren la plantilla de la Entidad Local promotora, en el caso de Planes Unitarios, o la suma de </w:t>
      </w:r>
      <w:r>
        <w:rPr>
          <w:rFonts w:ascii="Courier New" w:eastAsia="Times New Roman" w:hAnsi="Courier New" w:cs="Courier New"/>
          <w:color w:val="000000"/>
          <w:sz w:val="24"/>
          <w:szCs w:val="24"/>
          <w:lang w:eastAsia="es-ES"/>
        </w:rPr>
        <w:t xml:space="preserve">empleadas y </w:t>
      </w:r>
      <w:r w:rsidRPr="000969CB">
        <w:rPr>
          <w:rFonts w:ascii="Courier New" w:eastAsia="Times New Roman" w:hAnsi="Courier New" w:cs="Courier New"/>
          <w:color w:val="000000"/>
          <w:sz w:val="24"/>
          <w:szCs w:val="24"/>
          <w:lang w:eastAsia="es-ES"/>
        </w:rPr>
        <w:t xml:space="preserve">empleados incluidos en las respectivas plantillas de las Entidades Locales en el caso de Planes Agrupados. </w:t>
      </w:r>
    </w:p>
    <w:p w:rsidR="003E6DA3" w:rsidRPr="000969CB" w:rsidRDefault="003E6DA3" w:rsidP="003E6DA3">
      <w:pPr>
        <w:widowControl w:val="0"/>
        <w:autoSpaceDE w:val="0"/>
        <w:autoSpaceDN w:val="0"/>
        <w:adjustRightInd w:val="0"/>
        <w:spacing w:after="0" w:line="360" w:lineRule="auto"/>
        <w:ind w:firstLine="709"/>
        <w:contextualSpacing/>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2. Como criterios cualitativos, a fin de determinar la adecuación de los planes presentados a unos criterios mínimos de calidad, </w:t>
      </w:r>
      <w:smartTag w:uri="urn:schemas-microsoft-com:office:smarttags" w:element="PersonName">
        <w:smartTagPr>
          <w:attr w:name="ProductID" w:val="La Comisi￳n Paritaria"/>
        </w:smartTagPr>
        <w:r w:rsidRPr="000969CB">
          <w:rPr>
            <w:rFonts w:ascii="Courier New" w:eastAsia="Times New Roman" w:hAnsi="Courier New" w:cs="Courier New"/>
            <w:color w:val="000000"/>
            <w:sz w:val="24"/>
            <w:szCs w:val="24"/>
            <w:lang w:eastAsia="es-ES"/>
          </w:rPr>
          <w:t>la Comisión Paritaria</w:t>
        </w:r>
      </w:smartTag>
      <w:r w:rsidRPr="000969CB">
        <w:rPr>
          <w:rFonts w:ascii="Courier New" w:eastAsia="Times New Roman" w:hAnsi="Courier New" w:cs="Courier New"/>
          <w:color w:val="000000"/>
          <w:sz w:val="24"/>
          <w:szCs w:val="24"/>
          <w:lang w:eastAsia="es-ES"/>
        </w:rPr>
        <w:t xml:space="preserve"> de Formación Local en </w:t>
      </w:r>
      <w:smartTag w:uri="urn:schemas-microsoft-com:office:smarttags" w:element="PersonName">
        <w:smartTagPr>
          <w:attr w:name="ProductID" w:val="la Comunidad Foral"/>
        </w:smartTagPr>
        <w:smartTag w:uri="urn:schemas-microsoft-com:office:smarttags" w:element="PersonName">
          <w:smartTagPr>
            <w:attr w:name="ProductID" w:val="la Comunidad"/>
          </w:smartTagPr>
          <w:r w:rsidRPr="000969CB">
            <w:rPr>
              <w:rFonts w:ascii="Courier New" w:eastAsia="Times New Roman" w:hAnsi="Courier New" w:cs="Courier New"/>
              <w:color w:val="000000"/>
              <w:sz w:val="24"/>
              <w:szCs w:val="24"/>
              <w:lang w:eastAsia="es-ES"/>
            </w:rPr>
            <w:t>la Comunidad</w:t>
          </w:r>
        </w:smartTag>
        <w:r w:rsidRPr="000969CB">
          <w:rPr>
            <w:rFonts w:ascii="Courier New" w:eastAsia="Times New Roman" w:hAnsi="Courier New" w:cs="Courier New"/>
            <w:color w:val="000000"/>
            <w:sz w:val="24"/>
            <w:szCs w:val="24"/>
            <w:lang w:eastAsia="es-ES"/>
          </w:rPr>
          <w:t xml:space="preserve"> Foral</w:t>
        </w:r>
      </w:smartTag>
      <w:r w:rsidRPr="000969CB">
        <w:rPr>
          <w:rFonts w:ascii="Courier New" w:eastAsia="Times New Roman" w:hAnsi="Courier New" w:cs="Courier New"/>
          <w:color w:val="000000"/>
          <w:sz w:val="24"/>
          <w:szCs w:val="24"/>
          <w:lang w:eastAsia="es-ES"/>
        </w:rPr>
        <w:t xml:space="preserve"> de Navarra valorará ponderadamente los siguientes: </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a) El grado de ejecución de ayudas percibidas en el ejercicio anterior, hasta 3 puntos. </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b) Los recursos propios destinados a la formación, hasta 4 puntos.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c) Los recursos humanos destinados a la gestión de la formación, hasta 1 punto.</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d) La integración del plan en un proyecto de planificación estratégica, hasta 2 puntos en los planes unitarios y hasta 3 puntos en los planes agrupados.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e) La relación del plan con un estudio de necesidades, hasta 6 puntos en los planes unitarios y hasta 5 puntos en los planes agrupados.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f) El diseño y contenido de los planes, atendiendo a la inclusión de acciones formativas vinculadas a la promoción profesional y a la carrera administrativa, hasta 2 puntos.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g) La aplicación de técnicas de evaluación de los resultados y, en su caso, del impacto de la formación, hasta 6 puntos.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h) Las previsiones de seguimiento del plan, incluida la participación sindical en la elaboración, informe, gestión y ejecución, hasta 6 puntos.</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7F1A0F" w:rsidRPr="000969CB" w:rsidRDefault="007F1A0F"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2A4437">
      <w:pPr>
        <w:widowControl w:val="0"/>
        <w:spacing w:after="0" w:line="360" w:lineRule="auto"/>
        <w:ind w:firstLine="709"/>
        <w:jc w:val="both"/>
        <w:outlineLvl w:val="3"/>
      </w:pPr>
      <w:r w:rsidRPr="000969CB">
        <w:rPr>
          <w:rFonts w:ascii="Courier New" w:eastAsia="Times New Roman" w:hAnsi="Courier New" w:cs="Courier New"/>
          <w:color w:val="000000"/>
          <w:sz w:val="24"/>
          <w:szCs w:val="24"/>
          <w:lang w:eastAsia="es-ES"/>
        </w:rPr>
        <w:t xml:space="preserve">Para su aprobación, el plan presentado deberá obtener una puntuación mínima de quince puntos. </w:t>
      </w:r>
      <w:bookmarkStart w:id="0" w:name="_GoBack"/>
      <w:bookmarkEnd w:id="0"/>
    </w:p>
    <w:p w:rsidR="00515064" w:rsidRDefault="002A4437"/>
    <w:sectPr w:rsidR="00515064" w:rsidSect="00FE00B3">
      <w:footerReference w:type="default" r:id="rId7"/>
      <w:pgSz w:w="11906" w:h="16838" w:code="9"/>
      <w:pgMar w:top="2835" w:right="1134" w:bottom="1418" w:left="2835"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074" w:rsidRDefault="001C6AA2">
      <w:pPr>
        <w:spacing w:after="0" w:line="240" w:lineRule="auto"/>
      </w:pPr>
      <w:r>
        <w:separator/>
      </w:r>
    </w:p>
  </w:endnote>
  <w:endnote w:type="continuationSeparator" w:id="0">
    <w:p w:rsidR="00470074" w:rsidRDefault="001C6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4449361"/>
      <w:docPartObj>
        <w:docPartGallery w:val="Page Numbers (Bottom of Page)"/>
        <w:docPartUnique/>
      </w:docPartObj>
    </w:sdtPr>
    <w:sdtEndPr/>
    <w:sdtContent>
      <w:p w:rsidR="000917C2" w:rsidRDefault="00FC159B">
        <w:pPr>
          <w:pStyle w:val="Piedepgina"/>
          <w:jc w:val="center"/>
        </w:pPr>
        <w:r>
          <w:fldChar w:fldCharType="begin"/>
        </w:r>
        <w:r>
          <w:instrText>PAGE   \* MERGEFORMAT</w:instrText>
        </w:r>
        <w:r>
          <w:fldChar w:fldCharType="separate"/>
        </w:r>
        <w:r w:rsidR="002A4437">
          <w:rPr>
            <w:noProof/>
          </w:rPr>
          <w:t>18</w:t>
        </w:r>
        <w:r>
          <w:fldChar w:fldCharType="end"/>
        </w:r>
      </w:p>
    </w:sdtContent>
  </w:sdt>
  <w:p w:rsidR="000917C2" w:rsidRDefault="002A44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074" w:rsidRDefault="001C6AA2">
      <w:pPr>
        <w:spacing w:after="0" w:line="240" w:lineRule="auto"/>
      </w:pPr>
      <w:r>
        <w:separator/>
      </w:r>
    </w:p>
  </w:footnote>
  <w:footnote w:type="continuationSeparator" w:id="0">
    <w:p w:rsidR="00470074" w:rsidRDefault="001C6A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A3"/>
    <w:rsid w:val="000144D9"/>
    <w:rsid w:val="00077991"/>
    <w:rsid w:val="001C6AA2"/>
    <w:rsid w:val="001D06F6"/>
    <w:rsid w:val="002A4437"/>
    <w:rsid w:val="003E6DA3"/>
    <w:rsid w:val="00470074"/>
    <w:rsid w:val="00584B6F"/>
    <w:rsid w:val="005A6846"/>
    <w:rsid w:val="00666C47"/>
    <w:rsid w:val="006C0831"/>
    <w:rsid w:val="007A0A52"/>
    <w:rsid w:val="007F1A0F"/>
    <w:rsid w:val="008D39A9"/>
    <w:rsid w:val="00CE0D5B"/>
    <w:rsid w:val="00CF216E"/>
    <w:rsid w:val="00D54A41"/>
    <w:rsid w:val="00D64DEF"/>
    <w:rsid w:val="00D74C83"/>
    <w:rsid w:val="00DA74EB"/>
    <w:rsid w:val="00DD01F4"/>
    <w:rsid w:val="00FC15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3BC6D23F"/>
  <w15:chartTrackingRefBased/>
  <w15:docId w15:val="{4AF58921-417A-40E5-BBDD-65A6C2FD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DA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3E6D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6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894726">
      <w:bodyDiv w:val="1"/>
      <w:marLeft w:val="0"/>
      <w:marRight w:val="0"/>
      <w:marTop w:val="0"/>
      <w:marBottom w:val="0"/>
      <w:divBdr>
        <w:top w:val="none" w:sz="0" w:space="0" w:color="auto"/>
        <w:left w:val="none" w:sz="0" w:space="0" w:color="auto"/>
        <w:bottom w:val="none" w:sz="0" w:space="0" w:color="auto"/>
        <w:right w:val="none" w:sz="0" w:space="0" w:color="auto"/>
      </w:divBdr>
    </w:div>
    <w:div w:id="149468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varra.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18</Pages>
  <Words>3549</Words>
  <Characters>19523</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Ubieto Aranguren, Amaia (INAP)</dc:creator>
  <cp:keywords/>
  <dc:description/>
  <cp:lastModifiedBy>Zarranz Alli, Eva (INAP)</cp:lastModifiedBy>
  <cp:revision>18</cp:revision>
  <dcterms:created xsi:type="dcterms:W3CDTF">2025-02-05T08:35:00Z</dcterms:created>
  <dcterms:modified xsi:type="dcterms:W3CDTF">2025-02-28T08:19:00Z</dcterms:modified>
</cp:coreProperties>
</file>