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jc w:val="both"/>
        <w:rPr>
          <w:rStyle w:val="Fuentedeprrafopredeter"/>
          <w:rFonts w:ascii="Verdana" w:hAnsi="Verdana" w:cs="Verdana"/>
          <w:sz w:val="20"/>
          <w:szCs w:val="20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-426085</wp:posOffset>
            </wp:positionV>
            <wp:extent cx="6403975" cy="1055370"/>
            <wp:effectExtent l="0" t="0" r="0" b="0"/>
            <wp:wrapSquare wrapText="bothSides"/>
            <wp:docPr id="1" name="Imagen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1055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uppressAutoHyphens w:val="true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BASES DA CONVOCATORIA DE SUBVENCIÓNS PARA ASOCIACIÓNS VECIÑAIS, CULTURAIS, DEPORTIVAS DO CONCELLO DO PINO (EXERCICIO 202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).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1. OBXECTO, FINALIDADE E NORMATIVA APLICABLE Á CONVOCATORIA.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1.1. Obxecto.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De conformidade coas competencias atribuídas a este Concello polo art. 25 da Lei 7/1985, do 2 de abril Reguladora das Bases do Réxime Local e en aplicación do art. 23 da Lei 38/2003, do 17 de novembro, Xeneral de Subvencións, e as normas de carácter regulamentario que a desenvolven (R.D. 887/2006), así como coa lexislación da Comunidade Autónoma de Galicia (Lei 9/2007), e o Plan Estratéxico de Subvencións 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2025-2027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deste concello aprobado en sesión plenaria de data 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12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de 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decembro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de 202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4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(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martes, 14 de xaneiro de 2025 | BOP número 8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)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, convócanse subvencións para a dinamización das asociacións culturais 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deportivas  con sede no termo municipal do Pino, para o ano 202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4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.</w:t>
      </w:r>
    </w:p>
    <w:p>
      <w:pPr>
        <w:pStyle w:val="Normal"/>
        <w:suppressAutoHyphens w:val="true"/>
        <w:jc w:val="both"/>
        <w:rPr>
          <w:rFonts w:ascii="Verdana" w:hAnsi="Verdana" w:cs="Arial"/>
          <w:sz w:val="20"/>
          <w:szCs w:val="20"/>
          <w:lang w:val="gl-ES"/>
        </w:rPr>
      </w:pPr>
      <w:r>
        <w:rPr>
          <w:rFonts w:cs="Arial" w:ascii="Verdana" w:hAnsi="Verdana"/>
          <w:sz w:val="20"/>
          <w:szCs w:val="20"/>
          <w:lang w:val="gl-ES"/>
        </w:rPr>
        <w:t xml:space="preserve">Vista a aprobación definitiva do Orzamento Xeral </w:t>
      </w:r>
      <w:r>
        <w:rPr>
          <w:rFonts w:cs="Arial" w:ascii="Verdana" w:hAnsi="Verdana"/>
          <w:sz w:val="20"/>
          <w:szCs w:val="20"/>
          <w:lang w:val="gl-ES"/>
        </w:rPr>
        <w:t>(</w:t>
      </w:r>
      <w:r>
        <w:rPr>
          <w:rFonts w:cs="Arial" w:ascii="Verdana" w:hAnsi="Verdana"/>
          <w:sz w:val="20"/>
          <w:szCs w:val="20"/>
          <w:lang w:val="gl-ES"/>
        </w:rPr>
        <w:t>xoves, 16 de xaneiro de 2025 | BOP número 10</w:t>
      </w:r>
      <w:r>
        <w:rPr>
          <w:rFonts w:cs="Arial" w:ascii="Verdana" w:hAnsi="Verdana"/>
          <w:sz w:val="20"/>
          <w:szCs w:val="20"/>
          <w:lang w:val="gl-ES"/>
        </w:rPr>
        <w:t>)</w:t>
      </w:r>
    </w:p>
    <w:p>
      <w:pPr>
        <w:pStyle w:val="Normal"/>
        <w:suppressAutoHyphens w:val="true"/>
        <w:jc w:val="both"/>
        <w:rPr>
          <w:rFonts w:ascii="Verdana" w:hAnsi="Verdana" w:cs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</w:r>
    </w:p>
    <w:p>
      <w:pPr>
        <w:pStyle w:val="Normal"/>
        <w:widowControl/>
        <w:suppressAutoHyphens w:val="true"/>
        <w:spacing w:lineRule="auto" w:line="247" w:before="100" w:after="159"/>
        <w:jc w:val="both"/>
        <w:textAlignment w:val="auto"/>
        <w:rPr>
          <w:rFonts w:ascii="Verdana" w:hAnsi="Verdana" w:cs="Verdana"/>
          <w:sz w:val="18"/>
          <w:szCs w:val="18"/>
        </w:rPr>
      </w:pPr>
      <w:r>
        <w:rPr>
          <w:rStyle w:val="Fuentedeprrafopredeter"/>
          <w:rFonts w:eastAsia="Times New Roman" w:cs="Verdana" w:ascii="Verdana" w:hAnsi="Verdana"/>
          <w:color w:val="000000"/>
          <w:kern w:val="0"/>
          <w:sz w:val="20"/>
          <w:szCs w:val="20"/>
          <w:lang w:val="gl-ES" w:eastAsia="es-ES" w:bidi="ar-SA"/>
        </w:rPr>
        <w:t>Considerando a Base 34ª.- do Orzamento Xeral para a anualidade 202</w:t>
      </w:r>
      <w:r>
        <w:rPr>
          <w:rStyle w:val="Fuentedeprrafopredeter"/>
          <w:rFonts w:eastAsia="Times New Roman" w:cs="Verdana" w:ascii="Verdana" w:hAnsi="Verdana"/>
          <w:color w:val="000000"/>
          <w:kern w:val="0"/>
          <w:sz w:val="20"/>
          <w:szCs w:val="20"/>
          <w:lang w:val="gl-ES" w:eastAsia="es-ES" w:bidi="ar-SA"/>
        </w:rPr>
        <w:t>5</w:t>
      </w:r>
      <w:r>
        <w:rPr>
          <w:rStyle w:val="Fuentedeprrafopredeter"/>
          <w:rFonts w:eastAsia="Times New Roman" w:cs="Verdana" w:ascii="Verdana" w:hAnsi="Verdana"/>
          <w:color w:val="000000"/>
          <w:kern w:val="0"/>
          <w:sz w:val="20"/>
          <w:szCs w:val="20"/>
          <w:lang w:val="gl-ES" w:eastAsia="es-ES" w:bidi="ar-SA"/>
        </w:rPr>
        <w:t>: Subvencións con cargo a créditos globais Para a concesión de subvencións con cargo a créditos globais estarase ao establecido na Lei 38/2003, de 17 de novembro, xeral de subvencións e no seu Regulamento e na Lei 9/2007 de subvencións de Galicia.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A convocatoria diríxese ás entidades culturais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deportivas co obxecto de promover e apoiar estas entidades como ferramentas activadoras e catalizadoras da participación cidadá.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1.2. Finalidade.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É obxecto desta convocatoria outorgar subvencións, en réxime de concorrencia competitiva, para o financiamento de programas, proxectos ou actividades de interese cívico, social, cultural, deportivo que realicen as entidades culturais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deportivas do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concello de O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Pino durante o exercicio económico 202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5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(entre o 1 de xaneiro e o 1 de decembro), que favorezan a participación cidadá e que teñan un carácter complementario respecto dos programas municipais.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Os proxectos presentados deberán ter relación con:</w:t>
      </w:r>
    </w:p>
    <w:p>
      <w:pPr>
        <w:pStyle w:val="Normal1"/>
        <w:widowControl/>
        <w:numPr>
          <w:ilvl w:val="0"/>
          <w:numId w:val="1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Proxectos, programas e/ou actividades culturais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deportivas valiosas para toda a cidadanía do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concello de O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Pino, sen ser necesario ter a condición de socio/a para participar nelas (información e formación en condutas cívicas ou mellora de hábitos en relación co contorno, talleres, cursos, conferencias, ou calquera outro formato que se considere oportuno) e que favorezan a participación activa da cidadanía na vida do municipio.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1.3. Réxime xurídico.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 presente convocatoria rexerase integramente polas presentes Bases, e pola Lei 38/2003, do 17 de novembro, Xeneral de Subvencións, pola Lei 9/2007, do 13 de xuño, de Subvencións de Galicia, e os Regulamentos que as desenvolven e demais normas concordantes e de pertinente aplicación.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Así mesmo, na tramitación do gasto derivado desta convocatoria específica terase en conta o establecido no Orzamento municipal para o ano 202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5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2. ENTIDADES BENEFICIARIAS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Poderán ser beneficiarias as asociacións culturais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deportivas legalmente constituídas, sen ánimo de lucro, e que presenten un proxecto, programa ou actividade que se axuste ao obxecto da subvención debidamente detallado.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Poderán ser beneficiarios das subvencións previstas nestas bases todas as asociacións legalmente constituídas e con personalidade xurídica así como as agrupacións de persoas físicas e xurídicas sen personalidade xurídica constituídas para a consecución dos fins sinalados como subvencionables. Ambas deben cumprir os seguintes requisitos:</w:t>
      </w:r>
    </w:p>
    <w:p>
      <w:pPr>
        <w:pStyle w:val="Normal1"/>
        <w:widowControl/>
        <w:numPr>
          <w:ilvl w:val="0"/>
          <w:numId w:val="2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Que se encontren inscritas no Rexistro de asociacións da Xunta de Galicia.</w:t>
      </w:r>
    </w:p>
    <w:p>
      <w:pPr>
        <w:pStyle w:val="Normal1"/>
        <w:widowControl/>
        <w:numPr>
          <w:ilvl w:val="0"/>
          <w:numId w:val="2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Que teñan sede social no termo municipal do Pino.</w:t>
      </w:r>
    </w:p>
    <w:p>
      <w:pPr>
        <w:pStyle w:val="Normal1"/>
        <w:widowControl/>
        <w:numPr>
          <w:ilvl w:val="0"/>
          <w:numId w:val="2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Carecer de fins de lucro</w:t>
      </w:r>
    </w:p>
    <w:p>
      <w:pPr>
        <w:pStyle w:val="Normal1"/>
        <w:widowControl/>
        <w:numPr>
          <w:ilvl w:val="0"/>
          <w:numId w:val="2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Que, de acordo con os seus estatutos, teñan obxectivos e finalidades que sexan de interese veciñal e coincidentes co obxecto da subvención.</w:t>
      </w:r>
    </w:p>
    <w:p>
      <w:pPr>
        <w:pStyle w:val="Normal1"/>
        <w:widowControl/>
        <w:numPr>
          <w:ilvl w:val="0"/>
          <w:numId w:val="2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Desenvolver as súas actividades no termo municipal</w:t>
      </w:r>
    </w:p>
    <w:p>
      <w:pPr>
        <w:pStyle w:val="Normal1"/>
        <w:widowControl/>
        <w:numPr>
          <w:ilvl w:val="0"/>
          <w:numId w:val="2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Que xustificasen as subvencións anteriormente outorgadas polo Concello do Pino, excepto aquelas para as que aínda non transcorrese o correspondente prazo de xustificación.</w:t>
      </w:r>
    </w:p>
    <w:p>
      <w:pPr>
        <w:pStyle w:val="Normal1"/>
        <w:widowControl/>
        <w:numPr>
          <w:ilvl w:val="0"/>
          <w:numId w:val="2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Que estean ao corrente do pago de deberes por reintegro de subvencións.</w:t>
      </w:r>
    </w:p>
    <w:p>
      <w:pPr>
        <w:pStyle w:val="Normal1"/>
        <w:widowControl/>
        <w:numPr>
          <w:ilvl w:val="0"/>
          <w:numId w:val="2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Que se atopen ao corrente no cumprimento das obrigacións tributarias coa Axencia Estatal de Administración Tributaria e da CCAA, e fronte á Seguridade Social e co Concello do Pino, os seus Organismos Autónomos e Entidades de Dereito Público dependentes do mesmo.</w:t>
      </w:r>
    </w:p>
    <w:p>
      <w:pPr>
        <w:pStyle w:val="Normal1"/>
        <w:widowControl/>
        <w:numPr>
          <w:ilvl w:val="0"/>
          <w:numId w:val="2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Os demais contemplados na Lei xeral de subvencións.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Si a actividade ou proxecto para a que se solicita a subvención ten como suxeito a menores de idade, deberá presentarse unha declaración responsable de que todo o persoal (incluído o voluntario) encargado de realizala e que teña contacto habitual cos menores, cumpre co requisito previsto no artigo 13.5 da Lei Orgánica 1/1996, do 15 de xaneiro, de Protección Xurídica do Menor, e no artigo 8.4 da Lei 45/2015, do 14 de outubro, de Voluntariado.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A declaración responsable requirida estará incluída no propio formulario de solicitude, que será asinado polo presidente ou a representación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actual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da entidade.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3. CRÉDITO ORZAMENTARIO E IMPORTE DAS SUBVENCIÓNS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O importe das subvencións obxecto desta convocatoria específica é o que segue con cargo ás seguintes aplicacións orzamentarias: 334.48000; 341.48000;=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9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.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005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,00€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importe das subvencións non poderá superar en ningún caso ou en concorrencia con outras subvencións, axudas, ingresos ou recursos, o custe da actividade subvencionada.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contía das subvencións non poderá superar as seguintes cantidades en funcións das correspondentes asociacións:</w:t>
      </w:r>
    </w:p>
    <w:p>
      <w:pPr>
        <w:pStyle w:val="Normal1"/>
        <w:widowControl/>
        <w:numPr>
          <w:ilvl w:val="0"/>
          <w:numId w:val="3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shd w:fill="auto" w:val="clear"/>
          <w:lang w:val="gl-ES" w:eastAsia="es-ES" w:bidi="ar-SA"/>
        </w:rPr>
        <w:t xml:space="preserve">Culturais: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shd w:fill="auto" w:val="clear"/>
          <w:lang w:val="gl-ES" w:eastAsia="es-ES" w:bidi="ar-SA"/>
        </w:rPr>
        <w:t>ATA 2.5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shd w:fill="auto" w:val="clear"/>
          <w:lang w:val="gl-ES" w:eastAsia="es-ES" w:bidi="ar-SA"/>
        </w:rPr>
        <w:t xml:space="preserve">00,00 €. </w:t>
      </w:r>
    </w:p>
    <w:p>
      <w:pPr>
        <w:pStyle w:val="Normal1"/>
        <w:widowControl/>
        <w:numPr>
          <w:ilvl w:val="0"/>
          <w:numId w:val="3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shd w:fill="auto" w:val="clear"/>
          <w:lang w:val="gl-ES" w:eastAsia="es-ES" w:bidi="ar-SA"/>
        </w:rPr>
        <w:t xml:space="preserve">Deportivas: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shd w:fill="auto" w:val="clear"/>
          <w:lang w:val="gl-ES" w:eastAsia="es-ES" w:bidi="ar-SA"/>
        </w:rPr>
        <w:t xml:space="preserve">ATA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shd w:fill="auto" w:val="clear"/>
          <w:lang w:val="gl-ES" w:eastAsia="es-ES" w:bidi="ar-SA"/>
        </w:rPr>
        <w:t xml:space="preserve">3.000,00 €. 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>
          <w:rStyle w:val="Fuentedeprrafopredeter"/>
          <w:rFonts w:ascii="Verdana" w:hAnsi="Verdana" w:eastAsia="Times New Roman" w:cs="Calibri"/>
          <w:color w:val="000000"/>
          <w:kern w:val="0"/>
          <w:sz w:val="20"/>
          <w:szCs w:val="20"/>
          <w:shd w:fill="auto" w:val="clear"/>
          <w:lang w:val="gl-ES" w:eastAsia="es-ES" w:bidi="ar-SA"/>
        </w:rPr>
      </w:pPr>
      <w:r>
        <w:rPr/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4.- GASTOS SUBVENCIONABLES.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4.1. Gastos subvencionables.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Considéranse gastos subvencionables aqueles que de maneira indubidable respondan á natureza das actividades ou proxectos subvencionados, e leven a cabo no período comprendido entre o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u w:val="single"/>
          <w:lang w:val="gl-ES" w:eastAsia="es-ES" w:bidi="ar-SA"/>
        </w:rPr>
        <w:t xml:space="preserve">un de xaneiro e o un de decembro de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u w:val="single"/>
          <w:lang w:val="gl-ES" w:eastAsia="es-ES" w:bidi="ar-SA"/>
        </w:rPr>
        <w:t>2025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, tales como gastos de persoal, profesionais, de organización de actividades, talleres, accións formativas, subministracións como cartelaría e folletos, etc.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En todo caso, debe acreditarse fidedignamente no correspondente xustificante de gasto que o mesmo está directamente relacionado coa actividade ou proxecto de que se trate.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Considerarase gasto realizado o que foi efectivamente pagado con anterioridade á finalización do período de xustificación.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En ningún caso o custo de adquisición dos gastos subvencionables poderá ser superior ao valor de mercado.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4.2. Gastos non subvencionables: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Son gastos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u w:val="single"/>
          <w:lang w:val="gl-ES" w:eastAsia="es-ES" w:bidi="ar-SA"/>
        </w:rPr>
        <w:t>non subvencionables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aqueles relativos aos investimentos en bens inventariables</w:t>
      </w:r>
      <w:r>
        <w:rPr>
          <w:rStyle w:val="Fuentedeprrafopredeter"/>
          <w:rFonts w:ascii="Verdana" w:hAnsi="Verdana"/>
          <w:sz w:val="20"/>
          <w:szCs w:val="20"/>
          <w:lang w:val="gl-ES"/>
        </w:rPr>
        <w:t xml:space="preserve"> (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considerase inventariable todo ben susceptible de valoración independente, non funxible (que se esgote co uso) e cuxa vida útil sexa superior a un exercicio económico), e todos aqueles incompatibles coa natureza do crédito orzamentario.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En ningún caso serán gastos subvencionables:</w:t>
      </w:r>
    </w:p>
    <w:p>
      <w:pPr>
        <w:pStyle w:val="Normal1"/>
        <w:widowControl/>
        <w:numPr>
          <w:ilvl w:val="0"/>
          <w:numId w:val="4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Os intereses debedores das contas bancarias.</w:t>
      </w:r>
    </w:p>
    <w:p>
      <w:pPr>
        <w:pStyle w:val="Normal1"/>
        <w:widowControl/>
        <w:numPr>
          <w:ilvl w:val="0"/>
          <w:numId w:val="4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Intereses, recargas e sancións administrativos e penais.</w:t>
      </w:r>
    </w:p>
    <w:p>
      <w:pPr>
        <w:pStyle w:val="Normal1"/>
        <w:widowControl/>
        <w:numPr>
          <w:ilvl w:val="0"/>
          <w:numId w:val="4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Os gastos de procedementos xudiciais.</w:t>
      </w:r>
    </w:p>
    <w:p>
      <w:pPr>
        <w:pStyle w:val="Normal1"/>
        <w:widowControl/>
        <w:numPr>
          <w:ilvl w:val="0"/>
          <w:numId w:val="4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Impostos indirectos cando son susceptibles de recuperación ou compensación nin os impostos persoais sobre a renda.</w:t>
      </w:r>
    </w:p>
    <w:p>
      <w:pPr>
        <w:pStyle w:val="Normal1"/>
        <w:widowControl/>
        <w:numPr>
          <w:ilvl w:val="0"/>
          <w:numId w:val="4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Os gastos en subministracións (luz, auga, teléfono…), seguros.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En ningún caso serán subvencionables os gastos en bebidas alcohólicas e, en xeral, tampouco os realizados en concepto de “comidas, ceas, petiscos, etc.”.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Non poderán ser obxecto de subvención aqueles gastos que non se axusten aos conceptos recolleitos nos apartados anteriores nin se correspondan co período fixado na convocatoria.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>
          <w:rFonts w:ascii="Verdana" w:hAnsi="Verdana" w:eastAsia="Times New Roman" w:cs="Calibri"/>
          <w:b/>
          <w:bCs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5.- PROCEDEMENTO: 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>
          <w:rFonts w:ascii="Verdana" w:hAnsi="Verdana" w:eastAsia="Times New Roman" w:cs="Calibri"/>
          <w:b/>
          <w:bCs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5.1. INICIACIÓN.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>
          <w:rFonts w:ascii="Verdana" w:hAnsi="Verdana" w:eastAsia="Times New Roman" w:cs="Calibri"/>
          <w:b/>
          <w:bCs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5.1.1. Procedemento de concesión: Réxime e inicio.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procedemento de concesión das subvencións obxecto da presente convocatoria tramitarase en réxime de concorrencia competitiva.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>
          <w:rFonts w:ascii="Verdana" w:hAnsi="Verdana"/>
          <w:sz w:val="20"/>
          <w:szCs w:val="20"/>
          <w:lang w:val="gl-ES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O persoal responsable do departamento de 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secretaría-intervención</w:t>
      </w: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, actuará en calidade de órgano instrutor segundo recolle o artigo 24 da Lei Xeral de Subvencións.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órgano competente para a resolución será do alcalde ou órgano en quen delegue.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5.2. FORMA, DOCUMENTACIÓN E PRAZO DE PRESENTACIÓN DE SOLICITUDES.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5.2.1. Presentación de solicitudes de subvención: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A solicitude de subvención presentarase na sede electrónica do Concello do Pino https://opino.sedelectronica.gal no prazo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DUN MES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contado a partir do día seguinte ao da publicación do extracto desta convocatoria no Boletín Oficial da Provincia de Coruña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Tendo en conta o establecido no Real Decreto 11/2018 do 4 de setembro de 2018, no seu Título V tamén poderá presentarse de maneira presencial no Rexistro Xeral de Entrada do Concello do Pino ou por calquera dos medios regulados no art. 16 da Lei 39/2015, do 1 de outubro, do Procedemento Administrativo Común das Administracións Públicas.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5.2.2. Documentación das solicitudes de subvención: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A solicitude de subvención deberá incluír a seguinte documentación: </w:t>
      </w:r>
    </w:p>
    <w:p>
      <w:pPr>
        <w:pStyle w:val="Normal1"/>
        <w:widowControl/>
        <w:suppressAutoHyphens w:val="true"/>
        <w:spacing w:before="142" w:after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A) Relativa 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entidade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e a súa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representación:</w:t>
      </w:r>
    </w:p>
    <w:p>
      <w:pPr>
        <w:pStyle w:val="Normal1"/>
        <w:widowControl/>
        <w:tabs>
          <w:tab w:val="clear" w:pos="708"/>
        </w:tabs>
        <w:suppressAutoHyphens w:val="true"/>
        <w:spacing w:before="142" w:after="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>__ Estatutos da entidade</w:t>
      </w:r>
    </w:p>
    <w:p>
      <w:pPr>
        <w:pStyle w:val="Normal1"/>
        <w:widowControl/>
        <w:tabs>
          <w:tab w:val="clear" w:pos="708"/>
        </w:tabs>
        <w:suppressAutoHyphens w:val="true"/>
        <w:spacing w:before="142" w:after="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Declaración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responsable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non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estar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incursos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ningún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supostos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prohibición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que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refire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el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artigo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13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Ley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X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eral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Subvencións.</w:t>
      </w:r>
    </w:p>
    <w:p>
      <w:pPr>
        <w:pStyle w:val="Normal1"/>
        <w:widowControl/>
        <w:tabs>
          <w:tab w:val="clear" w:pos="708"/>
        </w:tabs>
        <w:suppressAutoHyphens w:val="true"/>
        <w:spacing w:before="96" w:after="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Declaración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responsable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compromiso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que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todo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o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persoal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a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dicado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realización das actividades ou proxectos solicitados que impliquen contacto habitual con menores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cumpre co requisito previsto no art. 13.5 da Lei Orgánica 1/1996, de 15 de xaneiro 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Protección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Xurídica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menor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e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art.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8.4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Lei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45/2015,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14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outubro,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Voluntariado.</w:t>
      </w:r>
    </w:p>
    <w:p>
      <w:pPr>
        <w:pStyle w:val="Normal1"/>
        <w:widowControl/>
        <w:tabs>
          <w:tab w:val="clear" w:pos="708"/>
        </w:tabs>
        <w:suppressAutoHyphens w:val="true"/>
        <w:spacing w:before="142" w:after="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Declaración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responsable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6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número 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persoas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socias </w:t>
      </w:r>
    </w:p>
    <w:p>
      <w:pPr>
        <w:pStyle w:val="Normal1"/>
        <w:widowControl/>
        <w:tabs>
          <w:tab w:val="clear" w:pos="708"/>
        </w:tabs>
        <w:suppressAutoHyphens w:val="true"/>
        <w:spacing w:before="147" w:after="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Compromiso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xustificar 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subvención concedida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no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prazo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establecido.</w:t>
      </w:r>
    </w:p>
    <w:p>
      <w:pPr>
        <w:pStyle w:val="Normal1"/>
        <w:widowControl/>
        <w:tabs>
          <w:tab w:val="clear" w:pos="708"/>
        </w:tabs>
        <w:suppressAutoHyphens w:val="true"/>
        <w:spacing w:before="147" w:after="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Certificación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datos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bancarios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persoa/entidade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solicitante,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con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correspondencia exacta cos datos aportados pola entidade interesada no que respecta ao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nome 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denominación social,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CIF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NIF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e ao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número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 conta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bancaria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(en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formato IBAN).</w:t>
      </w:r>
    </w:p>
    <w:p>
      <w:pPr>
        <w:pStyle w:val="Normal1"/>
        <w:widowControl/>
        <w:tabs>
          <w:tab w:val="clear" w:pos="708"/>
        </w:tabs>
        <w:suppressAutoHyphens w:val="true"/>
        <w:spacing w:before="147" w:after="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Certificación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acreditativa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cargos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representativos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entidade,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mediante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o cumprimento do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modelo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>.</w:t>
      </w:r>
    </w:p>
    <w:p>
      <w:pPr>
        <w:pStyle w:val="Normal1"/>
        <w:widowControl/>
        <w:suppressAutoHyphens w:val="true"/>
        <w:spacing w:before="136" w:after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B) Relativa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as 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actividades,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spacing w:val="-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proxectos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e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/ou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spacing w:val="-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actuacións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solicitadas:</w:t>
      </w:r>
    </w:p>
    <w:p>
      <w:pPr>
        <w:pStyle w:val="Normal1"/>
        <w:widowControl/>
        <w:tabs>
          <w:tab w:val="clear" w:pos="708"/>
        </w:tabs>
        <w:suppressAutoHyphens w:val="true"/>
        <w:spacing w:before="147" w:after="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Memoria na que se fará mención a identidade da entidade solicitante e as persoas beneficiarias directa ou indirectamente pola axuda, orzamento detallado da inversión a realizar e calendario da mesma.</w:t>
      </w:r>
    </w:p>
    <w:p>
      <w:pPr>
        <w:pStyle w:val="Normal1"/>
        <w:widowControl/>
        <w:tabs>
          <w:tab w:val="clear" w:pos="708"/>
        </w:tabs>
        <w:suppressAutoHyphens w:val="true"/>
        <w:spacing w:before="142" w:after="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Orzamento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ingresos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e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gastos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actividades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proxectos,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actuacións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5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solicitadas a nivel de detalle que permita identificar e comprobar que todos os conceptos 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gasto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son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subvencionables.</w:t>
      </w:r>
    </w:p>
    <w:p>
      <w:pPr>
        <w:pStyle w:val="Normal1"/>
        <w:widowControl/>
        <w:tabs>
          <w:tab w:val="clear" w:pos="708"/>
        </w:tabs>
        <w:suppressAutoHyphens w:val="true"/>
        <w:spacing w:before="142" w:after="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Declaración das subvencións solicitadas e as que lle foron concedidas para 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mesma actividade ou proxecto obxecto da solicitude de subvención, procedentes de calquera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Administración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ente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público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privado,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nacional 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internacional </w:t>
      </w:r>
    </w:p>
    <w:p>
      <w:pPr>
        <w:pStyle w:val="Normal1"/>
        <w:widowControl/>
        <w:tabs>
          <w:tab w:val="clear" w:pos="708"/>
        </w:tabs>
        <w:suppressAutoHyphens w:val="true"/>
        <w:spacing w:before="142" w:after="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Calquera outra documentación que a entidade solicitante entenda que é pertinente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para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8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unha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8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mellor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valoración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solicitude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8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para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maior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detalle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descrición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8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actividade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5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 proxecto, ou actuación solicitada, mediante a presentación de unha memoria complementaria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con unha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extensión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que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non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poderá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exceder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3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folios.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5.3. INSTRUCIÓN.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5.3.1 Procedemento de concesión: Instrución: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A instrución do procedemento de concesión de subvencións corresponde ao departamento de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secretaría-intervención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órgano instrutor realizará de oficio cantas actuacións estime necesarias para a determinación, coñecemento e comprobación dos datos en virtude dos cales debe formularse a proposta de resolución. Si a solicitude de subvención non reúne os requisitos establecidos por esta convocatoria, incluído o defecto, erro ou ausencia nos datos da solicitude e/ou na documentación presentada, o órgano instrutor requirirá a persoa/entidade interesada para que emende a falta ou achegue os documentos preceptivos, no prazo máximo e improrrogable de dez (10) días hábiles, indicándolle que si non o fixese teráselle por desistido da súa solicitude, previa resolución que deberá ser ditada nos termos previstos no artigo 68 da Lei 39/2015, do 1 de outubro, do Procedemento Administrativo Común das Administracións Públicas.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Sen prexuízo do disposto no parágrafo anterior, en calquera fase do procedemento anterior á proposta de resolución, poderase requirir á entidade ou agrupación solicitante que achegue a información e documentación aclaratoria e complementaria que se considere conveniente para a correcta definición, avaliación, e comprobación da solicitude presentada.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Unha vez avaliadas as solicitudes, o órgano instrutor formulará a proposta de resolución provisional, debidamente motivada.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5.3.2 Criterios de valoración das solicitudes: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 selección das solicitudes e a contía das subvencións determinarase, unha vez considerados os gastos que se vaian a realizar, de acordo con o seguinte baremo:</w:t>
      </w:r>
    </w:p>
    <w:tbl>
      <w:tblPr>
        <w:tblW w:w="8510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959"/>
        <w:gridCol w:w="2551"/>
      </w:tblGrid>
      <w:tr>
        <w:trPr/>
        <w:tc>
          <w:tcPr>
            <w:tcW w:w="595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  <w:lang w:val="gl-ES" w:eastAsia="es-ES" w:bidi="ar-SA"/>
              </w:rPr>
              <w:t>DESCRICIÓN.</w:t>
            </w:r>
          </w:p>
        </w:tc>
        <w:tc>
          <w:tcPr>
            <w:tcW w:w="25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  <w:lang w:val="gl-ES" w:eastAsia="es-ES" w:bidi="ar-SA"/>
              </w:rPr>
              <w:t>PUNTUACIÓN MÁX.</w:t>
            </w:r>
          </w:p>
        </w:tc>
      </w:tr>
      <w:tr>
        <w:trPr/>
        <w:tc>
          <w:tcPr>
            <w:tcW w:w="595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  <w:t>1. Número de persoas beneficiarias.</w:t>
            </w:r>
          </w:p>
        </w:tc>
        <w:tc>
          <w:tcPr>
            <w:tcW w:w="25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  <w:t>30 puntos</w:t>
            </w:r>
          </w:p>
        </w:tc>
      </w:tr>
      <w:tr>
        <w:trPr/>
        <w:tc>
          <w:tcPr>
            <w:tcW w:w="595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  <w:t>2. Calidade da programación.</w:t>
            </w:r>
          </w:p>
        </w:tc>
        <w:tc>
          <w:tcPr>
            <w:tcW w:w="25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  <w:t>35 puntos</w:t>
            </w:r>
          </w:p>
        </w:tc>
      </w:tr>
      <w:tr>
        <w:trPr/>
        <w:tc>
          <w:tcPr>
            <w:tcW w:w="595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  <w:t>3. Necesidade do investimento</w:t>
            </w:r>
          </w:p>
        </w:tc>
        <w:tc>
          <w:tcPr>
            <w:tcW w:w="25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  <w:t>35 puntos</w:t>
            </w:r>
          </w:p>
        </w:tc>
      </w:tr>
      <w:tr>
        <w:trPr/>
        <w:tc>
          <w:tcPr>
            <w:tcW w:w="595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  <w:lang w:val="gl-ES" w:eastAsia="es-ES" w:bidi="ar-SA"/>
              </w:rPr>
              <w:t>TOTAL</w:t>
            </w:r>
          </w:p>
        </w:tc>
        <w:tc>
          <w:tcPr>
            <w:tcW w:w="255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  <w:lang w:val="gl-ES" w:eastAsia="es-ES" w:bidi="ar-SA"/>
              </w:rPr>
              <w:t>100 PUNTOS</w:t>
            </w:r>
          </w:p>
        </w:tc>
      </w:tr>
    </w:tbl>
    <w:p>
      <w:pPr>
        <w:pStyle w:val="Normal1"/>
        <w:widowControl/>
        <w:suppressAutoHyphens w:val="true"/>
        <w:spacing w:lineRule="auto" w:line="276" w:before="11" w:after="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5.3.3. Procedemento de concesión: Proposta de resolución provisional, trámite de alegacións e reformulación, proposta de resolución definitiva, aceptación e resolución definitiva das subvencións.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órgano instrutor, formulará proposta de resolución provisional, debidamente motivada, que deberá notificarse ás entidades interesadas mediante anuncio público na data seguinte á da súa aprobación polo órgano competente, nos seguintes taboleiros e lugares de difusión:</w:t>
      </w:r>
    </w:p>
    <w:p>
      <w:pPr>
        <w:pStyle w:val="Normal1"/>
        <w:widowControl/>
        <w:numPr>
          <w:ilvl w:val="0"/>
          <w:numId w:val="5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Taboleiro de anuncios e edictos da sede electrónica do Concello do Pino.</w:t>
      </w:r>
    </w:p>
    <w:p>
      <w:pPr>
        <w:pStyle w:val="Normal1"/>
        <w:widowControl/>
        <w:numPr>
          <w:ilvl w:val="0"/>
          <w:numId w:val="5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Páxina web do Concello do Pino.</w:t>
      </w:r>
    </w:p>
    <w:p>
      <w:pPr>
        <w:pStyle w:val="Normal1"/>
        <w:widowControl/>
        <w:numPr>
          <w:ilvl w:val="0"/>
          <w:numId w:val="5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Remitirase por correo electrónico a cada entidade solicitante.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Tras esta publicación concederase ás entidades solicitantes un prazo de CINCO días naturais para presentar alegacións.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Examinadas as alegacións aducidas ou, no seu caso, as reformulacións presentadas polas persoas/entidades interesadas, formularase a proposta de resolución definitiva polo órgano instrutor, que deberá expresar a relación de entidades solicitantes para as que se propón a concesión da subvención, e a súa contía, especificando a súa avaliación e os criterios de valoración seguidos para efectuala.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expediente de concesión de subvencións conterá o informe do órgano instrutor no que conste que da información que obra n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s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eu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poder despréndese que as entidades beneficiarias cumpren todos os requisitos necesarios para acceder ás mesmas.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A resolución definitiva, notificarase ás entidades interesadas que foran propostas como beneficiarias na fase de instrución, para que no prazo de dez días comuniquen a súa aceptación ou renuncia ao órgano instrutor. Transcorrido este prazo sen producirse a aceptación expresa, a subvención entenderase tacitamente aceptada.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 notificación terá lugar mediante anuncio público nos taboleiros indicados para a aprobación provisional así como remisión de correo electrónico á data na data seguinte á da súa aprobación polo órgano competente.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 notificación efectuarase nos termos establecidos no artigo 4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5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da lei 39/2015 do 1 de outubro, do Procedemento administrativo común das administracións pública. A resolución ditada poñerá fin á vía administrativa e contra a mesma poderase interpor, ben recurso contencioso-administrativo, ou ben, potestativamente e con carácter previo a leste, recurso de reposición ante o mesmo órgano que a ditou. A presentación do recurso de reposición poderá efectuarse no prazo sinalado no artigo 124 da Lei 39/2015, do 1 de outubro, do procedemento administrativo común (un mes desde a notificación da resolución de repartición de axudas). A interposición do recurso contencioso-administrativo poderá efectuarse no prazo indicado no artigo 46 da Lei 29/1998, do 13 de xullo, reguladora da xurisdición Contencioso-administrativa (dous meses desde a notificación da resolución de repartición de axudas)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6. XUSTIFICACIÓN DA SUBVENCIÓN E PRAZO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 efectos da xustificación da subvención concedida, será requisito necesario a presentación da Conta Xustificativa segundo o modelo normalizado que se adxunta, nos termos do artigo 28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Lei de Subvencións de Galicia 9/2007, e que en todo caso deberá conter: </w:t>
      </w:r>
    </w:p>
    <w:p>
      <w:pPr>
        <w:pStyle w:val="Normal1"/>
        <w:widowControl/>
        <w:numPr>
          <w:ilvl w:val="0"/>
          <w:numId w:val="6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Memoria de actuación con indicación das actividades realizadas, asinada pola persoa responsable.</w:t>
      </w:r>
    </w:p>
    <w:p>
      <w:pPr>
        <w:pStyle w:val="Normal1"/>
        <w:widowControl/>
        <w:numPr>
          <w:ilvl w:val="0"/>
          <w:numId w:val="6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Memoria económica xustificativa do custo segundo o Modelo de Conta Xustificativa de subvención asinada pola persoa responsable (Anexo VII) que conterá:</w:t>
      </w:r>
    </w:p>
    <w:p>
      <w:pPr>
        <w:pStyle w:val="Normal1"/>
        <w:widowControl/>
        <w:numPr>
          <w:ilvl w:val="0"/>
          <w:numId w:val="7"/>
        </w:numPr>
        <w:suppressAutoHyphens w:val="true"/>
        <w:spacing w:lineRule="auto" w:line="247" w:before="100" w:after="159"/>
        <w:ind w:hanging="340" w:start="1361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Relación de todos os gastos realizados no proxecto subvencionado, con identificación da factura, importe e provedor.</w:t>
      </w:r>
    </w:p>
    <w:p>
      <w:pPr>
        <w:pStyle w:val="Normal1"/>
        <w:widowControl/>
        <w:numPr>
          <w:ilvl w:val="0"/>
          <w:numId w:val="7"/>
        </w:numPr>
        <w:suppressAutoHyphens w:val="true"/>
        <w:spacing w:lineRule="auto" w:line="247" w:before="100" w:after="159"/>
        <w:ind w:hanging="340" w:start="1361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Relación detallada de todos os ingresos con que se financiou a actividade (incluíndo a subvención concedida) con indicación do seu importe e procedencia.</w:t>
      </w:r>
    </w:p>
    <w:p>
      <w:pPr>
        <w:pStyle w:val="Normal1"/>
        <w:widowControl/>
        <w:numPr>
          <w:ilvl w:val="0"/>
          <w:numId w:val="7"/>
        </w:numPr>
        <w:suppressAutoHyphens w:val="true"/>
        <w:spacing w:lineRule="auto" w:line="247" w:before="100" w:after="159"/>
        <w:ind w:hanging="340" w:start="1361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Declaracións segundo os puntos do modelo establecido e que se acompaña.</w:t>
      </w:r>
    </w:p>
    <w:p>
      <w:pPr>
        <w:pStyle w:val="Normal1"/>
        <w:widowControl/>
        <w:numPr>
          <w:ilvl w:val="0"/>
          <w:numId w:val="8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Certificados de atoparse ao corrente coas obrigacións tributarias e coa Seguridade Social (Certificados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AEAT, Consellería de Facenda e Seguridade Social).</w:t>
      </w:r>
    </w:p>
    <w:p>
      <w:pPr>
        <w:pStyle w:val="Normal1"/>
        <w:widowControl/>
        <w:numPr>
          <w:ilvl w:val="0"/>
          <w:numId w:val="8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Facturas orixinais ou fotocopia compulsada das mesmas, cos requisitos establecidos no R.D. 1496/2003. Como mínimo conterán:</w:t>
      </w:r>
    </w:p>
    <w:p>
      <w:pPr>
        <w:pStyle w:val="Normal1"/>
        <w:widowControl/>
        <w:numPr>
          <w:ilvl w:val="0"/>
          <w:numId w:val="9"/>
        </w:numPr>
        <w:suppressAutoHyphens w:val="true"/>
        <w:spacing w:lineRule="auto" w:line="247" w:before="100" w:after="159"/>
        <w:ind w:hanging="340" w:start="1361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Núm. de factura e indicación expresa de que se trata dunha factura, lugar e data de emisión.</w:t>
      </w:r>
    </w:p>
    <w:p>
      <w:pPr>
        <w:pStyle w:val="Normal1"/>
        <w:widowControl/>
        <w:numPr>
          <w:ilvl w:val="0"/>
          <w:numId w:val="9"/>
        </w:numPr>
        <w:suppressAutoHyphens w:val="true"/>
        <w:spacing w:lineRule="auto" w:line="247" w:before="100" w:after="159"/>
        <w:ind w:hanging="340" w:start="1361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Denominación social, NIF e domicilio de quen expide a factura e do destinatario/a.</w:t>
      </w:r>
    </w:p>
    <w:p>
      <w:pPr>
        <w:pStyle w:val="Normal1"/>
        <w:widowControl/>
        <w:numPr>
          <w:ilvl w:val="0"/>
          <w:numId w:val="9"/>
        </w:numPr>
        <w:suppressAutoHyphens w:val="true"/>
        <w:spacing w:lineRule="auto" w:line="247" w:before="100" w:after="159"/>
        <w:ind w:hanging="340" w:start="1361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Descrición e data de realización da operación.</w:t>
      </w:r>
    </w:p>
    <w:p>
      <w:pPr>
        <w:pStyle w:val="Normal1"/>
        <w:widowControl/>
        <w:numPr>
          <w:ilvl w:val="0"/>
          <w:numId w:val="9"/>
        </w:numPr>
        <w:suppressAutoHyphens w:val="true"/>
        <w:spacing w:lineRule="auto" w:line="247" w:before="100" w:after="159"/>
        <w:ind w:hanging="340" w:start="1361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Importe, desagregación do IVE con indicación do tipo aplicable e total. Non se admitirán facturas nas que non se faga constar “IVE engadido”.</w:t>
      </w:r>
    </w:p>
    <w:p>
      <w:pPr>
        <w:pStyle w:val="Normal1"/>
        <w:widowControl/>
        <w:numPr>
          <w:ilvl w:val="0"/>
          <w:numId w:val="9"/>
        </w:numPr>
        <w:suppressAutoHyphens w:val="true"/>
        <w:spacing w:lineRule="auto" w:line="247" w:before="100" w:after="159"/>
        <w:ind w:hanging="340" w:start="1361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Recargas, descontos e retencións aplicables</w:t>
      </w:r>
    </w:p>
    <w:p>
      <w:pPr>
        <w:pStyle w:val="Normal1"/>
        <w:widowControl/>
        <w:numPr>
          <w:ilvl w:val="0"/>
          <w:numId w:val="10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Ademais nas facturas,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deberá acreditarse o seu pago da seguinte forma:</w:t>
      </w:r>
    </w:p>
    <w:p>
      <w:pPr>
        <w:pStyle w:val="Normal1"/>
        <w:widowControl/>
        <w:numPr>
          <w:ilvl w:val="0"/>
          <w:numId w:val="0"/>
        </w:numPr>
        <w:tabs>
          <w:tab w:val="clear" w:pos="708"/>
        </w:tabs>
        <w:suppressAutoHyphens w:val="true"/>
        <w:spacing w:lineRule="auto" w:line="247" w:before="100" w:after="159"/>
        <w:ind w:hanging="0" w:start="72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En todas as facturas deberá aparecer conxuntamente as seguintes indicacións:</w:t>
      </w:r>
    </w:p>
    <w:p>
      <w:pPr>
        <w:pStyle w:val="Normal1"/>
        <w:widowControl/>
        <w:numPr>
          <w:ilvl w:val="1"/>
          <w:numId w:val="10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“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Pago” ou “Recibín”.</w:t>
      </w:r>
    </w:p>
    <w:p>
      <w:pPr>
        <w:pStyle w:val="Normal1"/>
        <w:widowControl/>
        <w:numPr>
          <w:ilvl w:val="1"/>
          <w:numId w:val="10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Data de pago.</w:t>
      </w:r>
    </w:p>
    <w:p>
      <w:pPr>
        <w:pStyle w:val="Normal1"/>
        <w:widowControl/>
        <w:numPr>
          <w:ilvl w:val="1"/>
          <w:numId w:val="10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Asina e identificación da mesma (DNI) ou nome completo de quen asina.</w:t>
      </w:r>
    </w:p>
    <w:p>
      <w:pPr>
        <w:pStyle w:val="Normal1"/>
        <w:widowControl/>
        <w:numPr>
          <w:ilvl w:val="1"/>
          <w:numId w:val="10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Selo da empresa</w:t>
      </w:r>
    </w:p>
    <w:p>
      <w:pPr>
        <w:pStyle w:val="Normal1"/>
        <w:widowControl/>
        <w:numPr>
          <w:ilvl w:val="1"/>
          <w:numId w:val="10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 w:val="false"/>
          <w:bCs w:val="false"/>
          <w:color w:val="000000"/>
          <w:kern w:val="0"/>
          <w:sz w:val="20"/>
          <w:szCs w:val="20"/>
          <w:lang w:val="gl-ES" w:eastAsia="es-ES" w:bidi="ar-SA"/>
        </w:rPr>
        <w:t>Estampillado onde consta o % subvencionado con cargo a fondos do Concello de O Pino.</w:t>
      </w:r>
    </w:p>
    <w:p>
      <w:pPr>
        <w:pStyle w:val="Normal1"/>
        <w:widowControl/>
        <w:numPr>
          <w:ilvl w:val="0"/>
          <w:numId w:val="10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 w:val="false"/>
          <w:bCs w:val="false"/>
          <w:color w:val="00000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Cando a factura sexa pagada mediante transferencia bancaria deberá achegarse extracto bancario que xustifique a transferencia ou ingreso na conta do beneficiario/a.</w:t>
      </w:r>
    </w:p>
    <w:p>
      <w:pPr>
        <w:pStyle w:val="Normal1"/>
        <w:widowControl/>
        <w:numPr>
          <w:ilvl w:val="0"/>
          <w:numId w:val="10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No caso de gastos imputables á actividade, como nóminas ou porcentaxes de facturas, deberán acompañarse estas de informe onde se certifique a porcentaxe aplicable á actividade. </w:t>
      </w:r>
    </w:p>
    <w:p>
      <w:pPr>
        <w:pStyle w:val="Normal1"/>
        <w:widowControl/>
        <w:numPr>
          <w:ilvl w:val="0"/>
          <w:numId w:val="10"/>
        </w:numPr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Calquera outra documentación que sexa requirida pola Intervención municipal, en función das características especiais da subvención.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O prazo para a xustificación será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ata o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 1 de decembro de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2025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7. REINTEGROS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Procederá o reintegro da subvención con esixencia do interese de demora desde o momento do pago nos casos que en calquera das seguintes situacións:</w:t>
      </w:r>
    </w:p>
    <w:p>
      <w:pPr>
        <w:pStyle w:val="Normal1"/>
        <w:widowControl/>
        <w:suppressAutoHyphens w:val="true"/>
        <w:spacing w:lineRule="auto" w:line="247" w:before="100" w:after="159"/>
        <w:ind w:hanging="0" w:start="85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•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Incumprimento da finalidade obxecto da subvención.</w:t>
      </w:r>
    </w:p>
    <w:p>
      <w:pPr>
        <w:pStyle w:val="Normal1"/>
        <w:widowControl/>
        <w:suppressAutoHyphens w:val="true"/>
        <w:spacing w:lineRule="auto" w:line="247" w:before="100" w:after="159"/>
        <w:ind w:hanging="0" w:start="85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•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Xustificación de forma insuficiente ou deficiente.</w:t>
      </w:r>
    </w:p>
    <w:p>
      <w:pPr>
        <w:pStyle w:val="Normal1"/>
        <w:widowControl/>
        <w:suppressAutoHyphens w:val="true"/>
        <w:spacing w:lineRule="auto" w:line="247" w:before="100" w:after="159"/>
        <w:ind w:hanging="0" w:start="85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•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Obtención da subvención falseando ou ocultando as condicións necesarias para iso.</w:t>
      </w:r>
    </w:p>
    <w:p>
      <w:pPr>
        <w:pStyle w:val="Normal1"/>
        <w:widowControl/>
        <w:suppressAutoHyphens w:val="true"/>
        <w:spacing w:lineRule="auto" w:line="247" w:before="100" w:after="159"/>
        <w:ind w:hanging="0" w:start="85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•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Non </w:t>
      </w:r>
      <w:bookmarkStart w:id="0" w:name="_Hlk129689899"/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xustificar a publicidade do cofinanciamento polo Concello</w:t>
      </w:r>
      <w:bookmarkEnd w:id="0"/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>
          <w:rStyle w:val="Fuentedeprrafopredeter"/>
          <w:rFonts w:ascii="Verdana" w:hAnsi="Verdana" w:eastAsia="Times New Roman" w:cs="Calibri"/>
          <w:b/>
          <w:bCs/>
          <w:color w:val="000000"/>
          <w:kern w:val="0"/>
          <w:sz w:val="20"/>
          <w:szCs w:val="20"/>
          <w:lang w:val="gl-ES" w:eastAsia="es-ES" w:bidi="ar-SA"/>
        </w:rPr>
      </w:pPr>
      <w:r>
        <w:rPr/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8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. 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INFRACCIÓNS E SANCIÓNS</w:t>
      </w:r>
    </w:p>
    <w:p>
      <w:pPr>
        <w:pStyle w:val="Normal1"/>
        <w:widowControl/>
        <w:tabs>
          <w:tab w:val="clear" w:pos="708"/>
        </w:tabs>
        <w:suppressAutoHyphens w:val="true"/>
        <w:ind w:hanging="0" w:start="720" w:end="0"/>
        <w:jc w:val="both"/>
        <w:textAlignment w:val="auto"/>
        <w:rPr>
          <w:rFonts w:ascii="Verdana" w:hAnsi="Verdana" w:eastAsia="Times New Roman" w:cs="Times New Roman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Times New Roman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Nesta materia, estarase o disposto no Titulo IV da Lei 38/2003 de 17 de novembro, Xeral de subvencións.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>
          <w:rStyle w:val="Fuentedeprrafopredeter"/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/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Pino, asinado dixitalmente</w:t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alcalde-presidente</w:t>
      </w:r>
    </w:p>
    <w:p>
      <w:pPr>
        <w:pStyle w:val="Normal1"/>
        <w:widowControl/>
        <w:suppressAutoHyphens w:val="true"/>
        <w:spacing w:lineRule="auto" w:line="247" w:before="100" w:after="24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  <w:r>
        <w:br w:type="page"/>
      </w:r>
    </w:p>
    <w:p>
      <w:pPr>
        <w:pStyle w:val="Normal1"/>
        <w:widowControl/>
        <w:suppressAutoHyphens w:val="true"/>
        <w:spacing w:lineRule="auto" w:line="247" w:before="100" w:after="159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ANEXO I - 202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</w:t>
      </w:r>
    </w:p>
    <w:p>
      <w:pPr>
        <w:pStyle w:val="Normal1"/>
        <w:widowControl/>
        <w:suppressAutoHyphens w:val="true"/>
        <w:spacing w:before="100" w:after="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13" w:after="11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CONVOCATORIA DE AXUDAS - PARA ASOCIACIÓNS CULTURAIS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E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 DEPORTIVAS DO EXCMO. CONCELLO DO PINO</w:t>
      </w:r>
    </w:p>
    <w:p>
      <w:pPr>
        <w:pStyle w:val="Normal1"/>
        <w:widowControl/>
        <w:suppressAutoHyphens w:val="true"/>
        <w:spacing w:before="100" w:after="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SOLICITUDE</w:t>
      </w:r>
    </w:p>
    <w:p>
      <w:pPr>
        <w:pStyle w:val="Normal1"/>
        <w:widowControl/>
        <w:suppressAutoHyphens w:val="true"/>
        <w:spacing w:before="100" w:after="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tbl>
      <w:tblPr>
        <w:tblW w:w="5000" w:type="pct"/>
        <w:jc w:val="start"/>
        <w:tblInd w:w="-7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030"/>
        <w:gridCol w:w="7326"/>
      </w:tblGrid>
      <w:tr>
        <w:trPr/>
        <w:tc>
          <w:tcPr>
            <w:tcW w:w="203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B2B2B2" w:val="clear"/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  <w:t>SOLICITANTE:</w:t>
            </w:r>
          </w:p>
        </w:tc>
        <w:tc>
          <w:tcPr>
            <w:tcW w:w="732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  <w:tr>
        <w:trPr/>
        <w:tc>
          <w:tcPr>
            <w:tcW w:w="203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B2B2B2" w:val="clear"/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ind w:hanging="0" w:start="0" w:end="-493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  <w:t>CIF:</w:t>
            </w:r>
          </w:p>
        </w:tc>
        <w:tc>
          <w:tcPr>
            <w:tcW w:w="732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  <w:tr>
        <w:trPr/>
        <w:tc>
          <w:tcPr>
            <w:tcW w:w="203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B2B2B2" w:val="clear"/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  <w:t>REPRESENTANTE:</w:t>
            </w:r>
          </w:p>
        </w:tc>
        <w:tc>
          <w:tcPr>
            <w:tcW w:w="732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  <w:tr>
        <w:trPr/>
        <w:tc>
          <w:tcPr>
            <w:tcW w:w="203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B2B2B2" w:val="clear"/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ind w:hanging="0" w:start="0" w:end="-493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  <w:t>DNI:</w:t>
            </w:r>
          </w:p>
        </w:tc>
        <w:tc>
          <w:tcPr>
            <w:tcW w:w="732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  <w:tr>
        <w:trPr/>
        <w:tc>
          <w:tcPr>
            <w:tcW w:w="203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B2B2B2" w:val="clear"/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  <w:t>ENDEREZO:</w:t>
            </w:r>
          </w:p>
        </w:tc>
        <w:tc>
          <w:tcPr>
            <w:tcW w:w="732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</w:tbl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SOLICITO: 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57" w:after="57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Subvención por importe de:__________________ para a realización das actividades descritas na memoria.</w:t>
      </w:r>
    </w:p>
    <w:p>
      <w:pPr>
        <w:pStyle w:val="Normal1"/>
        <w:widowControl/>
        <w:suppressAutoHyphens w:val="true"/>
        <w:spacing w:before="100" w:after="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Adxunto a seguinte documentación: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276" w:before="100" w:after="142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spacing w:val="-4"/>
          <w:kern w:val="0"/>
          <w:sz w:val="20"/>
          <w:szCs w:val="20"/>
          <w:lang w:val="gl-ES" w:eastAsia="es-ES" w:bidi="ar-SA"/>
        </w:rPr>
        <w:t xml:space="preserve">A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solicitude</w:t>
      </w:r>
      <w:r>
        <w:rPr>
          <w:rStyle w:val="Fuentedeprrafopredeter"/>
          <w:rFonts w:eastAsia="Times New Roman" w:cs="Calibri" w:ascii="Verdana" w:hAnsi="Verdana"/>
          <w:color w:val="000000"/>
          <w:spacing w:val="-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Calibri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subvención</w:t>
      </w:r>
      <w:r>
        <w:rPr>
          <w:rStyle w:val="Fuentedeprrafopredeter"/>
          <w:rFonts w:eastAsia="Times New Roman" w:cs="Calibri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deberá</w:t>
      </w:r>
      <w:r>
        <w:rPr>
          <w:rStyle w:val="Fuentedeprrafopredeter"/>
          <w:rFonts w:eastAsia="Times New Roman" w:cs="Calibri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incluír</w:t>
      </w:r>
      <w:r>
        <w:rPr>
          <w:rStyle w:val="Fuentedeprrafopredeter"/>
          <w:rFonts w:eastAsia="Times New Roman" w:cs="Calibri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Calibri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seguinte</w:t>
      </w:r>
      <w:r>
        <w:rPr>
          <w:rStyle w:val="Fuentedeprrafopredeter"/>
          <w:rFonts w:eastAsia="Times New Roman" w:cs="Calibri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documentación:</w:t>
      </w:r>
    </w:p>
    <w:p>
      <w:pPr>
        <w:pStyle w:val="Normal1"/>
        <w:widowControl/>
        <w:suppressAutoHyphens w:val="true"/>
        <w:spacing w:before="142" w:after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A) Relativa 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entidade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e a súa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representación:</w:t>
      </w:r>
    </w:p>
    <w:p>
      <w:pPr>
        <w:pStyle w:val="Normal1"/>
        <w:widowControl/>
        <w:tabs>
          <w:tab w:val="clear" w:pos="708"/>
        </w:tabs>
        <w:suppressAutoHyphens w:val="true"/>
        <w:spacing w:before="312" w:after="17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__ Estatutos da entidade, 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Inscrición no Rexistro de Asociacións da Xunta de Galicia 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>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>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>omeamento en vigor de representantes.</w:t>
      </w:r>
    </w:p>
    <w:p>
      <w:pPr>
        <w:pStyle w:val="Normal1"/>
        <w:widowControl/>
        <w:tabs>
          <w:tab w:val="clear" w:pos="708"/>
        </w:tabs>
        <w:suppressAutoHyphens w:val="true"/>
        <w:spacing w:before="255" w:after="113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Declaración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responsable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non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estar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incursos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ningún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supostos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prohibición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que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refire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el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artigo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13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Le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i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X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eral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Subvencións.</w:t>
      </w:r>
    </w:p>
    <w:p>
      <w:pPr>
        <w:pStyle w:val="Normal1"/>
        <w:widowControl/>
        <w:tabs>
          <w:tab w:val="clear" w:pos="708"/>
        </w:tabs>
        <w:suppressAutoHyphens w:val="true"/>
        <w:spacing w:before="266" w:after="170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Declaración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responsable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compromiso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que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todo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o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persoal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a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dicado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realización das actividades ou proxectos solicitados que impliquen contacto habitual con menores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cumpre co requisito previsto no art. 13.5 da Lei Orgánica 1/1996, de 15 de xaneiro 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Protección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Xurídica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menor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e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art.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8.4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Lei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45/2015,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14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outubro,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Voluntariado.</w:t>
      </w:r>
    </w:p>
    <w:p>
      <w:pPr>
        <w:pStyle w:val="Normal1"/>
        <w:widowControl/>
        <w:tabs>
          <w:tab w:val="clear" w:pos="708"/>
        </w:tabs>
        <w:suppressAutoHyphens w:val="true"/>
        <w:spacing w:before="255" w:after="113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Declaración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responsable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6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número 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persoas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socias </w:t>
      </w:r>
    </w:p>
    <w:p>
      <w:pPr>
        <w:pStyle w:val="Normal1"/>
        <w:widowControl/>
        <w:tabs>
          <w:tab w:val="clear" w:pos="708"/>
        </w:tabs>
        <w:suppressAutoHyphens w:val="true"/>
        <w:spacing w:before="261" w:after="113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Compromiso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xustificar 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subvención concedida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no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prazo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establecido.</w:t>
      </w:r>
    </w:p>
    <w:p>
      <w:pPr>
        <w:pStyle w:val="Normal1"/>
        <w:widowControl/>
        <w:tabs>
          <w:tab w:val="clear" w:pos="708"/>
        </w:tabs>
        <w:suppressAutoHyphens w:val="true"/>
        <w:spacing w:before="261" w:after="113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Certificación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datos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bancarios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persoa/entidade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solicitante,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con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correspondencia exacta cos datos aportados pola entidade interesada no que respecta ao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nome 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denominación social,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CIF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NIF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e ao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número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 conta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bancaria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(en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formato IBAN).</w:t>
      </w:r>
    </w:p>
    <w:p>
      <w:pPr>
        <w:pStyle w:val="Normal1"/>
        <w:widowControl/>
        <w:tabs>
          <w:tab w:val="clear" w:pos="708"/>
        </w:tabs>
        <w:suppressAutoHyphens w:val="true"/>
        <w:spacing w:before="261" w:after="113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Certificación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acreditativa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cargos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representativos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entidade,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mediante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o cumprimento do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modelo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>.</w:t>
      </w:r>
    </w:p>
    <w:p>
      <w:pPr>
        <w:pStyle w:val="Normal1"/>
        <w:widowControl/>
        <w:suppressAutoHyphens w:val="true"/>
        <w:spacing w:before="249" w:after="113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B) Relativa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as 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actividades,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spacing w:val="-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proxectos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e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/ou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spacing w:val="-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actuacións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solicitadas:</w:t>
      </w:r>
    </w:p>
    <w:p>
      <w:pPr>
        <w:pStyle w:val="Normal1"/>
        <w:widowControl/>
        <w:tabs>
          <w:tab w:val="clear" w:pos="708"/>
        </w:tabs>
        <w:suppressAutoHyphens w:val="true"/>
        <w:spacing w:before="266" w:after="113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Memoria na que se fará mención a identidade da entidade solicitante e as persoas beneficiarias directa ou indirectamente pola axuda, orzamento detallado da inversión a realizar e calendario da mesma.</w:t>
      </w:r>
    </w:p>
    <w:p>
      <w:pPr>
        <w:pStyle w:val="Normal1"/>
        <w:widowControl/>
        <w:tabs>
          <w:tab w:val="clear" w:pos="708"/>
        </w:tabs>
        <w:suppressAutoHyphens w:val="true"/>
        <w:spacing w:before="198" w:after="57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Orzamento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ingresos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e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gastos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actividades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proxectos,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actuacións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5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solicitadas a nivel de detalle que permita identificar e comprobar que todos os conceptos 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gasto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son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subvencionables.</w:t>
      </w:r>
    </w:p>
    <w:p>
      <w:pPr>
        <w:pStyle w:val="Normal1"/>
        <w:widowControl/>
        <w:tabs>
          <w:tab w:val="clear" w:pos="708"/>
        </w:tabs>
        <w:suppressAutoHyphens w:val="true"/>
        <w:spacing w:before="198" w:after="57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Declaración das subvencións solicitadas e as que lle foron concedidas para 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mesma actividade ou proxecto obxecto da solicitude de subvención, procedentes de calquera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Administración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ente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público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privado,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nacional 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internacional </w:t>
      </w:r>
    </w:p>
    <w:p>
      <w:pPr>
        <w:pStyle w:val="Normal1"/>
        <w:widowControl/>
        <w:tabs>
          <w:tab w:val="clear" w:pos="708"/>
        </w:tabs>
        <w:suppressAutoHyphens w:val="true"/>
        <w:spacing w:before="198" w:after="113"/>
        <w:ind w:hanging="0" w:start="221" w:end="0"/>
        <w:jc w:val="both"/>
        <w:textAlignment w:val="auto"/>
        <w:rPr/>
      </w:pP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__ Calquera outra documentación que a entidade solicitante entenda que é pertinente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para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8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unha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8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mellor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valoración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solicitude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8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para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maior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detalle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descrición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1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8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actividade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-5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ou proxecto, ou actuación solicitada, mediante a presentación de unha memoria complementaria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con unha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extensión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que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non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poderá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4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exceder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de</w:t>
      </w:r>
      <w:r>
        <w:rPr>
          <w:rStyle w:val="Fuentedeprrafopredeter"/>
          <w:rFonts w:eastAsia="Times New Roman" w:cs="Microsoft Sans Serif" w:ascii="Verdana" w:hAnsi="Verdana"/>
          <w:color w:val="000000"/>
          <w:spacing w:val="2"/>
          <w:kern w:val="0"/>
          <w:sz w:val="20"/>
          <w:szCs w:val="20"/>
          <w:lang w:val="gl-ES" w:eastAsia="es-ES" w:bidi="ar-SA"/>
        </w:rPr>
        <w:t xml:space="preserve"> 3 </w:t>
      </w:r>
      <w:r>
        <w:rPr>
          <w:rStyle w:val="Fuentedeprrafopredeter"/>
          <w:rFonts w:eastAsia="Times New Roman" w:cs="Microsoft Sans Serif" w:ascii="Verdana" w:hAnsi="Verdana"/>
          <w:color w:val="000000"/>
          <w:kern w:val="0"/>
          <w:sz w:val="20"/>
          <w:szCs w:val="20"/>
          <w:lang w:val="gl-ES" w:eastAsia="es-ES" w:bidi="ar-SA"/>
        </w:rPr>
        <w:t>folios.</w:t>
      </w:r>
    </w:p>
    <w:p>
      <w:pPr>
        <w:pStyle w:val="Normal1"/>
        <w:widowControl/>
        <w:tabs>
          <w:tab w:val="clear" w:pos="708"/>
        </w:tabs>
        <w:suppressAutoHyphens w:val="true"/>
        <w:spacing w:before="142" w:after="0"/>
        <w:ind w:hanging="0" w:start="221" w:end="0"/>
        <w:jc w:val="both"/>
        <w:textAlignment w:val="auto"/>
        <w:rPr>
          <w:rFonts w:ascii="Verdana" w:hAnsi="Verdana" w:eastAsia="Times New Roman" w:cs="Times New Roman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Times New Roman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tabs>
          <w:tab w:val="clear" w:pos="708"/>
        </w:tabs>
        <w:suppressAutoHyphens w:val="true"/>
        <w:spacing w:before="142" w:after="0"/>
        <w:ind w:hanging="0" w:start="221" w:end="0"/>
        <w:jc w:val="both"/>
        <w:textAlignment w:val="auto"/>
        <w:rPr>
          <w:rFonts w:ascii="Verdana" w:hAnsi="Verdana" w:eastAsia="Times New Roman" w:cs="Times New Roman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Times New Roman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Pino, _____________de _________________de ______.</w:t>
      </w:r>
    </w:p>
    <w:p>
      <w:pPr>
        <w:pStyle w:val="Normal1"/>
        <w:widowControl/>
        <w:tabs>
          <w:tab w:val="clear" w:pos="708"/>
        </w:tabs>
        <w:suppressAutoHyphens w:val="true"/>
        <w:spacing w:before="100" w:after="0"/>
        <w:ind w:hanging="0" w:start="2835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Sinatura;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276" w:before="100" w:after="198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 conformidade co disposto na Lei Orgánica 3/2018, do 5 de decembro, de Protección de Datos Persoais e garantía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 dereitos dixitais, os datos de carácter persoal recollidos neste impreso serán incorporados a un ficheiro automatizado con exclusiva finalidade do seu uso dentro deste Concello. O titular dos mesmos pode exercer o seu dereito de rectificación ou cancelación, nos termos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lei, dirixíndose ao Concello do Pino.</w:t>
      </w:r>
    </w:p>
    <w:p>
      <w:pPr>
        <w:pStyle w:val="Normal1"/>
        <w:widowControl/>
        <w:tabs>
          <w:tab w:val="clear" w:pos="708"/>
        </w:tabs>
        <w:suppressAutoHyphens w:val="true"/>
        <w:spacing w:before="100" w:after="0"/>
        <w:ind w:firstLine="709" w:start="2126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tabs>
          <w:tab w:val="clear" w:pos="708"/>
        </w:tabs>
        <w:suppressAutoHyphens w:val="true"/>
        <w:spacing w:before="100" w:after="0"/>
        <w:ind w:hanging="2126" w:start="2126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SR. ALCALDE – PRESIDENTE DO CONCELLO DE O PINO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  <w:r>
        <w:br w:type="page"/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ANEXO II - 202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</w:t>
      </w:r>
    </w:p>
    <w:p>
      <w:pPr>
        <w:pStyle w:val="Normal1"/>
        <w:widowControl/>
        <w:suppressAutoHyphens w:val="true"/>
        <w:spacing w:before="100" w:after="0"/>
        <w:ind w:hanging="0" w:start="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CONVOCATORIA DE AXUDAS PARA ASOCIACIÓNS CULTURAIS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E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DEPORTIVAS DO EXCMO. CONCELLO DO PINO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u w:val="single"/>
          <w:lang w:val="gl-ES" w:eastAsia="es-ES" w:bidi="ar-SA"/>
        </w:rPr>
        <w:t xml:space="preserve">MODELO DE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u w:val="single"/>
          <w:lang w:val="gl-ES" w:eastAsia="es-ES" w:bidi="ar-SA"/>
        </w:rPr>
        <w:t>MEMORIA DE ACTIVIDADES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i/>
          <w:iCs/>
          <w:color w:val="000000"/>
          <w:kern w:val="0"/>
          <w:sz w:val="20"/>
          <w:szCs w:val="20"/>
          <w:lang w:val="gl-ES" w:eastAsia="es-ES" w:bidi="ar-SA"/>
        </w:rPr>
        <w:t xml:space="preserve">1) Nº DE PERSONAS BENEFICIARIAS DA AXUDA: </w:t>
      </w:r>
    </w:p>
    <w:tbl>
      <w:tblPr>
        <w:tblW w:w="5000" w:type="pct"/>
        <w:jc w:val="start"/>
        <w:tblInd w:w="-7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9356"/>
      </w:tblGrid>
      <w:tr>
        <w:trPr/>
        <w:tc>
          <w:tcPr>
            <w:tcW w:w="935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240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</w:tbl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i/>
          <w:iCs/>
          <w:color w:val="000000"/>
          <w:kern w:val="0"/>
          <w:sz w:val="20"/>
          <w:szCs w:val="20"/>
          <w:lang w:val="gl-ES" w:eastAsia="es-ES" w:bidi="ar-SA"/>
        </w:rPr>
        <w:t>2) DESCRICIÓN DAS ACTIVIDADES A REALIZAR E PARA AS QUE SE SOLICITA A AXUDA:</w:t>
      </w:r>
    </w:p>
    <w:tbl>
      <w:tblPr>
        <w:tblW w:w="5000" w:type="pct"/>
        <w:jc w:val="start"/>
        <w:tblInd w:w="-7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9356"/>
      </w:tblGrid>
      <w:tr>
        <w:trPr/>
        <w:tc>
          <w:tcPr>
            <w:tcW w:w="935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240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  <w:p>
            <w:pPr>
              <w:pStyle w:val="Normal1"/>
              <w:widowControl/>
              <w:suppressAutoHyphens w:val="true"/>
              <w:spacing w:lineRule="auto" w:line="276" w:before="100" w:after="240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  <w:p>
            <w:pPr>
              <w:pStyle w:val="Normal1"/>
              <w:widowControl/>
              <w:suppressAutoHyphens w:val="true"/>
              <w:spacing w:lineRule="auto" w:line="276" w:before="100" w:after="240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</w:tbl>
    <w:p>
      <w:pPr>
        <w:pStyle w:val="Normal1"/>
        <w:widowControl/>
        <w:tabs>
          <w:tab w:val="clear" w:pos="708"/>
        </w:tabs>
        <w:suppressAutoHyphens w:val="true"/>
        <w:spacing w:before="100" w:after="0"/>
        <w:ind w:hanging="0" w:start="72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i/>
          <w:iCs/>
          <w:color w:val="000000"/>
          <w:kern w:val="0"/>
          <w:sz w:val="20"/>
          <w:szCs w:val="20"/>
          <w:lang w:val="gl-ES" w:eastAsia="es-ES" w:bidi="ar-SA"/>
        </w:rPr>
        <w:t>3) ORZAMENTO DETALLADO DE LA INVERSIÓN A REALIZAR:</w:t>
      </w:r>
    </w:p>
    <w:tbl>
      <w:tblPr>
        <w:tblW w:w="5000" w:type="pct"/>
        <w:jc w:val="start"/>
        <w:tblInd w:w="-7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9356"/>
      </w:tblGrid>
      <w:tr>
        <w:trPr/>
        <w:tc>
          <w:tcPr>
            <w:tcW w:w="935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240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  <w:p>
            <w:pPr>
              <w:pStyle w:val="Normal1"/>
              <w:widowControl/>
              <w:suppressAutoHyphens w:val="true"/>
              <w:spacing w:lineRule="auto" w:line="276" w:before="100" w:after="240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</w:tbl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i/>
          <w:iCs/>
          <w:color w:val="000000"/>
          <w:kern w:val="0"/>
          <w:sz w:val="20"/>
          <w:szCs w:val="20"/>
          <w:lang w:val="gl-ES" w:eastAsia="es-ES" w:bidi="ar-SA"/>
        </w:rPr>
        <w:t>4) CALENDARIO DAS ACTIVIDADES:</w:t>
      </w:r>
    </w:p>
    <w:tbl>
      <w:tblPr>
        <w:tblW w:w="5000" w:type="pct"/>
        <w:jc w:val="start"/>
        <w:tblInd w:w="-7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9356"/>
      </w:tblGrid>
      <w:tr>
        <w:trPr/>
        <w:tc>
          <w:tcPr>
            <w:tcW w:w="935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240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  <w:p>
            <w:pPr>
              <w:pStyle w:val="Normal1"/>
              <w:widowControl/>
              <w:suppressAutoHyphens w:val="true"/>
              <w:spacing w:lineRule="auto" w:line="276" w:before="100" w:after="240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</w:tbl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Pino, _____________de _________________de ______.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Firma;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276" w:before="100" w:after="198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 conformidade co disposto na Lei Orgánica 3/2018, do 5 de decembro, de Protección de Datos Persoais e garantía dos dereitos dixitais, os datos de carácter persoal recollidos neste impreso serán incorporados a un ficheiro automatizado con exclusiva finalidade do seu uso dentro deste Concello. O titular dos mesmos pode exercer o seu dereito de rectificación ou cancelación, nos termos da lei, dirixíndose ao Concello do Pino.</w:t>
      </w:r>
    </w:p>
    <w:p>
      <w:pPr>
        <w:pStyle w:val="Normal1"/>
        <w:widowControl/>
        <w:tabs>
          <w:tab w:val="clear" w:pos="708"/>
        </w:tabs>
        <w:suppressAutoHyphens w:val="true"/>
        <w:spacing w:before="100" w:after="0"/>
        <w:ind w:hanging="0" w:start="0" w:end="-510"/>
        <w:jc w:val="center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SR. ALCALDE – PRESIDENTE DO CONCELLO DE O PINO</w:t>
      </w:r>
      <w:r>
        <w:br w:type="page"/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ANEXO III - 202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</w:t>
      </w:r>
    </w:p>
    <w:p>
      <w:pPr>
        <w:pStyle w:val="Normal1"/>
        <w:widowControl/>
        <w:suppressAutoHyphens w:val="true"/>
        <w:spacing w:before="100" w:after="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57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CONVOCATORIA DE AXUDAS PARA ASOCIACIÓNS VECIÑAIS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E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DEPORTIVAS DO EXCMO. CONCELLO DO PINO</w:t>
      </w:r>
    </w:p>
    <w:p>
      <w:pPr>
        <w:pStyle w:val="Normal1"/>
        <w:widowControl/>
        <w:suppressAutoHyphens w:val="true"/>
        <w:spacing w:before="100" w:after="0"/>
        <w:ind w:hanging="0" w:start="0" w:end="57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u w:val="single"/>
          <w:lang w:val="gl-ES" w:eastAsia="es-ES" w:bidi="ar-SA"/>
        </w:rPr>
        <w:t>CONTA BANCARIA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360" w:before="100" w:after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Don/Dona__________________________________________________________, con NIF_____________________________, en calidade de representante legal da Asociación______________________________________________________________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c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on CIF: __________________________________________________.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360" w:before="100" w:after="0"/>
        <w:ind w:hanging="0" w:start="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SOLICITO: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Que o importe da axuda concedida sexa ingresado no seguinte número de conta a nome da entidade solicitante ou do representante.</w:t>
      </w:r>
    </w:p>
    <w:p>
      <w:pPr>
        <w:pStyle w:val="Normal1"/>
        <w:widowControl/>
        <w:suppressAutoHyphens w:val="true"/>
        <w:spacing w:lineRule="auto" w:line="360" w:before="100" w:after="0"/>
        <w:ind w:hanging="0" w:start="0" w:end="119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TITULAR DA CONTA: __________________________________________________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ENTIDAD BANCARIA: __________________________________________________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Nº DE CONTA BANCARIA (24 díxitos) :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tbl>
      <w:tblPr>
        <w:tblW w:w="8493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309"/>
        <w:gridCol w:w="1575"/>
        <w:gridCol w:w="1574"/>
        <w:gridCol w:w="1310"/>
        <w:gridCol w:w="1450"/>
        <w:gridCol w:w="1275"/>
      </w:tblGrid>
      <w:tr>
        <w:trPr/>
        <w:tc>
          <w:tcPr>
            <w:tcW w:w="130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ind w:hanging="0" w:start="0" w:end="-493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  <w:lang w:val="gl-ES" w:eastAsia="es-ES" w:bidi="ar-SA"/>
              </w:rPr>
              <w:t>ES</w:t>
            </w:r>
          </w:p>
        </w:tc>
        <w:tc>
          <w:tcPr>
            <w:tcW w:w="157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ind w:hanging="0" w:start="0" w:end="-493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  <w:tc>
          <w:tcPr>
            <w:tcW w:w="157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ind w:hanging="0" w:start="0" w:end="-493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  <w:tc>
          <w:tcPr>
            <w:tcW w:w="131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ind w:hanging="0" w:start="0" w:end="-493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  <w:tc>
          <w:tcPr>
            <w:tcW w:w="14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ind w:hanging="0" w:start="0" w:end="-493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  <w:tc>
          <w:tcPr>
            <w:tcW w:w="127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ind w:hanging="0" w:start="0" w:end="-493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</w:tbl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Pino, _____________de _________________de ______.</w:t>
      </w:r>
    </w:p>
    <w:p>
      <w:pPr>
        <w:pStyle w:val="Normal1"/>
        <w:widowControl/>
        <w:tabs>
          <w:tab w:val="clear" w:pos="708"/>
        </w:tabs>
        <w:suppressAutoHyphens w:val="true"/>
        <w:spacing w:before="100" w:after="0"/>
        <w:ind w:hanging="0" w:start="2835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Firma;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276" w:before="100" w:after="198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 conformidade co disposto na Lei Orgánica 3/2018, do 5 de decembro, de Protección de Datos Persoais e garantía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 dereitos dixitais, os datos de carácter persoal recollidos neste impreso serán incorporados a un ficheiro automatizado con exclusiva finalidade do seu uso dentro deste Concello. O titular dos mesmos pode exercer o seu dereito de rectificación ou cancelación, nos termos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lei, dirixíndose ao Concello do Pino.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SR. ALCALDE – PRESIDENTE DO CONCELLO DE O PINO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  <w:r>
        <w:br w:type="page"/>
      </w:r>
    </w:p>
    <w:p>
      <w:pPr>
        <w:pStyle w:val="Normal1"/>
        <w:widowControl/>
        <w:suppressAutoHyphens w:val="true"/>
        <w:spacing w:lineRule="auto" w:line="249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ANEXO IV - 202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CONVOCATORIA DE AXUDAS PARA ASOCIACIÓNS CULTURAIS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E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DEPORTIVAS DO EXCMO. CONCELLO DO PINO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u w:val="single"/>
          <w:lang w:val="gl-ES" w:eastAsia="es-ES" w:bidi="ar-SA"/>
        </w:rPr>
        <w:t>DECLARACIÓN DE OBRIGAS TRIBUTARIAS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360" w:before="100" w:after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Don/Dona__________________________________________________________, con NIF_____________________________, en calidade de representante legal da Asociación______________________________________________________________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c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on C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I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F __________________________________________________.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DECLARO: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numPr>
          <w:ilvl w:val="0"/>
          <w:numId w:val="11"/>
        </w:numPr>
        <w:suppressAutoHyphens w:val="true"/>
        <w:spacing w:before="100" w:after="0"/>
        <w:ind w:hanging="0" w:start="0" w:end="-2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Atoparse ao corrente no cumprimento das súas obrigas tributarias coa Axencia Tributaria, Seguridade Social, Comunidade Autónoma e Concello de O Pino.</w:t>
      </w:r>
    </w:p>
    <w:p>
      <w:pPr>
        <w:pStyle w:val="Normal1"/>
        <w:widowControl/>
        <w:suppressAutoHyphens w:val="true"/>
        <w:spacing w:before="100" w:after="0"/>
        <w:ind w:hanging="0" w:start="0" w:end="902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360" w:before="100" w:after="0"/>
        <w:ind w:hanging="0" w:start="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Así mesmo, autorizo ao Concello de O Pino a obter as certificacións acreditativas deste aspecto ante os organismos correspondentes, excepto a Seguridade Social que deberá presentarse a correspondente certificación.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Pino, _____________de _________________de ______.</w:t>
      </w:r>
    </w:p>
    <w:p>
      <w:pPr>
        <w:pStyle w:val="Normal1"/>
        <w:widowControl/>
        <w:tabs>
          <w:tab w:val="clear" w:pos="708"/>
        </w:tabs>
        <w:suppressAutoHyphens w:val="true"/>
        <w:spacing w:before="100" w:after="0"/>
        <w:ind w:hanging="0" w:start="2835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Firma;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276" w:before="100" w:after="198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 conformidade co disposto na Lei Orgánica 3/2018, do 5 de decembro, de Protección de Datos Persoais e garantía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 dereitos dixitais, os datos de carácter persoal recollidos neste impreso serán incorporados a un ficheiro automatizado con exclusiva finalidade do seu uso dentro deste Concello. O titular dos mesmos pode exercer o seu dereito de rectificación ou cancelación, nos termos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lei, dirixíndose ao Concello do Pino.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SR. ALCALDE – PRESIDENTE DO CONCELLO DE O PINO</w:t>
      </w:r>
    </w:p>
    <w:p>
      <w:pPr>
        <w:pStyle w:val="Normal1"/>
        <w:widowControl/>
        <w:suppressAutoHyphens w:val="true"/>
        <w:spacing w:lineRule="auto" w:line="249" w:before="100" w:after="24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  <w:r>
        <w:br w:type="page"/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ANEXO V - 202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0"/>
        <w:jc w:val="both"/>
        <w:textAlignment w:val="auto"/>
        <w:rPr>
          <w:rFonts w:ascii="Verdana" w:hAnsi="Verdana" w:eastAsia="Times New Roman" w:cs="Calibri"/>
          <w:b/>
          <w:bCs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CONVOCATORIA DE AXUDAS PARA ASOCIACIÓNS CULTURAIS </w:t>
      </w:r>
      <w:r>
        <w:rPr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e </w:t>
      </w:r>
      <w:r>
        <w:rPr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DEPORTIVAS DO EXCMO. CONCELLO DO PINO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u w:val="single"/>
          <w:lang w:val="gl-ES" w:eastAsia="es-ES" w:bidi="ar-SA"/>
        </w:rPr>
        <w:t>DECLARACIÓN RESPONSABLE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360" w:before="100" w:after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Don/Dona__________________________________________________________, con NIF_____________________________, en calidade de representante legal da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sociación______________________________________________________________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c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on CIF __________________________________________________.</w:t>
      </w:r>
    </w:p>
    <w:p>
      <w:pPr>
        <w:pStyle w:val="Normal1"/>
        <w:widowControl/>
        <w:suppressAutoHyphens w:val="true"/>
        <w:spacing w:lineRule="auto" w:line="360" w:before="100" w:after="0"/>
        <w:ind w:hanging="0" w:start="0" w:end="261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lineRule="auto" w:line="360" w:before="100" w:after="0"/>
        <w:ind w:hanging="0" w:start="0" w:end="261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DECLARO RESPONSABLEMENTE:</w:t>
      </w:r>
    </w:p>
    <w:p>
      <w:pPr>
        <w:pStyle w:val="Normal1"/>
        <w:widowControl/>
        <w:suppressAutoHyphens w:val="true"/>
        <w:spacing w:lineRule="auto" w:line="360" w:before="100" w:after="0"/>
        <w:ind w:hanging="0" w:start="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1º.-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Non estar incurso en ningunha das situacións que establece o artigo 13.2º da Lei 38/2003, do 17 de novembro Lei Xeral de Subvencións.</w:t>
      </w:r>
    </w:p>
    <w:p>
      <w:pPr>
        <w:pStyle w:val="Normal1"/>
        <w:widowControl/>
        <w:suppressAutoHyphens w:val="true"/>
        <w:spacing w:lineRule="auto" w:line="360" w:before="100" w:after="0"/>
        <w:ind w:hanging="0" w:start="0" w:end="261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2º.- Coñece-las obrigas que se derivan da miña calidade de beneficiario.</w:t>
      </w:r>
    </w:p>
    <w:p>
      <w:pPr>
        <w:pStyle w:val="Normal1"/>
        <w:widowControl/>
        <w:suppressAutoHyphens w:val="true"/>
        <w:spacing w:lineRule="auto" w:line="360" w:before="100" w:after="0"/>
        <w:ind w:hanging="0" w:start="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3º.- Someterme ás actuacións de comprobación que o concello estime conveniente efectuar.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Pino, _____________de _________________de ______.</w:t>
      </w:r>
    </w:p>
    <w:p>
      <w:pPr>
        <w:pStyle w:val="Normal1"/>
        <w:widowControl/>
        <w:tabs>
          <w:tab w:val="clear" w:pos="708"/>
        </w:tabs>
        <w:suppressAutoHyphens w:val="true"/>
        <w:spacing w:before="100" w:after="0"/>
        <w:ind w:hanging="0" w:start="2835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Firma;</w:t>
      </w:r>
    </w:p>
    <w:p>
      <w:pPr>
        <w:pStyle w:val="Normal1"/>
        <w:widowControl/>
        <w:suppressAutoHyphens w:val="true"/>
        <w:spacing w:lineRule="auto" w:line="276" w:before="100" w:after="198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 conformidade co disposto na Lei Orgánica 3/2018, do 5 de decembro, de Protección de Datos Persoais e garantía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 dereitos dixitais, os datos de carácter persoal recollidos neste impreso serán incorporados a un ficheiro automatizado con exclusiva finalidade do seu uso dentro deste Concello. O titular dos mesmos pode exercer o seu dereito de rectificación ou cancelación, nos termos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lei, dirixíndose ao Concello do Pino.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SR. ALCALDE – PRESIDENTE DO CONCELLO DE O PINO</w:t>
      </w:r>
    </w:p>
    <w:p>
      <w:pPr>
        <w:pStyle w:val="Normal1"/>
        <w:widowControl/>
        <w:suppressAutoHyphens w:val="true"/>
        <w:spacing w:before="100" w:after="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  <w:r>
        <w:br w:type="page"/>
      </w:r>
    </w:p>
    <w:p>
      <w:pPr>
        <w:pStyle w:val="Normal1"/>
        <w:widowControl/>
        <w:suppressAutoHyphens w:val="true"/>
        <w:spacing w:before="100" w:after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ANEXO VI - 202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</w:t>
      </w:r>
    </w:p>
    <w:p>
      <w:pPr>
        <w:pStyle w:val="Normal1"/>
        <w:widowControl/>
        <w:tabs>
          <w:tab w:val="clear" w:pos="708"/>
        </w:tabs>
        <w:suppressAutoHyphens w:val="true"/>
        <w:spacing w:before="100" w:after="0"/>
        <w:ind w:hanging="0" w:start="2126" w:end="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CONVOCATORIA DE AXUDAS PARA ASOCIACIÓNS VECIÑAIS 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E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 DEPORTIVAS DO EXCMO. CONCELLO DO PINO</w:t>
      </w:r>
    </w:p>
    <w:p>
      <w:pPr>
        <w:pStyle w:val="Normal1"/>
        <w:widowControl/>
        <w:suppressAutoHyphens w:val="true"/>
        <w:spacing w:before="100" w:after="0"/>
        <w:ind w:hanging="0" w:start="0" w:end="0"/>
        <w:jc w:val="both"/>
        <w:textAlignment w:val="auto"/>
        <w:rPr>
          <w:rStyle w:val="Fuentedeprrafopredeter"/>
          <w:rFonts w:ascii="Verdana" w:hAnsi="Verdana" w:eastAsia="Times New Roman" w:cs="Calibri"/>
          <w:b/>
          <w:bCs/>
          <w:color w:val="000000"/>
          <w:kern w:val="0"/>
          <w:sz w:val="20"/>
          <w:szCs w:val="20"/>
          <w:lang w:val="gl-ES" w:eastAsia="es-ES" w:bidi="ar-SA"/>
        </w:rPr>
      </w:pPr>
      <w:r>
        <w:rPr/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u w:val="single"/>
          <w:lang w:val="gl-ES" w:eastAsia="es-ES" w:bidi="ar-SA"/>
        </w:rPr>
        <w:t>DECLARACIÓN DE AXUDAS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Style w:val="Fuentedeprrafopredeter"/>
          <w:rFonts w:ascii="Verdana" w:hAnsi="Verdana" w:eastAsia="Times New Roman" w:cs="Calibri"/>
          <w:b/>
          <w:bCs/>
          <w:color w:val="000000"/>
          <w:kern w:val="0"/>
          <w:sz w:val="20"/>
          <w:szCs w:val="20"/>
          <w:u w:val="single"/>
          <w:lang w:val="gl-ES" w:eastAsia="es-ES" w:bidi="ar-SA"/>
        </w:rPr>
      </w:pPr>
      <w:r>
        <w:rPr/>
      </w:r>
    </w:p>
    <w:p>
      <w:pPr>
        <w:pStyle w:val="Normal1"/>
        <w:widowControl/>
        <w:suppressAutoHyphens w:val="true"/>
        <w:spacing w:lineRule="auto" w:line="360" w:before="100" w:after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Don/Dona__________________________________________________________, con NIF_____________________________, en calidade de representante legal da Asociación______________________________________________________________ Con CIF __________________________________________________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, 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en cumprimento do artigo 14.1d) da Lei Xeral de Subvencións 38/2003 de 17 de novembro </w:t>
      </w:r>
    </w:p>
    <w:p>
      <w:pPr>
        <w:pStyle w:val="Normal1"/>
        <w:widowControl/>
        <w:suppressAutoHyphens w:val="true"/>
        <w:spacing w:lineRule="auto" w:line="360" w:before="100" w:after="0"/>
        <w:jc w:val="both"/>
        <w:textAlignment w:val="auto"/>
        <w:rPr>
          <w:rStyle w:val="Fuentedeprrafopredeter"/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/>
      </w:r>
    </w:p>
    <w:p>
      <w:pPr>
        <w:pStyle w:val="Normal1"/>
        <w:widowControl/>
        <w:suppressAutoHyphens w:val="true"/>
        <w:spacing w:before="100" w:after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 xml:space="preserve">DECLARO RESPONSABLEMENTE: </w:t>
      </w:r>
    </w:p>
    <w:p>
      <w:pPr>
        <w:pStyle w:val="Normal1"/>
        <w:widowControl/>
        <w:suppressAutoHyphens w:val="true"/>
        <w:spacing w:before="100" w:after="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numPr>
          <w:ilvl w:val="0"/>
          <w:numId w:val="12"/>
        </w:numPr>
        <w:suppressAutoHyphens w:val="true"/>
        <w:spacing w:lineRule="auto" w:line="360" w:before="100" w:after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Que non se solicitou nin se concedeu ningunha outra axuda para este mesmo proxecto e conceptos para os cales se solicita esta subvención.</w:t>
      </w:r>
    </w:p>
    <w:p>
      <w:pPr>
        <w:pStyle w:val="Normal1"/>
        <w:widowControl/>
        <w:suppressAutoHyphens w:val="true"/>
        <w:spacing w:lineRule="auto" w:line="360" w:before="100" w:after="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numPr>
          <w:ilvl w:val="0"/>
          <w:numId w:val="13"/>
        </w:numPr>
        <w:suppressAutoHyphens w:val="true"/>
        <w:spacing w:lineRule="auto" w:line="360" w:before="100" w:after="0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Que si se solicitaron e/ou concederon outras axudas para este mesmo proxecto e conceptos para os cales se solicita esta subvención, que son as que a continuación se relacionan:</w:t>
      </w:r>
    </w:p>
    <w:p>
      <w:pPr>
        <w:pStyle w:val="Normal1"/>
        <w:widowControl/>
        <w:numPr>
          <w:ilvl w:val="0"/>
          <w:numId w:val="0"/>
        </w:numPr>
        <w:suppressAutoHyphens w:val="true"/>
        <w:spacing w:lineRule="auto" w:line="360" w:before="100" w:after="0"/>
        <w:ind w:hanging="0" w:start="720"/>
        <w:jc w:val="both"/>
        <w:textAlignment w:val="auto"/>
        <w:rPr>
          <w:rStyle w:val="Fuentedeprrafopredeter"/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/>
      </w:r>
    </w:p>
    <w:tbl>
      <w:tblPr>
        <w:tblW w:w="9066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128"/>
        <w:gridCol w:w="3544"/>
        <w:gridCol w:w="3394"/>
      </w:tblGrid>
      <w:tr>
        <w:trPr/>
        <w:tc>
          <w:tcPr>
            <w:tcW w:w="212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B2B2B2" w:val="clear"/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b/>
                <w:bCs/>
                <w:color w:val="000000"/>
                <w:kern w:val="0"/>
                <w:sz w:val="14"/>
                <w:szCs w:val="14"/>
                <w:lang w:val="gl-ES" w:eastAsia="es-ES" w:bidi="ar-SA"/>
              </w:rPr>
              <w:t>ORGANISMO</w:t>
            </w:r>
          </w:p>
        </w:tc>
        <w:tc>
          <w:tcPr>
            <w:tcW w:w="354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B2B2B2" w:val="clear"/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b/>
                <w:bCs/>
                <w:color w:val="000000"/>
                <w:kern w:val="0"/>
                <w:sz w:val="14"/>
                <w:szCs w:val="14"/>
                <w:lang w:val="gl-ES" w:eastAsia="es-ES" w:bidi="ar-SA"/>
              </w:rPr>
              <w:t>IMPORTE SUBVENCIÓN SOLICITADA</w:t>
            </w:r>
          </w:p>
        </w:tc>
        <w:tc>
          <w:tcPr>
            <w:tcW w:w="339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shd w:fill="B2B2B2" w:val="clear"/>
            <w:vAlign w:val="center"/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/>
            </w:pPr>
            <w:r>
              <w:rPr>
                <w:rStyle w:val="Fuentedeprrafopredeter"/>
                <w:rFonts w:eastAsia="Times New Roman" w:cs="Calibri" w:ascii="Verdana" w:hAnsi="Verdana"/>
                <w:b/>
                <w:bCs/>
                <w:color w:val="000000"/>
                <w:kern w:val="0"/>
                <w:sz w:val="14"/>
                <w:szCs w:val="14"/>
                <w:lang w:val="gl-ES" w:eastAsia="es-ES" w:bidi="ar-SA"/>
              </w:rPr>
              <w:t>IMPORTE SUBVENCIÓN CONCEDIDA</w:t>
            </w:r>
          </w:p>
        </w:tc>
      </w:tr>
      <w:tr>
        <w:trPr/>
        <w:tc>
          <w:tcPr>
            <w:tcW w:w="212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  <w:tc>
          <w:tcPr>
            <w:tcW w:w="354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  <w:tc>
          <w:tcPr>
            <w:tcW w:w="339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  <w:tr>
        <w:trPr/>
        <w:tc>
          <w:tcPr>
            <w:tcW w:w="212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  <w:tc>
          <w:tcPr>
            <w:tcW w:w="354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  <w:tc>
          <w:tcPr>
            <w:tcW w:w="339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  <w:tr>
        <w:trPr/>
        <w:tc>
          <w:tcPr>
            <w:tcW w:w="2128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  <w:tc>
          <w:tcPr>
            <w:tcW w:w="354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  <w:tc>
          <w:tcPr>
            <w:tcW w:w="339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widowControl/>
              <w:suppressAutoHyphens w:val="true"/>
              <w:spacing w:lineRule="auto" w:line="276" w:before="100" w:after="142"/>
              <w:jc w:val="both"/>
              <w:textAlignment w:val="auto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 w:bidi="ar-SA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 w:bidi="ar-SA"/>
              </w:rPr>
            </w:r>
          </w:p>
        </w:tc>
      </w:tr>
    </w:tbl>
    <w:p>
      <w:pPr>
        <w:pStyle w:val="Normal1"/>
        <w:widowControl/>
        <w:suppressAutoHyphens w:val="true"/>
        <w:spacing w:before="100" w:after="0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 Pino, _____________de _________________de ______.</w:t>
      </w:r>
    </w:p>
    <w:p>
      <w:pPr>
        <w:pStyle w:val="Normal1"/>
        <w:widowControl/>
        <w:tabs>
          <w:tab w:val="clear" w:pos="708"/>
        </w:tabs>
        <w:suppressAutoHyphens w:val="true"/>
        <w:spacing w:before="100" w:after="0"/>
        <w:ind w:hanging="0" w:start="2835" w:end="-493"/>
        <w:jc w:val="both"/>
        <w:textAlignment w:val="auto"/>
        <w:rPr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Firma;</w:t>
      </w:r>
    </w:p>
    <w:p>
      <w:pPr>
        <w:pStyle w:val="Normal1"/>
        <w:widowControl/>
        <w:suppressAutoHyphens w:val="true"/>
        <w:spacing w:before="100" w:after="0"/>
        <w:ind w:hanging="0" w:start="0" w:end="-493"/>
        <w:jc w:val="both"/>
        <w:textAlignment w:val="auto"/>
        <w:rPr>
          <w:rStyle w:val="Fuentedeprrafopredeter"/>
          <w:rFonts w:ascii="Verdana" w:hAnsi="Verdana" w:eastAsia="Times New Roman" w:cs="Calibri"/>
          <w:color w:val="000000"/>
          <w:kern w:val="0"/>
          <w:sz w:val="20"/>
          <w:szCs w:val="20"/>
          <w:lang w:val="gl-ES" w:eastAsia="es-ES" w:bidi="ar-SA"/>
        </w:rPr>
      </w:pPr>
      <w:r>
        <w:rPr/>
      </w:r>
    </w:p>
    <w:p>
      <w:pPr>
        <w:pStyle w:val="Normal1"/>
        <w:widowControl/>
        <w:suppressAutoHyphens w:val="true"/>
        <w:spacing w:lineRule="auto" w:line="276" w:before="100" w:after="198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De conformidade co disposto na Lei Orgánica 3/2018, do 5 de decembro, de Protección de Datos Persoais e garantía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o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s dereitos dixitais, os datos de carácter persoal recollidos neste impreso serán incorporados a un ficheiro automatizado con exclusiva finalidade do seu uso dentro deste Concello. O titular dos mesmos pode exercer o seu dereito de rectificación ou cancelación, nos termos d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>a</w:t>
      </w:r>
      <w:r>
        <w:rPr>
          <w:rStyle w:val="Fuentedeprrafopredeter"/>
          <w:rFonts w:eastAsia="Times New Roman" w:cs="Calibri" w:ascii="Verdana" w:hAnsi="Verdana"/>
          <w:color w:val="000000"/>
          <w:kern w:val="0"/>
          <w:sz w:val="20"/>
          <w:szCs w:val="20"/>
          <w:lang w:val="gl-ES" w:eastAsia="es-ES" w:bidi="ar-SA"/>
        </w:rPr>
        <w:t xml:space="preserve"> lei, dirixíndose ao Concello do Pino.</w:t>
      </w:r>
    </w:p>
    <w:p>
      <w:pPr>
        <w:pStyle w:val="Normal1"/>
        <w:widowControl/>
        <w:suppressAutoHyphens w:val="true"/>
        <w:spacing w:lineRule="auto" w:line="276" w:before="100" w:after="198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SR. ALCALDE – PRESIDENTE DO CONCELLO DE O PINO</w:t>
      </w:r>
      <w:r>
        <w:br w:type="page"/>
      </w:r>
    </w:p>
    <w:p>
      <w:pPr>
        <w:pStyle w:val="Normal1"/>
        <w:widowControl/>
        <w:suppressAutoHyphens w:val="true"/>
        <w:spacing w:lineRule="auto" w:line="249" w:before="100" w:after="159"/>
        <w:jc w:val="both"/>
        <w:textAlignment w:val="auto"/>
        <w:rPr/>
      </w:pP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ANEXO VII - 202</w:t>
      </w:r>
      <w:r>
        <w:rPr>
          <w:rStyle w:val="Fuentedeprrafopredeter"/>
          <w:rFonts w:eastAsia="Times New Roman" w:cs="Calibri" w:ascii="Verdana" w:hAnsi="Verdana"/>
          <w:b/>
          <w:bCs/>
          <w:color w:val="000000"/>
          <w:kern w:val="0"/>
          <w:sz w:val="20"/>
          <w:szCs w:val="20"/>
          <w:lang w:val="gl-ES" w:eastAsia="es-ES" w:bidi="ar-SA"/>
        </w:rPr>
        <w:t>5</w:t>
      </w:r>
    </w:p>
    <w:p>
      <w:pPr>
        <w:pStyle w:val="Normal1"/>
        <w:widowControl/>
        <w:suppressAutoHyphens w:val="true"/>
        <w:spacing w:lineRule="auto" w:line="249" w:before="100" w:after="159"/>
        <w:jc w:val="both"/>
        <w:textAlignment w:val="auto"/>
        <w:rPr>
          <w:rStyle w:val="Fuentedeprrafopredeter"/>
          <w:rFonts w:ascii="Verdana" w:hAnsi="Verdana" w:eastAsia="Times New Roman" w:cs="Calibri"/>
          <w:b/>
          <w:bCs/>
          <w:color w:val="000000"/>
          <w:kern w:val="0"/>
          <w:sz w:val="20"/>
          <w:szCs w:val="20"/>
          <w:lang w:val="gl-ES" w:eastAsia="es-ES" w:bidi="ar-SA"/>
        </w:rPr>
      </w:pPr>
      <w:r>
        <w:rPr/>
      </w:r>
    </w:p>
    <w:p>
      <w:pPr>
        <w:pStyle w:val="Textopredeterminado1"/>
        <w:suppressAutoHyphens w:val="true"/>
        <w:spacing w:before="0" w:after="120"/>
        <w:jc w:val="both"/>
        <w:rPr>
          <w:rFonts w:ascii="Verdana" w:hAnsi="Verdana" w:cs="Times;Times New Roman"/>
          <w:b/>
          <w:bCs/>
          <w:sz w:val="20"/>
          <w:szCs w:val="20"/>
          <w:lang w:val="gl-ES"/>
        </w:rPr>
      </w:pPr>
      <w:r>
        <w:rPr>
          <w:rFonts w:cs="Times;Times New Roman" w:ascii="Verdana" w:hAnsi="Verdana"/>
          <w:b/>
          <w:bCs/>
          <w:sz w:val="20"/>
          <w:szCs w:val="20"/>
          <w:lang w:val="gl-ES"/>
        </w:rPr>
        <w:t xml:space="preserve">MODELO DE XUSTIFICACIÓN DE SUBVENCIÓNS </w:t>
      </w:r>
      <w:r>
        <w:rPr>
          <w:rFonts w:cs="Times;Times New Roman" w:ascii="Verdana" w:hAnsi="Verdana"/>
          <w:b/>
          <w:bCs/>
          <w:sz w:val="20"/>
          <w:szCs w:val="20"/>
          <w:lang w:val="gl-ES"/>
        </w:rPr>
        <w:t>EXERCI</w:t>
      </w:r>
      <w:r>
        <w:rPr>
          <w:rFonts w:cs="Times;Times New Roman" w:ascii="Verdana" w:hAnsi="Verdana"/>
          <w:b/>
          <w:bCs/>
          <w:sz w:val="20"/>
          <w:szCs w:val="20"/>
          <w:lang w:val="gl-ES"/>
        </w:rPr>
        <w:t>CI</w:t>
      </w:r>
      <w:r>
        <w:rPr>
          <w:rFonts w:cs="Times;Times New Roman" w:ascii="Verdana" w:hAnsi="Verdana"/>
          <w:b/>
          <w:bCs/>
          <w:sz w:val="20"/>
          <w:szCs w:val="20"/>
          <w:lang w:val="gl-ES"/>
        </w:rPr>
        <w:t>O DE 202</w:t>
      </w:r>
      <w:r>
        <w:rPr>
          <w:rFonts w:cs="Times;Times New Roman" w:ascii="Verdana" w:hAnsi="Verdana"/>
          <w:b/>
          <w:bCs/>
          <w:sz w:val="20"/>
          <w:szCs w:val="20"/>
          <w:lang w:val="gl-ES"/>
        </w:rPr>
        <w:t>5</w:t>
      </w:r>
    </w:p>
    <w:p>
      <w:pPr>
        <w:pStyle w:val="Textopredeterminado1"/>
        <w:suppressAutoHyphens w:val="true"/>
        <w:spacing w:before="0" w:after="12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cs="Times;Times New Roman" w:ascii="Verdana" w:hAnsi="Verdana"/>
          <w:b/>
          <w:bCs/>
          <w:sz w:val="20"/>
          <w:szCs w:val="20"/>
          <w:lang w:val="gl-ES"/>
        </w:rPr>
        <w:t xml:space="preserve">CONCELLO DE </w:t>
      </w:r>
      <w:r>
        <w:rPr>
          <w:rFonts w:cs="Times;Times New Roman" w:ascii="Verdana" w:hAnsi="Verdana"/>
          <w:b/>
          <w:bCs/>
          <w:sz w:val="20"/>
          <w:szCs w:val="20"/>
          <w:lang w:val="gl-ES"/>
        </w:rPr>
        <w:t>O PINO</w:t>
      </w:r>
    </w:p>
    <w:p>
      <w:pPr>
        <w:pStyle w:val="Textopredeterminado1"/>
        <w:suppressAutoHyphens w:val="true"/>
        <w:spacing w:before="0" w:after="120"/>
        <w:jc w:val="both"/>
        <w:rPr>
          <w:rFonts w:cs="Times;Times New Roman"/>
          <w:b/>
          <w:bCs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BodyText"/>
        <w:widowControl/>
        <w:shd w:fill="FFFFFF" w:val="clear"/>
        <w:tabs>
          <w:tab w:val="clear" w:pos="708"/>
          <w:tab w:val="left" w:pos="0" w:leader="none"/>
        </w:tabs>
        <w:suppressAutoHyphens w:val="true"/>
        <w:spacing w:lineRule="auto" w:line="276" w:before="0" w:after="283"/>
        <w:ind w:hanging="0" w:start="0" w:end="0"/>
        <w:jc w:val="both"/>
        <w:rPr>
          <w:rFonts w:ascii="Verdana" w:hAnsi="Verdana" w:cs="Verdana"/>
          <w:b/>
          <w:bCs/>
          <w:sz w:val="20"/>
          <w:szCs w:val="20"/>
          <w:lang w:val="gl-ES"/>
        </w:rPr>
      </w:pPr>
      <w:r>
        <w:rPr>
          <w:rFonts w:cs="Verdana" w:ascii="Verdana" w:hAnsi="Verdana"/>
          <w:b/>
          <w:bCs/>
          <w:sz w:val="20"/>
          <w:szCs w:val="20"/>
          <w:lang w:val="gl-ES"/>
        </w:rPr>
        <w:t>1. DATOS DO BENEFICIARIO</w:t>
      </w:r>
    </w:p>
    <w:tbl>
      <w:tblPr>
        <w:tblW w:w="9356" w:type="dxa"/>
        <w:jc w:val="start"/>
        <w:tblInd w:w="-1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443"/>
        <w:gridCol w:w="1189"/>
        <w:gridCol w:w="3006"/>
        <w:gridCol w:w="2718"/>
      </w:tblGrid>
      <w:tr>
        <w:trPr/>
        <w:tc>
          <w:tcPr>
            <w:tcW w:w="935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Entidade:</w:t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/>
        <w:tc>
          <w:tcPr>
            <w:tcW w:w="24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CIF:</w:t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6913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Enderezo:</w:t>
            </w:r>
          </w:p>
        </w:tc>
      </w:tr>
      <w:tr>
        <w:trPr/>
        <w:tc>
          <w:tcPr>
            <w:tcW w:w="663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Localidade:</w:t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27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C.P.:</w:t>
            </w:r>
          </w:p>
        </w:tc>
      </w:tr>
      <w:tr>
        <w:trPr/>
        <w:tc>
          <w:tcPr>
            <w:tcW w:w="363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Teléfono:</w:t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572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/>
            </w:pPr>
            <w:r>
              <w:rPr>
                <w:rFonts w:eastAsia="Verdana" w:cs="Verdana" w:ascii="Verdana" w:hAnsi="Verdana"/>
                <w:sz w:val="20"/>
                <w:szCs w:val="20"/>
                <w:lang w:val="gl-ES"/>
              </w:rPr>
              <w:t xml:space="preserve"> </w:t>
            </w:r>
            <w:r>
              <w:rPr>
                <w:rFonts w:cs="Verdana" w:ascii="Verdana" w:hAnsi="Verdana"/>
                <w:sz w:val="20"/>
                <w:szCs w:val="20"/>
                <w:lang w:val="gl-ES"/>
              </w:rPr>
              <w:t>Correo electrónico</w:t>
            </w:r>
            <w:r>
              <w:rPr>
                <w:rStyle w:val="Refdenotaalpie"/>
                <w:rStyle w:val="FootnoteReference"/>
                <w:rFonts w:cs="Verdana" w:ascii="Verdana" w:hAnsi="Verdana"/>
                <w:sz w:val="20"/>
                <w:szCs w:val="20"/>
                <w:lang w:val="gl-ES"/>
              </w:rPr>
              <w:footnoteReference w:id="2"/>
            </w:r>
            <w:r>
              <w:rPr>
                <w:rFonts w:cs="Verdana" w:ascii="Verdana" w:hAnsi="Verdana"/>
                <w:sz w:val="20"/>
                <w:szCs w:val="20"/>
                <w:lang w:val="gl-ES"/>
              </w:rPr>
              <w:t>:</w:t>
            </w:r>
          </w:p>
        </w:tc>
      </w:tr>
      <w:tr>
        <w:trPr/>
        <w:tc>
          <w:tcPr>
            <w:tcW w:w="663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Presidente:</w:t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27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DNI:</w:t>
            </w:r>
          </w:p>
        </w:tc>
      </w:tr>
      <w:tr>
        <w:trPr/>
        <w:tc>
          <w:tcPr>
            <w:tcW w:w="663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Representante (si é distinto do Presidente):</w:t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27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DNI:</w:t>
            </w:r>
          </w:p>
        </w:tc>
      </w:tr>
      <w:tr>
        <w:trPr/>
        <w:tc>
          <w:tcPr>
            <w:tcW w:w="935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Teléfono persoa contacto:</w:t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</w:tc>
      </w:tr>
      <w:tr>
        <w:trPr/>
        <w:tc>
          <w:tcPr>
            <w:tcW w:w="935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Teléfono da entidade:</w:t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</w:tc>
      </w:tr>
    </w:tbl>
    <w:p>
      <w:pPr>
        <w:pStyle w:val="BodyText"/>
        <w:shd w:fill="FFFFFF" w:val="clear"/>
        <w:tabs>
          <w:tab w:val="clear" w:pos="708"/>
          <w:tab w:val="left" w:pos="0" w:leader="none"/>
        </w:tabs>
        <w:suppressAutoHyphens w:val="true"/>
        <w:spacing w:before="0" w:after="283"/>
        <w:ind w:hanging="0" w:start="360" w:end="0"/>
        <w:jc w:val="both"/>
        <w:rPr>
          <w:rFonts w:ascii="Verdana" w:hAnsi="Verdana" w:cs="Verdana"/>
          <w:b/>
          <w:bCs/>
          <w:sz w:val="20"/>
          <w:szCs w:val="20"/>
          <w:lang w:val="gl-ES"/>
        </w:rPr>
      </w:pPr>
      <w:r>
        <w:rPr>
          <w:rFonts w:cs="Verdana" w:ascii="Verdana" w:hAnsi="Verdana"/>
          <w:b/>
          <w:bCs/>
          <w:sz w:val="20"/>
          <w:szCs w:val="20"/>
          <w:lang w:val="gl-ES"/>
        </w:rPr>
      </w:r>
    </w:p>
    <w:p>
      <w:pPr>
        <w:pStyle w:val="BodyText"/>
        <w:widowControl/>
        <w:shd w:fill="FFFFFF" w:val="clear"/>
        <w:tabs>
          <w:tab w:val="clear" w:pos="708"/>
          <w:tab w:val="left" w:pos="0" w:leader="none"/>
        </w:tabs>
        <w:suppressAutoHyphens w:val="true"/>
        <w:spacing w:lineRule="auto" w:line="276" w:before="0" w:after="283"/>
        <w:ind w:hanging="0" w:start="0" w:end="0"/>
        <w:jc w:val="both"/>
        <w:rPr>
          <w:rFonts w:ascii="Verdana" w:hAnsi="Verdana"/>
          <w:b/>
          <w:bCs/>
          <w:sz w:val="20"/>
          <w:szCs w:val="20"/>
          <w:lang w:val="gl-ES"/>
        </w:rPr>
      </w:pPr>
      <w:r>
        <w:rPr>
          <w:rFonts w:ascii="Verdana" w:hAnsi="Verdana"/>
          <w:b/>
          <w:bCs/>
          <w:sz w:val="20"/>
          <w:szCs w:val="20"/>
          <w:lang w:val="gl-ES"/>
        </w:rPr>
        <w:t>2. OBXECTO DA SUBVENCIÓN CONCEDIDA E IMPORTE</w:t>
      </w:r>
    </w:p>
    <w:tbl>
      <w:tblPr>
        <w:tblW w:w="9356" w:type="dxa"/>
        <w:jc w:val="start"/>
        <w:tblInd w:w="-1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156"/>
        <w:gridCol w:w="3291"/>
        <w:gridCol w:w="3909"/>
      </w:tblGrid>
      <w:tr>
        <w:trPr>
          <w:trHeight w:val="630" w:hRule="atLeast"/>
        </w:trPr>
        <w:tc>
          <w:tcPr>
            <w:tcW w:w="21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  <w:t xml:space="preserve">Obxecto: 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lang w:val="gl-ES"/>
              </w:rPr>
            </w:r>
          </w:p>
        </w:tc>
      </w:tr>
      <w:tr>
        <w:trPr>
          <w:trHeight w:val="630" w:hRule="atLeast"/>
        </w:trPr>
        <w:tc>
          <w:tcPr>
            <w:tcW w:w="21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  <w:t>Nº expte:</w:t>
            </w:r>
          </w:p>
        </w:tc>
        <w:tc>
          <w:tcPr>
            <w:tcW w:w="32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  <w:t>Importe:</w:t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</w:r>
          </w:p>
        </w:tc>
        <w:tc>
          <w:tcPr>
            <w:tcW w:w="39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  <w:t>Exercicio:</w:t>
            </w:r>
          </w:p>
        </w:tc>
      </w:tr>
      <w:tr>
        <w:trPr>
          <w:trHeight w:val="630" w:hRule="atLeast"/>
        </w:trPr>
        <w:tc>
          <w:tcPr>
            <w:tcW w:w="21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</w:r>
          </w:p>
        </w:tc>
        <w:tc>
          <w:tcPr>
            <w:tcW w:w="32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</w:r>
          </w:p>
        </w:tc>
        <w:tc>
          <w:tcPr>
            <w:tcW w:w="39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</w:r>
          </w:p>
        </w:tc>
      </w:tr>
    </w:tbl>
    <w:p>
      <w:pPr>
        <w:pStyle w:val="BodyText"/>
        <w:widowControl/>
        <w:shd w:fill="FFFFFF" w:val="clear"/>
        <w:tabs>
          <w:tab w:val="clear" w:pos="708"/>
          <w:tab w:val="left" w:pos="0" w:leader="none"/>
        </w:tabs>
        <w:suppressAutoHyphens w:val="true"/>
        <w:spacing w:lineRule="auto" w:line="276" w:before="0" w:after="283"/>
        <w:ind w:hanging="0" w:start="0" w:end="0"/>
        <w:jc w:val="both"/>
        <w:rPr>
          <w:b/>
          <w:bCs/>
        </w:rPr>
      </w:pPr>
      <w:r>
        <w:rPr>
          <w:rFonts w:cs="Verdana" w:ascii="Verdana" w:hAnsi="Verdana"/>
          <w:sz w:val="20"/>
          <w:szCs w:val="20"/>
          <w:lang w:val="gl-ES"/>
        </w:rPr>
      </w:r>
    </w:p>
    <w:p>
      <w:pPr>
        <w:pStyle w:val="BodyText"/>
        <w:widowControl/>
        <w:shd w:fill="FFFFFF" w:val="clear"/>
        <w:tabs>
          <w:tab w:val="clear" w:pos="708"/>
          <w:tab w:val="left" w:pos="0" w:leader="none"/>
        </w:tabs>
        <w:suppressAutoHyphens w:val="true"/>
        <w:spacing w:lineRule="auto" w:line="276" w:before="0" w:after="283"/>
        <w:ind w:hanging="0" w:start="0" w:end="0"/>
        <w:jc w:val="both"/>
        <w:rPr>
          <w:rFonts w:ascii="Verdana" w:hAnsi="Verdana" w:cs="Verdana"/>
          <w:b/>
          <w:bCs/>
          <w:sz w:val="20"/>
          <w:szCs w:val="20"/>
          <w:lang w:val="gl-ES"/>
        </w:rPr>
      </w:pPr>
      <w:r>
        <w:rPr>
          <w:rFonts w:cs="Verdana" w:ascii="Verdana" w:hAnsi="Verdana"/>
          <w:b/>
          <w:bCs/>
          <w:sz w:val="20"/>
          <w:szCs w:val="20"/>
          <w:lang w:val="gl-ES"/>
        </w:rPr>
        <w:t>3.- MEMORIA</w:t>
      </w:r>
    </w:p>
    <w:p>
      <w:pPr>
        <w:pStyle w:val="Textopredeterminado1"/>
        <w:suppressAutoHyphens w:val="true"/>
        <w:spacing w:lineRule="auto" w:line="312"/>
        <w:jc w:val="both"/>
        <w:rPr>
          <w:rFonts w:ascii="Verdana" w:hAnsi="Verdana" w:cs="Verdana"/>
          <w:b/>
          <w:bCs/>
          <w:sz w:val="20"/>
          <w:szCs w:val="20"/>
          <w:lang w:val="gl-ES"/>
        </w:rPr>
      </w:pPr>
      <w:r>
        <w:rPr>
          <w:rFonts w:cs="Verdana" w:ascii="Verdana" w:hAnsi="Verdana"/>
          <w:b/>
          <w:bCs/>
          <w:sz w:val="20"/>
          <w:szCs w:val="20"/>
          <w:lang w:val="gl-ES"/>
        </w:rPr>
        <w:t>3.1 DESCRICIÓN DAS ACTIVIDADES REALIZADAS</w:t>
      </w:r>
    </w:p>
    <w:p>
      <w:pPr>
        <w:pStyle w:val="Textopredeterminado1"/>
        <w:suppressAutoHyphens w:val="true"/>
        <w:spacing w:lineRule="auto" w:line="312"/>
        <w:jc w:val="both"/>
        <w:rPr>
          <w:rFonts w:ascii="OpenSymbol" w:hAnsi="OpenSymbol" w:eastAsia="OpenSymbol" w:cs="Verdana"/>
          <w:b/>
          <w:bCs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>□</w:t>
      </w:r>
      <w:r>
        <w:rPr>
          <w:rFonts w:eastAsia="Times New Roman" w:cs="Verdana" w:ascii="Verdana" w:hAnsi="Verdana"/>
          <w:sz w:val="20"/>
          <w:szCs w:val="20"/>
          <w:lang w:val="gl-ES"/>
        </w:rPr>
        <w:t xml:space="preserve"> </w:t>
      </w:r>
      <w:r>
        <w:rPr>
          <w:rFonts w:cs="Verdana" w:ascii="Verdana" w:hAnsi="Verdana"/>
          <w:sz w:val="20"/>
          <w:szCs w:val="20"/>
          <w:lang w:val="gl-ES"/>
        </w:rPr>
        <w:t>Declaro que se cumpriu o obxecto da subvención concedida.</w:t>
      </w:r>
    </w:p>
    <w:p>
      <w:pPr>
        <w:pStyle w:val="Textopredeterminado1"/>
        <w:suppressAutoHyphens w:val="true"/>
        <w:spacing w:lineRule="auto" w:line="312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Declaro que se cumpriron todos as condicións impostas na concesión da subvención.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340" w:start="34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Declaro que se realizaron a/</w:t>
      </w:r>
      <w:r>
        <w:rPr>
          <w:rFonts w:cs="Verdana" w:ascii="Verdana" w:hAnsi="Verdana"/>
          <w:sz w:val="20"/>
          <w:szCs w:val="20"/>
          <w:lang w:val="gl-ES"/>
        </w:rPr>
        <w:t>a</w:t>
      </w:r>
      <w:r>
        <w:rPr>
          <w:rFonts w:cs="Verdana" w:ascii="Verdana" w:hAnsi="Verdana"/>
          <w:sz w:val="20"/>
          <w:szCs w:val="20"/>
          <w:lang w:val="gl-ES"/>
        </w:rPr>
        <w:t>s actividade/s ou proxecto que fundamentou a subvención mediante a realización das actuacións contempladas nas facturas presentadas e que se conseguiron acadar os resultados pretendidos e que fundamentaron a axuda concedida.</w:t>
      </w:r>
    </w:p>
    <w:p>
      <w:pPr>
        <w:pStyle w:val="Textopredeterminado1"/>
        <w:suppressAutoHyphens w:val="true"/>
        <w:spacing w:lineRule="auto" w:line="312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</w:r>
    </w:p>
    <w:tbl>
      <w:tblPr>
        <w:tblW w:w="9638" w:type="dxa"/>
        <w:jc w:val="start"/>
        <w:tblInd w:w="-1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4967"/>
        <w:gridCol w:w="1388"/>
        <w:gridCol w:w="3283"/>
      </w:tblGrid>
      <w:tr>
        <w:trPr/>
        <w:tc>
          <w:tcPr>
            <w:tcW w:w="4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  <w:t>ACTIVIDADES REALIZADAS</w:t>
            </w:r>
          </w:p>
        </w:tc>
        <w:tc>
          <w:tcPr>
            <w:tcW w:w="13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  <w:t>DATA</w:t>
            </w:r>
          </w:p>
        </w:tc>
        <w:tc>
          <w:tcPr>
            <w:tcW w:w="32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  <w:t>LUGAR</w:t>
            </w:r>
          </w:p>
        </w:tc>
      </w:tr>
      <w:tr>
        <w:trPr/>
        <w:tc>
          <w:tcPr>
            <w:tcW w:w="9638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b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b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</w:tc>
      </w:tr>
    </w:tbl>
    <w:p>
      <w:pPr>
        <w:pStyle w:val="Textopredeterminado1"/>
        <w:suppressAutoHyphens w:val="true"/>
        <w:spacing w:lineRule="auto" w:line="312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Normal"/>
        <w:widowControl/>
        <w:shd w:fill="FFFFFF" w:val="clear"/>
        <w:suppressAutoHyphens w:val="true"/>
        <w:spacing w:lineRule="auto" w:line="276" w:before="100" w:after="284"/>
        <w:jc w:val="both"/>
        <w:rPr>
          <w:rFonts w:ascii="Verdana" w:hAnsi="Verdana" w:eastAsia="Times New Roman" w:cs="Verdana"/>
          <w:b/>
          <w:bCs/>
          <w:kern w:val="0"/>
          <w:sz w:val="20"/>
          <w:szCs w:val="20"/>
          <w:lang w:val="gl-ES" w:eastAsia="es-ES"/>
        </w:rPr>
      </w:pPr>
      <w:r>
        <w:rPr>
          <w:rFonts w:eastAsia="Times New Roman" w:cs="Verdana" w:ascii="Verdana" w:hAnsi="Verdana"/>
          <w:b/>
          <w:bCs/>
          <w:kern w:val="0"/>
          <w:sz w:val="20"/>
          <w:szCs w:val="20"/>
          <w:lang w:val="gl-ES" w:eastAsia="es-ES"/>
        </w:rPr>
        <w:t xml:space="preserve">3.2 DESCRICIÓN DOS </w:t>
      </w:r>
      <w:r>
        <w:rPr>
          <w:rFonts w:eastAsia="Times New Roman" w:cs="Verdana" w:ascii="Verdana" w:hAnsi="Verdana"/>
          <w:b/>
          <w:bCs/>
          <w:kern w:val="0"/>
          <w:sz w:val="20"/>
          <w:szCs w:val="20"/>
          <w:lang w:val="gl-ES" w:eastAsia="es-ES" w:bidi="ar-SA"/>
        </w:rPr>
        <w:t>OBXECTIVOS ACADADOS</w:t>
      </w:r>
    </w:p>
    <w:p>
      <w:pPr>
        <w:pStyle w:val="Normal"/>
        <w:widowControl/>
        <w:suppressAutoHyphens w:val="true"/>
        <w:spacing w:lineRule="auto" w:line="276" w:before="100" w:after="142"/>
        <w:jc w:val="both"/>
        <w:rPr>
          <w:rFonts w:ascii="Verdana" w:hAnsi="Verdana" w:eastAsia="Times New Roman" w:cs="Times New Roman"/>
          <w:kern w:val="0"/>
          <w:sz w:val="20"/>
          <w:szCs w:val="20"/>
          <w:lang w:val="gl-ES" w:eastAsia="es-ES"/>
        </w:rPr>
      </w:pPr>
      <w:r>
        <w:rPr>
          <w:rFonts w:eastAsia="Times New Roman" w:cs="Times New Roman" w:ascii="Verdana" w:hAnsi="Verdana"/>
          <w:kern w:val="0"/>
          <w:sz w:val="20"/>
          <w:szCs w:val="20"/>
          <w:lang w:val="gl-ES" w:eastAsia="es-ES"/>
        </w:rPr>
        <w:t>Deberanse describir os resultados obtidos e a incidencia derivada da actividade de fomento (por exemplo: A actividade subvencionada afecta a ___ rapaces de idades comprendidas entre __ e ___ anos e implica o fomento do ocio e a práctica deportiva. Se compite a nivel _____ . Obtivéronse os seguintes resultados competitivos: _____ etc..)</w:t>
      </w:r>
    </w:p>
    <w:tbl>
      <w:tblPr>
        <w:tblW w:w="9638" w:type="dxa"/>
        <w:jc w:val="start"/>
        <w:tblInd w:w="-1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</w:r>
          </w:p>
        </w:tc>
      </w:tr>
    </w:tbl>
    <w:p>
      <w:pPr>
        <w:pStyle w:val="Textopredeterminado1"/>
        <w:suppressAutoHyphens w:val="true"/>
        <w:spacing w:lineRule="auto" w:line="312"/>
        <w:jc w:val="both"/>
        <w:rPr>
          <w:rFonts w:ascii="Verdana" w:hAnsi="Verdana" w:cs="Verdana"/>
          <w:b/>
          <w:bCs/>
          <w:sz w:val="20"/>
          <w:szCs w:val="20"/>
          <w:lang w:val="gl-ES"/>
        </w:rPr>
      </w:pPr>
      <w:r>
        <w:rPr>
          <w:rFonts w:cs="Verdana" w:ascii="Verdana" w:hAnsi="Verdana"/>
          <w:b/>
          <w:bCs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jc w:val="both"/>
        <w:rPr>
          <w:rFonts w:ascii="Verdana" w:hAnsi="Verdana" w:cs="Verdana"/>
          <w:b/>
          <w:bCs/>
          <w:sz w:val="20"/>
          <w:szCs w:val="20"/>
          <w:lang w:val="gl-ES"/>
        </w:rPr>
      </w:pPr>
      <w:r>
        <w:rPr>
          <w:rFonts w:cs="Verdana" w:ascii="Verdana" w:hAnsi="Verdana"/>
          <w:b/>
          <w:bCs/>
          <w:sz w:val="20"/>
          <w:szCs w:val="20"/>
          <w:lang w:val="gl-ES"/>
        </w:rPr>
        <w:t xml:space="preserve">3.3 MEMORIA ECONÓMICA XUSTIFICATIVA DO CUSTO DA ACTIVIDADE/ACTUACIÓN REALIZADA </w:t>
      </w:r>
    </w:p>
    <w:p>
      <w:pPr>
        <w:pStyle w:val="Textopredeterminado1"/>
        <w:suppressAutoHyphens w:val="true"/>
        <w:spacing w:lineRule="auto" w:line="312"/>
        <w:jc w:val="both"/>
        <w:rPr>
          <w:rFonts w:ascii="Verdana" w:hAnsi="Verdana" w:cs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</w:r>
    </w:p>
    <w:p>
      <w:pPr>
        <w:sectPr>
          <w:footnotePr>
            <w:numFmt w:val="decimal"/>
          </w:footnotePr>
          <w:type w:val="nextPage"/>
          <w:pgSz w:w="11906" w:h="16838"/>
          <w:pgMar w:left="1416" w:right="1134" w:gutter="0" w:header="0" w:top="1134" w:footer="0" w:bottom="1134"/>
          <w:pgNumType w:fmt="decimal"/>
          <w:formProt w:val="false"/>
          <w:textDirection w:val="lrTb"/>
          <w:docGrid w:type="default" w:linePitch="600" w:charSpace="32768"/>
        </w:sectPr>
        <w:pStyle w:val="Textopredeterminado1"/>
        <w:suppressAutoHyphens w:val="true"/>
        <w:spacing w:lineRule="auto" w:line="312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Calibri" w:ascii="Verdana" w:hAnsi="Verdana"/>
          <w:sz w:val="20"/>
          <w:szCs w:val="20"/>
          <w:lang w:val="gl-ES"/>
        </w:rPr>
        <w:t xml:space="preserve">Relación detallada de gastos e ingresos: </w:t>
      </w:r>
    </w:p>
    <w:tbl>
      <w:tblPr>
        <w:tblW w:w="14578" w:type="dxa"/>
        <w:jc w:val="start"/>
        <w:tblInd w:w="-777" w:type="dxa"/>
        <w:tblLayout w:type="fixed"/>
        <w:tblCellMar>
          <w:top w:w="0" w:type="dxa"/>
          <w:start w:w="70" w:type="dxa"/>
          <w:bottom w:w="0" w:type="dxa"/>
          <w:end w:w="70" w:type="dxa"/>
        </w:tblCellMar>
      </w:tblPr>
      <w:tblGrid>
        <w:gridCol w:w="750"/>
        <w:gridCol w:w="956"/>
        <w:gridCol w:w="1078"/>
        <w:gridCol w:w="2550"/>
        <w:gridCol w:w="1247"/>
        <w:gridCol w:w="1135"/>
        <w:gridCol w:w="1022"/>
        <w:gridCol w:w="909"/>
        <w:gridCol w:w="1134"/>
        <w:gridCol w:w="797"/>
        <w:gridCol w:w="1069"/>
        <w:gridCol w:w="797"/>
        <w:gridCol w:w="1134"/>
      </w:tblGrid>
      <w:tr>
        <w:trPr>
          <w:trHeight w:val="375" w:hRule="atLeast"/>
        </w:trPr>
        <w:tc>
          <w:tcPr>
            <w:tcW w:w="7716" w:type="dxa"/>
            <w:gridSpan w:val="6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B2B2B2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RELACI</w:t>
            </w: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Ó</w:t>
            </w: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N DE GASTOS E PAGAMENTOS</w:t>
            </w:r>
          </w:p>
        </w:tc>
        <w:tc>
          <w:tcPr>
            <w:tcW w:w="6862" w:type="dxa"/>
            <w:gridSpan w:val="7"/>
            <w:tcBorders>
              <w:top w:val="single" w:sz="8" w:space="0" w:color="000000"/>
              <w:bottom w:val="single" w:sz="8" w:space="0" w:color="000000"/>
              <w:end w:val="single" w:sz="8" w:space="0" w:color="000000"/>
            </w:tcBorders>
            <w:shd w:fill="B2B2B2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FINANCIACIÓN</w:t>
            </w:r>
          </w:p>
        </w:tc>
      </w:tr>
      <w:tr>
        <w:trPr>
          <w:trHeight w:val="465" w:hRule="atLeast"/>
        </w:trPr>
        <w:tc>
          <w:tcPr>
            <w:tcW w:w="750" w:type="dxa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Nº FRA</w:t>
            </w:r>
          </w:p>
        </w:tc>
        <w:tc>
          <w:tcPr>
            <w:tcW w:w="956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DATA FRA.</w:t>
            </w:r>
          </w:p>
        </w:tc>
        <w:tc>
          <w:tcPr>
            <w:tcW w:w="1078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ACREDOR</w:t>
            </w:r>
          </w:p>
        </w:tc>
        <w:tc>
          <w:tcPr>
            <w:tcW w:w="2550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CONCEPTO</w:t>
            </w:r>
          </w:p>
        </w:tc>
        <w:tc>
          <w:tcPr>
            <w:tcW w:w="1247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IMPORTE</w:t>
            </w:r>
          </w:p>
        </w:tc>
        <w:tc>
          <w:tcPr>
            <w:tcW w:w="1135" w:type="dxa"/>
            <w:tcBorders>
              <w:bottom w:val="single" w:sz="4" w:space="0" w:color="000000"/>
              <w:end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DATA PAGO</w:t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 xml:space="preserve">CONCELLO DE </w:t>
            </w: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O PINO</w:t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XUNTA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DEPUTACIÓN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ESTADO</w:t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PATROCINIO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FONDOS PROPIOS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12"/>
                <w:szCs w:val="12"/>
                <w:lang w:val="gl-ES" w:eastAsia="es-ES"/>
              </w:rPr>
              <w:t>OUTROS: (INDICAR)</w:t>
            </w:r>
          </w:p>
        </w:tc>
      </w:tr>
      <w:tr>
        <w:trPr>
          <w:trHeight w:val="567" w:hRule="atLeast"/>
        </w:trPr>
        <w:tc>
          <w:tcPr>
            <w:tcW w:w="750" w:type="dxa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956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7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2550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247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5" w:type="dxa"/>
            <w:tcBorders>
              <w:bottom w:val="single" w:sz="4" w:space="0" w:color="000000"/>
              <w:end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750" w:type="dxa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956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7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2550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247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5" w:type="dxa"/>
            <w:tcBorders>
              <w:bottom w:val="single" w:sz="4" w:space="0" w:color="000000"/>
              <w:end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750" w:type="dxa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956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7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2550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247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5" w:type="dxa"/>
            <w:tcBorders>
              <w:bottom w:val="single" w:sz="4" w:space="0" w:color="000000"/>
              <w:end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750" w:type="dxa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956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7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2550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247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5" w:type="dxa"/>
            <w:tcBorders>
              <w:bottom w:val="single" w:sz="4" w:space="0" w:color="000000"/>
              <w:end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750" w:type="dxa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956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7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2550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247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5" w:type="dxa"/>
            <w:tcBorders>
              <w:bottom w:val="single" w:sz="4" w:space="0" w:color="000000"/>
              <w:end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750" w:type="dxa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956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7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2550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247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5" w:type="dxa"/>
            <w:tcBorders>
              <w:bottom w:val="single" w:sz="4" w:space="0" w:color="000000"/>
              <w:end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</w:tr>
      <w:tr>
        <w:trPr>
          <w:trHeight w:val="567" w:hRule="atLeast"/>
        </w:trPr>
        <w:tc>
          <w:tcPr>
            <w:tcW w:w="750" w:type="dxa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956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7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2550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247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5" w:type="dxa"/>
            <w:tcBorders>
              <w:bottom w:val="single" w:sz="4" w:space="0" w:color="000000"/>
              <w:end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</w:tr>
      <w:tr>
        <w:trPr>
          <w:trHeight w:val="567" w:hRule="atLeast"/>
        </w:trPr>
        <w:tc>
          <w:tcPr>
            <w:tcW w:w="750" w:type="dxa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956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7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2550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247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5" w:type="dxa"/>
            <w:tcBorders>
              <w:bottom w:val="single" w:sz="4" w:space="0" w:color="000000"/>
              <w:end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</w:tr>
      <w:tr>
        <w:trPr>
          <w:trHeight w:val="567" w:hRule="atLeast"/>
        </w:trPr>
        <w:tc>
          <w:tcPr>
            <w:tcW w:w="750" w:type="dxa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956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7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2550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247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5" w:type="dxa"/>
            <w:tcBorders>
              <w:bottom w:val="single" w:sz="4" w:space="0" w:color="000000"/>
              <w:end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</w:tr>
      <w:tr>
        <w:trPr>
          <w:trHeight w:val="567" w:hRule="atLeast"/>
        </w:trPr>
        <w:tc>
          <w:tcPr>
            <w:tcW w:w="750" w:type="dxa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956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78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2550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247" w:type="dxa"/>
            <w:tcBorders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5" w:type="dxa"/>
            <w:tcBorders>
              <w:bottom w:val="single" w:sz="4" w:space="0" w:color="000000"/>
              <w:end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color w:val="000000"/>
                <w:kern w:val="0"/>
                <w:sz w:val="20"/>
                <w:szCs w:val="20"/>
                <w:lang w:val="gl-ES" w:eastAsia="es-ES"/>
              </w:rPr>
            </w:r>
          </w:p>
        </w:tc>
      </w:tr>
      <w:tr>
        <w:trPr>
          <w:trHeight w:val="474" w:hRule="atLeast"/>
        </w:trPr>
        <w:tc>
          <w:tcPr>
            <w:tcW w:w="5334" w:type="dxa"/>
            <w:gridSpan w:val="4"/>
            <w:tcBorders>
              <w:start w:val="single" w:sz="8" w:space="0" w:color="000000"/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20"/>
                <w:szCs w:val="20"/>
                <w:shd w:fill="FDFDC9" w:val="clear"/>
                <w:lang w:val="gl-ES" w:eastAsia="es-ES" w:bidi="ar-SA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20"/>
                <w:szCs w:val="20"/>
                <w:shd w:fill="FDFDC9" w:val="clear"/>
                <w:lang w:val="gl-ES" w:eastAsia="es-ES" w:bidi="ar-SA"/>
              </w:rPr>
              <w:t>Totais</w:t>
            </w:r>
          </w:p>
        </w:tc>
        <w:tc>
          <w:tcPr>
            <w:tcW w:w="2382" w:type="dxa"/>
            <w:gridSpan w:val="2"/>
            <w:tcBorders>
              <w:bottom w:val="single" w:sz="4" w:space="0" w:color="000000"/>
              <w:end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20"/>
                <w:szCs w:val="20"/>
                <w:shd w:fill="FDFDC9" w:val="clear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20"/>
                <w:szCs w:val="20"/>
                <w:shd w:fill="FDFDC9" w:val="clear"/>
                <w:lang w:val="gl-ES" w:eastAsia="es-ES"/>
              </w:rPr>
            </w:r>
          </w:p>
        </w:tc>
        <w:tc>
          <w:tcPr>
            <w:tcW w:w="1022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20"/>
                <w:szCs w:val="20"/>
                <w:shd w:fill="FDFDC9" w:val="clear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20"/>
                <w:szCs w:val="20"/>
                <w:shd w:fill="FDFDC9" w:val="clear"/>
                <w:lang w:val="gl-ES" w:eastAsia="es-ES"/>
              </w:rPr>
              <w:t> </w:t>
            </w:r>
          </w:p>
        </w:tc>
        <w:tc>
          <w:tcPr>
            <w:tcW w:w="909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20"/>
                <w:szCs w:val="20"/>
                <w:shd w:fill="FDFDC9" w:val="clear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20"/>
                <w:szCs w:val="20"/>
                <w:shd w:fill="FDFDC9" w:val="clear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069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797" w:type="dxa"/>
            <w:tcBorders>
              <w:bottom w:val="single" w:sz="4" w:space="0" w:color="000000"/>
              <w:end w:val="single" w:sz="4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000000"/>
              <w:end w:val="single" w:sz="8" w:space="0" w:color="000000"/>
            </w:tcBorders>
            <w:shd w:fill="CCCCCC" w:val="clear"/>
            <w:vAlign w:val="center"/>
          </w:tcPr>
          <w:p>
            <w:pPr>
              <w:pStyle w:val="Normal"/>
              <w:widowControl/>
              <w:suppressAutoHyphens w:val="true"/>
              <w:jc w:val="both"/>
              <w:rPr>
                <w:rFonts w:ascii="Verdana" w:hAnsi="Verdana" w:eastAsia="Times New Roman" w:cs="Arial"/>
                <w:b/>
                <w:bCs/>
                <w:color w:val="000000"/>
                <w:kern w:val="0"/>
                <w:sz w:val="20"/>
                <w:szCs w:val="20"/>
                <w:lang w:val="gl-ES" w:eastAsia="es-ES"/>
              </w:rPr>
            </w:pPr>
            <w:r>
              <w:rPr>
                <w:rFonts w:eastAsia="Times New Roman" w:cs="Arial" w:ascii="Verdana" w:hAnsi="Verdana"/>
                <w:b/>
                <w:bCs/>
                <w:color w:val="000000"/>
                <w:kern w:val="0"/>
                <w:sz w:val="20"/>
                <w:szCs w:val="20"/>
                <w:lang w:val="gl-ES" w:eastAsia="es-ES"/>
              </w:rPr>
              <w:t> </w:t>
            </w:r>
          </w:p>
        </w:tc>
      </w:tr>
    </w:tbl>
    <w:p>
      <w:pPr>
        <w:sectPr>
          <w:headerReference w:type="default" r:id="rId3"/>
          <w:footerReference w:type="default" r:id="rId4"/>
          <w:footnotePr>
            <w:numFmt w:val="decimal"/>
          </w:footnotePr>
          <w:type w:val="nextPage"/>
          <w:pgSz w:orient="landscape" w:w="16838" w:h="11906"/>
          <w:pgMar w:left="1639" w:right="1899" w:gutter="0" w:header="709" w:top="1701" w:footer="709" w:bottom="1701"/>
          <w:pgNumType w:fmt="decimal"/>
          <w:formProt w:val="false"/>
          <w:textDirection w:val="lrTb"/>
          <w:docGrid w:type="default" w:linePitch="360" w:charSpace="4294959103"/>
        </w:sectPr>
      </w:pP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 xml:space="preserve">No caso de xustificación dos gastos </w:t>
      </w:r>
      <w:r>
        <w:rPr>
          <w:rFonts w:eastAsia="Lucida Sans Unicode" w:cs="Verdana" w:ascii="Verdana" w:hAnsi="Verdana"/>
          <w:color w:val="000000"/>
          <w:kern w:val="2"/>
          <w:sz w:val="20"/>
          <w:szCs w:val="20"/>
          <w:lang w:val="gl-ES" w:eastAsia="zh-CN" w:bidi="ar-SA"/>
        </w:rPr>
        <w:t xml:space="preserve">de persoal, acompaño a seguinte documentación: 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eastAsia="Lucida Sans Unicode" w:cs="Verdana" w:ascii="Verdana" w:hAnsi="Verdana"/>
          <w:color w:val="000000"/>
          <w:kern w:val="2"/>
          <w:sz w:val="20"/>
          <w:szCs w:val="20"/>
          <w:lang w:val="gl-ES" w:eastAsia="zh-CN" w:bidi="ar-SA"/>
        </w:rPr>
        <w:tab/>
      </w:r>
      <w:r>
        <w:rPr>
          <w:rFonts w:eastAsia="OpenSymbol" w:cs="OpenSymbol" w:ascii="OpenSymbol" w:hAnsi="OpenSymbol"/>
          <w:color w:val="000000"/>
          <w:kern w:val="2"/>
          <w:sz w:val="20"/>
          <w:szCs w:val="20"/>
          <w:lang w:val="gl-ES" w:eastAsia="zh-CN" w:bidi="ar-SA"/>
        </w:rPr>
        <w:t xml:space="preserve">□ </w:t>
      </w:r>
      <w:r>
        <w:rPr>
          <w:rFonts w:cs="Verdana" w:ascii="Verdana" w:hAnsi="Verdana"/>
          <w:sz w:val="20"/>
          <w:szCs w:val="20"/>
          <w:shd w:fill="auto" w:val="clear"/>
          <w:lang w:val="gl-ES"/>
        </w:rPr>
        <w:t>Nómina/s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shd w:fill="auto" w:val="clear"/>
          <w:lang w:val="gl-ES"/>
        </w:rPr>
        <w:tab/>
      </w:r>
      <w:r>
        <w:rPr>
          <w:rFonts w:eastAsia="OpenSymbol" w:cs="OpenSymbol" w:ascii="OpenSymbol" w:hAnsi="OpenSymbol"/>
          <w:sz w:val="20"/>
          <w:szCs w:val="20"/>
          <w:shd w:fill="auto" w:val="clear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shd w:fill="auto" w:val="clear"/>
          <w:lang w:val="gl-ES"/>
        </w:rPr>
        <w:t xml:space="preserve">Relación Nominal </w:t>
      </w:r>
      <w:r>
        <w:rPr>
          <w:rFonts w:cs="Verdana" w:ascii="Verdana" w:hAnsi="Verdana"/>
          <w:sz w:val="20"/>
          <w:szCs w:val="20"/>
          <w:shd w:fill="auto" w:val="clear"/>
          <w:lang w:val="gl-ES"/>
        </w:rPr>
        <w:t>d</w:t>
      </w:r>
      <w:r>
        <w:rPr>
          <w:rFonts w:cs="Verdana" w:ascii="Verdana" w:hAnsi="Verdana"/>
          <w:sz w:val="20"/>
          <w:szCs w:val="20"/>
          <w:shd w:fill="auto" w:val="clear"/>
          <w:lang w:val="gl-ES"/>
        </w:rPr>
        <w:t>e Traba</w:t>
      </w:r>
      <w:r>
        <w:rPr>
          <w:rFonts w:cs="Verdana" w:ascii="Verdana" w:hAnsi="Verdana"/>
          <w:sz w:val="20"/>
          <w:szCs w:val="20"/>
          <w:shd w:fill="auto" w:val="clear"/>
          <w:lang w:val="gl-ES"/>
        </w:rPr>
        <w:t>ll</w:t>
      </w:r>
      <w:r>
        <w:rPr>
          <w:rFonts w:cs="Verdana" w:ascii="Verdana" w:hAnsi="Verdana"/>
          <w:sz w:val="20"/>
          <w:szCs w:val="20"/>
          <w:shd w:fill="auto" w:val="clear"/>
          <w:lang w:val="gl-ES"/>
        </w:rPr>
        <w:t>adores (RNT)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shd w:fill="auto" w:val="clear"/>
          <w:lang w:val="gl-ES"/>
        </w:rPr>
        <w:tab/>
      </w:r>
      <w:r>
        <w:rPr>
          <w:rFonts w:eastAsia="OpenSymbol" w:cs="OpenSymbol" w:ascii="OpenSymbol" w:hAnsi="OpenSymbol"/>
          <w:sz w:val="20"/>
          <w:szCs w:val="20"/>
          <w:shd w:fill="auto" w:val="clear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shd w:fill="auto" w:val="clear"/>
          <w:lang w:val="gl-ES"/>
        </w:rPr>
        <w:t>R</w:t>
      </w:r>
      <w:r>
        <w:rPr>
          <w:rFonts w:eastAsia="Lucida Sans Unicode" w:cs="Verdana" w:ascii="Verdana" w:hAnsi="Verdana"/>
          <w:color w:val="000000"/>
          <w:kern w:val="2"/>
          <w:sz w:val="20"/>
          <w:szCs w:val="20"/>
          <w:shd w:fill="auto" w:val="clear"/>
          <w:lang w:val="gl-ES" w:eastAsia="zh-CN" w:bidi="ar-SA"/>
        </w:rPr>
        <w:t xml:space="preserve">ecibo </w:t>
      </w:r>
      <w:r>
        <w:rPr>
          <w:rFonts w:eastAsia="Lucida Sans Unicode" w:cs="Verdana" w:ascii="Verdana" w:hAnsi="Verdana"/>
          <w:color w:val="000000"/>
          <w:kern w:val="2"/>
          <w:sz w:val="20"/>
          <w:szCs w:val="20"/>
          <w:shd w:fill="auto" w:val="clear"/>
          <w:lang w:val="gl-ES" w:eastAsia="zh-CN" w:bidi="ar-SA"/>
        </w:rPr>
        <w:t>d</w:t>
      </w:r>
      <w:r>
        <w:rPr>
          <w:rFonts w:eastAsia="Lucida Sans Unicode" w:cs="Verdana" w:ascii="Verdana" w:hAnsi="Verdana"/>
          <w:color w:val="000000"/>
          <w:kern w:val="2"/>
          <w:sz w:val="20"/>
          <w:szCs w:val="20"/>
          <w:shd w:fill="auto" w:val="clear"/>
          <w:lang w:val="gl-ES" w:eastAsia="zh-CN" w:bidi="ar-SA"/>
        </w:rPr>
        <w:t xml:space="preserve">e Liquidación </w:t>
      </w:r>
      <w:r>
        <w:rPr>
          <w:rFonts w:eastAsia="Lucida Sans Unicode" w:cs="Verdana" w:ascii="Verdana" w:hAnsi="Verdana"/>
          <w:color w:val="000000"/>
          <w:kern w:val="2"/>
          <w:sz w:val="20"/>
          <w:szCs w:val="20"/>
          <w:shd w:fill="auto" w:val="clear"/>
          <w:lang w:val="gl-ES" w:eastAsia="zh-CN" w:bidi="ar-SA"/>
        </w:rPr>
        <w:t>d</w:t>
      </w:r>
      <w:r>
        <w:rPr>
          <w:rFonts w:eastAsia="Lucida Sans Unicode" w:cs="Verdana" w:ascii="Verdana" w:hAnsi="Verdana"/>
          <w:color w:val="000000"/>
          <w:kern w:val="2"/>
          <w:sz w:val="20"/>
          <w:szCs w:val="20"/>
          <w:shd w:fill="auto" w:val="clear"/>
          <w:lang w:val="gl-ES" w:eastAsia="zh-CN" w:bidi="ar-SA"/>
        </w:rPr>
        <w:t>e Cotizaci</w:t>
      </w:r>
      <w:r>
        <w:rPr>
          <w:rFonts w:eastAsia="Lucida Sans Unicode" w:cs="Verdana" w:ascii="Verdana" w:hAnsi="Verdana"/>
          <w:color w:val="000000"/>
          <w:kern w:val="2"/>
          <w:sz w:val="20"/>
          <w:szCs w:val="20"/>
          <w:shd w:fill="auto" w:val="clear"/>
          <w:lang w:val="gl-ES" w:eastAsia="zh-CN" w:bidi="ar-SA"/>
        </w:rPr>
        <w:t>ó</w:t>
      </w:r>
      <w:r>
        <w:rPr>
          <w:rFonts w:eastAsia="Lucida Sans Unicode" w:cs="Verdana" w:ascii="Verdana" w:hAnsi="Verdana"/>
          <w:color w:val="000000"/>
          <w:kern w:val="2"/>
          <w:sz w:val="20"/>
          <w:szCs w:val="20"/>
          <w:shd w:fill="auto" w:val="clear"/>
          <w:lang w:val="gl-ES" w:eastAsia="zh-CN" w:bidi="ar-SA"/>
        </w:rPr>
        <w:t>ns (RNT)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eastAsia="Lucida Sans Unicode" w:cs="Verdana" w:ascii="Verdana" w:hAnsi="Verdana"/>
          <w:color w:val="000000"/>
          <w:kern w:val="2"/>
          <w:sz w:val="20"/>
          <w:szCs w:val="20"/>
          <w:shd w:fill="auto" w:val="clear"/>
          <w:lang w:val="gl-ES" w:eastAsia="zh-CN" w:bidi="ar-SA"/>
        </w:rPr>
        <w:tab/>
      </w:r>
      <w:r>
        <w:rPr>
          <w:rFonts w:eastAsia="OpenSymbol" w:cs="OpenSymbol" w:ascii="OpenSymbol" w:hAnsi="OpenSymbol"/>
          <w:color w:val="000000"/>
          <w:kern w:val="2"/>
          <w:sz w:val="20"/>
          <w:szCs w:val="20"/>
          <w:shd w:fill="auto" w:val="clear"/>
          <w:lang w:val="gl-ES" w:eastAsia="zh-CN" w:bidi="ar-SA"/>
        </w:rPr>
        <w:t xml:space="preserve">□ </w:t>
      </w:r>
      <w:r>
        <w:rPr>
          <w:rFonts w:cs="Verdana" w:ascii="Verdana" w:hAnsi="Verdana"/>
          <w:sz w:val="20"/>
          <w:szCs w:val="20"/>
          <w:shd w:fill="auto" w:val="clear"/>
          <w:lang w:val="gl-ES"/>
        </w:rPr>
        <w:t>Modelo 111 de pago IRPF ou modelo correspondente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cs="Verdana"/>
          <w:shd w:fill="auto" w:val="clear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 w:cs="Verdana"/>
          <w:sz w:val="20"/>
          <w:szCs w:val="20"/>
          <w:shd w:fill="auto" w:val="clear"/>
          <w:lang w:val="gl-ES"/>
        </w:rPr>
      </w:pPr>
      <w:r>
        <w:rPr>
          <w:rFonts w:cs="Verdana" w:ascii="Verdana" w:hAnsi="Verdana"/>
          <w:sz w:val="20"/>
          <w:szCs w:val="20"/>
          <w:shd w:fill="auto" w:val="clear"/>
          <w:lang w:val="gl-ES"/>
        </w:rPr>
        <w:t>Deberá constar o selo de estampilado no que se indica a porcentaxe imputable á esta subvención</w:t>
      </w:r>
    </w:p>
    <w:p>
      <w:pPr>
        <w:pStyle w:val="Textopredeterminado1"/>
        <w:suppressAutoHyphens w:val="true"/>
        <w:spacing w:lineRule="auto" w:line="312"/>
        <w:ind w:hanging="0" w:start="708" w:end="0"/>
        <w:jc w:val="both"/>
        <w:rPr>
          <w:rFonts w:cs="Verdana"/>
        </w:rPr>
      </w:pPr>
      <w:r>
        <w:rPr>
          <w:rFonts w:ascii="Verdana" w:hAnsi="Verdana"/>
          <w:sz w:val="20"/>
          <w:szCs w:val="20"/>
          <w:shd w:fill="FFFF00" w:val="clear"/>
          <w:lang w:val="gl-ES"/>
        </w:rPr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No caso de xustificación con recibos de seguros, se acompaña: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  <w:tab/>
      </w: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 xml:space="preserve">Recibo do seguro 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  <w:tab/>
      </w: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Xustificante bancario de pago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  <w:tab/>
      </w: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C</w:t>
      </w:r>
      <w:r>
        <w:rPr>
          <w:rFonts w:cs="Verdana" w:ascii="Verdana" w:hAnsi="Verdana"/>
          <w:sz w:val="20"/>
          <w:szCs w:val="20"/>
          <w:lang w:val="gl-ES"/>
        </w:rPr>
        <w:t>opia da póliza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cs="Verdana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 w:cs="Verdana"/>
          <w:sz w:val="20"/>
          <w:szCs w:val="20"/>
          <w:shd w:fill="auto" w:val="clear"/>
          <w:lang w:val="gl-ES"/>
        </w:rPr>
      </w:pPr>
      <w:r>
        <w:rPr>
          <w:rFonts w:cs="Verdana" w:ascii="Verdana" w:hAnsi="Verdana"/>
          <w:sz w:val="20"/>
          <w:szCs w:val="20"/>
          <w:shd w:fill="auto" w:val="clear"/>
          <w:lang w:val="gl-ES"/>
        </w:rPr>
        <w:t>Deberá constar o selo de estampilado no que se indica a porcentaxe imputable á esta subvención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cs="Verdana"/>
          <w:shd w:fill="auto" w:val="clear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shd w:fill="auto" w:val="clear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 xml:space="preserve">Presento as facturas orixinais ou copias compulsadas xustificativas dos fondos recibidos nas que consta o seguinte texto: </w:t>
      </w:r>
      <w:r>
        <w:rPr>
          <w:rFonts w:cs="Verdana" w:ascii="Verdana" w:hAnsi="Verdana"/>
          <w:b/>
          <w:bCs/>
          <w:sz w:val="20"/>
          <w:szCs w:val="20"/>
          <w:lang w:val="gl-ES"/>
        </w:rPr>
        <w:t>“</w:t>
      </w:r>
      <w:r>
        <w:rPr>
          <w:rFonts w:cs="Verdana" w:ascii="Verdana" w:hAnsi="Verdana"/>
          <w:b/>
          <w:bCs/>
          <w:i/>
          <w:sz w:val="20"/>
          <w:szCs w:val="20"/>
          <w:lang w:val="gl-ES"/>
        </w:rPr>
        <w:t xml:space="preserve">factura imputada nun ___% ao Concello de </w:t>
      </w:r>
      <w:r>
        <w:rPr>
          <w:rFonts w:cs="Verdana" w:ascii="Verdana" w:hAnsi="Verdana"/>
          <w:b/>
          <w:bCs/>
          <w:i/>
          <w:sz w:val="20"/>
          <w:szCs w:val="20"/>
          <w:lang w:val="gl-ES"/>
        </w:rPr>
        <w:t>O Pino</w:t>
      </w:r>
      <w:r>
        <w:rPr>
          <w:rFonts w:cs="Verdana" w:ascii="Verdana" w:hAnsi="Verdana"/>
          <w:b/>
          <w:bCs/>
          <w:i/>
          <w:sz w:val="20"/>
          <w:szCs w:val="20"/>
          <w:lang w:val="gl-ES"/>
        </w:rPr>
        <w:t xml:space="preserve">” </w:t>
      </w:r>
      <w:r>
        <w:rPr>
          <w:rFonts w:cs="Verdana" w:ascii="Verdana" w:hAnsi="Verdana"/>
          <w:i/>
          <w:sz w:val="20"/>
          <w:szCs w:val="20"/>
          <w:lang w:val="gl-ES"/>
        </w:rPr>
        <w:t>(indicar a porcentaxe que corresponda)</w:t>
      </w:r>
    </w:p>
    <w:p>
      <w:pPr>
        <w:pStyle w:val="Textopredeterminado1"/>
        <w:suppressAutoHyphens w:val="true"/>
        <w:spacing w:lineRule="auto" w:line="312"/>
        <w:ind w:hanging="0" w:start="708" w:end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ascii="Verdana" w:hAnsi="Verdana" w:cs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 xml:space="preserve">Xustificante/s do pagamento das facturas: </w:t>
      </w:r>
      <w:r>
        <w:rPr>
          <w:rFonts w:cs="Verdana" w:ascii="Verdana" w:hAnsi="Verdana"/>
          <w:sz w:val="20"/>
          <w:szCs w:val="20"/>
          <w:u w:val="single"/>
          <w:lang w:val="gl-ES"/>
        </w:rPr>
        <w:t>transferencia bancaria.</w:t>
      </w:r>
    </w:p>
    <w:p>
      <w:pPr>
        <w:pStyle w:val="Textopredeterminado1"/>
        <w:suppressAutoHyphens w:val="true"/>
        <w:spacing w:lineRule="auto" w:line="312"/>
        <w:ind w:firstLine="708" w:start="0" w:end="0"/>
        <w:jc w:val="both"/>
        <w:rPr>
          <w:rFonts w:ascii="Verdana" w:hAnsi="Verdana" w:cs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Presupostos obrigatorios do artigo 31.3 da Lei Xeral de Subvenciones: cando o gasto subvencionado supera as contías do contrato menor (subministros e servizos :15.000 + IVE e obras: 40.000 + IVE) (riscar a opción que proceda)</w:t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  <w:tab/>
      </w: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Non procede</w:t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  <w:tab/>
      </w: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Declaro que a entidade solicitou os tres presupostos (acompañar)</w:t>
      </w:r>
    </w:p>
    <w:p>
      <w:pPr>
        <w:pStyle w:val="Textopredeterminado1"/>
        <w:suppressAutoHyphens w:val="true"/>
        <w:spacing w:lineRule="auto" w:line="312"/>
        <w:ind w:firstLine="708" w:start="0" w:end="0"/>
        <w:jc w:val="both"/>
        <w:rPr>
          <w:rFonts w:ascii="Verdana" w:hAnsi="Verdana" w:cs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Declaración sobre axudas recibidas (riscar a opción que corresponda:)</w:t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cs="Verdana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  <w:tab/>
      </w: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Declaro que non se recibiu ningunha outra subvención para a mesma finalidade e que polo tanto as facturas xustificativas da subvención non foron utilizadas como xustificación en ningunha outra axuda.</w:t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cs="Verdana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  <w:tab/>
      </w: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 xml:space="preserve">Declaro que se recibiron outras subvencións para a mesma finalidade e que as axudas recibidas no superan o custo da actividade obxecto da presente subvención nominativa: </w:t>
      </w:r>
    </w:p>
    <w:p>
      <w:pPr>
        <w:pStyle w:val="Textopredeterminado1"/>
        <w:suppressAutoHyphens w:val="true"/>
        <w:spacing w:lineRule="auto" w:line="312"/>
        <w:ind w:firstLine="708" w:start="708" w:end="0"/>
        <w:jc w:val="both"/>
        <w:rPr>
          <w:rFonts w:ascii="Verdana" w:hAnsi="Verdana" w:cs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</w:r>
    </w:p>
    <w:tbl>
      <w:tblPr>
        <w:tblW w:w="8011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3972"/>
        <w:gridCol w:w="1208"/>
        <w:gridCol w:w="2831"/>
      </w:tblGrid>
      <w:tr>
        <w:trPr/>
        <w:tc>
          <w:tcPr>
            <w:tcW w:w="39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</w:tcPr>
          <w:p>
            <w:pPr>
              <w:pStyle w:val="Textopredeterminado1"/>
              <w:suppressAutoHyphens w:val="true"/>
              <w:spacing w:lineRule="auto" w:line="312"/>
              <w:jc w:val="both"/>
              <w:rPr>
                <w:rFonts w:ascii="Verdana" w:hAnsi="Verdana"/>
                <w:sz w:val="20"/>
                <w:szCs w:val="20"/>
                <w:shd w:fill="auto" w:val="clear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  <w:lang w:val="gl-ES"/>
              </w:rPr>
              <w:t>Descrición</w:t>
            </w:r>
          </w:p>
        </w:tc>
        <w:tc>
          <w:tcPr>
            <w:tcW w:w="12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</w:tcPr>
          <w:p>
            <w:pPr>
              <w:pStyle w:val="Textopredeterminado1"/>
              <w:suppressAutoHyphens w:val="true"/>
              <w:spacing w:lineRule="auto" w:line="312"/>
              <w:jc w:val="both"/>
              <w:rPr>
                <w:rFonts w:ascii="Verdana" w:hAnsi="Verdana"/>
                <w:sz w:val="20"/>
                <w:szCs w:val="20"/>
                <w:shd w:fill="auto" w:val="clear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  <w:lang w:val="gl-ES"/>
              </w:rPr>
              <w:t>Importe</w:t>
            </w:r>
          </w:p>
        </w:tc>
        <w:tc>
          <w:tcPr>
            <w:tcW w:w="28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</w:tcPr>
          <w:p>
            <w:pPr>
              <w:pStyle w:val="Textopredeterminado1"/>
              <w:suppressAutoHyphens w:val="true"/>
              <w:spacing w:lineRule="auto" w:line="312"/>
              <w:jc w:val="both"/>
              <w:rPr>
                <w:rFonts w:ascii="Verdana" w:hAnsi="Verdana"/>
                <w:sz w:val="20"/>
                <w:szCs w:val="20"/>
                <w:shd w:fill="auto" w:val="clear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  <w:lang w:val="gl-ES"/>
              </w:rPr>
              <w:t>Entidade outorgante</w:t>
            </w:r>
          </w:p>
        </w:tc>
      </w:tr>
      <w:tr>
        <w:trPr/>
        <w:tc>
          <w:tcPr>
            <w:tcW w:w="39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extopredeterminado1"/>
              <w:suppressAutoHyphens w:val="true"/>
              <w:snapToGrid w:val="false"/>
              <w:spacing w:lineRule="auto" w:line="312"/>
              <w:jc w:val="both"/>
              <w:rPr>
                <w:rFonts w:ascii="Verdana" w:hAnsi="Verdana"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2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extopredeterminado1"/>
              <w:suppressAutoHyphens w:val="true"/>
              <w:snapToGrid w:val="false"/>
              <w:spacing w:lineRule="auto" w:line="312"/>
              <w:jc w:val="both"/>
              <w:rPr>
                <w:rFonts w:ascii="Verdana" w:hAnsi="Verdana"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28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extopredeterminado1"/>
              <w:suppressAutoHyphens w:val="true"/>
              <w:snapToGrid w:val="false"/>
              <w:spacing w:lineRule="auto" w:line="312"/>
              <w:jc w:val="both"/>
              <w:rPr>
                <w:rFonts w:ascii="Verdana" w:hAnsi="Verdana"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lang w:val="gl-ES"/>
              </w:rPr>
            </w:r>
          </w:p>
        </w:tc>
      </w:tr>
      <w:tr>
        <w:trPr/>
        <w:tc>
          <w:tcPr>
            <w:tcW w:w="39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extopredeterminado1"/>
              <w:suppressAutoHyphens w:val="true"/>
              <w:snapToGrid w:val="false"/>
              <w:spacing w:lineRule="auto" w:line="312"/>
              <w:jc w:val="both"/>
              <w:rPr>
                <w:rFonts w:ascii="Verdana" w:hAnsi="Verdana"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12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extopredeterminado1"/>
              <w:suppressAutoHyphens w:val="true"/>
              <w:snapToGrid w:val="false"/>
              <w:spacing w:lineRule="auto" w:line="312"/>
              <w:jc w:val="both"/>
              <w:rPr>
                <w:rFonts w:ascii="Verdana" w:hAnsi="Verdana"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lang w:val="gl-ES"/>
              </w:rPr>
            </w:r>
          </w:p>
        </w:tc>
        <w:tc>
          <w:tcPr>
            <w:tcW w:w="28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extopredeterminado1"/>
              <w:suppressAutoHyphens w:val="true"/>
              <w:snapToGrid w:val="false"/>
              <w:spacing w:lineRule="auto" w:line="312"/>
              <w:jc w:val="both"/>
              <w:rPr>
                <w:rFonts w:ascii="Verdana" w:hAnsi="Verdana"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lang w:val="gl-ES"/>
              </w:rPr>
            </w:r>
          </w:p>
        </w:tc>
      </w:tr>
    </w:tbl>
    <w:p>
      <w:pPr>
        <w:pStyle w:val="Textopredeterminado1"/>
        <w:suppressAutoHyphens w:val="true"/>
        <w:spacing w:lineRule="auto" w:line="312"/>
        <w:ind w:hanging="0" w:start="708" w:end="0"/>
        <w:jc w:val="both"/>
        <w:rPr>
          <w:rFonts w:cs="Verdana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 xml:space="preserve">Acreditación de estar ao corrente coa Facenda Estatal, </w:t>
      </w:r>
      <w:r>
        <w:rPr>
          <w:rFonts w:cs="Verdana" w:ascii="Verdana" w:hAnsi="Verdana"/>
          <w:sz w:val="20"/>
          <w:szCs w:val="20"/>
          <w:lang w:val="gl-ES"/>
        </w:rPr>
        <w:t>Autonómica e</w:t>
      </w:r>
      <w:r>
        <w:rPr>
          <w:rFonts w:cs="Verdana" w:ascii="Verdana" w:hAnsi="Verdana"/>
          <w:sz w:val="20"/>
          <w:szCs w:val="20"/>
          <w:lang w:val="gl-ES"/>
        </w:rPr>
        <w:t xml:space="preserve"> Seguridade Social (riscar a opción que corresponda</w:t>
      </w:r>
      <w:r>
        <w:rPr>
          <w:rFonts w:cs="Verdana" w:ascii="Verdana" w:hAnsi="Verdana"/>
          <w:sz w:val="20"/>
          <w:szCs w:val="20"/>
          <w:lang w:val="gl-ES"/>
        </w:rPr>
        <w:t>)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cs="Verdana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  <w:tab/>
      </w: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AUTORIZO ao concello á súa comprobación.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  <w:tab/>
      </w: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Presento as certificacións de Facenda e da Seguridade Social.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cs="Verdana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 w:cs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 xml:space="preserve">Declaro que non hai débedas co </w:t>
      </w:r>
      <w:r>
        <w:rPr>
          <w:rFonts w:cs="Verdana" w:ascii="Verdana" w:hAnsi="Verdana"/>
          <w:sz w:val="20"/>
          <w:szCs w:val="20"/>
          <w:lang w:val="gl-ES"/>
        </w:rPr>
        <w:t>c</w:t>
      </w:r>
      <w:r>
        <w:rPr>
          <w:rFonts w:cs="Verdana" w:ascii="Verdana" w:hAnsi="Verdana"/>
          <w:sz w:val="20"/>
          <w:szCs w:val="20"/>
          <w:lang w:val="gl-ES"/>
        </w:rPr>
        <w:t xml:space="preserve">oncello de </w:t>
      </w:r>
      <w:r>
        <w:rPr>
          <w:rFonts w:cs="Verdana" w:ascii="Verdana" w:hAnsi="Verdana"/>
          <w:sz w:val="20"/>
          <w:szCs w:val="20"/>
          <w:lang w:val="gl-ES"/>
        </w:rPr>
        <w:t>O Pino</w:t>
      </w:r>
      <w:r>
        <w:rPr>
          <w:rFonts w:cs="Verdana" w:ascii="Verdana" w:hAnsi="Verdana"/>
          <w:sz w:val="20"/>
          <w:szCs w:val="20"/>
          <w:lang w:val="gl-ES"/>
        </w:rPr>
        <w:t>.</w:t>
      </w:r>
    </w:p>
    <w:p>
      <w:pPr>
        <w:pStyle w:val="Textopredeterminado1"/>
        <w:widowControl/>
        <w:suppressAutoHyphens w:val="true"/>
        <w:overflowPunct w:val="true"/>
        <w:spacing w:lineRule="auto" w:line="312"/>
        <w:ind w:hanging="0" w:start="0" w:end="0"/>
        <w:jc w:val="both"/>
        <w:textAlignment w:val="baseline"/>
        <w:rPr>
          <w:rFonts w:ascii="Verdana" w:hAnsi="Verdana" w:cs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Certificación da conta bancaria (só no caso de que o concello non dispoña da mesma)</w:t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cs="Verdana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>Declaro expresamente que se dou publicidade da colaboración/patrocinio do concello na actividade subvencionada: folletos, cartelaría, páxina web, redes sociais, roldas de prensa así como canta información gráfica, escrita e sonora que se realizou por mor do programa ou actividade subvencionada.</w:t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cs="Verdana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  <w:t>Acredítase a publicidade da seguinte maneira (c</w:t>
      </w:r>
      <w:r>
        <w:rPr>
          <w:rFonts w:cs="Arial" w:ascii="Verdana" w:hAnsi="Verdana"/>
          <w:sz w:val="20"/>
          <w:szCs w:val="20"/>
          <w:lang w:val="gl-ES"/>
        </w:rPr>
        <w:t xml:space="preserve">omo mínimo deberase acompañar un documento xustificativo: folleto, cartel, </w:t>
      </w:r>
      <w:r>
        <w:rPr>
          <w:rFonts w:cs="Arial" w:ascii="Verdana" w:hAnsi="Verdana"/>
          <w:sz w:val="20"/>
          <w:szCs w:val="20"/>
          <w:lang w:val="gl-ES"/>
        </w:rPr>
        <w:t xml:space="preserve">debendo ser obrigatoria a publicidade en redes sociais (reportaxe fotográfica e dirección url) </w:t>
      </w:r>
      <w:r>
        <w:rPr>
          <w:rFonts w:cs="Arial" w:ascii="Verdana" w:hAnsi="Verdana"/>
          <w:sz w:val="20"/>
          <w:szCs w:val="20"/>
          <w:lang w:val="gl-ES"/>
        </w:rPr>
        <w:t>...): _____________________________________________________</w:t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cs="Arial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ind w:hanging="0" w:start="0" w:end="0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eastAsia="OpenSymbol" w:cs="OpenSymbol" w:ascii="OpenSymbol" w:hAnsi="OpenSymbol"/>
          <w:sz w:val="20"/>
          <w:szCs w:val="20"/>
          <w:lang w:val="gl-ES"/>
        </w:rPr>
        <w:t xml:space="preserve">□ </w:t>
      </w:r>
      <w:r>
        <w:rPr>
          <w:rFonts w:cs="Verdana" w:ascii="Verdana" w:hAnsi="Verdana"/>
          <w:sz w:val="20"/>
          <w:szCs w:val="20"/>
          <w:lang w:val="gl-ES"/>
        </w:rPr>
        <w:t xml:space="preserve">Declaro expresamente que, </w:t>
      </w:r>
      <w:r>
        <w:rPr>
          <w:rFonts w:cs="Verdana" w:ascii="Verdana" w:hAnsi="Verdana"/>
          <w:sz w:val="20"/>
          <w:szCs w:val="20"/>
          <w:lang w:val="gl-ES"/>
        </w:rPr>
        <w:t>no seu caso,</w:t>
      </w:r>
      <w:r>
        <w:rPr>
          <w:rFonts w:cs="Verdana" w:ascii="Verdana" w:hAnsi="Verdana"/>
          <w:sz w:val="20"/>
          <w:szCs w:val="20"/>
          <w:lang w:val="gl-ES"/>
        </w:rPr>
        <w:t xml:space="preserve"> en todo o equipamento deportivo, tanto na indumentaria de competición (camiseta, licra, maillot, dobok, judogi, bañador…) coma na vestimenta de rúa (chándal, anorak, chuvasqueiro…) figura expresamente o texto “CONCELLO DE </w:t>
      </w:r>
      <w:r>
        <w:rPr>
          <w:rFonts w:cs="Verdana" w:ascii="Verdana" w:hAnsi="Verdana"/>
          <w:sz w:val="20"/>
          <w:szCs w:val="20"/>
          <w:lang w:val="gl-ES"/>
        </w:rPr>
        <w:t>O PINO</w:t>
      </w:r>
      <w:r>
        <w:rPr>
          <w:rFonts w:cs="Verdana" w:ascii="Verdana" w:hAnsi="Verdana"/>
          <w:sz w:val="20"/>
          <w:szCs w:val="20"/>
          <w:lang w:val="gl-ES"/>
        </w:rPr>
        <w:t xml:space="preserve">” e/ou escudo oficial do concello de </w:t>
      </w:r>
      <w:r>
        <w:rPr>
          <w:rFonts w:cs="Verdana" w:ascii="Verdana" w:hAnsi="Verdana"/>
          <w:sz w:val="20"/>
          <w:szCs w:val="20"/>
          <w:lang w:val="gl-ES"/>
        </w:rPr>
        <w:t>O Pino</w:t>
      </w:r>
      <w:r>
        <w:rPr>
          <w:rFonts w:cs="Verdana" w:ascii="Verdana" w:hAnsi="Verdana"/>
          <w:sz w:val="20"/>
          <w:szCs w:val="20"/>
          <w:lang w:val="gl-ES"/>
        </w:rPr>
        <w:t xml:space="preserve"> (tamaño mínimo 3x4). </w:t>
      </w:r>
    </w:p>
    <w:p>
      <w:pPr>
        <w:pStyle w:val="Textopredeterminado1"/>
        <w:suppressAutoHyphens w:val="true"/>
        <w:spacing w:lineRule="auto" w:line="312"/>
        <w:jc w:val="both"/>
        <w:rPr>
          <w:rFonts w:ascii="Verdana" w:hAnsi="Verdana" w:cs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</w:r>
    </w:p>
    <w:tbl>
      <w:tblPr>
        <w:tblW w:w="8391" w:type="dxa"/>
        <w:jc w:val="start"/>
        <w:tblInd w:w="73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8391"/>
      </w:tblGrid>
      <w:tr>
        <w:trPr/>
        <w:tc>
          <w:tcPr>
            <w:tcW w:w="83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suppressAutoHyphens w:val="true"/>
              <w:snapToGrid w:val="false"/>
              <w:spacing w:lineRule="auto" w:line="312"/>
              <w:jc w:val="both"/>
              <w:rPr>
                <w:rFonts w:ascii="Verdana" w:hAnsi="Verdana"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spacing w:lineRule="auto" w:line="312"/>
              <w:jc w:val="both"/>
              <w:rPr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lang w:val="gl-ES"/>
              </w:rPr>
              <w:t>D./Dna ___________________________________________, Secretario/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>a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 xml:space="preserve"> da entidade ____________________________________, certifica a veracidad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>e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 xml:space="preserve"> dos datos inclu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>í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 xml:space="preserve">dos na presente Memoria final xustificativa das actividades subvencionadas polo concello de 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>O Pino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 xml:space="preserve"> no exercicio 202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>5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 xml:space="preserve"> (Subvenci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>ó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 xml:space="preserve">n </w:t>
            </w:r>
            <w:r>
              <w:rPr>
                <w:rFonts w:ascii="Verdana" w:hAnsi="Verdana"/>
                <w:sz w:val="20"/>
                <w:szCs w:val="20"/>
                <w:shd w:fill="auto" w:val="clear"/>
                <w:lang w:val="gl-ES"/>
              </w:rPr>
              <w:t>_</w:t>
            </w:r>
            <w:r>
              <w:rPr>
                <w:rFonts w:ascii="Verdana" w:hAnsi="Verdana"/>
                <w:sz w:val="20"/>
                <w:szCs w:val="20"/>
                <w:lang w:val="gl-ES"/>
              </w:rPr>
              <w:t>________________________)</w:t>
            </w:r>
          </w:p>
          <w:p>
            <w:pPr>
              <w:pStyle w:val="Textopredeterminado1"/>
              <w:suppressAutoHyphens w:val="true"/>
              <w:spacing w:lineRule="auto" w:line="312"/>
              <w:jc w:val="both"/>
              <w:rPr>
                <w:rFonts w:ascii="Verdana" w:hAnsi="Verdana"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lang w:val="gl-ES"/>
              </w:rPr>
            </w:r>
          </w:p>
          <w:p>
            <w:pPr>
              <w:pStyle w:val="Contenidodelatabla"/>
              <w:suppressAutoHyphens w:val="true"/>
              <w:snapToGrid w:val="false"/>
              <w:spacing w:lineRule="auto" w:line="312"/>
              <w:jc w:val="both"/>
              <w:rPr>
                <w:rFonts w:ascii="Verdana" w:hAnsi="Verdana" w:cs="Verdana"/>
                <w:sz w:val="20"/>
                <w:szCs w:val="20"/>
                <w:lang w:val="gl-ES"/>
              </w:rPr>
            </w:pPr>
            <w:r>
              <w:rPr>
                <w:rFonts w:cs="Verdana" w:ascii="Verdana" w:hAnsi="Verdana"/>
                <w:sz w:val="20"/>
                <w:szCs w:val="20"/>
                <w:lang w:val="gl-ES"/>
              </w:rPr>
              <w:t>Asdo.</w:t>
            </w:r>
          </w:p>
          <w:p>
            <w:pPr>
              <w:pStyle w:val="Contenidodelatabla"/>
              <w:suppressAutoHyphens w:val="true"/>
              <w:snapToGrid w:val="false"/>
              <w:spacing w:lineRule="auto" w:line="312"/>
              <w:jc w:val="both"/>
              <w:rPr>
                <w:rFonts w:ascii="Verdana" w:hAnsi="Verdana"/>
                <w:sz w:val="20"/>
                <w:szCs w:val="20"/>
                <w:lang w:val="gl-ES"/>
              </w:rPr>
            </w:pPr>
            <w:r>
              <w:rPr>
                <w:rFonts w:ascii="Verdana" w:hAnsi="Verdana"/>
                <w:sz w:val="20"/>
                <w:szCs w:val="20"/>
                <w:lang w:val="gl-ES"/>
              </w:rPr>
            </w:r>
          </w:p>
        </w:tc>
      </w:tr>
    </w:tbl>
    <w:p>
      <w:pPr>
        <w:pStyle w:val="Contenidodelatabla"/>
        <w:suppressAutoHyphens w:val="true"/>
        <w:snapToGrid w:val="false"/>
        <w:spacing w:lineRule="auto" w:line="312"/>
        <w:jc w:val="both"/>
        <w:rPr>
          <w:rFonts w:ascii="Verdana" w:hAnsi="Verdana"/>
          <w:sz w:val="20"/>
          <w:szCs w:val="20"/>
          <w:lang w:val="gl-ES"/>
        </w:rPr>
      </w:pPr>
      <w:r>
        <w:rPr>
          <w:rFonts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spacing w:lineRule="auto" w:line="312"/>
        <w:jc w:val="both"/>
        <w:rPr>
          <w:rFonts w:ascii="Verdana" w:hAnsi="Verdana" w:cs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</w:r>
    </w:p>
    <w:p>
      <w:pPr>
        <w:pStyle w:val="Textopredeterminado1"/>
        <w:suppressAutoHyphens w:val="true"/>
        <w:jc w:val="both"/>
        <w:rPr>
          <w:rFonts w:ascii="Verdana" w:hAnsi="Verdana" w:cs="Verdana"/>
          <w:sz w:val="20"/>
          <w:szCs w:val="20"/>
          <w:lang w:val="gl-ES"/>
        </w:rPr>
      </w:pPr>
      <w:r>
        <w:rPr>
          <w:rFonts w:cs="Verdana" w:ascii="Verdana" w:hAnsi="Verdana"/>
          <w:sz w:val="20"/>
          <w:szCs w:val="20"/>
          <w:lang w:val="gl-ES"/>
        </w:rPr>
        <w:t>O Pino</w:t>
      </w:r>
      <w:r>
        <w:rPr>
          <w:rFonts w:cs="Verdana" w:ascii="Verdana" w:hAnsi="Verdana"/>
          <w:sz w:val="20"/>
          <w:szCs w:val="20"/>
          <w:lang w:val="gl-ES"/>
        </w:rPr>
        <w:t>, ______ de ____________________ de _____</w:t>
      </w:r>
    </w:p>
    <w:p>
      <w:pPr>
        <w:pStyle w:val="Normal"/>
        <w:suppressAutoHyphens w:val="true"/>
        <w:jc w:val="both"/>
        <w:rPr>
          <w:rFonts w:ascii="Verdana" w:hAnsi="Verdana" w:cs="Times;Times New Roman"/>
          <w:b/>
          <w:sz w:val="20"/>
          <w:szCs w:val="20"/>
          <w:lang w:val="gl-ES"/>
        </w:rPr>
      </w:pPr>
      <w:r>
        <w:rPr>
          <w:rFonts w:cs="Times;Times New Roman" w:ascii="Verdana" w:hAnsi="Verdana"/>
          <w:b/>
          <w:sz w:val="20"/>
          <w:szCs w:val="20"/>
          <w:lang w:val="gl-ES"/>
        </w:rPr>
      </w:r>
    </w:p>
    <w:p>
      <w:pPr>
        <w:pStyle w:val="Normal"/>
        <w:suppressAutoHyphens w:val="true"/>
        <w:jc w:val="both"/>
        <w:rPr>
          <w:rFonts w:ascii="Times;Times New Roman" w:hAnsi="Times;Times New Roman" w:cs="Times;Times New Roman"/>
          <w:sz w:val="28"/>
          <w:szCs w:val="28"/>
        </w:rPr>
      </w:pPr>
      <w:r>
        <w:rPr>
          <w:rStyle w:val="Fuentedeprrafopredeter"/>
          <w:rFonts w:eastAsia="Times New Roman" w:cs="Times;Times New Roman" w:ascii="Verdana" w:hAnsi="Verdana"/>
          <w:b/>
          <w:color w:val="000000"/>
          <w:spacing w:val="-4"/>
          <w:kern w:val="0"/>
          <w:sz w:val="20"/>
          <w:szCs w:val="20"/>
          <w:lang w:val="gl-ES" w:eastAsia="es-ES" w:bidi="ar-SA"/>
        </w:rPr>
        <w:t xml:space="preserve">SR ALCALDE-PRESIDENTE DO CONCELLO DE </w:t>
      </w:r>
      <w:r>
        <w:rPr>
          <w:rStyle w:val="Fuentedeprrafopredeter"/>
          <w:rFonts w:eastAsia="Times New Roman" w:cs="Times;Times New Roman" w:ascii="Verdana" w:hAnsi="Verdana"/>
          <w:b/>
          <w:color w:val="000000"/>
          <w:spacing w:val="-4"/>
          <w:kern w:val="0"/>
          <w:sz w:val="20"/>
          <w:szCs w:val="20"/>
          <w:lang w:val="gl-ES" w:eastAsia="es-ES" w:bidi="ar-SA"/>
        </w:rPr>
        <w:t>O PINO</w:t>
      </w:r>
    </w:p>
    <w:sectPr>
      <w:headerReference w:type="default" r:id="rId5"/>
      <w:headerReference w:type="first" r:id="rId6"/>
      <w:footerReference w:type="default" r:id="rId7"/>
      <w:footerReference w:type="first" r:id="rId8"/>
      <w:footnotePr>
        <w:numFmt w:val="decimal"/>
      </w:footnotePr>
      <w:type w:val="nextPage"/>
      <w:pgSz w:w="11906" w:h="16838"/>
      <w:pgMar w:left="1701" w:right="1701" w:gutter="0" w:header="709" w:top="1899" w:footer="709" w:bottom="1639"/>
      <w:pgNumType w:fmt="decimal"/>
      <w:formProt w:val="false"/>
      <w:textDirection w:val="lrTb"/>
      <w:docGrid w:type="default" w:linePitch="36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ourier New">
    <w:charset w:val="00" w:characterSet="windows-1252"/>
    <w:family w:val="modern"/>
    <w:pitch w:val="fixed"/>
  </w:font>
  <w:font w:name="Wingdings">
    <w:charset w:val="02"/>
    <w:family w:val="auto"/>
    <w:pitch w:val="variable"/>
  </w:font>
  <w:font w:name="Calibri"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Liberation Sans">
    <w:altName w:val="Arial"/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default"/>
  </w:font>
  <w:font w:name="Times">
    <w:altName w:val="Times New Roman"/>
    <w:charset w:val="00" w:characterSet="windows-1252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4"/>
      <w:pBdr/>
      <w:rPr>
        <w:rFonts w:eastAsia="Arial" w:cs="Arial"/>
      </w:rPr>
    </w:pPr>
    <w:r>
      <w:rPr>
        <w:rFonts w:eastAsia="Arial" w:cs="Arial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4"/>
      <w:pBdr/>
      <w:rPr>
        <w:rFonts w:eastAsia="Arial" w:cs="Arial"/>
      </w:rPr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rmal"/>
        <w:spacing w:lineRule="auto" w:line="360"/>
        <w:jc w:val="both"/>
        <w:rPr>
          <w:rFonts w:ascii="Verdana" w:hAnsi="Verdana" w:cs="Verdana"/>
          <w:sz w:val="14"/>
          <w:szCs w:val="14"/>
        </w:rPr>
      </w:pPr>
      <w:r>
        <w:rPr>
          <w:rStyle w:val="Caracteresdenotaalpie"/>
        </w:rPr>
        <w:footnoteRef/>
      </w:r>
      <w:r>
        <w:rPr>
          <w:rFonts w:cs="Verdana" w:ascii="Verdana" w:hAnsi="Verdana"/>
          <w:sz w:val="14"/>
          <w:szCs w:val="14"/>
        </w:rPr>
        <w:t xml:space="preserve">  </w:t>
      </w:r>
      <w:r>
        <w:rPr>
          <w:rFonts w:cs="Verdana" w:ascii="Verdana" w:hAnsi="Verdana"/>
          <w:sz w:val="14"/>
          <w:szCs w:val="14"/>
        </w:rPr>
        <w:t>Obrigatorio nos casos do art. 14.2 da Lei 39/2015, de 1 de outubro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4"/>
      <w:pBdr/>
      <w:rPr>
        <w:rFonts w:eastAsia="Arial" w:cs="Arial"/>
      </w:rPr>
    </w:pPr>
    <w:r>
      <w:rPr>
        <w:rFonts w:eastAsia="Arial" w:cs="Arial"/>
      </w:rPr>
      <w:t xml:space="preserve"> </w:t>
    </w:r>
  </w:p>
  <w:p>
    <w:pPr>
      <w:pStyle w:val="Textopredeterminado1"/>
      <w:spacing w:before="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4"/>
      <w:pBdr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>
        <w:sz w:val="20"/>
        <w:szCs w:val="24"/>
        <w:rFonts w:ascii="Verdana" w:hAnsi="Verdana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>
        <w:sz w:val="20"/>
        <w:szCs w:val="24"/>
        <w:rFonts w:ascii="Verdana" w:hAnsi="Verdana"/>
      </w:r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>
        <w:sz w:val="20"/>
        <w:szCs w:val="24"/>
        <w:rFonts w:ascii="Verdana" w:hAnsi="Verdana"/>
      </w:r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>
        <w:sz w:val="20"/>
        <w:szCs w:val="24"/>
        <w:rFonts w:ascii="Verdana" w:hAnsi="Verdana"/>
      </w:r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>
        <w:sz w:val="20"/>
        <w:szCs w:val="24"/>
        <w:rFonts w:ascii="Verdana" w:hAnsi="Verdana"/>
      </w:r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>
        <w:sz w:val="20"/>
        <w:szCs w:val="24"/>
        <w:rFonts w:ascii="Verdana" w:hAnsi="Verdana"/>
      </w:r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>
        <w:sz w:val="20"/>
        <w:szCs w:val="24"/>
        <w:rFonts w:ascii="Verdana" w:hAnsi="Verdana"/>
      </w:r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>
        <w:sz w:val="20"/>
        <w:szCs w:val="24"/>
        <w:rFonts w:ascii="Verdana" w:hAnsi="Verdana"/>
      </w:r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>
        <w:sz w:val="20"/>
        <w:szCs w:val="24"/>
        <w:rFonts w:ascii="Verdana" w:hAnsi="Verdana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sz w:val="20"/>
        <w:szCs w:val="24"/>
        <w:rFonts w:ascii="Verdana" w:hAnsi="Verdana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lowerLetter"/>
      <w:lvlText w:val="%3."/>
      <w:lvlJc w:val="start"/>
      <w:pPr>
        <w:tabs>
          <w:tab w:val="num" w:pos="0"/>
        </w:tabs>
        <w:ind w:start="2160" w:hanging="360"/>
      </w:pPr>
    </w:lvl>
    <w:lvl w:ilvl="3">
      <w:start w:val="1"/>
      <w:numFmt w:val="lowerLetter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lowerLetter"/>
      <w:lvlText w:val="%6."/>
      <w:lvlJc w:val="start"/>
      <w:pPr>
        <w:tabs>
          <w:tab w:val="num" w:pos="0"/>
        </w:tabs>
        <w:ind w:start="4320" w:hanging="360"/>
      </w:pPr>
    </w:lvl>
    <w:lvl w:ilvl="6">
      <w:start w:val="1"/>
      <w:numFmt w:val="lowerLetter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lowerLetter"/>
      <w:lvlText w:val="%9."/>
      <w:lvlJc w:val="start"/>
      <w:pPr>
        <w:tabs>
          <w:tab w:val="num" w:pos="0"/>
        </w:tabs>
        <w:ind w:start="6480" w:hanging="360"/>
      </w:p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0"/>
        </w:tabs>
        <w:ind w:start="644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lowerLetter"/>
      <w:lvlText w:val="%1."/>
      <w:lvlJc w:val="start"/>
      <w:pPr>
        <w:tabs>
          <w:tab w:val="num" w:pos="0"/>
        </w:tabs>
        <w:ind w:start="720" w:hanging="360"/>
      </w:p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lowerLetter"/>
      <w:lvlText w:val="%3."/>
      <w:lvlJc w:val="start"/>
      <w:pPr>
        <w:tabs>
          <w:tab w:val="num" w:pos="0"/>
        </w:tabs>
        <w:ind w:start="2160" w:hanging="360"/>
      </w:pPr>
    </w:lvl>
    <w:lvl w:ilvl="3">
      <w:start w:val="1"/>
      <w:numFmt w:val="lowerLetter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lowerLetter"/>
      <w:lvlText w:val="%6."/>
      <w:lvlJc w:val="start"/>
      <w:pPr>
        <w:tabs>
          <w:tab w:val="num" w:pos="0"/>
        </w:tabs>
        <w:ind w:start="4320" w:hanging="360"/>
      </w:pPr>
    </w:lvl>
    <w:lvl w:ilvl="6">
      <w:start w:val="1"/>
      <w:numFmt w:val="lowerLetter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lowerLetter"/>
      <w:lvlText w:val="%9."/>
      <w:lvlJc w:val="start"/>
      <w:pPr>
        <w:tabs>
          <w:tab w:val="num" w:pos="0"/>
        </w:tabs>
        <w:ind w:start="6480" w:hanging="360"/>
      </w:p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</w:lvl>
    <w:lvl w:ilvl="1">
      <w:start w:val="1"/>
      <w:numFmt w:val="decimal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decimal"/>
      <w:lvlText w:val="%3."/>
      <w:lvlJc w:val="start"/>
      <w:pPr>
        <w:tabs>
          <w:tab w:val="num" w:pos="0"/>
        </w:tabs>
        <w:ind w:start="2160" w:hanging="36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decimal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decimal"/>
      <w:lvlText w:val="%6."/>
      <w:lvlJc w:val="start"/>
      <w:pPr>
        <w:tabs>
          <w:tab w:val="num" w:pos="0"/>
        </w:tabs>
        <w:ind w:start="4320" w:hanging="36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decimal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decimal"/>
      <w:lvlText w:val="%9."/>
      <w:lvlJc w:val="start"/>
      <w:pPr>
        <w:tabs>
          <w:tab w:val="num" w:pos="0"/>
        </w:tabs>
        <w:ind w:start="6480" w:hanging="360"/>
      </w:p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3"/>
      <w:numFmt w:val="decimal"/>
      <w:lvlText w:val="%1."/>
      <w:lvlJc w:val="start"/>
      <w:pPr>
        <w:tabs>
          <w:tab w:val="num" w:pos="0"/>
        </w:tabs>
        <w:ind w:start="720" w:hanging="360"/>
      </w:pPr>
    </w:lvl>
    <w:lvl w:ilvl="1">
      <w:start w:val="1"/>
      <w:numFmt w:val="decimal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decimal"/>
      <w:lvlText w:val="%3."/>
      <w:lvlJc w:val="start"/>
      <w:pPr>
        <w:tabs>
          <w:tab w:val="num" w:pos="0"/>
        </w:tabs>
        <w:ind w:start="2160" w:hanging="36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decimal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decimal"/>
      <w:lvlText w:val="%6."/>
      <w:lvlJc w:val="start"/>
      <w:pPr>
        <w:tabs>
          <w:tab w:val="num" w:pos="0"/>
        </w:tabs>
        <w:ind w:start="4320" w:hanging="36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decimal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decimal"/>
      <w:lvlText w:val="%9."/>
      <w:lvlJc w:val="start"/>
      <w:pPr>
        <w:tabs>
          <w:tab w:val="num" w:pos="0"/>
        </w:tabs>
        <w:ind w:start="6480" w:hanging="360"/>
      </w:pPr>
    </w:lvl>
  </w:abstractNum>
  <w:abstractNum w:abstractNumId="9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0">
    <w:lvl w:ilvl="0">
      <w:start w:val="5"/>
      <w:numFmt w:val="decimal"/>
      <w:lvlText w:val="%1."/>
      <w:lvlJc w:val="start"/>
      <w:pPr>
        <w:tabs>
          <w:tab w:val="num" w:pos="0"/>
        </w:tabs>
        <w:ind w:start="720" w:hanging="360"/>
      </w:pPr>
    </w:lvl>
    <w:lvl w:ilvl="1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2160" w:hanging="36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decimal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decimal"/>
      <w:lvlText w:val="%6."/>
      <w:lvlJc w:val="start"/>
      <w:pPr>
        <w:tabs>
          <w:tab w:val="num" w:pos="0"/>
        </w:tabs>
        <w:ind w:start="4320" w:hanging="36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decimal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decimal"/>
      <w:lvlText w:val="%9."/>
      <w:lvlJc w:val="start"/>
      <w:pPr>
        <w:tabs>
          <w:tab w:val="num" w:pos="0"/>
        </w:tabs>
        <w:ind w:start="6480" w:hanging="360"/>
      </w:pPr>
    </w:lvl>
  </w:abstractNum>
  <w:abstractNum w:abstractNumId="11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2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3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4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gl-ES" w:bidi="ar-SA" w:eastAsia="zh-CN"/>
    </w:rPr>
  </w:style>
  <w:style w:type="character" w:styleId="Fuentedeprrafopredeter">
    <w:name w:val="Fuente de párrafo predeter."/>
    <w:qFormat/>
    <w:rPr/>
  </w:style>
  <w:style w:type="character" w:styleId="WW8Num1z0">
    <w:name w:val="WW8Num1z0"/>
    <w:qFormat/>
    <w:rPr>
      <w:rFonts w:ascii="Arial" w:hAnsi="Arial" w:eastAsia="Calibri" w:cs="Arial"/>
    </w:rPr>
  </w:style>
  <w:style w:type="character" w:styleId="WW8Num1z1">
    <w:name w:val="WW8Num1z1"/>
    <w:qFormat/>
    <w:rPr>
      <w:rFonts w:ascii="Courier New" w:hAnsi="Courier New" w:eastAsia="Courier New" w:cs="Courier New"/>
    </w:rPr>
  </w:style>
  <w:style w:type="character" w:styleId="WW8Num1z2">
    <w:name w:val="WW8Num1z2"/>
    <w:qFormat/>
    <w:rPr>
      <w:rFonts w:ascii="Wingdings" w:hAnsi="Wingdings" w:eastAsia="Wingdings" w:cs="Wingdings"/>
    </w:rPr>
  </w:style>
  <w:style w:type="character" w:styleId="WW8Num1z3">
    <w:name w:val="WW8Num1z3"/>
    <w:qFormat/>
    <w:rPr>
      <w:rFonts w:ascii="Symbol" w:hAnsi="Symbol" w:eastAsia="Symbol" w:cs="Symbol"/>
    </w:rPr>
  </w:style>
  <w:style w:type="character" w:styleId="WW8Num2z0">
    <w:name w:val="WW8Num2z0"/>
    <w:qFormat/>
    <w:rPr>
      <w:rFonts w:ascii="Symbol" w:hAnsi="Symbol" w:eastAsia="Symbol" w:cs="Symbol"/>
      <w:sz w:val="20"/>
    </w:rPr>
  </w:style>
  <w:style w:type="character" w:styleId="WW8Num2z1">
    <w:name w:val="WW8Num2z1"/>
    <w:qFormat/>
    <w:rPr>
      <w:rFonts w:ascii="Courier New" w:hAnsi="Courier New" w:eastAsia="Courier New" w:cs="Courier New"/>
      <w:sz w:val="20"/>
    </w:rPr>
  </w:style>
  <w:style w:type="character" w:styleId="WW8Num2z2">
    <w:name w:val="WW8Num2z2"/>
    <w:qFormat/>
    <w:rPr>
      <w:rFonts w:ascii="Wingdings" w:hAnsi="Wingdings" w:eastAsia="Wingdings" w:cs="Wingdings"/>
      <w:sz w:val="20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Calibri" w:hAnsi="Calibri" w:eastAsia="Times New Roman" w:cs="Calibri"/>
    </w:rPr>
  </w:style>
  <w:style w:type="character" w:styleId="WW8Num4z1">
    <w:name w:val="WW8Num4z1"/>
    <w:qFormat/>
    <w:rPr>
      <w:rFonts w:ascii="Courier New" w:hAnsi="Courier New" w:eastAsia="Courier New" w:cs="Courier New"/>
    </w:rPr>
  </w:style>
  <w:style w:type="character" w:styleId="WW8Num4z2">
    <w:name w:val="WW8Num4z2"/>
    <w:qFormat/>
    <w:rPr>
      <w:rFonts w:ascii="Wingdings" w:hAnsi="Wingdings" w:eastAsia="Wingdings" w:cs="Wingdings"/>
    </w:rPr>
  </w:style>
  <w:style w:type="character" w:styleId="WW8Num4z3">
    <w:name w:val="WW8Num4z3"/>
    <w:qFormat/>
    <w:rPr>
      <w:rFonts w:ascii="Symbol" w:hAnsi="Symbol" w:eastAsia="Symbol" w:cs="Symbol"/>
    </w:rPr>
  </w:style>
  <w:style w:type="character" w:styleId="WW8Num5z0">
    <w:name w:val="WW8Num5z0"/>
    <w:qFormat/>
    <w:rPr>
      <w:rFonts w:ascii="Arial" w:hAnsi="Arial" w:eastAsia="Times New Roman" w:cs="Arial"/>
    </w:rPr>
  </w:style>
  <w:style w:type="character" w:styleId="WW8Num5z1">
    <w:name w:val="WW8Num5z1"/>
    <w:qFormat/>
    <w:rPr>
      <w:rFonts w:ascii="Courier New" w:hAnsi="Courier New" w:eastAsia="Courier New" w:cs="Courier New"/>
    </w:rPr>
  </w:style>
  <w:style w:type="character" w:styleId="WW8Num5z2">
    <w:name w:val="WW8Num5z2"/>
    <w:qFormat/>
    <w:rPr>
      <w:rFonts w:ascii="Wingdings" w:hAnsi="Wingdings" w:eastAsia="Wingdings" w:cs="Wingdings"/>
    </w:rPr>
  </w:style>
  <w:style w:type="character" w:styleId="WW8Num5z3">
    <w:name w:val="WW8Num5z3"/>
    <w:qFormat/>
    <w:rPr>
      <w:rFonts w:ascii="Symbol" w:hAnsi="Symbol" w:eastAsia="Symbol" w:cs="Symbol"/>
    </w:rPr>
  </w:style>
  <w:style w:type="character" w:styleId="WW8Num6z0">
    <w:name w:val="WW8Num6z0"/>
    <w:qFormat/>
    <w:rPr>
      <w:rFonts w:ascii="Calibri" w:hAnsi="Calibri" w:eastAsia="Calibri" w:cs="Calibri"/>
      <w:b w:val="false"/>
      <w:color w:val="000000"/>
    </w:rPr>
  </w:style>
  <w:style w:type="character" w:styleId="WW8Num6z1">
    <w:name w:val="WW8Num6z1"/>
    <w:qFormat/>
    <w:rPr>
      <w:rFonts w:ascii="Courier New" w:hAnsi="Courier New" w:eastAsia="Courier New" w:cs="Courier New"/>
    </w:rPr>
  </w:style>
  <w:style w:type="character" w:styleId="WW8Num6z2">
    <w:name w:val="WW8Num6z2"/>
    <w:qFormat/>
    <w:rPr>
      <w:rFonts w:ascii="Wingdings" w:hAnsi="Wingdings" w:eastAsia="Wingdings" w:cs="Wingdings"/>
    </w:rPr>
  </w:style>
  <w:style w:type="character" w:styleId="WW8Num6z3">
    <w:name w:val="WW8Num6z3"/>
    <w:qFormat/>
    <w:rPr>
      <w:rFonts w:ascii="Symbol" w:hAnsi="Symbol" w:eastAsia="Symbol" w:cs="Symbol"/>
    </w:rPr>
  </w:style>
  <w:style w:type="character" w:styleId="WW8Num7z0">
    <w:name w:val="WW8Num7z0"/>
    <w:qFormat/>
    <w:rPr>
      <w:rFonts w:ascii="Symbol" w:hAnsi="Symbol" w:eastAsia="Symbol" w:cs="Symbol"/>
      <w:sz w:val="20"/>
    </w:rPr>
  </w:style>
  <w:style w:type="character" w:styleId="WW8Num7z1">
    <w:name w:val="WW8Num7z1"/>
    <w:qFormat/>
    <w:rPr>
      <w:rFonts w:ascii="Courier New" w:hAnsi="Courier New" w:eastAsia="Courier New" w:cs="Courier New"/>
      <w:sz w:val="20"/>
    </w:rPr>
  </w:style>
  <w:style w:type="character" w:styleId="WW8Num7z2">
    <w:name w:val="WW8Num7z2"/>
    <w:qFormat/>
    <w:rPr>
      <w:rFonts w:ascii="Wingdings" w:hAnsi="Wingdings" w:eastAsia="Wingdings" w:cs="Wingdings"/>
      <w:sz w:val="20"/>
    </w:rPr>
  </w:style>
  <w:style w:type="character" w:styleId="WW8Num8z0">
    <w:name w:val="WW8Num8z0"/>
    <w:qFormat/>
    <w:rPr>
      <w:rFonts w:ascii="Arial" w:hAnsi="Arial" w:eastAsia="Times New Roman" w:cs="Arial"/>
    </w:rPr>
  </w:style>
  <w:style w:type="character" w:styleId="WW8Num8z1">
    <w:name w:val="WW8Num8z1"/>
    <w:qFormat/>
    <w:rPr>
      <w:rFonts w:ascii="Courier New" w:hAnsi="Courier New" w:eastAsia="Courier New" w:cs="Courier New"/>
    </w:rPr>
  </w:style>
  <w:style w:type="character" w:styleId="WW8Num8z2">
    <w:name w:val="WW8Num8z2"/>
    <w:qFormat/>
    <w:rPr>
      <w:rFonts w:ascii="Wingdings" w:hAnsi="Wingdings" w:eastAsia="Wingdings" w:cs="Wingdings"/>
    </w:rPr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8Num9z0">
    <w:name w:val="WW8Num9z0"/>
    <w:qFormat/>
    <w:rPr>
      <w:rFonts w:ascii="Symbol" w:hAnsi="Symbol" w:eastAsia="Symbol" w:cs="Symbol"/>
      <w:sz w:val="20"/>
    </w:rPr>
  </w:style>
  <w:style w:type="character" w:styleId="WW8Num9z1">
    <w:name w:val="WW8Num9z1"/>
    <w:qFormat/>
    <w:rPr>
      <w:rFonts w:ascii="Courier New" w:hAnsi="Courier New" w:eastAsia="Courier New" w:cs="Courier New"/>
      <w:sz w:val="20"/>
    </w:rPr>
  </w:style>
  <w:style w:type="character" w:styleId="WW8Num9z2">
    <w:name w:val="WW8Num9z2"/>
    <w:qFormat/>
    <w:rPr>
      <w:rFonts w:ascii="Wingdings" w:hAnsi="Wingdings" w:eastAsia="Wingdings" w:cs="Wingdings"/>
      <w:sz w:val="20"/>
    </w:rPr>
  </w:style>
  <w:style w:type="character" w:styleId="WW8Num10z0">
    <w:name w:val="WW8Num10z0"/>
    <w:qFormat/>
    <w:rPr>
      <w:rFonts w:ascii="Courier New" w:hAnsi="Courier New" w:eastAsia="Courier New" w:cs="Courier New"/>
      <w:sz w:val="20"/>
    </w:rPr>
  </w:style>
  <w:style w:type="character" w:styleId="WW8Num10z1">
    <w:name w:val="WW8Num10z1"/>
    <w:qFormat/>
    <w:rPr>
      <w:rFonts w:ascii="Courier New" w:hAnsi="Courier New" w:eastAsia="Courier New" w:cs="Times New Roman"/>
      <w:sz w:val="20"/>
    </w:rPr>
  </w:style>
  <w:style w:type="character" w:styleId="WW8Num10z2">
    <w:name w:val="WW8Num10z2"/>
    <w:qFormat/>
    <w:rPr>
      <w:rFonts w:ascii="Wingdings" w:hAnsi="Wingdings" w:eastAsia="Wingdings" w:cs="Wingdings"/>
      <w:sz w:val="20"/>
    </w:rPr>
  </w:style>
  <w:style w:type="character" w:styleId="WW8Num11z0">
    <w:name w:val="WW8Num11z0"/>
    <w:qFormat/>
    <w:rPr>
      <w:rFonts w:ascii="Symbol" w:hAnsi="Symbol" w:eastAsia="Symbol" w:cs="Symbol"/>
      <w:sz w:val="20"/>
    </w:rPr>
  </w:style>
  <w:style w:type="character" w:styleId="WW8Num11z1">
    <w:name w:val="WW8Num11z1"/>
    <w:qFormat/>
    <w:rPr>
      <w:rFonts w:ascii="Courier New" w:hAnsi="Courier New" w:eastAsia="Courier New" w:cs="Courier New"/>
      <w:sz w:val="20"/>
    </w:rPr>
  </w:style>
  <w:style w:type="character" w:styleId="WW8Num11z2">
    <w:name w:val="WW8Num11z2"/>
    <w:qFormat/>
    <w:rPr>
      <w:rFonts w:ascii="Wingdings" w:hAnsi="Wingdings" w:eastAsia="Wingdings" w:cs="Wingdings"/>
      <w:sz w:val="20"/>
    </w:rPr>
  </w:style>
  <w:style w:type="character" w:styleId="WW8Num12z0">
    <w:name w:val="WW8Num12z0"/>
    <w:qFormat/>
    <w:rPr>
      <w:rFonts w:ascii="Symbol" w:hAnsi="Symbol" w:eastAsia="Symbol" w:cs="Symbol"/>
      <w:sz w:val="20"/>
    </w:rPr>
  </w:style>
  <w:style w:type="character" w:styleId="WW8Num12z1">
    <w:name w:val="WW8Num12z1"/>
    <w:qFormat/>
    <w:rPr>
      <w:rFonts w:ascii="Courier New" w:hAnsi="Courier New" w:eastAsia="Courier New" w:cs="Courier New"/>
      <w:sz w:val="20"/>
    </w:rPr>
  </w:style>
  <w:style w:type="character" w:styleId="WW8Num12z2">
    <w:name w:val="WW8Num12z2"/>
    <w:qFormat/>
    <w:rPr>
      <w:rFonts w:ascii="Wingdings" w:hAnsi="Wingdings" w:eastAsia="Wingdings" w:cs="Wingdings"/>
      <w:sz w:val="20"/>
    </w:rPr>
  </w:style>
  <w:style w:type="character" w:styleId="WW8Num13z0">
    <w:name w:val="WW8Num13z0"/>
    <w:qFormat/>
    <w:rPr>
      <w:rFonts w:ascii="Courier New" w:hAnsi="Courier New" w:eastAsia="Courier New" w:cs="Courier New"/>
      <w:b w:val="false"/>
      <w:color w:val="000000"/>
    </w:rPr>
  </w:style>
  <w:style w:type="character" w:styleId="WW8Num13z1">
    <w:name w:val="WW8Num13z1"/>
    <w:qFormat/>
    <w:rPr>
      <w:rFonts w:ascii="Courier New" w:hAnsi="Courier New" w:eastAsia="Courier New" w:cs="Courier New"/>
    </w:rPr>
  </w:style>
  <w:style w:type="character" w:styleId="WW8Num13z2">
    <w:name w:val="WW8Num13z2"/>
    <w:qFormat/>
    <w:rPr>
      <w:rFonts w:ascii="Wingdings" w:hAnsi="Wingdings" w:eastAsia="Wingdings" w:cs="Wingdings"/>
    </w:rPr>
  </w:style>
  <w:style w:type="character" w:styleId="WW8Num13z3">
    <w:name w:val="WW8Num13z3"/>
    <w:qFormat/>
    <w:rPr>
      <w:rFonts w:ascii="Symbol" w:hAnsi="Symbol" w:eastAsia="Symbol" w:cs="Symbol"/>
    </w:rPr>
  </w:style>
  <w:style w:type="character" w:styleId="WW8Num14z0">
    <w:name w:val="WW8Num14z0"/>
    <w:qFormat/>
    <w:rPr>
      <w:b w:val="false"/>
      <w:color w:val="000000"/>
    </w:rPr>
  </w:style>
  <w:style w:type="character" w:styleId="WW8Num14z1">
    <w:name w:val="WW8Num14z1"/>
    <w:qFormat/>
    <w:rPr>
      <w:rFonts w:ascii="Courier New" w:hAnsi="Courier New" w:eastAsia="Courier New" w:cs="Courier New"/>
    </w:rPr>
  </w:style>
  <w:style w:type="character" w:styleId="WW8Num14z2">
    <w:name w:val="WW8Num14z2"/>
    <w:qFormat/>
    <w:rPr>
      <w:rFonts w:ascii="Wingdings" w:hAnsi="Wingdings" w:eastAsia="Wingdings" w:cs="Wingdings"/>
    </w:rPr>
  </w:style>
  <w:style w:type="character" w:styleId="WW8Num14z3">
    <w:name w:val="WW8Num14z3"/>
    <w:qFormat/>
    <w:rPr>
      <w:rFonts w:ascii="Symbol" w:hAnsi="Symbol" w:eastAsia="Symbol" w:cs="Symbol"/>
    </w:rPr>
  </w:style>
  <w:style w:type="character" w:styleId="WW8Num15z0">
    <w:name w:val="WW8Num15z0"/>
    <w:qFormat/>
    <w:rPr>
      <w:rFonts w:ascii="Courier New" w:hAnsi="Courier New" w:eastAsia="Courier New" w:cs="Courier New"/>
    </w:rPr>
  </w:style>
  <w:style w:type="character" w:styleId="WW8Num15z2">
    <w:name w:val="WW8Num15z2"/>
    <w:qFormat/>
    <w:rPr>
      <w:rFonts w:ascii="Wingdings" w:hAnsi="Wingdings" w:eastAsia="Wingdings" w:cs="Wingdings"/>
    </w:rPr>
  </w:style>
  <w:style w:type="character" w:styleId="WW8Num15z3">
    <w:name w:val="WW8Num15z3"/>
    <w:qFormat/>
    <w:rPr>
      <w:rFonts w:ascii="Symbol" w:hAnsi="Symbol" w:eastAsia="Symbol" w:cs="Symbol"/>
    </w:rPr>
  </w:style>
  <w:style w:type="character" w:styleId="WW8Num16z0">
    <w:name w:val="WW8Num16z0"/>
    <w:qFormat/>
    <w:rPr>
      <w:rFonts w:ascii="Symbol" w:hAnsi="Symbol" w:eastAsia="Symbol" w:cs="Symbol"/>
      <w:sz w:val="20"/>
    </w:rPr>
  </w:style>
  <w:style w:type="character" w:styleId="WW8Num16z1">
    <w:name w:val="WW8Num16z1"/>
    <w:qFormat/>
    <w:rPr>
      <w:rFonts w:ascii="Courier New" w:hAnsi="Courier New" w:eastAsia="Courier New" w:cs="Courier New"/>
      <w:sz w:val="20"/>
    </w:rPr>
  </w:style>
  <w:style w:type="character" w:styleId="WW8Num16z2">
    <w:name w:val="WW8Num16z2"/>
    <w:qFormat/>
    <w:rPr>
      <w:rFonts w:ascii="Wingdings" w:hAnsi="Wingdings" w:eastAsia="Wingdings" w:cs="Wingdings"/>
      <w:sz w:val="20"/>
    </w:rPr>
  </w:style>
  <w:style w:type="character" w:styleId="WW8Num17z0">
    <w:name w:val="WW8Num17z0"/>
    <w:qFormat/>
    <w:rPr>
      <w:rFonts w:ascii="Courier New" w:hAnsi="Courier New" w:eastAsia="Courier New" w:cs="Courier New"/>
    </w:rPr>
  </w:style>
  <w:style w:type="character" w:styleId="WW8Num17z2">
    <w:name w:val="WW8Num17z2"/>
    <w:qFormat/>
    <w:rPr>
      <w:rFonts w:ascii="Wingdings" w:hAnsi="Wingdings" w:eastAsia="Wingdings" w:cs="Wingdings"/>
    </w:rPr>
  </w:style>
  <w:style w:type="character" w:styleId="WW8Num17z3">
    <w:name w:val="WW8Num17z3"/>
    <w:qFormat/>
    <w:rPr>
      <w:rFonts w:ascii="Symbol" w:hAnsi="Symbol" w:eastAsia="Symbol" w:cs="Symbol"/>
    </w:rPr>
  </w:style>
  <w:style w:type="character" w:styleId="WW8Num18z0">
    <w:name w:val="WW8Num18z0"/>
    <w:qFormat/>
    <w:rPr>
      <w:rFonts w:ascii="Calibri" w:hAnsi="Calibri" w:eastAsia="Times New Roman" w:cs="Calibri"/>
    </w:rPr>
  </w:style>
  <w:style w:type="character" w:styleId="WW8Num18z1">
    <w:name w:val="WW8Num18z1"/>
    <w:qFormat/>
    <w:rPr>
      <w:rFonts w:ascii="Courier New" w:hAnsi="Courier New" w:eastAsia="Courier New" w:cs="Courier New"/>
    </w:rPr>
  </w:style>
  <w:style w:type="character" w:styleId="WW8Num18z2">
    <w:name w:val="WW8Num18z2"/>
    <w:qFormat/>
    <w:rPr>
      <w:rFonts w:ascii="Wingdings" w:hAnsi="Wingdings" w:eastAsia="Wingdings" w:cs="Wingdings"/>
    </w:rPr>
  </w:style>
  <w:style w:type="character" w:styleId="WW8Num18z3">
    <w:name w:val="WW8Num18z3"/>
    <w:qFormat/>
    <w:rPr>
      <w:rFonts w:ascii="Symbol" w:hAnsi="Symbol" w:eastAsia="Symbol" w:cs="Symbol"/>
    </w:rPr>
  </w:style>
  <w:style w:type="character" w:styleId="WW8Num19z0">
    <w:name w:val="WW8Num19z0"/>
    <w:qFormat/>
    <w:rPr>
      <w:rFonts w:ascii="Symbol" w:hAnsi="Symbol" w:eastAsia="Symbol" w:cs="Symbol"/>
      <w:sz w:val="20"/>
    </w:rPr>
  </w:style>
  <w:style w:type="character" w:styleId="WW8Num19z1">
    <w:name w:val="WW8Num19z1"/>
    <w:qFormat/>
    <w:rPr>
      <w:rFonts w:ascii="Courier New" w:hAnsi="Courier New" w:eastAsia="Courier New" w:cs="Courier New"/>
      <w:sz w:val="20"/>
    </w:rPr>
  </w:style>
  <w:style w:type="character" w:styleId="WW8Num19z2">
    <w:name w:val="WW8Num19z2"/>
    <w:qFormat/>
    <w:rPr>
      <w:rFonts w:ascii="Wingdings" w:hAnsi="Wingdings" w:eastAsia="Wingdings" w:cs="Wingdings"/>
      <w:sz w:val="20"/>
    </w:rPr>
  </w:style>
  <w:style w:type="character" w:styleId="WW8Num20z0">
    <w:name w:val="WW8Num20z0"/>
    <w:qFormat/>
    <w:rPr>
      <w:rFonts w:ascii="Calibri" w:hAnsi="Calibri" w:eastAsia="Calibri" w:cs="Calibri"/>
    </w:rPr>
  </w:style>
  <w:style w:type="character" w:styleId="WW8Num20z1">
    <w:name w:val="WW8Num20z1"/>
    <w:qFormat/>
    <w:rPr>
      <w:rFonts w:ascii="Courier New" w:hAnsi="Courier New" w:eastAsia="Courier New" w:cs="Courier New"/>
    </w:rPr>
  </w:style>
  <w:style w:type="character" w:styleId="WW8Num20z2">
    <w:name w:val="WW8Num20z2"/>
    <w:qFormat/>
    <w:rPr>
      <w:rFonts w:ascii="Wingdings" w:hAnsi="Wingdings" w:eastAsia="Wingdings" w:cs="Wingdings"/>
    </w:rPr>
  </w:style>
  <w:style w:type="character" w:styleId="WW8Num20z3">
    <w:name w:val="WW8Num20z3"/>
    <w:qFormat/>
    <w:rPr>
      <w:rFonts w:ascii="Symbol" w:hAnsi="Symbol" w:eastAsia="Symbol" w:cs="Symbol"/>
    </w:rPr>
  </w:style>
  <w:style w:type="character" w:styleId="WW8Num21z0">
    <w:name w:val="WW8Num21z0"/>
    <w:qFormat/>
    <w:rPr>
      <w:rFonts w:ascii="Calibri" w:hAnsi="Calibri" w:eastAsia="Times New Roman" w:cs="Times New Roman"/>
    </w:rPr>
  </w:style>
  <w:style w:type="character" w:styleId="WW8Num21z1">
    <w:name w:val="WW8Num21z1"/>
    <w:qFormat/>
    <w:rPr>
      <w:rFonts w:ascii="Courier New" w:hAnsi="Courier New" w:eastAsia="Courier New" w:cs="Courier New"/>
    </w:rPr>
  </w:style>
  <w:style w:type="character" w:styleId="WW8Num21z2">
    <w:name w:val="WW8Num21z2"/>
    <w:qFormat/>
    <w:rPr>
      <w:rFonts w:ascii="Wingdings" w:hAnsi="Wingdings" w:eastAsia="Wingdings" w:cs="Wingdings"/>
    </w:rPr>
  </w:style>
  <w:style w:type="character" w:styleId="WW8Num21z3">
    <w:name w:val="WW8Num21z3"/>
    <w:qFormat/>
    <w:rPr>
      <w:rFonts w:ascii="Symbol" w:hAnsi="Symbol" w:eastAsia="Symbol" w:cs="Symbol"/>
    </w:rPr>
  </w:style>
  <w:style w:type="character" w:styleId="WW8Num22z0">
    <w:name w:val="WW8Num22z0"/>
    <w:qFormat/>
    <w:rPr/>
  </w:style>
  <w:style w:type="character" w:styleId="WW8Num22z1">
    <w:name w:val="WW8Num22z1"/>
    <w:qFormat/>
    <w:rPr/>
  </w:style>
  <w:style w:type="character" w:styleId="WW8Num22z2">
    <w:name w:val="WW8Num22z2"/>
    <w:qFormat/>
    <w:rPr/>
  </w:style>
  <w:style w:type="character" w:styleId="WW8Num22z3">
    <w:name w:val="WW8Num22z3"/>
    <w:qFormat/>
    <w:rPr/>
  </w:style>
  <w:style w:type="character" w:styleId="WW8Num22z4">
    <w:name w:val="WW8Num22z4"/>
    <w:qFormat/>
    <w:rPr/>
  </w:style>
  <w:style w:type="character" w:styleId="WW8Num22z5">
    <w:name w:val="WW8Num22z5"/>
    <w:qFormat/>
    <w:rPr/>
  </w:style>
  <w:style w:type="character" w:styleId="WW8Num22z6">
    <w:name w:val="WW8Num22z6"/>
    <w:qFormat/>
    <w:rPr/>
  </w:style>
  <w:style w:type="character" w:styleId="WW8Num22z7">
    <w:name w:val="WW8Num22z7"/>
    <w:qFormat/>
    <w:rPr/>
  </w:style>
  <w:style w:type="character" w:styleId="WW8Num22z8">
    <w:name w:val="WW8Num22z8"/>
    <w:qFormat/>
    <w:rPr/>
  </w:style>
  <w:style w:type="character" w:styleId="WW8Num23z0">
    <w:name w:val="WW8Num23z0"/>
    <w:qFormat/>
    <w:rPr>
      <w:rFonts w:ascii="Courier New" w:hAnsi="Courier New" w:eastAsia="Courier New" w:cs="Courier New"/>
    </w:rPr>
  </w:style>
  <w:style w:type="character" w:styleId="WW8Num23z2">
    <w:name w:val="WW8Num23z2"/>
    <w:qFormat/>
    <w:rPr>
      <w:rFonts w:ascii="Wingdings" w:hAnsi="Wingdings" w:eastAsia="Wingdings" w:cs="Wingdings"/>
    </w:rPr>
  </w:style>
  <w:style w:type="character" w:styleId="WW8Num23z3">
    <w:name w:val="WW8Num23z3"/>
    <w:qFormat/>
    <w:rPr>
      <w:rFonts w:ascii="Symbol" w:hAnsi="Symbol" w:eastAsia="Symbol" w:cs="Symbol"/>
    </w:rPr>
  </w:style>
  <w:style w:type="character" w:styleId="WW8Num24z0">
    <w:name w:val="WW8Num24z0"/>
    <w:qFormat/>
    <w:rPr>
      <w:rFonts w:ascii="Courier New" w:hAnsi="Courier New" w:eastAsia="Courier New" w:cs="Courier New"/>
    </w:rPr>
  </w:style>
  <w:style w:type="character" w:styleId="WW8Num24z2">
    <w:name w:val="WW8Num24z2"/>
    <w:qFormat/>
    <w:rPr>
      <w:rFonts w:ascii="Wingdings" w:hAnsi="Wingdings" w:eastAsia="Wingdings" w:cs="Wingdings"/>
    </w:rPr>
  </w:style>
  <w:style w:type="character" w:styleId="WW8Num24z3">
    <w:name w:val="WW8Num24z3"/>
    <w:qFormat/>
    <w:rPr>
      <w:rFonts w:ascii="Symbol" w:hAnsi="Symbol" w:eastAsia="Symbol" w:cs="Symbol"/>
    </w:rPr>
  </w:style>
  <w:style w:type="character" w:styleId="Hyperlink">
    <w:name w:val="Hyperlink"/>
    <w:rPr>
      <w:color w:val="0000FF"/>
      <w:u w:val="single"/>
    </w:rPr>
  </w:style>
  <w:style w:type="character" w:styleId="TextodegloboCar">
    <w:name w:val="Texto de globo Car"/>
    <w:qFormat/>
    <w:rPr>
      <w:rFonts w:ascii="Tahoma" w:hAnsi="Tahoma" w:eastAsia="Tahoma" w:cs="Tahoma"/>
      <w:sz w:val="16"/>
      <w:szCs w:val="16"/>
      <w:lang w:val="gl-ES"/>
    </w:rPr>
  </w:style>
  <w:style w:type="character" w:styleId="Strong">
    <w:name w:val="Strong"/>
    <w:qFormat/>
    <w:rPr>
      <w:b/>
      <w:bCs/>
    </w:rPr>
  </w:style>
  <w:style w:type="character" w:styleId="Negrita">
    <w:name w:val="negrita"/>
    <w:qFormat/>
    <w:rPr>
      <w:b/>
      <w:bCs/>
    </w:rPr>
  </w:style>
  <w:style w:type="character" w:styleId="Mencinsinresolver">
    <w:name w:val="Mención sin resolver"/>
    <w:qFormat/>
    <w:rPr>
      <w:color w:val="605E5C"/>
      <w:shd w:fill="E1DFDD" w:val="clear"/>
    </w:rPr>
  </w:style>
  <w:style w:type="character" w:styleId="Smbolosdenumeracin">
    <w:name w:val="Símbolos de numeración"/>
    <w:qFormat/>
    <w:rPr>
      <w:rFonts w:ascii="Verdana" w:hAnsi="Verdana"/>
      <w:sz w:val="20"/>
      <w:szCs w:val="24"/>
    </w:rPr>
  </w:style>
  <w:style w:type="character" w:styleId="Bolos">
    <w:name w:val="Bolos"/>
    <w:qFormat/>
    <w:rPr>
      <w:rFonts w:ascii="OpenSymbol" w:hAnsi="OpenSymbol" w:eastAsia="OpenSymbol" w:cs="OpenSymbol"/>
    </w:rPr>
  </w:style>
  <w:style w:type="character" w:styleId="WWCharLFO3LVL1">
    <w:name w:val="WW_CharLFO3LVL1"/>
    <w:qFormat/>
    <w:rPr>
      <w:rFonts w:ascii="Symbol" w:hAnsi="Symbol"/>
      <w:sz w:val="20"/>
    </w:rPr>
  </w:style>
  <w:style w:type="character" w:styleId="WWCharLFO3LVL2">
    <w:name w:val="WW_CharLFO3LVL2"/>
    <w:qFormat/>
    <w:rPr>
      <w:rFonts w:ascii="Courier New" w:hAnsi="Courier New"/>
      <w:sz w:val="20"/>
    </w:rPr>
  </w:style>
  <w:style w:type="character" w:styleId="WWCharLFO3LVL3">
    <w:name w:val="WW_CharLFO3LVL3"/>
    <w:qFormat/>
    <w:rPr>
      <w:rFonts w:ascii="Wingdings" w:hAnsi="Wingdings"/>
      <w:sz w:val="20"/>
    </w:rPr>
  </w:style>
  <w:style w:type="character" w:styleId="WWCharLFO3LVL4">
    <w:name w:val="WW_CharLFO3LVL4"/>
    <w:qFormat/>
    <w:rPr>
      <w:rFonts w:ascii="Wingdings" w:hAnsi="Wingdings"/>
      <w:sz w:val="20"/>
    </w:rPr>
  </w:style>
  <w:style w:type="character" w:styleId="WWCharLFO3LVL5">
    <w:name w:val="WW_CharLFO3LVL5"/>
    <w:qFormat/>
    <w:rPr>
      <w:rFonts w:ascii="Wingdings" w:hAnsi="Wingdings"/>
      <w:sz w:val="20"/>
    </w:rPr>
  </w:style>
  <w:style w:type="character" w:styleId="WWCharLFO3LVL6">
    <w:name w:val="WW_CharLFO3LVL6"/>
    <w:qFormat/>
    <w:rPr>
      <w:rFonts w:ascii="Wingdings" w:hAnsi="Wingdings"/>
      <w:sz w:val="20"/>
    </w:rPr>
  </w:style>
  <w:style w:type="character" w:styleId="WWCharLFO3LVL7">
    <w:name w:val="WW_CharLFO3LVL7"/>
    <w:qFormat/>
    <w:rPr>
      <w:rFonts w:ascii="Wingdings" w:hAnsi="Wingdings"/>
      <w:sz w:val="20"/>
    </w:rPr>
  </w:style>
  <w:style w:type="character" w:styleId="WWCharLFO3LVL8">
    <w:name w:val="WW_CharLFO3LVL8"/>
    <w:qFormat/>
    <w:rPr>
      <w:rFonts w:ascii="Wingdings" w:hAnsi="Wingdings"/>
      <w:sz w:val="20"/>
    </w:rPr>
  </w:style>
  <w:style w:type="character" w:styleId="WWCharLFO3LVL9">
    <w:name w:val="WW_CharLFO3LVL9"/>
    <w:qFormat/>
    <w:rPr>
      <w:rFonts w:ascii="Wingdings" w:hAnsi="Wingdings"/>
      <w:sz w:val="20"/>
    </w:rPr>
  </w:style>
  <w:style w:type="character" w:styleId="WWCharLFO4LVL1">
    <w:name w:val="WW_CharLFO4LVL1"/>
    <w:qFormat/>
    <w:rPr>
      <w:rFonts w:ascii="Symbol" w:hAnsi="Symbol"/>
      <w:sz w:val="20"/>
    </w:rPr>
  </w:style>
  <w:style w:type="character" w:styleId="WWCharLFO4LVL2">
    <w:name w:val="WW_CharLFO4LVL2"/>
    <w:qFormat/>
    <w:rPr>
      <w:rFonts w:ascii="Courier New" w:hAnsi="Courier New"/>
      <w:sz w:val="20"/>
    </w:rPr>
  </w:style>
  <w:style w:type="character" w:styleId="WWCharLFO4LVL3">
    <w:name w:val="WW_CharLFO4LVL3"/>
    <w:qFormat/>
    <w:rPr>
      <w:rFonts w:ascii="Wingdings" w:hAnsi="Wingdings"/>
      <w:sz w:val="20"/>
    </w:rPr>
  </w:style>
  <w:style w:type="character" w:styleId="WWCharLFO4LVL4">
    <w:name w:val="WW_CharLFO4LVL4"/>
    <w:qFormat/>
    <w:rPr>
      <w:rFonts w:ascii="Wingdings" w:hAnsi="Wingdings"/>
      <w:sz w:val="20"/>
    </w:rPr>
  </w:style>
  <w:style w:type="character" w:styleId="WWCharLFO4LVL5">
    <w:name w:val="WW_CharLFO4LVL5"/>
    <w:qFormat/>
    <w:rPr>
      <w:rFonts w:ascii="Wingdings" w:hAnsi="Wingdings"/>
      <w:sz w:val="20"/>
    </w:rPr>
  </w:style>
  <w:style w:type="character" w:styleId="WWCharLFO4LVL6">
    <w:name w:val="WW_CharLFO4LVL6"/>
    <w:qFormat/>
    <w:rPr>
      <w:rFonts w:ascii="Wingdings" w:hAnsi="Wingdings"/>
      <w:sz w:val="20"/>
    </w:rPr>
  </w:style>
  <w:style w:type="character" w:styleId="WWCharLFO4LVL7">
    <w:name w:val="WW_CharLFO4LVL7"/>
    <w:qFormat/>
    <w:rPr>
      <w:rFonts w:ascii="Wingdings" w:hAnsi="Wingdings"/>
      <w:sz w:val="20"/>
    </w:rPr>
  </w:style>
  <w:style w:type="character" w:styleId="WWCharLFO4LVL8">
    <w:name w:val="WW_CharLFO4LVL8"/>
    <w:qFormat/>
    <w:rPr>
      <w:rFonts w:ascii="Wingdings" w:hAnsi="Wingdings"/>
      <w:sz w:val="20"/>
    </w:rPr>
  </w:style>
  <w:style w:type="character" w:styleId="WWCharLFO4LVL9">
    <w:name w:val="WW_CharLFO4LVL9"/>
    <w:qFormat/>
    <w:rPr>
      <w:rFonts w:ascii="Wingdings" w:hAnsi="Wingdings"/>
      <w:sz w:val="20"/>
    </w:rPr>
  </w:style>
  <w:style w:type="character" w:styleId="WWCharLFO7LVL1">
    <w:name w:val="WW_CharLFO7LVL1"/>
    <w:qFormat/>
    <w:rPr>
      <w:rFonts w:ascii="Symbol" w:hAnsi="Symbol"/>
      <w:sz w:val="20"/>
    </w:rPr>
  </w:style>
  <w:style w:type="character" w:styleId="WWCharLFO7LVL2">
    <w:name w:val="WW_CharLFO7LVL2"/>
    <w:qFormat/>
    <w:rPr>
      <w:rFonts w:ascii="Courier New" w:hAnsi="Courier New"/>
      <w:sz w:val="20"/>
    </w:rPr>
  </w:style>
  <w:style w:type="character" w:styleId="WWCharLFO7LVL3">
    <w:name w:val="WW_CharLFO7LVL3"/>
    <w:qFormat/>
    <w:rPr>
      <w:rFonts w:ascii="Wingdings" w:hAnsi="Wingdings"/>
      <w:sz w:val="20"/>
    </w:rPr>
  </w:style>
  <w:style w:type="character" w:styleId="WWCharLFO7LVL4">
    <w:name w:val="WW_CharLFO7LVL4"/>
    <w:qFormat/>
    <w:rPr>
      <w:rFonts w:ascii="Wingdings" w:hAnsi="Wingdings"/>
      <w:sz w:val="20"/>
    </w:rPr>
  </w:style>
  <w:style w:type="character" w:styleId="WWCharLFO7LVL5">
    <w:name w:val="WW_CharLFO7LVL5"/>
    <w:qFormat/>
    <w:rPr>
      <w:rFonts w:ascii="Wingdings" w:hAnsi="Wingdings"/>
      <w:sz w:val="20"/>
    </w:rPr>
  </w:style>
  <w:style w:type="character" w:styleId="WWCharLFO7LVL6">
    <w:name w:val="WW_CharLFO7LVL6"/>
    <w:qFormat/>
    <w:rPr>
      <w:rFonts w:ascii="Wingdings" w:hAnsi="Wingdings"/>
      <w:sz w:val="20"/>
    </w:rPr>
  </w:style>
  <w:style w:type="character" w:styleId="WWCharLFO7LVL7">
    <w:name w:val="WW_CharLFO7LVL7"/>
    <w:qFormat/>
    <w:rPr>
      <w:rFonts w:ascii="Wingdings" w:hAnsi="Wingdings"/>
      <w:sz w:val="20"/>
    </w:rPr>
  </w:style>
  <w:style w:type="character" w:styleId="WWCharLFO7LVL8">
    <w:name w:val="WW_CharLFO7LVL8"/>
    <w:qFormat/>
    <w:rPr>
      <w:rFonts w:ascii="Wingdings" w:hAnsi="Wingdings"/>
      <w:sz w:val="20"/>
    </w:rPr>
  </w:style>
  <w:style w:type="character" w:styleId="WWCharLFO7LVL9">
    <w:name w:val="WW_CharLFO7LVL9"/>
    <w:qFormat/>
    <w:rPr>
      <w:rFonts w:ascii="Wingdings" w:hAnsi="Wingdings"/>
      <w:sz w:val="20"/>
    </w:rPr>
  </w:style>
  <w:style w:type="character" w:styleId="WWCharLFO9LVL1">
    <w:name w:val="WW_CharLFO9LVL1"/>
    <w:qFormat/>
    <w:rPr>
      <w:rFonts w:ascii="Symbol" w:hAnsi="Symbol"/>
      <w:sz w:val="20"/>
    </w:rPr>
  </w:style>
  <w:style w:type="character" w:styleId="WWCharLFO9LVL2">
    <w:name w:val="WW_CharLFO9LVL2"/>
    <w:qFormat/>
    <w:rPr>
      <w:rFonts w:ascii="Courier New" w:hAnsi="Courier New"/>
      <w:sz w:val="20"/>
    </w:rPr>
  </w:style>
  <w:style w:type="character" w:styleId="WWCharLFO9LVL3">
    <w:name w:val="WW_CharLFO9LVL3"/>
    <w:qFormat/>
    <w:rPr>
      <w:rFonts w:ascii="Wingdings" w:hAnsi="Wingdings"/>
      <w:sz w:val="20"/>
    </w:rPr>
  </w:style>
  <w:style w:type="character" w:styleId="WWCharLFO9LVL4">
    <w:name w:val="WW_CharLFO9LVL4"/>
    <w:qFormat/>
    <w:rPr>
      <w:rFonts w:ascii="Wingdings" w:hAnsi="Wingdings"/>
      <w:sz w:val="20"/>
    </w:rPr>
  </w:style>
  <w:style w:type="character" w:styleId="WWCharLFO9LVL5">
    <w:name w:val="WW_CharLFO9LVL5"/>
    <w:qFormat/>
    <w:rPr>
      <w:rFonts w:ascii="Wingdings" w:hAnsi="Wingdings"/>
      <w:sz w:val="20"/>
    </w:rPr>
  </w:style>
  <w:style w:type="character" w:styleId="WWCharLFO9LVL6">
    <w:name w:val="WW_CharLFO9LVL6"/>
    <w:qFormat/>
    <w:rPr>
      <w:rFonts w:ascii="Wingdings" w:hAnsi="Wingdings"/>
      <w:sz w:val="20"/>
    </w:rPr>
  </w:style>
  <w:style w:type="character" w:styleId="WWCharLFO9LVL7">
    <w:name w:val="WW_CharLFO9LVL7"/>
    <w:qFormat/>
    <w:rPr>
      <w:rFonts w:ascii="Wingdings" w:hAnsi="Wingdings"/>
      <w:sz w:val="20"/>
    </w:rPr>
  </w:style>
  <w:style w:type="character" w:styleId="WWCharLFO9LVL8">
    <w:name w:val="WW_CharLFO9LVL8"/>
    <w:qFormat/>
    <w:rPr>
      <w:rFonts w:ascii="Wingdings" w:hAnsi="Wingdings"/>
      <w:sz w:val="20"/>
    </w:rPr>
  </w:style>
  <w:style w:type="character" w:styleId="WWCharLFO9LVL9">
    <w:name w:val="WW_CharLFO9LVL9"/>
    <w:qFormat/>
    <w:rPr>
      <w:rFonts w:ascii="Wingdings" w:hAnsi="Wingdings"/>
      <w:sz w:val="20"/>
    </w:rPr>
  </w:style>
  <w:style w:type="character" w:styleId="WWCharLFO11LVL1">
    <w:name w:val="WW_CharLFO11LVL1"/>
    <w:qFormat/>
    <w:rPr>
      <w:rFonts w:ascii="Symbol" w:hAnsi="Symbol"/>
      <w:sz w:val="20"/>
    </w:rPr>
  </w:style>
  <w:style w:type="character" w:styleId="WWCharLFO11LVL2">
    <w:name w:val="WW_CharLFO11LVL2"/>
    <w:qFormat/>
    <w:rPr>
      <w:rFonts w:ascii="Courier New" w:hAnsi="Courier New"/>
      <w:sz w:val="20"/>
    </w:rPr>
  </w:style>
  <w:style w:type="character" w:styleId="WWCharLFO11LVL3">
    <w:name w:val="WW_CharLFO11LVL3"/>
    <w:qFormat/>
    <w:rPr>
      <w:rFonts w:ascii="Wingdings" w:hAnsi="Wingdings"/>
      <w:sz w:val="20"/>
    </w:rPr>
  </w:style>
  <w:style w:type="character" w:styleId="WWCharLFO11LVL4">
    <w:name w:val="WW_CharLFO11LVL4"/>
    <w:qFormat/>
    <w:rPr>
      <w:rFonts w:ascii="Wingdings" w:hAnsi="Wingdings"/>
      <w:sz w:val="20"/>
    </w:rPr>
  </w:style>
  <w:style w:type="character" w:styleId="WWCharLFO11LVL5">
    <w:name w:val="WW_CharLFO11LVL5"/>
    <w:qFormat/>
    <w:rPr>
      <w:rFonts w:ascii="Wingdings" w:hAnsi="Wingdings"/>
      <w:sz w:val="20"/>
    </w:rPr>
  </w:style>
  <w:style w:type="character" w:styleId="WWCharLFO11LVL6">
    <w:name w:val="WW_CharLFO11LVL6"/>
    <w:qFormat/>
    <w:rPr>
      <w:rFonts w:ascii="Wingdings" w:hAnsi="Wingdings"/>
      <w:sz w:val="20"/>
    </w:rPr>
  </w:style>
  <w:style w:type="character" w:styleId="WWCharLFO11LVL7">
    <w:name w:val="WW_CharLFO11LVL7"/>
    <w:qFormat/>
    <w:rPr>
      <w:rFonts w:ascii="Wingdings" w:hAnsi="Wingdings"/>
      <w:sz w:val="20"/>
    </w:rPr>
  </w:style>
  <w:style w:type="character" w:styleId="WWCharLFO11LVL8">
    <w:name w:val="WW_CharLFO11LVL8"/>
    <w:qFormat/>
    <w:rPr>
      <w:rFonts w:ascii="Wingdings" w:hAnsi="Wingdings"/>
      <w:sz w:val="20"/>
    </w:rPr>
  </w:style>
  <w:style w:type="character" w:styleId="WWCharLFO11LVL9">
    <w:name w:val="WW_CharLFO11LVL9"/>
    <w:qFormat/>
    <w:rPr>
      <w:rFonts w:ascii="Wingdings" w:hAnsi="Wingdings"/>
      <w:sz w:val="20"/>
    </w:rPr>
  </w:style>
  <w:style w:type="character" w:styleId="WWCharLFO14LVL1">
    <w:name w:val="WW_CharLFO14LVL1"/>
    <w:qFormat/>
    <w:rPr>
      <w:rFonts w:ascii="Symbol" w:hAnsi="Symbol"/>
      <w:sz w:val="20"/>
    </w:rPr>
  </w:style>
  <w:style w:type="character" w:styleId="WWCharLFO14LVL2">
    <w:name w:val="WW_CharLFO14LVL2"/>
    <w:qFormat/>
    <w:rPr>
      <w:rFonts w:ascii="Courier New" w:hAnsi="Courier New"/>
      <w:sz w:val="20"/>
    </w:rPr>
  </w:style>
  <w:style w:type="character" w:styleId="WWCharLFO14LVL3">
    <w:name w:val="WW_CharLFO14LVL3"/>
    <w:qFormat/>
    <w:rPr>
      <w:rFonts w:ascii="Wingdings" w:hAnsi="Wingdings"/>
      <w:sz w:val="20"/>
    </w:rPr>
  </w:style>
  <w:style w:type="character" w:styleId="WWCharLFO14LVL4">
    <w:name w:val="WW_CharLFO14LVL4"/>
    <w:qFormat/>
    <w:rPr>
      <w:rFonts w:ascii="Wingdings" w:hAnsi="Wingdings"/>
      <w:sz w:val="20"/>
    </w:rPr>
  </w:style>
  <w:style w:type="character" w:styleId="WWCharLFO14LVL5">
    <w:name w:val="WW_CharLFO14LVL5"/>
    <w:qFormat/>
    <w:rPr>
      <w:rFonts w:ascii="Wingdings" w:hAnsi="Wingdings"/>
      <w:sz w:val="20"/>
    </w:rPr>
  </w:style>
  <w:style w:type="character" w:styleId="WWCharLFO14LVL6">
    <w:name w:val="WW_CharLFO14LVL6"/>
    <w:qFormat/>
    <w:rPr>
      <w:rFonts w:ascii="Wingdings" w:hAnsi="Wingdings"/>
      <w:sz w:val="20"/>
    </w:rPr>
  </w:style>
  <w:style w:type="character" w:styleId="WWCharLFO14LVL7">
    <w:name w:val="WW_CharLFO14LVL7"/>
    <w:qFormat/>
    <w:rPr>
      <w:rFonts w:ascii="Wingdings" w:hAnsi="Wingdings"/>
      <w:sz w:val="20"/>
    </w:rPr>
  </w:style>
  <w:style w:type="character" w:styleId="WWCharLFO14LVL8">
    <w:name w:val="WW_CharLFO14LVL8"/>
    <w:qFormat/>
    <w:rPr>
      <w:rFonts w:ascii="Wingdings" w:hAnsi="Wingdings"/>
      <w:sz w:val="20"/>
    </w:rPr>
  </w:style>
  <w:style w:type="character" w:styleId="WWCharLFO14LVL9">
    <w:name w:val="WW_CharLFO14LVL9"/>
    <w:qFormat/>
    <w:rPr>
      <w:rFonts w:ascii="Wingdings" w:hAnsi="Wingdings"/>
      <w:sz w:val="20"/>
    </w:rPr>
  </w:style>
  <w:style w:type="character" w:styleId="WWCharLFO15LVL1">
    <w:name w:val="WW_CharLFO15LVL1"/>
    <w:qFormat/>
    <w:rPr>
      <w:rFonts w:ascii="Symbol" w:hAnsi="Symbol"/>
      <w:sz w:val="20"/>
    </w:rPr>
  </w:style>
  <w:style w:type="character" w:styleId="WWCharLFO15LVL2">
    <w:name w:val="WW_CharLFO15LVL2"/>
    <w:qFormat/>
    <w:rPr>
      <w:rFonts w:ascii="Courier New" w:hAnsi="Courier New"/>
      <w:sz w:val="20"/>
    </w:rPr>
  </w:style>
  <w:style w:type="character" w:styleId="WWCharLFO15LVL3">
    <w:name w:val="WW_CharLFO15LVL3"/>
    <w:qFormat/>
    <w:rPr>
      <w:rFonts w:ascii="Wingdings" w:hAnsi="Wingdings"/>
      <w:sz w:val="20"/>
    </w:rPr>
  </w:style>
  <w:style w:type="character" w:styleId="WWCharLFO15LVL4">
    <w:name w:val="WW_CharLFO15LVL4"/>
    <w:qFormat/>
    <w:rPr>
      <w:rFonts w:ascii="Wingdings" w:hAnsi="Wingdings"/>
      <w:sz w:val="20"/>
    </w:rPr>
  </w:style>
  <w:style w:type="character" w:styleId="WWCharLFO15LVL5">
    <w:name w:val="WW_CharLFO15LVL5"/>
    <w:qFormat/>
    <w:rPr>
      <w:rFonts w:ascii="Wingdings" w:hAnsi="Wingdings"/>
      <w:sz w:val="20"/>
    </w:rPr>
  </w:style>
  <w:style w:type="character" w:styleId="WWCharLFO15LVL6">
    <w:name w:val="WW_CharLFO15LVL6"/>
    <w:qFormat/>
    <w:rPr>
      <w:rFonts w:ascii="Wingdings" w:hAnsi="Wingdings"/>
      <w:sz w:val="20"/>
    </w:rPr>
  </w:style>
  <w:style w:type="character" w:styleId="WWCharLFO15LVL7">
    <w:name w:val="WW_CharLFO15LVL7"/>
    <w:qFormat/>
    <w:rPr>
      <w:rFonts w:ascii="Wingdings" w:hAnsi="Wingdings"/>
      <w:sz w:val="20"/>
    </w:rPr>
  </w:style>
  <w:style w:type="character" w:styleId="WWCharLFO15LVL8">
    <w:name w:val="WW_CharLFO15LVL8"/>
    <w:qFormat/>
    <w:rPr>
      <w:rFonts w:ascii="Wingdings" w:hAnsi="Wingdings"/>
      <w:sz w:val="20"/>
    </w:rPr>
  </w:style>
  <w:style w:type="character" w:styleId="WWCharLFO15LVL9">
    <w:name w:val="WW_CharLFO15LVL9"/>
    <w:qFormat/>
    <w:rPr>
      <w:rFonts w:ascii="Wingdings" w:hAnsi="Wingdings"/>
      <w:sz w:val="20"/>
    </w:rPr>
  </w:style>
  <w:style w:type="character" w:styleId="WWCharLFO16LVL1">
    <w:name w:val="WW_CharLFO16LVL1"/>
    <w:qFormat/>
    <w:rPr>
      <w:rFonts w:ascii="Symbol" w:hAnsi="Symbol"/>
      <w:sz w:val="20"/>
    </w:rPr>
  </w:style>
  <w:style w:type="character" w:styleId="WWCharLFO16LVL2">
    <w:name w:val="WW_CharLFO16LVL2"/>
    <w:qFormat/>
    <w:rPr>
      <w:rFonts w:ascii="Courier New" w:hAnsi="Courier New"/>
      <w:sz w:val="20"/>
    </w:rPr>
  </w:style>
  <w:style w:type="character" w:styleId="WWCharLFO16LVL3">
    <w:name w:val="WW_CharLFO16LVL3"/>
    <w:qFormat/>
    <w:rPr>
      <w:rFonts w:ascii="Wingdings" w:hAnsi="Wingdings"/>
      <w:sz w:val="20"/>
    </w:rPr>
  </w:style>
  <w:style w:type="character" w:styleId="WWCharLFO16LVL4">
    <w:name w:val="WW_CharLFO16LVL4"/>
    <w:qFormat/>
    <w:rPr>
      <w:rFonts w:ascii="Wingdings" w:hAnsi="Wingdings"/>
      <w:sz w:val="20"/>
    </w:rPr>
  </w:style>
  <w:style w:type="character" w:styleId="WWCharLFO16LVL5">
    <w:name w:val="WW_CharLFO16LVL5"/>
    <w:qFormat/>
    <w:rPr>
      <w:rFonts w:ascii="Wingdings" w:hAnsi="Wingdings"/>
      <w:sz w:val="20"/>
    </w:rPr>
  </w:style>
  <w:style w:type="character" w:styleId="WWCharLFO16LVL6">
    <w:name w:val="WW_CharLFO16LVL6"/>
    <w:qFormat/>
    <w:rPr>
      <w:rFonts w:ascii="Wingdings" w:hAnsi="Wingdings"/>
      <w:sz w:val="20"/>
    </w:rPr>
  </w:style>
  <w:style w:type="character" w:styleId="WWCharLFO16LVL7">
    <w:name w:val="WW_CharLFO16LVL7"/>
    <w:qFormat/>
    <w:rPr>
      <w:rFonts w:ascii="Wingdings" w:hAnsi="Wingdings"/>
      <w:sz w:val="20"/>
    </w:rPr>
  </w:style>
  <w:style w:type="character" w:styleId="WWCharLFO16LVL8">
    <w:name w:val="WW_CharLFO16LVL8"/>
    <w:qFormat/>
    <w:rPr>
      <w:rFonts w:ascii="Wingdings" w:hAnsi="Wingdings"/>
      <w:sz w:val="20"/>
    </w:rPr>
  </w:style>
  <w:style w:type="character" w:styleId="WWCharLFO16LVL9">
    <w:name w:val="WW_CharLFO16LVL9"/>
    <w:qFormat/>
    <w:rPr>
      <w:rFonts w:ascii="Wingdings" w:hAnsi="Wingdings"/>
      <w:sz w:val="20"/>
    </w:rPr>
  </w:style>
  <w:style w:type="character" w:styleId="WWCharLFO20LVL1">
    <w:name w:val="WW_CharLFO20LVL1"/>
    <w:qFormat/>
    <w:rPr>
      <w:rFonts w:ascii="Symbol" w:hAnsi="Symbol"/>
      <w:sz w:val="20"/>
    </w:rPr>
  </w:style>
  <w:style w:type="character" w:styleId="WWCharLFO20LVL2">
    <w:name w:val="WW_CharLFO20LVL2"/>
    <w:qFormat/>
    <w:rPr>
      <w:rFonts w:ascii="Courier New" w:hAnsi="Courier New"/>
      <w:sz w:val="20"/>
    </w:rPr>
  </w:style>
  <w:style w:type="character" w:styleId="WWCharLFO20LVL3">
    <w:name w:val="WW_CharLFO20LVL3"/>
    <w:qFormat/>
    <w:rPr>
      <w:rFonts w:ascii="Wingdings" w:hAnsi="Wingdings"/>
      <w:sz w:val="20"/>
    </w:rPr>
  </w:style>
  <w:style w:type="character" w:styleId="WWCharLFO20LVL4">
    <w:name w:val="WW_CharLFO20LVL4"/>
    <w:qFormat/>
    <w:rPr>
      <w:rFonts w:ascii="Wingdings" w:hAnsi="Wingdings"/>
      <w:sz w:val="20"/>
    </w:rPr>
  </w:style>
  <w:style w:type="character" w:styleId="WWCharLFO20LVL5">
    <w:name w:val="WW_CharLFO20LVL5"/>
    <w:qFormat/>
    <w:rPr>
      <w:rFonts w:ascii="Wingdings" w:hAnsi="Wingdings"/>
      <w:sz w:val="20"/>
    </w:rPr>
  </w:style>
  <w:style w:type="character" w:styleId="WWCharLFO20LVL6">
    <w:name w:val="WW_CharLFO20LVL6"/>
    <w:qFormat/>
    <w:rPr>
      <w:rFonts w:ascii="Wingdings" w:hAnsi="Wingdings"/>
      <w:sz w:val="20"/>
    </w:rPr>
  </w:style>
  <w:style w:type="character" w:styleId="WWCharLFO20LVL7">
    <w:name w:val="WW_CharLFO20LVL7"/>
    <w:qFormat/>
    <w:rPr>
      <w:rFonts w:ascii="Wingdings" w:hAnsi="Wingdings"/>
      <w:sz w:val="20"/>
    </w:rPr>
  </w:style>
  <w:style w:type="character" w:styleId="WWCharLFO20LVL8">
    <w:name w:val="WW_CharLFO20LVL8"/>
    <w:qFormat/>
    <w:rPr>
      <w:rFonts w:ascii="Wingdings" w:hAnsi="Wingdings"/>
      <w:sz w:val="20"/>
    </w:rPr>
  </w:style>
  <w:style w:type="character" w:styleId="WWCharLFO20LVL9">
    <w:name w:val="WW_CharLFO20LVL9"/>
    <w:qFormat/>
    <w:rPr>
      <w:rFonts w:ascii="Wingdings" w:hAnsi="Wingdings"/>
      <w:sz w:val="20"/>
    </w:rPr>
  </w:style>
  <w:style w:type="character" w:styleId="DefaultParagraphFont">
    <w:name w:val="Default Paragraph Font"/>
    <w:qFormat/>
    <w:rPr/>
  </w:style>
  <w:style w:type="character" w:styleId="Refdenotaalpie">
    <w:name w:val="Ref. de nota al pie"/>
    <w:qFormat/>
    <w:rPr>
      <w:vertAlign w:val="superscript"/>
    </w:rPr>
  </w:style>
  <w:style w:type="character" w:styleId="Caracteresdenotaalpie">
    <w:name w:val="Caracteres de nota al pie"/>
    <w:qFormat/>
    <w:rPr/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Caracteresdenotafinal">
    <w:name w:val="Caracteres de nota final"/>
    <w:qFormat/>
    <w:rPr/>
  </w:style>
  <w:style w:type="paragraph" w:styleId="Normal1">
    <w:name w:val="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List">
    <w:name w:val="List"/>
    <w:basedOn w:val="BodyText"/>
    <w:pPr>
      <w:suppressAutoHyphens w:val="true"/>
    </w:pPr>
    <w:rPr>
      <w:rFonts w:cs="Lucida Sans"/>
    </w:rPr>
  </w:style>
  <w:style w:type="paragraph" w:styleId="Descripcin">
    <w:name w:val="Descripción"/>
    <w:basedOn w:val="Normal"/>
    <w:qFormat/>
    <w:pPr>
      <w:suppressLineNumbers/>
      <w:suppressAutoHyphens w:val="true"/>
      <w:spacing w:before="120" w:after="120"/>
    </w:pPr>
    <w:rPr>
      <w:rFonts w:cs="Lucida Sans"/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Lucida San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  <w:suppressAutoHyphens w:val="true"/>
    </w:pPr>
    <w:rPr/>
  </w:style>
  <w:style w:type="paragraph" w:styleId="Encabezado">
    <w:name w:val="Encabezado"/>
    <w:basedOn w:val="Normal"/>
    <w:qFormat/>
    <w:pPr>
      <w:tabs>
        <w:tab w:val="clear" w:pos="708"/>
        <w:tab w:val="center" w:pos="4252" w:leader="none"/>
        <w:tab w:val="right" w:pos="8504" w:leader="none"/>
      </w:tabs>
      <w:suppressAutoHyphens w:val="true"/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uppressAutoHyphens w:val="true"/>
    </w:pPr>
    <w:rPr/>
  </w:style>
  <w:style w:type="paragraph" w:styleId="NormalWeb">
    <w:name w:val="Normal (Web)"/>
    <w:basedOn w:val="Normal"/>
    <w:qFormat/>
    <w:pPr>
      <w:suppressAutoHyphens w:val="true"/>
      <w:spacing w:before="280" w:after="119"/>
    </w:pPr>
    <w:rPr>
      <w:lang w:val="es-ES"/>
    </w:rPr>
  </w:style>
  <w:style w:type="paragraph" w:styleId="Textodeglobo">
    <w:name w:val="Texto de globo"/>
    <w:basedOn w:val="Normal"/>
    <w:qFormat/>
    <w:pPr>
      <w:suppressAutoHyphens w:val="true"/>
    </w:pPr>
    <w:rPr>
      <w:rFonts w:ascii="Tahoma" w:hAnsi="Tahoma" w:eastAsia="Tahoma" w:cs="Tahoma"/>
      <w:sz w:val="16"/>
      <w:szCs w:val="16"/>
    </w:rPr>
  </w:style>
  <w:style w:type="paragraph" w:styleId="Prrafodelista">
    <w:name w:val="Párrafo de lista"/>
    <w:basedOn w:val="Normal"/>
    <w:qFormat/>
    <w:pPr>
      <w:tabs>
        <w:tab w:val="clear" w:pos="708"/>
      </w:tabs>
      <w:suppressAutoHyphens w:val="true"/>
      <w:spacing w:lineRule="auto" w:line="276" w:before="0" w:after="200"/>
      <w:ind w:hanging="0" w:start="720" w:end="0"/>
    </w:pPr>
    <w:rPr>
      <w:rFonts w:ascii="Calibri" w:hAnsi="Calibri" w:eastAsia="Calibri" w:cs="Calibri"/>
      <w:sz w:val="22"/>
      <w:szCs w:val="22"/>
      <w:lang w:val="es-ES"/>
    </w:rPr>
  </w:style>
  <w:style w:type="paragraph" w:styleId="P-rrafo-texto-normal">
    <w:name w:val="p-rrafo-texto-normal"/>
    <w:basedOn w:val="Normal"/>
    <w:qFormat/>
    <w:pPr>
      <w:suppressAutoHyphens w:val="true"/>
      <w:spacing w:lineRule="atLeast" w:line="250" w:before="0" w:after="85"/>
      <w:ind w:firstLine="340" w:start="0" w:end="0"/>
    </w:pPr>
    <w:rPr>
      <w:rFonts w:ascii="Arial" w:hAnsi="Arial" w:eastAsia="Arial" w:cs="Arial"/>
      <w:sz w:val="20"/>
      <w:szCs w:val="20"/>
      <w:lang w:val="es-ES"/>
    </w:rPr>
  </w:style>
  <w:style w:type="paragraph" w:styleId="Western">
    <w:name w:val="western"/>
    <w:basedOn w:val="Normal"/>
    <w:qFormat/>
    <w:pPr>
      <w:suppressAutoHyphens w:val="true"/>
      <w:spacing w:lineRule="auto" w:line="288" w:before="280" w:after="142"/>
    </w:pPr>
    <w:rPr>
      <w:rFonts w:ascii="Calibri" w:hAnsi="Calibri" w:eastAsia="Calibri" w:cs="Calibri"/>
      <w:color w:val="000000"/>
      <w:sz w:val="22"/>
      <w:szCs w:val="22"/>
      <w:lang w:val="es-ES"/>
    </w:rPr>
  </w:style>
  <w:style w:type="paragraph" w:styleId="DocumentMap">
    <w:name w:val="DocumentMap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cs="Liberation Serif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s-ES" w:eastAsia="zh-CN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cs="Liberation Serif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s-ES" w:eastAsia="zh-CN" w:bidi="hi-IN"/>
    </w:rPr>
  </w:style>
  <w:style w:type="paragraph" w:styleId="Contenidodelatabla">
    <w:name w:val="Contenido de la tabla"/>
    <w:basedOn w:val="Normal"/>
    <w:qFormat/>
    <w:pPr>
      <w:suppressAutoHyphens w:val="true"/>
    </w:pPr>
    <w:rPr/>
  </w:style>
  <w:style w:type="paragraph" w:styleId="Textopredeterminado1">
    <w:name w:val="Texto predeterminado:1"/>
    <w:basedOn w:val="Normal"/>
    <w:qFormat/>
    <w:pPr>
      <w:overflowPunct w:val="true"/>
      <w:textAlignment w:val="baseline"/>
    </w:pPr>
    <w:rPr>
      <w:color w:val="000000"/>
      <w:sz w:val="24"/>
      <w:lang w:val="es-ES"/>
    </w:rPr>
  </w:style>
  <w:style w:type="paragraph" w:styleId="FootnoteText">
    <w:name w:val="Footnote Text"/>
    <w:basedOn w:val="Normal"/>
    <w:pPr>
      <w:suppressLineNumbers/>
      <w:ind w:hanging="340" w:start="340"/>
    </w:pPr>
    <w:rPr>
      <w:sz w:val="20"/>
      <w:szCs w:val="20"/>
    </w:rPr>
  </w:style>
  <w:style w:type="paragraph" w:styleId="Header4">
    <w:name w:val="Header4"/>
    <w:basedOn w:val="Normal"/>
    <w:qFormat/>
    <w:pPr>
      <w:suppressLineNumbers/>
      <w:tabs>
        <w:tab w:val="clear" w:pos="708"/>
        <w:tab w:val="center" w:pos="4818" w:leader="none"/>
        <w:tab w:val="right" w:pos="9637" w:leader="none"/>
      </w:tabs>
    </w:pPr>
    <w:rPr/>
  </w:style>
  <w:style w:type="paragraph" w:styleId="Header2">
    <w:name w:val="Header2"/>
    <w:basedOn w:val="Normal"/>
    <w:qFormat/>
    <w:pPr>
      <w:suppressLineNumbers/>
      <w:tabs>
        <w:tab w:val="clear" w:pos="708"/>
        <w:tab w:val="right" w:pos="9637" w:leader="none"/>
      </w:tabs>
    </w:pPr>
    <w:rPr/>
  </w:style>
  <w:style w:type="paragraph" w:styleId="Header">
    <w:name w:val="Header"/>
    <w:basedOn w:val="Cabeceraypie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otnotes" Target="footnotes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LibreOffice/24.2.3.2$Windows_X86_64 LibreOffice_project/433d9c2ded56988e8a90e6b2e771ee4e6a5ab2ba</Application>
  <AppVersion>15.0000</AppVersion>
  <Pages>20</Pages>
  <Words>785</Words>
  <Characters>4575</Characters>
  <CharactersWithSpaces>5378</CharactersWithSpaces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2025-02-12T12:27:05Z</dcterms:created>
  <dc:creator/>
  <dc:description/>
  <dc:language>es-ES</dc:language>
  <cp:lastModifiedBy/>
  <dcterms:modified xsi:type="dcterms:W3CDTF">2025-02-20T09:16:45Z</dcterms:modified>
  <cp:revision>2</cp:revision>
  <dc:subject/>
  <dc:title/>
</cp:coreProperties>
</file>