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150" w:rsidRPr="002D79E5" w:rsidRDefault="004E6150" w:rsidP="003D2AFB">
      <w:pPr>
        <w:jc w:val="both"/>
        <w:rPr>
          <w:rFonts w:ascii="Trebuchet MS" w:hAnsi="Trebuchet MS"/>
          <w:lang w:val="es-ES"/>
        </w:rPr>
      </w:pPr>
    </w:p>
    <w:tbl>
      <w:tblPr>
        <w:tblStyle w:val="Tablaconcuadrcula"/>
        <w:tblW w:w="98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286"/>
        <w:gridCol w:w="4704"/>
      </w:tblGrid>
      <w:tr w:rsidR="002A2420" w:rsidRPr="002D79E5" w:rsidTr="00401BBD">
        <w:trPr>
          <w:trHeight w:val="20"/>
        </w:trPr>
        <w:tc>
          <w:tcPr>
            <w:tcW w:w="4814" w:type="dxa"/>
          </w:tcPr>
          <w:p w:rsidR="008E1C51" w:rsidRPr="00CF7C07" w:rsidRDefault="008E1C51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CF7C07" w:rsidRDefault="008E1C51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sz w:val="22"/>
                <w:szCs w:val="22"/>
              </w:rPr>
              <w:t>OÑATIKO UDALA</w:t>
            </w:r>
          </w:p>
          <w:p w:rsidR="00696963" w:rsidRPr="00CF7C07" w:rsidRDefault="00696963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CF7C07" w:rsidRDefault="008E1C51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sz w:val="22"/>
                <w:szCs w:val="22"/>
              </w:rPr>
              <w:t>IR</w:t>
            </w:r>
            <w:r w:rsidR="004E5E25" w:rsidRPr="00CF7C07">
              <w:rPr>
                <w:rFonts w:ascii="Trebuchet MS" w:hAnsi="Trebuchet MS" w:cs="Arial"/>
                <w:sz w:val="22"/>
                <w:szCs w:val="22"/>
              </w:rPr>
              <w:t>A</w:t>
            </w:r>
            <w:r w:rsidRPr="00CF7C07">
              <w:rPr>
                <w:rFonts w:ascii="Trebuchet MS" w:hAnsi="Trebuchet MS" w:cs="Arial"/>
                <w:sz w:val="22"/>
                <w:szCs w:val="22"/>
              </w:rPr>
              <w:t>GARKIA</w:t>
            </w:r>
          </w:p>
          <w:p w:rsidR="008E1C51" w:rsidRPr="00CF7C07" w:rsidRDefault="008E1C51" w:rsidP="00B47B93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CF7C07" w:rsidRDefault="0098148B" w:rsidP="00B47B9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spellStart"/>
            <w:r w:rsidRPr="00CF7C07">
              <w:rPr>
                <w:rFonts w:ascii="Trebuchet MS" w:hAnsi="Trebuchet MS"/>
                <w:sz w:val="22"/>
                <w:szCs w:val="22"/>
              </w:rPr>
              <w:t>Dirulaguntzen</w:t>
            </w:r>
            <w:proofErr w:type="spellEnd"/>
            <w:r w:rsidRPr="00CF7C07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1D01B4" w:rsidRPr="00CF7C07">
              <w:rPr>
                <w:rFonts w:ascii="Trebuchet MS" w:hAnsi="Trebuchet MS"/>
                <w:sz w:val="22"/>
                <w:szCs w:val="22"/>
              </w:rPr>
              <w:t>202</w:t>
            </w:r>
            <w:r w:rsidR="009E7B15">
              <w:rPr>
                <w:rFonts w:ascii="Trebuchet MS" w:hAnsi="Trebuchet MS"/>
                <w:sz w:val="22"/>
                <w:szCs w:val="22"/>
              </w:rPr>
              <w:t>5e</w:t>
            </w:r>
            <w:r w:rsidR="00597609" w:rsidRPr="00CF7C07">
              <w:rPr>
                <w:rFonts w:ascii="Trebuchet MS" w:hAnsi="Trebuchet MS"/>
                <w:sz w:val="22"/>
                <w:szCs w:val="22"/>
              </w:rPr>
              <w:t xml:space="preserve">ko </w:t>
            </w:r>
            <w:r w:rsidRPr="00CF7C07">
              <w:rPr>
                <w:rFonts w:ascii="Trebuchet MS" w:hAnsi="Trebuchet MS"/>
                <w:sz w:val="22"/>
                <w:szCs w:val="22"/>
              </w:rPr>
              <w:t>deialdia</w:t>
            </w:r>
            <w:r w:rsidR="00597609" w:rsidRPr="00CF7C07">
              <w:rPr>
                <w:rFonts w:ascii="Trebuchet MS" w:hAnsi="Trebuchet MS"/>
                <w:sz w:val="22"/>
                <w:szCs w:val="22"/>
              </w:rPr>
              <w:t xml:space="preserve">. </w:t>
            </w:r>
            <w:r w:rsidR="003E4F03" w:rsidRPr="00CF7C07">
              <w:rPr>
                <w:rFonts w:ascii="Trebuchet MS" w:hAnsi="Trebuchet MS"/>
                <w:sz w:val="22"/>
                <w:szCs w:val="22"/>
              </w:rPr>
              <w:t>A</w:t>
            </w:r>
            <w:r w:rsidRPr="00CF7C07">
              <w:rPr>
                <w:rFonts w:ascii="Trebuchet MS" w:hAnsi="Trebuchet MS"/>
                <w:sz w:val="22"/>
                <w:szCs w:val="22"/>
              </w:rPr>
              <w:t xml:space="preserve">dikzio mota desberdinen tratamendurako </w:t>
            </w:r>
            <w:proofErr w:type="spellStart"/>
            <w:r w:rsidRPr="00CF7C07">
              <w:rPr>
                <w:rFonts w:ascii="Trebuchet MS" w:hAnsi="Trebuchet MS"/>
                <w:sz w:val="22"/>
                <w:szCs w:val="22"/>
              </w:rPr>
              <w:t>dirulaguntzak</w:t>
            </w:r>
            <w:proofErr w:type="spellEnd"/>
            <w:r w:rsidR="00C700E9" w:rsidRPr="00CF7C07">
              <w:rPr>
                <w:rFonts w:ascii="Trebuchet MS" w:hAnsi="Trebuchet MS"/>
                <w:sz w:val="22"/>
                <w:szCs w:val="22"/>
              </w:rPr>
              <w:t>.</w:t>
            </w:r>
          </w:p>
          <w:p w:rsidR="008E1C51" w:rsidRPr="00CF7C07" w:rsidRDefault="008E1C51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A45866" w:rsidRPr="00CF7C07" w:rsidRDefault="00A45866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2A2420" w:rsidRPr="00CF7C07" w:rsidRDefault="00597609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sz w:val="22"/>
                <w:szCs w:val="22"/>
              </w:rPr>
              <w:t>H</w:t>
            </w:r>
            <w:r w:rsidR="00144FAD" w:rsidRPr="00CF7C07">
              <w:rPr>
                <w:rFonts w:ascii="Trebuchet MS" w:hAnsi="Trebuchet MS" w:cs="Arial"/>
                <w:sz w:val="22"/>
                <w:szCs w:val="22"/>
              </w:rPr>
              <w:t xml:space="preserve">ainbat adikzio mota tratatzeko </w:t>
            </w:r>
            <w:proofErr w:type="spellStart"/>
            <w:r w:rsidR="00144FAD" w:rsidRPr="00CF7C07">
              <w:rPr>
                <w:rFonts w:ascii="Trebuchet MS" w:hAnsi="Trebuchet MS" w:cs="Arial"/>
                <w:sz w:val="22"/>
                <w:szCs w:val="22"/>
              </w:rPr>
              <w:t>dirulaguntzak</w:t>
            </w:r>
            <w:proofErr w:type="spellEnd"/>
            <w:r w:rsidR="00144FAD" w:rsidRPr="00CF7C07">
              <w:rPr>
                <w:rFonts w:ascii="Trebuchet MS" w:hAnsi="Trebuchet MS" w:cs="Arial"/>
                <w:sz w:val="22"/>
                <w:szCs w:val="22"/>
              </w:rPr>
              <w:t xml:space="preserve"> emateko oinarri arautzaileekin bat etorriz</w:t>
            </w:r>
            <w:r w:rsidR="00B81C97" w:rsidRPr="00CF7C07">
              <w:rPr>
                <w:rFonts w:ascii="Trebuchet MS" w:hAnsi="Trebuchet MS" w:cs="Arial"/>
                <w:sz w:val="22"/>
                <w:szCs w:val="22"/>
              </w:rPr>
              <w:t xml:space="preserve"> —</w:t>
            </w:r>
            <w:r w:rsidR="008E1C51" w:rsidRPr="00CF7C07">
              <w:rPr>
                <w:rFonts w:ascii="Trebuchet MS" w:hAnsi="Trebuchet MS" w:cs="Arial"/>
                <w:sz w:val="22"/>
                <w:szCs w:val="22"/>
              </w:rPr>
              <w:t>2018</w:t>
            </w:r>
            <w:r w:rsidR="00C0331D" w:rsidRPr="00CF7C07">
              <w:rPr>
                <w:rFonts w:ascii="Trebuchet MS" w:hAnsi="Trebuchet MS" w:cs="Arial"/>
                <w:sz w:val="22"/>
                <w:szCs w:val="22"/>
              </w:rPr>
              <w:t xml:space="preserve">ko otsailaren </w:t>
            </w:r>
            <w:r w:rsidR="008208B9" w:rsidRPr="00CF7C07">
              <w:rPr>
                <w:rFonts w:ascii="Trebuchet MS" w:hAnsi="Trebuchet MS" w:cs="Arial"/>
                <w:sz w:val="22"/>
                <w:szCs w:val="22"/>
              </w:rPr>
              <w:t>22</w:t>
            </w:r>
            <w:r w:rsidR="00B81C97" w:rsidRPr="00CF7C07">
              <w:rPr>
                <w:rFonts w:ascii="Trebuchet MS" w:hAnsi="Trebuchet MS" w:cs="Arial"/>
                <w:sz w:val="22"/>
                <w:szCs w:val="22"/>
              </w:rPr>
              <w:t>ko Osoko Bilkuran</w:t>
            </w:r>
            <w:r w:rsidR="00FA4D83" w:rsidRPr="00CF7C07">
              <w:rPr>
                <w:rFonts w:ascii="Trebuchet MS" w:hAnsi="Trebuchet MS" w:cs="Arial"/>
                <w:sz w:val="22"/>
                <w:szCs w:val="22"/>
              </w:rPr>
              <w:t xml:space="preserve"> onartu eta 2018ko martxoaren 3</w:t>
            </w:r>
            <w:r w:rsidR="00506939" w:rsidRPr="00CF7C07">
              <w:rPr>
                <w:rFonts w:ascii="Trebuchet MS" w:hAnsi="Trebuchet MS" w:cs="Arial"/>
                <w:sz w:val="22"/>
                <w:szCs w:val="22"/>
              </w:rPr>
              <w:t>ko</w:t>
            </w:r>
            <w:r w:rsidR="00FA4D83" w:rsidRPr="00CF7C07">
              <w:rPr>
                <w:rFonts w:ascii="Trebuchet MS" w:hAnsi="Trebuchet MS" w:cs="Arial"/>
                <w:sz w:val="22"/>
                <w:szCs w:val="22"/>
              </w:rPr>
              <w:t xml:space="preserve"> Gipuzkoako Aldizkari Ofizialean</w:t>
            </w:r>
            <w:r w:rsidR="00144FAD" w:rsidRPr="00CF7C07">
              <w:rPr>
                <w:rFonts w:ascii="Trebuchet MS" w:hAnsi="Trebuchet MS" w:cs="Arial"/>
                <w:sz w:val="22"/>
                <w:szCs w:val="22"/>
              </w:rPr>
              <w:t xml:space="preserve"> argitaratu</w:t>
            </w:r>
            <w:r w:rsidR="00B81C97" w:rsidRPr="00CF7C07">
              <w:rPr>
                <w:rFonts w:ascii="Trebuchet MS" w:hAnsi="Trebuchet MS" w:cs="Arial"/>
                <w:sz w:val="22"/>
                <w:szCs w:val="22"/>
              </w:rPr>
              <w:t xml:space="preserve"> zen</w:t>
            </w:r>
            <w:r w:rsidR="00144FAD" w:rsidRPr="00CF7C07">
              <w:rPr>
                <w:rFonts w:ascii="Trebuchet MS" w:hAnsi="Trebuchet MS" w:cs="Arial"/>
                <w:sz w:val="22"/>
                <w:szCs w:val="22"/>
              </w:rPr>
              <w:t xml:space="preserve"> (48.zk.)</w:t>
            </w:r>
            <w:r w:rsidR="00B81C97" w:rsidRPr="00CF7C07">
              <w:rPr>
                <w:rFonts w:ascii="Trebuchet MS" w:hAnsi="Trebuchet MS" w:cs="Arial"/>
                <w:sz w:val="22"/>
                <w:szCs w:val="22"/>
              </w:rPr>
              <w:t>—</w:t>
            </w:r>
            <w:r w:rsidR="00144FAD" w:rsidRPr="00CF7C07">
              <w:rPr>
                <w:rFonts w:ascii="Trebuchet MS" w:hAnsi="Trebuchet MS" w:cs="Arial"/>
                <w:sz w:val="22"/>
                <w:szCs w:val="22"/>
              </w:rPr>
              <w:t xml:space="preserve">, </w:t>
            </w:r>
            <w:r w:rsidR="0059704B">
              <w:rPr>
                <w:rFonts w:ascii="Trebuchet MS" w:hAnsi="Trebuchet MS" w:cs="Arial"/>
                <w:sz w:val="22"/>
                <w:szCs w:val="22"/>
              </w:rPr>
              <w:t>2025e</w:t>
            </w:r>
            <w:r w:rsidR="00867DAF" w:rsidRPr="00CF7C07">
              <w:rPr>
                <w:rFonts w:ascii="Trebuchet MS" w:hAnsi="Trebuchet MS" w:cs="Arial"/>
                <w:sz w:val="22"/>
                <w:szCs w:val="22"/>
              </w:rPr>
              <w:t xml:space="preserve">ko </w:t>
            </w:r>
            <w:r w:rsidR="0059704B">
              <w:rPr>
                <w:rFonts w:ascii="Trebuchet MS" w:hAnsi="Trebuchet MS" w:cs="Arial"/>
                <w:sz w:val="22"/>
                <w:szCs w:val="22"/>
              </w:rPr>
              <w:t>otsailaren 6</w:t>
            </w:r>
            <w:r w:rsidR="00867DAF" w:rsidRPr="00CF7C07">
              <w:rPr>
                <w:rFonts w:ascii="Trebuchet MS" w:hAnsi="Trebuchet MS" w:cs="Arial"/>
                <w:sz w:val="22"/>
                <w:szCs w:val="22"/>
              </w:rPr>
              <w:t>ko Udal Tokiko Gobernu Batzarraren bidez erabaki zen  202</w:t>
            </w:r>
            <w:r w:rsidR="0059704B">
              <w:rPr>
                <w:rFonts w:ascii="Trebuchet MS" w:hAnsi="Trebuchet MS" w:cs="Arial"/>
                <w:sz w:val="22"/>
                <w:szCs w:val="22"/>
              </w:rPr>
              <w:t>5e</w:t>
            </w:r>
            <w:r w:rsidR="00867DAF" w:rsidRPr="00CF7C07">
              <w:rPr>
                <w:rFonts w:ascii="Trebuchet MS" w:hAnsi="Trebuchet MS" w:cs="Arial"/>
                <w:sz w:val="22"/>
                <w:szCs w:val="22"/>
              </w:rPr>
              <w:t>rako laguntzen deialdia</w:t>
            </w:r>
            <w:r w:rsidR="00FA4D83" w:rsidRPr="00CF7C07">
              <w:rPr>
                <w:rFonts w:ascii="Trebuchet MS" w:hAnsi="Trebuchet MS" w:cs="Arial"/>
                <w:sz w:val="22"/>
                <w:szCs w:val="22"/>
              </w:rPr>
              <w:t>:</w:t>
            </w:r>
            <w:r w:rsidR="00B81C97" w:rsidRPr="00CF7C07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</w:p>
          <w:p w:rsidR="002A2420" w:rsidRPr="00CF7C07" w:rsidRDefault="002A2420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144FAD" w:rsidRPr="00CF7C07" w:rsidRDefault="00144FAD" w:rsidP="00144FAD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E30CF9" w:rsidRPr="00CF7C07" w:rsidRDefault="00E30CF9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2919C9" w:rsidRPr="00CF7C07" w:rsidRDefault="002919C9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8403CA" w:rsidRPr="00CF7C07" w:rsidRDefault="008403CA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144FAD" w:rsidRPr="00CF7C07" w:rsidRDefault="00144FAD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2A2420" w:rsidRPr="00CF7C07" w:rsidRDefault="002A2420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ERABAKI DU.</w:t>
            </w:r>
          </w:p>
          <w:p w:rsidR="00222E7C" w:rsidRPr="00CF7C07" w:rsidRDefault="00222E7C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8403CA" w:rsidRPr="00CF7C07" w:rsidRDefault="008403CA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FA4D83" w:rsidRPr="00CF7C07" w:rsidRDefault="00FA4D83" w:rsidP="00222E7C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Onartzea aipatutako diru laguntzen </w:t>
            </w:r>
            <w:r w:rsidR="0054544D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</w:rPr>
              <w:t>5e</w:t>
            </w: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ko deialdia.</w:t>
            </w:r>
          </w:p>
          <w:p w:rsidR="008403CA" w:rsidRPr="00CF7C07" w:rsidRDefault="008403CA" w:rsidP="008403CA">
            <w:pPr>
              <w:pStyle w:val="Prrafodelista"/>
              <w:ind w:left="36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CF7C07" w:rsidRDefault="00B81C97" w:rsidP="008403CA">
            <w:pPr>
              <w:keepNext/>
              <w:spacing w:line="213" w:lineRule="exact"/>
              <w:ind w:left="36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Finantzazioa, 202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</w:rPr>
              <w:t>5e</w:t>
            </w:r>
            <w:r w:rsidR="00F075B7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k</w:t>
            </w: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o aurrekontuetako 175 aurrekontu-partidaren </w:t>
            </w:r>
            <w:r w:rsidR="00601AF7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eta bere </w:t>
            </w:r>
            <w:proofErr w:type="spellStart"/>
            <w:r w:rsidR="00601AF7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lostepen</w:t>
            </w:r>
            <w:proofErr w:type="spellEnd"/>
            <w:r w:rsidR="00601AF7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 kontura finantzatuko dira</w:t>
            </w:r>
            <w:r w:rsidR="008403CA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.</w:t>
            </w:r>
          </w:p>
          <w:p w:rsidR="00FA4D83" w:rsidRPr="00CF7C07" w:rsidRDefault="00FA4D83" w:rsidP="008403CA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9E270C" w:rsidRPr="00CF7C07" w:rsidRDefault="009E270C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FA4D83" w:rsidP="00C21C6B">
            <w:pPr>
              <w:keepNext/>
              <w:spacing w:line="213" w:lineRule="exact"/>
              <w:ind w:left="283" w:hanging="283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2. </w:t>
            </w:r>
            <w:r w:rsidR="0054544D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</w:rPr>
              <w:t>5</w:t>
            </w: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ko eskaerak aurkezteko epea.</w:t>
            </w:r>
          </w:p>
          <w:p w:rsidR="00FA4D83" w:rsidRPr="00CF7C07" w:rsidRDefault="00FA4D83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967FB1" w:rsidRDefault="00967FB1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CF7C07" w:rsidRPr="00CF7C07" w:rsidRDefault="00CF7C07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403CA" w:rsidRPr="00CF7C07" w:rsidRDefault="00F53CA2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sz w:val="22"/>
                <w:szCs w:val="22"/>
              </w:rPr>
              <w:t>Interesdunek edo haien ordezkariek udaletxeko Herritarren Arretarako Zerbitzuan (HAZ) aurkeztuko dituzte eskabideak, iragarkia argitaratu eta hurrengo egunetik 202</w:t>
            </w:r>
            <w:r w:rsidR="009E7B15">
              <w:rPr>
                <w:rFonts w:ascii="Trebuchet MS" w:hAnsi="Trebuchet MS" w:cs="Arial"/>
                <w:sz w:val="22"/>
                <w:szCs w:val="22"/>
              </w:rPr>
              <w:t>5e</w:t>
            </w:r>
            <w:r w:rsidRPr="00CF7C07">
              <w:rPr>
                <w:rFonts w:ascii="Trebuchet MS" w:hAnsi="Trebuchet MS" w:cs="Arial"/>
                <w:sz w:val="22"/>
                <w:szCs w:val="22"/>
              </w:rPr>
              <w:t>ko azaroaren 30era arte.</w:t>
            </w:r>
          </w:p>
          <w:p w:rsidR="00F53CA2" w:rsidRPr="00CF7C07" w:rsidRDefault="00F53CA2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335FDE" w:rsidRPr="00CF7C07" w:rsidRDefault="00335FDE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CF7C07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335FDE" w:rsidRPr="00CF7C07" w:rsidRDefault="00335FDE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CF7C07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Erabaki hau behin betikoa da eta amaiera ematen dio administrazio bideari. </w:t>
            </w:r>
          </w:p>
          <w:p w:rsidR="008F7D77" w:rsidRPr="00CF7C07" w:rsidRDefault="008F7D77" w:rsidP="008F7D77">
            <w:pPr>
              <w:spacing w:after="20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D65D45" w:rsidRPr="00CF7C07" w:rsidRDefault="00D65D45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Interesdunek administrazioarekiko auzi-errekurtsoa aurkez dezakete haren aurka Donostiako Administrazioarekiko Auzietako </w:t>
            </w: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lastRenderedPageBreak/>
              <w:t>Epaitegietan, bi hilabeteko epean, argitaratu eta hurrengo egunetik aurrera.</w:t>
            </w:r>
          </w:p>
          <w:p w:rsidR="0090057F" w:rsidRPr="00CF7C07" w:rsidRDefault="0090057F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8F7D77" w:rsidRPr="00CF7C07" w:rsidRDefault="00D65D45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</w:t>
            </w:r>
          </w:p>
          <w:p w:rsidR="008F7D77" w:rsidRPr="00CF7C07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CF7C07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CF7C07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D65D45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Hori guztia, egokitzat jotzen den beste edozein errekurtso </w:t>
            </w:r>
            <w:r w:rsidR="0090057F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jartzearen</w:t>
            </w: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 kalterik gabe.</w:t>
            </w: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D35DA" w:rsidRPr="00CF7C07" w:rsidRDefault="008D35DA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D35DA" w:rsidRPr="00CF7C07" w:rsidRDefault="008D35DA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Guztiek jakin dezaten argitaratzen da.</w:t>
            </w: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CF7C07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2A2420" w:rsidRPr="00CF7C07" w:rsidRDefault="00FA4D83" w:rsidP="009E7B1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Oñatin,</w:t>
            </w:r>
            <w:r w:rsidR="0054544D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</w:rPr>
              <w:t>5e</w:t>
            </w:r>
            <w:r w:rsidR="008403CA"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ko 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otsailaren </w:t>
            </w:r>
            <w:r w:rsidR="00CE0188">
              <w:rPr>
                <w:rFonts w:ascii="Trebuchet MS" w:hAnsi="Trebuchet MS" w:cs="Arial"/>
                <w:bCs/>
                <w:iCs/>
                <w:sz w:val="22"/>
                <w:szCs w:val="22"/>
              </w:rPr>
              <w:t>1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</w:rPr>
              <w:t>7</w:t>
            </w:r>
            <w:r w:rsidRPr="00CF7C07">
              <w:rPr>
                <w:rFonts w:ascii="Trebuchet MS" w:hAnsi="Trebuchet MS" w:cs="Arial"/>
                <w:bCs/>
                <w:iCs/>
                <w:sz w:val="22"/>
                <w:szCs w:val="22"/>
              </w:rPr>
              <w:t>an. Alkateak</w:t>
            </w:r>
          </w:p>
        </w:tc>
        <w:tc>
          <w:tcPr>
            <w:tcW w:w="286" w:type="dxa"/>
          </w:tcPr>
          <w:p w:rsidR="002A2420" w:rsidRPr="005116D9" w:rsidRDefault="002A2420" w:rsidP="00696963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4704" w:type="dxa"/>
          </w:tcPr>
          <w:p w:rsidR="008E1C51" w:rsidRPr="00D15D7B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n-GB"/>
              </w:rPr>
            </w:pPr>
          </w:p>
          <w:p w:rsidR="008E1C51" w:rsidRPr="00C171FB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AYUNTAMIENTO DE OÑATI</w:t>
            </w:r>
          </w:p>
          <w:p w:rsidR="00696963" w:rsidRPr="00C171FB" w:rsidRDefault="00696963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97731F" w:rsidRPr="00C171FB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ANUNCIO</w:t>
            </w:r>
          </w:p>
          <w:p w:rsidR="0097731F" w:rsidRPr="00C171FB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97731F" w:rsidRPr="00C171FB" w:rsidRDefault="001F1F4C" w:rsidP="0097731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/>
                <w:sz w:val="22"/>
                <w:szCs w:val="22"/>
                <w:lang w:val="es-ES"/>
              </w:rPr>
              <w:t>C</w:t>
            </w:r>
            <w:r w:rsidR="0098148B" w:rsidRPr="00C171FB">
              <w:rPr>
                <w:rFonts w:ascii="Trebuchet MS" w:hAnsi="Trebuchet MS"/>
                <w:sz w:val="22"/>
                <w:szCs w:val="22"/>
                <w:lang w:val="es-ES"/>
              </w:rPr>
              <w:t xml:space="preserve">onvocatoria de subvenciones </w:t>
            </w:r>
            <w:r w:rsidRPr="00C171FB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9E7B15">
              <w:rPr>
                <w:rFonts w:ascii="Trebuchet MS" w:hAnsi="Trebuchet MS"/>
                <w:sz w:val="22"/>
                <w:szCs w:val="22"/>
                <w:lang w:val="es-ES"/>
              </w:rPr>
              <w:t>5</w:t>
            </w:r>
            <w:r w:rsidRPr="00C171FB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  <w:r w:rsidR="0098148B" w:rsidRPr="00C171FB">
              <w:rPr>
                <w:rFonts w:ascii="Trebuchet MS" w:hAnsi="Trebuchet MS"/>
                <w:sz w:val="22"/>
                <w:szCs w:val="22"/>
                <w:lang w:val="es-ES"/>
              </w:rPr>
              <w:t xml:space="preserve"> Ayudas económicas para tratamiento de diferentes tipos de adicciones</w:t>
            </w:r>
            <w:r w:rsidR="00D15D7B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  <w:bookmarkStart w:id="0" w:name="_GoBack"/>
            <w:bookmarkEnd w:id="0"/>
          </w:p>
          <w:p w:rsidR="008E1C51" w:rsidRPr="00C171FB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E1C51" w:rsidRPr="00C171FB" w:rsidRDefault="00FA4D83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De acuerdo con las bases reguladoras para la concesión por parte del Ayuntamiento de Oñati de ayudas económicas para tratamiento diferentes tipos de adicciones aprobadas por acuerdo Plenario</w:t>
            </w:r>
            <w:r w:rsidR="008E1C51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celebrado el </w:t>
            </w:r>
            <w:r w:rsidR="008208B9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22</w:t>
            </w:r>
            <w:r w:rsidR="008E1C51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</w:t>
            </w:r>
            <w:r w:rsidR="00C0331D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febrero</w:t>
            </w:r>
            <w:r w:rsidR="008E1C51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201</w:t>
            </w:r>
            <w:r w:rsidR="0097731F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8</w:t>
            </w:r>
            <w:r w:rsidR="00813985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y publicado en Boletín Oficial de Gipuzkoa de fecha 3 de marzo de 2018 (nº 48), </w:t>
            </w:r>
            <w:r w:rsidR="00F0304E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se acordó por </w:t>
            </w:r>
            <w:r w:rsidR="00867DAF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se acordó por acuerdo de Junta de Gobierno Municipal del  </w:t>
            </w:r>
            <w:r w:rsidR="0059704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6 </w:t>
            </w:r>
            <w:r w:rsidR="00867DAF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de </w:t>
            </w:r>
            <w:r w:rsidR="0059704B">
              <w:rPr>
                <w:rFonts w:ascii="Trebuchet MS" w:hAnsi="Trebuchet MS" w:cs="Arial"/>
                <w:sz w:val="22"/>
                <w:szCs w:val="22"/>
                <w:lang w:val="es-ES"/>
              </w:rPr>
              <w:t>febrero</w:t>
            </w:r>
            <w:r w:rsidR="00867DAF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202</w:t>
            </w:r>
            <w:r w:rsidR="0059704B">
              <w:rPr>
                <w:rFonts w:ascii="Trebuchet MS" w:hAnsi="Trebuchet MS" w:cs="Arial"/>
                <w:sz w:val="22"/>
                <w:szCs w:val="22"/>
                <w:lang w:val="es-ES"/>
              </w:rPr>
              <w:t>5</w:t>
            </w:r>
            <w:r w:rsidR="00867DAF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realizar la siguiente convocatoria de ayudas para el año</w:t>
            </w:r>
            <w:r w:rsidR="008E1C51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:</w:t>
            </w:r>
          </w:p>
          <w:p w:rsidR="00144FAD" w:rsidRPr="00C171FB" w:rsidRDefault="00144FAD" w:rsidP="00144FAD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E1C51" w:rsidRPr="00C171FB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E1C51" w:rsidRPr="00C171FB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ACUERDA</w:t>
            </w:r>
          </w:p>
          <w:p w:rsidR="00222E7C" w:rsidRPr="00C171FB" w:rsidRDefault="00222E7C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C171FB" w:rsidRDefault="00222E7C" w:rsidP="00DA3BD8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Aprobar la convocatoria correspondiente a </w:t>
            </w:r>
            <w:r w:rsidR="001D01B4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5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las citadas subvenciones.</w:t>
            </w: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CF7C07" w:rsidRPr="00C171FB" w:rsidRDefault="00CF7C07" w:rsidP="009E270C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9E270C">
            <w:pPr>
              <w:jc w:val="both"/>
              <w:rPr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Financiación con cargo a la partida </w:t>
            </w:r>
            <w:proofErr w:type="gramStart"/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presupuestaria  n</w:t>
            </w:r>
            <w:proofErr w:type="gramEnd"/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º.175</w:t>
            </w:r>
            <w:r w:rsidR="009E270C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</w:t>
            </w:r>
            <w:r w:rsidR="009E270C"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La financiación será a cargo de las  partida presupuestaria  y su nivel de vinculación 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los presupuestos del </w:t>
            </w:r>
            <w:r w:rsidR="0054544D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5</w:t>
            </w:r>
            <w:r w:rsidR="009E270C" w:rsidRPr="00C171FB">
              <w:rPr>
                <w:lang w:val="es-ES"/>
              </w:rPr>
              <w:t>.</w:t>
            </w:r>
          </w:p>
          <w:p w:rsidR="009E270C" w:rsidRPr="00C171FB" w:rsidRDefault="009E270C" w:rsidP="009E270C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DA3BD8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Plazo de presentación de solicitudes en el año </w:t>
            </w:r>
            <w:r w:rsidR="0054544D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5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</w:t>
            </w:r>
          </w:p>
          <w:p w:rsidR="00552181" w:rsidRPr="00C171FB" w:rsidRDefault="00552181" w:rsidP="00552181">
            <w:pPr>
              <w:pStyle w:val="Prrafodelista"/>
              <w:ind w:left="36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67FB1" w:rsidRPr="00C171FB" w:rsidRDefault="00967FB1" w:rsidP="00552181">
            <w:pPr>
              <w:pStyle w:val="Prrafodelista"/>
              <w:keepNext/>
              <w:spacing w:line="213" w:lineRule="exact"/>
              <w:ind w:left="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552181" w:rsidP="00552181">
            <w:pPr>
              <w:pStyle w:val="Prrafodelista"/>
              <w:keepNext/>
              <w:spacing w:line="213" w:lineRule="exact"/>
              <w:ind w:left="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Las personas interesadas o sus representantes presentarán sus solicitudes en el Servicio de Atención Ciudadana (SAC) del Ayuntamiento desde el día siguiente a la publicación del anuncio 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hasta el 30 de noviembre de 2025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</w:t>
            </w:r>
          </w:p>
          <w:p w:rsidR="008F7D77" w:rsidRPr="00C171FB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552181" w:rsidRPr="00C171FB" w:rsidRDefault="00552181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403CA" w:rsidRPr="00C171FB" w:rsidRDefault="008403CA" w:rsidP="008F7D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F7D77" w:rsidRPr="00C171FB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C171FB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Este acuerdo es definitivo y pone fin a la vía administrativa.</w:t>
            </w:r>
          </w:p>
          <w:p w:rsidR="008403CA" w:rsidRPr="00C171FB" w:rsidRDefault="008403CA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C171FB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222E7C" w:rsidRPr="00C171FB" w:rsidRDefault="00222E7C" w:rsidP="00222E7C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Las personas interesadas podrán interponer directamente contra él Recurso Contencioso-Administrativo ante los Juzgados de lo Contencioso-Administrativo de San Sebastián, 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lastRenderedPageBreak/>
              <w:t>en el plazo de dos meses a partir del día siguiente al de su publicación.</w:t>
            </w:r>
          </w:p>
          <w:p w:rsidR="008F7D77" w:rsidRPr="00C171FB" w:rsidRDefault="008F7D77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No obstante, las personas particulares, con carácter previo, podrán interponer Recurso Potestativo de Reposición ante la Junta de Gobierno, en el plazo de un mes a partir del</w:t>
            </w:r>
          </w:p>
          <w:p w:rsidR="008F7D77" w:rsidRPr="00C171FB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proofErr w:type="gramStart"/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día</w:t>
            </w:r>
            <w:proofErr w:type="gramEnd"/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siguiente al de su publicación. En este caso, no se podrá interponer recurso contencioso-administrativo hasta que sea resuelto expresamente el de reposición o se haya producido su desestimación presunta. </w:t>
            </w:r>
          </w:p>
          <w:p w:rsidR="008F7D77" w:rsidRPr="00C171FB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sz w:val="22"/>
                <w:szCs w:val="22"/>
                <w:lang w:val="es-ES"/>
              </w:rPr>
              <w:t>Todo ello sin perjuicio de la interposición de cualquier otro recurso que se estime pertinente.</w:t>
            </w: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401BBD" w:rsidRPr="00C171FB" w:rsidRDefault="00401BBD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335FDE" w:rsidRPr="00C171FB" w:rsidRDefault="00335FDE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Lo que se publica para general conocimiento. </w:t>
            </w: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C171FB" w:rsidRDefault="008F7D77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Oñati, a </w:t>
            </w:r>
            <w:r w:rsidR="00CE0188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1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7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febrero 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de </w:t>
            </w:r>
            <w:r w:rsidR="0054544D"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9E7B1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5</w:t>
            </w:r>
            <w:r w:rsidRPr="00C171FB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.—El Alcalde</w:t>
            </w:r>
          </w:p>
          <w:p w:rsidR="00222E7C" w:rsidRPr="00C171FB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ind w:firstLine="708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C171FB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C171FB" w:rsidRDefault="00222E7C" w:rsidP="008E1C51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  <w:tr w:rsidR="002A2420" w:rsidRPr="00C0331D" w:rsidTr="00401BBD">
        <w:trPr>
          <w:trHeight w:val="20"/>
        </w:trPr>
        <w:tc>
          <w:tcPr>
            <w:tcW w:w="4814" w:type="dxa"/>
          </w:tcPr>
          <w:p w:rsidR="0097731F" w:rsidRPr="00C0331D" w:rsidRDefault="0097731F" w:rsidP="002A2420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</w:tc>
        <w:tc>
          <w:tcPr>
            <w:tcW w:w="286" w:type="dxa"/>
          </w:tcPr>
          <w:p w:rsidR="002A2420" w:rsidRPr="00C0331D" w:rsidRDefault="002A2420" w:rsidP="0069696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4704" w:type="dxa"/>
          </w:tcPr>
          <w:p w:rsidR="0097731F" w:rsidRPr="00AF7200" w:rsidRDefault="0097731F" w:rsidP="008E1C51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8E1C51" w:rsidRPr="00ED7005" w:rsidRDefault="008E1C51" w:rsidP="008E1C51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  <w:lang w:val="es-ES"/>
              </w:rPr>
            </w:pPr>
          </w:p>
          <w:p w:rsidR="00386D75" w:rsidRDefault="00386D75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696963" w:rsidRPr="00ED7005" w:rsidRDefault="00696963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696963" w:rsidRPr="00ED7005" w:rsidRDefault="00696963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C25A5F" w:rsidRPr="00ED7005" w:rsidRDefault="00C25A5F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C25A5F" w:rsidRPr="00ED7005" w:rsidRDefault="00C25A5F" w:rsidP="00C25A5F">
            <w:pPr>
              <w:jc w:val="both"/>
              <w:rPr>
                <w:rFonts w:ascii="Trebuchet MS" w:hAnsi="Trebuchet MS" w:cs="Arial"/>
                <w:sz w:val="22"/>
                <w:szCs w:val="22"/>
                <w:u w:val="single"/>
                <w:lang w:val="es-ES"/>
              </w:rPr>
            </w:pPr>
          </w:p>
          <w:p w:rsidR="00D053CB" w:rsidRPr="00D053CB" w:rsidRDefault="00D053CB" w:rsidP="00C25A5F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E17677" w:rsidRDefault="00E17677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E36C8D" w:rsidRPr="00ED7005" w:rsidRDefault="00C25A5F" w:rsidP="00FA4D83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ED700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</w:tbl>
    <w:p w:rsidR="00D62E4C" w:rsidRPr="00C0331D" w:rsidRDefault="00D62E4C" w:rsidP="003D2AFB">
      <w:pPr>
        <w:jc w:val="both"/>
        <w:rPr>
          <w:rFonts w:ascii="Trebuchet MS" w:hAnsi="Trebuchet MS" w:cs="Arial"/>
          <w:sz w:val="22"/>
          <w:szCs w:val="22"/>
        </w:rPr>
      </w:pPr>
    </w:p>
    <w:p w:rsidR="003D2AFB" w:rsidRPr="00DA1003" w:rsidRDefault="003D2AFB" w:rsidP="003D2AFB">
      <w:pPr>
        <w:jc w:val="both"/>
        <w:rPr>
          <w:rFonts w:ascii="Arial" w:hAnsi="Arial" w:cs="Arial"/>
          <w:sz w:val="20"/>
          <w:szCs w:val="20"/>
        </w:rPr>
      </w:pPr>
    </w:p>
    <w:p w:rsidR="003D2AFB" w:rsidRPr="00DA1003" w:rsidRDefault="003D2AFB" w:rsidP="003D2AFB">
      <w:pPr>
        <w:jc w:val="both"/>
        <w:rPr>
          <w:rFonts w:ascii="Arial" w:hAnsi="Arial" w:cs="Arial"/>
          <w:sz w:val="20"/>
          <w:szCs w:val="20"/>
        </w:rPr>
      </w:pPr>
    </w:p>
    <w:sectPr w:rsidR="003D2AFB" w:rsidRPr="00DA1003" w:rsidSect="00B70A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D83" w:rsidRDefault="00FA4D83">
      <w:r>
        <w:separator/>
      </w:r>
    </w:p>
  </w:endnote>
  <w:endnote w:type="continuationSeparator" w:id="0">
    <w:p w:rsidR="00FA4D83" w:rsidRDefault="00FA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 w:rsidP="00B70AC7">
    <w:pPr>
      <w:pStyle w:val="Piedepg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Bidebarrieta kalea , 12 • 20560 Oñati  •  tel: (34) 943 03 77 00 •</w:t>
    </w:r>
    <w:r>
      <w:rPr>
        <w:rFonts w:ascii="Trebuchet MS" w:hAnsi="Trebuchet MS"/>
        <w:color w:val="7F7F7F"/>
        <w:sz w:val="16"/>
      </w:rPr>
      <w:t xml:space="preserve"> faxa: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Bidebarrieta kalea , 12 • 20560 Oñati  •  tel: (34) 943 03 77 00 •</w:t>
    </w:r>
    <w:r>
      <w:rPr>
        <w:rFonts w:ascii="Trebuchet MS" w:hAnsi="Trebuchet MS"/>
        <w:color w:val="7F7F7F"/>
        <w:sz w:val="16"/>
      </w:rPr>
      <w:t xml:space="preserve"> faxa: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D83" w:rsidRDefault="00FA4D83">
      <w:r>
        <w:separator/>
      </w:r>
    </w:p>
  </w:footnote>
  <w:footnote w:type="continuationSeparator" w:id="0">
    <w:p w:rsidR="00FA4D83" w:rsidRDefault="00FA4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D15D7B" w:rsidP="006E1849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sdt>
      <w:sdtPr>
        <w:rPr>
          <w:rFonts w:ascii="Trebuchet MS" w:hAnsi="Trebuchet MS"/>
          <w:spacing w:val="160"/>
          <w:sz w:val="28"/>
          <w:szCs w:val="28"/>
          <w:lang w:val="es-ES"/>
        </w:rPr>
        <w:id w:val="-918097263"/>
        <w:docPartObj>
          <w:docPartGallery w:val="Page Numbers (Margins)"/>
          <w:docPartUnique/>
        </w:docPartObj>
      </w:sdtPr>
      <w:sdtEndPr/>
      <w:sdtContent>
        <w:r w:rsidR="00FA4D83" w:rsidRPr="00C53B12">
          <w:rPr>
            <w:rFonts w:ascii="Trebuchet MS" w:hAnsi="Trebuchet MS"/>
            <w:noProof/>
            <w:spacing w:val="160"/>
            <w:sz w:val="28"/>
            <w:szCs w:val="28"/>
            <w:lang w:eastAsia="eu-ES"/>
          </w:rPr>
          <mc:AlternateContent>
            <mc:Choice Requires="wpg">
              <w:drawing>
                <wp:anchor distT="0" distB="0" distL="114300" distR="114300" simplePos="0" relativeHeight="251662336" behindDoc="0" locked="0" layoutInCell="0" allowOverlap="1" wp14:editId="15367B39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3" name="Taldea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4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D83" w:rsidRDefault="00FA4D83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D15D7B" w:rsidRPr="00D15D7B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6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Taldea 70" o:spid="_x0000_s1026" style="position:absolute;left:0;text-align:left;margin-left:0;margin-top:0;width:38.45pt;height:18.7pt;z-index:251662336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FDgMMA&#10;AADaAAAADwAAAGRycy9kb3ducmV2LnhtbESP3WrCQBSE7wu+w3KE3hSzUaRIzCr+oPamF1Ef4JA9&#10;JsHs2ZBdk7RP3y0IXg4z8w2TrgdTi45aV1lWMI1iEMS51RUXCq6Xw2QBwnlkjbVlUvBDDtar0VuK&#10;ibY9Z9SdfSEChF2CCkrvm0RKl5dk0EW2IQ7ezbYGfZBtIXWLfYCbWs7i+FMarDgslNjQrqT8fn4Y&#10;BbTJ7O/33R1Ntt3vjreK6UOelHofD5slCE+Df4Wf7S+tYA7/V8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FDgMMAAADaAAAADwAAAAAAAAAAAAAAAACYAgAAZHJzL2Rv&#10;d25yZXYueG1sUEsFBgAAAAAEAAQA9QAAAIgDAAAAAA==&#10;" filled="f" stroked="f">
                    <v:textbox inset="0,0,0,0">
                      <w:txbxContent>
                        <w:p w:rsidR="00FA4D83" w:rsidRDefault="00FA4D83">
                          <w:pPr>
                            <w:pStyle w:val="Encabezado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15D7B" w:rsidRPr="00D15D7B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oval id="Oval 73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KE1rsA&#10;AADaAAAADwAAAGRycy9kb3ducmV2LnhtbERPuwrCMBTdBf8hXMFFNNVBpRpFBMHFwcfgeGmuTbG5&#10;KUnU+vdGEBwP571ct7YWT/KhcqxgPMpAEBdOV1wquJx3wzmIEJE11o5JwZsCrFfdzhJz7V58pOcp&#10;liKFcMhRgYmxyaUMhSGLYeQa4sTdnLcYE/Sl1B5fKdzWcpJlU2mx4tRgsKGtoeJ+etg04xpcuO6L&#10;B84uEzOYt748+JlS/V67WYCI1Ma/+OfeawVT+F5JfpCr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NTyhNa7AAAA2gAAAA8AAAAAAAAAAAAAAAAAmAIAAGRycy9kb3ducmV2Lnht&#10;bFBLBQYAAAAABAAEAPUAAACAAw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PtJL4A&#10;AADaAAAADwAAAGRycy9kb3ducmV2LnhtbESPQQ/BQBSE7xL/YfMkbmw5IGUJEuKqOLg93adtdN82&#10;3VX1761E4jiZmW8yi1VrStFQ7QrLCkbDCARxanXBmYLzaTeYgXAeWWNpmRS8ycFq2e0sMNb2xUdq&#10;Ep+JAGEXo4Lc+yqW0qU5GXRDWxEH725rgz7IOpO6xleAm1KOo2giDRYcFnKsaJtT+kieRkGxt6PL&#10;bpMc3bWZbOW6vG3s5aZUv9eu5yA8tf4f/rUPWsEU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T7SS+AAAA2gAAAA8AAAAAAAAAAAAAAAAAmAIAAGRycy9kb3ducmV2&#10;LnhtbFBLBQYAAAAABAAEAPUAAACDAw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 w:rsidR="00FA4D83"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="00FA4D83"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FA4D83" w:rsidRPr="002800C0" w:rsidRDefault="00D15D7B" w:rsidP="00B70AC7">
    <w:pPr>
      <w:pStyle w:val="Encabezado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D15D7B">
    <w:pPr>
      <w:pStyle w:val="Encabezado"/>
    </w:pPr>
    <w:sdt>
      <w:sdtPr>
        <w:id w:val="42646171"/>
        <w:docPartObj>
          <w:docPartGallery w:val="Page Numbers (Margins)"/>
          <w:docPartUnique/>
        </w:docPartObj>
      </w:sdtPr>
      <w:sdtEndPr/>
      <w:sdtContent>
        <w:r w:rsidR="00FA4D83">
          <w:rPr>
            <w:noProof/>
            <w:lang w:eastAsia="eu-ES"/>
          </w:rPr>
          <mc:AlternateContent>
            <mc:Choice Requires="wpg">
              <w:drawing>
                <wp:anchor distT="0" distB="0" distL="114300" distR="114300" simplePos="0" relativeHeight="251660288" behindDoc="0" locked="0" layoutInCell="0" allowOverlap="1" wp14:anchorId="1AB33D39" wp14:editId="69407A5D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Taldea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D83" w:rsidRDefault="00FA4D83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D15D7B" w:rsidRPr="00D15D7B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AB33D39" id="_x0000_s1031" style="position:absolute;margin-left:0;margin-top:0;width:38.45pt;height:18.7pt;z-index:251660288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32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SGesMA&#10;AADcAAAADwAAAGRycy9kb3ducmV2LnhtbESPzarCMBSE94LvEI7g5qKpwlWpRvEH9W5cVH2AQ3Ns&#10;i81JaaLW+/RGEFwOM/MNM1s0phR3ql1hWcGgH4EgTq0uOFNwPm17ExDOI2ssLZOCJzlYzNutGcba&#10;Pjih+9FnIkDYxagg976KpXRpTgZd31bEwbvY2qAPss6krvER4KaUwygaSYMFh4UcK1rnlF6PN6OA&#10;lon9P1zdziSrzXp3KZh+5F6pbqdZTkF4avw3/Gn/aQW/ozG8z4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SGesMAAADcAAAADwAAAAAAAAAAAAAAAACYAgAAZHJzL2Rv&#10;d25yZXYueG1sUEsFBgAAAAAEAAQA9QAAAIgDAAAAAA==&#10;" filled="f" stroked="f">
                    <v:textbox inset="0,0,0,0">
                      <w:txbxContent>
                        <w:p w:rsidR="00FA4D83" w:rsidRDefault="00FA4D83">
                          <w:pPr>
                            <w:pStyle w:val="Encabezado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15D7B" w:rsidRPr="00D15D7B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33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<v:oval id="Oval 73" o:spid="_x0000_s1034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    <v:oval id="Oval 74" o:spid="_x0000_s1035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FA4D83">
      <w:rPr>
        <w:noProof/>
        <w:lang w:eastAsia="eu-ES"/>
      </w:rPr>
      <w:drawing>
        <wp:anchor distT="0" distB="0" distL="114300" distR="114300" simplePos="0" relativeHeight="251658240" behindDoc="0" locked="0" layoutInCell="1" allowOverlap="1" wp14:anchorId="69A326A3" wp14:editId="330E27C9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1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83">
      <w:rPr>
        <w:noProof/>
        <w:lang w:eastAsia="eu-ES"/>
      </w:rPr>
      <w:drawing>
        <wp:anchor distT="0" distB="0" distL="114300" distR="114300" simplePos="0" relativeHeight="251657216" behindDoc="0" locked="0" layoutInCell="1" allowOverlap="1" wp14:anchorId="41192B6D" wp14:editId="7DA3D387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2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83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2400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8D90A13"/>
    <w:multiLevelType w:val="hybridMultilevel"/>
    <w:tmpl w:val="3A9CC17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A55C4"/>
    <w:multiLevelType w:val="hybridMultilevel"/>
    <w:tmpl w:val="58563F40"/>
    <w:lvl w:ilvl="0" w:tplc="F4863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1252E9"/>
    <w:multiLevelType w:val="hybridMultilevel"/>
    <w:tmpl w:val="51C2E42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62036EE"/>
    <w:multiLevelType w:val="hybridMultilevel"/>
    <w:tmpl w:val="088AF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20ED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F6663FE"/>
    <w:multiLevelType w:val="hybridMultilevel"/>
    <w:tmpl w:val="CA141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10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420"/>
    <w:rsid w:val="00007C50"/>
    <w:rsid w:val="00012541"/>
    <w:rsid w:val="000A5EE4"/>
    <w:rsid w:val="000B6DA4"/>
    <w:rsid w:val="000C60D8"/>
    <w:rsid w:val="000D18AD"/>
    <w:rsid w:val="000D692E"/>
    <w:rsid w:val="000D7E7C"/>
    <w:rsid w:val="000F0C88"/>
    <w:rsid w:val="000F5295"/>
    <w:rsid w:val="00103317"/>
    <w:rsid w:val="00114EA8"/>
    <w:rsid w:val="00115BB1"/>
    <w:rsid w:val="00123058"/>
    <w:rsid w:val="00144FAD"/>
    <w:rsid w:val="00153A39"/>
    <w:rsid w:val="0017085B"/>
    <w:rsid w:val="00171D40"/>
    <w:rsid w:val="001944C4"/>
    <w:rsid w:val="001A1297"/>
    <w:rsid w:val="001A7EC7"/>
    <w:rsid w:val="001C0830"/>
    <w:rsid w:val="001D01B4"/>
    <w:rsid w:val="001D4642"/>
    <w:rsid w:val="001D68F0"/>
    <w:rsid w:val="001F10A2"/>
    <w:rsid w:val="001F1B17"/>
    <w:rsid w:val="001F1F4C"/>
    <w:rsid w:val="00204D2C"/>
    <w:rsid w:val="0021058A"/>
    <w:rsid w:val="00220128"/>
    <w:rsid w:val="00222E7C"/>
    <w:rsid w:val="00255348"/>
    <w:rsid w:val="002800C0"/>
    <w:rsid w:val="00290D5E"/>
    <w:rsid w:val="002919C9"/>
    <w:rsid w:val="002A2420"/>
    <w:rsid w:val="002D1E76"/>
    <w:rsid w:val="002D41CF"/>
    <w:rsid w:val="002D79E5"/>
    <w:rsid w:val="002E1CE6"/>
    <w:rsid w:val="00322979"/>
    <w:rsid w:val="00335FDE"/>
    <w:rsid w:val="00374F20"/>
    <w:rsid w:val="00381B75"/>
    <w:rsid w:val="00386D75"/>
    <w:rsid w:val="003A5E10"/>
    <w:rsid w:val="003C1026"/>
    <w:rsid w:val="003D11D0"/>
    <w:rsid w:val="003D2AFB"/>
    <w:rsid w:val="003D7499"/>
    <w:rsid w:val="003E1C07"/>
    <w:rsid w:val="003E2B3F"/>
    <w:rsid w:val="003E4F03"/>
    <w:rsid w:val="003E61D5"/>
    <w:rsid w:val="00401BBD"/>
    <w:rsid w:val="004042CC"/>
    <w:rsid w:val="0043078C"/>
    <w:rsid w:val="00466201"/>
    <w:rsid w:val="004767AD"/>
    <w:rsid w:val="00486B73"/>
    <w:rsid w:val="004929B6"/>
    <w:rsid w:val="004A4D49"/>
    <w:rsid w:val="004A7210"/>
    <w:rsid w:val="004B4D56"/>
    <w:rsid w:val="004D0C80"/>
    <w:rsid w:val="004D6F68"/>
    <w:rsid w:val="004E5E25"/>
    <w:rsid w:val="004E6150"/>
    <w:rsid w:val="00506939"/>
    <w:rsid w:val="005116D9"/>
    <w:rsid w:val="00540E2D"/>
    <w:rsid w:val="005418D5"/>
    <w:rsid w:val="0054544D"/>
    <w:rsid w:val="0054586D"/>
    <w:rsid w:val="00552181"/>
    <w:rsid w:val="005626AA"/>
    <w:rsid w:val="00573673"/>
    <w:rsid w:val="00576626"/>
    <w:rsid w:val="005767CC"/>
    <w:rsid w:val="0059704B"/>
    <w:rsid w:val="00597609"/>
    <w:rsid w:val="00597A23"/>
    <w:rsid w:val="005F6582"/>
    <w:rsid w:val="00600671"/>
    <w:rsid w:val="00601AF7"/>
    <w:rsid w:val="00611431"/>
    <w:rsid w:val="006118DF"/>
    <w:rsid w:val="00624AD3"/>
    <w:rsid w:val="00632149"/>
    <w:rsid w:val="00633D76"/>
    <w:rsid w:val="0065095F"/>
    <w:rsid w:val="00667FA3"/>
    <w:rsid w:val="00671DD0"/>
    <w:rsid w:val="00696963"/>
    <w:rsid w:val="00696F37"/>
    <w:rsid w:val="006B1C08"/>
    <w:rsid w:val="006D3B5B"/>
    <w:rsid w:val="006E1849"/>
    <w:rsid w:val="006F2216"/>
    <w:rsid w:val="00712D14"/>
    <w:rsid w:val="007137A8"/>
    <w:rsid w:val="00727E3E"/>
    <w:rsid w:val="00782432"/>
    <w:rsid w:val="007919EF"/>
    <w:rsid w:val="00805A2B"/>
    <w:rsid w:val="0081348C"/>
    <w:rsid w:val="00813985"/>
    <w:rsid w:val="008208B9"/>
    <w:rsid w:val="0082774F"/>
    <w:rsid w:val="008403CA"/>
    <w:rsid w:val="00863288"/>
    <w:rsid w:val="00867DAF"/>
    <w:rsid w:val="008929AB"/>
    <w:rsid w:val="008A7B66"/>
    <w:rsid w:val="008D35DA"/>
    <w:rsid w:val="008E1C51"/>
    <w:rsid w:val="008F35D7"/>
    <w:rsid w:val="008F7D77"/>
    <w:rsid w:val="0090057F"/>
    <w:rsid w:val="009056AF"/>
    <w:rsid w:val="00911A51"/>
    <w:rsid w:val="009223E7"/>
    <w:rsid w:val="00936CB9"/>
    <w:rsid w:val="00966DFC"/>
    <w:rsid w:val="00967FB1"/>
    <w:rsid w:val="0097731F"/>
    <w:rsid w:val="0098089F"/>
    <w:rsid w:val="0098148B"/>
    <w:rsid w:val="009944EC"/>
    <w:rsid w:val="009A1265"/>
    <w:rsid w:val="009A7152"/>
    <w:rsid w:val="009C0D6E"/>
    <w:rsid w:val="009C44DB"/>
    <w:rsid w:val="009D3D12"/>
    <w:rsid w:val="009E270C"/>
    <w:rsid w:val="009E638C"/>
    <w:rsid w:val="009E7B15"/>
    <w:rsid w:val="00A00BFC"/>
    <w:rsid w:val="00A00FDB"/>
    <w:rsid w:val="00A2426C"/>
    <w:rsid w:val="00A26499"/>
    <w:rsid w:val="00A45866"/>
    <w:rsid w:val="00A472F5"/>
    <w:rsid w:val="00A50FE3"/>
    <w:rsid w:val="00A80066"/>
    <w:rsid w:val="00A85A50"/>
    <w:rsid w:val="00A86F50"/>
    <w:rsid w:val="00A94054"/>
    <w:rsid w:val="00AF7200"/>
    <w:rsid w:val="00B11407"/>
    <w:rsid w:val="00B30FC5"/>
    <w:rsid w:val="00B3624E"/>
    <w:rsid w:val="00B42ACF"/>
    <w:rsid w:val="00B47B93"/>
    <w:rsid w:val="00B55BF3"/>
    <w:rsid w:val="00B70AC7"/>
    <w:rsid w:val="00B722FA"/>
    <w:rsid w:val="00B74F8A"/>
    <w:rsid w:val="00B773B1"/>
    <w:rsid w:val="00B8080D"/>
    <w:rsid w:val="00B81C97"/>
    <w:rsid w:val="00BA1156"/>
    <w:rsid w:val="00BB4E5C"/>
    <w:rsid w:val="00BE6E3B"/>
    <w:rsid w:val="00C0331D"/>
    <w:rsid w:val="00C06446"/>
    <w:rsid w:val="00C114FF"/>
    <w:rsid w:val="00C143D4"/>
    <w:rsid w:val="00C171FB"/>
    <w:rsid w:val="00C21C6B"/>
    <w:rsid w:val="00C25A5F"/>
    <w:rsid w:val="00C47B0C"/>
    <w:rsid w:val="00C51204"/>
    <w:rsid w:val="00C53B12"/>
    <w:rsid w:val="00C700E9"/>
    <w:rsid w:val="00C825C3"/>
    <w:rsid w:val="00C90632"/>
    <w:rsid w:val="00CA1F5C"/>
    <w:rsid w:val="00CC6CF1"/>
    <w:rsid w:val="00CE0188"/>
    <w:rsid w:val="00CF7C07"/>
    <w:rsid w:val="00D053CB"/>
    <w:rsid w:val="00D15D7B"/>
    <w:rsid w:val="00D62E4C"/>
    <w:rsid w:val="00D65D45"/>
    <w:rsid w:val="00D75ACF"/>
    <w:rsid w:val="00D914BA"/>
    <w:rsid w:val="00DA1003"/>
    <w:rsid w:val="00DA3BD8"/>
    <w:rsid w:val="00DA4BE9"/>
    <w:rsid w:val="00DA7AB2"/>
    <w:rsid w:val="00DD3953"/>
    <w:rsid w:val="00DD42FF"/>
    <w:rsid w:val="00DE0AAC"/>
    <w:rsid w:val="00DE7817"/>
    <w:rsid w:val="00E02135"/>
    <w:rsid w:val="00E17677"/>
    <w:rsid w:val="00E30CF9"/>
    <w:rsid w:val="00E36C8D"/>
    <w:rsid w:val="00E37FC6"/>
    <w:rsid w:val="00E64F4F"/>
    <w:rsid w:val="00E65CE1"/>
    <w:rsid w:val="00EB0ADE"/>
    <w:rsid w:val="00EC6E65"/>
    <w:rsid w:val="00ED0EB5"/>
    <w:rsid w:val="00ED67BC"/>
    <w:rsid w:val="00ED7005"/>
    <w:rsid w:val="00F00F9B"/>
    <w:rsid w:val="00F0304E"/>
    <w:rsid w:val="00F075B7"/>
    <w:rsid w:val="00F11FDA"/>
    <w:rsid w:val="00F53CA2"/>
    <w:rsid w:val="00F572F1"/>
    <w:rsid w:val="00FA0AD1"/>
    <w:rsid w:val="00FA3E09"/>
    <w:rsid w:val="00FA4D83"/>
    <w:rsid w:val="00FC005A"/>
    <w:rsid w:val="00FD26A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02"/>
    <o:shapelayout v:ext="edit">
      <o:idmap v:ext="edit" data="1"/>
    </o:shapelayout>
  </w:shapeDefaults>
  <w:decimalSymbol w:val=","/>
  <w:listSeparator w:val=";"/>
  <w15:docId w15:val="{0D416718-BBA7-4D7D-8478-0101C2D6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420"/>
    <w:rPr>
      <w:rFonts w:ascii="Times New Roman" w:eastAsia="Times New Roman" w:hAnsi="Times New Roman"/>
      <w:sz w:val="24"/>
      <w:szCs w:val="24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75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72"/>
    <w:qFormat/>
    <w:rsid w:val="0097731F"/>
    <w:pPr>
      <w:ind w:left="720"/>
      <w:contextualSpacing/>
    </w:pPr>
  </w:style>
  <w:style w:type="character" w:styleId="Nmerodepgina">
    <w:name w:val="page number"/>
    <w:basedOn w:val="Fuentedeprrafopredeter"/>
    <w:uiPriority w:val="99"/>
    <w:unhideWhenUsed/>
    <w:rsid w:val="001D68F0"/>
  </w:style>
  <w:style w:type="paragraph" w:styleId="Textodeglobo">
    <w:name w:val="Balloon Text"/>
    <w:basedOn w:val="Normal"/>
    <w:link w:val="TextodegloboCar"/>
    <w:uiPriority w:val="99"/>
    <w:semiHidden/>
    <w:unhideWhenUsed/>
    <w:rsid w:val="004E61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6150"/>
    <w:rPr>
      <w:rFonts w:ascii="Tahoma" w:eastAsia="Times New Roman" w:hAnsi="Tahoma" w:cs="Tahoma"/>
      <w:sz w:val="16"/>
      <w:szCs w:val="16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5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0BC4C-502C-40BA-AEFA-ED78B87E6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498</Words>
  <Characters>3225</Characters>
  <Application>Microsoft Office Word</Application>
  <DocSecurity>0</DocSecurity>
  <Lines>26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3716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Oñatiko Udala, Ainhoa Moyua</dc:creator>
  <cp:lastModifiedBy>Oñatiko Udala, Itxaro Leibar Sanpedro</cp:lastModifiedBy>
  <cp:revision>6</cp:revision>
  <cp:lastPrinted>2020-01-24T08:08:00Z</cp:lastPrinted>
  <dcterms:created xsi:type="dcterms:W3CDTF">2025-01-23T12:24:00Z</dcterms:created>
  <dcterms:modified xsi:type="dcterms:W3CDTF">2025-02-17T08:38:00Z</dcterms:modified>
</cp:coreProperties>
</file>